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drawings/drawing4.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ABB09F" w14:textId="77777777" w:rsidR="002B077E" w:rsidRDefault="002B077E" w:rsidP="00C652D3">
      <w:pPr>
        <w:spacing w:after="0" w:line="360" w:lineRule="auto"/>
        <w:ind w:firstLine="709"/>
        <w:jc w:val="center"/>
        <w:rPr>
          <w:rFonts w:ascii="Times New Roman" w:hAnsi="Times New Roman"/>
          <w:noProof/>
          <w:lang w:val="en-GB" w:eastAsia="en-GB"/>
        </w:rPr>
      </w:pPr>
    </w:p>
    <w:p w14:paraId="50A38BFE" w14:textId="77777777" w:rsidR="002B077E" w:rsidRDefault="002B077E" w:rsidP="00C652D3">
      <w:pPr>
        <w:spacing w:after="0" w:line="360" w:lineRule="auto"/>
        <w:ind w:firstLine="709"/>
        <w:jc w:val="center"/>
        <w:rPr>
          <w:rFonts w:ascii="Times New Roman" w:hAnsi="Times New Roman"/>
          <w:noProof/>
          <w:lang w:val="en-GB" w:eastAsia="en-GB"/>
        </w:rPr>
      </w:pPr>
    </w:p>
    <w:p w14:paraId="2D3E6D03" w14:textId="77777777" w:rsidR="002B077E" w:rsidRDefault="002B077E" w:rsidP="00C652D3">
      <w:pPr>
        <w:spacing w:after="0" w:line="360" w:lineRule="auto"/>
        <w:ind w:firstLine="709"/>
        <w:jc w:val="center"/>
        <w:rPr>
          <w:rFonts w:ascii="Times New Roman" w:hAnsi="Times New Roman"/>
          <w:noProof/>
          <w:lang w:val="en-GB" w:eastAsia="en-GB"/>
        </w:rPr>
      </w:pPr>
    </w:p>
    <w:p w14:paraId="4EE8C87B" w14:textId="065742C9" w:rsidR="0010269B" w:rsidRPr="00CA306E" w:rsidRDefault="000D58F3" w:rsidP="000D58F3">
      <w:pPr>
        <w:spacing w:after="0" w:line="360" w:lineRule="auto"/>
        <w:jc w:val="both"/>
        <w:rPr>
          <w:rFonts w:ascii="Times New Roman" w:hAnsi="Times New Roman"/>
        </w:rPr>
      </w:pPr>
      <w:r>
        <w:rPr>
          <w:rFonts w:ascii="Times New Roman" w:hAnsi="Times New Roman"/>
        </w:rPr>
        <w:t xml:space="preserve">    </w:t>
      </w:r>
      <w:r w:rsidR="00740A7C" w:rsidRPr="00CA306E">
        <w:rPr>
          <w:rFonts w:ascii="Times New Roman" w:hAnsi="Times New Roman"/>
          <w:noProof/>
          <w:lang w:val="en-GB" w:eastAsia="en-GB"/>
        </w:rPr>
        <w:drawing>
          <wp:inline distT="0" distB="0" distL="0" distR="0" wp14:anchorId="256D3888" wp14:editId="79873AD6">
            <wp:extent cx="5410200" cy="845185"/>
            <wp:effectExtent l="19050" t="19050" r="19050" b="12065"/>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9">
                      <a:extLst>
                        <a:ext uri="{28A0092B-C50C-407E-A947-70E740481C1C}">
                          <a14:useLocalDpi xmlns:a14="http://schemas.microsoft.com/office/drawing/2010/main" val="0"/>
                        </a:ext>
                      </a:extLst>
                    </a:blip>
                    <a:srcRect l="7781" t="17810" r="7403" b="18692"/>
                    <a:stretch/>
                  </pic:blipFill>
                  <pic:spPr bwMode="auto">
                    <a:xfrm>
                      <a:off x="0" y="0"/>
                      <a:ext cx="5410200" cy="845185"/>
                    </a:xfrm>
                    <a:prstGeom prst="rect">
                      <a:avLst/>
                    </a:prstGeom>
                    <a:ln w="9525" cap="flat" cmpd="sng" algn="ctr">
                      <a:solidFill>
                        <a:sysClr val="windowText" lastClr="000000"/>
                      </a:solidFill>
                      <a:prstDash val="solid"/>
                      <a:round/>
                      <a:headEnd type="none" w="med" len="med"/>
                      <a:tailEnd type="none" w="med" len="med"/>
                    </a:ln>
                    <a:effectLst>
                      <a:softEdge rad="112500"/>
                    </a:effectLst>
                    <a:extLst>
                      <a:ext uri="{53640926-AAD7-44D8-BBD7-CCE9431645EC}">
                        <a14:shadowObscured xmlns:a14="http://schemas.microsoft.com/office/drawing/2010/main"/>
                      </a:ext>
                    </a:extLst>
                  </pic:spPr>
                </pic:pic>
              </a:graphicData>
            </a:graphic>
          </wp:inline>
        </w:drawing>
      </w:r>
    </w:p>
    <w:p w14:paraId="535FFFF5" w14:textId="77777777" w:rsidR="0010269B" w:rsidRPr="00CA306E" w:rsidRDefault="0010269B" w:rsidP="00C652D3">
      <w:pPr>
        <w:spacing w:after="0" w:line="360" w:lineRule="auto"/>
        <w:ind w:firstLine="709"/>
        <w:jc w:val="both"/>
        <w:rPr>
          <w:rFonts w:ascii="Times New Roman" w:hAnsi="Times New Roman"/>
        </w:rPr>
      </w:pPr>
    </w:p>
    <w:p w14:paraId="24EB3BB6" w14:textId="77777777" w:rsidR="0010269B" w:rsidRPr="00CA306E" w:rsidRDefault="0010269B" w:rsidP="00C652D3">
      <w:pPr>
        <w:spacing w:after="0" w:line="360" w:lineRule="auto"/>
        <w:ind w:firstLine="709"/>
        <w:jc w:val="both"/>
        <w:rPr>
          <w:rFonts w:ascii="Times New Roman" w:hAnsi="Times New Roman"/>
        </w:rPr>
      </w:pPr>
    </w:p>
    <w:p w14:paraId="6F5E898F" w14:textId="77777777" w:rsidR="00B4756F" w:rsidRPr="00CA306E" w:rsidRDefault="00B4756F" w:rsidP="00C652D3">
      <w:pPr>
        <w:spacing w:after="0" w:line="360" w:lineRule="auto"/>
        <w:ind w:firstLine="709"/>
        <w:jc w:val="both"/>
        <w:rPr>
          <w:rFonts w:ascii="Times New Roman" w:hAnsi="Times New Roman"/>
        </w:rPr>
      </w:pPr>
    </w:p>
    <w:p w14:paraId="18D027FD" w14:textId="77777777" w:rsidR="00B4756F" w:rsidRDefault="00B4756F" w:rsidP="00C652D3">
      <w:pPr>
        <w:spacing w:after="0" w:line="360" w:lineRule="auto"/>
        <w:ind w:firstLine="709"/>
        <w:jc w:val="both"/>
        <w:rPr>
          <w:rFonts w:ascii="Times New Roman" w:hAnsi="Times New Roman"/>
        </w:rPr>
      </w:pPr>
    </w:p>
    <w:p w14:paraId="490630E7" w14:textId="77777777" w:rsidR="00BC3DF7" w:rsidRDefault="00BC3DF7" w:rsidP="00C652D3">
      <w:pPr>
        <w:spacing w:after="0" w:line="360" w:lineRule="auto"/>
        <w:ind w:firstLine="709"/>
        <w:jc w:val="both"/>
        <w:rPr>
          <w:rFonts w:ascii="Times New Roman" w:hAnsi="Times New Roman"/>
        </w:rPr>
      </w:pPr>
    </w:p>
    <w:p w14:paraId="0D8EE95A" w14:textId="77777777" w:rsidR="00BC3DF7" w:rsidRPr="00CA306E" w:rsidRDefault="00BC3DF7" w:rsidP="00C652D3">
      <w:pPr>
        <w:spacing w:after="0" w:line="360" w:lineRule="auto"/>
        <w:ind w:firstLine="709"/>
        <w:jc w:val="both"/>
        <w:rPr>
          <w:rFonts w:ascii="Times New Roman" w:hAnsi="Times New Roman"/>
        </w:rPr>
      </w:pPr>
    </w:p>
    <w:p w14:paraId="049AE443" w14:textId="77777777" w:rsidR="00B4756F" w:rsidRPr="002B077E" w:rsidRDefault="00B4756F" w:rsidP="00C652D3">
      <w:pPr>
        <w:spacing w:after="0" w:line="360" w:lineRule="auto"/>
        <w:ind w:firstLine="709"/>
        <w:jc w:val="both"/>
        <w:rPr>
          <w:rFonts w:ascii="Times New Roman" w:hAnsi="Times New Roman"/>
          <w:sz w:val="36"/>
          <w:szCs w:val="36"/>
        </w:rPr>
      </w:pPr>
    </w:p>
    <w:p w14:paraId="45339F87" w14:textId="77777777" w:rsidR="00B4756F" w:rsidRPr="002B077E" w:rsidRDefault="0010269B" w:rsidP="00C652D3">
      <w:pPr>
        <w:spacing w:after="0" w:line="360" w:lineRule="auto"/>
        <w:ind w:firstLine="709"/>
        <w:jc w:val="center"/>
        <w:rPr>
          <w:rFonts w:ascii="Times New Roman" w:hAnsi="Times New Roman"/>
          <w:b/>
          <w:sz w:val="36"/>
          <w:szCs w:val="36"/>
        </w:rPr>
      </w:pPr>
      <w:r w:rsidRPr="002B077E">
        <w:rPr>
          <w:rFonts w:ascii="Times New Roman" w:hAnsi="Times New Roman"/>
          <w:b/>
          <w:sz w:val="36"/>
          <w:szCs w:val="36"/>
        </w:rPr>
        <w:t xml:space="preserve">RAPORT DE ACTIVITATE </w:t>
      </w:r>
    </w:p>
    <w:p w14:paraId="687BD8EE" w14:textId="77777777" w:rsidR="00B4756F" w:rsidRPr="002B077E" w:rsidRDefault="00B4756F" w:rsidP="00C652D3">
      <w:pPr>
        <w:spacing w:after="0" w:line="360" w:lineRule="auto"/>
        <w:ind w:firstLine="709"/>
        <w:jc w:val="center"/>
        <w:rPr>
          <w:rFonts w:ascii="Times New Roman" w:hAnsi="Times New Roman"/>
          <w:b/>
          <w:sz w:val="36"/>
          <w:szCs w:val="36"/>
        </w:rPr>
      </w:pPr>
    </w:p>
    <w:p w14:paraId="723E08F6" w14:textId="77777777" w:rsidR="0010269B" w:rsidRPr="002B077E" w:rsidRDefault="0010269B" w:rsidP="00C652D3">
      <w:pPr>
        <w:spacing w:after="0" w:line="360" w:lineRule="auto"/>
        <w:ind w:firstLine="709"/>
        <w:jc w:val="center"/>
        <w:rPr>
          <w:rFonts w:ascii="Times New Roman" w:hAnsi="Times New Roman"/>
          <w:b/>
          <w:sz w:val="36"/>
          <w:szCs w:val="36"/>
        </w:rPr>
      </w:pPr>
      <w:r w:rsidRPr="002B077E">
        <w:rPr>
          <w:rFonts w:ascii="Times New Roman" w:hAnsi="Times New Roman"/>
          <w:b/>
          <w:sz w:val="36"/>
          <w:szCs w:val="36"/>
        </w:rPr>
        <w:t xml:space="preserve">MUZEUL DE </w:t>
      </w:r>
      <w:r w:rsidR="00B4756F" w:rsidRPr="002B077E">
        <w:rPr>
          <w:rFonts w:ascii="Times New Roman" w:hAnsi="Times New Roman"/>
          <w:b/>
          <w:sz w:val="36"/>
          <w:szCs w:val="36"/>
        </w:rPr>
        <w:t xml:space="preserve"> </w:t>
      </w:r>
      <w:r w:rsidRPr="002B077E">
        <w:rPr>
          <w:rFonts w:ascii="Times New Roman" w:hAnsi="Times New Roman"/>
          <w:b/>
          <w:sz w:val="36"/>
          <w:szCs w:val="36"/>
        </w:rPr>
        <w:t>ARTĂ CLUJ-NAPOCA</w:t>
      </w:r>
    </w:p>
    <w:p w14:paraId="50EAB1CA" w14:textId="77777777" w:rsidR="00B4756F" w:rsidRPr="00CA306E" w:rsidRDefault="00B4756F" w:rsidP="00C652D3">
      <w:pPr>
        <w:spacing w:after="0" w:line="360" w:lineRule="auto"/>
        <w:ind w:firstLine="709"/>
        <w:jc w:val="center"/>
        <w:rPr>
          <w:rFonts w:ascii="Times New Roman" w:hAnsi="Times New Roman"/>
          <w:b/>
        </w:rPr>
      </w:pPr>
    </w:p>
    <w:p w14:paraId="56B365ED" w14:textId="3AAC09A7" w:rsidR="005C5F83" w:rsidRPr="002B077E" w:rsidRDefault="00E0337B" w:rsidP="00C652D3">
      <w:pPr>
        <w:spacing w:after="0" w:line="360" w:lineRule="auto"/>
        <w:ind w:firstLine="709"/>
        <w:jc w:val="center"/>
        <w:rPr>
          <w:rFonts w:ascii="Times New Roman" w:hAnsi="Times New Roman"/>
          <w:sz w:val="32"/>
          <w:szCs w:val="32"/>
        </w:rPr>
      </w:pPr>
      <w:r>
        <w:rPr>
          <w:rFonts w:ascii="Times New Roman" w:hAnsi="Times New Roman"/>
          <w:sz w:val="32"/>
          <w:szCs w:val="32"/>
        </w:rPr>
        <w:t>2 decembrie 2017</w:t>
      </w:r>
      <w:r w:rsidR="00E14FC7" w:rsidRPr="002B077E">
        <w:rPr>
          <w:rFonts w:ascii="Times New Roman" w:hAnsi="Times New Roman"/>
          <w:sz w:val="32"/>
          <w:szCs w:val="32"/>
        </w:rPr>
        <w:t xml:space="preserve"> </w:t>
      </w:r>
      <w:r w:rsidR="000127E0" w:rsidRPr="002B077E">
        <w:rPr>
          <w:rFonts w:ascii="Times New Roman" w:hAnsi="Times New Roman"/>
          <w:sz w:val="32"/>
          <w:szCs w:val="32"/>
        </w:rPr>
        <w:t xml:space="preserve">– </w:t>
      </w:r>
      <w:r w:rsidR="00B4756F" w:rsidRPr="002B077E">
        <w:rPr>
          <w:rFonts w:ascii="Times New Roman" w:hAnsi="Times New Roman"/>
          <w:sz w:val="32"/>
          <w:szCs w:val="32"/>
        </w:rPr>
        <w:t>30 noiembrie</w:t>
      </w:r>
      <w:r w:rsidR="000127E0" w:rsidRPr="002B077E">
        <w:rPr>
          <w:rFonts w:ascii="Times New Roman" w:hAnsi="Times New Roman"/>
          <w:sz w:val="32"/>
          <w:szCs w:val="32"/>
        </w:rPr>
        <w:t xml:space="preserve"> </w:t>
      </w:r>
      <w:r w:rsidR="00E14FC7" w:rsidRPr="002B077E">
        <w:rPr>
          <w:rFonts w:ascii="Times New Roman" w:hAnsi="Times New Roman"/>
          <w:sz w:val="32"/>
          <w:szCs w:val="32"/>
        </w:rPr>
        <w:t xml:space="preserve"> 2022</w:t>
      </w:r>
    </w:p>
    <w:p w14:paraId="3B5A233E" w14:textId="77777777" w:rsidR="005C5F83" w:rsidRPr="00CA306E" w:rsidRDefault="005C5F83" w:rsidP="00C652D3">
      <w:pPr>
        <w:spacing w:after="0" w:line="360" w:lineRule="auto"/>
        <w:ind w:firstLine="709"/>
        <w:jc w:val="center"/>
        <w:rPr>
          <w:rFonts w:ascii="Times New Roman" w:hAnsi="Times New Roman"/>
          <w:b/>
        </w:rPr>
      </w:pPr>
    </w:p>
    <w:p w14:paraId="0C06DBD1" w14:textId="77777777" w:rsidR="00C635FB" w:rsidRPr="00CA306E" w:rsidRDefault="00C635FB" w:rsidP="00C652D3">
      <w:pPr>
        <w:spacing w:after="0" w:line="360" w:lineRule="auto"/>
        <w:ind w:firstLine="709"/>
        <w:jc w:val="both"/>
        <w:rPr>
          <w:rFonts w:ascii="Times New Roman" w:hAnsi="Times New Roman"/>
        </w:rPr>
      </w:pPr>
    </w:p>
    <w:p w14:paraId="7E2B8FAD" w14:textId="77777777" w:rsidR="00B4756F" w:rsidRPr="00CA306E" w:rsidRDefault="00B4756F" w:rsidP="00C652D3">
      <w:pPr>
        <w:spacing w:after="0" w:line="360" w:lineRule="auto"/>
        <w:ind w:firstLine="709"/>
        <w:jc w:val="both"/>
        <w:rPr>
          <w:rFonts w:ascii="Times New Roman" w:hAnsi="Times New Roman"/>
        </w:rPr>
      </w:pPr>
    </w:p>
    <w:p w14:paraId="6833ED3C" w14:textId="77777777" w:rsidR="00B4756F" w:rsidRPr="00CA306E" w:rsidRDefault="00B4756F" w:rsidP="00C652D3">
      <w:pPr>
        <w:spacing w:after="0" w:line="360" w:lineRule="auto"/>
        <w:ind w:firstLine="709"/>
        <w:jc w:val="both"/>
        <w:rPr>
          <w:rFonts w:ascii="Times New Roman" w:hAnsi="Times New Roman"/>
        </w:rPr>
      </w:pPr>
    </w:p>
    <w:p w14:paraId="2B210DB6" w14:textId="77777777" w:rsidR="00B4756F" w:rsidRPr="00CA306E" w:rsidRDefault="00B4756F" w:rsidP="00C652D3">
      <w:pPr>
        <w:spacing w:after="0" w:line="360" w:lineRule="auto"/>
        <w:ind w:firstLine="709"/>
        <w:jc w:val="both"/>
        <w:rPr>
          <w:rFonts w:ascii="Times New Roman" w:hAnsi="Times New Roman"/>
        </w:rPr>
      </w:pPr>
    </w:p>
    <w:p w14:paraId="2E17BCB6" w14:textId="77777777" w:rsidR="00B4756F" w:rsidRPr="00CA306E" w:rsidRDefault="00B4756F" w:rsidP="00C652D3">
      <w:pPr>
        <w:spacing w:after="0" w:line="360" w:lineRule="auto"/>
        <w:ind w:firstLine="709"/>
        <w:jc w:val="both"/>
        <w:rPr>
          <w:rFonts w:ascii="Times New Roman" w:hAnsi="Times New Roman"/>
        </w:rPr>
      </w:pPr>
    </w:p>
    <w:p w14:paraId="5FAF516E" w14:textId="77777777" w:rsidR="00B4756F" w:rsidRPr="00CA306E" w:rsidRDefault="00B4756F" w:rsidP="00C652D3">
      <w:pPr>
        <w:spacing w:after="0" w:line="360" w:lineRule="auto"/>
        <w:ind w:firstLine="709"/>
        <w:jc w:val="both"/>
        <w:rPr>
          <w:rFonts w:ascii="Times New Roman" w:hAnsi="Times New Roman"/>
        </w:rPr>
      </w:pPr>
    </w:p>
    <w:p w14:paraId="63D3D575" w14:textId="77777777" w:rsidR="00B4756F" w:rsidRPr="00CA306E" w:rsidRDefault="00B4756F" w:rsidP="00C652D3">
      <w:pPr>
        <w:spacing w:after="0" w:line="360" w:lineRule="auto"/>
        <w:ind w:firstLine="709"/>
        <w:jc w:val="both"/>
        <w:rPr>
          <w:rFonts w:ascii="Times New Roman" w:hAnsi="Times New Roman"/>
        </w:rPr>
      </w:pPr>
    </w:p>
    <w:p w14:paraId="50B0C3F1" w14:textId="77777777" w:rsidR="00B4756F" w:rsidRPr="00BC3DF7" w:rsidRDefault="00B4756F" w:rsidP="00C652D3">
      <w:pPr>
        <w:spacing w:after="0" w:line="360" w:lineRule="auto"/>
        <w:ind w:firstLine="709"/>
        <w:jc w:val="both"/>
        <w:rPr>
          <w:rFonts w:ascii="Times New Roman" w:hAnsi="Times New Roman"/>
          <w:b/>
        </w:rPr>
      </w:pPr>
    </w:p>
    <w:p w14:paraId="19B13418" w14:textId="73AF6207" w:rsidR="00B4756F" w:rsidRPr="00BC3DF7" w:rsidRDefault="00B4756F" w:rsidP="00BC3DF7">
      <w:pPr>
        <w:spacing w:after="0" w:line="360" w:lineRule="auto"/>
        <w:jc w:val="both"/>
        <w:rPr>
          <w:rFonts w:ascii="Times New Roman" w:hAnsi="Times New Roman"/>
          <w:b/>
        </w:rPr>
      </w:pPr>
      <w:r w:rsidRPr="00BC3DF7">
        <w:rPr>
          <w:rFonts w:ascii="Times New Roman" w:hAnsi="Times New Roman"/>
          <w:b/>
          <w:lang w:val="ro-RO" w:eastAsia="ro-RO"/>
        </w:rPr>
        <w:t xml:space="preserve">                                                                                                      </w:t>
      </w:r>
      <w:r w:rsidR="002B077E" w:rsidRPr="00BC3DF7">
        <w:rPr>
          <w:rFonts w:ascii="Times New Roman" w:hAnsi="Times New Roman"/>
          <w:b/>
          <w:lang w:val="ro-RO" w:eastAsia="ro-RO"/>
        </w:rPr>
        <w:t xml:space="preserve">        </w:t>
      </w:r>
      <w:r w:rsidRPr="00BC3DF7">
        <w:rPr>
          <w:rFonts w:ascii="Times New Roman" w:hAnsi="Times New Roman"/>
          <w:b/>
          <w:lang w:val="ro-RO" w:eastAsia="ro-RO"/>
        </w:rPr>
        <w:t xml:space="preserve"> MANAGER,</w:t>
      </w:r>
      <w:r w:rsidRPr="00BC3DF7">
        <w:rPr>
          <w:rFonts w:ascii="Times New Roman" w:hAnsi="Times New Roman"/>
          <w:b/>
          <w:lang w:val="ro-RO" w:eastAsia="ro-RO"/>
        </w:rPr>
        <w:tab/>
        <w:t xml:space="preserve">                      </w:t>
      </w:r>
      <w:r w:rsidRPr="00BC3DF7">
        <w:rPr>
          <w:rFonts w:ascii="Times New Roman" w:hAnsi="Times New Roman"/>
          <w:b/>
          <w:lang w:val="ro-RO" w:eastAsia="ro-RO"/>
        </w:rPr>
        <w:tab/>
      </w:r>
      <w:r w:rsidRPr="00BC3DF7">
        <w:rPr>
          <w:rFonts w:ascii="Times New Roman" w:hAnsi="Times New Roman"/>
          <w:b/>
          <w:lang w:val="ro-RO" w:eastAsia="ro-RO"/>
        </w:rPr>
        <w:tab/>
        <w:t xml:space="preserve">                                                                                     Lucian Nastasă-Kovács                                                          </w:t>
      </w:r>
    </w:p>
    <w:p w14:paraId="3E284DF1" w14:textId="77777777" w:rsidR="00B4756F" w:rsidRPr="00CA306E" w:rsidRDefault="00B4756F" w:rsidP="00C652D3">
      <w:pPr>
        <w:spacing w:after="0" w:line="360" w:lineRule="auto"/>
        <w:ind w:firstLine="709"/>
        <w:jc w:val="both"/>
        <w:rPr>
          <w:rFonts w:ascii="Times New Roman" w:hAnsi="Times New Roman"/>
        </w:rPr>
      </w:pPr>
    </w:p>
    <w:p w14:paraId="2B42EC7F" w14:textId="77777777" w:rsidR="00B4756F" w:rsidRPr="00CA306E" w:rsidRDefault="00B4756F" w:rsidP="00C652D3">
      <w:pPr>
        <w:spacing w:after="0" w:line="360" w:lineRule="auto"/>
        <w:ind w:firstLine="709"/>
        <w:jc w:val="both"/>
        <w:rPr>
          <w:rFonts w:ascii="Times New Roman" w:hAnsi="Times New Roman"/>
        </w:rPr>
      </w:pPr>
    </w:p>
    <w:p w14:paraId="417784BA" w14:textId="77777777" w:rsidR="00B4756F" w:rsidRPr="00CA306E" w:rsidRDefault="00B4756F" w:rsidP="00C652D3">
      <w:pPr>
        <w:spacing w:after="0" w:line="360" w:lineRule="auto"/>
        <w:ind w:firstLine="709"/>
        <w:jc w:val="both"/>
        <w:rPr>
          <w:rFonts w:ascii="Times New Roman" w:hAnsi="Times New Roman"/>
        </w:rPr>
      </w:pPr>
    </w:p>
    <w:p w14:paraId="212B9D14" w14:textId="77777777" w:rsidR="00B4756F" w:rsidRPr="00CA306E" w:rsidRDefault="00B4756F" w:rsidP="00C652D3">
      <w:pPr>
        <w:spacing w:after="0" w:line="360" w:lineRule="auto"/>
        <w:ind w:firstLine="709"/>
        <w:jc w:val="both"/>
        <w:rPr>
          <w:rFonts w:ascii="Times New Roman" w:hAnsi="Times New Roman"/>
        </w:rPr>
      </w:pPr>
    </w:p>
    <w:p w14:paraId="2135C303" w14:textId="77777777" w:rsidR="00B4756F" w:rsidRPr="00CA306E" w:rsidRDefault="00B4756F" w:rsidP="00C652D3">
      <w:pPr>
        <w:spacing w:after="0" w:line="360" w:lineRule="auto"/>
        <w:ind w:firstLine="709"/>
        <w:jc w:val="both"/>
        <w:rPr>
          <w:rFonts w:ascii="Times New Roman" w:hAnsi="Times New Roman"/>
        </w:rPr>
      </w:pPr>
    </w:p>
    <w:p w14:paraId="26870D27" w14:textId="77777777" w:rsidR="00B4756F" w:rsidRPr="00CA306E" w:rsidRDefault="00B4756F" w:rsidP="00C652D3">
      <w:pPr>
        <w:spacing w:after="0" w:line="360" w:lineRule="auto"/>
        <w:ind w:firstLine="709"/>
        <w:jc w:val="both"/>
        <w:rPr>
          <w:rFonts w:ascii="Times New Roman" w:hAnsi="Times New Roman"/>
        </w:rPr>
      </w:pPr>
    </w:p>
    <w:p w14:paraId="26105A73" w14:textId="77777777" w:rsidR="002B077E" w:rsidRDefault="002B077E" w:rsidP="00943AEC">
      <w:pPr>
        <w:spacing w:after="0" w:line="360" w:lineRule="auto"/>
        <w:ind w:firstLine="426"/>
        <w:jc w:val="both"/>
        <w:rPr>
          <w:rFonts w:ascii="Times New Roman" w:hAnsi="Times New Roman"/>
        </w:rPr>
      </w:pPr>
    </w:p>
    <w:p w14:paraId="5C6AB9FA" w14:textId="77777777" w:rsidR="002B077E" w:rsidRDefault="002B077E" w:rsidP="00943AEC">
      <w:pPr>
        <w:spacing w:after="0" w:line="360" w:lineRule="auto"/>
        <w:ind w:firstLine="426"/>
        <w:jc w:val="both"/>
        <w:rPr>
          <w:rFonts w:ascii="Times New Roman" w:hAnsi="Times New Roman"/>
        </w:rPr>
      </w:pPr>
    </w:p>
    <w:p w14:paraId="056DA19D" w14:textId="77777777" w:rsidR="00B4756F" w:rsidRPr="00CA306E" w:rsidRDefault="002B077E" w:rsidP="00943AEC">
      <w:pPr>
        <w:spacing w:after="0" w:line="360" w:lineRule="auto"/>
        <w:ind w:firstLine="426"/>
        <w:jc w:val="both"/>
        <w:rPr>
          <w:rFonts w:ascii="Times New Roman" w:hAnsi="Times New Roman"/>
        </w:rPr>
      </w:pPr>
      <w:r>
        <w:rPr>
          <w:rFonts w:ascii="Times New Roman" w:hAnsi="Times New Roman"/>
        </w:rPr>
        <w:t>CUPRINS:</w:t>
      </w:r>
    </w:p>
    <w:p w14:paraId="59DDA5D4" w14:textId="77777777" w:rsidR="00B4756F" w:rsidRPr="00CA306E" w:rsidRDefault="00B4756F" w:rsidP="00D34003">
      <w:pPr>
        <w:spacing w:after="0" w:line="360" w:lineRule="auto"/>
        <w:ind w:firstLine="284"/>
        <w:jc w:val="both"/>
        <w:rPr>
          <w:rFonts w:ascii="Times New Roman" w:hAnsi="Times New Roman"/>
        </w:rPr>
      </w:pPr>
    </w:p>
    <w:p w14:paraId="272F8CC9" w14:textId="5315F276" w:rsidR="00B4756F" w:rsidRPr="002B077E" w:rsidRDefault="00C6707B" w:rsidP="00D34003">
      <w:pPr>
        <w:spacing w:after="0" w:line="360" w:lineRule="auto"/>
        <w:ind w:firstLine="284"/>
        <w:jc w:val="both"/>
        <w:rPr>
          <w:rFonts w:ascii="Times New Roman" w:hAnsi="Times New Roman"/>
        </w:rPr>
      </w:pPr>
      <w:r w:rsidRPr="002B077E">
        <w:rPr>
          <w:rFonts w:ascii="Times New Roman" w:hAnsi="Times New Roman"/>
          <w:shd w:val="clear" w:color="auto" w:fill="FFFFFF"/>
        </w:rPr>
        <w:t>A. Evoluţia instituţiei în raport cu mediului în care îşi desfăşoară activitatea</w:t>
      </w:r>
      <w:r w:rsidR="002B077E">
        <w:rPr>
          <w:rFonts w:ascii="Times New Roman" w:hAnsi="Times New Roman"/>
          <w:shd w:val="clear" w:color="auto" w:fill="FFFFFF"/>
        </w:rPr>
        <w:t xml:space="preserve"> …………</w:t>
      </w:r>
      <w:r w:rsidR="00D34003">
        <w:rPr>
          <w:rFonts w:ascii="Times New Roman" w:hAnsi="Times New Roman"/>
          <w:shd w:val="clear" w:color="auto" w:fill="FFFFFF"/>
        </w:rPr>
        <w:t>…</w:t>
      </w:r>
      <w:r w:rsidR="002B077E">
        <w:rPr>
          <w:rFonts w:ascii="Times New Roman" w:hAnsi="Times New Roman"/>
          <w:shd w:val="clear" w:color="auto" w:fill="FFFFFF"/>
        </w:rPr>
        <w:t>…</w:t>
      </w:r>
      <w:r w:rsidR="006D7F39">
        <w:rPr>
          <w:rFonts w:ascii="Times New Roman" w:hAnsi="Times New Roman"/>
          <w:shd w:val="clear" w:color="auto" w:fill="FFFFFF"/>
        </w:rPr>
        <w:t>…</w:t>
      </w:r>
      <w:r w:rsidR="00D34003">
        <w:rPr>
          <w:rFonts w:ascii="Times New Roman" w:hAnsi="Times New Roman"/>
          <w:shd w:val="clear" w:color="auto" w:fill="FFFFFF"/>
        </w:rPr>
        <w:t xml:space="preserve"> pag 3</w:t>
      </w:r>
    </w:p>
    <w:p w14:paraId="6638BB88" w14:textId="77777777" w:rsidR="00A03533" w:rsidRDefault="00A03533" w:rsidP="00D34003">
      <w:pPr>
        <w:spacing w:after="0" w:line="360" w:lineRule="auto"/>
        <w:ind w:firstLine="284"/>
        <w:jc w:val="both"/>
        <w:rPr>
          <w:rFonts w:ascii="Times New Roman" w:hAnsi="Times New Roman"/>
          <w:shd w:val="clear" w:color="auto" w:fill="FFFFFF"/>
        </w:rPr>
      </w:pPr>
    </w:p>
    <w:p w14:paraId="297F394F" w14:textId="3B35816A" w:rsidR="00B4756F" w:rsidRPr="006D7F39" w:rsidRDefault="00C6707B" w:rsidP="00D34003">
      <w:pPr>
        <w:spacing w:after="0" w:line="360" w:lineRule="auto"/>
        <w:ind w:firstLine="284"/>
        <w:jc w:val="both"/>
        <w:rPr>
          <w:rFonts w:ascii="Times New Roman" w:hAnsi="Times New Roman"/>
          <w:lang w:val="pt-BR"/>
        </w:rPr>
      </w:pPr>
      <w:r w:rsidRPr="006D7F39">
        <w:rPr>
          <w:rFonts w:ascii="Times New Roman" w:hAnsi="Times New Roman"/>
          <w:shd w:val="clear" w:color="auto" w:fill="FFFFFF"/>
          <w:lang w:val="pt-BR"/>
        </w:rPr>
        <w:t>B. Evoluţia profesională a instituţiei şi propuneri privind îmbunătăţirea acesteia</w:t>
      </w:r>
      <w:r w:rsidR="002B077E" w:rsidRPr="006D7F39">
        <w:rPr>
          <w:rFonts w:ascii="Times New Roman" w:hAnsi="Times New Roman"/>
          <w:shd w:val="clear" w:color="auto" w:fill="FFFFFF"/>
          <w:lang w:val="pt-BR"/>
        </w:rPr>
        <w:t>………</w:t>
      </w:r>
      <w:r w:rsidR="00D34003">
        <w:rPr>
          <w:rFonts w:ascii="Times New Roman" w:hAnsi="Times New Roman"/>
          <w:shd w:val="clear" w:color="auto" w:fill="FFFFFF"/>
          <w:lang w:val="pt-BR"/>
        </w:rPr>
        <w:t>.</w:t>
      </w:r>
      <w:r w:rsidR="002B077E" w:rsidRPr="006D7F39">
        <w:rPr>
          <w:rFonts w:ascii="Times New Roman" w:hAnsi="Times New Roman"/>
          <w:shd w:val="clear" w:color="auto" w:fill="FFFFFF"/>
          <w:lang w:val="pt-BR"/>
        </w:rPr>
        <w:t>……</w:t>
      </w:r>
      <w:r w:rsidR="00D34003">
        <w:rPr>
          <w:rFonts w:ascii="Times New Roman" w:hAnsi="Times New Roman"/>
          <w:shd w:val="clear" w:color="auto" w:fill="FFFFFF"/>
          <w:lang w:val="pt-BR"/>
        </w:rPr>
        <w:t>pag 11</w:t>
      </w:r>
    </w:p>
    <w:p w14:paraId="10C64A91" w14:textId="77777777" w:rsidR="00A03533" w:rsidRPr="006D7F39" w:rsidRDefault="00A03533" w:rsidP="00D34003">
      <w:pPr>
        <w:spacing w:after="0" w:line="360" w:lineRule="auto"/>
        <w:ind w:firstLine="284"/>
        <w:jc w:val="both"/>
        <w:rPr>
          <w:rFonts w:ascii="Times New Roman" w:hAnsi="Times New Roman"/>
          <w:shd w:val="clear" w:color="auto" w:fill="FFFFFF"/>
          <w:lang w:val="pt-BR"/>
        </w:rPr>
      </w:pPr>
    </w:p>
    <w:p w14:paraId="22275F5D" w14:textId="2D9B55C0" w:rsidR="00B4756F" w:rsidRPr="006D7F39" w:rsidRDefault="00C6707B" w:rsidP="00D34003">
      <w:pPr>
        <w:spacing w:after="0" w:line="360" w:lineRule="auto"/>
        <w:ind w:firstLine="284"/>
        <w:jc w:val="both"/>
        <w:rPr>
          <w:rFonts w:ascii="Times New Roman" w:hAnsi="Times New Roman"/>
          <w:lang w:val="pt-BR"/>
        </w:rPr>
      </w:pPr>
      <w:r w:rsidRPr="006D7F39">
        <w:rPr>
          <w:rFonts w:ascii="Times New Roman" w:hAnsi="Times New Roman"/>
          <w:shd w:val="clear" w:color="auto" w:fill="FFFFFF"/>
          <w:lang w:val="pt-BR"/>
        </w:rPr>
        <w:t>C. Organizarea, funcţionarea instituţiei şi propuneri de restructurare şi/sau de reorganizare, pentru mai buna funcţionare, după caz</w:t>
      </w:r>
      <w:r w:rsidR="002B077E" w:rsidRPr="006D7F39">
        <w:rPr>
          <w:rFonts w:ascii="Times New Roman" w:hAnsi="Times New Roman"/>
          <w:shd w:val="clear" w:color="auto" w:fill="FFFFFF"/>
          <w:lang w:val="pt-BR"/>
        </w:rPr>
        <w:t xml:space="preserve"> ………………………………………………………………</w:t>
      </w:r>
      <w:r w:rsidR="00D34003">
        <w:rPr>
          <w:rFonts w:ascii="Times New Roman" w:hAnsi="Times New Roman"/>
          <w:shd w:val="clear" w:color="auto" w:fill="FFFFFF"/>
          <w:lang w:val="pt-BR"/>
        </w:rPr>
        <w:t>........</w:t>
      </w:r>
      <w:r w:rsidR="002B077E" w:rsidRPr="006D7F39">
        <w:rPr>
          <w:rFonts w:ascii="Times New Roman" w:hAnsi="Times New Roman"/>
          <w:shd w:val="clear" w:color="auto" w:fill="FFFFFF"/>
          <w:lang w:val="pt-BR"/>
        </w:rPr>
        <w:t>……</w:t>
      </w:r>
      <w:r w:rsidR="00D34003" w:rsidRPr="00D34003">
        <w:rPr>
          <w:rFonts w:ascii="Times New Roman" w:hAnsi="Times New Roman"/>
          <w:shd w:val="clear" w:color="auto" w:fill="FFFFFF"/>
          <w:lang w:val="pt-BR"/>
        </w:rPr>
        <w:t xml:space="preserve"> </w:t>
      </w:r>
      <w:r w:rsidR="00D34003">
        <w:rPr>
          <w:rFonts w:ascii="Times New Roman" w:hAnsi="Times New Roman"/>
          <w:shd w:val="clear" w:color="auto" w:fill="FFFFFF"/>
          <w:lang w:val="pt-BR"/>
        </w:rPr>
        <w:t>pag 13</w:t>
      </w:r>
    </w:p>
    <w:p w14:paraId="5B823F96" w14:textId="77777777" w:rsidR="00A03533" w:rsidRPr="006D7F39" w:rsidRDefault="00A03533" w:rsidP="00D34003">
      <w:pPr>
        <w:spacing w:after="0" w:line="360" w:lineRule="auto"/>
        <w:ind w:firstLine="284"/>
        <w:jc w:val="both"/>
        <w:rPr>
          <w:rFonts w:ascii="Times New Roman" w:hAnsi="Times New Roman"/>
          <w:shd w:val="clear" w:color="auto" w:fill="FFFFFF"/>
          <w:lang w:val="pt-BR"/>
        </w:rPr>
      </w:pPr>
      <w:r w:rsidRPr="006D7F39">
        <w:rPr>
          <w:rFonts w:ascii="Times New Roman" w:hAnsi="Times New Roman"/>
          <w:shd w:val="clear" w:color="auto" w:fill="FFFFFF"/>
          <w:lang w:val="pt-BR"/>
        </w:rPr>
        <w:tab/>
      </w:r>
    </w:p>
    <w:p w14:paraId="2ECE3E4D" w14:textId="6D5737AA" w:rsidR="00B4756F" w:rsidRPr="006D7F39" w:rsidRDefault="00C6707B" w:rsidP="00D34003">
      <w:pPr>
        <w:spacing w:after="0" w:line="360" w:lineRule="auto"/>
        <w:ind w:firstLine="284"/>
        <w:jc w:val="both"/>
        <w:rPr>
          <w:rFonts w:ascii="Times New Roman" w:hAnsi="Times New Roman"/>
          <w:lang w:val="pt-BR"/>
        </w:rPr>
      </w:pPr>
      <w:r w:rsidRPr="006D7F39">
        <w:rPr>
          <w:rFonts w:ascii="Times New Roman" w:hAnsi="Times New Roman"/>
          <w:shd w:val="clear" w:color="auto" w:fill="FFFFFF"/>
          <w:lang w:val="pt-BR"/>
        </w:rPr>
        <w:t>D. Evoluţia situaţiei economico-financiare a instituţiei</w:t>
      </w:r>
      <w:r w:rsidR="002B077E" w:rsidRPr="006D7F39">
        <w:rPr>
          <w:rFonts w:ascii="Times New Roman" w:hAnsi="Times New Roman"/>
          <w:shd w:val="clear" w:color="auto" w:fill="FFFFFF"/>
          <w:lang w:val="pt-BR"/>
        </w:rPr>
        <w:t xml:space="preserve"> ………………………………</w:t>
      </w:r>
      <w:r w:rsidR="00D34003">
        <w:rPr>
          <w:rFonts w:ascii="Times New Roman" w:hAnsi="Times New Roman"/>
          <w:shd w:val="clear" w:color="auto" w:fill="FFFFFF"/>
          <w:lang w:val="pt-BR"/>
        </w:rPr>
        <w:t>..</w:t>
      </w:r>
      <w:r w:rsidR="002B077E" w:rsidRPr="006D7F39">
        <w:rPr>
          <w:rFonts w:ascii="Times New Roman" w:hAnsi="Times New Roman"/>
          <w:shd w:val="clear" w:color="auto" w:fill="FFFFFF"/>
          <w:lang w:val="pt-BR"/>
        </w:rPr>
        <w:t>………</w:t>
      </w:r>
      <w:r w:rsidR="00D34003" w:rsidRPr="00D34003">
        <w:rPr>
          <w:rFonts w:ascii="Times New Roman" w:hAnsi="Times New Roman"/>
          <w:shd w:val="clear" w:color="auto" w:fill="FFFFFF"/>
          <w:lang w:val="pt-BR"/>
        </w:rPr>
        <w:t xml:space="preserve"> </w:t>
      </w:r>
      <w:r w:rsidR="00D34003">
        <w:rPr>
          <w:rFonts w:ascii="Times New Roman" w:hAnsi="Times New Roman"/>
          <w:shd w:val="clear" w:color="auto" w:fill="FFFFFF"/>
          <w:lang w:val="pt-BR"/>
        </w:rPr>
        <w:t>pag 19</w:t>
      </w:r>
    </w:p>
    <w:p w14:paraId="3938DD86" w14:textId="77777777" w:rsidR="00A03533" w:rsidRPr="006D7F39" w:rsidRDefault="00A03533" w:rsidP="00D34003">
      <w:pPr>
        <w:spacing w:after="0" w:line="360" w:lineRule="auto"/>
        <w:ind w:firstLine="284"/>
        <w:jc w:val="both"/>
        <w:rPr>
          <w:rFonts w:ascii="Times New Roman" w:hAnsi="Times New Roman"/>
          <w:shd w:val="clear" w:color="auto" w:fill="FFFFFF"/>
          <w:lang w:val="pt-BR"/>
        </w:rPr>
      </w:pPr>
    </w:p>
    <w:p w14:paraId="55973771" w14:textId="31C6AB03" w:rsidR="00A03533" w:rsidRPr="006D7F39" w:rsidRDefault="00C6707B" w:rsidP="00D34003">
      <w:pPr>
        <w:spacing w:after="0" w:line="360" w:lineRule="auto"/>
        <w:ind w:firstLine="284"/>
        <w:jc w:val="both"/>
        <w:rPr>
          <w:rFonts w:ascii="Times New Roman" w:hAnsi="Times New Roman"/>
          <w:shd w:val="clear" w:color="auto" w:fill="FFFFFF"/>
          <w:lang w:val="pt-BR"/>
        </w:rPr>
      </w:pPr>
      <w:r w:rsidRPr="006D7F39">
        <w:rPr>
          <w:rFonts w:ascii="Times New Roman" w:hAnsi="Times New Roman"/>
          <w:shd w:val="clear" w:color="auto" w:fill="FFFFFF"/>
          <w:lang w:val="pt-BR"/>
        </w:rPr>
        <w:t>E. Sinteza programelor şi a planului de acţiune pentru îndeplinirea obligaţiilor asumat</w:t>
      </w:r>
      <w:r w:rsidR="00A03533" w:rsidRPr="006D7F39">
        <w:rPr>
          <w:rFonts w:ascii="Times New Roman" w:hAnsi="Times New Roman"/>
          <w:shd w:val="clear" w:color="auto" w:fill="FFFFFF"/>
          <w:lang w:val="pt-BR"/>
        </w:rPr>
        <w:t>e prin proiectul de management …………………………………………………………………</w:t>
      </w:r>
      <w:r w:rsidR="00D34003">
        <w:rPr>
          <w:rFonts w:ascii="Times New Roman" w:hAnsi="Times New Roman"/>
          <w:shd w:val="clear" w:color="auto" w:fill="FFFFFF"/>
          <w:lang w:val="pt-BR"/>
        </w:rPr>
        <w:t>.....</w:t>
      </w:r>
      <w:r w:rsidR="00A03533" w:rsidRPr="006D7F39">
        <w:rPr>
          <w:rFonts w:ascii="Times New Roman" w:hAnsi="Times New Roman"/>
          <w:shd w:val="clear" w:color="auto" w:fill="FFFFFF"/>
          <w:lang w:val="pt-BR"/>
        </w:rPr>
        <w:t>……………</w:t>
      </w:r>
      <w:r w:rsidR="002F14C9">
        <w:rPr>
          <w:rFonts w:ascii="Times New Roman" w:hAnsi="Times New Roman"/>
          <w:shd w:val="clear" w:color="auto" w:fill="FFFFFF"/>
          <w:lang w:val="pt-BR"/>
        </w:rPr>
        <w:t>......</w:t>
      </w:r>
      <w:r w:rsidR="00D34003" w:rsidRPr="00D34003">
        <w:rPr>
          <w:rFonts w:ascii="Times New Roman" w:hAnsi="Times New Roman"/>
          <w:shd w:val="clear" w:color="auto" w:fill="FFFFFF"/>
          <w:lang w:val="pt-BR"/>
        </w:rPr>
        <w:t xml:space="preserve"> </w:t>
      </w:r>
      <w:r w:rsidR="00D34003">
        <w:rPr>
          <w:rFonts w:ascii="Times New Roman" w:hAnsi="Times New Roman"/>
          <w:shd w:val="clear" w:color="auto" w:fill="FFFFFF"/>
          <w:lang w:val="pt-BR"/>
        </w:rPr>
        <w:t>pag 26</w:t>
      </w:r>
    </w:p>
    <w:p w14:paraId="2536DB1F" w14:textId="77777777" w:rsidR="00A03533" w:rsidRPr="006D7F39" w:rsidRDefault="00A03533" w:rsidP="00D34003">
      <w:pPr>
        <w:spacing w:after="0" w:line="360" w:lineRule="auto"/>
        <w:ind w:firstLine="284"/>
        <w:jc w:val="both"/>
        <w:rPr>
          <w:rFonts w:ascii="Times New Roman" w:hAnsi="Times New Roman"/>
          <w:shd w:val="clear" w:color="auto" w:fill="FFFFFF"/>
          <w:lang w:val="pt-BR"/>
        </w:rPr>
      </w:pPr>
    </w:p>
    <w:p w14:paraId="4480EB69" w14:textId="483B74CE" w:rsidR="00B4756F" w:rsidRPr="006D7F39" w:rsidRDefault="00C6707B" w:rsidP="00D34003">
      <w:pPr>
        <w:spacing w:after="0" w:line="360" w:lineRule="auto"/>
        <w:ind w:firstLine="284"/>
        <w:jc w:val="both"/>
        <w:rPr>
          <w:rFonts w:ascii="Times New Roman" w:hAnsi="Times New Roman"/>
          <w:lang w:val="pt-BR"/>
        </w:rPr>
      </w:pPr>
      <w:r w:rsidRPr="00AB763D">
        <w:rPr>
          <w:rFonts w:ascii="Times New Roman" w:hAnsi="Times New Roman"/>
          <w:shd w:val="clear" w:color="auto" w:fill="FFFFFF"/>
          <w:lang w:val="pt-BR"/>
        </w:rPr>
        <w:t>F. Previzionarea evoluţiei economico-financiare a instituţiei, cu o estimare a resurselor financiare ce ar trebui alocate de către</w:t>
      </w:r>
      <w:r w:rsidRPr="006D7F39">
        <w:rPr>
          <w:rFonts w:ascii="Times New Roman" w:hAnsi="Times New Roman"/>
          <w:shd w:val="clear" w:color="auto" w:fill="FFFFFF"/>
          <w:lang w:val="pt-BR"/>
        </w:rPr>
        <w:t xml:space="preserve"> autoritate, precum şi a veniturilor instituţiei ce pot fi atrase din alte surse</w:t>
      </w:r>
      <w:r w:rsidR="00A03533" w:rsidRPr="006D7F39">
        <w:rPr>
          <w:rFonts w:ascii="Times New Roman" w:hAnsi="Times New Roman"/>
          <w:shd w:val="clear" w:color="auto" w:fill="FFFFFF"/>
          <w:lang w:val="pt-BR"/>
        </w:rPr>
        <w:t xml:space="preserve"> …</w:t>
      </w:r>
      <w:r w:rsidR="00D34003" w:rsidRPr="00D34003">
        <w:rPr>
          <w:rFonts w:ascii="Times New Roman" w:hAnsi="Times New Roman"/>
          <w:shd w:val="clear" w:color="auto" w:fill="FFFFFF"/>
          <w:lang w:val="pt-BR"/>
        </w:rPr>
        <w:t xml:space="preserve"> </w:t>
      </w:r>
      <w:r w:rsidR="00D34003">
        <w:rPr>
          <w:rFonts w:ascii="Times New Roman" w:hAnsi="Times New Roman"/>
          <w:shd w:val="clear" w:color="auto" w:fill="FFFFFF"/>
          <w:lang w:val="pt-BR"/>
        </w:rPr>
        <w:t>pag 68</w:t>
      </w:r>
    </w:p>
    <w:p w14:paraId="20D3E8FF" w14:textId="77777777" w:rsidR="00B4756F" w:rsidRPr="006D7F39" w:rsidRDefault="00B4756F" w:rsidP="00D34003">
      <w:pPr>
        <w:spacing w:after="0" w:line="360" w:lineRule="auto"/>
        <w:ind w:firstLine="284"/>
        <w:jc w:val="both"/>
        <w:rPr>
          <w:rFonts w:ascii="Times New Roman" w:hAnsi="Times New Roman"/>
          <w:lang w:val="pt-BR"/>
        </w:rPr>
      </w:pPr>
    </w:p>
    <w:p w14:paraId="7C9E4DE8" w14:textId="6E690469" w:rsidR="00A03533" w:rsidRPr="006D7F39" w:rsidRDefault="00F5691D" w:rsidP="00D34003">
      <w:pPr>
        <w:spacing w:after="0" w:line="360" w:lineRule="auto"/>
        <w:ind w:firstLine="284"/>
        <w:jc w:val="both"/>
        <w:rPr>
          <w:rFonts w:ascii="Times New Roman" w:hAnsi="Times New Roman"/>
          <w:lang w:val="pt-BR"/>
        </w:rPr>
      </w:pPr>
      <w:r w:rsidRPr="00F5691D">
        <w:rPr>
          <w:rFonts w:ascii="Times New Roman" w:hAnsi="Times New Roman"/>
          <w:b/>
          <w:bCs/>
        </w:rPr>
        <w:t>Anexa 1</w:t>
      </w:r>
      <w:r>
        <w:rPr>
          <w:rFonts w:ascii="Times New Roman" w:hAnsi="Times New Roman"/>
          <w:b/>
          <w:bCs/>
        </w:rPr>
        <w:t xml:space="preserve"> </w:t>
      </w:r>
      <w:r w:rsidRPr="00F5691D">
        <w:rPr>
          <w:rFonts w:ascii="Times New Roman" w:hAnsi="Times New Roman"/>
          <w:bCs/>
        </w:rPr>
        <w:t>Imagini ilustrative pentru activitatea instituției</w:t>
      </w:r>
      <w:r>
        <w:rPr>
          <w:rFonts w:ascii="Times New Roman" w:hAnsi="Times New Roman"/>
          <w:bCs/>
        </w:rPr>
        <w:t xml:space="preserve"> </w:t>
      </w:r>
      <w:r w:rsidRPr="00F5691D">
        <w:rPr>
          <w:rFonts w:ascii="Times New Roman" w:hAnsi="Times New Roman"/>
          <w:bCs/>
        </w:rPr>
        <w:t>(selecție)</w:t>
      </w:r>
      <w:r>
        <w:rPr>
          <w:rFonts w:ascii="Times New Roman" w:hAnsi="Times New Roman"/>
          <w:bCs/>
        </w:rPr>
        <w:t xml:space="preserve"> …………………………..</w:t>
      </w:r>
      <w:r w:rsidR="00D34003" w:rsidRPr="00D34003">
        <w:rPr>
          <w:rFonts w:ascii="Times New Roman" w:hAnsi="Times New Roman"/>
          <w:shd w:val="clear" w:color="auto" w:fill="FFFFFF"/>
          <w:lang w:val="pt-BR"/>
        </w:rPr>
        <w:t xml:space="preserve"> </w:t>
      </w:r>
      <w:r w:rsidR="00A06494">
        <w:rPr>
          <w:rFonts w:ascii="Times New Roman" w:hAnsi="Times New Roman"/>
          <w:shd w:val="clear" w:color="auto" w:fill="FFFFFF"/>
          <w:lang w:val="pt-BR"/>
        </w:rPr>
        <w:t>pag 10</w:t>
      </w:r>
      <w:bookmarkStart w:id="0" w:name="_GoBack"/>
      <w:bookmarkEnd w:id="0"/>
      <w:r w:rsidR="00D34003">
        <w:rPr>
          <w:rFonts w:ascii="Times New Roman" w:hAnsi="Times New Roman"/>
          <w:shd w:val="clear" w:color="auto" w:fill="FFFFFF"/>
          <w:lang w:val="pt-BR"/>
        </w:rPr>
        <w:t>0</w:t>
      </w:r>
    </w:p>
    <w:p w14:paraId="601FC43A" w14:textId="77777777" w:rsidR="00A03533" w:rsidRPr="006D7F39" w:rsidRDefault="00A03533" w:rsidP="00D34003">
      <w:pPr>
        <w:spacing w:after="0" w:line="360" w:lineRule="auto"/>
        <w:ind w:firstLine="284"/>
        <w:jc w:val="both"/>
        <w:rPr>
          <w:rFonts w:ascii="Times New Roman" w:hAnsi="Times New Roman"/>
          <w:lang w:val="pt-BR"/>
        </w:rPr>
      </w:pPr>
    </w:p>
    <w:p w14:paraId="3DB7C428" w14:textId="77777777" w:rsidR="00A03533" w:rsidRPr="006D7F39" w:rsidRDefault="00A03533" w:rsidP="00943AEC">
      <w:pPr>
        <w:spacing w:after="0" w:line="360" w:lineRule="auto"/>
        <w:ind w:firstLine="426"/>
        <w:jc w:val="both"/>
        <w:rPr>
          <w:rFonts w:ascii="Times New Roman" w:hAnsi="Times New Roman"/>
          <w:lang w:val="pt-BR"/>
        </w:rPr>
      </w:pPr>
    </w:p>
    <w:p w14:paraId="4DECF943" w14:textId="77777777" w:rsidR="00A03533" w:rsidRPr="006D7F39" w:rsidRDefault="00A03533" w:rsidP="00943AEC">
      <w:pPr>
        <w:spacing w:after="0" w:line="360" w:lineRule="auto"/>
        <w:ind w:firstLine="426"/>
        <w:jc w:val="both"/>
        <w:rPr>
          <w:rFonts w:ascii="Times New Roman" w:hAnsi="Times New Roman"/>
          <w:lang w:val="pt-BR"/>
        </w:rPr>
      </w:pPr>
    </w:p>
    <w:p w14:paraId="17236B2A" w14:textId="77777777" w:rsidR="00A03533" w:rsidRPr="006D7F39" w:rsidRDefault="00A03533" w:rsidP="00943AEC">
      <w:pPr>
        <w:spacing w:after="0" w:line="360" w:lineRule="auto"/>
        <w:ind w:firstLine="426"/>
        <w:jc w:val="both"/>
        <w:rPr>
          <w:rFonts w:ascii="Times New Roman" w:hAnsi="Times New Roman"/>
          <w:lang w:val="pt-BR"/>
        </w:rPr>
      </w:pPr>
    </w:p>
    <w:p w14:paraId="44D2EC58" w14:textId="77777777" w:rsidR="00A03533" w:rsidRPr="006D7F39" w:rsidRDefault="00A03533" w:rsidP="00C652D3">
      <w:pPr>
        <w:spacing w:after="0" w:line="360" w:lineRule="auto"/>
        <w:ind w:firstLine="709"/>
        <w:jc w:val="both"/>
        <w:rPr>
          <w:rFonts w:ascii="Times New Roman" w:hAnsi="Times New Roman"/>
          <w:lang w:val="pt-BR"/>
        </w:rPr>
      </w:pPr>
    </w:p>
    <w:p w14:paraId="6AC1CDBF" w14:textId="77777777" w:rsidR="00A03533" w:rsidRPr="006D7F39" w:rsidRDefault="00A03533" w:rsidP="00C652D3">
      <w:pPr>
        <w:spacing w:after="0" w:line="360" w:lineRule="auto"/>
        <w:ind w:firstLine="709"/>
        <w:jc w:val="both"/>
        <w:rPr>
          <w:rFonts w:ascii="Times New Roman" w:hAnsi="Times New Roman"/>
          <w:lang w:val="pt-BR"/>
        </w:rPr>
      </w:pPr>
    </w:p>
    <w:p w14:paraId="27FF1A2A" w14:textId="77777777" w:rsidR="00A03533" w:rsidRPr="006D7F39" w:rsidRDefault="00A03533" w:rsidP="00C652D3">
      <w:pPr>
        <w:spacing w:after="0" w:line="360" w:lineRule="auto"/>
        <w:ind w:firstLine="709"/>
        <w:jc w:val="both"/>
        <w:rPr>
          <w:rFonts w:ascii="Times New Roman" w:hAnsi="Times New Roman"/>
          <w:lang w:val="pt-BR"/>
        </w:rPr>
      </w:pPr>
    </w:p>
    <w:p w14:paraId="009B87D1" w14:textId="77777777" w:rsidR="00A03533" w:rsidRPr="006D7F39" w:rsidRDefault="00A03533" w:rsidP="00C652D3">
      <w:pPr>
        <w:spacing w:after="0" w:line="360" w:lineRule="auto"/>
        <w:ind w:firstLine="709"/>
        <w:jc w:val="both"/>
        <w:rPr>
          <w:rFonts w:ascii="Times New Roman" w:hAnsi="Times New Roman"/>
          <w:lang w:val="pt-BR"/>
        </w:rPr>
      </w:pPr>
    </w:p>
    <w:p w14:paraId="69B60622" w14:textId="77777777" w:rsidR="00A03533" w:rsidRPr="006D7F39" w:rsidRDefault="00A03533" w:rsidP="00C652D3">
      <w:pPr>
        <w:spacing w:after="0" w:line="360" w:lineRule="auto"/>
        <w:ind w:firstLine="709"/>
        <w:jc w:val="both"/>
        <w:rPr>
          <w:rFonts w:ascii="Times New Roman" w:hAnsi="Times New Roman"/>
          <w:lang w:val="pt-BR"/>
        </w:rPr>
      </w:pPr>
    </w:p>
    <w:p w14:paraId="071642D0" w14:textId="77777777" w:rsidR="00A03533" w:rsidRPr="006D7F39" w:rsidRDefault="00A03533" w:rsidP="00C652D3">
      <w:pPr>
        <w:spacing w:after="0" w:line="360" w:lineRule="auto"/>
        <w:ind w:firstLine="709"/>
        <w:jc w:val="both"/>
        <w:rPr>
          <w:rFonts w:ascii="Times New Roman" w:hAnsi="Times New Roman"/>
          <w:lang w:val="pt-BR"/>
        </w:rPr>
      </w:pPr>
    </w:p>
    <w:p w14:paraId="7C0DD92F" w14:textId="77777777" w:rsidR="00A03533" w:rsidRPr="006D7F39" w:rsidRDefault="00A03533" w:rsidP="00C652D3">
      <w:pPr>
        <w:spacing w:after="0" w:line="360" w:lineRule="auto"/>
        <w:ind w:firstLine="709"/>
        <w:jc w:val="both"/>
        <w:rPr>
          <w:rFonts w:ascii="Times New Roman" w:hAnsi="Times New Roman"/>
          <w:lang w:val="pt-BR"/>
        </w:rPr>
      </w:pPr>
    </w:p>
    <w:p w14:paraId="3A51E60C" w14:textId="77777777" w:rsidR="00A03533" w:rsidRPr="006D7F39" w:rsidRDefault="00A03533" w:rsidP="00C652D3">
      <w:pPr>
        <w:spacing w:after="0" w:line="360" w:lineRule="auto"/>
        <w:ind w:firstLine="709"/>
        <w:jc w:val="both"/>
        <w:rPr>
          <w:rFonts w:ascii="Times New Roman" w:hAnsi="Times New Roman"/>
          <w:lang w:val="pt-BR"/>
        </w:rPr>
      </w:pPr>
    </w:p>
    <w:p w14:paraId="72F32B81" w14:textId="77777777" w:rsidR="00A03533" w:rsidRPr="006D7F39" w:rsidRDefault="00A03533" w:rsidP="00C652D3">
      <w:pPr>
        <w:spacing w:after="0" w:line="360" w:lineRule="auto"/>
        <w:ind w:firstLine="709"/>
        <w:jc w:val="both"/>
        <w:rPr>
          <w:rFonts w:ascii="Times New Roman" w:hAnsi="Times New Roman"/>
          <w:lang w:val="pt-BR"/>
        </w:rPr>
      </w:pPr>
    </w:p>
    <w:p w14:paraId="75D8E933" w14:textId="77777777" w:rsidR="00A03533" w:rsidRPr="006D7F39" w:rsidRDefault="00A03533" w:rsidP="00C652D3">
      <w:pPr>
        <w:spacing w:after="0" w:line="360" w:lineRule="auto"/>
        <w:ind w:firstLine="709"/>
        <w:jc w:val="both"/>
        <w:rPr>
          <w:rFonts w:ascii="Times New Roman" w:hAnsi="Times New Roman"/>
          <w:lang w:val="pt-BR"/>
        </w:rPr>
      </w:pPr>
    </w:p>
    <w:p w14:paraId="1D7734C1" w14:textId="77777777" w:rsidR="00A03533" w:rsidRPr="006D7F39" w:rsidRDefault="00A03533" w:rsidP="00C652D3">
      <w:pPr>
        <w:spacing w:after="0" w:line="360" w:lineRule="auto"/>
        <w:ind w:firstLine="709"/>
        <w:jc w:val="both"/>
        <w:rPr>
          <w:rFonts w:ascii="Times New Roman" w:hAnsi="Times New Roman"/>
          <w:lang w:val="pt-BR"/>
        </w:rPr>
      </w:pPr>
    </w:p>
    <w:p w14:paraId="012F80E5" w14:textId="77777777" w:rsidR="00A03533" w:rsidRPr="006D7F39" w:rsidRDefault="00A03533" w:rsidP="00C652D3">
      <w:pPr>
        <w:spacing w:after="0" w:line="360" w:lineRule="auto"/>
        <w:ind w:firstLine="709"/>
        <w:jc w:val="both"/>
        <w:rPr>
          <w:rFonts w:ascii="Times New Roman" w:hAnsi="Times New Roman"/>
          <w:lang w:val="pt-BR"/>
        </w:rPr>
      </w:pPr>
    </w:p>
    <w:p w14:paraId="16708E30" w14:textId="77777777" w:rsidR="00A03533" w:rsidRPr="006D7F39" w:rsidRDefault="00A03533" w:rsidP="00C652D3">
      <w:pPr>
        <w:spacing w:after="0" w:line="360" w:lineRule="auto"/>
        <w:ind w:firstLine="709"/>
        <w:jc w:val="both"/>
        <w:rPr>
          <w:rFonts w:ascii="Times New Roman" w:hAnsi="Times New Roman"/>
          <w:lang w:val="pt-BR"/>
        </w:rPr>
      </w:pPr>
    </w:p>
    <w:p w14:paraId="770B755E" w14:textId="77777777" w:rsidR="00A03533" w:rsidRPr="006D7F39" w:rsidRDefault="00A03533" w:rsidP="00C652D3">
      <w:pPr>
        <w:spacing w:after="0" w:line="360" w:lineRule="auto"/>
        <w:ind w:firstLine="709"/>
        <w:jc w:val="both"/>
        <w:rPr>
          <w:rFonts w:ascii="Times New Roman" w:hAnsi="Times New Roman"/>
          <w:lang w:val="pt-BR"/>
        </w:rPr>
      </w:pPr>
    </w:p>
    <w:p w14:paraId="0DA289C1" w14:textId="77777777" w:rsidR="00442276" w:rsidRPr="006D7F39" w:rsidRDefault="007E4111" w:rsidP="00C652D3">
      <w:pPr>
        <w:spacing w:after="0" w:line="360" w:lineRule="auto"/>
        <w:ind w:firstLine="709"/>
        <w:jc w:val="both"/>
        <w:rPr>
          <w:rFonts w:ascii="Times New Roman" w:hAnsi="Times New Roman"/>
          <w:b/>
          <w:lang w:val="pt-BR"/>
        </w:rPr>
      </w:pPr>
      <w:r w:rsidRPr="006D7F39">
        <w:rPr>
          <w:rFonts w:ascii="Times New Roman" w:hAnsi="Times New Roman"/>
          <w:lang w:val="pt-BR"/>
        </w:rPr>
        <w:br/>
      </w:r>
      <w:r w:rsidRPr="006D7F39">
        <w:rPr>
          <w:rFonts w:ascii="Times New Roman" w:hAnsi="Times New Roman"/>
          <w:b/>
          <w:shd w:val="clear" w:color="auto" w:fill="FFFFFF"/>
          <w:lang w:val="pt-BR"/>
        </w:rPr>
        <w:t>A. Evoluţia instituţiei în raport cu mediului în care îşi desfăşoară activitatea:</w:t>
      </w:r>
    </w:p>
    <w:p w14:paraId="2F8B70E1" w14:textId="77777777" w:rsidR="00974725" w:rsidRDefault="00974725" w:rsidP="00C652D3">
      <w:pPr>
        <w:spacing w:after="0" w:line="360" w:lineRule="auto"/>
        <w:ind w:firstLine="709"/>
        <w:jc w:val="both"/>
        <w:rPr>
          <w:rFonts w:ascii="Times New Roman" w:hAnsi="Times New Roman"/>
          <w:lang w:val="pt-BR"/>
        </w:rPr>
      </w:pPr>
    </w:p>
    <w:p w14:paraId="2A508A46" w14:textId="77777777" w:rsidR="00BC3DF7" w:rsidRPr="006D7F39" w:rsidRDefault="00BC3DF7" w:rsidP="00C652D3">
      <w:pPr>
        <w:spacing w:after="0" w:line="360" w:lineRule="auto"/>
        <w:ind w:firstLine="709"/>
        <w:jc w:val="both"/>
        <w:rPr>
          <w:rFonts w:ascii="Times New Roman" w:hAnsi="Times New Roman"/>
          <w:lang w:val="pt-BR"/>
        </w:rPr>
      </w:pPr>
    </w:p>
    <w:p w14:paraId="13763152" w14:textId="3887157D" w:rsidR="007E4111" w:rsidRPr="006D7F39" w:rsidRDefault="007E4111" w:rsidP="00C652D3">
      <w:pPr>
        <w:spacing w:after="0" w:line="360" w:lineRule="auto"/>
        <w:ind w:firstLine="709"/>
        <w:jc w:val="both"/>
        <w:rPr>
          <w:rFonts w:ascii="Times New Roman" w:hAnsi="Times New Roman"/>
          <w:lang w:val="pt-BR"/>
        </w:rPr>
      </w:pPr>
      <w:r w:rsidRPr="006D7F39">
        <w:rPr>
          <w:rFonts w:ascii="Times New Roman" w:hAnsi="Times New Roman"/>
          <w:b/>
          <w:shd w:val="clear" w:color="auto" w:fill="FFFFFF"/>
          <w:lang w:val="pt-BR"/>
        </w:rPr>
        <w:t xml:space="preserve">1. </w:t>
      </w:r>
      <w:r w:rsidR="005672C4">
        <w:rPr>
          <w:rFonts w:ascii="Times New Roman" w:hAnsi="Times New Roman"/>
          <w:b/>
          <w:shd w:val="clear" w:color="auto" w:fill="FFFFFF"/>
          <w:lang w:val="pt-BR"/>
        </w:rPr>
        <w:t>C</w:t>
      </w:r>
      <w:r w:rsidRPr="006D7F39">
        <w:rPr>
          <w:rFonts w:ascii="Times New Roman" w:hAnsi="Times New Roman"/>
          <w:b/>
          <w:shd w:val="clear" w:color="auto" w:fill="FFFFFF"/>
          <w:lang w:val="pt-BR"/>
        </w:rPr>
        <w:t>olaborarea cu instituţii, organizaţii, grupuri informale care se adresează aceleiaşi comunităţi;</w:t>
      </w:r>
      <w:r w:rsidRPr="006D7F39">
        <w:rPr>
          <w:rFonts w:ascii="Times New Roman" w:hAnsi="Times New Roman"/>
          <w:b/>
          <w:lang w:val="pt-BR"/>
        </w:rPr>
        <w:br/>
      </w:r>
    </w:p>
    <w:p w14:paraId="384ED881" w14:textId="77777777" w:rsidR="007E4111" w:rsidRPr="006D7F39" w:rsidRDefault="00573007" w:rsidP="00C652D3">
      <w:pPr>
        <w:spacing w:after="0" w:line="360" w:lineRule="auto"/>
        <w:ind w:firstLine="709"/>
        <w:jc w:val="both"/>
        <w:rPr>
          <w:rFonts w:ascii="Times New Roman" w:hAnsi="Times New Roman"/>
          <w:lang w:val="pt-BR"/>
        </w:rPr>
      </w:pPr>
      <w:r w:rsidRPr="006D7F39">
        <w:rPr>
          <w:rFonts w:ascii="Times New Roman" w:hAnsi="Times New Roman"/>
          <w:lang w:val="pt-BR"/>
        </w:rPr>
        <w:tab/>
      </w:r>
      <w:r w:rsidR="007E4111" w:rsidRPr="006D7F39">
        <w:rPr>
          <w:rFonts w:ascii="Times New Roman" w:hAnsi="Times New Roman"/>
          <w:lang w:val="pt-BR"/>
        </w:rPr>
        <w:t>În vederea îndeplinirii obiectivului privind diversificarea activităţii muzeului, creşterea gradului de acces şi participare a publicului la actul de cultură, Muzeul de Artă Cluj-N</w:t>
      </w:r>
      <w:r w:rsidR="00924C90" w:rsidRPr="006D7F39">
        <w:rPr>
          <w:rFonts w:ascii="Times New Roman" w:hAnsi="Times New Roman"/>
          <w:lang w:val="pt-BR"/>
        </w:rPr>
        <w:t>apoca a realizat colaborări cu:</w:t>
      </w:r>
    </w:p>
    <w:p w14:paraId="43D48BCE" w14:textId="77777777" w:rsidR="00BF35DD" w:rsidRPr="006D7F39" w:rsidRDefault="00BF35DD" w:rsidP="00C652D3">
      <w:pPr>
        <w:spacing w:after="0" w:line="360" w:lineRule="auto"/>
        <w:ind w:firstLine="709"/>
        <w:jc w:val="both"/>
        <w:rPr>
          <w:rFonts w:ascii="Times New Roman" w:hAnsi="Times New Roman"/>
          <w:b/>
          <w:lang w:val="pt-BR"/>
        </w:rPr>
      </w:pPr>
    </w:p>
    <w:p w14:paraId="4C04277D" w14:textId="77777777" w:rsidR="007E4111" w:rsidRPr="006D7F39" w:rsidRDefault="00924C90" w:rsidP="00C652D3">
      <w:pPr>
        <w:spacing w:after="0" w:line="360" w:lineRule="auto"/>
        <w:ind w:firstLine="709"/>
        <w:jc w:val="both"/>
        <w:rPr>
          <w:rFonts w:ascii="Times New Roman" w:hAnsi="Times New Roman"/>
          <w:lang w:val="pt-BR"/>
        </w:rPr>
      </w:pPr>
      <w:r w:rsidRPr="006D7F39">
        <w:rPr>
          <w:rFonts w:ascii="Times New Roman" w:hAnsi="Times New Roman"/>
          <w:b/>
          <w:lang w:val="pt-BR"/>
        </w:rPr>
        <w:t>a)</w:t>
      </w:r>
      <w:r w:rsidR="007E4111" w:rsidRPr="006D7F39">
        <w:rPr>
          <w:rFonts w:ascii="Times New Roman" w:hAnsi="Times New Roman"/>
          <w:b/>
          <w:lang w:val="pt-BR"/>
        </w:rPr>
        <w:t xml:space="preserve"> Instituţii muzeale, de cultură și învățământ de stat cu sediul în municipiu</w:t>
      </w:r>
      <w:r w:rsidR="007E4111" w:rsidRPr="006D7F39">
        <w:rPr>
          <w:rFonts w:ascii="Times New Roman" w:hAnsi="Times New Roman"/>
          <w:lang w:val="pt-BR"/>
        </w:rPr>
        <w:t xml:space="preserve">: </w:t>
      </w:r>
    </w:p>
    <w:p w14:paraId="566BD574" w14:textId="528D821E" w:rsidR="008C0F2A" w:rsidRPr="00CA306E" w:rsidRDefault="005151DA" w:rsidP="00C652D3">
      <w:pPr>
        <w:spacing w:after="0" w:line="360" w:lineRule="auto"/>
        <w:ind w:firstLine="709"/>
        <w:jc w:val="both"/>
        <w:rPr>
          <w:rFonts w:ascii="Times New Roman" w:hAnsi="Times New Roman"/>
          <w:shd w:val="clear" w:color="auto" w:fill="FFFFFF"/>
          <w:lang w:val="ro-RO"/>
        </w:rPr>
      </w:pPr>
      <w:r w:rsidRPr="006D7F39">
        <w:rPr>
          <w:rFonts w:ascii="Times New Roman" w:hAnsi="Times New Roman"/>
          <w:lang w:val="pt-BR"/>
        </w:rPr>
        <w:t xml:space="preserve">Muzeul Etnografic al Transilvaniei (MET), </w:t>
      </w:r>
      <w:r w:rsidR="007E4111" w:rsidRPr="006D7F39">
        <w:rPr>
          <w:rFonts w:ascii="Times New Roman" w:hAnsi="Times New Roman"/>
          <w:lang w:val="pt-BR"/>
        </w:rPr>
        <w:t xml:space="preserve"> Direcţia Judeţeană pentru Cultură şi Patrimoniu Naţional Cluj (DJCPN), Filarmonica de Stat Transilvania, Opera Naţională Română</w:t>
      </w:r>
      <w:r w:rsidR="00FE237A">
        <w:rPr>
          <w:rFonts w:ascii="Times New Roman" w:hAnsi="Times New Roman"/>
          <w:lang w:val="pt-BR"/>
        </w:rPr>
        <w:t xml:space="preserve"> și Opera Maghiară,</w:t>
      </w:r>
      <w:r w:rsidR="007E4111" w:rsidRPr="006D7F39">
        <w:rPr>
          <w:rFonts w:ascii="Times New Roman" w:hAnsi="Times New Roman"/>
          <w:lang w:val="pt-BR"/>
        </w:rPr>
        <w:t xml:space="preserve"> Teatrul de Păpuşi „Puck”, Institutul de Armenologie a</w:t>
      </w:r>
      <w:r w:rsidR="00344E80" w:rsidRPr="006D7F39">
        <w:rPr>
          <w:rFonts w:ascii="Times New Roman" w:hAnsi="Times New Roman"/>
          <w:lang w:val="pt-BR"/>
        </w:rPr>
        <w:t>l Universităţii „Babeş-Bolyai” – Cluj-Napoca</w:t>
      </w:r>
      <w:r w:rsidR="007E4111" w:rsidRPr="006D7F39">
        <w:rPr>
          <w:rFonts w:ascii="Times New Roman" w:hAnsi="Times New Roman"/>
          <w:lang w:val="pt-BR"/>
        </w:rPr>
        <w:t>, Revista de Cultură „Tribuna”, Universitatea de Artă şi Design Cluj-Napoca (UAD), Universitatea „Babeş-Bolyai” (UBB), Academia de Muzică „Gheorghe Dima” – Cluj-Napoca, Universitatea de Medicin</w:t>
      </w:r>
      <w:r w:rsidR="00364D0E" w:rsidRPr="006D7F39">
        <w:rPr>
          <w:rFonts w:ascii="Times New Roman" w:hAnsi="Times New Roman"/>
          <w:lang w:val="pt-BR"/>
        </w:rPr>
        <w:t>ă şi Farmacie „Iuliu Haţieganu” – Cluj-Napoca</w:t>
      </w:r>
      <w:r w:rsidR="007E4111" w:rsidRPr="006D7F39">
        <w:rPr>
          <w:rFonts w:ascii="Times New Roman" w:hAnsi="Times New Roman"/>
          <w:lang w:val="pt-BR"/>
        </w:rPr>
        <w:t>, Facultatea de Arhitectură şi Urbanism – Cluj-Napoca, Inspectoratul Şcolar Judeţean Cluj, Liceul de Arte Vizuale „Romulus Ladea” – Cluj-Napoca,</w:t>
      </w:r>
      <w:r w:rsidR="001058DB" w:rsidRPr="006D7F39">
        <w:rPr>
          <w:rFonts w:ascii="Times New Roman" w:hAnsi="Times New Roman"/>
          <w:lang w:val="pt-BR"/>
        </w:rPr>
        <w:t xml:space="preserve"> Colegiul </w:t>
      </w:r>
      <w:r w:rsidR="00DA0B20" w:rsidRPr="006D7F39">
        <w:rPr>
          <w:rFonts w:ascii="Times New Roman" w:hAnsi="Times New Roman"/>
          <w:lang w:val="pt-BR"/>
        </w:rPr>
        <w:t>de Muzic</w:t>
      </w:r>
      <w:r w:rsidR="00DA0B20" w:rsidRPr="00CA306E">
        <w:rPr>
          <w:rFonts w:ascii="Times New Roman" w:hAnsi="Times New Roman"/>
          <w:lang w:val="ro-RO"/>
        </w:rPr>
        <w:t>ă „Sigismun</w:t>
      </w:r>
      <w:r w:rsidR="00F35E5E" w:rsidRPr="00CA306E">
        <w:rPr>
          <w:rFonts w:ascii="Times New Roman" w:hAnsi="Times New Roman"/>
          <w:lang w:val="ro-RO"/>
        </w:rPr>
        <w:t>d Toduță” – Cluj-Napoca, Institutul Arhivă de Folclor a Academiei Române,</w:t>
      </w:r>
      <w:r w:rsidR="00FE237A">
        <w:rPr>
          <w:rFonts w:ascii="Times New Roman" w:hAnsi="Times New Roman"/>
          <w:lang w:val="ro-RO"/>
        </w:rPr>
        <w:t xml:space="preserve"> </w:t>
      </w:r>
      <w:r w:rsidR="00FB5C61" w:rsidRPr="00CA306E">
        <w:rPr>
          <w:rFonts w:ascii="Times New Roman" w:hAnsi="Times New Roman"/>
          <w:lang w:val="ro-RO"/>
        </w:rPr>
        <w:t>Teatrul Naţional „Lucian Blaga</w:t>
      </w:r>
      <w:r w:rsidR="0084386C">
        <w:rPr>
          <w:rFonts w:ascii="Times New Roman" w:hAnsi="Times New Roman"/>
          <w:lang w:val="ro-RO"/>
        </w:rPr>
        <w:t>”</w:t>
      </w:r>
      <w:r w:rsidR="00FB5C61" w:rsidRPr="00CA306E">
        <w:rPr>
          <w:rFonts w:ascii="Times New Roman" w:hAnsi="Times New Roman"/>
          <w:lang w:val="ro-RO"/>
        </w:rPr>
        <w:t xml:space="preserve"> Cluj-Napoca,</w:t>
      </w:r>
      <w:r w:rsidR="00F35E5E" w:rsidRPr="00CA306E">
        <w:rPr>
          <w:rFonts w:ascii="Times New Roman" w:hAnsi="Times New Roman"/>
          <w:lang w:val="ro-RO"/>
        </w:rPr>
        <w:t xml:space="preserve"> </w:t>
      </w:r>
      <w:r w:rsidR="001357A1" w:rsidRPr="006D7F39">
        <w:rPr>
          <w:rFonts w:ascii="Times New Roman" w:hAnsi="Times New Roman"/>
          <w:shd w:val="clear" w:color="auto" w:fill="FFFFFF"/>
          <w:lang w:val="pt-BR"/>
        </w:rPr>
        <w:t>Centrul Judeţean pentru Conservarea şi Promovarea Culturii Tradiţionale Cluj</w:t>
      </w:r>
      <w:r w:rsidR="0084386C">
        <w:rPr>
          <w:rFonts w:ascii="Times New Roman" w:hAnsi="Times New Roman"/>
          <w:shd w:val="clear" w:color="auto" w:fill="FFFFFF"/>
          <w:lang w:val="pt-BR"/>
        </w:rPr>
        <w:t>,</w:t>
      </w:r>
      <w:r w:rsidR="008C0F2A" w:rsidRPr="006D7F39">
        <w:rPr>
          <w:rFonts w:ascii="Times New Roman" w:hAnsi="Times New Roman"/>
          <w:shd w:val="clear" w:color="auto" w:fill="FFFFFF"/>
          <w:lang w:val="pt-BR"/>
        </w:rPr>
        <w:t xml:space="preserve"> Şcoala Populară de Artă „Tudor Jarda”, Liceul Teoretic </w:t>
      </w:r>
      <w:r w:rsidR="008C0F2A" w:rsidRPr="00DE52EA">
        <w:rPr>
          <w:rFonts w:ascii="Times New Roman" w:hAnsi="Times New Roman"/>
          <w:shd w:val="clear" w:color="auto" w:fill="FFFFFF"/>
          <w:lang w:val="ro-RO"/>
        </w:rPr>
        <w:t>„Elf”</w:t>
      </w:r>
      <w:r w:rsidR="0084386C">
        <w:rPr>
          <w:rFonts w:ascii="Times New Roman" w:hAnsi="Times New Roman"/>
          <w:shd w:val="clear" w:color="auto" w:fill="FFFFFF"/>
          <w:lang w:val="pt-BR"/>
        </w:rPr>
        <w:t>,</w:t>
      </w:r>
      <w:r w:rsidR="00790410" w:rsidRPr="006D7F39">
        <w:rPr>
          <w:rFonts w:ascii="Times New Roman" w:hAnsi="Times New Roman"/>
          <w:shd w:val="clear" w:color="auto" w:fill="FFFFFF"/>
          <w:lang w:val="pt-BR"/>
        </w:rPr>
        <w:t xml:space="preserve"> Liceul Special pentru Deficienţi de Vedere din Cluj-Napoca</w:t>
      </w:r>
      <w:r w:rsidR="005A0425">
        <w:rPr>
          <w:rFonts w:ascii="Times New Roman" w:hAnsi="Times New Roman"/>
          <w:shd w:val="clear" w:color="auto" w:fill="FFFFFF"/>
          <w:lang w:val="pt-BR"/>
        </w:rPr>
        <w:t>, Radio Cluj.</w:t>
      </w:r>
    </w:p>
    <w:p w14:paraId="01E8A454" w14:textId="77777777" w:rsidR="007E4111" w:rsidRPr="006D7F39" w:rsidRDefault="00AE5173" w:rsidP="00C652D3">
      <w:pPr>
        <w:spacing w:after="0" w:line="360" w:lineRule="auto"/>
        <w:ind w:firstLine="709"/>
        <w:jc w:val="both"/>
        <w:rPr>
          <w:rFonts w:ascii="Times New Roman" w:hAnsi="Times New Roman"/>
          <w:lang w:val="pt-BR"/>
        </w:rPr>
      </w:pPr>
      <w:r w:rsidRPr="006D7F39">
        <w:rPr>
          <w:rFonts w:ascii="Times New Roman" w:hAnsi="Times New Roman"/>
          <w:shd w:val="clear" w:color="auto" w:fill="FFFFFF"/>
          <w:lang w:val="pt-BR"/>
        </w:rPr>
        <w:t xml:space="preserve"> </w:t>
      </w:r>
    </w:p>
    <w:p w14:paraId="54F4CE2E" w14:textId="45634679" w:rsidR="007E4111" w:rsidRPr="006D7F39" w:rsidRDefault="00761150" w:rsidP="00C652D3">
      <w:pPr>
        <w:spacing w:after="0" w:line="360" w:lineRule="auto"/>
        <w:ind w:firstLine="709"/>
        <w:jc w:val="both"/>
        <w:rPr>
          <w:rFonts w:ascii="Times New Roman" w:hAnsi="Times New Roman"/>
          <w:lang w:val="pt-BR"/>
        </w:rPr>
      </w:pPr>
      <w:r w:rsidRPr="006D7F39">
        <w:rPr>
          <w:rFonts w:ascii="Times New Roman" w:hAnsi="Times New Roman"/>
          <w:b/>
          <w:lang w:val="pt-BR"/>
        </w:rPr>
        <w:t xml:space="preserve">b) </w:t>
      </w:r>
      <w:r w:rsidR="007E4111" w:rsidRPr="006D7F39">
        <w:rPr>
          <w:rFonts w:ascii="Times New Roman" w:hAnsi="Times New Roman"/>
          <w:b/>
          <w:lang w:val="pt-BR"/>
        </w:rPr>
        <w:t>Centre culturale străine cu sediul în municipiu</w:t>
      </w:r>
      <w:r w:rsidR="007E4111" w:rsidRPr="006D7F39">
        <w:rPr>
          <w:rFonts w:ascii="Times New Roman" w:hAnsi="Times New Roman"/>
          <w:lang w:val="pt-BR"/>
        </w:rPr>
        <w:t>: Institutul Francez Cluj, Goethe-Zentrum/Centrul Cultural German Cluj-Napoca, Centrul de Artă şi Cultură Japoneză, Centrul de Limbă şi Cultură Poloneză Cluj-Napoca, Centrul Clujean pentru Studii Indiene, Centrul de Studii Liter</w:t>
      </w:r>
      <w:r w:rsidR="00390C9C" w:rsidRPr="006D7F39">
        <w:rPr>
          <w:rFonts w:ascii="Times New Roman" w:hAnsi="Times New Roman"/>
          <w:lang w:val="pt-BR"/>
        </w:rPr>
        <w:t xml:space="preserve">are Belgiene de Limbă Franceză, </w:t>
      </w:r>
      <w:r w:rsidR="007E4111" w:rsidRPr="006D7F39">
        <w:rPr>
          <w:rFonts w:ascii="Times New Roman" w:hAnsi="Times New Roman"/>
          <w:lang w:val="pt-BR"/>
        </w:rPr>
        <w:t>Institutul de Iudaistică şi Istorie Evreiască „Dr. Moshe Carmilly”, Institutul Confucius al Universităţii „Babeş-Bolyai” - Cluj-Napoca</w:t>
      </w:r>
      <w:r w:rsidR="007428A2">
        <w:rPr>
          <w:rFonts w:ascii="Times New Roman" w:hAnsi="Times New Roman"/>
          <w:lang w:val="pt-BR"/>
        </w:rPr>
        <w:t>, Centrul Cultural Brazilian „Casa do Brasil” și Biblioteca de Studii Latino-Americane</w:t>
      </w:r>
      <w:r w:rsidR="00B7495F">
        <w:rPr>
          <w:rFonts w:ascii="Times New Roman" w:hAnsi="Times New Roman"/>
          <w:lang w:val="pt-BR"/>
        </w:rPr>
        <w:t xml:space="preserve"> </w:t>
      </w:r>
      <w:r w:rsidR="00B7495F" w:rsidRPr="006D7F39">
        <w:rPr>
          <w:rFonts w:ascii="Times New Roman" w:hAnsi="Times New Roman"/>
          <w:lang w:val="pt-BR"/>
        </w:rPr>
        <w:t xml:space="preserve"> - Cluj-Napoca</w:t>
      </w:r>
      <w:r w:rsidR="00B7495F">
        <w:rPr>
          <w:rFonts w:ascii="Times New Roman" w:hAnsi="Times New Roman"/>
          <w:lang w:val="pt-BR"/>
        </w:rPr>
        <w:t>.</w:t>
      </w:r>
    </w:p>
    <w:p w14:paraId="4E96A63C" w14:textId="77777777" w:rsidR="007E4111" w:rsidRPr="006D7F39" w:rsidRDefault="007E4111" w:rsidP="00C652D3">
      <w:pPr>
        <w:spacing w:after="0" w:line="360" w:lineRule="auto"/>
        <w:ind w:firstLine="709"/>
        <w:jc w:val="both"/>
        <w:rPr>
          <w:rFonts w:ascii="Times New Roman" w:hAnsi="Times New Roman"/>
          <w:lang w:val="pt-BR"/>
        </w:rPr>
      </w:pPr>
    </w:p>
    <w:p w14:paraId="04742F61" w14:textId="77777777" w:rsidR="007E4111" w:rsidRPr="006D7F39" w:rsidRDefault="00377C5A" w:rsidP="00C652D3">
      <w:pPr>
        <w:spacing w:after="0" w:line="360" w:lineRule="auto"/>
        <w:ind w:firstLine="709"/>
        <w:jc w:val="both"/>
        <w:rPr>
          <w:rFonts w:ascii="Times New Roman" w:hAnsi="Times New Roman"/>
          <w:lang w:val="pt-BR"/>
        </w:rPr>
      </w:pPr>
      <w:r w:rsidRPr="006D7F39">
        <w:rPr>
          <w:rFonts w:ascii="Times New Roman" w:hAnsi="Times New Roman"/>
          <w:b/>
          <w:lang w:val="pt-BR"/>
        </w:rPr>
        <w:t xml:space="preserve">c) </w:t>
      </w:r>
      <w:r w:rsidR="007E4111" w:rsidRPr="006D7F39">
        <w:rPr>
          <w:rFonts w:ascii="Times New Roman" w:hAnsi="Times New Roman"/>
          <w:b/>
          <w:lang w:val="pt-BR"/>
        </w:rPr>
        <w:t xml:space="preserve">Organizaţii culturale de importanţă naţională cu filiale în municipiu: </w:t>
      </w:r>
      <w:r w:rsidR="007E4111" w:rsidRPr="006D7F39">
        <w:rPr>
          <w:rFonts w:ascii="Times New Roman" w:hAnsi="Times New Roman"/>
          <w:lang w:val="pt-BR"/>
        </w:rPr>
        <w:t xml:space="preserve">Uniunea Artiştilor Plastici din România (UAP), Filiala Cluj, Ordinul Arhitecţilor din România (OAR), Filiala Teritorială Transilvania, Uniunea Arhitecţilor din România (UAR), Filiala Cluj, Uniunea Scriitorilor </w:t>
      </w:r>
      <w:r w:rsidR="007719B8" w:rsidRPr="006D7F39">
        <w:rPr>
          <w:rFonts w:ascii="Times New Roman" w:hAnsi="Times New Roman"/>
          <w:lang w:val="pt-BR"/>
        </w:rPr>
        <w:t>din România</w:t>
      </w:r>
      <w:r w:rsidR="00943341" w:rsidRPr="006D7F39">
        <w:rPr>
          <w:rFonts w:ascii="Times New Roman" w:hAnsi="Times New Roman"/>
          <w:lang w:val="pt-BR"/>
        </w:rPr>
        <w:t xml:space="preserve"> (USR), Filiala Cluj, Academia Română, Filiala Cluj-Napoca.</w:t>
      </w:r>
    </w:p>
    <w:p w14:paraId="784A5F12" w14:textId="77777777" w:rsidR="00483A55" w:rsidRPr="006D7F39" w:rsidRDefault="00483A55" w:rsidP="00C652D3">
      <w:pPr>
        <w:spacing w:after="0" w:line="360" w:lineRule="auto"/>
        <w:ind w:firstLine="709"/>
        <w:jc w:val="both"/>
        <w:rPr>
          <w:rFonts w:ascii="Times New Roman" w:hAnsi="Times New Roman"/>
          <w:lang w:val="pt-BR"/>
        </w:rPr>
      </w:pPr>
    </w:p>
    <w:p w14:paraId="582E36A4" w14:textId="33E913C5" w:rsidR="0032798D" w:rsidRPr="00EB43FC" w:rsidRDefault="00377C5A" w:rsidP="00C652D3">
      <w:pPr>
        <w:spacing w:after="0" w:line="360" w:lineRule="auto"/>
        <w:ind w:firstLine="709"/>
        <w:jc w:val="both"/>
        <w:rPr>
          <w:rFonts w:asciiTheme="majorBidi" w:eastAsia="Batang" w:hAnsiTheme="majorBidi" w:cstheme="majorBidi"/>
          <w:bCs/>
          <w:lang w:val="en-GB"/>
        </w:rPr>
      </w:pPr>
      <w:r w:rsidRPr="006D7F39">
        <w:rPr>
          <w:rFonts w:ascii="Times New Roman" w:hAnsi="Times New Roman"/>
          <w:b/>
          <w:bCs/>
          <w:kern w:val="36"/>
          <w:lang w:val="pt-BR"/>
        </w:rPr>
        <w:lastRenderedPageBreak/>
        <w:t xml:space="preserve">d) </w:t>
      </w:r>
      <w:r w:rsidR="007E4111" w:rsidRPr="006D7F39">
        <w:rPr>
          <w:rFonts w:ascii="Times New Roman" w:hAnsi="Times New Roman"/>
          <w:b/>
          <w:bCs/>
          <w:kern w:val="36"/>
          <w:lang w:val="pt-BR"/>
        </w:rPr>
        <w:t xml:space="preserve">Organizaţii culturale locale </w:t>
      </w:r>
      <w:r w:rsidR="002F43E0">
        <w:rPr>
          <w:rFonts w:ascii="Times New Roman" w:hAnsi="Times New Roman"/>
          <w:b/>
          <w:bCs/>
          <w:kern w:val="36"/>
          <w:lang w:val="pt-BR"/>
        </w:rPr>
        <w:t>precum</w:t>
      </w:r>
      <w:r w:rsidR="007E4111" w:rsidRPr="006D7F39">
        <w:rPr>
          <w:rFonts w:ascii="Times New Roman" w:hAnsi="Times New Roman"/>
          <w:bCs/>
          <w:kern w:val="36"/>
          <w:lang w:val="pt-BR"/>
        </w:rPr>
        <w:t>: Galeria Quadro,</w:t>
      </w:r>
      <w:r w:rsidR="007475CE" w:rsidRPr="006D7F39">
        <w:rPr>
          <w:rFonts w:ascii="Times New Roman" w:hAnsi="Times New Roman"/>
          <w:bCs/>
          <w:kern w:val="36"/>
          <w:lang w:val="pt-BR"/>
        </w:rPr>
        <w:t xml:space="preserve"> </w:t>
      </w:r>
      <w:r w:rsidR="007E4111" w:rsidRPr="006D7F39">
        <w:rPr>
          <w:rFonts w:ascii="Times New Roman" w:hAnsi="Times New Roman"/>
          <w:bCs/>
          <w:kern w:val="36"/>
          <w:lang w:val="pt-BR"/>
        </w:rPr>
        <w:t xml:space="preserve">Asociaţia Art Image, Asociaţia Culturală Art Act, Fundaţia Culturală Bienala </w:t>
      </w:r>
      <w:r w:rsidR="00011ED6" w:rsidRPr="006D7F39">
        <w:rPr>
          <w:rFonts w:ascii="Times New Roman" w:hAnsi="Times New Roman"/>
          <w:bCs/>
          <w:kern w:val="36"/>
          <w:lang w:val="pt-BR"/>
        </w:rPr>
        <w:t>Internaţională de Grafică Cluj</w:t>
      </w:r>
      <w:r w:rsidR="007E4111" w:rsidRPr="006D7F39">
        <w:rPr>
          <w:rFonts w:ascii="Times New Roman" w:hAnsi="Times New Roman"/>
          <w:kern w:val="36"/>
          <w:lang w:val="pt-BR"/>
        </w:rPr>
        <w:t xml:space="preserve">, Asociaţia Clujul Comoară, Centrul de Cultură Urbană Casino, Asociaţia Korzo, </w:t>
      </w:r>
      <w:r w:rsidR="007E4111" w:rsidRPr="006D7F39">
        <w:rPr>
          <w:rFonts w:ascii="Times New Roman" w:hAnsi="Times New Roman"/>
          <w:bCs/>
          <w:kern w:val="36"/>
          <w:shd w:val="clear" w:color="auto" w:fill="FFFFFF"/>
          <w:lang w:val="pt-BR"/>
        </w:rPr>
        <w:t>IAGA - International Art Gallery Angels, Societatea Maghiară de Cultură din Transilvania – EMKE, Asociaţia Teatrală Shoshin Cluj-Napo</w:t>
      </w:r>
      <w:r w:rsidR="00083850" w:rsidRPr="006D7F39">
        <w:rPr>
          <w:rFonts w:ascii="Times New Roman" w:hAnsi="Times New Roman"/>
          <w:bCs/>
          <w:kern w:val="36"/>
          <w:shd w:val="clear" w:color="auto" w:fill="FFFFFF"/>
          <w:lang w:val="pt-BR"/>
        </w:rPr>
        <w:t xml:space="preserve">ca, Asociaţia Origo, </w:t>
      </w:r>
      <w:r w:rsidR="00133445" w:rsidRPr="006D7F39">
        <w:rPr>
          <w:rFonts w:ascii="Times New Roman" w:hAnsi="Times New Roman"/>
          <w:bCs/>
          <w:kern w:val="36"/>
          <w:shd w:val="clear" w:color="auto" w:fill="FFFFFF"/>
          <w:lang w:val="pt-BR"/>
        </w:rPr>
        <w:t xml:space="preserve">Asociația „Clujul văzut altfel”, </w:t>
      </w:r>
      <w:r w:rsidR="00DD09E7" w:rsidRPr="006D7F39">
        <w:rPr>
          <w:rFonts w:ascii="Times New Roman" w:hAnsi="Times New Roman"/>
          <w:lang w:val="pt-BR"/>
        </w:rPr>
        <w:t xml:space="preserve">Fundaţia Transsylvania Nostra, </w:t>
      </w:r>
      <w:r w:rsidR="002A68C0" w:rsidRPr="006D7F39">
        <w:rPr>
          <w:rFonts w:ascii="Times New Roman" w:hAnsi="Times New Roman"/>
          <w:bCs/>
          <w:lang w:val="pt-BR"/>
        </w:rPr>
        <w:t xml:space="preserve">Breasla </w:t>
      </w:r>
      <w:r w:rsidR="008D79CA" w:rsidRPr="006D7F39">
        <w:rPr>
          <w:rFonts w:ascii="Times New Roman" w:hAnsi="Times New Roman"/>
          <w:bCs/>
          <w:lang w:val="pt-BR"/>
        </w:rPr>
        <w:t>„</w:t>
      </w:r>
      <w:r w:rsidR="002A68C0" w:rsidRPr="006D7F39">
        <w:rPr>
          <w:rFonts w:ascii="Times New Roman" w:hAnsi="Times New Roman"/>
          <w:bCs/>
          <w:lang w:val="pt-BR"/>
        </w:rPr>
        <w:t>Barabás Miklós</w:t>
      </w:r>
      <w:r w:rsidR="008D79CA" w:rsidRPr="006D7F39">
        <w:rPr>
          <w:rFonts w:ascii="Times New Roman" w:hAnsi="Times New Roman"/>
          <w:bCs/>
          <w:lang w:val="pt-BR"/>
        </w:rPr>
        <w:t>”</w:t>
      </w:r>
      <w:r w:rsidR="00F22BB0" w:rsidRPr="006D7F39">
        <w:rPr>
          <w:rFonts w:ascii="Times New Roman" w:hAnsi="Times New Roman"/>
          <w:bCs/>
          <w:lang w:val="pt-BR"/>
        </w:rPr>
        <w:t>, Asociația Culturală Minerva</w:t>
      </w:r>
      <w:r w:rsidR="00393985" w:rsidRPr="006D7F39">
        <w:rPr>
          <w:rFonts w:ascii="Times New Roman" w:hAnsi="Times New Roman"/>
          <w:bCs/>
          <w:lang w:val="pt-BR"/>
        </w:rPr>
        <w:t xml:space="preserve">, </w:t>
      </w:r>
      <w:r w:rsidR="00C84F1B" w:rsidRPr="006D7F39">
        <w:rPr>
          <w:rFonts w:ascii="Times New Roman" w:hAnsi="Times New Roman"/>
          <w:lang w:val="pt-BR"/>
        </w:rPr>
        <w:t>, Editura „Școala Ardeleană”, Editura „Neuma”</w:t>
      </w:r>
      <w:r w:rsidR="009C5B28" w:rsidRPr="006D7F39">
        <w:rPr>
          <w:rFonts w:ascii="Times New Roman" w:hAnsi="Times New Roman"/>
          <w:lang w:val="pt-BR"/>
        </w:rPr>
        <w:t xml:space="preserve">, Editura </w:t>
      </w:r>
      <w:r w:rsidR="0058366A">
        <w:rPr>
          <w:rFonts w:ascii="Times New Roman" w:hAnsi="Times New Roman"/>
          <w:lang w:val="pt-BR"/>
        </w:rPr>
        <w:t>„</w:t>
      </w:r>
      <w:r w:rsidR="009C5B28" w:rsidRPr="006D7F39">
        <w:rPr>
          <w:rFonts w:ascii="Times New Roman" w:hAnsi="Times New Roman"/>
          <w:lang w:val="pt-BR"/>
        </w:rPr>
        <w:t>Mega”</w:t>
      </w:r>
      <w:r w:rsidR="00F35E5E" w:rsidRPr="006D7F39">
        <w:rPr>
          <w:rFonts w:ascii="Times New Roman" w:hAnsi="Times New Roman"/>
          <w:lang w:val="pt-BR"/>
        </w:rPr>
        <w:t>, Asocia</w:t>
      </w:r>
      <w:r w:rsidR="00790410" w:rsidRPr="006D7F39">
        <w:rPr>
          <w:rFonts w:ascii="Times New Roman" w:hAnsi="Times New Roman"/>
          <w:lang w:val="pt-BR"/>
        </w:rPr>
        <w:t>ți</w:t>
      </w:r>
      <w:r w:rsidR="00F35E5E" w:rsidRPr="006D7F39">
        <w:rPr>
          <w:rFonts w:ascii="Times New Roman" w:hAnsi="Times New Roman"/>
          <w:lang w:val="pt-BR"/>
        </w:rPr>
        <w:t>a Amar</w:t>
      </w:r>
      <w:r w:rsidR="00F35E5E" w:rsidRPr="00CA306E">
        <w:rPr>
          <w:rFonts w:ascii="Times New Roman" w:hAnsi="Times New Roman"/>
          <w:lang w:val="ro-RO"/>
        </w:rPr>
        <w:t xml:space="preserve">yrillis, Editura </w:t>
      </w:r>
      <w:r w:rsidR="00F35E5E" w:rsidRPr="006F3136">
        <w:rPr>
          <w:rFonts w:asciiTheme="majorBidi" w:hAnsiTheme="majorBidi" w:cstheme="majorBidi"/>
          <w:lang w:val="ro-RO"/>
        </w:rPr>
        <w:t>Humanitas, Editura Colorama, Centrul Literar de la Cluj, Asociaţia Vechiul Cluj</w:t>
      </w:r>
      <w:r w:rsidR="007B2F20" w:rsidRPr="006F3136">
        <w:rPr>
          <w:rFonts w:asciiTheme="majorBidi" w:hAnsiTheme="majorBidi" w:cstheme="majorBidi"/>
          <w:lang w:val="ro-RO"/>
        </w:rPr>
        <w:t>, Asociaţia „Doina şi Octavian Cosman”</w:t>
      </w:r>
      <w:r w:rsidR="0032798D" w:rsidRPr="006F3136">
        <w:rPr>
          <w:rFonts w:asciiTheme="majorBidi" w:hAnsiTheme="majorBidi" w:cstheme="majorBidi"/>
          <w:lang w:val="ro-RO"/>
        </w:rPr>
        <w:t xml:space="preserve">, </w:t>
      </w:r>
      <w:r w:rsidR="0032798D" w:rsidRPr="006F3136">
        <w:rPr>
          <w:rStyle w:val="Strong"/>
          <w:rFonts w:asciiTheme="majorBidi" w:eastAsia="Batang" w:hAnsiTheme="majorBidi" w:cstheme="majorBidi"/>
          <w:b w:val="0"/>
          <w:bdr w:val="none" w:sz="0" w:space="0" w:color="auto" w:frame="1"/>
          <w:shd w:val="clear" w:color="auto" w:fill="FFFFFF"/>
          <w:lang w:val="pt-BR"/>
        </w:rPr>
        <w:t>Fotopia Collective Festival,</w:t>
      </w:r>
      <w:r w:rsidR="0032798D" w:rsidRPr="006F3136">
        <w:rPr>
          <w:rStyle w:val="Strong"/>
          <w:rFonts w:asciiTheme="majorBidi" w:eastAsia="Batang" w:hAnsiTheme="majorBidi" w:cstheme="majorBidi"/>
          <w:bdr w:val="none" w:sz="0" w:space="0" w:color="auto" w:frame="1"/>
          <w:shd w:val="clear" w:color="auto" w:fill="FFFFFF"/>
          <w:lang w:val="pt-BR"/>
        </w:rPr>
        <w:t xml:space="preserve"> </w:t>
      </w:r>
      <w:r w:rsidR="0032798D" w:rsidRPr="006F3136">
        <w:rPr>
          <w:rFonts w:asciiTheme="majorBidi" w:eastAsia="Batang" w:hAnsiTheme="majorBidi" w:cstheme="majorBidi"/>
          <w:shd w:val="clear" w:color="auto" w:fill="FFFFFF"/>
          <w:lang w:val="pt-BR"/>
        </w:rPr>
        <w:t>Fundaţia Sapientia, Asociația Kandor</w:t>
      </w:r>
      <w:r w:rsidR="005A0425" w:rsidRPr="006F3136">
        <w:rPr>
          <w:rFonts w:asciiTheme="majorBidi" w:eastAsia="Batang" w:hAnsiTheme="majorBidi" w:cstheme="majorBidi"/>
          <w:shd w:val="clear" w:color="auto" w:fill="FFFFFF"/>
          <w:lang w:val="pt-BR"/>
        </w:rPr>
        <w:t xml:space="preserve">, </w:t>
      </w:r>
      <w:r w:rsidR="005A0425" w:rsidRPr="006F3136">
        <w:rPr>
          <w:rFonts w:asciiTheme="majorBidi" w:hAnsiTheme="majorBidi" w:cstheme="majorBidi"/>
          <w:color w:val="050505"/>
          <w:shd w:val="clear" w:color="auto" w:fill="FFFFFF"/>
          <w:lang w:val="pt-BR"/>
        </w:rPr>
        <w:t>Asociaţia Culturală „Rocade din Cluj-Napoca</w:t>
      </w:r>
      <w:r w:rsidR="00CC5F2D" w:rsidRPr="006F3136">
        <w:rPr>
          <w:rFonts w:asciiTheme="majorBidi" w:hAnsiTheme="majorBidi" w:cstheme="majorBidi"/>
          <w:color w:val="050505"/>
          <w:shd w:val="clear" w:color="auto" w:fill="FFFFFF"/>
          <w:lang w:val="pt-BR"/>
        </w:rPr>
        <w:t xml:space="preserve">, </w:t>
      </w:r>
      <w:r w:rsidR="00657875" w:rsidRPr="006F3136">
        <w:rPr>
          <w:rFonts w:asciiTheme="majorBidi" w:hAnsiTheme="majorBidi" w:cstheme="majorBidi"/>
          <w:color w:val="050505"/>
          <w:shd w:val="clear" w:color="auto" w:fill="FFFFFF"/>
          <w:lang w:val="pt-BR"/>
        </w:rPr>
        <w:t>Transilvania International Film Festival (</w:t>
      </w:r>
      <w:r w:rsidR="00CC5F2D" w:rsidRPr="006F3136">
        <w:rPr>
          <w:rFonts w:asciiTheme="majorBidi" w:hAnsiTheme="majorBidi" w:cstheme="majorBidi"/>
          <w:color w:val="050505"/>
          <w:shd w:val="clear" w:color="auto" w:fill="FFFFFF"/>
          <w:lang w:val="pt-BR"/>
        </w:rPr>
        <w:t>TIFF</w:t>
      </w:r>
      <w:r w:rsidR="00657875" w:rsidRPr="006F3136">
        <w:rPr>
          <w:rFonts w:asciiTheme="majorBidi" w:hAnsiTheme="majorBidi" w:cstheme="majorBidi"/>
          <w:color w:val="050505"/>
          <w:shd w:val="clear" w:color="auto" w:fill="FFFFFF"/>
          <w:lang w:val="pt-BR"/>
        </w:rPr>
        <w:t>)</w:t>
      </w:r>
      <w:r w:rsidR="00BC6D2A" w:rsidRPr="006F3136">
        <w:rPr>
          <w:rFonts w:asciiTheme="majorBidi" w:hAnsiTheme="majorBidi" w:cstheme="majorBidi"/>
          <w:color w:val="050505"/>
          <w:shd w:val="clear" w:color="auto" w:fill="FFFFFF"/>
          <w:lang w:val="pt-BR"/>
        </w:rPr>
        <w:t>, Revista „Baabel”</w:t>
      </w:r>
      <w:r w:rsidR="0019007F" w:rsidRPr="006F3136">
        <w:rPr>
          <w:rFonts w:asciiTheme="majorBidi" w:hAnsiTheme="majorBidi" w:cstheme="majorBidi"/>
          <w:color w:val="050505"/>
          <w:shd w:val="clear" w:color="auto" w:fill="FFFFFF"/>
          <w:lang w:val="pt-BR"/>
        </w:rPr>
        <w:t xml:space="preserve">, </w:t>
      </w:r>
      <w:r w:rsidR="007745C3" w:rsidRPr="006F3136">
        <w:rPr>
          <w:rFonts w:asciiTheme="majorBidi" w:hAnsiTheme="majorBidi" w:cstheme="majorBidi"/>
          <w:color w:val="050505"/>
          <w:shd w:val="clear" w:color="auto" w:fill="FFFFFF"/>
          <w:lang w:val="pt-BR"/>
        </w:rPr>
        <w:t>Iskola Alapitv</w:t>
      </w:r>
      <w:r w:rsidR="007745C3" w:rsidRPr="006F3136">
        <w:rPr>
          <w:rFonts w:asciiTheme="majorBidi" w:hAnsiTheme="majorBidi" w:cstheme="majorBidi"/>
          <w:color w:val="050505"/>
          <w:shd w:val="clear" w:color="auto" w:fill="FFFFFF"/>
          <w:lang w:val="hu-HU"/>
        </w:rPr>
        <w:t>ány</w:t>
      </w:r>
      <w:r w:rsidR="00F43FFB" w:rsidRPr="006F3136">
        <w:rPr>
          <w:rFonts w:asciiTheme="majorBidi" w:hAnsiTheme="majorBidi" w:cstheme="majorBidi"/>
          <w:color w:val="050505"/>
          <w:shd w:val="clear" w:color="auto" w:fill="FFFFFF"/>
          <w:lang w:val="pt-BR"/>
        </w:rPr>
        <w:t>, Casa Memorială „Györkös Mányi Albert”.</w:t>
      </w:r>
    </w:p>
    <w:p w14:paraId="7FF30A37" w14:textId="77777777" w:rsidR="005875FB" w:rsidRPr="006D7F39" w:rsidRDefault="005875FB" w:rsidP="00C652D3">
      <w:pPr>
        <w:spacing w:after="0" w:line="360" w:lineRule="auto"/>
        <w:ind w:firstLine="709"/>
        <w:jc w:val="both"/>
        <w:rPr>
          <w:rFonts w:ascii="Times New Roman" w:hAnsi="Times New Roman"/>
          <w:bCs/>
          <w:lang w:val="pt-BR"/>
        </w:rPr>
      </w:pPr>
    </w:p>
    <w:p w14:paraId="29DBDB9D" w14:textId="0D1A015A" w:rsidR="00F85503" w:rsidRPr="00CB086B" w:rsidRDefault="00DB4B11" w:rsidP="00B40D15">
      <w:pPr>
        <w:spacing w:after="0" w:line="360" w:lineRule="auto"/>
        <w:ind w:firstLine="709"/>
        <w:jc w:val="both"/>
        <w:rPr>
          <w:rFonts w:asciiTheme="majorBidi" w:hAnsiTheme="majorBidi" w:cstheme="majorBidi"/>
          <w:bCs/>
          <w:lang w:val="pt-BR"/>
        </w:rPr>
      </w:pPr>
      <w:r w:rsidRPr="00BD5603">
        <w:rPr>
          <w:rFonts w:asciiTheme="majorBidi" w:hAnsiTheme="majorBidi" w:cstheme="majorBidi"/>
          <w:b/>
          <w:lang w:val="pt-BR"/>
        </w:rPr>
        <w:t xml:space="preserve">e) </w:t>
      </w:r>
      <w:r w:rsidR="00062B46" w:rsidRPr="00BD5603">
        <w:rPr>
          <w:rFonts w:asciiTheme="majorBidi" w:hAnsiTheme="majorBidi" w:cstheme="majorBidi"/>
          <w:b/>
          <w:lang w:val="pt-BR"/>
        </w:rPr>
        <w:t xml:space="preserve">Alte organizaţii şi asociaţii: </w:t>
      </w:r>
      <w:r w:rsidR="007B2F20" w:rsidRPr="00BD5603">
        <w:rPr>
          <w:rFonts w:asciiTheme="majorBidi" w:hAnsiTheme="majorBidi" w:cstheme="majorBidi"/>
          <w:shd w:val="clear" w:color="auto" w:fill="FFFFFF"/>
          <w:lang w:val="pt-BR"/>
        </w:rPr>
        <w:t>Catedra de Arte a Un</w:t>
      </w:r>
      <w:r w:rsidR="00771C95" w:rsidRPr="00BD5603">
        <w:rPr>
          <w:rFonts w:asciiTheme="majorBidi" w:hAnsiTheme="majorBidi" w:cstheme="majorBidi"/>
          <w:shd w:val="clear" w:color="auto" w:fill="FFFFFF"/>
          <w:lang w:val="pt-BR"/>
        </w:rPr>
        <w:t>iversităţii din Pécs (Ungaria)</w:t>
      </w:r>
      <w:r w:rsidR="00222100" w:rsidRPr="00BD5603">
        <w:rPr>
          <w:rFonts w:asciiTheme="majorBidi" w:hAnsiTheme="majorBidi" w:cstheme="majorBidi"/>
          <w:lang w:val="pt-BR"/>
        </w:rPr>
        <w:t>,</w:t>
      </w:r>
      <w:r w:rsidR="00671208">
        <w:rPr>
          <w:rFonts w:asciiTheme="majorBidi" w:hAnsiTheme="majorBidi" w:cstheme="majorBidi"/>
          <w:lang w:val="pt-BR"/>
        </w:rPr>
        <w:t xml:space="preserve"> Academia Maghiar</w:t>
      </w:r>
      <w:r w:rsidR="00A873BF">
        <w:rPr>
          <w:rFonts w:asciiTheme="majorBidi" w:hAnsiTheme="majorBidi" w:cstheme="majorBidi"/>
          <w:lang w:val="pt-BR"/>
        </w:rPr>
        <w:t>ă</w:t>
      </w:r>
      <w:r w:rsidR="00671208">
        <w:rPr>
          <w:rFonts w:asciiTheme="majorBidi" w:hAnsiTheme="majorBidi" w:cstheme="majorBidi"/>
          <w:lang w:val="pt-BR"/>
        </w:rPr>
        <w:t xml:space="preserve"> de Arte,</w:t>
      </w:r>
      <w:r w:rsidR="001F0032" w:rsidRPr="00BD5603">
        <w:rPr>
          <w:rFonts w:asciiTheme="majorBidi" w:hAnsiTheme="majorBidi" w:cstheme="majorBidi"/>
          <w:lang w:val="pt-BR"/>
        </w:rPr>
        <w:t xml:space="preserve"> Rețeaua Națională a Muzeelor din România (RNMR),</w:t>
      </w:r>
      <w:r w:rsidR="00393985" w:rsidRPr="00BD5603">
        <w:rPr>
          <w:rFonts w:asciiTheme="majorBidi" w:hAnsiTheme="majorBidi" w:cstheme="majorBidi"/>
          <w:lang w:val="pt-BR"/>
        </w:rPr>
        <w:t xml:space="preserve"> Muzeul de Artă Brașov</w:t>
      </w:r>
      <w:r w:rsidR="008257C7" w:rsidRPr="00BD5603">
        <w:rPr>
          <w:rFonts w:asciiTheme="majorBidi" w:hAnsiTheme="majorBidi" w:cstheme="majorBidi"/>
          <w:lang w:val="pt-BR"/>
        </w:rPr>
        <w:t>,</w:t>
      </w:r>
      <w:r w:rsidR="00F85503" w:rsidRPr="00BD5603">
        <w:rPr>
          <w:rFonts w:asciiTheme="majorBidi" w:hAnsiTheme="majorBidi" w:cstheme="majorBidi"/>
          <w:lang w:val="pt-BR"/>
        </w:rPr>
        <w:t xml:space="preserve"> Muzeul </w:t>
      </w:r>
      <w:r w:rsidR="00F85503" w:rsidRPr="00D539F4">
        <w:rPr>
          <w:rFonts w:asciiTheme="majorBidi" w:hAnsiTheme="majorBidi" w:cstheme="majorBidi"/>
          <w:lang w:val="pt-BR"/>
        </w:rPr>
        <w:t>Național de Istorie a României (MNIR) – București,</w:t>
      </w:r>
      <w:r w:rsidR="00CC5667" w:rsidRPr="00D539F4">
        <w:rPr>
          <w:rFonts w:asciiTheme="majorBidi" w:hAnsiTheme="majorBidi" w:cstheme="majorBidi"/>
          <w:lang w:val="pt-BR"/>
        </w:rPr>
        <w:t xml:space="preserve"> </w:t>
      </w:r>
      <w:r w:rsidR="007B2F20" w:rsidRPr="00D539F4">
        <w:rPr>
          <w:rFonts w:asciiTheme="majorBidi" w:hAnsiTheme="majorBidi" w:cstheme="majorBidi"/>
          <w:lang w:val="pt-BR"/>
        </w:rPr>
        <w:t xml:space="preserve">Muzeul Naţional de Artă Contemporană Bucureşti, </w:t>
      </w:r>
      <w:r w:rsidR="00222100" w:rsidRPr="00D539F4">
        <w:rPr>
          <w:rFonts w:asciiTheme="majorBidi" w:hAnsiTheme="majorBidi" w:cstheme="majorBidi"/>
          <w:lang w:val="pt-BR"/>
        </w:rPr>
        <w:t>Galeriile Artmark,</w:t>
      </w:r>
      <w:r w:rsidR="00D539F4" w:rsidRPr="00D539F4">
        <w:rPr>
          <w:rFonts w:asciiTheme="majorBidi" w:hAnsiTheme="majorBidi" w:cstheme="majorBidi"/>
          <w:lang w:val="pt-BR"/>
        </w:rPr>
        <w:t xml:space="preserve"> </w:t>
      </w:r>
      <w:r w:rsidR="00D539F4" w:rsidRPr="00D539F4">
        <w:rPr>
          <w:rFonts w:asciiTheme="majorBidi" w:hAnsiTheme="majorBidi" w:cstheme="majorBidi"/>
          <w:color w:val="050505"/>
          <w:shd w:val="clear" w:color="auto" w:fill="FFFFFF"/>
          <w:lang w:val="pt-BR"/>
        </w:rPr>
        <w:t>Muzeul de Arte Frumoase din Budapesta,</w:t>
      </w:r>
      <w:r w:rsidR="00B050C0" w:rsidRPr="00D539F4">
        <w:rPr>
          <w:rFonts w:asciiTheme="majorBidi" w:hAnsiTheme="majorBidi" w:cstheme="majorBidi"/>
          <w:lang w:val="pt-BR"/>
        </w:rPr>
        <w:t xml:space="preserve"> Tiny Griffon Gallery din N</w:t>
      </w:r>
      <w:r w:rsidR="00B050C0" w:rsidRPr="00D539F4">
        <w:rPr>
          <w:rFonts w:asciiTheme="majorBidi" w:hAnsiTheme="majorBidi" w:cstheme="majorBidi"/>
          <w:lang w:val="hu-HU"/>
        </w:rPr>
        <w:t>ürnberg</w:t>
      </w:r>
      <w:r w:rsidR="00B050C0" w:rsidRPr="00D539F4">
        <w:rPr>
          <w:rFonts w:asciiTheme="majorBidi" w:hAnsiTheme="majorBidi" w:cstheme="majorBidi"/>
          <w:lang w:val="ro-RO"/>
        </w:rPr>
        <w:t xml:space="preserve"> (Germania), </w:t>
      </w:r>
      <w:r w:rsidR="005238D4" w:rsidRPr="00D539F4">
        <w:rPr>
          <w:rFonts w:asciiTheme="majorBidi" w:hAnsiTheme="majorBidi" w:cstheme="majorBidi"/>
          <w:lang w:val="ro-RO"/>
        </w:rPr>
        <w:t xml:space="preserve">Fundația Polaris, </w:t>
      </w:r>
      <w:r w:rsidR="007E4111" w:rsidRPr="00D539F4">
        <w:rPr>
          <w:rFonts w:asciiTheme="majorBidi" w:hAnsiTheme="majorBidi" w:cstheme="majorBidi"/>
          <w:lang w:val="ro-RO"/>
        </w:rPr>
        <w:t>Asociaţia Sionistă din România</w:t>
      </w:r>
      <w:r w:rsidR="000D09EA" w:rsidRPr="00D539F4">
        <w:rPr>
          <w:rFonts w:asciiTheme="majorBidi" w:hAnsiTheme="majorBidi" w:cstheme="majorBidi"/>
          <w:lang w:val="ro-RO"/>
        </w:rPr>
        <w:t xml:space="preserve"> -</w:t>
      </w:r>
      <w:r w:rsidR="007E4111" w:rsidRPr="00D539F4">
        <w:rPr>
          <w:rFonts w:asciiTheme="majorBidi" w:hAnsiTheme="majorBidi" w:cstheme="majorBidi"/>
          <w:lang w:val="ro-RO"/>
        </w:rPr>
        <w:t xml:space="preserve"> Filiala Cluj, Centrul de zi a Comunităţii Evreilor Cluj, </w:t>
      </w:r>
      <w:r w:rsidR="00483A55" w:rsidRPr="00D539F4">
        <w:rPr>
          <w:rFonts w:asciiTheme="majorBidi" w:hAnsiTheme="majorBidi" w:cstheme="majorBidi"/>
          <w:lang w:val="ro-RO"/>
        </w:rPr>
        <w:t>Uniunea Armenilor d</w:t>
      </w:r>
      <w:r w:rsidR="00A108DC" w:rsidRPr="00D539F4">
        <w:rPr>
          <w:rFonts w:asciiTheme="majorBidi" w:hAnsiTheme="majorBidi" w:cstheme="majorBidi"/>
          <w:lang w:val="ro-RO"/>
        </w:rPr>
        <w:t>in România (UAR)</w:t>
      </w:r>
      <w:r w:rsidR="000D09EA" w:rsidRPr="00D539F4">
        <w:rPr>
          <w:rFonts w:asciiTheme="majorBidi" w:hAnsiTheme="majorBidi" w:cstheme="majorBidi"/>
          <w:lang w:val="ro-RO"/>
        </w:rPr>
        <w:t xml:space="preserve"> -</w:t>
      </w:r>
      <w:r w:rsidR="00A108DC" w:rsidRPr="00D539F4">
        <w:rPr>
          <w:rFonts w:asciiTheme="majorBidi" w:hAnsiTheme="majorBidi" w:cstheme="majorBidi"/>
          <w:lang w:val="ro-RO"/>
        </w:rPr>
        <w:t xml:space="preserve"> Filiala Cluj, </w:t>
      </w:r>
      <w:r w:rsidR="00161D89" w:rsidRPr="00D539F4">
        <w:rPr>
          <w:rFonts w:asciiTheme="majorBidi" w:hAnsiTheme="majorBidi" w:cstheme="majorBidi"/>
          <w:lang w:val="ro-RO"/>
        </w:rPr>
        <w:t>Asociația Pentru Promovarea Filmului</w:t>
      </w:r>
      <w:r w:rsidR="00161D89" w:rsidRPr="00BD5603">
        <w:rPr>
          <w:rFonts w:asciiTheme="majorBidi" w:hAnsiTheme="majorBidi" w:cstheme="majorBidi"/>
          <w:lang w:val="ro-RO"/>
        </w:rPr>
        <w:t xml:space="preserve"> Românesc, Asociaţia Fapte, Ambasada Portugaliei la Bucureşti şi Institutul Camőes pentru Cooperare şi Limbă Portugheză</w:t>
      </w:r>
      <w:r w:rsidR="00713022" w:rsidRPr="00BD5603">
        <w:rPr>
          <w:rFonts w:asciiTheme="majorBidi" w:hAnsiTheme="majorBidi" w:cstheme="majorBidi"/>
          <w:lang w:val="ro-RO"/>
        </w:rPr>
        <w:t>,</w:t>
      </w:r>
      <w:r w:rsidR="006555EF" w:rsidRPr="00BD5603">
        <w:rPr>
          <w:rFonts w:asciiTheme="majorBidi" w:hAnsiTheme="majorBidi" w:cstheme="majorBidi"/>
          <w:lang w:val="ro-RO"/>
        </w:rPr>
        <w:t xml:space="preserve"> Ambasada Republicii </w:t>
      </w:r>
      <w:r w:rsidR="00F63E8D" w:rsidRPr="00BD5603">
        <w:rPr>
          <w:rFonts w:asciiTheme="majorBidi" w:hAnsiTheme="majorBidi" w:cstheme="majorBidi"/>
          <w:shd w:val="clear" w:color="auto" w:fill="FFFFFF"/>
          <w:lang w:val="ro-RO"/>
        </w:rPr>
        <w:t>Kazakhstan</w:t>
      </w:r>
      <w:r w:rsidR="006555EF" w:rsidRPr="00BD5603">
        <w:rPr>
          <w:rFonts w:asciiTheme="majorBidi" w:hAnsiTheme="majorBidi" w:cstheme="majorBidi"/>
          <w:lang w:val="ro-RO"/>
        </w:rPr>
        <w:t xml:space="preserve"> în România, </w:t>
      </w:r>
      <w:r w:rsidR="00713022" w:rsidRPr="00BD5603">
        <w:rPr>
          <w:rFonts w:asciiTheme="majorBidi" w:hAnsiTheme="majorBidi" w:cstheme="majorBidi"/>
          <w:lang w:val="ro-RO"/>
        </w:rPr>
        <w:t>Asociaţia Arca Arcanorum</w:t>
      </w:r>
      <w:r w:rsidR="00A16967" w:rsidRPr="00BD5603">
        <w:rPr>
          <w:rFonts w:asciiTheme="majorBidi" w:hAnsiTheme="majorBidi" w:cstheme="majorBidi"/>
          <w:lang w:val="ro-RO"/>
        </w:rPr>
        <w:t>, Ambasada Statelor Unite ale Americii – Bucureşti</w:t>
      </w:r>
      <w:r w:rsidR="00235743" w:rsidRPr="00BD5603">
        <w:rPr>
          <w:rFonts w:asciiTheme="majorBidi" w:hAnsiTheme="majorBidi" w:cstheme="majorBidi"/>
          <w:lang w:val="ro-RO"/>
        </w:rPr>
        <w:t>,</w:t>
      </w:r>
      <w:r w:rsidR="000D09EA" w:rsidRPr="00BD5603">
        <w:rPr>
          <w:rFonts w:asciiTheme="majorBidi" w:hAnsiTheme="majorBidi" w:cstheme="majorBidi"/>
          <w:lang w:val="ro-RO"/>
        </w:rPr>
        <w:t xml:space="preserve"> Ambasada Republicii Armene – București,</w:t>
      </w:r>
      <w:r w:rsidR="00235743" w:rsidRPr="00BD5603">
        <w:rPr>
          <w:rFonts w:asciiTheme="majorBidi" w:hAnsiTheme="majorBidi" w:cstheme="majorBidi"/>
          <w:lang w:val="ro-RO"/>
        </w:rPr>
        <w:t xml:space="preserve"> </w:t>
      </w:r>
      <w:r w:rsidR="00283555">
        <w:rPr>
          <w:rFonts w:asciiTheme="majorBidi" w:hAnsiTheme="majorBidi" w:cstheme="majorBidi"/>
          <w:lang w:val="ro-RO"/>
        </w:rPr>
        <w:t xml:space="preserve">Consulatul Maghiar din Cluj-Napoca, </w:t>
      </w:r>
      <w:r w:rsidR="00C73412" w:rsidRPr="00BD5603">
        <w:rPr>
          <w:rFonts w:asciiTheme="majorBidi" w:hAnsiTheme="majorBidi" w:cstheme="majorBidi"/>
          <w:lang w:val="ro-RO"/>
        </w:rPr>
        <w:t>Centrul Cultural Vrancea</w:t>
      </w:r>
      <w:r w:rsidR="00EA05D4" w:rsidRPr="00BD5603">
        <w:rPr>
          <w:rFonts w:asciiTheme="majorBidi" w:hAnsiTheme="majorBidi" w:cstheme="majorBidi"/>
          <w:lang w:val="ro-RO"/>
        </w:rPr>
        <w:t>, C</w:t>
      </w:r>
      <w:r w:rsidR="00393985" w:rsidRPr="00BD5603">
        <w:rPr>
          <w:rFonts w:asciiTheme="majorBidi" w:hAnsiTheme="majorBidi" w:cstheme="majorBidi"/>
          <w:lang w:val="ro-RO"/>
        </w:rPr>
        <w:t>entrul Rațiu pentru Democrație, Centrul de Resurs</w:t>
      </w:r>
      <w:r w:rsidR="00F85503" w:rsidRPr="00BD5603">
        <w:rPr>
          <w:rFonts w:asciiTheme="majorBidi" w:hAnsiTheme="majorBidi" w:cstheme="majorBidi"/>
          <w:lang w:val="ro-RO"/>
        </w:rPr>
        <w:t>e</w:t>
      </w:r>
      <w:r w:rsidR="00DC25FB" w:rsidRPr="00BD5603">
        <w:rPr>
          <w:rFonts w:asciiTheme="majorBidi" w:hAnsiTheme="majorBidi" w:cstheme="majorBidi"/>
          <w:lang w:val="ro-RO"/>
        </w:rPr>
        <w:t xml:space="preserve"> pentru Comunitate Cluj-Napoca, </w:t>
      </w:r>
      <w:r w:rsidR="009C5B28" w:rsidRPr="00BD5603">
        <w:rPr>
          <w:rFonts w:asciiTheme="majorBidi" w:hAnsiTheme="majorBidi" w:cstheme="majorBidi"/>
          <w:lang w:val="ro-RO" w:eastAsia="ro-RO"/>
        </w:rPr>
        <w:t>Fundaţia Inocenti</w:t>
      </w:r>
      <w:r w:rsidR="00DC25FB" w:rsidRPr="00BD5603">
        <w:rPr>
          <w:rFonts w:asciiTheme="majorBidi" w:hAnsiTheme="majorBidi" w:cstheme="majorBidi"/>
          <w:lang w:val="ro-RO" w:eastAsia="ro-RO"/>
        </w:rPr>
        <w:t xml:space="preserve">, </w:t>
      </w:r>
      <w:r w:rsidR="009C5B28" w:rsidRPr="00BD5603">
        <w:rPr>
          <w:rFonts w:asciiTheme="majorBidi" w:hAnsiTheme="majorBidi" w:cstheme="majorBidi"/>
          <w:lang w:val="ro-RO" w:eastAsia="ro-RO"/>
        </w:rPr>
        <w:t xml:space="preserve">Asociaţia Culturală Flower Power, Fundaţia Communitas, Fundaţia „Kos Karoly Akademia”, Centrul regional de studii francmasonice Bucureşti – Paris, </w:t>
      </w:r>
      <w:r w:rsidR="00F159EF" w:rsidRPr="00BD5603">
        <w:rPr>
          <w:rFonts w:asciiTheme="majorBidi" w:hAnsiTheme="majorBidi" w:cstheme="majorBidi"/>
          <w:shd w:val="clear" w:color="auto" w:fill="FFFFFF"/>
          <w:lang w:val="ro-RO"/>
        </w:rPr>
        <w:t>Fundaţia „</w:t>
      </w:r>
      <w:r w:rsidR="009C5B28" w:rsidRPr="00BD5603">
        <w:rPr>
          <w:rFonts w:asciiTheme="majorBidi" w:hAnsiTheme="majorBidi" w:cstheme="majorBidi"/>
          <w:shd w:val="clear" w:color="auto" w:fill="FFFFFF"/>
          <w:lang w:val="ro-RO"/>
        </w:rPr>
        <w:t>Int</w:t>
      </w:r>
      <w:r w:rsidR="00F159EF" w:rsidRPr="00BD5603">
        <w:rPr>
          <w:rFonts w:asciiTheme="majorBidi" w:hAnsiTheme="majorBidi" w:cstheme="majorBidi"/>
          <w:shd w:val="clear" w:color="auto" w:fill="FFFFFF"/>
          <w:lang w:val="ro-RO"/>
        </w:rPr>
        <w:t xml:space="preserve">er-Art” Aiud, </w:t>
      </w:r>
      <w:r w:rsidR="00A727B8" w:rsidRPr="00BD5603">
        <w:rPr>
          <w:rFonts w:asciiTheme="majorBidi" w:hAnsiTheme="majorBidi" w:cstheme="majorBidi"/>
          <w:color w:val="050505"/>
          <w:shd w:val="clear" w:color="auto" w:fill="FFFFFF"/>
          <w:lang w:val="pt-BR"/>
        </w:rPr>
        <w:t>Biblioteca Județeană „George Barițiu” Brașov,</w:t>
      </w:r>
      <w:r w:rsidR="00A727B8" w:rsidRPr="00BD5603">
        <w:rPr>
          <w:rFonts w:asciiTheme="majorBidi" w:hAnsiTheme="majorBidi" w:cstheme="majorBidi"/>
          <w:shd w:val="clear" w:color="auto" w:fill="FFFFFF"/>
          <w:lang w:val="ro-RO"/>
        </w:rPr>
        <w:t xml:space="preserve"> </w:t>
      </w:r>
      <w:r w:rsidR="00F159EF" w:rsidRPr="00BD5603">
        <w:rPr>
          <w:rFonts w:asciiTheme="majorBidi" w:hAnsiTheme="majorBidi" w:cstheme="majorBidi"/>
          <w:shd w:val="clear" w:color="auto" w:fill="FFFFFF"/>
          <w:lang w:val="ro-RO"/>
        </w:rPr>
        <w:t>Centrul Cultural „</w:t>
      </w:r>
      <w:r w:rsidR="009C5B28" w:rsidRPr="00BD5603">
        <w:rPr>
          <w:rFonts w:asciiTheme="majorBidi" w:hAnsiTheme="majorBidi" w:cstheme="majorBidi"/>
          <w:shd w:val="clear" w:color="auto" w:fill="FFFFFF"/>
          <w:lang w:val="ro-RO"/>
        </w:rPr>
        <w:t>Liviu Rebreanu” Aiud</w:t>
      </w:r>
      <w:r w:rsidR="007B2F20" w:rsidRPr="00BD5603">
        <w:rPr>
          <w:rFonts w:asciiTheme="majorBidi" w:hAnsiTheme="majorBidi" w:cstheme="majorBidi"/>
          <w:shd w:val="clear" w:color="auto" w:fill="FFFFFF"/>
          <w:lang w:val="ro-RO"/>
        </w:rPr>
        <w:t>, Artfooly Gallery, Centrul de Artă din Transilvania/ Erdélyi Művészeti Központ [EMŰK], Asociaţia Eleon Alba Iulia, Galeria Romană Bucureşti</w:t>
      </w:r>
      <w:r w:rsidR="001357A1" w:rsidRPr="00BD5603">
        <w:rPr>
          <w:rFonts w:asciiTheme="majorBidi" w:hAnsiTheme="majorBidi" w:cstheme="majorBidi"/>
          <w:shd w:val="clear" w:color="auto" w:fill="FFFFFF"/>
          <w:lang w:val="ro-RO"/>
        </w:rPr>
        <w:t>, Biroul Teritorial al Regiunii de Dezvoltare N – V al Registrului Urbaniştilor din România, Galleria Richter Fine Art (Roma),  Sector 1 Gallery</w:t>
      </w:r>
      <w:r w:rsidR="008C0F2A" w:rsidRPr="00BD5603">
        <w:rPr>
          <w:rFonts w:asciiTheme="majorBidi" w:hAnsiTheme="majorBidi" w:cstheme="majorBidi"/>
          <w:shd w:val="clear" w:color="auto" w:fill="FFFFFF"/>
          <w:lang w:val="ro-RO"/>
        </w:rPr>
        <w:t xml:space="preserve">, </w:t>
      </w:r>
      <w:r w:rsidR="008C0F2A" w:rsidRPr="00BD5603">
        <w:rPr>
          <w:rFonts w:asciiTheme="majorBidi" w:eastAsia="Calibri" w:hAnsiTheme="majorBidi" w:cstheme="majorBidi"/>
          <w:lang w:val="ro-RO"/>
        </w:rPr>
        <w:t>Muzeul</w:t>
      </w:r>
      <w:r w:rsidR="008C0F2A" w:rsidRPr="00BD5603">
        <w:rPr>
          <w:rFonts w:asciiTheme="majorBidi" w:hAnsiTheme="majorBidi" w:cstheme="majorBidi"/>
          <w:lang w:val="ro-RO"/>
        </w:rPr>
        <w:t xml:space="preserve"> </w:t>
      </w:r>
      <w:r w:rsidR="008C0F2A" w:rsidRPr="00BD5603">
        <w:rPr>
          <w:rFonts w:asciiTheme="majorBidi" w:eastAsia="Calibri" w:hAnsiTheme="majorBidi" w:cstheme="majorBidi"/>
          <w:lang w:val="ro-RO"/>
        </w:rPr>
        <w:t xml:space="preserve">Haáz Rezső – </w:t>
      </w:r>
      <w:r w:rsidR="008C0F2A" w:rsidRPr="00CB086B">
        <w:rPr>
          <w:rFonts w:asciiTheme="majorBidi" w:eastAsia="Calibri" w:hAnsiTheme="majorBidi" w:cstheme="majorBidi"/>
          <w:lang w:val="ro-RO"/>
        </w:rPr>
        <w:t xml:space="preserve">Odorheiu Secuiesc, </w:t>
      </w:r>
      <w:r w:rsidR="008C0F2A" w:rsidRPr="00CB086B">
        <w:rPr>
          <w:rFonts w:asciiTheme="majorBidi" w:hAnsiTheme="majorBidi" w:cstheme="majorBidi"/>
          <w:bCs/>
          <w:lang w:val="ro-RO"/>
        </w:rPr>
        <w:t xml:space="preserve">Muzeul Naţional de Artă al Moldovei, </w:t>
      </w:r>
      <w:r w:rsidR="008C0F2A" w:rsidRPr="00CB086B">
        <w:rPr>
          <w:rFonts w:asciiTheme="majorBidi" w:hAnsiTheme="majorBidi" w:cstheme="majorBidi"/>
          <w:shd w:val="clear" w:color="auto" w:fill="FFFFFF"/>
          <w:lang w:val="ro-RO"/>
        </w:rPr>
        <w:t xml:space="preserve">Asociaţia Vikart, </w:t>
      </w:r>
      <w:r w:rsidR="008C0F2A" w:rsidRPr="00CB086B">
        <w:rPr>
          <w:rFonts w:asciiTheme="majorBidi" w:hAnsiTheme="majorBidi" w:cstheme="majorBidi"/>
          <w:iCs/>
          <w:shd w:val="clear" w:color="auto" w:fill="FFFFFF"/>
          <w:lang w:val="ro-RO"/>
        </w:rPr>
        <w:t>Institutul Cultural Maghiar din Sfântu Gheorghe,</w:t>
      </w:r>
      <w:r w:rsidR="00E91642" w:rsidRPr="00CB086B">
        <w:rPr>
          <w:rFonts w:asciiTheme="majorBidi" w:hAnsiTheme="majorBidi" w:cstheme="majorBidi"/>
          <w:shd w:val="clear" w:color="auto" w:fill="FFFFFF"/>
          <w:lang w:val="ro-RO"/>
        </w:rPr>
        <w:t xml:space="preserve"> Fundația Eidos – Bucureşti, Ambasada Olandei în România</w:t>
      </w:r>
      <w:r w:rsidR="009F62E6" w:rsidRPr="00CB086B">
        <w:rPr>
          <w:rFonts w:asciiTheme="majorBidi" w:hAnsiTheme="majorBidi" w:cstheme="majorBidi"/>
          <w:lang w:val="ro-RO" w:eastAsia="ro-RO"/>
        </w:rPr>
        <w:t>, Institutul Liszt (</w:t>
      </w:r>
      <w:r w:rsidR="003372E2" w:rsidRPr="00CB086B">
        <w:rPr>
          <w:rFonts w:asciiTheme="majorBidi" w:hAnsiTheme="majorBidi" w:cstheme="majorBidi"/>
          <w:lang w:val="ro-RO" w:eastAsia="ro-RO"/>
        </w:rPr>
        <w:t>Centrul Cultural Maghiar</w:t>
      </w:r>
      <w:r w:rsidR="009F62E6" w:rsidRPr="00CB086B">
        <w:rPr>
          <w:rFonts w:asciiTheme="majorBidi" w:hAnsiTheme="majorBidi" w:cstheme="majorBidi"/>
          <w:lang w:val="ro-RO" w:eastAsia="ro-RO"/>
        </w:rPr>
        <w:t>) din București</w:t>
      </w:r>
      <w:r w:rsidR="00BD5603" w:rsidRPr="00CB086B">
        <w:rPr>
          <w:rFonts w:asciiTheme="majorBidi" w:hAnsiTheme="majorBidi" w:cstheme="majorBidi"/>
          <w:lang w:val="ro-RO" w:eastAsia="ro-RO"/>
        </w:rPr>
        <w:t xml:space="preserve">, </w:t>
      </w:r>
      <w:r w:rsidR="00BD5603" w:rsidRPr="00CB086B">
        <w:rPr>
          <w:rFonts w:asciiTheme="majorBidi" w:hAnsiTheme="majorBidi" w:cstheme="majorBidi"/>
          <w:color w:val="050505"/>
          <w:shd w:val="clear" w:color="auto" w:fill="FFFFFF"/>
          <w:lang w:val="pt-BR"/>
        </w:rPr>
        <w:t>Facultatea de Arte și Design din Timișoara</w:t>
      </w:r>
      <w:r w:rsidR="004C69DD" w:rsidRPr="00CB086B">
        <w:rPr>
          <w:rFonts w:asciiTheme="majorBidi" w:hAnsiTheme="majorBidi" w:cstheme="majorBidi"/>
          <w:color w:val="050505"/>
          <w:shd w:val="clear" w:color="auto" w:fill="FFFFFF"/>
          <w:lang w:val="pt-BR"/>
        </w:rPr>
        <w:t xml:space="preserve">, Compania Procédé Zèbre, </w:t>
      </w:r>
      <w:r w:rsidR="00507D35" w:rsidRPr="00CB086B">
        <w:rPr>
          <w:rFonts w:asciiTheme="majorBidi" w:hAnsiTheme="majorBidi" w:cstheme="majorBidi"/>
          <w:color w:val="050505"/>
          <w:shd w:val="clear" w:color="auto" w:fill="FFFFFF"/>
          <w:lang w:val="pt-BR"/>
        </w:rPr>
        <w:t>Centrul de Cultură și Artă Zalău</w:t>
      </w:r>
      <w:r w:rsidR="001A0F43" w:rsidRPr="00CB086B">
        <w:rPr>
          <w:rFonts w:asciiTheme="majorBidi" w:hAnsiTheme="majorBidi" w:cstheme="majorBidi"/>
          <w:color w:val="050505"/>
          <w:shd w:val="clear" w:color="auto" w:fill="FFFFFF"/>
          <w:lang w:val="pt-BR"/>
        </w:rPr>
        <w:t>, Centrul Județean pentru Conservare și Promovare a Culturii Tradiționale Harghita.</w:t>
      </w:r>
    </w:p>
    <w:p w14:paraId="7284E4C8" w14:textId="77777777" w:rsidR="005C7F80" w:rsidRDefault="005C7F80" w:rsidP="00C652D3">
      <w:pPr>
        <w:spacing w:after="0" w:line="360" w:lineRule="auto"/>
        <w:ind w:firstLine="709"/>
        <w:jc w:val="both"/>
        <w:rPr>
          <w:rFonts w:ascii="Times New Roman" w:hAnsi="Times New Roman"/>
          <w:lang w:val="ro-RO"/>
        </w:rPr>
      </w:pPr>
    </w:p>
    <w:p w14:paraId="6ED57046" w14:textId="77777777" w:rsidR="00BC3DF7" w:rsidRDefault="00BC3DF7" w:rsidP="00C652D3">
      <w:pPr>
        <w:spacing w:after="0" w:line="360" w:lineRule="auto"/>
        <w:ind w:firstLine="709"/>
        <w:jc w:val="both"/>
        <w:rPr>
          <w:rFonts w:ascii="Times New Roman" w:hAnsi="Times New Roman"/>
          <w:lang w:val="ro-RO"/>
        </w:rPr>
      </w:pPr>
    </w:p>
    <w:p w14:paraId="0D412D43" w14:textId="77777777" w:rsidR="00BC3DF7" w:rsidRDefault="00BC3DF7" w:rsidP="00C652D3">
      <w:pPr>
        <w:spacing w:after="0" w:line="360" w:lineRule="auto"/>
        <w:ind w:firstLine="709"/>
        <w:jc w:val="both"/>
        <w:rPr>
          <w:rFonts w:ascii="Times New Roman" w:hAnsi="Times New Roman"/>
          <w:lang w:val="ro-RO"/>
        </w:rPr>
      </w:pPr>
    </w:p>
    <w:p w14:paraId="1872122C" w14:textId="77777777" w:rsidR="00BC3DF7" w:rsidRDefault="00BC3DF7" w:rsidP="00C652D3">
      <w:pPr>
        <w:spacing w:after="0" w:line="360" w:lineRule="auto"/>
        <w:ind w:firstLine="709"/>
        <w:jc w:val="both"/>
        <w:rPr>
          <w:rFonts w:ascii="Times New Roman" w:hAnsi="Times New Roman"/>
          <w:lang w:val="ro-RO"/>
        </w:rPr>
      </w:pPr>
    </w:p>
    <w:p w14:paraId="6B2FE99D" w14:textId="77777777" w:rsidR="00BC3DF7" w:rsidRPr="00B40D15" w:rsidRDefault="00BC3DF7" w:rsidP="00C652D3">
      <w:pPr>
        <w:spacing w:after="0" w:line="360" w:lineRule="auto"/>
        <w:ind w:firstLine="709"/>
        <w:jc w:val="both"/>
        <w:rPr>
          <w:rFonts w:ascii="Times New Roman" w:hAnsi="Times New Roman"/>
          <w:lang w:val="ro-RO"/>
        </w:rPr>
      </w:pPr>
    </w:p>
    <w:p w14:paraId="6F49C92F" w14:textId="537128E2" w:rsidR="00FC4F87" w:rsidRPr="00EB43FC" w:rsidRDefault="007E4111" w:rsidP="00C652D3">
      <w:pPr>
        <w:spacing w:after="0" w:line="360" w:lineRule="auto"/>
        <w:ind w:firstLine="709"/>
        <w:jc w:val="both"/>
        <w:rPr>
          <w:rFonts w:ascii="Times New Roman" w:hAnsi="Times New Roman"/>
          <w:b/>
          <w:shd w:val="clear" w:color="auto" w:fill="FFFFFF"/>
          <w:lang w:val="ro-RO"/>
        </w:rPr>
      </w:pPr>
      <w:r w:rsidRPr="00EB43FC">
        <w:rPr>
          <w:rFonts w:ascii="Times New Roman" w:hAnsi="Times New Roman"/>
          <w:shd w:val="clear" w:color="auto" w:fill="FFFFFF"/>
          <w:lang w:val="ro-RO"/>
        </w:rPr>
        <w:lastRenderedPageBreak/>
        <w:t>2</w:t>
      </w:r>
      <w:r w:rsidRPr="00EB43FC">
        <w:rPr>
          <w:rFonts w:ascii="Times New Roman" w:hAnsi="Times New Roman"/>
          <w:b/>
          <w:shd w:val="clear" w:color="auto" w:fill="FFFFFF"/>
          <w:lang w:val="ro-RO"/>
        </w:rPr>
        <w:t xml:space="preserve">. </w:t>
      </w:r>
      <w:r w:rsidR="00EB43FC" w:rsidRPr="00EB43FC">
        <w:rPr>
          <w:rFonts w:ascii="Times New Roman" w:hAnsi="Times New Roman"/>
          <w:b/>
          <w:shd w:val="clear" w:color="auto" w:fill="FFFFFF"/>
          <w:lang w:val="ro-RO"/>
        </w:rPr>
        <w:t>A</w:t>
      </w:r>
      <w:r w:rsidRPr="00EB43FC">
        <w:rPr>
          <w:rFonts w:ascii="Times New Roman" w:hAnsi="Times New Roman"/>
          <w:b/>
          <w:shd w:val="clear" w:color="auto" w:fill="FFFFFF"/>
          <w:lang w:val="ro-RO"/>
        </w:rPr>
        <w:t>naliza SWOT (analiza mediului intern şi extern, puncte tari, puncte slabe, oportunităţi, ameninţări);</w:t>
      </w:r>
    </w:p>
    <w:p w14:paraId="7CB80C14" w14:textId="77777777" w:rsidR="00C6707B" w:rsidRPr="00CA306E" w:rsidRDefault="00C6707B" w:rsidP="00943AEC">
      <w:pPr>
        <w:spacing w:after="0" w:line="360" w:lineRule="auto"/>
        <w:ind w:firstLine="709"/>
        <w:jc w:val="center"/>
        <w:rPr>
          <w:rFonts w:ascii="Times New Roman" w:hAnsi="Times New Roman"/>
          <w:b/>
          <w:bCs/>
          <w:lang w:val="en-GB"/>
        </w:rPr>
      </w:pPr>
      <w:r w:rsidRPr="00CA306E">
        <w:rPr>
          <w:rFonts w:ascii="Times New Roman" w:hAnsi="Times New Roman"/>
          <w:b/>
        </w:rPr>
        <w:t>ANALIZA MEDIULUI INTERN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786"/>
      </w:tblGrid>
      <w:tr w:rsidR="00FC4F87" w:rsidRPr="00CA306E" w14:paraId="0699C366" w14:textId="77777777" w:rsidTr="00AD5DC5">
        <w:tc>
          <w:tcPr>
            <w:tcW w:w="4786" w:type="dxa"/>
            <w:shd w:val="clear" w:color="auto" w:fill="auto"/>
          </w:tcPr>
          <w:p w14:paraId="3BB44CC8" w14:textId="77777777" w:rsidR="00FC4F87" w:rsidRPr="00CA306E" w:rsidRDefault="00FC4F87" w:rsidP="00C652D3">
            <w:pPr>
              <w:spacing w:after="0" w:line="360" w:lineRule="auto"/>
              <w:ind w:firstLine="709"/>
              <w:jc w:val="both"/>
              <w:rPr>
                <w:rFonts w:ascii="Times New Roman" w:hAnsi="Times New Roman"/>
                <w:b/>
                <w:shd w:val="clear" w:color="auto" w:fill="FFFFFF"/>
              </w:rPr>
            </w:pPr>
            <w:r w:rsidRPr="00CA306E">
              <w:rPr>
                <w:rFonts w:ascii="Times New Roman" w:hAnsi="Times New Roman"/>
                <w:b/>
                <w:shd w:val="clear" w:color="auto" w:fill="FFFFFF"/>
              </w:rPr>
              <w:t>Puncte tari (S):</w:t>
            </w:r>
          </w:p>
        </w:tc>
        <w:tc>
          <w:tcPr>
            <w:tcW w:w="4786" w:type="dxa"/>
            <w:shd w:val="clear" w:color="auto" w:fill="auto"/>
          </w:tcPr>
          <w:p w14:paraId="0EF275B1" w14:textId="77777777" w:rsidR="00FC4F87" w:rsidRPr="00CA306E" w:rsidRDefault="00FC4F87" w:rsidP="00C652D3">
            <w:pPr>
              <w:autoSpaceDE w:val="0"/>
              <w:autoSpaceDN w:val="0"/>
              <w:adjustRightInd w:val="0"/>
              <w:spacing w:after="0" w:line="360" w:lineRule="auto"/>
              <w:ind w:firstLine="709"/>
              <w:jc w:val="both"/>
              <w:rPr>
                <w:rFonts w:ascii="Times New Roman" w:hAnsi="Times New Roman"/>
                <w:b/>
                <w:bCs/>
              </w:rPr>
            </w:pPr>
            <w:r w:rsidRPr="00CA306E">
              <w:rPr>
                <w:rFonts w:ascii="Times New Roman" w:hAnsi="Times New Roman"/>
                <w:b/>
                <w:bCs/>
              </w:rPr>
              <w:t>Puncte slabe (W):</w:t>
            </w:r>
          </w:p>
        </w:tc>
      </w:tr>
      <w:tr w:rsidR="00FC4F87" w:rsidRPr="00CA306E" w14:paraId="0027DC11" w14:textId="77777777" w:rsidTr="00AD5DC5">
        <w:tc>
          <w:tcPr>
            <w:tcW w:w="4786" w:type="dxa"/>
            <w:shd w:val="clear" w:color="auto" w:fill="auto"/>
          </w:tcPr>
          <w:p w14:paraId="53E9C717" w14:textId="5D254BE8" w:rsidR="00FC4F87" w:rsidRPr="00CA306E" w:rsidRDefault="00FC4F87" w:rsidP="00C652D3">
            <w:pPr>
              <w:autoSpaceDE w:val="0"/>
              <w:autoSpaceDN w:val="0"/>
              <w:adjustRightInd w:val="0"/>
              <w:spacing w:after="0" w:line="360" w:lineRule="auto"/>
              <w:ind w:firstLine="709"/>
              <w:jc w:val="both"/>
              <w:rPr>
                <w:rFonts w:ascii="Times New Roman" w:hAnsi="Times New Roman"/>
              </w:rPr>
            </w:pPr>
            <w:r w:rsidRPr="00CA306E">
              <w:rPr>
                <w:rFonts w:ascii="Times New Roman" w:hAnsi="Times New Roman"/>
              </w:rPr>
              <w:t>Colecţie muzeală bogată şi diversificată de art</w:t>
            </w:r>
            <w:r w:rsidRPr="00CA306E">
              <w:rPr>
                <w:rFonts w:ascii="Times New Roman" w:hAnsi="Times New Roman"/>
                <w:lang w:val="ro-RO"/>
              </w:rPr>
              <w:t>ă românească şi universală</w:t>
            </w:r>
            <w:r w:rsidRPr="00CA306E">
              <w:rPr>
                <w:rFonts w:ascii="Times New Roman" w:hAnsi="Times New Roman"/>
              </w:rPr>
              <w:t>, de mare însemnătate istorico-artistică şi culturală, al cărei profil patrimonial este axat precumpănitor pe artă românească modernă</w:t>
            </w:r>
            <w:r w:rsidR="00B626C2">
              <w:rPr>
                <w:rFonts w:ascii="Times New Roman" w:hAnsi="Times New Roman"/>
              </w:rPr>
              <w:t xml:space="preserve"> </w:t>
            </w:r>
            <w:r w:rsidR="00B626C2">
              <w:rPr>
                <w:rFonts w:ascii="Times New Roman" w:hAnsi="Times New Roman"/>
                <w:lang w:val="ro-RO"/>
              </w:rPr>
              <w:t>și contemporană</w:t>
            </w:r>
            <w:r w:rsidRPr="00CA306E">
              <w:rPr>
                <w:rFonts w:ascii="Times New Roman" w:hAnsi="Times New Roman"/>
              </w:rPr>
              <w:t xml:space="preserve">. </w:t>
            </w:r>
          </w:p>
          <w:p w14:paraId="4A87AF8C" w14:textId="0011B86E" w:rsidR="00FC4F87" w:rsidRPr="00CA306E" w:rsidRDefault="00FC4F87" w:rsidP="00C652D3">
            <w:pPr>
              <w:autoSpaceDE w:val="0"/>
              <w:autoSpaceDN w:val="0"/>
              <w:adjustRightInd w:val="0"/>
              <w:spacing w:after="0" w:line="360" w:lineRule="auto"/>
              <w:ind w:firstLine="709"/>
              <w:jc w:val="both"/>
              <w:rPr>
                <w:rFonts w:ascii="Times New Roman" w:hAnsi="Times New Roman"/>
              </w:rPr>
            </w:pPr>
            <w:r w:rsidRPr="00CA306E">
              <w:rPr>
                <w:rFonts w:ascii="Times New Roman" w:hAnsi="Times New Roman"/>
              </w:rPr>
              <w:t>Prezenţa în ansamblul patrimon</w:t>
            </w:r>
            <w:r w:rsidR="008C4A84">
              <w:rPr>
                <w:rFonts w:ascii="Times New Roman" w:hAnsi="Times New Roman"/>
              </w:rPr>
              <w:t>i</w:t>
            </w:r>
            <w:r w:rsidRPr="00CA306E">
              <w:rPr>
                <w:rFonts w:ascii="Times New Roman" w:hAnsi="Times New Roman"/>
              </w:rPr>
              <w:t>ului muzeal a colecţiei „Pinacotecii Virgil Cioflec”, una dintre cele mai valoroase şi reputate colecţii de artă modernă românească la nivel naţional.</w:t>
            </w:r>
          </w:p>
          <w:p w14:paraId="526660CE" w14:textId="337471DE" w:rsidR="00FC4F87" w:rsidRPr="00CA306E" w:rsidRDefault="00FC4F87" w:rsidP="00C652D3">
            <w:pPr>
              <w:autoSpaceDE w:val="0"/>
              <w:autoSpaceDN w:val="0"/>
              <w:adjustRightInd w:val="0"/>
              <w:spacing w:after="0" w:line="360" w:lineRule="auto"/>
              <w:ind w:firstLine="709"/>
              <w:jc w:val="both"/>
              <w:rPr>
                <w:rFonts w:ascii="Times New Roman" w:hAnsi="Times New Roman"/>
                <w:lang w:val="ro-RO"/>
              </w:rPr>
            </w:pPr>
            <w:r w:rsidRPr="00CA306E">
              <w:rPr>
                <w:rFonts w:ascii="Times New Roman" w:hAnsi="Times New Roman"/>
              </w:rPr>
              <w:t>Situarea muzeului în clădirea fostului palat-reşedinţă</w:t>
            </w:r>
            <w:r w:rsidR="009C41EB">
              <w:rPr>
                <w:rFonts w:ascii="Times New Roman" w:hAnsi="Times New Roman"/>
              </w:rPr>
              <w:t xml:space="preserve"> </w:t>
            </w:r>
            <w:r w:rsidRPr="00CA306E">
              <w:rPr>
                <w:rFonts w:ascii="Times New Roman" w:hAnsi="Times New Roman"/>
              </w:rPr>
              <w:t xml:space="preserve">reprezentativă a guvernatorului Transilvaniei, contele Bánffy György - </w:t>
            </w:r>
            <w:r w:rsidRPr="00CA306E">
              <w:rPr>
                <w:rFonts w:ascii="Times New Roman" w:hAnsi="Times New Roman"/>
                <w:lang w:val="ro-RO"/>
              </w:rPr>
              <w:t>monument istoric clasat în categoria A, edificiu semnificativ pentru arhitectura laică barocă transilvăneană din secolul al XVIII-lea.</w:t>
            </w:r>
          </w:p>
          <w:p w14:paraId="3C9C9B99" w14:textId="60141F79" w:rsidR="00FC4F87" w:rsidRDefault="00FC4F87" w:rsidP="00C652D3">
            <w:pPr>
              <w:autoSpaceDE w:val="0"/>
              <w:autoSpaceDN w:val="0"/>
              <w:adjustRightInd w:val="0"/>
              <w:spacing w:after="0" w:line="360" w:lineRule="auto"/>
              <w:ind w:firstLine="709"/>
              <w:jc w:val="both"/>
              <w:rPr>
                <w:rFonts w:ascii="Times New Roman" w:hAnsi="Times New Roman"/>
                <w:lang w:val="ro-RO"/>
              </w:rPr>
            </w:pPr>
            <w:r w:rsidRPr="006D7F39">
              <w:rPr>
                <w:rFonts w:ascii="Times New Roman" w:hAnsi="Times New Roman"/>
                <w:lang w:val="ro-RO"/>
              </w:rPr>
              <w:t>Existenţa infrastructurii muzeale specifice, spaţii de expunere funcţionale.</w:t>
            </w:r>
          </w:p>
          <w:p w14:paraId="7F08490F" w14:textId="15412A11" w:rsidR="00485AC1" w:rsidRPr="006D7F39" w:rsidRDefault="00485AC1" w:rsidP="00C652D3">
            <w:pPr>
              <w:autoSpaceDE w:val="0"/>
              <w:autoSpaceDN w:val="0"/>
              <w:adjustRightInd w:val="0"/>
              <w:spacing w:after="0" w:line="360" w:lineRule="auto"/>
              <w:ind w:firstLine="709"/>
              <w:jc w:val="both"/>
              <w:rPr>
                <w:rFonts w:ascii="Times New Roman" w:hAnsi="Times New Roman"/>
                <w:lang w:val="ro-RO"/>
              </w:rPr>
            </w:pPr>
            <w:r>
              <w:rPr>
                <w:rFonts w:ascii="Times New Roman" w:hAnsi="Times New Roman"/>
                <w:lang w:val="ro-RO"/>
              </w:rPr>
              <w:t>Existența unui Laborator de restaurare pictură.</w:t>
            </w:r>
          </w:p>
          <w:p w14:paraId="5F0A1179" w14:textId="77777777" w:rsidR="00FC4F87" w:rsidRPr="006D7F39" w:rsidRDefault="00FC4F87" w:rsidP="00C652D3">
            <w:pPr>
              <w:autoSpaceDE w:val="0"/>
              <w:autoSpaceDN w:val="0"/>
              <w:adjustRightInd w:val="0"/>
              <w:spacing w:after="0" w:line="360" w:lineRule="auto"/>
              <w:ind w:firstLine="709"/>
              <w:jc w:val="both"/>
              <w:rPr>
                <w:rFonts w:ascii="Times New Roman" w:hAnsi="Times New Roman"/>
                <w:lang w:val="ro-RO"/>
              </w:rPr>
            </w:pPr>
            <w:r w:rsidRPr="006D7F39">
              <w:rPr>
                <w:rFonts w:ascii="Times New Roman" w:hAnsi="Times New Roman"/>
                <w:lang w:val="ro-RO"/>
              </w:rPr>
              <w:t>Existenţa depozitelor de sculptură, pictură, arte grafice şi decorative sistematizate.</w:t>
            </w:r>
          </w:p>
          <w:p w14:paraId="204D4772" w14:textId="77777777" w:rsidR="00FC4F87" w:rsidRPr="006D7F39" w:rsidRDefault="00FC4F87" w:rsidP="00C652D3">
            <w:pPr>
              <w:autoSpaceDE w:val="0"/>
              <w:autoSpaceDN w:val="0"/>
              <w:adjustRightInd w:val="0"/>
              <w:spacing w:after="0" w:line="360" w:lineRule="auto"/>
              <w:ind w:firstLine="709"/>
              <w:jc w:val="both"/>
              <w:rPr>
                <w:rFonts w:ascii="Times New Roman" w:hAnsi="Times New Roman"/>
                <w:lang w:val="ro-RO"/>
              </w:rPr>
            </w:pPr>
            <w:r w:rsidRPr="006D7F39">
              <w:rPr>
                <w:rFonts w:ascii="Times New Roman" w:hAnsi="Times New Roman"/>
                <w:lang w:val="ro-RO"/>
              </w:rPr>
              <w:t>Existenţa unui proiect managerial definit în programe şi proiecte.</w:t>
            </w:r>
          </w:p>
          <w:p w14:paraId="4FBA96E3" w14:textId="77777777" w:rsidR="00640B7C" w:rsidRPr="006D7F39" w:rsidRDefault="00FC4F87" w:rsidP="00640B7C">
            <w:pPr>
              <w:autoSpaceDE w:val="0"/>
              <w:autoSpaceDN w:val="0"/>
              <w:adjustRightInd w:val="0"/>
              <w:spacing w:after="0" w:line="360" w:lineRule="auto"/>
              <w:ind w:right="-288" w:firstLine="709"/>
              <w:jc w:val="both"/>
              <w:rPr>
                <w:rFonts w:ascii="Times New Roman" w:hAnsi="Times New Roman"/>
                <w:lang w:val="ro-RO"/>
              </w:rPr>
            </w:pPr>
            <w:r w:rsidRPr="006D7F39">
              <w:rPr>
                <w:rFonts w:ascii="Times New Roman" w:hAnsi="Times New Roman"/>
                <w:lang w:val="ro-RO"/>
              </w:rPr>
              <w:t>Existenţa unor parteneriate strategice</w:t>
            </w:r>
            <w:r w:rsidR="00640B7C" w:rsidRPr="006D7F39">
              <w:rPr>
                <w:rFonts w:ascii="Times New Roman" w:hAnsi="Times New Roman"/>
                <w:lang w:val="ro-RO"/>
              </w:rPr>
              <w:t xml:space="preserve"> </w:t>
            </w:r>
          </w:p>
          <w:p w14:paraId="443B5E54" w14:textId="06DA1704" w:rsidR="00640B7C" w:rsidRPr="006D7F39" w:rsidRDefault="00640B7C" w:rsidP="00640B7C">
            <w:pPr>
              <w:autoSpaceDE w:val="0"/>
              <w:autoSpaceDN w:val="0"/>
              <w:adjustRightInd w:val="0"/>
              <w:spacing w:after="0" w:line="360" w:lineRule="auto"/>
              <w:ind w:right="-288"/>
              <w:jc w:val="both"/>
              <w:rPr>
                <w:rFonts w:ascii="Times New Roman" w:hAnsi="Times New Roman"/>
                <w:lang w:val="ro-RO"/>
              </w:rPr>
            </w:pPr>
            <w:r w:rsidRPr="006D7F39">
              <w:rPr>
                <w:rFonts w:ascii="Times New Roman" w:hAnsi="Times New Roman"/>
                <w:lang w:val="ro-RO"/>
              </w:rPr>
              <w:t>cu</w:t>
            </w:r>
            <w:r w:rsidR="00FC4F87" w:rsidRPr="006D7F39">
              <w:rPr>
                <w:rFonts w:ascii="Times New Roman" w:hAnsi="Times New Roman"/>
                <w:lang w:val="ro-RO"/>
              </w:rPr>
              <w:t xml:space="preserve"> instituţii de cultură importante din municipiu</w:t>
            </w:r>
            <w:r w:rsidR="006D7C0F">
              <w:rPr>
                <w:rFonts w:ascii="Times New Roman" w:hAnsi="Times New Roman"/>
                <w:lang w:val="ro-RO"/>
              </w:rPr>
              <w:t>,</w:t>
            </w:r>
            <w:r w:rsidR="00FC4F87" w:rsidRPr="006D7F39">
              <w:rPr>
                <w:rFonts w:ascii="Times New Roman" w:hAnsi="Times New Roman"/>
                <w:lang w:val="ro-RO"/>
              </w:rPr>
              <w:t xml:space="preserve"> </w:t>
            </w:r>
          </w:p>
          <w:p w14:paraId="349E8A84" w14:textId="0F3786BA" w:rsidR="00FC4F87" w:rsidRPr="006D7C0F" w:rsidRDefault="00FC4F87" w:rsidP="00640B7C">
            <w:pPr>
              <w:autoSpaceDE w:val="0"/>
              <w:autoSpaceDN w:val="0"/>
              <w:adjustRightInd w:val="0"/>
              <w:spacing w:after="0" w:line="360" w:lineRule="auto"/>
              <w:ind w:right="-288"/>
              <w:jc w:val="both"/>
              <w:rPr>
                <w:rFonts w:ascii="Times New Roman" w:hAnsi="Times New Roman"/>
                <w:lang w:val="ro-RO"/>
              </w:rPr>
            </w:pPr>
            <w:r w:rsidRPr="006D7C0F">
              <w:rPr>
                <w:rFonts w:ascii="Times New Roman" w:hAnsi="Times New Roman"/>
                <w:lang w:val="ro-RO"/>
              </w:rPr>
              <w:t>din ţară</w:t>
            </w:r>
            <w:r w:rsidR="006D7C0F" w:rsidRPr="006D7C0F">
              <w:rPr>
                <w:rFonts w:ascii="Times New Roman" w:hAnsi="Times New Roman"/>
                <w:lang w:val="ro-RO"/>
              </w:rPr>
              <w:t xml:space="preserve"> și din străi</w:t>
            </w:r>
            <w:r w:rsidR="006D7C0F">
              <w:rPr>
                <w:rFonts w:ascii="Times New Roman" w:hAnsi="Times New Roman"/>
                <w:lang w:val="ro-RO"/>
              </w:rPr>
              <w:t>nătate.</w:t>
            </w:r>
          </w:p>
          <w:p w14:paraId="4134C72A" w14:textId="77777777" w:rsidR="00640B7C" w:rsidRPr="006D7F39" w:rsidRDefault="00FC4F87" w:rsidP="00C652D3">
            <w:pPr>
              <w:autoSpaceDE w:val="0"/>
              <w:autoSpaceDN w:val="0"/>
              <w:adjustRightInd w:val="0"/>
              <w:spacing w:after="0" w:line="360" w:lineRule="auto"/>
              <w:ind w:right="-288" w:firstLine="709"/>
              <w:jc w:val="both"/>
              <w:rPr>
                <w:rFonts w:ascii="Times New Roman" w:hAnsi="Times New Roman"/>
                <w:lang w:val="es-ES"/>
              </w:rPr>
            </w:pPr>
            <w:r w:rsidRPr="006D7F39">
              <w:rPr>
                <w:rFonts w:ascii="Times New Roman" w:hAnsi="Times New Roman"/>
                <w:lang w:val="es-ES"/>
              </w:rPr>
              <w:t xml:space="preserve">Existenţa colaborărilor la nivel local, </w:t>
            </w:r>
          </w:p>
          <w:p w14:paraId="20C96E9A" w14:textId="77777777" w:rsidR="00640B7C" w:rsidRPr="006D7F39" w:rsidRDefault="00FC4F87" w:rsidP="00640B7C">
            <w:pPr>
              <w:autoSpaceDE w:val="0"/>
              <w:autoSpaceDN w:val="0"/>
              <w:adjustRightInd w:val="0"/>
              <w:spacing w:after="0" w:line="360" w:lineRule="auto"/>
              <w:ind w:right="-288"/>
              <w:jc w:val="both"/>
              <w:rPr>
                <w:rFonts w:ascii="Times New Roman" w:hAnsi="Times New Roman"/>
                <w:lang w:val="es-ES"/>
              </w:rPr>
            </w:pPr>
            <w:r w:rsidRPr="006D7F39">
              <w:rPr>
                <w:rFonts w:ascii="Times New Roman" w:hAnsi="Times New Roman"/>
                <w:lang w:val="es-ES"/>
              </w:rPr>
              <w:t xml:space="preserve">naţional şi internaţional cu instituţii culturale </w:t>
            </w:r>
          </w:p>
          <w:p w14:paraId="6AA4C357" w14:textId="77777777" w:rsidR="00FC4F87" w:rsidRPr="006D7F39" w:rsidRDefault="00FC4F87" w:rsidP="00640B7C">
            <w:pPr>
              <w:autoSpaceDE w:val="0"/>
              <w:autoSpaceDN w:val="0"/>
              <w:adjustRightInd w:val="0"/>
              <w:spacing w:after="0" w:line="360" w:lineRule="auto"/>
              <w:ind w:right="-288"/>
              <w:jc w:val="both"/>
              <w:rPr>
                <w:rFonts w:ascii="Times New Roman" w:hAnsi="Times New Roman"/>
                <w:lang w:val="es-ES"/>
              </w:rPr>
            </w:pPr>
            <w:r w:rsidRPr="006D7F39">
              <w:rPr>
                <w:rFonts w:ascii="Times New Roman" w:hAnsi="Times New Roman"/>
                <w:lang w:val="es-ES"/>
              </w:rPr>
              <w:t xml:space="preserve">de prestigiu. </w:t>
            </w:r>
          </w:p>
          <w:p w14:paraId="4DE6BFB0" w14:textId="77777777" w:rsidR="00FC4F87" w:rsidRPr="006D7F39" w:rsidRDefault="00FC4F87" w:rsidP="00C652D3">
            <w:pPr>
              <w:autoSpaceDE w:val="0"/>
              <w:autoSpaceDN w:val="0"/>
              <w:adjustRightInd w:val="0"/>
              <w:spacing w:after="0" w:line="360" w:lineRule="auto"/>
              <w:ind w:firstLine="709"/>
              <w:jc w:val="both"/>
              <w:rPr>
                <w:rFonts w:ascii="Times New Roman" w:hAnsi="Times New Roman"/>
                <w:lang w:val="es-ES"/>
              </w:rPr>
            </w:pPr>
            <w:r w:rsidRPr="006D7F39">
              <w:rPr>
                <w:rFonts w:ascii="Times New Roman" w:hAnsi="Times New Roman"/>
                <w:lang w:val="es-ES"/>
              </w:rPr>
              <w:t>Calitatea de membru instituţional al Reţelei Naţionale a Muzeelor din România (RNMR) şi a Consiliului Internaţional al Muzeelor – ICOM România.</w:t>
            </w:r>
          </w:p>
          <w:p w14:paraId="2854B009" w14:textId="77777777" w:rsidR="00FC4F87" w:rsidRPr="006D7F39" w:rsidRDefault="00FC4F87" w:rsidP="00C652D3">
            <w:pPr>
              <w:autoSpaceDE w:val="0"/>
              <w:autoSpaceDN w:val="0"/>
              <w:adjustRightInd w:val="0"/>
              <w:spacing w:after="0" w:line="360" w:lineRule="auto"/>
              <w:ind w:firstLine="709"/>
              <w:jc w:val="both"/>
              <w:rPr>
                <w:rFonts w:ascii="Times New Roman" w:hAnsi="Times New Roman"/>
                <w:lang w:val="es-ES"/>
              </w:rPr>
            </w:pPr>
            <w:r w:rsidRPr="006D7F39">
              <w:rPr>
                <w:rFonts w:ascii="Times New Roman" w:hAnsi="Times New Roman"/>
                <w:lang w:val="es-ES"/>
              </w:rPr>
              <w:lastRenderedPageBreak/>
              <w:t>Calitatea de partener al unor festivaluri naţionale şi internaţionale de mare prestigiu, relevanţă şi notorietate care se desfăşoară în municipiul Cluj-Napoca.</w:t>
            </w:r>
          </w:p>
          <w:p w14:paraId="53F20EBA" w14:textId="77777777" w:rsidR="00FC4F87" w:rsidRPr="006D7F39" w:rsidRDefault="00FC4F87" w:rsidP="00C652D3">
            <w:pPr>
              <w:autoSpaceDE w:val="0"/>
              <w:autoSpaceDN w:val="0"/>
              <w:adjustRightInd w:val="0"/>
              <w:spacing w:after="0" w:line="360" w:lineRule="auto"/>
              <w:ind w:firstLine="709"/>
              <w:jc w:val="both"/>
              <w:rPr>
                <w:rFonts w:ascii="Times New Roman" w:hAnsi="Times New Roman"/>
                <w:lang w:val="es-ES"/>
              </w:rPr>
            </w:pPr>
            <w:r w:rsidRPr="006D7F39">
              <w:rPr>
                <w:rFonts w:ascii="Times New Roman" w:hAnsi="Times New Roman"/>
                <w:lang w:val="es-ES"/>
              </w:rPr>
              <w:t>Prezenţă activă a muzeului în mediile online şi pe reţelele de socializare.</w:t>
            </w:r>
          </w:p>
          <w:p w14:paraId="082BDE06" w14:textId="77777777" w:rsidR="00FC4F87" w:rsidRPr="006D7F39" w:rsidRDefault="00FC4F87" w:rsidP="00C652D3">
            <w:pPr>
              <w:autoSpaceDE w:val="0"/>
              <w:autoSpaceDN w:val="0"/>
              <w:adjustRightInd w:val="0"/>
              <w:spacing w:after="0" w:line="360" w:lineRule="auto"/>
              <w:ind w:firstLine="709"/>
              <w:jc w:val="both"/>
              <w:rPr>
                <w:rFonts w:ascii="Times New Roman" w:hAnsi="Times New Roman"/>
                <w:lang w:val="es-ES"/>
              </w:rPr>
            </w:pPr>
            <w:r w:rsidRPr="006D7F39">
              <w:rPr>
                <w:rFonts w:ascii="Times New Roman" w:hAnsi="Times New Roman"/>
                <w:lang w:val="es-ES"/>
              </w:rPr>
              <w:t>Reflectarea constată a activităţilor muzeului în presă şi mediile online.</w:t>
            </w:r>
          </w:p>
          <w:p w14:paraId="15F1479A" w14:textId="77777777" w:rsidR="00FC4F87" w:rsidRPr="006D7F39" w:rsidRDefault="00FC4F87" w:rsidP="00C652D3">
            <w:pPr>
              <w:autoSpaceDE w:val="0"/>
              <w:autoSpaceDN w:val="0"/>
              <w:adjustRightInd w:val="0"/>
              <w:spacing w:after="0" w:line="360" w:lineRule="auto"/>
              <w:ind w:firstLine="709"/>
              <w:jc w:val="both"/>
              <w:rPr>
                <w:rFonts w:ascii="Times New Roman" w:hAnsi="Times New Roman"/>
                <w:lang w:val="es-ES"/>
              </w:rPr>
            </w:pPr>
            <w:r w:rsidRPr="006D7F39">
              <w:rPr>
                <w:rFonts w:ascii="Times New Roman" w:hAnsi="Times New Roman"/>
                <w:lang w:val="es-ES"/>
              </w:rPr>
              <w:t>Recunoaşterea excelenţei profesionale a muzeului de către mass-media şi mediile artistice.</w:t>
            </w:r>
          </w:p>
          <w:p w14:paraId="645493FE" w14:textId="6875C128" w:rsidR="00A0654B" w:rsidRPr="006D7F39" w:rsidRDefault="00A0654B" w:rsidP="00C652D3">
            <w:pPr>
              <w:autoSpaceDE w:val="0"/>
              <w:autoSpaceDN w:val="0"/>
              <w:adjustRightInd w:val="0"/>
              <w:spacing w:after="0" w:line="360" w:lineRule="auto"/>
              <w:ind w:firstLine="709"/>
              <w:jc w:val="both"/>
              <w:rPr>
                <w:rFonts w:ascii="Times New Roman" w:hAnsi="Times New Roman"/>
                <w:lang w:val="es-ES"/>
              </w:rPr>
            </w:pPr>
            <w:r w:rsidRPr="006D7F39">
              <w:rPr>
                <w:rFonts w:ascii="Times New Roman" w:hAnsi="Times New Roman"/>
                <w:lang w:val="es-ES"/>
              </w:rPr>
              <w:t xml:space="preserve">Colaborarea cu artişti </w:t>
            </w:r>
            <w:r w:rsidR="00FA0620">
              <w:rPr>
                <w:rFonts w:ascii="Times New Roman" w:hAnsi="Times New Roman"/>
                <w:lang w:val="es-ES"/>
              </w:rPr>
              <w:t>de</w:t>
            </w:r>
            <w:r w:rsidRPr="006D7F39">
              <w:rPr>
                <w:rFonts w:ascii="Times New Roman" w:hAnsi="Times New Roman"/>
                <w:lang w:val="es-ES"/>
              </w:rPr>
              <w:t xml:space="preserve"> înalt grad de profesionalism şi recunoaştere profesională</w:t>
            </w:r>
          </w:p>
          <w:p w14:paraId="1BBE6831" w14:textId="748576CD" w:rsidR="00D51490" w:rsidRPr="006D7F39" w:rsidRDefault="00FC4F87" w:rsidP="00C652D3">
            <w:pPr>
              <w:autoSpaceDE w:val="0"/>
              <w:autoSpaceDN w:val="0"/>
              <w:adjustRightInd w:val="0"/>
              <w:spacing w:after="0" w:line="360" w:lineRule="auto"/>
              <w:ind w:firstLine="709"/>
              <w:jc w:val="both"/>
              <w:rPr>
                <w:rFonts w:ascii="Times New Roman" w:hAnsi="Times New Roman"/>
                <w:lang w:val="es-ES"/>
              </w:rPr>
            </w:pPr>
            <w:r w:rsidRPr="006D7F39">
              <w:rPr>
                <w:rFonts w:ascii="Times New Roman" w:hAnsi="Times New Roman"/>
                <w:lang w:val="es-ES"/>
              </w:rPr>
              <w:t>Localizarea sediului muzeului în centrul istoric al oraşului, cu bune facilităţi de acces.</w:t>
            </w:r>
            <w:r w:rsidR="00640B7C" w:rsidRPr="006D7F39">
              <w:rPr>
                <w:rFonts w:ascii="Times New Roman" w:hAnsi="Times New Roman"/>
                <w:lang w:val="es-ES"/>
              </w:rPr>
              <w:t xml:space="preserve"> </w:t>
            </w:r>
          </w:p>
          <w:p w14:paraId="72AFEF5F" w14:textId="55FED08A" w:rsidR="00FC4F87" w:rsidRPr="00CA306E" w:rsidRDefault="00FC4F87" w:rsidP="00C652D3">
            <w:pPr>
              <w:autoSpaceDE w:val="0"/>
              <w:autoSpaceDN w:val="0"/>
              <w:adjustRightInd w:val="0"/>
              <w:spacing w:after="0" w:line="360" w:lineRule="auto"/>
              <w:ind w:firstLine="709"/>
              <w:jc w:val="both"/>
              <w:rPr>
                <w:rFonts w:ascii="Times New Roman" w:hAnsi="Times New Roman"/>
              </w:rPr>
            </w:pPr>
            <w:r w:rsidRPr="00CA306E">
              <w:rPr>
                <w:rFonts w:ascii="Times New Roman" w:hAnsi="Times New Roman"/>
              </w:rPr>
              <w:t xml:space="preserve">Prezenţa unui spirit </w:t>
            </w:r>
            <w:r w:rsidR="00684722">
              <w:rPr>
                <w:rFonts w:ascii="Times New Roman" w:hAnsi="Times New Roman"/>
              </w:rPr>
              <w:t>de colaborare</w:t>
            </w:r>
            <w:r w:rsidRPr="00CA306E">
              <w:rPr>
                <w:rFonts w:ascii="Times New Roman" w:hAnsi="Times New Roman"/>
              </w:rPr>
              <w:t xml:space="preserve"> crescut în domeniul culturii parteneriale.</w:t>
            </w:r>
          </w:p>
          <w:p w14:paraId="627F0BF7" w14:textId="77777777" w:rsidR="00FC4F87" w:rsidRPr="00CA306E" w:rsidRDefault="00FC4F87" w:rsidP="00C652D3">
            <w:pPr>
              <w:spacing w:after="0" w:line="360" w:lineRule="auto"/>
              <w:ind w:firstLine="709"/>
              <w:jc w:val="both"/>
              <w:rPr>
                <w:rFonts w:ascii="Times New Roman" w:hAnsi="Times New Roman"/>
                <w:bCs/>
                <w:lang w:val="en-GB"/>
              </w:rPr>
            </w:pPr>
          </w:p>
        </w:tc>
        <w:tc>
          <w:tcPr>
            <w:tcW w:w="4786" w:type="dxa"/>
            <w:shd w:val="clear" w:color="auto" w:fill="auto"/>
          </w:tcPr>
          <w:p w14:paraId="3EFAF7B2" w14:textId="77777777" w:rsidR="00FC4F87" w:rsidRPr="00CA306E" w:rsidRDefault="00FC4F87" w:rsidP="00C652D3">
            <w:pPr>
              <w:autoSpaceDE w:val="0"/>
              <w:autoSpaceDN w:val="0"/>
              <w:adjustRightInd w:val="0"/>
              <w:spacing w:after="0" w:line="360" w:lineRule="auto"/>
              <w:ind w:firstLine="709"/>
              <w:jc w:val="both"/>
              <w:rPr>
                <w:rFonts w:ascii="Times New Roman" w:hAnsi="Times New Roman"/>
              </w:rPr>
            </w:pPr>
            <w:r w:rsidRPr="00CA306E">
              <w:rPr>
                <w:rFonts w:ascii="Times New Roman" w:hAnsi="Times New Roman"/>
              </w:rPr>
              <w:lastRenderedPageBreak/>
              <w:t>„Nişarea” participării la evenimentele culturale: mobilitate redusă între publicul diferitelor tipuri de forme artistice (spectacole de teatru, operă, balet, muzică clasică etc.).</w:t>
            </w:r>
          </w:p>
          <w:p w14:paraId="3CFD2FE5" w14:textId="5DD2F7D9" w:rsidR="00FC4F87" w:rsidRPr="00CA306E" w:rsidRDefault="00FC4F87" w:rsidP="00C652D3">
            <w:pPr>
              <w:autoSpaceDE w:val="0"/>
              <w:autoSpaceDN w:val="0"/>
              <w:adjustRightInd w:val="0"/>
              <w:spacing w:after="0" w:line="360" w:lineRule="auto"/>
              <w:ind w:firstLine="709"/>
              <w:jc w:val="both"/>
              <w:rPr>
                <w:rFonts w:ascii="Times New Roman" w:hAnsi="Times New Roman"/>
              </w:rPr>
            </w:pPr>
            <w:r w:rsidRPr="00CA306E">
              <w:rPr>
                <w:rFonts w:ascii="Times New Roman" w:hAnsi="Times New Roman"/>
              </w:rPr>
              <w:t xml:space="preserve">Numărul insuficient </w:t>
            </w:r>
            <w:r w:rsidR="008C4A84">
              <w:rPr>
                <w:rFonts w:ascii="Times New Roman" w:hAnsi="Times New Roman"/>
              </w:rPr>
              <w:t>al</w:t>
            </w:r>
            <w:r w:rsidRPr="00CA306E">
              <w:rPr>
                <w:rFonts w:ascii="Times New Roman" w:hAnsi="Times New Roman"/>
              </w:rPr>
              <w:t xml:space="preserve"> personal</w:t>
            </w:r>
            <w:r w:rsidR="008C4A84">
              <w:rPr>
                <w:rFonts w:ascii="Times New Roman" w:hAnsi="Times New Roman"/>
              </w:rPr>
              <w:t>ului</w:t>
            </w:r>
            <w:r w:rsidRPr="00CA306E">
              <w:rPr>
                <w:rFonts w:ascii="Times New Roman" w:hAnsi="Times New Roman"/>
              </w:rPr>
              <w:t xml:space="preserve"> de specialitate</w:t>
            </w:r>
            <w:r w:rsidR="00684722">
              <w:rPr>
                <w:rFonts w:ascii="Times New Roman" w:hAnsi="Times New Roman"/>
              </w:rPr>
              <w:t xml:space="preserve"> și auxiliar</w:t>
            </w:r>
            <w:r w:rsidRPr="00CA306E">
              <w:rPr>
                <w:rFonts w:ascii="Times New Roman" w:hAnsi="Times New Roman"/>
              </w:rPr>
              <w:t>.</w:t>
            </w:r>
          </w:p>
          <w:p w14:paraId="582341ED" w14:textId="77777777" w:rsidR="00FC4F87" w:rsidRPr="00CA306E" w:rsidRDefault="00FC4F87" w:rsidP="00C652D3">
            <w:pPr>
              <w:autoSpaceDE w:val="0"/>
              <w:autoSpaceDN w:val="0"/>
              <w:adjustRightInd w:val="0"/>
              <w:spacing w:after="0" w:line="360" w:lineRule="auto"/>
              <w:ind w:firstLine="709"/>
              <w:jc w:val="both"/>
              <w:rPr>
                <w:rFonts w:ascii="Times New Roman" w:hAnsi="Times New Roman"/>
              </w:rPr>
            </w:pPr>
            <w:r w:rsidRPr="00CA306E">
              <w:rPr>
                <w:rFonts w:ascii="Times New Roman" w:hAnsi="Times New Roman"/>
              </w:rPr>
              <w:t>Absenţa experţilor acreditaţi în clasarea patrimoniului artistic mobil.</w:t>
            </w:r>
          </w:p>
          <w:p w14:paraId="5BA503DA" w14:textId="77777777" w:rsidR="00FC4F87" w:rsidRPr="00CA306E" w:rsidRDefault="00FC4F87" w:rsidP="00C652D3">
            <w:pPr>
              <w:autoSpaceDE w:val="0"/>
              <w:autoSpaceDN w:val="0"/>
              <w:adjustRightInd w:val="0"/>
              <w:spacing w:after="0" w:line="360" w:lineRule="auto"/>
              <w:ind w:firstLine="709"/>
              <w:jc w:val="both"/>
              <w:rPr>
                <w:rFonts w:ascii="Times New Roman" w:hAnsi="Times New Roman"/>
              </w:rPr>
            </w:pPr>
            <w:r w:rsidRPr="00CA306E">
              <w:rPr>
                <w:rFonts w:ascii="Times New Roman" w:hAnsi="Times New Roman"/>
              </w:rPr>
              <w:t>Evidenţa ştiinţifică incompletă a patrimoniului muzeal.</w:t>
            </w:r>
          </w:p>
          <w:p w14:paraId="6491AB78" w14:textId="77777777" w:rsidR="00FC4F87" w:rsidRPr="006D7F39" w:rsidRDefault="00FC4F87" w:rsidP="00C652D3">
            <w:pPr>
              <w:autoSpaceDE w:val="0"/>
              <w:autoSpaceDN w:val="0"/>
              <w:adjustRightInd w:val="0"/>
              <w:spacing w:after="0" w:line="360" w:lineRule="auto"/>
              <w:ind w:firstLine="709"/>
              <w:jc w:val="both"/>
              <w:rPr>
                <w:rFonts w:ascii="Times New Roman" w:hAnsi="Times New Roman"/>
                <w:lang w:val="pt-BR"/>
              </w:rPr>
            </w:pPr>
            <w:r w:rsidRPr="006D7F39">
              <w:rPr>
                <w:rFonts w:ascii="Times New Roman" w:hAnsi="Times New Roman"/>
                <w:lang w:val="pt-BR"/>
              </w:rPr>
              <w:t xml:space="preserve">Cadru legislativ şi normativ defectuos. </w:t>
            </w:r>
          </w:p>
          <w:p w14:paraId="436BFC4D" w14:textId="15ECB81B" w:rsidR="00FC4F87" w:rsidRDefault="00FC4F87" w:rsidP="00C652D3">
            <w:pPr>
              <w:autoSpaceDE w:val="0"/>
              <w:autoSpaceDN w:val="0"/>
              <w:adjustRightInd w:val="0"/>
              <w:spacing w:after="0" w:line="360" w:lineRule="auto"/>
              <w:ind w:firstLine="709"/>
              <w:jc w:val="both"/>
              <w:rPr>
                <w:rFonts w:ascii="Times New Roman" w:hAnsi="Times New Roman"/>
              </w:rPr>
            </w:pPr>
            <w:r w:rsidRPr="00CA306E">
              <w:rPr>
                <w:rFonts w:ascii="Times New Roman" w:hAnsi="Times New Roman"/>
              </w:rPr>
              <w:t xml:space="preserve">Resurse financiare limitate. </w:t>
            </w:r>
          </w:p>
          <w:p w14:paraId="355FA1C6" w14:textId="6FA45293" w:rsidR="007E7DA2" w:rsidRPr="007E7DA2" w:rsidRDefault="007E7DA2" w:rsidP="00C652D3">
            <w:pPr>
              <w:autoSpaceDE w:val="0"/>
              <w:autoSpaceDN w:val="0"/>
              <w:adjustRightInd w:val="0"/>
              <w:spacing w:after="0" w:line="360" w:lineRule="auto"/>
              <w:ind w:firstLine="709"/>
              <w:jc w:val="both"/>
              <w:rPr>
                <w:rFonts w:ascii="Times New Roman" w:hAnsi="Times New Roman"/>
                <w:lang w:val="pt-BR"/>
              </w:rPr>
            </w:pPr>
            <w:r w:rsidRPr="007E7DA2">
              <w:rPr>
                <w:rFonts w:ascii="Times New Roman" w:hAnsi="Times New Roman"/>
                <w:lang w:val="pt-BR"/>
              </w:rPr>
              <w:t>Lipsa alocărilor financiare pentru as</w:t>
            </w:r>
            <w:r>
              <w:rPr>
                <w:rFonts w:ascii="Times New Roman" w:hAnsi="Times New Roman"/>
                <w:lang w:val="pt-BR"/>
              </w:rPr>
              <w:t>igurarea operelor de artă.</w:t>
            </w:r>
          </w:p>
          <w:p w14:paraId="20BAEA6B" w14:textId="5AC8AA82" w:rsidR="00FC4F87" w:rsidRPr="007E7DA2" w:rsidRDefault="00FC4F87" w:rsidP="00C652D3">
            <w:pPr>
              <w:autoSpaceDE w:val="0"/>
              <w:autoSpaceDN w:val="0"/>
              <w:adjustRightInd w:val="0"/>
              <w:spacing w:after="0" w:line="360" w:lineRule="auto"/>
              <w:ind w:firstLine="709"/>
              <w:jc w:val="both"/>
              <w:rPr>
                <w:rFonts w:ascii="Times New Roman" w:hAnsi="Times New Roman"/>
                <w:lang w:val="pt-BR"/>
              </w:rPr>
            </w:pPr>
            <w:r w:rsidRPr="007E7DA2">
              <w:rPr>
                <w:rFonts w:ascii="Times New Roman" w:hAnsi="Times New Roman"/>
                <w:lang w:val="pt-BR"/>
              </w:rPr>
              <w:t>Spaţii insuficiente pentru derularea activităţilor cu cara</w:t>
            </w:r>
            <w:r w:rsidR="001C1E86">
              <w:rPr>
                <w:rFonts w:ascii="Times New Roman" w:hAnsi="Times New Roman"/>
                <w:lang w:val="pt-BR"/>
              </w:rPr>
              <w:t>c</w:t>
            </w:r>
            <w:r w:rsidRPr="007E7DA2">
              <w:rPr>
                <w:rFonts w:ascii="Times New Roman" w:hAnsi="Times New Roman"/>
                <w:lang w:val="pt-BR"/>
              </w:rPr>
              <w:t xml:space="preserve">ter cultural-educativ. </w:t>
            </w:r>
          </w:p>
          <w:p w14:paraId="3DBFD98C" w14:textId="77777777" w:rsidR="00FC4F87" w:rsidRPr="00CA306E" w:rsidRDefault="00FC4F87" w:rsidP="00C652D3">
            <w:pPr>
              <w:autoSpaceDE w:val="0"/>
              <w:autoSpaceDN w:val="0"/>
              <w:adjustRightInd w:val="0"/>
              <w:spacing w:after="0" w:line="360" w:lineRule="auto"/>
              <w:ind w:firstLine="709"/>
              <w:jc w:val="both"/>
              <w:rPr>
                <w:rFonts w:ascii="Times New Roman" w:hAnsi="Times New Roman"/>
              </w:rPr>
            </w:pPr>
            <w:r w:rsidRPr="00CA306E">
              <w:rPr>
                <w:rFonts w:ascii="Times New Roman" w:hAnsi="Times New Roman"/>
              </w:rPr>
              <w:t xml:space="preserve">Starea de conservare precară a clădirii. </w:t>
            </w:r>
          </w:p>
          <w:p w14:paraId="04099F10" w14:textId="77777777" w:rsidR="00FC4F87" w:rsidRPr="00CA306E" w:rsidRDefault="00FC4F87" w:rsidP="00C652D3">
            <w:pPr>
              <w:spacing w:after="0" w:line="360" w:lineRule="auto"/>
              <w:ind w:firstLine="709"/>
              <w:jc w:val="both"/>
              <w:rPr>
                <w:rFonts w:ascii="Times New Roman" w:hAnsi="Times New Roman"/>
                <w:bCs/>
                <w:lang w:val="en-GB"/>
              </w:rPr>
            </w:pPr>
          </w:p>
        </w:tc>
      </w:tr>
    </w:tbl>
    <w:p w14:paraId="143234F2" w14:textId="77777777" w:rsidR="007E4111" w:rsidRDefault="007E4111" w:rsidP="00C652D3">
      <w:pPr>
        <w:spacing w:after="0" w:line="360" w:lineRule="auto"/>
        <w:ind w:firstLine="709"/>
        <w:jc w:val="both"/>
        <w:rPr>
          <w:rFonts w:ascii="Times New Roman" w:hAnsi="Times New Roman"/>
          <w:bCs/>
          <w:lang w:val="en-GB"/>
        </w:rPr>
      </w:pPr>
    </w:p>
    <w:p w14:paraId="28221EC1" w14:textId="77777777" w:rsidR="00BC3DF7" w:rsidRPr="00CA306E" w:rsidRDefault="00BC3DF7" w:rsidP="00C652D3">
      <w:pPr>
        <w:spacing w:after="0" w:line="360" w:lineRule="auto"/>
        <w:ind w:firstLine="709"/>
        <w:jc w:val="both"/>
        <w:rPr>
          <w:rFonts w:ascii="Times New Roman" w:hAnsi="Times New Roman"/>
          <w:bCs/>
          <w:lang w:val="en-GB"/>
        </w:rPr>
      </w:pPr>
    </w:p>
    <w:p w14:paraId="6525E74E" w14:textId="77777777" w:rsidR="00C6707B" w:rsidRPr="00CA306E" w:rsidRDefault="00C6707B" w:rsidP="00943AEC">
      <w:pPr>
        <w:spacing w:after="0" w:line="360" w:lineRule="auto"/>
        <w:ind w:firstLine="709"/>
        <w:jc w:val="center"/>
        <w:rPr>
          <w:rFonts w:ascii="Times New Roman" w:hAnsi="Times New Roman"/>
          <w:b/>
          <w:bCs/>
          <w:lang w:val="en-GB"/>
        </w:rPr>
      </w:pPr>
      <w:r w:rsidRPr="00CA306E">
        <w:rPr>
          <w:rFonts w:ascii="Times New Roman" w:hAnsi="Times New Roman"/>
          <w:b/>
        </w:rPr>
        <w:t>ANALIZA MEDIULUI EXTERN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786"/>
      </w:tblGrid>
      <w:tr w:rsidR="00FC4F87" w:rsidRPr="00CA306E" w14:paraId="0C60FD60" w14:textId="77777777" w:rsidTr="00AD5DC5">
        <w:tc>
          <w:tcPr>
            <w:tcW w:w="4786" w:type="dxa"/>
            <w:shd w:val="clear" w:color="auto" w:fill="auto"/>
          </w:tcPr>
          <w:p w14:paraId="7A2776CD" w14:textId="77777777" w:rsidR="00FC4F87" w:rsidRPr="00CA306E" w:rsidRDefault="00FC4F87" w:rsidP="00C652D3">
            <w:pPr>
              <w:autoSpaceDE w:val="0"/>
              <w:autoSpaceDN w:val="0"/>
              <w:adjustRightInd w:val="0"/>
              <w:spacing w:after="0" w:line="360" w:lineRule="auto"/>
              <w:ind w:firstLine="709"/>
              <w:jc w:val="both"/>
              <w:rPr>
                <w:rFonts w:ascii="Times New Roman" w:hAnsi="Times New Roman"/>
                <w:b/>
                <w:bCs/>
              </w:rPr>
            </w:pPr>
            <w:r w:rsidRPr="00CA306E">
              <w:rPr>
                <w:rFonts w:ascii="Times New Roman" w:hAnsi="Times New Roman"/>
                <w:b/>
                <w:bCs/>
              </w:rPr>
              <w:t>Oportunităţi (O):</w:t>
            </w:r>
          </w:p>
        </w:tc>
        <w:tc>
          <w:tcPr>
            <w:tcW w:w="4786" w:type="dxa"/>
            <w:shd w:val="clear" w:color="auto" w:fill="auto"/>
          </w:tcPr>
          <w:p w14:paraId="57059639" w14:textId="77777777" w:rsidR="00FC4F87" w:rsidRPr="00CA306E" w:rsidRDefault="00FC4F87" w:rsidP="00C652D3">
            <w:pPr>
              <w:autoSpaceDE w:val="0"/>
              <w:autoSpaceDN w:val="0"/>
              <w:adjustRightInd w:val="0"/>
              <w:spacing w:after="0" w:line="360" w:lineRule="auto"/>
              <w:ind w:firstLine="709"/>
              <w:jc w:val="both"/>
              <w:rPr>
                <w:rFonts w:ascii="Times New Roman" w:hAnsi="Times New Roman"/>
                <w:b/>
                <w:bCs/>
              </w:rPr>
            </w:pPr>
            <w:r w:rsidRPr="00CA306E">
              <w:rPr>
                <w:rFonts w:ascii="Times New Roman" w:hAnsi="Times New Roman"/>
                <w:b/>
                <w:bCs/>
              </w:rPr>
              <w:t>Ameninţări (T):</w:t>
            </w:r>
          </w:p>
        </w:tc>
      </w:tr>
      <w:tr w:rsidR="00FC4F87" w:rsidRPr="008A072C" w14:paraId="1B09191E" w14:textId="77777777" w:rsidTr="00AD5DC5">
        <w:tc>
          <w:tcPr>
            <w:tcW w:w="4786" w:type="dxa"/>
            <w:shd w:val="clear" w:color="auto" w:fill="auto"/>
          </w:tcPr>
          <w:p w14:paraId="7FE4F83B" w14:textId="38C7F2D0" w:rsidR="00FC4F87" w:rsidRPr="00CA306E" w:rsidRDefault="00C6707B" w:rsidP="00C652D3">
            <w:pPr>
              <w:autoSpaceDE w:val="0"/>
              <w:autoSpaceDN w:val="0"/>
              <w:adjustRightInd w:val="0"/>
              <w:spacing w:after="0" w:line="360" w:lineRule="auto"/>
              <w:ind w:right="-18" w:firstLine="709"/>
              <w:jc w:val="both"/>
              <w:rPr>
                <w:rFonts w:ascii="Times New Roman" w:hAnsi="Times New Roman"/>
              </w:rPr>
            </w:pPr>
            <w:r w:rsidRPr="00CA306E">
              <w:rPr>
                <w:rFonts w:ascii="Times New Roman" w:hAnsi="Times New Roman"/>
              </w:rPr>
              <w:t>Demersurile</w:t>
            </w:r>
            <w:r w:rsidR="00FC4F87" w:rsidRPr="00CA306E">
              <w:rPr>
                <w:rFonts w:ascii="Times New Roman" w:hAnsi="Times New Roman"/>
              </w:rPr>
              <w:t xml:space="preserve"> comunităţii locale pentru </w:t>
            </w:r>
            <w:r w:rsidR="00115140">
              <w:rPr>
                <w:rFonts w:ascii="Times New Roman" w:hAnsi="Times New Roman"/>
              </w:rPr>
              <w:t>aniversarea</w:t>
            </w:r>
            <w:r w:rsidR="00FC4F87" w:rsidRPr="00CA306E">
              <w:rPr>
                <w:rFonts w:ascii="Times New Roman" w:hAnsi="Times New Roman"/>
              </w:rPr>
              <w:t xml:space="preserve"> „Centenarului Marii Uniri de la 1 decembrie 1918” şi mobilizarea pe care acestea o produc</w:t>
            </w:r>
            <w:r w:rsidR="008C4A84">
              <w:rPr>
                <w:rFonts w:ascii="Times New Roman" w:hAnsi="Times New Roman"/>
              </w:rPr>
              <w:t>e</w:t>
            </w:r>
            <w:r w:rsidR="00FC4F87" w:rsidRPr="00CA306E">
              <w:rPr>
                <w:rFonts w:ascii="Times New Roman" w:hAnsi="Times New Roman"/>
              </w:rPr>
              <w:t xml:space="preserve"> în </w:t>
            </w:r>
            <w:r w:rsidR="00115140">
              <w:rPr>
                <w:rFonts w:ascii="Times New Roman" w:hAnsi="Times New Roman"/>
              </w:rPr>
              <w:t>domeniul</w:t>
            </w:r>
            <w:r w:rsidR="00FC4F87" w:rsidRPr="00CA306E">
              <w:rPr>
                <w:rFonts w:ascii="Times New Roman" w:hAnsi="Times New Roman"/>
              </w:rPr>
              <w:t xml:space="preserve"> culturii. </w:t>
            </w:r>
          </w:p>
          <w:p w14:paraId="0E13DDA8" w14:textId="402C3A5F" w:rsidR="00FC4F87" w:rsidRPr="00053163" w:rsidRDefault="00FC4F87" w:rsidP="00C652D3">
            <w:pPr>
              <w:autoSpaceDE w:val="0"/>
              <w:autoSpaceDN w:val="0"/>
              <w:adjustRightInd w:val="0"/>
              <w:spacing w:after="0" w:line="360" w:lineRule="auto"/>
              <w:ind w:right="-18" w:firstLine="709"/>
              <w:jc w:val="both"/>
              <w:rPr>
                <w:rFonts w:ascii="Times New Roman" w:hAnsi="Times New Roman"/>
              </w:rPr>
            </w:pPr>
            <w:r w:rsidRPr="00053163">
              <w:rPr>
                <w:rFonts w:ascii="Times New Roman" w:hAnsi="Times New Roman"/>
              </w:rPr>
              <w:t>Dezvoltarea turismului cultural</w:t>
            </w:r>
            <w:r w:rsidR="00053163" w:rsidRPr="00053163">
              <w:rPr>
                <w:rFonts w:ascii="Times New Roman" w:hAnsi="Times New Roman"/>
              </w:rPr>
              <w:t xml:space="preserve">, orașul Cluj devenind un important centru artistic și </w:t>
            </w:r>
            <w:r w:rsidR="00053163">
              <w:rPr>
                <w:rFonts w:ascii="Times New Roman" w:hAnsi="Times New Roman"/>
              </w:rPr>
              <w:t>arhitectonic.</w:t>
            </w:r>
          </w:p>
          <w:p w14:paraId="2B2B3100" w14:textId="77777777" w:rsidR="00FC4F87" w:rsidRPr="00053163" w:rsidRDefault="00FC4F87" w:rsidP="00C652D3">
            <w:pPr>
              <w:autoSpaceDE w:val="0"/>
              <w:autoSpaceDN w:val="0"/>
              <w:adjustRightInd w:val="0"/>
              <w:spacing w:after="0" w:line="360" w:lineRule="auto"/>
              <w:ind w:right="-18" w:firstLine="709"/>
              <w:jc w:val="both"/>
              <w:rPr>
                <w:rFonts w:ascii="Times New Roman" w:hAnsi="Times New Roman"/>
              </w:rPr>
            </w:pPr>
            <w:r w:rsidRPr="00053163">
              <w:rPr>
                <w:rFonts w:ascii="Times New Roman" w:hAnsi="Times New Roman"/>
              </w:rPr>
              <w:t>Creşterea interesului pentru implicarea în acţiuni de voluntariat.</w:t>
            </w:r>
          </w:p>
          <w:p w14:paraId="3303A4F8" w14:textId="77777777" w:rsidR="00FC4F87" w:rsidRPr="00CA306E" w:rsidRDefault="00FC4F87" w:rsidP="00C652D3">
            <w:pPr>
              <w:autoSpaceDE w:val="0"/>
              <w:autoSpaceDN w:val="0"/>
              <w:adjustRightInd w:val="0"/>
              <w:spacing w:after="0" w:line="360" w:lineRule="auto"/>
              <w:ind w:right="-18" w:firstLine="709"/>
              <w:jc w:val="both"/>
              <w:rPr>
                <w:rFonts w:ascii="Times New Roman" w:hAnsi="Times New Roman"/>
              </w:rPr>
            </w:pPr>
            <w:r w:rsidRPr="00CA306E">
              <w:rPr>
                <w:rFonts w:ascii="Times New Roman" w:hAnsi="Times New Roman"/>
              </w:rPr>
              <w:t>Existenţa unui mediu de afaceri clujean - sursă importantă de atragere a sponsorizărilor - şi redeschiderea apetitului privat pentru sprijinirea actului de cultură.</w:t>
            </w:r>
          </w:p>
          <w:p w14:paraId="2DDC7B03" w14:textId="77777777" w:rsidR="00FC4F87" w:rsidRPr="00CA306E" w:rsidRDefault="00FC4F87" w:rsidP="00C652D3">
            <w:pPr>
              <w:autoSpaceDE w:val="0"/>
              <w:autoSpaceDN w:val="0"/>
              <w:adjustRightInd w:val="0"/>
              <w:spacing w:after="0" w:line="360" w:lineRule="auto"/>
              <w:ind w:right="-18" w:firstLine="709"/>
              <w:jc w:val="both"/>
              <w:rPr>
                <w:rFonts w:ascii="Times New Roman" w:hAnsi="Times New Roman"/>
              </w:rPr>
            </w:pPr>
            <w:r w:rsidRPr="00CA306E">
              <w:rPr>
                <w:rFonts w:ascii="Times New Roman" w:hAnsi="Times New Roman"/>
              </w:rPr>
              <w:t xml:space="preserve">Existenţa unui public tânăr potenţial (50% din populaţie este sub 50 ani, numărul mare de studenţi). </w:t>
            </w:r>
          </w:p>
          <w:p w14:paraId="7E67EF6A" w14:textId="77777777" w:rsidR="00FC4F87" w:rsidRPr="00CA306E" w:rsidRDefault="00FC4F87" w:rsidP="00C652D3">
            <w:pPr>
              <w:autoSpaceDE w:val="0"/>
              <w:autoSpaceDN w:val="0"/>
              <w:adjustRightInd w:val="0"/>
              <w:spacing w:after="0" w:line="360" w:lineRule="auto"/>
              <w:ind w:right="-18" w:firstLine="709"/>
              <w:jc w:val="both"/>
              <w:rPr>
                <w:rFonts w:ascii="Times New Roman" w:hAnsi="Times New Roman"/>
              </w:rPr>
            </w:pPr>
            <w:r w:rsidRPr="00CA306E">
              <w:rPr>
                <w:rFonts w:ascii="Times New Roman" w:hAnsi="Times New Roman"/>
              </w:rPr>
              <w:lastRenderedPageBreak/>
              <w:t>Existenţa unui public specializat în domeniul artelor vizuale.</w:t>
            </w:r>
          </w:p>
          <w:p w14:paraId="7458A0BA" w14:textId="77777777" w:rsidR="00FC4F87" w:rsidRPr="00CA306E" w:rsidRDefault="00FC4F87" w:rsidP="00C652D3">
            <w:pPr>
              <w:autoSpaceDE w:val="0"/>
              <w:autoSpaceDN w:val="0"/>
              <w:adjustRightInd w:val="0"/>
              <w:spacing w:after="0" w:line="360" w:lineRule="auto"/>
              <w:ind w:right="-18" w:firstLine="709"/>
              <w:jc w:val="both"/>
              <w:rPr>
                <w:rFonts w:ascii="Times New Roman" w:hAnsi="Times New Roman"/>
              </w:rPr>
            </w:pPr>
            <w:r w:rsidRPr="00CA306E">
              <w:rPr>
                <w:rFonts w:ascii="Times New Roman" w:hAnsi="Times New Roman"/>
              </w:rPr>
              <w:t>Prezenţa instituţiilor de învăţământ specializate în domeniul artelor vizuale şi al istoriei şi teoriei artei, generatoare de creatori, teoreticieni şi public.</w:t>
            </w:r>
          </w:p>
          <w:p w14:paraId="071AFD14" w14:textId="77777777" w:rsidR="00FC4F87" w:rsidRPr="00CA306E" w:rsidRDefault="00FC4F87" w:rsidP="00C652D3">
            <w:pPr>
              <w:autoSpaceDE w:val="0"/>
              <w:autoSpaceDN w:val="0"/>
              <w:adjustRightInd w:val="0"/>
              <w:spacing w:after="0" w:line="360" w:lineRule="auto"/>
              <w:ind w:right="-18" w:firstLine="709"/>
              <w:jc w:val="both"/>
              <w:rPr>
                <w:rFonts w:ascii="Times New Roman" w:hAnsi="Times New Roman"/>
              </w:rPr>
            </w:pPr>
            <w:r w:rsidRPr="00CA306E">
              <w:rPr>
                <w:rFonts w:ascii="Times New Roman" w:hAnsi="Times New Roman"/>
              </w:rPr>
              <w:t>Prezenţa universităţilor clujene care contribuie la conturarea profilului cultural al oraşului.</w:t>
            </w:r>
          </w:p>
          <w:p w14:paraId="316BA555" w14:textId="77777777" w:rsidR="00FC4F87" w:rsidRPr="00CA306E" w:rsidRDefault="00FC4F87" w:rsidP="00C652D3">
            <w:pPr>
              <w:autoSpaceDE w:val="0"/>
              <w:autoSpaceDN w:val="0"/>
              <w:adjustRightInd w:val="0"/>
              <w:spacing w:after="0" w:line="360" w:lineRule="auto"/>
              <w:ind w:right="-18" w:firstLine="709"/>
              <w:jc w:val="both"/>
              <w:rPr>
                <w:rFonts w:ascii="Times New Roman" w:hAnsi="Times New Roman"/>
              </w:rPr>
            </w:pPr>
            <w:r w:rsidRPr="00CA306E">
              <w:rPr>
                <w:rFonts w:ascii="Times New Roman" w:hAnsi="Times New Roman"/>
              </w:rPr>
              <w:t xml:space="preserve">Existenţa unor stakeholderi importanţi ca Universitatea de Artă şi Design (UAD), Universitatea „Babeş-Bolyai” (UBB), Facultatea de Arhitectură şi Urbanism, Filialele locale ale Uniunii Artiştilor Plastici din România (UAP), Opera Naţională Română, Filarmonica de Stat </w:t>
            </w:r>
            <w:r w:rsidRPr="00CA306E">
              <w:rPr>
                <w:rFonts w:ascii="Times New Roman" w:hAnsi="Times New Roman"/>
                <w:lang w:val="ro-RO"/>
              </w:rPr>
              <w:t>„</w:t>
            </w:r>
            <w:r w:rsidRPr="00CA306E">
              <w:rPr>
                <w:rFonts w:ascii="Times New Roman" w:hAnsi="Times New Roman"/>
              </w:rPr>
              <w:t xml:space="preserve">Transilvania”, Teatrul Naţional „Lucian Blaga”, Teatrul Maghiar de Stat, Teatrul de Păpuşi „Puck”, Fabrica de Pensule – spaţiu de artă contemporană, galerii de artă private, colecţionari de artă, centre culturale străine etc.  </w:t>
            </w:r>
          </w:p>
          <w:p w14:paraId="09B28925" w14:textId="77777777" w:rsidR="00FC4F87" w:rsidRPr="006D7F39" w:rsidRDefault="00FC4F87" w:rsidP="00C652D3">
            <w:pPr>
              <w:autoSpaceDE w:val="0"/>
              <w:autoSpaceDN w:val="0"/>
              <w:adjustRightInd w:val="0"/>
              <w:spacing w:after="0" w:line="360" w:lineRule="auto"/>
              <w:ind w:right="-18" w:firstLine="709"/>
              <w:jc w:val="both"/>
              <w:rPr>
                <w:rFonts w:ascii="Times New Roman" w:hAnsi="Times New Roman"/>
                <w:lang w:val="pt-BR"/>
              </w:rPr>
            </w:pPr>
            <w:r w:rsidRPr="006D7F39">
              <w:rPr>
                <w:rFonts w:ascii="Times New Roman" w:hAnsi="Times New Roman"/>
                <w:lang w:val="pt-BR"/>
              </w:rPr>
              <w:t xml:space="preserve">Existenţa unor programe pentru finanţarea nerambursabilă a proiectelor culturale. </w:t>
            </w:r>
          </w:p>
          <w:p w14:paraId="21440D10" w14:textId="77777777" w:rsidR="00A0654B" w:rsidRPr="006D7F39" w:rsidRDefault="00A0654B" w:rsidP="00C652D3">
            <w:pPr>
              <w:autoSpaceDE w:val="0"/>
              <w:autoSpaceDN w:val="0"/>
              <w:adjustRightInd w:val="0"/>
              <w:spacing w:after="0" w:line="360" w:lineRule="auto"/>
              <w:ind w:firstLine="709"/>
              <w:jc w:val="both"/>
              <w:rPr>
                <w:rFonts w:ascii="Times New Roman" w:hAnsi="Times New Roman"/>
                <w:lang w:val="pt-BR"/>
              </w:rPr>
            </w:pPr>
            <w:r w:rsidRPr="006D7F39">
              <w:rPr>
                <w:rFonts w:ascii="Times New Roman" w:hAnsi="Times New Roman"/>
                <w:lang w:val="pt-BR"/>
              </w:rPr>
              <w:t xml:space="preserve">Mediu multicultural şi intercultural cu o vitalitate culturală urbană intensă şi activă. </w:t>
            </w:r>
          </w:p>
          <w:p w14:paraId="4AB5D044" w14:textId="77777777" w:rsidR="00A0654B" w:rsidRPr="00CA306E" w:rsidRDefault="00A0654B" w:rsidP="00C652D3">
            <w:pPr>
              <w:autoSpaceDE w:val="0"/>
              <w:autoSpaceDN w:val="0"/>
              <w:adjustRightInd w:val="0"/>
              <w:spacing w:after="0" w:line="360" w:lineRule="auto"/>
              <w:ind w:firstLine="709"/>
              <w:jc w:val="both"/>
              <w:rPr>
                <w:rFonts w:ascii="Times New Roman" w:hAnsi="Times New Roman"/>
              </w:rPr>
            </w:pPr>
            <w:r w:rsidRPr="00CA306E">
              <w:rPr>
                <w:rFonts w:ascii="Times New Roman" w:hAnsi="Times New Roman"/>
              </w:rPr>
              <w:t>Tradiţia culturală a Clujului.</w:t>
            </w:r>
          </w:p>
          <w:p w14:paraId="70A01FED" w14:textId="7B6E4AFF" w:rsidR="00A0654B" w:rsidRPr="00CA306E" w:rsidRDefault="00A0654B" w:rsidP="00943AEC">
            <w:pPr>
              <w:autoSpaceDE w:val="0"/>
              <w:autoSpaceDN w:val="0"/>
              <w:adjustRightInd w:val="0"/>
              <w:spacing w:after="0" w:line="360" w:lineRule="auto"/>
              <w:ind w:firstLine="709"/>
              <w:jc w:val="both"/>
              <w:rPr>
                <w:rFonts w:ascii="Times New Roman" w:hAnsi="Times New Roman"/>
              </w:rPr>
            </w:pPr>
            <w:r w:rsidRPr="00CA306E">
              <w:rPr>
                <w:rFonts w:ascii="Times New Roman" w:hAnsi="Times New Roman"/>
              </w:rPr>
              <w:t>Imaginea pozitivă a producătorilor culturali clujeni la nivel naţional şi internaţional.</w:t>
            </w:r>
          </w:p>
        </w:tc>
        <w:tc>
          <w:tcPr>
            <w:tcW w:w="4786" w:type="dxa"/>
            <w:shd w:val="clear" w:color="auto" w:fill="auto"/>
          </w:tcPr>
          <w:p w14:paraId="49F5B192" w14:textId="43FE7D27" w:rsidR="00FC4F87" w:rsidRPr="00053163" w:rsidRDefault="00FC4F87" w:rsidP="00C652D3">
            <w:pPr>
              <w:autoSpaceDE w:val="0"/>
              <w:autoSpaceDN w:val="0"/>
              <w:adjustRightInd w:val="0"/>
              <w:spacing w:after="0" w:line="360" w:lineRule="auto"/>
              <w:ind w:firstLine="709"/>
              <w:jc w:val="both"/>
              <w:rPr>
                <w:rFonts w:ascii="Times New Roman" w:hAnsi="Times New Roman"/>
                <w:lang w:val="pt-BR"/>
              </w:rPr>
            </w:pPr>
            <w:r w:rsidRPr="00053163">
              <w:rPr>
                <w:rFonts w:ascii="Times New Roman" w:hAnsi="Times New Roman"/>
                <w:lang w:val="pt-BR"/>
              </w:rPr>
              <w:lastRenderedPageBreak/>
              <w:t>Situaţia juridică a clădirii muzeului.</w:t>
            </w:r>
          </w:p>
          <w:p w14:paraId="71AA0C39" w14:textId="77777777" w:rsidR="00FC4F87" w:rsidRPr="00CA306E" w:rsidRDefault="00FC4F87" w:rsidP="00C652D3">
            <w:pPr>
              <w:autoSpaceDE w:val="0"/>
              <w:autoSpaceDN w:val="0"/>
              <w:adjustRightInd w:val="0"/>
              <w:spacing w:after="0" w:line="360" w:lineRule="auto"/>
              <w:ind w:firstLine="709"/>
              <w:jc w:val="both"/>
              <w:rPr>
                <w:rFonts w:ascii="Times New Roman" w:hAnsi="Times New Roman"/>
              </w:rPr>
            </w:pPr>
            <w:r w:rsidRPr="00CA306E">
              <w:rPr>
                <w:rFonts w:ascii="Times New Roman" w:hAnsi="Times New Roman"/>
              </w:rPr>
              <w:t xml:space="preserve">Subfinanţarea. </w:t>
            </w:r>
          </w:p>
          <w:p w14:paraId="23A3CCE9" w14:textId="77777777" w:rsidR="00FC4F87" w:rsidRPr="00CA306E" w:rsidRDefault="00FC4F87" w:rsidP="00C652D3">
            <w:pPr>
              <w:autoSpaceDE w:val="0"/>
              <w:autoSpaceDN w:val="0"/>
              <w:adjustRightInd w:val="0"/>
              <w:spacing w:after="0" w:line="360" w:lineRule="auto"/>
              <w:ind w:firstLine="709"/>
              <w:jc w:val="both"/>
              <w:rPr>
                <w:rFonts w:ascii="Times New Roman" w:hAnsi="Times New Roman"/>
              </w:rPr>
            </w:pPr>
            <w:r w:rsidRPr="00CA306E">
              <w:rPr>
                <w:rFonts w:ascii="Times New Roman" w:hAnsi="Times New Roman"/>
              </w:rPr>
              <w:t>Precaritatea şi lipsa de sustenabilitate a sectorului cultural.</w:t>
            </w:r>
          </w:p>
          <w:p w14:paraId="5DF8D731" w14:textId="77777777" w:rsidR="00FC4F87" w:rsidRPr="00CA306E" w:rsidRDefault="00FC4F87" w:rsidP="00C652D3">
            <w:pPr>
              <w:autoSpaceDE w:val="0"/>
              <w:autoSpaceDN w:val="0"/>
              <w:adjustRightInd w:val="0"/>
              <w:spacing w:after="0" w:line="360" w:lineRule="auto"/>
              <w:ind w:firstLine="709"/>
              <w:jc w:val="both"/>
              <w:rPr>
                <w:rFonts w:ascii="Times New Roman" w:hAnsi="Times New Roman"/>
              </w:rPr>
            </w:pPr>
            <w:r w:rsidRPr="00CA306E">
              <w:rPr>
                <w:rFonts w:ascii="Times New Roman" w:hAnsi="Times New Roman"/>
              </w:rPr>
              <w:t xml:space="preserve">Modul de socializare şi educare a tinerelor generaţii pentru cultură (nivelul scăzut de educaţie culturală şi preferinţa pentru cultura de masă). </w:t>
            </w:r>
          </w:p>
          <w:p w14:paraId="2E6456C2" w14:textId="77777777" w:rsidR="00FC4F87" w:rsidRPr="00CA306E" w:rsidRDefault="00FC4F87" w:rsidP="00C652D3">
            <w:pPr>
              <w:autoSpaceDE w:val="0"/>
              <w:autoSpaceDN w:val="0"/>
              <w:adjustRightInd w:val="0"/>
              <w:spacing w:after="0" w:line="360" w:lineRule="auto"/>
              <w:ind w:firstLine="709"/>
              <w:jc w:val="both"/>
              <w:rPr>
                <w:rFonts w:ascii="Times New Roman" w:hAnsi="Times New Roman"/>
              </w:rPr>
            </w:pPr>
            <w:r w:rsidRPr="00CA306E">
              <w:rPr>
                <w:rFonts w:ascii="Times New Roman" w:hAnsi="Times New Roman"/>
              </w:rPr>
              <w:t>Acces la cultură limitat atât fizic (accesibilitate redusă din zone limitrofe), cât şi social (grupuri sociale dezavantajate).</w:t>
            </w:r>
          </w:p>
          <w:p w14:paraId="5A610FCA" w14:textId="752A414C" w:rsidR="00FC4F87" w:rsidRPr="00CA306E" w:rsidRDefault="00FC4F87" w:rsidP="00C652D3">
            <w:pPr>
              <w:autoSpaceDE w:val="0"/>
              <w:autoSpaceDN w:val="0"/>
              <w:adjustRightInd w:val="0"/>
              <w:spacing w:after="0" w:line="360" w:lineRule="auto"/>
              <w:ind w:firstLine="709"/>
              <w:jc w:val="both"/>
              <w:rPr>
                <w:rFonts w:ascii="Times New Roman" w:hAnsi="Times New Roman"/>
              </w:rPr>
            </w:pPr>
            <w:r w:rsidRPr="00CA306E">
              <w:rPr>
                <w:rFonts w:ascii="Times New Roman" w:hAnsi="Times New Roman"/>
              </w:rPr>
              <w:t xml:space="preserve">Plasarea culturii </w:t>
            </w:r>
            <w:r w:rsidR="00053163">
              <w:rPr>
                <w:rFonts w:ascii="Times New Roman" w:hAnsi="Times New Roman"/>
              </w:rPr>
              <w:t>la</w:t>
            </w:r>
            <w:r w:rsidRPr="00CA306E">
              <w:rPr>
                <w:rFonts w:ascii="Times New Roman" w:hAnsi="Times New Roman"/>
              </w:rPr>
              <w:t xml:space="preserve"> capătul listei priorităţilor politice şi adâncirea izolării sectorului cultural faţă de cel politic şi economic. </w:t>
            </w:r>
          </w:p>
          <w:p w14:paraId="58A7A4E1" w14:textId="4050FCFF" w:rsidR="00FC4F87" w:rsidRPr="00CA306E" w:rsidRDefault="00FC4F87" w:rsidP="00C652D3">
            <w:pPr>
              <w:autoSpaceDE w:val="0"/>
              <w:autoSpaceDN w:val="0"/>
              <w:adjustRightInd w:val="0"/>
              <w:spacing w:after="0" w:line="360" w:lineRule="auto"/>
              <w:ind w:firstLine="709"/>
              <w:jc w:val="both"/>
              <w:rPr>
                <w:rFonts w:ascii="Times New Roman" w:hAnsi="Times New Roman"/>
              </w:rPr>
            </w:pPr>
            <w:r w:rsidRPr="00CA306E">
              <w:rPr>
                <w:rFonts w:ascii="Times New Roman" w:hAnsi="Times New Roman"/>
              </w:rPr>
              <w:t>Turism cultural redus</w:t>
            </w:r>
            <w:r w:rsidR="00053163">
              <w:rPr>
                <w:rFonts w:ascii="Times New Roman" w:hAnsi="Times New Roman"/>
              </w:rPr>
              <w:t xml:space="preserve"> din punct de vedere organizatoric</w:t>
            </w:r>
            <w:r w:rsidRPr="00CA306E">
              <w:rPr>
                <w:rFonts w:ascii="Times New Roman" w:hAnsi="Times New Roman"/>
              </w:rPr>
              <w:t xml:space="preserve">.  </w:t>
            </w:r>
          </w:p>
          <w:p w14:paraId="326D262E" w14:textId="77777777" w:rsidR="00FC4F87" w:rsidRPr="00CA306E" w:rsidRDefault="00FC4F87" w:rsidP="00C652D3">
            <w:pPr>
              <w:autoSpaceDE w:val="0"/>
              <w:autoSpaceDN w:val="0"/>
              <w:adjustRightInd w:val="0"/>
              <w:spacing w:after="0" w:line="360" w:lineRule="auto"/>
              <w:ind w:firstLine="709"/>
              <w:jc w:val="both"/>
              <w:rPr>
                <w:rFonts w:ascii="Times New Roman" w:hAnsi="Times New Roman"/>
              </w:rPr>
            </w:pPr>
            <w:r w:rsidRPr="00CA306E">
              <w:rPr>
                <w:rFonts w:ascii="Times New Roman" w:hAnsi="Times New Roman"/>
              </w:rPr>
              <w:t xml:space="preserve">Stadiul incipient al culturii civice, </w:t>
            </w:r>
            <w:r w:rsidRPr="00CA306E">
              <w:rPr>
                <w:rFonts w:ascii="Times New Roman" w:hAnsi="Times New Roman"/>
              </w:rPr>
              <w:lastRenderedPageBreak/>
              <w:t>participative (nevoie şi interes redus pentru implicare şi contribuţie socială şi culturală).</w:t>
            </w:r>
          </w:p>
          <w:p w14:paraId="205E6F68" w14:textId="5D1ECB43" w:rsidR="00FC4F87" w:rsidRPr="00CA306E" w:rsidRDefault="00FC4F87" w:rsidP="00C652D3">
            <w:pPr>
              <w:autoSpaceDE w:val="0"/>
              <w:autoSpaceDN w:val="0"/>
              <w:adjustRightInd w:val="0"/>
              <w:spacing w:after="0" w:line="360" w:lineRule="auto"/>
              <w:ind w:firstLine="709"/>
              <w:jc w:val="both"/>
              <w:rPr>
                <w:rFonts w:ascii="Times New Roman" w:hAnsi="Times New Roman"/>
              </w:rPr>
            </w:pPr>
            <w:r w:rsidRPr="00CA306E">
              <w:rPr>
                <w:rFonts w:ascii="Times New Roman" w:hAnsi="Times New Roman"/>
              </w:rPr>
              <w:t xml:space="preserve">Conectarea şi participarea limitată a sectorului cultural clujean la scena internaţională şi </w:t>
            </w:r>
            <w:r w:rsidR="00053163">
              <w:rPr>
                <w:rFonts w:ascii="Times New Roman" w:hAnsi="Times New Roman"/>
              </w:rPr>
              <w:t>prezența</w:t>
            </w:r>
            <w:r w:rsidRPr="00CA306E">
              <w:rPr>
                <w:rFonts w:ascii="Times New Roman" w:hAnsi="Times New Roman"/>
              </w:rPr>
              <w:t xml:space="preserve"> unui public </w:t>
            </w:r>
            <w:r w:rsidR="00195199">
              <w:rPr>
                <w:rFonts w:ascii="Times New Roman" w:hAnsi="Times New Roman"/>
              </w:rPr>
              <w:t>e</w:t>
            </w:r>
            <w:r w:rsidR="00053163">
              <w:rPr>
                <w:rFonts w:ascii="Times New Roman" w:hAnsi="Times New Roman"/>
              </w:rPr>
              <w:t>uropean (sau de pe alte continente) încă destul de redus.</w:t>
            </w:r>
          </w:p>
          <w:p w14:paraId="7E5BDDC6" w14:textId="77777777" w:rsidR="00FC4F87" w:rsidRDefault="00A0654B" w:rsidP="00C652D3">
            <w:pPr>
              <w:autoSpaceDE w:val="0"/>
              <w:autoSpaceDN w:val="0"/>
              <w:adjustRightInd w:val="0"/>
              <w:spacing w:after="0" w:line="360" w:lineRule="auto"/>
              <w:ind w:firstLine="709"/>
              <w:jc w:val="both"/>
              <w:rPr>
                <w:rFonts w:ascii="Times New Roman" w:hAnsi="Times New Roman"/>
                <w:lang w:val="pt-BR"/>
              </w:rPr>
            </w:pPr>
            <w:r w:rsidRPr="008A072C">
              <w:rPr>
                <w:rFonts w:ascii="Times New Roman" w:hAnsi="Times New Roman"/>
                <w:lang w:val="pt-BR"/>
              </w:rPr>
              <w:t>Restrângerea numărului de vizitatori pentru prevenirea răspândirii pandemiei de COVID-19</w:t>
            </w:r>
          </w:p>
          <w:p w14:paraId="61E4A133" w14:textId="5D0F27C6" w:rsidR="008A072C" w:rsidRPr="008A072C" w:rsidRDefault="008A072C" w:rsidP="00C652D3">
            <w:pPr>
              <w:autoSpaceDE w:val="0"/>
              <w:autoSpaceDN w:val="0"/>
              <w:adjustRightInd w:val="0"/>
              <w:spacing w:after="0" w:line="360" w:lineRule="auto"/>
              <w:ind w:firstLine="709"/>
              <w:jc w:val="both"/>
              <w:rPr>
                <w:rFonts w:ascii="Times New Roman" w:hAnsi="Times New Roman"/>
                <w:lang w:val="pt-BR"/>
              </w:rPr>
            </w:pPr>
            <w:r>
              <w:rPr>
                <w:rFonts w:ascii="Times New Roman" w:hAnsi="Times New Roman"/>
                <w:lang w:val="pt-BR"/>
              </w:rPr>
              <w:t>Riscul perpetuării restricțiilor cu caracter epidemiologic, ce presupune cheltuieli financiare și diminuarea fluxului de vizitatori.</w:t>
            </w:r>
          </w:p>
        </w:tc>
      </w:tr>
    </w:tbl>
    <w:p w14:paraId="4715437A" w14:textId="77777777" w:rsidR="007E4111" w:rsidRDefault="007E4111" w:rsidP="00C652D3">
      <w:pPr>
        <w:autoSpaceDE w:val="0"/>
        <w:autoSpaceDN w:val="0"/>
        <w:adjustRightInd w:val="0"/>
        <w:spacing w:after="0" w:line="360" w:lineRule="auto"/>
        <w:ind w:firstLine="709"/>
        <w:jc w:val="both"/>
        <w:rPr>
          <w:rFonts w:ascii="Times New Roman" w:hAnsi="Times New Roman"/>
          <w:lang w:val="pt-BR"/>
        </w:rPr>
      </w:pPr>
    </w:p>
    <w:p w14:paraId="40028930" w14:textId="77777777" w:rsidR="00BC3DF7" w:rsidRPr="008A072C" w:rsidRDefault="00BC3DF7" w:rsidP="00C652D3">
      <w:pPr>
        <w:autoSpaceDE w:val="0"/>
        <w:autoSpaceDN w:val="0"/>
        <w:adjustRightInd w:val="0"/>
        <w:spacing w:after="0" w:line="360" w:lineRule="auto"/>
        <w:ind w:firstLine="709"/>
        <w:jc w:val="both"/>
        <w:rPr>
          <w:rFonts w:ascii="Times New Roman" w:hAnsi="Times New Roman"/>
          <w:lang w:val="pt-BR"/>
        </w:rPr>
      </w:pPr>
    </w:p>
    <w:p w14:paraId="15CA8646" w14:textId="4AC07F3B" w:rsidR="007E4111" w:rsidRPr="00C27084" w:rsidRDefault="007E4111" w:rsidP="00C652D3">
      <w:pPr>
        <w:spacing w:after="0" w:line="360" w:lineRule="auto"/>
        <w:ind w:firstLine="709"/>
        <w:jc w:val="both"/>
        <w:rPr>
          <w:rFonts w:ascii="Times New Roman" w:hAnsi="Times New Roman"/>
          <w:b/>
          <w:shd w:val="clear" w:color="auto" w:fill="FFFFFF"/>
          <w:lang w:val="pt-BR"/>
        </w:rPr>
      </w:pPr>
      <w:r w:rsidRPr="00C27084">
        <w:rPr>
          <w:rFonts w:ascii="Times New Roman" w:hAnsi="Times New Roman"/>
          <w:b/>
          <w:shd w:val="clear" w:color="auto" w:fill="FFFFFF"/>
          <w:lang w:val="pt-BR"/>
        </w:rPr>
        <w:t xml:space="preserve">3. </w:t>
      </w:r>
      <w:r w:rsidR="00C27084" w:rsidRPr="00C27084">
        <w:rPr>
          <w:rFonts w:ascii="Times New Roman" w:hAnsi="Times New Roman"/>
          <w:b/>
          <w:shd w:val="clear" w:color="auto" w:fill="FFFFFF"/>
          <w:lang w:val="pt-BR"/>
        </w:rPr>
        <w:t>E</w:t>
      </w:r>
      <w:r w:rsidRPr="00C27084">
        <w:rPr>
          <w:rFonts w:ascii="Times New Roman" w:hAnsi="Times New Roman"/>
          <w:b/>
          <w:shd w:val="clear" w:color="auto" w:fill="FFFFFF"/>
          <w:lang w:val="pt-BR"/>
        </w:rPr>
        <w:t>voluţia imaginii existente şi măsuri luate pentru îmbunătăţirea acesteia;</w:t>
      </w:r>
    </w:p>
    <w:p w14:paraId="158DF4F0" w14:textId="08EA106E" w:rsidR="00E91642" w:rsidRPr="00CA306E" w:rsidRDefault="007E4111" w:rsidP="00C652D3">
      <w:pPr>
        <w:spacing w:after="0" w:line="360" w:lineRule="auto"/>
        <w:ind w:firstLine="709"/>
        <w:jc w:val="both"/>
        <w:rPr>
          <w:rFonts w:ascii="Times New Roman" w:hAnsi="Times New Roman"/>
          <w:shd w:val="clear" w:color="auto" w:fill="FFFFFF"/>
        </w:rPr>
      </w:pPr>
      <w:r w:rsidRPr="00C27084">
        <w:rPr>
          <w:rFonts w:ascii="Times New Roman" w:hAnsi="Times New Roman"/>
          <w:shd w:val="clear" w:color="auto" w:fill="FFFFFF"/>
          <w:lang w:val="pt-BR"/>
        </w:rPr>
        <w:tab/>
      </w:r>
      <w:r w:rsidRPr="00CA306E">
        <w:rPr>
          <w:rFonts w:ascii="Times New Roman" w:hAnsi="Times New Roman"/>
          <w:shd w:val="clear" w:color="auto" w:fill="FFFFFF"/>
        </w:rPr>
        <w:t>Muzeul de Artă Cluj-Napoca este una dintre cele mai prestigioase instituţii cu profil artistic din România, el fiind deţinătorul celui mai important fond patrimonial de artă românească din T</w:t>
      </w:r>
      <w:r w:rsidR="00BB036A">
        <w:rPr>
          <w:rFonts w:ascii="Times New Roman" w:hAnsi="Times New Roman"/>
          <w:shd w:val="clear" w:color="auto" w:fill="FFFFFF"/>
        </w:rPr>
        <w:t>r</w:t>
      </w:r>
      <w:r w:rsidRPr="00CA306E">
        <w:rPr>
          <w:rFonts w:ascii="Times New Roman" w:hAnsi="Times New Roman"/>
          <w:shd w:val="clear" w:color="auto" w:fill="FFFFFF"/>
        </w:rPr>
        <w:t>ansilvania. Muzeul este considerat a fi unul dintre obiectivele culturale şi turistice semnificative ale oraşului, de mare prestigiu şi atractivitate,</w:t>
      </w:r>
      <w:r w:rsidR="005178F8" w:rsidRPr="00CA306E">
        <w:rPr>
          <w:rFonts w:ascii="Times New Roman" w:hAnsi="Times New Roman"/>
          <w:shd w:val="clear" w:color="auto" w:fill="FFFFFF"/>
        </w:rPr>
        <w:t xml:space="preserve"> fiind nominalizat în anul 1997 pentru renumitul Premiu al Muzeului European al Anului - EMYA. Calitatea programelor culturale organizate a fost recompensată cu premii naţionale acordate de Ministerul Culturii şi Patrimoniului Naţional pentru expoziţiile </w:t>
      </w:r>
      <w:r w:rsidR="005178F8" w:rsidRPr="00CA306E">
        <w:rPr>
          <w:rFonts w:ascii="Times New Roman" w:hAnsi="Times New Roman"/>
          <w:i/>
          <w:shd w:val="clear" w:color="auto" w:fill="FFFFFF"/>
        </w:rPr>
        <w:t>Cultură şi artă armenească la Gherla</w:t>
      </w:r>
      <w:r w:rsidR="005178F8" w:rsidRPr="00CA306E">
        <w:rPr>
          <w:rFonts w:ascii="Times New Roman" w:hAnsi="Times New Roman"/>
          <w:shd w:val="clear" w:color="auto" w:fill="FFFFFF"/>
        </w:rPr>
        <w:t xml:space="preserve"> (2003), </w:t>
      </w:r>
      <w:r w:rsidR="005178F8" w:rsidRPr="00CA306E">
        <w:rPr>
          <w:rFonts w:ascii="Times New Roman" w:hAnsi="Times New Roman"/>
          <w:i/>
          <w:shd w:val="clear" w:color="auto" w:fill="FFFFFF"/>
        </w:rPr>
        <w:t>Abodi Nagy Béla</w:t>
      </w:r>
      <w:r w:rsidR="005178F8" w:rsidRPr="00CA306E">
        <w:rPr>
          <w:rFonts w:ascii="Times New Roman" w:hAnsi="Times New Roman"/>
          <w:shd w:val="clear" w:color="auto" w:fill="FFFFFF"/>
        </w:rPr>
        <w:t xml:space="preserve"> (2005) şi </w:t>
      </w:r>
      <w:r w:rsidR="005178F8" w:rsidRPr="00CA306E">
        <w:rPr>
          <w:rFonts w:ascii="Times New Roman" w:hAnsi="Times New Roman"/>
          <w:i/>
          <w:shd w:val="clear" w:color="auto" w:fill="FFFFFF"/>
        </w:rPr>
        <w:t>Avangarda din România în colecţii clujene</w:t>
      </w:r>
      <w:r w:rsidR="005178F8" w:rsidRPr="00CA306E">
        <w:rPr>
          <w:rFonts w:ascii="Times New Roman" w:hAnsi="Times New Roman"/>
          <w:shd w:val="clear" w:color="auto" w:fill="FFFFFF"/>
        </w:rPr>
        <w:t xml:space="preserve"> (2007), precum şi cu distincţia acordată de Comitetul Român al ICOM pentru impactul asupra publicului a programului „</w:t>
      </w:r>
      <w:r w:rsidR="005178F8" w:rsidRPr="00CA306E">
        <w:rPr>
          <w:rFonts w:ascii="Times New Roman" w:hAnsi="Times New Roman"/>
          <w:i/>
          <w:shd w:val="clear" w:color="auto" w:fill="FFFFFF"/>
        </w:rPr>
        <w:t xml:space="preserve">De </w:t>
      </w:r>
      <w:r w:rsidR="005178F8" w:rsidRPr="00CA306E">
        <w:rPr>
          <w:rFonts w:ascii="Times New Roman" w:hAnsi="Times New Roman"/>
          <w:i/>
          <w:shd w:val="clear" w:color="auto" w:fill="FFFFFF"/>
        </w:rPr>
        <w:lastRenderedPageBreak/>
        <w:t>gustibus et coloribus</w:t>
      </w:r>
      <w:r w:rsidR="005178F8" w:rsidRPr="00CA306E">
        <w:rPr>
          <w:rFonts w:ascii="Times New Roman" w:hAnsi="Times New Roman"/>
          <w:shd w:val="clear" w:color="auto" w:fill="FFFFFF"/>
        </w:rPr>
        <w:t xml:space="preserve">…” (2010) şi  Distincţia </w:t>
      </w:r>
      <w:r w:rsidR="005178F8" w:rsidRPr="00CA306E">
        <w:rPr>
          <w:rFonts w:ascii="Times New Roman" w:hAnsi="Times New Roman"/>
          <w:i/>
          <w:shd w:val="clear" w:color="auto" w:fill="FFFFFF"/>
        </w:rPr>
        <w:t xml:space="preserve">„Onoare pentru Cluj – Centenar 2018”  </w:t>
      </w:r>
      <w:r w:rsidR="005178F8" w:rsidRPr="00CA306E">
        <w:rPr>
          <w:rFonts w:ascii="Times New Roman" w:hAnsi="Times New Roman"/>
          <w:shd w:val="clear" w:color="auto" w:fill="FFFFFF"/>
        </w:rPr>
        <w:t>(2018)</w:t>
      </w:r>
      <w:r w:rsidR="005178F8" w:rsidRPr="00CA306E">
        <w:rPr>
          <w:rFonts w:ascii="Times New Roman" w:hAnsi="Times New Roman"/>
          <w:i/>
          <w:shd w:val="clear" w:color="auto" w:fill="FFFFFF"/>
        </w:rPr>
        <w:t xml:space="preserve"> </w:t>
      </w:r>
      <w:r w:rsidR="005178F8" w:rsidRPr="00CA306E">
        <w:rPr>
          <w:rFonts w:ascii="Times New Roman" w:hAnsi="Times New Roman"/>
          <w:shd w:val="clear" w:color="auto" w:fill="FFFFFF"/>
        </w:rPr>
        <w:t>acordată de Instituţia Prefectului Judeţului Cluj</w:t>
      </w:r>
      <w:r w:rsidR="009C0A30">
        <w:rPr>
          <w:rFonts w:ascii="Times New Roman" w:hAnsi="Times New Roman"/>
          <w:shd w:val="clear" w:color="auto" w:fill="FFFFFF"/>
        </w:rPr>
        <w:t>.</w:t>
      </w:r>
      <w:r w:rsidRPr="00CA306E">
        <w:rPr>
          <w:rFonts w:ascii="Times New Roman" w:hAnsi="Times New Roman"/>
          <w:shd w:val="clear" w:color="auto" w:fill="FFFFFF"/>
        </w:rPr>
        <w:t xml:space="preserve"> </w:t>
      </w:r>
      <w:r w:rsidR="00E91642" w:rsidRPr="00CA306E">
        <w:rPr>
          <w:rFonts w:ascii="Times New Roman" w:hAnsi="Times New Roman"/>
          <w:shd w:val="clear" w:color="auto" w:fill="FFFFFF"/>
        </w:rPr>
        <w:t>Activitatea muzeului a fost evaluată favorabil și de către experții Michelin, care au decis să includă instituția în prestigiosul ghid, acordându-i două stele</w:t>
      </w:r>
      <w:r w:rsidR="00AA6473">
        <w:rPr>
          <w:rFonts w:ascii="Times New Roman" w:hAnsi="Times New Roman"/>
          <w:shd w:val="clear" w:color="auto" w:fill="FFFFFF"/>
        </w:rPr>
        <w:t xml:space="preserve"> începând cu 2019, până în primăvara acestui an (2022).</w:t>
      </w:r>
    </w:p>
    <w:p w14:paraId="01FA55EF" w14:textId="55576C69" w:rsidR="0032798D" w:rsidRPr="00CA306E" w:rsidRDefault="00E91642" w:rsidP="00C652D3">
      <w:pPr>
        <w:spacing w:after="0" w:line="360" w:lineRule="auto"/>
        <w:ind w:firstLine="709"/>
        <w:jc w:val="both"/>
        <w:rPr>
          <w:rFonts w:ascii="Times New Roman" w:eastAsia="Batang" w:hAnsi="Times New Roman"/>
          <w:shd w:val="clear" w:color="auto" w:fill="FFFFFF"/>
        </w:rPr>
      </w:pPr>
      <w:r w:rsidRPr="00CA306E">
        <w:rPr>
          <w:rFonts w:ascii="Times New Roman" w:hAnsi="Times New Roman"/>
          <w:shd w:val="clear" w:color="auto" w:fill="FFFFFF"/>
        </w:rPr>
        <w:t xml:space="preserve"> În anul 2020, Preşedintele Fundaţiei Eidos din Bucureşti, cunoscutul fotojurnalist Cristian Movilă, reprezentant oficial în România al Fundaţiei olandeze „World Press Photo”, a conferit domnului Lucian Nastasă-Kovács, manager al Muzeului de Artă Cluj-Napoca, o </w:t>
      </w:r>
      <w:r w:rsidRPr="00CA306E">
        <w:rPr>
          <w:rFonts w:ascii="Times New Roman" w:hAnsi="Times New Roman"/>
          <w:i/>
          <w:shd w:val="clear" w:color="auto" w:fill="FFFFFF"/>
        </w:rPr>
        <w:t>Diplomă de apreciere „ca semn de preţuire şi recunoştinţă pentru sprijinul acordat în organizarea şi promovarea la Cluj-Napoca a celei mai importante expoziţii de fotojurna</w:t>
      </w:r>
      <w:r w:rsidR="00BB036A">
        <w:rPr>
          <w:rFonts w:ascii="Times New Roman" w:hAnsi="Times New Roman"/>
          <w:i/>
          <w:shd w:val="clear" w:color="auto" w:fill="FFFFFF"/>
        </w:rPr>
        <w:t>l</w:t>
      </w:r>
      <w:r w:rsidRPr="00CA306E">
        <w:rPr>
          <w:rFonts w:ascii="Times New Roman" w:hAnsi="Times New Roman"/>
          <w:i/>
          <w:shd w:val="clear" w:color="auto" w:fill="FFFFFF"/>
        </w:rPr>
        <w:t>ism la nivel mondial, «World Press Photo»”</w:t>
      </w:r>
      <w:r w:rsidRPr="00CA306E">
        <w:rPr>
          <w:rFonts w:ascii="Times New Roman" w:hAnsi="Times New Roman"/>
          <w:shd w:val="clear" w:color="auto" w:fill="FFFFFF"/>
        </w:rPr>
        <w:t>, distincţie care</w:t>
      </w:r>
      <w:r w:rsidR="00AA444A">
        <w:rPr>
          <w:rFonts w:ascii="Times New Roman" w:hAnsi="Times New Roman"/>
          <w:shd w:val="clear" w:color="auto" w:fill="FFFFFF"/>
        </w:rPr>
        <w:t xml:space="preserve"> a</w:t>
      </w:r>
      <w:r w:rsidRPr="00CA306E">
        <w:rPr>
          <w:rFonts w:ascii="Times New Roman" w:hAnsi="Times New Roman"/>
          <w:shd w:val="clear" w:color="auto" w:fill="FFFFFF"/>
        </w:rPr>
        <w:t xml:space="preserve"> fost acordată şi istoricului de artă Alexandra Sârbu, muzeograf în cadrul Muzeului de Artă Cluj-Napoca, pentru </w:t>
      </w:r>
      <w:r w:rsidRPr="00CA306E">
        <w:rPr>
          <w:rFonts w:ascii="Times New Roman" w:hAnsi="Times New Roman"/>
          <w:i/>
          <w:shd w:val="clear" w:color="auto" w:fill="FFFFFF"/>
        </w:rPr>
        <w:t>„profesionalism, dedicaţie şi implicare deosebită în organizarea şi promovarea la Cluj-Napoca a celei mai importante expoziţii de fotojurna</w:t>
      </w:r>
      <w:r w:rsidR="00BB036A">
        <w:rPr>
          <w:rFonts w:ascii="Times New Roman" w:hAnsi="Times New Roman"/>
          <w:i/>
          <w:shd w:val="clear" w:color="auto" w:fill="FFFFFF"/>
        </w:rPr>
        <w:t>l</w:t>
      </w:r>
      <w:r w:rsidRPr="00CA306E">
        <w:rPr>
          <w:rFonts w:ascii="Times New Roman" w:hAnsi="Times New Roman"/>
          <w:i/>
          <w:shd w:val="clear" w:color="auto" w:fill="FFFFFF"/>
        </w:rPr>
        <w:t>ism la nivel mondial, «World Press Photo»”</w:t>
      </w:r>
      <w:r w:rsidRPr="00CA306E">
        <w:rPr>
          <w:rFonts w:ascii="Times New Roman" w:hAnsi="Times New Roman"/>
          <w:shd w:val="clear" w:color="auto" w:fill="FFFFFF"/>
        </w:rPr>
        <w:t xml:space="preserve">. </w:t>
      </w:r>
      <w:r w:rsidRPr="00CA306E">
        <w:rPr>
          <w:rFonts w:ascii="Times New Roman" w:hAnsi="Times New Roman"/>
          <w:i/>
          <w:shd w:val="clear" w:color="auto" w:fill="FFFFFF"/>
        </w:rPr>
        <w:t xml:space="preserve"> </w:t>
      </w:r>
      <w:r w:rsidR="0032798D" w:rsidRPr="00CA306E">
        <w:rPr>
          <w:rFonts w:ascii="Times New Roman" w:eastAsia="Batang" w:hAnsi="Times New Roman"/>
          <w:shd w:val="clear" w:color="auto" w:fill="FFFFFF"/>
        </w:rPr>
        <w:t xml:space="preserve">Cu ocazia celei de-a VIII-a ediţii a amplului eveniment cultural „Art Safari 2021”, Fundaţia Centrul Cultural Art Society a acordat muzeului de artă clujean </w:t>
      </w:r>
      <w:r w:rsidR="0032798D" w:rsidRPr="00CA306E">
        <w:rPr>
          <w:rFonts w:ascii="Times New Roman" w:eastAsia="Batang" w:hAnsi="Times New Roman"/>
          <w:i/>
          <w:shd w:val="clear" w:color="auto" w:fill="FFFFFF"/>
        </w:rPr>
        <w:t>Diploma pentru contribuţia fundamentală în expunerea artei româneşti la cel mai înalt nivel</w:t>
      </w:r>
      <w:r w:rsidR="0032798D" w:rsidRPr="00CA306E">
        <w:rPr>
          <w:rFonts w:ascii="Times New Roman" w:eastAsia="Batang" w:hAnsi="Times New Roman"/>
          <w:shd w:val="clear" w:color="auto" w:fill="FFFFFF"/>
        </w:rPr>
        <w:t xml:space="preserve"> </w:t>
      </w:r>
      <w:r w:rsidR="0032798D" w:rsidRPr="00CA306E">
        <w:rPr>
          <w:rFonts w:ascii="Times New Roman" w:eastAsia="Batang" w:hAnsi="Times New Roman"/>
          <w:i/>
          <w:shd w:val="clear" w:color="auto" w:fill="FFFFFF"/>
        </w:rPr>
        <w:t>şi pentru participarea la realizarea expoziţiilor „Samuel Müt</w:t>
      </w:r>
      <w:r w:rsidR="00AA444A">
        <w:rPr>
          <w:rFonts w:ascii="Times New Roman" w:eastAsia="Batang" w:hAnsi="Times New Roman"/>
          <w:i/>
          <w:shd w:val="clear" w:color="auto" w:fill="FFFFFF"/>
        </w:rPr>
        <w:t>z</w:t>
      </w:r>
      <w:r w:rsidR="0032798D" w:rsidRPr="00CA306E">
        <w:rPr>
          <w:rFonts w:ascii="Times New Roman" w:eastAsia="Batang" w:hAnsi="Times New Roman"/>
          <w:i/>
          <w:shd w:val="clear" w:color="auto" w:fill="FFFFFF"/>
        </w:rPr>
        <w:t>ner: Pe urmele lui Claude Monet” şi „Constantin Piliuţă: Culoare de zenit”</w:t>
      </w:r>
      <w:r w:rsidR="0032798D" w:rsidRPr="00CA306E">
        <w:rPr>
          <w:rFonts w:ascii="Times New Roman" w:eastAsia="Batang" w:hAnsi="Times New Roman"/>
          <w:shd w:val="clear" w:color="auto" w:fill="FFFFFF"/>
        </w:rPr>
        <w:t xml:space="preserve">. De asemenea, redacţia </w:t>
      </w:r>
      <w:r w:rsidR="0032798D" w:rsidRPr="00CA306E">
        <w:rPr>
          <w:rFonts w:ascii="Times New Roman" w:eastAsia="Batang" w:hAnsi="Times New Roman"/>
          <w:shd w:val="clear" w:color="auto" w:fill="FFFFFF"/>
          <w:lang w:val="ro-RO"/>
        </w:rPr>
        <w:t>„</w:t>
      </w:r>
      <w:r w:rsidR="0032798D" w:rsidRPr="00CA306E">
        <w:rPr>
          <w:rFonts w:ascii="Times New Roman" w:eastAsia="Batang" w:hAnsi="Times New Roman"/>
          <w:shd w:val="clear" w:color="auto" w:fill="FFFFFF"/>
        </w:rPr>
        <w:t>Ştirile Transilvaniei” a acordat domnului Lucian Nastas</w:t>
      </w:r>
      <w:r w:rsidR="0032798D" w:rsidRPr="00CA306E">
        <w:rPr>
          <w:rFonts w:ascii="Times New Roman" w:eastAsia="Batang" w:hAnsi="Times New Roman"/>
          <w:shd w:val="clear" w:color="auto" w:fill="FFFFFF"/>
          <w:lang w:val="ro-RO"/>
        </w:rPr>
        <w:t>ă</w:t>
      </w:r>
      <w:r w:rsidR="0032798D" w:rsidRPr="00CA306E">
        <w:rPr>
          <w:rFonts w:ascii="Times New Roman" w:eastAsia="Batang" w:hAnsi="Times New Roman"/>
          <w:shd w:val="clear" w:color="auto" w:fill="FFFFFF"/>
        </w:rPr>
        <w:t xml:space="preserve">-Kovács </w:t>
      </w:r>
      <w:r w:rsidR="0032798D" w:rsidRPr="00CA306E">
        <w:rPr>
          <w:rFonts w:ascii="Times New Roman" w:eastAsia="Batang" w:hAnsi="Times New Roman"/>
          <w:i/>
          <w:shd w:val="clear" w:color="auto" w:fill="FFFFFF"/>
        </w:rPr>
        <w:t>Diploma de excelenţă pentru cel mai activ manager al unui muzeu din Vestul României</w:t>
      </w:r>
      <w:r w:rsidR="0032798D" w:rsidRPr="00CA306E">
        <w:rPr>
          <w:rFonts w:ascii="Times New Roman" w:eastAsia="Batang" w:hAnsi="Times New Roman"/>
          <w:shd w:val="clear" w:color="auto" w:fill="FFFFFF"/>
        </w:rPr>
        <w:t>.</w:t>
      </w:r>
    </w:p>
    <w:p w14:paraId="7BBF74E2" w14:textId="77777777" w:rsidR="007E4111" w:rsidRPr="00CA306E" w:rsidRDefault="007E4111" w:rsidP="00C652D3">
      <w:pPr>
        <w:spacing w:after="0" w:line="360" w:lineRule="auto"/>
        <w:ind w:firstLine="709"/>
        <w:jc w:val="both"/>
        <w:rPr>
          <w:rFonts w:ascii="Times New Roman" w:hAnsi="Times New Roman"/>
        </w:rPr>
      </w:pPr>
      <w:r w:rsidRPr="00CA306E">
        <w:rPr>
          <w:rFonts w:ascii="Times New Roman" w:hAnsi="Times New Roman"/>
        </w:rPr>
        <w:t xml:space="preserve">De asemenea, în cuprinsul publicaţiei internaţionale „Huffington Post” din data de 19.09.2013, o prezentare a volumului  „Art Cities of the Future”, apărut la editura Phaidon cu titlul „Here Are The 12 Cities That Will Shake Up The Art World In The 21st Century”, a făcut o trimitere directă la Muzeul de Artă Cluj-Napoca, subliniindu-i contribuţia la desemnarea Clujului ca unul dintre cele 12 oraşe ale artei viitorului. Un articol similar a apărut </w:t>
      </w:r>
      <w:r w:rsidR="00F43034" w:rsidRPr="00CA306E">
        <w:rPr>
          <w:rFonts w:ascii="Times New Roman" w:hAnsi="Times New Roman"/>
        </w:rPr>
        <w:t>şi în publicaţia de mare tiraj „</w:t>
      </w:r>
      <w:r w:rsidRPr="00CA306E">
        <w:rPr>
          <w:rFonts w:ascii="Times New Roman" w:hAnsi="Times New Roman"/>
        </w:rPr>
        <w:t xml:space="preserve">The New York Times”. Muzeul este totodată prezent, prin reprezentanții săi, şi în paginile a numeroase publicații de specialitate din țară și din străinătate, fiind remarcat profesionalismul colectivului de specialitate și valoarea de excepție a patrimoniului instituției. </w:t>
      </w:r>
    </w:p>
    <w:p w14:paraId="7AF3F1BE" w14:textId="6139C524" w:rsidR="00C943A3" w:rsidRPr="00CA306E" w:rsidRDefault="007E4111" w:rsidP="00C652D3">
      <w:pPr>
        <w:spacing w:after="0" w:line="360" w:lineRule="auto"/>
        <w:ind w:firstLine="709"/>
        <w:jc w:val="both"/>
        <w:rPr>
          <w:rFonts w:ascii="Times New Roman" w:hAnsi="Times New Roman"/>
        </w:rPr>
      </w:pPr>
      <w:r w:rsidRPr="00CA306E">
        <w:rPr>
          <w:rFonts w:ascii="Times New Roman" w:hAnsi="Times New Roman"/>
        </w:rPr>
        <w:tab/>
      </w:r>
      <w:r w:rsidRPr="00CA306E">
        <w:rPr>
          <w:rFonts w:ascii="Times New Roman" w:hAnsi="Times New Roman"/>
          <w:shd w:val="clear" w:color="auto" w:fill="FFFFFF"/>
        </w:rPr>
        <w:t>În vederea creşterii vizibilităţii instituţiei şi a îmbunătăţirii imaginii sale în rândul publicului larg,</w:t>
      </w:r>
      <w:r w:rsidR="00C943A3" w:rsidRPr="00CA306E">
        <w:rPr>
          <w:rFonts w:ascii="Times New Roman" w:hAnsi="Times New Roman"/>
          <w:shd w:val="clear" w:color="auto" w:fill="FFFFFF"/>
        </w:rPr>
        <w:t xml:space="preserve"> </w:t>
      </w:r>
      <w:r w:rsidR="00C943A3" w:rsidRPr="00CA306E">
        <w:rPr>
          <w:rFonts w:ascii="Times New Roman" w:hAnsi="Times New Roman"/>
          <w:lang w:val="ro-RO"/>
        </w:rPr>
        <w:t>î</w:t>
      </w:r>
      <w:r w:rsidR="00FC4F87" w:rsidRPr="00CA306E">
        <w:rPr>
          <w:rFonts w:ascii="Times New Roman" w:hAnsi="Times New Roman"/>
        </w:rPr>
        <w:t xml:space="preserve">n perioada </w:t>
      </w:r>
      <w:r w:rsidR="00E0337B">
        <w:rPr>
          <w:rFonts w:ascii="Times New Roman" w:hAnsi="Times New Roman"/>
        </w:rPr>
        <w:t>2 decembrie 2017</w:t>
      </w:r>
      <w:r w:rsidR="00FC4F87" w:rsidRPr="00CA306E">
        <w:rPr>
          <w:rFonts w:ascii="Times New Roman" w:hAnsi="Times New Roman"/>
        </w:rPr>
        <w:t xml:space="preserve"> – 30 noiembrie </w:t>
      </w:r>
      <w:r w:rsidR="00C943A3" w:rsidRPr="00CA306E">
        <w:rPr>
          <w:rFonts w:ascii="Times New Roman" w:hAnsi="Times New Roman"/>
        </w:rPr>
        <w:t xml:space="preserve">2022 </w:t>
      </w:r>
      <w:r w:rsidRPr="00CA306E">
        <w:rPr>
          <w:rFonts w:ascii="Times New Roman" w:hAnsi="Times New Roman"/>
          <w:shd w:val="clear" w:color="auto" w:fill="FFFFFF"/>
        </w:rPr>
        <w:t xml:space="preserve"> s-au luat următoar</w:t>
      </w:r>
      <w:r w:rsidR="00F63E8D" w:rsidRPr="00CA306E">
        <w:rPr>
          <w:rFonts w:ascii="Times New Roman" w:hAnsi="Times New Roman"/>
          <w:shd w:val="clear" w:color="auto" w:fill="FFFFFF"/>
        </w:rPr>
        <w:t>ele măsuri</w:t>
      </w:r>
      <w:r w:rsidRPr="00CA306E">
        <w:rPr>
          <w:rFonts w:ascii="Times New Roman" w:hAnsi="Times New Roman"/>
          <w:shd w:val="clear" w:color="auto" w:fill="FFFFFF"/>
        </w:rPr>
        <w:t xml:space="preserve">:  </w:t>
      </w:r>
    </w:p>
    <w:p w14:paraId="7B8E0FAA" w14:textId="77777777" w:rsidR="00C943A3" w:rsidRPr="00CA306E" w:rsidRDefault="00C943A3" w:rsidP="00C652D3">
      <w:pPr>
        <w:spacing w:after="0" w:line="360" w:lineRule="auto"/>
        <w:ind w:firstLine="709"/>
        <w:jc w:val="both"/>
        <w:rPr>
          <w:rFonts w:ascii="Times New Roman" w:hAnsi="Times New Roman"/>
        </w:rPr>
      </w:pPr>
      <w:r w:rsidRPr="00CA306E">
        <w:rPr>
          <w:rFonts w:ascii="Times New Roman" w:hAnsi="Times New Roman"/>
        </w:rPr>
        <w:tab/>
        <w:t xml:space="preserve">- sporirea atractivităţii website-ului oficial al muzeului prin lărgirea şi îmbogăţirea conţinutului vizual (imagini digitale) şi, nu în ultimul rând, îmbunătăţirea calităţii cuprinsului, a editării şi a aspectului textelor de prezentare aferente calendarului evenimentelor şi a manifestărilor cultural-educative şi artistice, optimizate pentru motoarele de căutare şi pentru categoriile de public care caută informaţii utile şi detaliate; </w:t>
      </w:r>
    </w:p>
    <w:p w14:paraId="13FBE086" w14:textId="77777777" w:rsidR="00C943A3" w:rsidRPr="00D51490" w:rsidRDefault="00C943A3" w:rsidP="00C652D3">
      <w:pPr>
        <w:spacing w:after="0" w:line="360" w:lineRule="auto"/>
        <w:ind w:firstLine="709"/>
        <w:jc w:val="both"/>
        <w:rPr>
          <w:rFonts w:ascii="Times New Roman" w:hAnsi="Times New Roman"/>
          <w:color w:val="FF0000"/>
          <w:lang w:val="ro-RO"/>
        </w:rPr>
      </w:pPr>
      <w:r w:rsidRPr="00CA306E">
        <w:rPr>
          <w:rFonts w:ascii="Times New Roman" w:hAnsi="Times New Roman"/>
        </w:rPr>
        <w:tab/>
        <w:t>- continuarea activităţii de traducere în limbi de circulaţie internaţională a tuturor textelor de prezentare care vizează principalele motoare de căutare ale website-ului</w:t>
      </w:r>
      <w:r w:rsidR="00D51490">
        <w:rPr>
          <w:rFonts w:ascii="Times New Roman" w:hAnsi="Times New Roman"/>
        </w:rPr>
        <w:t xml:space="preserve">, respectiv în limbile engleză </w:t>
      </w:r>
      <w:r w:rsidRPr="00CA306E">
        <w:rPr>
          <w:rFonts w:ascii="Times New Roman" w:hAnsi="Times New Roman"/>
        </w:rPr>
        <w:t>şi maghiară</w:t>
      </w:r>
      <w:r w:rsidR="00D51490">
        <w:rPr>
          <w:rFonts w:ascii="Times New Roman" w:hAnsi="Times New Roman"/>
          <w:lang w:val="ro-RO"/>
        </w:rPr>
        <w:t>;</w:t>
      </w:r>
    </w:p>
    <w:p w14:paraId="40E14095" w14:textId="77777777" w:rsidR="00C943A3" w:rsidRPr="00CA306E" w:rsidRDefault="00C943A3" w:rsidP="00C652D3">
      <w:pPr>
        <w:spacing w:after="0" w:line="360" w:lineRule="auto"/>
        <w:ind w:firstLine="709"/>
        <w:jc w:val="both"/>
        <w:rPr>
          <w:rFonts w:ascii="Times New Roman" w:hAnsi="Times New Roman"/>
        </w:rPr>
      </w:pPr>
      <w:r w:rsidRPr="00CA306E">
        <w:rPr>
          <w:rFonts w:ascii="Times New Roman" w:hAnsi="Times New Roman"/>
        </w:rPr>
        <w:tab/>
        <w:t xml:space="preserve">- introducerea unor reprezentări vizuale sugestive, concludente, uşor de urmărit şi atractive, în cuprinsul informativ al newsletter-ului săptămânal, precum şi includerea unor anunţuri tip „intro” în </w:t>
      </w:r>
      <w:r w:rsidRPr="00CA306E">
        <w:rPr>
          <w:rFonts w:ascii="Times New Roman" w:hAnsi="Times New Roman"/>
        </w:rPr>
        <w:lastRenderedPageBreak/>
        <w:t>corpus-ul secţiunii „display” a newsletter-ului, pe website şi pe pagina de facebook, care asigură o promovare mult mai extinsă, sub raport temporal, a evenimentelor muzeului, prin furnizarea progresivă a unor calupuri informative referitoare la viitoarele noutăţi culturale, instructiv-educative şi/sau expoziţionale;</w:t>
      </w:r>
    </w:p>
    <w:p w14:paraId="1C776E0C" w14:textId="62E71F48" w:rsidR="00C943A3" w:rsidRPr="00CA306E" w:rsidRDefault="00C943A3" w:rsidP="00C652D3">
      <w:pPr>
        <w:spacing w:after="0" w:line="360" w:lineRule="auto"/>
        <w:ind w:firstLine="709"/>
        <w:jc w:val="both"/>
        <w:rPr>
          <w:rFonts w:ascii="Times New Roman" w:hAnsi="Times New Roman"/>
        </w:rPr>
      </w:pPr>
      <w:r w:rsidRPr="00CA306E">
        <w:rPr>
          <w:rFonts w:ascii="Times New Roman" w:hAnsi="Times New Roman"/>
        </w:rPr>
        <w:tab/>
        <w:t>- sporirea eficienţei publicităţii activităţilor derulate prin realizarea unor materiale de promovare cu un design grafic relevant şi atractiv, acordându-se o atenţie deosebită şi formatelor bilingve (română-engleză sau  română-maghiară)</w:t>
      </w:r>
      <w:r w:rsidR="00435F77">
        <w:rPr>
          <w:rFonts w:ascii="Times New Roman" w:hAnsi="Times New Roman"/>
        </w:rPr>
        <w:t xml:space="preserve"> sau trilingve (română/engleză/maghiară)</w:t>
      </w:r>
      <w:r w:rsidRPr="00CA306E">
        <w:rPr>
          <w:rFonts w:ascii="Times New Roman" w:hAnsi="Times New Roman"/>
        </w:rPr>
        <w:t xml:space="preserve">; </w:t>
      </w:r>
    </w:p>
    <w:p w14:paraId="2CC574A3" w14:textId="77777777" w:rsidR="00C943A3" w:rsidRPr="00CA306E" w:rsidRDefault="00C943A3" w:rsidP="00C652D3">
      <w:pPr>
        <w:spacing w:after="0" w:line="360" w:lineRule="auto"/>
        <w:ind w:firstLine="709"/>
        <w:jc w:val="both"/>
        <w:rPr>
          <w:rFonts w:ascii="Times New Roman" w:hAnsi="Times New Roman"/>
        </w:rPr>
      </w:pPr>
      <w:r w:rsidRPr="00CA306E">
        <w:rPr>
          <w:rFonts w:ascii="Times New Roman" w:hAnsi="Times New Roman"/>
        </w:rPr>
        <w:tab/>
        <w:t>- creşterea frecvenţei apariţiilor în mass-media;</w:t>
      </w:r>
    </w:p>
    <w:p w14:paraId="2E18667C" w14:textId="77777777" w:rsidR="00C943A3" w:rsidRPr="00CA306E" w:rsidRDefault="00C943A3" w:rsidP="00C652D3">
      <w:pPr>
        <w:spacing w:after="0" w:line="360" w:lineRule="auto"/>
        <w:ind w:firstLine="709"/>
        <w:jc w:val="both"/>
        <w:rPr>
          <w:rFonts w:ascii="Times New Roman" w:hAnsi="Times New Roman"/>
        </w:rPr>
      </w:pPr>
      <w:r w:rsidRPr="00CA306E">
        <w:rPr>
          <w:rFonts w:ascii="Times New Roman" w:hAnsi="Times New Roman"/>
        </w:rPr>
        <w:tab/>
        <w:t>- diseminarea informaţiilor referitoare la evenimentele şi activităţile muzeului prin comunicate sau, după caz, informări de presă, însoţite de materiale explicative şi un calup sugestiv de imagini privind noua ofertă culturală anunţată, precum și prin crearea de „event”-uri pe facebook;</w:t>
      </w:r>
    </w:p>
    <w:p w14:paraId="792071A5" w14:textId="77777777" w:rsidR="00C943A3" w:rsidRPr="00CA306E" w:rsidRDefault="00C943A3" w:rsidP="00C652D3">
      <w:pPr>
        <w:spacing w:after="0" w:line="360" w:lineRule="auto"/>
        <w:ind w:firstLine="709"/>
        <w:jc w:val="both"/>
        <w:rPr>
          <w:rFonts w:ascii="Times New Roman" w:hAnsi="Times New Roman"/>
        </w:rPr>
      </w:pPr>
      <w:r w:rsidRPr="00CA306E">
        <w:rPr>
          <w:rFonts w:ascii="Times New Roman" w:hAnsi="Times New Roman"/>
        </w:rPr>
        <w:tab/>
        <w:t xml:space="preserve">- intensificarea vizibilităţii şi a prezenţei în spaţiul public, prin extinderea parteneriatelor cu instituţii şi organizaţii non-guvernamentale active în mediul local, naţional şi/sau internaţional şi participarea la organizarea unor activităţi comune; </w:t>
      </w:r>
    </w:p>
    <w:p w14:paraId="6CB4B588" w14:textId="77777777" w:rsidR="00C943A3" w:rsidRPr="00CA306E" w:rsidRDefault="00C943A3" w:rsidP="00C652D3">
      <w:pPr>
        <w:spacing w:after="0" w:line="360" w:lineRule="auto"/>
        <w:ind w:firstLine="709"/>
        <w:jc w:val="both"/>
        <w:rPr>
          <w:rFonts w:ascii="Times New Roman" w:hAnsi="Times New Roman"/>
        </w:rPr>
      </w:pPr>
      <w:r w:rsidRPr="00CA306E">
        <w:rPr>
          <w:rFonts w:ascii="Times New Roman" w:hAnsi="Times New Roman"/>
        </w:rPr>
        <w:tab/>
        <w:t xml:space="preserve">- oficializarea activităţii de </w:t>
      </w:r>
      <w:r w:rsidRPr="00BC3DF7">
        <w:rPr>
          <w:rFonts w:ascii="Times New Roman" w:hAnsi="Times New Roman"/>
        </w:rPr>
        <w:t>pedagogie muzeală prin introducerea sa în structura unui birou de specialitate, reorganizat în anul 2018 în</w:t>
      </w:r>
      <w:r w:rsidRPr="00CA306E">
        <w:rPr>
          <w:rFonts w:ascii="Times New Roman" w:hAnsi="Times New Roman"/>
        </w:rPr>
        <w:t xml:space="preserve"> Serviciul  de Cercetare, Organizare Expoziții și Pedagogie Muzeală, fapt care va permite în timp, prin diversificarea grupurilor ţintă şi a ofertei de programe de educaţie muzeală, consolidarea imaginii instituţiei în mentalului colectiv ca spaţiu/mediu cultural deschis, flexibil, atractiv, cu reale virtuţi formative şi de interacţiune socială a membrilor comunităţii;</w:t>
      </w:r>
    </w:p>
    <w:p w14:paraId="6BA52681" w14:textId="77777777" w:rsidR="00C943A3" w:rsidRPr="00CA306E" w:rsidRDefault="00C943A3" w:rsidP="00C652D3">
      <w:pPr>
        <w:spacing w:after="0" w:line="360" w:lineRule="auto"/>
        <w:ind w:firstLine="709"/>
        <w:jc w:val="both"/>
        <w:rPr>
          <w:rFonts w:ascii="Times New Roman" w:hAnsi="Times New Roman"/>
        </w:rPr>
      </w:pPr>
      <w:r w:rsidRPr="00CA306E">
        <w:rPr>
          <w:rFonts w:ascii="Times New Roman" w:hAnsi="Times New Roman"/>
        </w:rPr>
        <w:tab/>
        <w:t>- diversificarea ofertei cultural-artistice şi educative a muzeului, precum şi sporirea atractivităţii acesteia, în acord cu nevoile, preferinţele şi aşteptările beneficiarilor;</w:t>
      </w:r>
    </w:p>
    <w:p w14:paraId="39C305B2" w14:textId="77777777" w:rsidR="00C943A3" w:rsidRPr="00BC3DF7" w:rsidRDefault="00C943A3" w:rsidP="00C652D3">
      <w:pPr>
        <w:spacing w:after="0" w:line="360" w:lineRule="auto"/>
        <w:ind w:firstLine="709"/>
        <w:jc w:val="both"/>
        <w:rPr>
          <w:rFonts w:ascii="Times New Roman" w:hAnsi="Times New Roman"/>
        </w:rPr>
      </w:pPr>
      <w:r w:rsidRPr="00CA306E">
        <w:rPr>
          <w:rFonts w:ascii="Times New Roman" w:hAnsi="Times New Roman"/>
        </w:rPr>
        <w:tab/>
        <w:t>- acordarea unei atenţii sporite publicului cu nevoi speciale, prin introducerea unor facilităţi de acces pentru persoanele c</w:t>
      </w:r>
      <w:r w:rsidRPr="00BC3DF7">
        <w:rPr>
          <w:rFonts w:ascii="Times New Roman" w:hAnsi="Times New Roman"/>
        </w:rPr>
        <w:t xml:space="preserve">u dizabilităţi locomotorii (rampă de acces). </w:t>
      </w:r>
    </w:p>
    <w:p w14:paraId="09BE479F" w14:textId="1DB2D228" w:rsidR="0032798D" w:rsidRPr="00CA306E" w:rsidRDefault="00C943A3" w:rsidP="00C652D3">
      <w:pPr>
        <w:spacing w:after="0" w:line="360" w:lineRule="auto"/>
        <w:ind w:firstLine="709"/>
        <w:jc w:val="both"/>
        <w:rPr>
          <w:rFonts w:ascii="Times New Roman" w:hAnsi="Times New Roman"/>
          <w:lang w:val="ro-RO"/>
        </w:rPr>
      </w:pPr>
      <w:r w:rsidRPr="00BC3DF7">
        <w:rPr>
          <w:rFonts w:ascii="Times New Roman" w:hAnsi="Times New Roman"/>
        </w:rPr>
        <w:t xml:space="preserve">În plus, în anul </w:t>
      </w:r>
      <w:r w:rsidR="0032798D" w:rsidRPr="00BC3DF7">
        <w:rPr>
          <w:rFonts w:ascii="Times New Roman" w:hAnsi="Times New Roman"/>
        </w:rPr>
        <w:t>2020</w:t>
      </w:r>
      <w:r w:rsidR="0032798D" w:rsidRPr="00CA306E">
        <w:rPr>
          <w:rFonts w:ascii="Times New Roman" w:hAnsi="Times New Roman"/>
        </w:rPr>
        <w:t xml:space="preserve"> </w:t>
      </w:r>
      <w:r w:rsidRPr="00CA306E">
        <w:rPr>
          <w:rFonts w:ascii="Times New Roman" w:hAnsi="Times New Roman"/>
        </w:rPr>
        <w:t xml:space="preserve">a fost </w:t>
      </w:r>
      <w:r w:rsidR="00264BB7" w:rsidRPr="00CA306E">
        <w:rPr>
          <w:rFonts w:ascii="Times New Roman" w:hAnsi="Times New Roman"/>
          <w:lang w:val="ro-RO"/>
        </w:rPr>
        <w:t>creat</w:t>
      </w:r>
      <w:r w:rsidR="0032798D" w:rsidRPr="00CA306E">
        <w:rPr>
          <w:rFonts w:ascii="Times New Roman" w:hAnsi="Times New Roman"/>
          <w:lang w:val="ro-RO"/>
        </w:rPr>
        <w:t xml:space="preserve"> un cont Instagram pentru promovarea activității și a evenimentelor muzeului în rândul publicului tânăr și pe</w:t>
      </w:r>
      <w:r w:rsidRPr="00CA306E">
        <w:rPr>
          <w:rFonts w:ascii="Times New Roman" w:hAnsi="Times New Roman"/>
          <w:lang w:val="ro-RO"/>
        </w:rPr>
        <w:t>ntru crearea de „new audience”</w:t>
      </w:r>
      <w:r w:rsidR="004B0967">
        <w:rPr>
          <w:rFonts w:ascii="Times New Roman" w:hAnsi="Times New Roman"/>
          <w:lang w:val="ro-RO"/>
        </w:rPr>
        <w:t xml:space="preserve">. </w:t>
      </w:r>
      <w:r w:rsidRPr="00CA306E">
        <w:rPr>
          <w:rFonts w:ascii="Times New Roman" w:hAnsi="Times New Roman"/>
          <w:lang w:val="ro-RO"/>
        </w:rPr>
        <w:t>De asemenea</w:t>
      </w:r>
      <w:r w:rsidR="002E53EE">
        <w:rPr>
          <w:rFonts w:ascii="Times New Roman" w:hAnsi="Times New Roman"/>
          <w:lang w:val="ro-RO"/>
        </w:rPr>
        <w:t>,</w:t>
      </w:r>
      <w:r w:rsidRPr="00CA306E">
        <w:rPr>
          <w:rFonts w:ascii="Times New Roman" w:hAnsi="Times New Roman"/>
          <w:lang w:val="ro-RO"/>
        </w:rPr>
        <w:t xml:space="preserve"> a fost crea</w:t>
      </w:r>
      <w:r w:rsidR="004B0967" w:rsidRPr="00483585">
        <w:rPr>
          <w:rFonts w:ascii="Times New Roman" w:hAnsi="Times New Roman"/>
          <w:lang w:val="ro-RO"/>
        </w:rPr>
        <w:t>t</w:t>
      </w:r>
      <w:r w:rsidRPr="00CA306E">
        <w:rPr>
          <w:rFonts w:ascii="Times New Roman" w:hAnsi="Times New Roman"/>
          <w:lang w:val="ro-RO"/>
        </w:rPr>
        <w:t xml:space="preserve"> şi un</w:t>
      </w:r>
      <w:r w:rsidR="0032798D" w:rsidRPr="00CA306E">
        <w:rPr>
          <w:rFonts w:ascii="Times New Roman" w:hAnsi="Times New Roman"/>
          <w:lang w:val="ro-RO"/>
        </w:rPr>
        <w:t xml:space="preserve"> canal Youtube a</w:t>
      </w:r>
      <w:r w:rsidR="004B0967">
        <w:rPr>
          <w:rFonts w:ascii="Times New Roman" w:hAnsi="Times New Roman"/>
          <w:lang w:val="ro-RO"/>
        </w:rPr>
        <w:t>l</w:t>
      </w:r>
      <w:r w:rsidR="0032798D" w:rsidRPr="00CA306E">
        <w:rPr>
          <w:rFonts w:ascii="Times New Roman" w:hAnsi="Times New Roman"/>
          <w:lang w:val="ro-RO"/>
        </w:rPr>
        <w:t xml:space="preserve"> instituției pentru promovarea materialelor video de promovare a activității muzeului;</w:t>
      </w:r>
    </w:p>
    <w:p w14:paraId="63CE5CF3" w14:textId="3A8ED483" w:rsidR="0032798D" w:rsidRPr="006D7F39" w:rsidRDefault="00C943A3" w:rsidP="00C652D3">
      <w:pPr>
        <w:spacing w:after="0" w:line="360" w:lineRule="auto"/>
        <w:ind w:firstLine="709"/>
        <w:jc w:val="both"/>
        <w:rPr>
          <w:rFonts w:ascii="Times New Roman" w:hAnsi="Times New Roman"/>
          <w:lang w:val="ro-RO"/>
        </w:rPr>
      </w:pPr>
      <w:r w:rsidRPr="00BC3DF7">
        <w:rPr>
          <w:rFonts w:ascii="Times New Roman" w:hAnsi="Times New Roman"/>
          <w:lang w:val="ro-RO"/>
        </w:rPr>
        <w:t xml:space="preserve">În anul </w:t>
      </w:r>
      <w:r w:rsidR="0032798D" w:rsidRPr="00BC3DF7">
        <w:rPr>
          <w:rFonts w:ascii="Times New Roman" w:hAnsi="Times New Roman"/>
          <w:lang w:val="ro-RO"/>
        </w:rPr>
        <w:t>2019</w:t>
      </w:r>
      <w:r w:rsidR="0032798D" w:rsidRPr="006D7F39">
        <w:rPr>
          <w:rFonts w:ascii="Times New Roman" w:hAnsi="Times New Roman"/>
          <w:b/>
          <w:lang w:val="ro-RO"/>
        </w:rPr>
        <w:t xml:space="preserve"> </w:t>
      </w:r>
      <w:r w:rsidRPr="006D7F39">
        <w:rPr>
          <w:rFonts w:ascii="Times New Roman" w:hAnsi="Times New Roman"/>
          <w:lang w:val="ro-RO"/>
        </w:rPr>
        <w:t>a fost</w:t>
      </w:r>
      <w:r w:rsidR="0032798D" w:rsidRPr="006D7F39">
        <w:rPr>
          <w:rFonts w:ascii="Times New Roman" w:hAnsi="Times New Roman"/>
          <w:lang w:val="ro-RO"/>
        </w:rPr>
        <w:t xml:space="preserve"> crea</w:t>
      </w:r>
      <w:r w:rsidRPr="006D7F39">
        <w:rPr>
          <w:rFonts w:ascii="Times New Roman" w:hAnsi="Times New Roman"/>
          <w:lang w:val="ro-RO"/>
        </w:rPr>
        <w:t>tă</w:t>
      </w:r>
      <w:r w:rsidR="0032798D" w:rsidRPr="006D7F39">
        <w:rPr>
          <w:rFonts w:ascii="Times New Roman" w:hAnsi="Times New Roman"/>
          <w:lang w:val="ro-RO"/>
        </w:rPr>
        <w:t xml:space="preserve"> </w:t>
      </w:r>
      <w:r w:rsidRPr="006D7F39">
        <w:rPr>
          <w:rFonts w:ascii="Times New Roman" w:hAnsi="Times New Roman"/>
          <w:lang w:val="ro-RO"/>
        </w:rPr>
        <w:t>o</w:t>
      </w:r>
      <w:r w:rsidR="0032798D" w:rsidRPr="006D7F39">
        <w:rPr>
          <w:rFonts w:ascii="Times New Roman" w:hAnsi="Times New Roman"/>
          <w:lang w:val="ro-RO"/>
        </w:rPr>
        <w:t xml:space="preserve"> secţiun</w:t>
      </w:r>
      <w:r w:rsidRPr="006D7F39">
        <w:rPr>
          <w:rFonts w:ascii="Times New Roman" w:hAnsi="Times New Roman"/>
          <w:lang w:val="ro-RO"/>
        </w:rPr>
        <w:t>e</w:t>
      </w:r>
      <w:r w:rsidR="0032798D" w:rsidRPr="006D7F39">
        <w:rPr>
          <w:rFonts w:ascii="Times New Roman" w:hAnsi="Times New Roman"/>
          <w:lang w:val="ro-RO"/>
        </w:rPr>
        <w:t xml:space="preserve">-pilot în mediul online, „Muzeul interactiv” - pe website şi pe pagina de facebook -, pentru programul </w:t>
      </w:r>
      <w:r w:rsidR="0032798D" w:rsidRPr="006D7F39">
        <w:rPr>
          <w:rFonts w:ascii="Times New Roman" w:hAnsi="Times New Roman"/>
          <w:i/>
          <w:lang w:val="ro-RO"/>
        </w:rPr>
        <w:t>„Exponatul lunii”</w:t>
      </w:r>
      <w:r w:rsidR="0032798D" w:rsidRPr="006D7F39">
        <w:rPr>
          <w:rFonts w:ascii="Times New Roman" w:hAnsi="Times New Roman"/>
          <w:lang w:val="ro-RO"/>
        </w:rPr>
        <w:t xml:space="preserve"> prin care, cu un flux de postări care a acoperit întreaga perioadă calendarist</w:t>
      </w:r>
      <w:r w:rsidR="007725B6">
        <w:rPr>
          <w:rFonts w:ascii="Times New Roman" w:hAnsi="Times New Roman"/>
          <w:lang w:val="ro-RO"/>
        </w:rPr>
        <w:t>ic</w:t>
      </w:r>
      <w:r w:rsidR="0032798D" w:rsidRPr="006D7F39">
        <w:rPr>
          <w:rFonts w:ascii="Times New Roman" w:hAnsi="Times New Roman"/>
          <w:lang w:val="ro-RO"/>
        </w:rPr>
        <w:t>ă aferentă, au fost prezentate lucrări referenţiale pentru patrimoniul muzeal, sub forma unor „medalioane” informative accesibile publicului larg</w:t>
      </w:r>
      <w:r w:rsidR="002E53EE">
        <w:rPr>
          <w:rFonts w:ascii="Times New Roman" w:hAnsi="Times New Roman"/>
          <w:lang w:val="ro-RO"/>
        </w:rPr>
        <w:t>.</w:t>
      </w:r>
    </w:p>
    <w:p w14:paraId="7ED0CD56" w14:textId="77777777" w:rsidR="0032798D" w:rsidRPr="00CA306E" w:rsidRDefault="0032798D" w:rsidP="00C652D3">
      <w:pPr>
        <w:spacing w:after="0" w:line="360" w:lineRule="auto"/>
        <w:ind w:firstLine="709"/>
        <w:jc w:val="both"/>
        <w:rPr>
          <w:rFonts w:ascii="Times New Roman" w:eastAsia="Batang" w:hAnsi="Times New Roman"/>
          <w:lang w:val="ro-RO"/>
        </w:rPr>
      </w:pPr>
    </w:p>
    <w:p w14:paraId="2B624E23" w14:textId="47CA66DB" w:rsidR="007E4111" w:rsidRPr="006D7F39" w:rsidRDefault="007E4111" w:rsidP="00C652D3">
      <w:pPr>
        <w:spacing w:after="0" w:line="360" w:lineRule="auto"/>
        <w:ind w:firstLine="709"/>
        <w:jc w:val="both"/>
        <w:rPr>
          <w:rFonts w:ascii="Times New Roman" w:hAnsi="Times New Roman"/>
          <w:b/>
          <w:shd w:val="clear" w:color="auto" w:fill="FFFFFF"/>
          <w:lang w:val="pt-BR"/>
        </w:rPr>
      </w:pPr>
      <w:r w:rsidRPr="006D7F39">
        <w:rPr>
          <w:rFonts w:ascii="Times New Roman" w:hAnsi="Times New Roman"/>
          <w:b/>
          <w:shd w:val="clear" w:color="auto" w:fill="FFFFFF"/>
          <w:lang w:val="pt-BR"/>
        </w:rPr>
        <w:t xml:space="preserve">4. </w:t>
      </w:r>
      <w:r w:rsidR="002E53EE">
        <w:rPr>
          <w:rFonts w:ascii="Times New Roman" w:hAnsi="Times New Roman"/>
          <w:b/>
          <w:shd w:val="clear" w:color="auto" w:fill="FFFFFF"/>
          <w:lang w:val="pt-BR"/>
        </w:rPr>
        <w:t>M</w:t>
      </w:r>
      <w:r w:rsidRPr="006D7F39">
        <w:rPr>
          <w:rFonts w:ascii="Times New Roman" w:hAnsi="Times New Roman"/>
          <w:b/>
          <w:shd w:val="clear" w:color="auto" w:fill="FFFFFF"/>
          <w:lang w:val="pt-BR"/>
        </w:rPr>
        <w:t>ăsuri luate pentru cunoaşterea categoriilor de beneficiari;</w:t>
      </w:r>
    </w:p>
    <w:p w14:paraId="755C4BC9" w14:textId="034F572C" w:rsidR="007E4111" w:rsidRPr="006D7F39" w:rsidRDefault="007E4111" w:rsidP="00C652D3">
      <w:pPr>
        <w:spacing w:after="0" w:line="360" w:lineRule="auto"/>
        <w:ind w:firstLine="709"/>
        <w:jc w:val="both"/>
        <w:rPr>
          <w:rFonts w:ascii="Times New Roman" w:hAnsi="Times New Roman"/>
          <w:lang w:val="pt-BR"/>
        </w:rPr>
      </w:pPr>
      <w:r w:rsidRPr="006D7F39">
        <w:rPr>
          <w:rFonts w:ascii="Times New Roman" w:hAnsi="Times New Roman"/>
          <w:b/>
          <w:shd w:val="clear" w:color="auto" w:fill="FFFFFF"/>
          <w:lang w:val="pt-BR"/>
        </w:rPr>
        <w:tab/>
      </w:r>
      <w:r w:rsidRPr="006D7F39">
        <w:rPr>
          <w:rFonts w:ascii="Times New Roman" w:hAnsi="Times New Roman"/>
          <w:lang w:val="pt-BR"/>
        </w:rPr>
        <w:t>În vederea realizării unor programe culturale adecvate publicului vizitator al muzeului şi a îmbunătăţirii comunicării informaţiilor privind programele muzeului, au fost întocmite şi puse în circulaţie</w:t>
      </w:r>
      <w:r w:rsidR="00FE2924" w:rsidRPr="006D7F39">
        <w:rPr>
          <w:rFonts w:ascii="Times New Roman" w:hAnsi="Times New Roman"/>
          <w:lang w:val="pt-BR"/>
        </w:rPr>
        <w:t xml:space="preserve"> caiete de impresii şi</w:t>
      </w:r>
      <w:r w:rsidRPr="006D7F39">
        <w:rPr>
          <w:rFonts w:ascii="Times New Roman" w:hAnsi="Times New Roman"/>
          <w:lang w:val="pt-BR"/>
        </w:rPr>
        <w:t xml:space="preserve"> chestionare</w:t>
      </w:r>
      <w:r w:rsidR="003A6BD4" w:rsidRPr="006D7F39">
        <w:rPr>
          <w:rFonts w:ascii="Times New Roman" w:hAnsi="Times New Roman"/>
          <w:lang w:val="pt-BR"/>
        </w:rPr>
        <w:t xml:space="preserve"> de sondare a opiniei publicul</w:t>
      </w:r>
      <w:r w:rsidR="00767B47" w:rsidRPr="006D7F39">
        <w:rPr>
          <w:rFonts w:ascii="Times New Roman" w:hAnsi="Times New Roman"/>
          <w:lang w:val="pt-BR"/>
        </w:rPr>
        <w:t>u</w:t>
      </w:r>
      <w:r w:rsidR="003A6BD4" w:rsidRPr="006D7F39">
        <w:rPr>
          <w:rFonts w:ascii="Times New Roman" w:hAnsi="Times New Roman"/>
          <w:lang w:val="pt-BR"/>
        </w:rPr>
        <w:t>i vizitator,</w:t>
      </w:r>
      <w:r w:rsidRPr="006D7F39">
        <w:rPr>
          <w:rFonts w:ascii="Times New Roman" w:hAnsi="Times New Roman"/>
          <w:lang w:val="pt-BR"/>
        </w:rPr>
        <w:t xml:space="preserve"> în limbile română şi engleză, a căror analiză şi</w:t>
      </w:r>
      <w:r w:rsidR="001F44B5" w:rsidRPr="006D7F39">
        <w:rPr>
          <w:rFonts w:ascii="Times New Roman" w:hAnsi="Times New Roman"/>
          <w:lang w:val="pt-BR"/>
        </w:rPr>
        <w:t xml:space="preserve"> prelucrare a datelor colectate, atât </w:t>
      </w:r>
      <w:r w:rsidR="00B67174" w:rsidRPr="006D7F39">
        <w:rPr>
          <w:rFonts w:ascii="Times New Roman" w:hAnsi="Times New Roman"/>
          <w:lang w:val="pt-BR"/>
        </w:rPr>
        <w:t>sub raport cantitativ</w:t>
      </w:r>
      <w:r w:rsidR="001F44B5" w:rsidRPr="006D7F39">
        <w:rPr>
          <w:rFonts w:ascii="Times New Roman" w:hAnsi="Times New Roman"/>
          <w:lang w:val="pt-BR"/>
        </w:rPr>
        <w:t>, cât şi calitativ</w:t>
      </w:r>
      <w:r w:rsidRPr="006D7F39">
        <w:rPr>
          <w:rFonts w:ascii="Times New Roman" w:hAnsi="Times New Roman"/>
          <w:lang w:val="pt-BR"/>
        </w:rPr>
        <w:t xml:space="preserve">, va servi la cunoaşterea mai amplă şi mai nuanţată a profilului </w:t>
      </w:r>
      <w:r w:rsidR="00DA46A8" w:rsidRPr="006D7F39">
        <w:rPr>
          <w:rFonts w:ascii="Times New Roman" w:hAnsi="Times New Roman"/>
          <w:lang w:val="pt-BR"/>
        </w:rPr>
        <w:t xml:space="preserve">consumatorului de servicii de patrimoniu oferite de </w:t>
      </w:r>
      <w:r w:rsidR="00DA46A8" w:rsidRPr="006D7F39">
        <w:rPr>
          <w:rFonts w:ascii="Times New Roman" w:hAnsi="Times New Roman"/>
          <w:lang w:val="pt-BR"/>
        </w:rPr>
        <w:lastRenderedPageBreak/>
        <w:t>muzeu</w:t>
      </w:r>
      <w:r w:rsidRPr="006D7F39">
        <w:rPr>
          <w:rFonts w:ascii="Times New Roman" w:hAnsi="Times New Roman"/>
          <w:lang w:val="pt-BR"/>
        </w:rPr>
        <w:t>, a surselor sale de informare şi a gradului de satisfacere a</w:t>
      </w:r>
      <w:r w:rsidR="00790D16" w:rsidRPr="006D7F39">
        <w:rPr>
          <w:rFonts w:ascii="Times New Roman" w:hAnsi="Times New Roman"/>
          <w:lang w:val="pt-BR"/>
        </w:rPr>
        <w:t xml:space="preserve"> nevoilor</w:t>
      </w:r>
      <w:r w:rsidR="00A35515" w:rsidRPr="006D7F39">
        <w:rPr>
          <w:rFonts w:ascii="Times New Roman" w:hAnsi="Times New Roman"/>
          <w:lang w:val="pt-BR"/>
        </w:rPr>
        <w:t xml:space="preserve"> şi dorinţelor şi, nu în ultimul rând, </w:t>
      </w:r>
      <w:r w:rsidR="00790D16" w:rsidRPr="006D7F39">
        <w:rPr>
          <w:rFonts w:ascii="Times New Roman" w:hAnsi="Times New Roman"/>
          <w:lang w:val="pt-BR"/>
        </w:rPr>
        <w:t>a</w:t>
      </w:r>
      <w:r w:rsidR="00BC47AA" w:rsidRPr="006D7F39">
        <w:rPr>
          <w:rFonts w:ascii="Times New Roman" w:hAnsi="Times New Roman"/>
          <w:lang w:val="pt-BR"/>
        </w:rPr>
        <w:t xml:space="preserve"> aşteptări</w:t>
      </w:r>
      <w:r w:rsidR="0032798D" w:rsidRPr="006D7F39">
        <w:rPr>
          <w:rFonts w:ascii="Times New Roman" w:hAnsi="Times New Roman"/>
          <w:lang w:val="pt-BR"/>
        </w:rPr>
        <w:t xml:space="preserve">lor anticipate. De asemenea, </w:t>
      </w:r>
      <w:r w:rsidR="00A82936">
        <w:rPr>
          <w:rFonts w:ascii="Times New Roman" w:hAnsi="Times New Roman"/>
          <w:lang w:val="pt-BR"/>
        </w:rPr>
        <w:t xml:space="preserve">chestionarele </w:t>
      </w:r>
      <w:r w:rsidR="0032798D" w:rsidRPr="006D7F39">
        <w:rPr>
          <w:rFonts w:ascii="Times New Roman" w:hAnsi="Times New Roman"/>
          <w:lang w:val="pt-BR"/>
        </w:rPr>
        <w:t>au</w:t>
      </w:r>
      <w:r w:rsidR="00BC47AA" w:rsidRPr="006D7F39">
        <w:rPr>
          <w:rFonts w:ascii="Times New Roman" w:hAnsi="Times New Roman"/>
          <w:lang w:val="pt-BR"/>
        </w:rPr>
        <w:t xml:space="preserve"> asigura</w:t>
      </w:r>
      <w:r w:rsidR="0032798D" w:rsidRPr="006D7F39">
        <w:rPr>
          <w:rFonts w:ascii="Times New Roman" w:hAnsi="Times New Roman"/>
          <w:lang w:val="pt-BR"/>
        </w:rPr>
        <w:t>t</w:t>
      </w:r>
      <w:r w:rsidR="00BC47AA" w:rsidRPr="006D7F39">
        <w:rPr>
          <w:rFonts w:ascii="Times New Roman" w:hAnsi="Times New Roman"/>
          <w:lang w:val="pt-BR"/>
        </w:rPr>
        <w:t xml:space="preserve"> o</w:t>
      </w:r>
      <w:r w:rsidR="009E2D22" w:rsidRPr="006D7F39">
        <w:rPr>
          <w:rFonts w:ascii="Times New Roman" w:hAnsi="Times New Roman"/>
          <w:lang w:val="pt-BR"/>
        </w:rPr>
        <w:t xml:space="preserve"> baz</w:t>
      </w:r>
      <w:r w:rsidR="009E2D22" w:rsidRPr="00CA306E">
        <w:rPr>
          <w:rFonts w:ascii="Times New Roman" w:hAnsi="Times New Roman"/>
          <w:lang w:val="ro-RO"/>
        </w:rPr>
        <w:t>ă</w:t>
      </w:r>
      <w:r w:rsidR="00BC47AA" w:rsidRPr="006D7F39">
        <w:rPr>
          <w:rFonts w:ascii="Times New Roman" w:hAnsi="Times New Roman"/>
          <w:lang w:val="pt-BR"/>
        </w:rPr>
        <w:t xml:space="preserve"> </w:t>
      </w:r>
      <w:r w:rsidR="009E2D22" w:rsidRPr="006D7F39">
        <w:rPr>
          <w:rFonts w:ascii="Times New Roman" w:hAnsi="Times New Roman"/>
          <w:lang w:val="pt-BR"/>
        </w:rPr>
        <w:t>informaţională</w:t>
      </w:r>
      <w:r w:rsidR="00BC47AA" w:rsidRPr="006D7F39">
        <w:rPr>
          <w:rFonts w:ascii="Times New Roman" w:hAnsi="Times New Roman"/>
          <w:lang w:val="pt-BR"/>
        </w:rPr>
        <w:t xml:space="preserve"> relevantă pentru urmărirea evoluţiei în timp a profilului vizitatorului. </w:t>
      </w:r>
    </w:p>
    <w:p w14:paraId="70D44B43" w14:textId="23EFE441" w:rsidR="0032798D" w:rsidRPr="006D7F39" w:rsidRDefault="00264BB7" w:rsidP="00C652D3">
      <w:pPr>
        <w:spacing w:after="0" w:line="360" w:lineRule="auto"/>
        <w:ind w:firstLine="709"/>
        <w:jc w:val="both"/>
        <w:rPr>
          <w:rFonts w:ascii="Times New Roman" w:eastAsia="Batang" w:hAnsi="Times New Roman"/>
          <w:lang w:val="pt-BR"/>
        </w:rPr>
      </w:pPr>
      <w:r w:rsidRPr="00BC3DF7">
        <w:rPr>
          <w:rFonts w:ascii="Times New Roman" w:eastAsia="Batang" w:hAnsi="Times New Roman"/>
          <w:shd w:val="clear" w:color="auto" w:fill="FFFFFF"/>
          <w:lang w:val="pt-BR"/>
        </w:rPr>
        <w:t xml:space="preserve">În perioada </w:t>
      </w:r>
      <w:r w:rsidR="0032798D" w:rsidRPr="00BC3DF7">
        <w:rPr>
          <w:rFonts w:ascii="Times New Roman" w:eastAsia="Batang" w:hAnsi="Times New Roman"/>
          <w:shd w:val="clear" w:color="auto" w:fill="FFFFFF"/>
          <w:lang w:val="pt-BR"/>
        </w:rPr>
        <w:t>2020 – 2022</w:t>
      </w:r>
      <w:r w:rsidRPr="00BC3DF7">
        <w:rPr>
          <w:rFonts w:ascii="Times New Roman" w:eastAsia="Batang" w:hAnsi="Times New Roman"/>
          <w:shd w:val="clear" w:color="auto" w:fill="FFFFFF"/>
          <w:lang w:val="pt-BR"/>
        </w:rPr>
        <w:t>,</w:t>
      </w:r>
      <w:r w:rsidR="0032798D" w:rsidRPr="00BC3DF7">
        <w:rPr>
          <w:rFonts w:ascii="Times New Roman" w:eastAsia="Batang" w:hAnsi="Times New Roman"/>
          <w:shd w:val="clear" w:color="auto" w:fill="FFFFFF"/>
          <w:lang w:val="pt-BR"/>
        </w:rPr>
        <w:t xml:space="preserve"> </w:t>
      </w:r>
      <w:r w:rsidRPr="00BC3DF7">
        <w:rPr>
          <w:rFonts w:ascii="Times New Roman" w:eastAsia="Batang" w:hAnsi="Times New Roman"/>
          <w:shd w:val="clear" w:color="auto" w:fill="FFFFFF"/>
          <w:lang w:val="pt-BR"/>
        </w:rPr>
        <w:t>datorit</w:t>
      </w:r>
      <w:r w:rsidRPr="00BC3DF7">
        <w:rPr>
          <w:rFonts w:ascii="Times New Roman" w:eastAsia="Batang" w:hAnsi="Times New Roman"/>
          <w:shd w:val="clear" w:color="auto" w:fill="FFFFFF"/>
          <w:lang w:val="ro-RO"/>
        </w:rPr>
        <w:t>ă</w:t>
      </w:r>
      <w:r w:rsidRPr="00CA306E">
        <w:rPr>
          <w:rFonts w:ascii="Times New Roman" w:eastAsia="Batang" w:hAnsi="Times New Roman"/>
          <w:shd w:val="clear" w:color="auto" w:fill="FFFFFF"/>
          <w:lang w:val="ro-RO"/>
        </w:rPr>
        <w:t xml:space="preserve"> </w:t>
      </w:r>
      <w:r w:rsidR="0032798D" w:rsidRPr="006D7F39">
        <w:rPr>
          <w:rFonts w:ascii="Times New Roman" w:eastAsia="Batang" w:hAnsi="Times New Roman"/>
          <w:lang w:val="pt-BR"/>
        </w:rPr>
        <w:t xml:space="preserve">regulilor stricte de protecţie sanitară impuse </w:t>
      </w:r>
      <w:r w:rsidR="000A451D">
        <w:rPr>
          <w:rFonts w:ascii="Times New Roman" w:eastAsia="Batang" w:hAnsi="Times New Roman"/>
          <w:lang w:val="pt-BR"/>
        </w:rPr>
        <w:t>în</w:t>
      </w:r>
      <w:r w:rsidR="0032798D" w:rsidRPr="006D7F39">
        <w:rPr>
          <w:rFonts w:ascii="Times New Roman" w:eastAsia="Batang" w:hAnsi="Times New Roman"/>
          <w:lang w:val="pt-BR"/>
        </w:rPr>
        <w:t xml:space="preserve"> contextul cu totul particular al pandemiei de coronavirus (Covid-19)</w:t>
      </w:r>
      <w:r w:rsidR="004500ED">
        <w:rPr>
          <w:rFonts w:ascii="Times New Roman" w:eastAsia="Batang" w:hAnsi="Times New Roman"/>
          <w:lang w:val="pt-BR"/>
        </w:rPr>
        <w:t>,</w:t>
      </w:r>
      <w:r w:rsidR="0032798D" w:rsidRPr="006D7F39">
        <w:rPr>
          <w:rFonts w:ascii="Times New Roman" w:eastAsia="Batang" w:hAnsi="Times New Roman"/>
          <w:lang w:val="pt-BR"/>
        </w:rPr>
        <w:t xml:space="preserve"> nu au putut fi puse în circulaţie caiete de impresii şi chestionare de sondare a opiniei publicului vizitator, în limbile română şi engleză, a căror analiză şi prelucrare a datelor colectate, atât sub raport cantitativ, cât şi calitativ, servesc la cunoaşterea mai amplă şi mai nuanţată a profilului consumatorului de servicii de patrimoniu oferite de muzeu, a surselor sale de informare şi a gradului de satisfacere a nevoilor şi dorinţelor şi, nu în ultimul rând, a aşteptărilor anticipate. </w:t>
      </w:r>
    </w:p>
    <w:p w14:paraId="1B584340" w14:textId="77777777" w:rsidR="0032798D" w:rsidRPr="006D7F39" w:rsidRDefault="0032798D" w:rsidP="00C652D3">
      <w:pPr>
        <w:spacing w:after="0" w:line="360" w:lineRule="auto"/>
        <w:ind w:firstLine="709"/>
        <w:jc w:val="both"/>
        <w:rPr>
          <w:rFonts w:ascii="Times New Roman" w:hAnsi="Times New Roman"/>
          <w:lang w:val="pt-BR"/>
        </w:rPr>
      </w:pPr>
      <w:r w:rsidRPr="00CA306E">
        <w:rPr>
          <w:rFonts w:ascii="Times New Roman" w:eastAsia="Batang" w:hAnsi="Times New Roman"/>
          <w:lang w:val="ro-RO"/>
        </w:rPr>
        <w:t>Pentru analiza audienței și adaptarea mesajului de pe Facebook, au fost folosite instrumentele de Analitics oferite de Account Managerul contului și a paginii de Facebook. În cazul Instagram, deja există studii care arată că publicul tânăr (18-30 de ani) este mai activ pe această platformă decât pe Facebook, astfel mesajele au fost adaptate acestor măsurători generale. Astfel, am putut identifica, cu ajutorul mecanismelor interne de măsurare a audienței, reach-ul și impactul postărilor de pe Instagram</w:t>
      </w:r>
    </w:p>
    <w:p w14:paraId="2418B61C" w14:textId="77777777" w:rsidR="00BC47AA" w:rsidRPr="006D7F39" w:rsidRDefault="00BC47AA" w:rsidP="00C652D3">
      <w:pPr>
        <w:spacing w:after="0" w:line="360" w:lineRule="auto"/>
        <w:ind w:firstLine="709"/>
        <w:jc w:val="both"/>
        <w:rPr>
          <w:rFonts w:ascii="Times New Roman" w:hAnsi="Times New Roman"/>
          <w:lang w:val="pt-BR"/>
        </w:rPr>
      </w:pPr>
    </w:p>
    <w:p w14:paraId="630F0B10" w14:textId="38ECFB06" w:rsidR="007E4111" w:rsidRPr="006D7F39" w:rsidRDefault="007E4111" w:rsidP="00C652D3">
      <w:pPr>
        <w:spacing w:after="0" w:line="360" w:lineRule="auto"/>
        <w:ind w:firstLine="709"/>
        <w:jc w:val="both"/>
        <w:rPr>
          <w:rFonts w:ascii="Times New Roman" w:hAnsi="Times New Roman"/>
          <w:b/>
          <w:shd w:val="clear" w:color="auto" w:fill="FFFFFF"/>
          <w:lang w:val="pt-BR"/>
        </w:rPr>
      </w:pPr>
      <w:r w:rsidRPr="006D7F39">
        <w:rPr>
          <w:rFonts w:ascii="Times New Roman" w:hAnsi="Times New Roman"/>
          <w:b/>
          <w:shd w:val="clear" w:color="auto" w:fill="FFFFFF"/>
          <w:lang w:val="pt-BR"/>
        </w:rPr>
        <w:t xml:space="preserve">5. </w:t>
      </w:r>
      <w:r w:rsidR="004500ED">
        <w:rPr>
          <w:rFonts w:ascii="Times New Roman" w:hAnsi="Times New Roman"/>
          <w:b/>
          <w:shd w:val="clear" w:color="auto" w:fill="FFFFFF"/>
          <w:lang w:val="pt-BR"/>
        </w:rPr>
        <w:t>G</w:t>
      </w:r>
      <w:r w:rsidRPr="006D7F39">
        <w:rPr>
          <w:rFonts w:ascii="Times New Roman" w:hAnsi="Times New Roman"/>
          <w:b/>
          <w:shd w:val="clear" w:color="auto" w:fill="FFFFFF"/>
          <w:lang w:val="pt-BR"/>
        </w:rPr>
        <w:t>rupurile-ţintă ale activităţilor instituţiei;</w:t>
      </w:r>
    </w:p>
    <w:p w14:paraId="53285C2C" w14:textId="77777777" w:rsidR="007E4111" w:rsidRPr="006D7F39" w:rsidRDefault="007E4111" w:rsidP="00C652D3">
      <w:pPr>
        <w:spacing w:after="0" w:line="360" w:lineRule="auto"/>
        <w:ind w:firstLine="709"/>
        <w:jc w:val="both"/>
        <w:rPr>
          <w:rFonts w:ascii="Times New Roman" w:hAnsi="Times New Roman"/>
          <w:shd w:val="clear" w:color="auto" w:fill="FFFFFF"/>
          <w:lang w:val="pt-BR"/>
        </w:rPr>
      </w:pPr>
      <w:r w:rsidRPr="006D7F39">
        <w:rPr>
          <w:rFonts w:ascii="Times New Roman" w:hAnsi="Times New Roman"/>
          <w:b/>
          <w:shd w:val="clear" w:color="auto" w:fill="FFFFFF"/>
          <w:lang w:val="pt-BR"/>
        </w:rPr>
        <w:tab/>
      </w:r>
      <w:r w:rsidRPr="006D7F39">
        <w:rPr>
          <w:rFonts w:ascii="Times New Roman" w:hAnsi="Times New Roman"/>
          <w:shd w:val="clear" w:color="auto" w:fill="FFFFFF"/>
          <w:lang w:val="pt-BR"/>
        </w:rPr>
        <w:t>Programele derulate de Muzeul de Artă Cluj-Napoca vizează cu preponderenţă următoarele grupuri-ţintă, deşi activităţile derulate sunt accesibile şi publicului larg:</w:t>
      </w:r>
    </w:p>
    <w:p w14:paraId="4E64EB63" w14:textId="77777777" w:rsidR="00C943A3" w:rsidRPr="006D7F39" w:rsidRDefault="007E4111" w:rsidP="00C652D3">
      <w:pPr>
        <w:spacing w:after="0" w:line="360" w:lineRule="auto"/>
        <w:ind w:firstLine="709"/>
        <w:jc w:val="both"/>
        <w:rPr>
          <w:rFonts w:ascii="Times New Roman" w:hAnsi="Times New Roman"/>
          <w:shd w:val="clear" w:color="auto" w:fill="FFFFFF"/>
          <w:lang w:val="pt-BR"/>
        </w:rPr>
      </w:pPr>
      <w:r w:rsidRPr="006D7F39">
        <w:rPr>
          <w:rFonts w:ascii="Times New Roman" w:hAnsi="Times New Roman"/>
          <w:b/>
          <w:shd w:val="clear" w:color="auto" w:fill="FFFFFF"/>
          <w:lang w:val="pt-BR"/>
        </w:rPr>
        <w:tab/>
      </w:r>
      <w:r w:rsidR="00C943A3" w:rsidRPr="006D7F39">
        <w:rPr>
          <w:rFonts w:ascii="Times New Roman" w:hAnsi="Times New Roman"/>
          <w:shd w:val="clear" w:color="auto" w:fill="FFFFFF"/>
          <w:lang w:val="pt-BR"/>
        </w:rPr>
        <w:t>- profesionişti din domeniul artelor vizuale şi al istoriei şi teoriei artei;</w:t>
      </w:r>
    </w:p>
    <w:p w14:paraId="10A701EB" w14:textId="77777777" w:rsidR="007E4111" w:rsidRPr="006D7F39" w:rsidRDefault="007E4111" w:rsidP="00C652D3">
      <w:pPr>
        <w:spacing w:after="0" w:line="360" w:lineRule="auto"/>
        <w:ind w:firstLine="709"/>
        <w:jc w:val="both"/>
        <w:rPr>
          <w:rFonts w:ascii="Times New Roman" w:hAnsi="Times New Roman"/>
          <w:shd w:val="clear" w:color="auto" w:fill="FFFFFF"/>
          <w:lang w:val="pt-BR"/>
        </w:rPr>
      </w:pPr>
      <w:r w:rsidRPr="006D7F39">
        <w:rPr>
          <w:rFonts w:ascii="Times New Roman" w:hAnsi="Times New Roman"/>
          <w:b/>
          <w:shd w:val="clear" w:color="auto" w:fill="FFFFFF"/>
          <w:lang w:val="pt-BR"/>
        </w:rPr>
        <w:t xml:space="preserve">- </w:t>
      </w:r>
      <w:r w:rsidRPr="006D7F39">
        <w:rPr>
          <w:rFonts w:ascii="Times New Roman" w:hAnsi="Times New Roman"/>
          <w:shd w:val="clear" w:color="auto" w:fill="FFFFFF"/>
          <w:lang w:val="pt-BR"/>
        </w:rPr>
        <w:t>elevi şi studenţi din instituţiile  de învăţământ vocaţional-artistic;</w:t>
      </w:r>
    </w:p>
    <w:p w14:paraId="72015CC0" w14:textId="77777777" w:rsidR="007E4111" w:rsidRPr="006D7F39" w:rsidRDefault="007E4111" w:rsidP="00C652D3">
      <w:pPr>
        <w:spacing w:after="0" w:line="360" w:lineRule="auto"/>
        <w:ind w:firstLine="709"/>
        <w:jc w:val="both"/>
        <w:rPr>
          <w:rFonts w:ascii="Times New Roman" w:hAnsi="Times New Roman"/>
          <w:shd w:val="clear" w:color="auto" w:fill="FFFFFF"/>
          <w:lang w:val="pt-BR"/>
        </w:rPr>
      </w:pPr>
      <w:r w:rsidRPr="006D7F39">
        <w:rPr>
          <w:rFonts w:ascii="Times New Roman" w:hAnsi="Times New Roman"/>
          <w:shd w:val="clear" w:color="auto" w:fill="FFFFFF"/>
          <w:lang w:val="pt-BR"/>
        </w:rPr>
        <w:tab/>
        <w:t>- reprezentanţi ai mediului academic universitar şi cultural;</w:t>
      </w:r>
    </w:p>
    <w:p w14:paraId="39501D6C" w14:textId="77777777" w:rsidR="007E4111" w:rsidRPr="006D7F39" w:rsidRDefault="007E4111" w:rsidP="00C652D3">
      <w:pPr>
        <w:spacing w:after="0" w:line="360" w:lineRule="auto"/>
        <w:ind w:firstLine="709"/>
        <w:jc w:val="both"/>
        <w:rPr>
          <w:rFonts w:ascii="Times New Roman" w:hAnsi="Times New Roman"/>
          <w:shd w:val="clear" w:color="auto" w:fill="FFFFFF"/>
          <w:lang w:val="pt-BR"/>
        </w:rPr>
      </w:pPr>
      <w:r w:rsidRPr="006D7F39">
        <w:rPr>
          <w:rFonts w:ascii="Times New Roman" w:hAnsi="Times New Roman"/>
          <w:shd w:val="clear" w:color="auto" w:fill="FFFFFF"/>
          <w:lang w:val="pt-BR"/>
        </w:rPr>
        <w:tab/>
        <w:t>-  turişti şi localnici de toate vârstele pasionaţi de cultură, artă şi diversitate culturală;</w:t>
      </w:r>
    </w:p>
    <w:p w14:paraId="518592D2" w14:textId="77777777" w:rsidR="007E4111" w:rsidRPr="00C11C9A" w:rsidRDefault="00EF7118" w:rsidP="00C652D3">
      <w:pPr>
        <w:spacing w:after="0" w:line="360" w:lineRule="auto"/>
        <w:ind w:firstLine="709"/>
        <w:jc w:val="both"/>
        <w:rPr>
          <w:rFonts w:ascii="Times New Roman" w:hAnsi="Times New Roman"/>
          <w:shd w:val="clear" w:color="auto" w:fill="FFFFFF"/>
          <w:lang w:val="en-GB"/>
        </w:rPr>
      </w:pPr>
      <w:r w:rsidRPr="006D7F39">
        <w:rPr>
          <w:rFonts w:ascii="Times New Roman" w:hAnsi="Times New Roman"/>
          <w:shd w:val="clear" w:color="auto" w:fill="FFFFFF"/>
          <w:lang w:val="pt-BR"/>
        </w:rPr>
        <w:tab/>
        <w:t>- persoane cu nevoi speciale.</w:t>
      </w:r>
    </w:p>
    <w:p w14:paraId="0C5E7349" w14:textId="77777777" w:rsidR="007E4111" w:rsidRPr="006D7F39" w:rsidRDefault="007E4111" w:rsidP="00C652D3">
      <w:pPr>
        <w:spacing w:after="0" w:line="360" w:lineRule="auto"/>
        <w:ind w:firstLine="709"/>
        <w:jc w:val="both"/>
        <w:rPr>
          <w:rFonts w:ascii="Times New Roman" w:hAnsi="Times New Roman"/>
          <w:lang w:val="pt-BR"/>
        </w:rPr>
      </w:pPr>
    </w:p>
    <w:p w14:paraId="1E7967B3" w14:textId="6943C623" w:rsidR="007E4111" w:rsidRPr="006D7F39" w:rsidRDefault="007E4111" w:rsidP="00C652D3">
      <w:pPr>
        <w:spacing w:after="0" w:line="360" w:lineRule="auto"/>
        <w:ind w:firstLine="709"/>
        <w:jc w:val="both"/>
        <w:rPr>
          <w:rFonts w:ascii="Times New Roman" w:hAnsi="Times New Roman"/>
          <w:lang w:val="pt-BR"/>
        </w:rPr>
      </w:pPr>
      <w:r w:rsidRPr="006D7F39">
        <w:rPr>
          <w:rFonts w:ascii="Times New Roman" w:hAnsi="Times New Roman"/>
          <w:b/>
          <w:shd w:val="clear" w:color="auto" w:fill="FFFFFF"/>
          <w:lang w:val="pt-BR"/>
        </w:rPr>
        <w:t xml:space="preserve">6. </w:t>
      </w:r>
      <w:r w:rsidR="00F2099A">
        <w:rPr>
          <w:rFonts w:ascii="Times New Roman" w:hAnsi="Times New Roman"/>
          <w:b/>
          <w:shd w:val="clear" w:color="auto" w:fill="FFFFFF"/>
          <w:lang w:val="pt-BR"/>
        </w:rPr>
        <w:t>P</w:t>
      </w:r>
      <w:r w:rsidRPr="006D7F39">
        <w:rPr>
          <w:rFonts w:ascii="Times New Roman" w:hAnsi="Times New Roman"/>
          <w:b/>
          <w:shd w:val="clear" w:color="auto" w:fill="FFFFFF"/>
          <w:lang w:val="pt-BR"/>
        </w:rPr>
        <w:t>rofilul beneficiarului actual.</w:t>
      </w:r>
      <w:r w:rsidRPr="006D7F39">
        <w:rPr>
          <w:rFonts w:ascii="Times New Roman" w:hAnsi="Times New Roman"/>
          <w:lang w:val="pt-BR"/>
        </w:rPr>
        <w:tab/>
      </w:r>
    </w:p>
    <w:p w14:paraId="328C1000" w14:textId="57A7E891" w:rsidR="007E4111" w:rsidRPr="00164057" w:rsidRDefault="00A52BD1" w:rsidP="00C652D3">
      <w:pPr>
        <w:spacing w:after="0" w:line="360" w:lineRule="auto"/>
        <w:ind w:firstLine="709"/>
        <w:jc w:val="both"/>
        <w:rPr>
          <w:rFonts w:ascii="Times New Roman" w:hAnsi="Times New Roman"/>
          <w:lang w:val="ro-RO"/>
        </w:rPr>
      </w:pPr>
      <w:r w:rsidRPr="006D7F39">
        <w:rPr>
          <w:rFonts w:ascii="Times New Roman" w:hAnsi="Times New Roman"/>
          <w:lang w:val="pt-BR"/>
        </w:rPr>
        <w:tab/>
      </w:r>
      <w:r w:rsidRPr="006D7F39">
        <w:rPr>
          <w:rFonts w:ascii="Times New Roman" w:hAnsi="Times New Roman"/>
          <w:b/>
          <w:lang w:val="pt-BR"/>
        </w:rPr>
        <w:t xml:space="preserve">În </w:t>
      </w:r>
      <w:r w:rsidR="007711F2" w:rsidRPr="006D7F39">
        <w:rPr>
          <w:rFonts w:ascii="Times New Roman" w:hAnsi="Times New Roman"/>
          <w:b/>
          <w:lang w:val="pt-BR"/>
        </w:rPr>
        <w:t xml:space="preserve">perioada </w:t>
      </w:r>
      <w:r w:rsidR="00E0337B">
        <w:rPr>
          <w:rFonts w:ascii="Times New Roman" w:hAnsi="Times New Roman"/>
          <w:b/>
          <w:lang w:val="pt-BR"/>
        </w:rPr>
        <w:t>2 decembrie 2017</w:t>
      </w:r>
      <w:r w:rsidR="007711F2" w:rsidRPr="006D7F39">
        <w:rPr>
          <w:rFonts w:ascii="Times New Roman" w:hAnsi="Times New Roman"/>
          <w:b/>
          <w:lang w:val="pt-BR"/>
        </w:rPr>
        <w:t xml:space="preserve"> </w:t>
      </w:r>
      <w:r w:rsidR="00C943A3" w:rsidRPr="006D7F39">
        <w:rPr>
          <w:rFonts w:ascii="Times New Roman" w:hAnsi="Times New Roman"/>
          <w:b/>
          <w:lang w:val="pt-BR"/>
        </w:rPr>
        <w:t>–</w:t>
      </w:r>
      <w:r w:rsidR="007711F2" w:rsidRPr="006D7F39">
        <w:rPr>
          <w:rFonts w:ascii="Times New Roman" w:hAnsi="Times New Roman"/>
          <w:b/>
          <w:lang w:val="pt-BR"/>
        </w:rPr>
        <w:t xml:space="preserve"> </w:t>
      </w:r>
      <w:r w:rsidR="00A0654B" w:rsidRPr="006D7F39">
        <w:rPr>
          <w:rFonts w:ascii="Times New Roman" w:hAnsi="Times New Roman"/>
          <w:b/>
          <w:lang w:val="pt-BR"/>
        </w:rPr>
        <w:t xml:space="preserve">30 noiembrie </w:t>
      </w:r>
      <w:r w:rsidR="007711F2" w:rsidRPr="006D7F39">
        <w:rPr>
          <w:rFonts w:ascii="Times New Roman" w:hAnsi="Times New Roman"/>
          <w:b/>
          <w:lang w:val="pt-BR"/>
        </w:rPr>
        <w:t>2022</w:t>
      </w:r>
      <w:r w:rsidR="007E4111" w:rsidRPr="006D7F39">
        <w:rPr>
          <w:rFonts w:ascii="Times New Roman" w:hAnsi="Times New Roman"/>
          <w:lang w:val="pt-BR"/>
        </w:rPr>
        <w:t>, în baza evidenţelor întocmite pe marginea categoriilor de bilete de intrare emise, a tipurilor de public cărora li se acordă gratuităţi şi a specificului activităţilor derulate, s-a putut creiona profilul actual al principalului beneficiar al programelor derulate de muzeu, şi anume: publicul tânăr, acesta îndeplinind, în mod precumpănitor, şi condiţiile necesare pentru a se bucura de gratuităţi (elevi şi studenţi din unităţile de învăţământ preuniversitar şi, respectiv, universitar vocaţional cu profil artistic, artişti vizuali)</w:t>
      </w:r>
      <w:r w:rsidR="00164057">
        <w:rPr>
          <w:rFonts w:ascii="Times New Roman" w:hAnsi="Times New Roman"/>
          <w:lang w:val="pt-BR"/>
        </w:rPr>
        <w:t xml:space="preserve">; </w:t>
      </w:r>
    </w:p>
    <w:p w14:paraId="424E9EE6" w14:textId="77777777" w:rsidR="009F44CC" w:rsidRDefault="009F44CC" w:rsidP="00C652D3">
      <w:pPr>
        <w:spacing w:after="0" w:line="360" w:lineRule="auto"/>
        <w:ind w:firstLine="709"/>
        <w:jc w:val="both"/>
        <w:rPr>
          <w:rFonts w:ascii="Times New Roman" w:hAnsi="Times New Roman"/>
          <w:lang w:val="pt-BR"/>
        </w:rPr>
      </w:pPr>
    </w:p>
    <w:p w14:paraId="3C55BD52" w14:textId="77777777" w:rsidR="00BC3DF7" w:rsidRDefault="00BC3DF7" w:rsidP="00C652D3">
      <w:pPr>
        <w:spacing w:after="0" w:line="360" w:lineRule="auto"/>
        <w:ind w:firstLine="709"/>
        <w:jc w:val="both"/>
        <w:rPr>
          <w:rFonts w:ascii="Times New Roman" w:hAnsi="Times New Roman"/>
          <w:lang w:val="pt-BR"/>
        </w:rPr>
      </w:pPr>
    </w:p>
    <w:p w14:paraId="404CC62F" w14:textId="77777777" w:rsidR="00BC3DF7" w:rsidRDefault="00BC3DF7" w:rsidP="00C652D3">
      <w:pPr>
        <w:spacing w:after="0" w:line="360" w:lineRule="auto"/>
        <w:ind w:firstLine="709"/>
        <w:jc w:val="both"/>
        <w:rPr>
          <w:rFonts w:ascii="Times New Roman" w:hAnsi="Times New Roman"/>
          <w:lang w:val="pt-BR"/>
        </w:rPr>
      </w:pPr>
    </w:p>
    <w:p w14:paraId="5C5BD948" w14:textId="77777777" w:rsidR="00BC3DF7" w:rsidRDefault="00BC3DF7" w:rsidP="00C652D3">
      <w:pPr>
        <w:spacing w:after="0" w:line="360" w:lineRule="auto"/>
        <w:ind w:firstLine="709"/>
        <w:jc w:val="both"/>
        <w:rPr>
          <w:rFonts w:ascii="Times New Roman" w:hAnsi="Times New Roman"/>
          <w:lang w:val="pt-BR"/>
        </w:rPr>
      </w:pPr>
    </w:p>
    <w:p w14:paraId="4AAB81B0" w14:textId="77777777" w:rsidR="00BC3DF7" w:rsidRDefault="00BC3DF7" w:rsidP="00C652D3">
      <w:pPr>
        <w:spacing w:after="0" w:line="360" w:lineRule="auto"/>
        <w:ind w:firstLine="709"/>
        <w:jc w:val="both"/>
        <w:rPr>
          <w:rFonts w:ascii="Times New Roman" w:hAnsi="Times New Roman"/>
          <w:lang w:val="pt-BR"/>
        </w:rPr>
      </w:pPr>
    </w:p>
    <w:p w14:paraId="309B114F" w14:textId="77777777" w:rsidR="00BC3DF7" w:rsidRPr="006D7F39" w:rsidRDefault="00BC3DF7" w:rsidP="00C652D3">
      <w:pPr>
        <w:spacing w:after="0" w:line="360" w:lineRule="auto"/>
        <w:ind w:firstLine="709"/>
        <w:jc w:val="both"/>
        <w:rPr>
          <w:rFonts w:ascii="Times New Roman" w:hAnsi="Times New Roman"/>
          <w:lang w:val="pt-BR"/>
        </w:rPr>
      </w:pPr>
    </w:p>
    <w:p w14:paraId="5D32C1A8" w14:textId="77777777" w:rsidR="007E4111" w:rsidRPr="006D7F39" w:rsidRDefault="007E4111" w:rsidP="00C652D3">
      <w:pPr>
        <w:spacing w:after="0" w:line="360" w:lineRule="auto"/>
        <w:ind w:firstLine="709"/>
        <w:jc w:val="both"/>
        <w:rPr>
          <w:rFonts w:ascii="Times New Roman" w:hAnsi="Times New Roman"/>
          <w:b/>
          <w:lang w:val="pt-BR"/>
        </w:rPr>
      </w:pPr>
      <w:r w:rsidRPr="006D7F39">
        <w:rPr>
          <w:rFonts w:ascii="Times New Roman" w:hAnsi="Times New Roman"/>
          <w:b/>
          <w:shd w:val="clear" w:color="auto" w:fill="FFFFFF"/>
          <w:lang w:val="pt-BR"/>
        </w:rPr>
        <w:lastRenderedPageBreak/>
        <w:t>B. Evoluţia profesională a instituţiei şi propuneri privind îmbunătăţirea acesteia:</w:t>
      </w:r>
    </w:p>
    <w:p w14:paraId="1632DD30" w14:textId="77777777" w:rsidR="00BC3DF7" w:rsidRDefault="00BC3DF7" w:rsidP="00C652D3">
      <w:pPr>
        <w:spacing w:after="0" w:line="360" w:lineRule="auto"/>
        <w:ind w:firstLine="709"/>
        <w:jc w:val="both"/>
        <w:rPr>
          <w:rFonts w:ascii="Times New Roman" w:hAnsi="Times New Roman"/>
          <w:b/>
          <w:shd w:val="clear" w:color="auto" w:fill="FFFFFF"/>
          <w:lang w:val="es-ES"/>
        </w:rPr>
      </w:pPr>
    </w:p>
    <w:p w14:paraId="7F3C3DA4" w14:textId="46C45444" w:rsidR="007E4111" w:rsidRPr="006D7F39" w:rsidRDefault="007E4111" w:rsidP="00C652D3">
      <w:pPr>
        <w:spacing w:after="0" w:line="360" w:lineRule="auto"/>
        <w:ind w:firstLine="709"/>
        <w:jc w:val="both"/>
        <w:rPr>
          <w:rFonts w:ascii="Times New Roman" w:hAnsi="Times New Roman"/>
          <w:b/>
          <w:shd w:val="clear" w:color="auto" w:fill="FFFFFF"/>
          <w:lang w:val="es-ES"/>
        </w:rPr>
      </w:pPr>
      <w:r w:rsidRPr="006D7F39">
        <w:rPr>
          <w:rFonts w:ascii="Times New Roman" w:hAnsi="Times New Roman"/>
          <w:b/>
          <w:shd w:val="clear" w:color="auto" w:fill="FFFFFF"/>
          <w:lang w:val="es-ES"/>
        </w:rPr>
        <w:t xml:space="preserve">1. </w:t>
      </w:r>
      <w:r w:rsidR="0088611E">
        <w:rPr>
          <w:rFonts w:ascii="Times New Roman" w:hAnsi="Times New Roman"/>
          <w:b/>
          <w:shd w:val="clear" w:color="auto" w:fill="FFFFFF"/>
          <w:lang w:val="es-ES"/>
        </w:rPr>
        <w:t>A</w:t>
      </w:r>
      <w:r w:rsidRPr="006D7F39">
        <w:rPr>
          <w:rFonts w:ascii="Times New Roman" w:hAnsi="Times New Roman"/>
          <w:b/>
          <w:shd w:val="clear" w:color="auto" w:fill="FFFFFF"/>
          <w:lang w:val="es-ES"/>
        </w:rPr>
        <w:t>decvarea activităţii profesionale a instituţiei la politicile culturale la nivel naţional şi la strategia culturală a autorităţi</w:t>
      </w:r>
      <w:r w:rsidR="0088611E">
        <w:rPr>
          <w:rFonts w:ascii="Times New Roman" w:hAnsi="Times New Roman"/>
          <w:b/>
          <w:shd w:val="clear" w:color="auto" w:fill="FFFFFF"/>
          <w:lang w:val="es-ES"/>
        </w:rPr>
        <w:t>lor locale</w:t>
      </w:r>
      <w:r w:rsidRPr="006D7F39">
        <w:rPr>
          <w:rFonts w:ascii="Times New Roman" w:hAnsi="Times New Roman"/>
          <w:b/>
          <w:shd w:val="clear" w:color="auto" w:fill="FFFFFF"/>
          <w:lang w:val="es-ES"/>
        </w:rPr>
        <w:t>;</w:t>
      </w:r>
    </w:p>
    <w:p w14:paraId="4515C732" w14:textId="143726E2" w:rsidR="0070366F" w:rsidRPr="006D7F39" w:rsidRDefault="007E4111" w:rsidP="00C652D3">
      <w:pPr>
        <w:spacing w:after="0" w:line="360" w:lineRule="auto"/>
        <w:ind w:firstLine="709"/>
        <w:jc w:val="both"/>
        <w:rPr>
          <w:rFonts w:ascii="Times New Roman" w:hAnsi="Times New Roman"/>
          <w:bCs/>
          <w:shd w:val="clear" w:color="auto" w:fill="FFFFFF"/>
          <w:lang w:val="ro-RO"/>
        </w:rPr>
      </w:pPr>
      <w:r w:rsidRPr="006D7F39">
        <w:rPr>
          <w:rFonts w:ascii="Times New Roman" w:hAnsi="Times New Roman"/>
          <w:lang w:val="es-ES"/>
        </w:rPr>
        <w:tab/>
        <w:t>Muzeul de Artă Cluj-Napoca este o parte integrantă şi un pivot al vieţii cultural-artistice a oraşului, erijându-se în postura de promotor al culturii transilvane şi a</w:t>
      </w:r>
      <w:r w:rsidR="00DC5926" w:rsidRPr="006D7F39">
        <w:rPr>
          <w:rFonts w:ascii="Times New Roman" w:hAnsi="Times New Roman"/>
          <w:lang w:val="es-ES"/>
        </w:rPr>
        <w:t>l</w:t>
      </w:r>
      <w:r w:rsidRPr="006D7F39">
        <w:rPr>
          <w:rFonts w:ascii="Times New Roman" w:hAnsi="Times New Roman"/>
          <w:lang w:val="es-ES"/>
        </w:rPr>
        <w:t xml:space="preserve"> valorilor multiculturalismului şi multietnicismului specifice spaţiului intracarpatic, respectiv al patrimoniului comun al tuturor comunităţilor etnice din regiune. În plus, în </w:t>
      </w:r>
      <w:r w:rsidR="00BA12F7" w:rsidRPr="006D7F39">
        <w:rPr>
          <w:rFonts w:ascii="Times New Roman" w:hAnsi="Times New Roman"/>
          <w:lang w:val="es-ES"/>
        </w:rPr>
        <w:t>contextul</w:t>
      </w:r>
      <w:r w:rsidR="00541628" w:rsidRPr="006D7F39">
        <w:rPr>
          <w:rFonts w:ascii="Times New Roman" w:hAnsi="Times New Roman"/>
          <w:lang w:val="es-ES"/>
        </w:rPr>
        <w:t xml:space="preserve"> celebr</w:t>
      </w:r>
      <w:r w:rsidR="001E4EFD">
        <w:rPr>
          <w:rFonts w:ascii="Times New Roman" w:hAnsi="Times New Roman"/>
          <w:lang w:val="es-ES"/>
        </w:rPr>
        <w:t>ării</w:t>
      </w:r>
      <w:r w:rsidR="00541628" w:rsidRPr="006D7F39">
        <w:rPr>
          <w:rFonts w:ascii="Times New Roman" w:hAnsi="Times New Roman"/>
          <w:lang w:val="es-ES"/>
        </w:rPr>
        <w:t xml:space="preserve"> </w:t>
      </w:r>
      <w:r w:rsidR="00541628" w:rsidRPr="00CA306E">
        <w:rPr>
          <w:rFonts w:ascii="Times New Roman" w:hAnsi="Times New Roman"/>
          <w:lang w:val="ro-RO"/>
        </w:rPr>
        <w:t>„Centenarului Marii Uniri</w:t>
      </w:r>
      <w:r w:rsidR="00A40BC2" w:rsidRPr="00CA306E">
        <w:rPr>
          <w:rFonts w:ascii="Times New Roman" w:hAnsi="Times New Roman"/>
          <w:lang w:val="ro-RO"/>
        </w:rPr>
        <w:t xml:space="preserve"> de la 1 decembrie </w:t>
      </w:r>
      <w:r w:rsidR="00A40BC2" w:rsidRPr="001E4EFD">
        <w:rPr>
          <w:rFonts w:ascii="Times New Roman" w:hAnsi="Times New Roman"/>
          <w:bCs/>
          <w:lang w:val="ro-RO"/>
        </w:rPr>
        <w:t>1918</w:t>
      </w:r>
      <w:r w:rsidR="00541628" w:rsidRPr="001E4EFD">
        <w:rPr>
          <w:rFonts w:ascii="Times New Roman" w:hAnsi="Times New Roman"/>
          <w:bCs/>
          <w:lang w:val="ro-RO"/>
        </w:rPr>
        <w:t>”</w:t>
      </w:r>
      <w:r w:rsidR="00596BDE" w:rsidRPr="001E4EFD">
        <w:rPr>
          <w:rFonts w:ascii="Times New Roman" w:hAnsi="Times New Roman"/>
          <w:bCs/>
          <w:lang w:val="es-ES"/>
        </w:rPr>
        <w:t>,</w:t>
      </w:r>
      <w:r w:rsidR="00596BDE" w:rsidRPr="006D7F39">
        <w:rPr>
          <w:rFonts w:ascii="Times New Roman" w:hAnsi="Times New Roman"/>
          <w:lang w:val="es-ES"/>
        </w:rPr>
        <w:t xml:space="preserve"> muzeul a urmărit</w:t>
      </w:r>
      <w:r w:rsidR="00D87AD5" w:rsidRPr="00CA306E">
        <w:rPr>
          <w:rFonts w:ascii="Times New Roman" w:hAnsi="Times New Roman"/>
          <w:lang w:val="ro-RO"/>
        </w:rPr>
        <w:t xml:space="preserve"> </w:t>
      </w:r>
      <w:r w:rsidRPr="006D7F39">
        <w:rPr>
          <w:rFonts w:ascii="Times New Roman" w:hAnsi="Times New Roman"/>
          <w:lang w:val="es-ES"/>
        </w:rPr>
        <w:t>să-şi ralieze eforturil</w:t>
      </w:r>
      <w:r w:rsidR="000C6597" w:rsidRPr="006D7F39">
        <w:rPr>
          <w:rFonts w:ascii="Times New Roman" w:hAnsi="Times New Roman"/>
          <w:lang w:val="es-ES"/>
        </w:rPr>
        <w:t>e în vederea sprijinirii acestui demers</w:t>
      </w:r>
      <w:r w:rsidRPr="006D7F39">
        <w:rPr>
          <w:rFonts w:ascii="Times New Roman" w:hAnsi="Times New Roman"/>
          <w:lang w:val="es-ES"/>
        </w:rPr>
        <w:t>, agenda sa culturală fiind precumpănitor orientată spre îndeplinirea obiectivelor strategice sectoriale şi transversale ale politicilor culturale adoptate la nivel naţional</w:t>
      </w:r>
      <w:r w:rsidR="00404810" w:rsidRPr="006D7F39">
        <w:rPr>
          <w:rFonts w:ascii="Times New Roman" w:hAnsi="Times New Roman"/>
          <w:lang w:val="es-ES"/>
        </w:rPr>
        <w:t xml:space="preserve">, precum şi </w:t>
      </w:r>
      <w:r w:rsidR="001924F4" w:rsidRPr="006D7F39">
        <w:rPr>
          <w:rFonts w:ascii="Times New Roman" w:hAnsi="Times New Roman"/>
          <w:lang w:val="es-ES"/>
        </w:rPr>
        <w:t xml:space="preserve">a </w:t>
      </w:r>
      <w:r w:rsidR="00EE4A3E" w:rsidRPr="006D7F39">
        <w:rPr>
          <w:rFonts w:ascii="Times New Roman" w:hAnsi="Times New Roman"/>
          <w:lang w:val="es-ES"/>
        </w:rPr>
        <w:t>direcţiilor</w:t>
      </w:r>
      <w:r w:rsidR="00595F97" w:rsidRPr="006D7F39">
        <w:rPr>
          <w:rFonts w:ascii="Times New Roman" w:hAnsi="Times New Roman"/>
          <w:lang w:val="es-ES"/>
        </w:rPr>
        <w:t xml:space="preserve"> de acţiune ale strategiei culturale locale</w:t>
      </w:r>
      <w:r w:rsidR="00A40BC2" w:rsidRPr="006D7F39">
        <w:rPr>
          <w:rFonts w:ascii="Times New Roman" w:hAnsi="Times New Roman"/>
          <w:lang w:val="es-ES"/>
        </w:rPr>
        <w:t xml:space="preserve">. </w:t>
      </w:r>
      <w:r w:rsidR="00CD37BA" w:rsidRPr="00CA306E">
        <w:rPr>
          <w:rFonts w:ascii="Times New Roman" w:hAnsi="Times New Roman"/>
          <w:lang w:val="ro-RO"/>
        </w:rPr>
        <w:t>În acest sens, Muzeul de Artă Cluj-Napoca a acordat o atenţie deosebită diversificării</w:t>
      </w:r>
      <w:r w:rsidR="00FC4B74" w:rsidRPr="00CA306E">
        <w:rPr>
          <w:rFonts w:ascii="Times New Roman" w:hAnsi="Times New Roman"/>
          <w:lang w:val="ro-RO"/>
        </w:rPr>
        <w:t xml:space="preserve"> şi sporirii atract</w:t>
      </w:r>
      <w:r w:rsidR="00CD37BA" w:rsidRPr="00CA306E">
        <w:rPr>
          <w:rFonts w:ascii="Times New Roman" w:hAnsi="Times New Roman"/>
          <w:lang w:val="ro-RO"/>
        </w:rPr>
        <w:t>ivităţii</w:t>
      </w:r>
      <w:r w:rsidR="00FC4B74" w:rsidRPr="00CA306E">
        <w:rPr>
          <w:rFonts w:ascii="Times New Roman" w:hAnsi="Times New Roman"/>
          <w:lang w:val="ro-RO"/>
        </w:rPr>
        <w:t xml:space="preserve"> agendei culturale desfăşurate, cu un accent semnificativ pe creşterea gradului de participare a publicului tânăr</w:t>
      </w:r>
      <w:r w:rsidR="008D2A1B" w:rsidRPr="00CA306E">
        <w:rPr>
          <w:rFonts w:ascii="Times New Roman" w:hAnsi="Times New Roman"/>
          <w:lang w:val="ro-RO"/>
        </w:rPr>
        <w:t xml:space="preserve"> la actul de cultură, demers care a sprijinit şi încurajat, sub formă pa</w:t>
      </w:r>
      <w:r w:rsidR="001F42DD" w:rsidRPr="00CA306E">
        <w:rPr>
          <w:rFonts w:ascii="Times New Roman" w:hAnsi="Times New Roman"/>
          <w:lang w:val="ro-RO"/>
        </w:rPr>
        <w:t>r</w:t>
      </w:r>
      <w:r w:rsidR="008D2A1B" w:rsidRPr="00CA306E">
        <w:rPr>
          <w:rFonts w:ascii="Times New Roman" w:hAnsi="Times New Roman"/>
          <w:lang w:val="ro-RO"/>
        </w:rPr>
        <w:t>tenerială, implicarea unor importante instituţii de cultură locale, naţionale şi din străinătate, precum şi includerea</w:t>
      </w:r>
      <w:r w:rsidR="00A66A2E" w:rsidRPr="00CA306E">
        <w:rPr>
          <w:rFonts w:ascii="Times New Roman" w:hAnsi="Times New Roman"/>
          <w:lang w:val="ro-RO"/>
        </w:rPr>
        <w:t xml:space="preserve"> în ofertă a altor genuri artistice: muzica clasică şi performance</w:t>
      </w:r>
      <w:r w:rsidR="0095105D" w:rsidRPr="00CA306E">
        <w:rPr>
          <w:rFonts w:ascii="Times New Roman" w:hAnsi="Times New Roman"/>
          <w:lang w:val="ro-RO"/>
        </w:rPr>
        <w:t xml:space="preserve">-ul acustic </w:t>
      </w:r>
      <w:r w:rsidR="00A66A2E" w:rsidRPr="00CA306E">
        <w:rPr>
          <w:rFonts w:ascii="Times New Roman" w:hAnsi="Times New Roman"/>
          <w:lang w:val="ro-RO"/>
        </w:rPr>
        <w:t>experimental, teatrul de păpuşi, teatrul în aer liber, film</w:t>
      </w:r>
      <w:r w:rsidR="00835A78" w:rsidRPr="00CA306E">
        <w:rPr>
          <w:rFonts w:ascii="Times New Roman" w:hAnsi="Times New Roman"/>
          <w:lang w:val="ro-RO"/>
        </w:rPr>
        <w:t>ul, arta video</w:t>
      </w:r>
      <w:r w:rsidR="00B63B39" w:rsidRPr="00CA306E">
        <w:rPr>
          <w:rFonts w:ascii="Times New Roman" w:hAnsi="Times New Roman"/>
          <w:lang w:val="ro-RO"/>
        </w:rPr>
        <w:t xml:space="preserve"> și multimedia</w:t>
      </w:r>
      <w:r w:rsidR="00835A78" w:rsidRPr="00CA306E">
        <w:rPr>
          <w:rFonts w:ascii="Times New Roman" w:hAnsi="Times New Roman"/>
          <w:lang w:val="ro-RO"/>
        </w:rPr>
        <w:t>, arta scrisului şi poezia</w:t>
      </w:r>
      <w:r w:rsidR="00B63B39" w:rsidRPr="00CA306E">
        <w:rPr>
          <w:rFonts w:ascii="Times New Roman" w:hAnsi="Times New Roman"/>
          <w:lang w:val="ro-RO"/>
        </w:rPr>
        <w:t xml:space="preserve">, </w:t>
      </w:r>
      <w:r w:rsidR="00515E46" w:rsidRPr="00CA306E">
        <w:rPr>
          <w:rFonts w:ascii="Times New Roman" w:hAnsi="Times New Roman"/>
          <w:lang w:val="ro-RO"/>
        </w:rPr>
        <w:t xml:space="preserve">arta coregrafică </w:t>
      </w:r>
      <w:r w:rsidR="00232E61" w:rsidRPr="00CA306E">
        <w:rPr>
          <w:rFonts w:ascii="Times New Roman" w:hAnsi="Times New Roman"/>
          <w:lang w:val="ro-RO"/>
        </w:rPr>
        <w:t>etc</w:t>
      </w:r>
      <w:r w:rsidR="00835A78" w:rsidRPr="00CA306E">
        <w:rPr>
          <w:rFonts w:ascii="Times New Roman" w:hAnsi="Times New Roman"/>
          <w:lang w:val="ro-RO"/>
        </w:rPr>
        <w:t>.</w:t>
      </w:r>
      <w:r w:rsidR="00024894" w:rsidRPr="00CA306E">
        <w:rPr>
          <w:rFonts w:ascii="Times New Roman" w:hAnsi="Times New Roman"/>
          <w:lang w:val="ro-RO"/>
        </w:rPr>
        <w:t xml:space="preserve"> </w:t>
      </w:r>
      <w:r w:rsidR="00936BB1" w:rsidRPr="00CA306E">
        <w:rPr>
          <w:rFonts w:ascii="Times New Roman" w:hAnsi="Times New Roman"/>
          <w:lang w:val="ro-RO"/>
        </w:rPr>
        <w:t xml:space="preserve">Precizăm, de asemenea, faptul că </w:t>
      </w:r>
      <w:r w:rsidR="006F2DE3" w:rsidRPr="006D7F39">
        <w:rPr>
          <w:rFonts w:ascii="Times New Roman" w:hAnsi="Times New Roman"/>
          <w:bCs/>
          <w:shd w:val="clear" w:color="auto" w:fill="FFFFFF"/>
          <w:lang w:val="ro-RO"/>
        </w:rPr>
        <w:t xml:space="preserve">politicile culturale la nivel local şi naţional </w:t>
      </w:r>
      <w:r w:rsidR="005C5129" w:rsidRPr="006D7F39">
        <w:rPr>
          <w:rFonts w:ascii="Times New Roman" w:hAnsi="Times New Roman"/>
          <w:bCs/>
          <w:shd w:val="clear" w:color="auto" w:fill="FFFFFF"/>
          <w:lang w:val="ro-RO"/>
        </w:rPr>
        <w:t>înregistrează o dinam</w:t>
      </w:r>
      <w:r w:rsidR="00936BB1" w:rsidRPr="006D7F39">
        <w:rPr>
          <w:rFonts w:ascii="Times New Roman" w:hAnsi="Times New Roman"/>
          <w:bCs/>
          <w:shd w:val="clear" w:color="auto" w:fill="FFFFFF"/>
          <w:lang w:val="ro-RO"/>
        </w:rPr>
        <w:t>ică aparte</w:t>
      </w:r>
      <w:r w:rsidR="00902115" w:rsidRPr="006D7F39">
        <w:rPr>
          <w:rFonts w:ascii="Times New Roman" w:hAnsi="Times New Roman"/>
          <w:bCs/>
          <w:shd w:val="clear" w:color="auto" w:fill="FFFFFF"/>
          <w:lang w:val="ro-RO"/>
        </w:rPr>
        <w:t>, motiv pentru care muzeul poate să se raporteze la ele</w:t>
      </w:r>
      <w:r w:rsidR="00E034BF" w:rsidRPr="006D7F39">
        <w:rPr>
          <w:rFonts w:ascii="Times New Roman" w:hAnsi="Times New Roman"/>
          <w:bCs/>
          <w:shd w:val="clear" w:color="auto" w:fill="FFFFFF"/>
          <w:lang w:val="ro-RO"/>
        </w:rPr>
        <w:t xml:space="preserve"> doar</w:t>
      </w:r>
      <w:r w:rsidR="00902115" w:rsidRPr="006D7F39">
        <w:rPr>
          <w:rFonts w:ascii="Times New Roman" w:hAnsi="Times New Roman"/>
          <w:bCs/>
          <w:shd w:val="clear" w:color="auto" w:fill="FFFFFF"/>
          <w:lang w:val="ro-RO"/>
        </w:rPr>
        <w:t xml:space="preserve"> la un</w:t>
      </w:r>
      <w:r w:rsidR="005C5129" w:rsidRPr="006D7F39">
        <w:rPr>
          <w:rFonts w:ascii="Times New Roman" w:hAnsi="Times New Roman"/>
          <w:bCs/>
          <w:shd w:val="clear" w:color="auto" w:fill="FFFFFF"/>
          <w:lang w:val="ro-RO"/>
        </w:rPr>
        <w:t xml:space="preserve"> anumit nivel, ele cerând flexib</w:t>
      </w:r>
      <w:r w:rsidR="00DC5926" w:rsidRPr="006D7F39">
        <w:rPr>
          <w:rFonts w:ascii="Times New Roman" w:hAnsi="Times New Roman"/>
          <w:bCs/>
          <w:shd w:val="clear" w:color="auto" w:fill="FFFFFF"/>
          <w:lang w:val="ro-RO"/>
        </w:rPr>
        <w:t>i</w:t>
      </w:r>
      <w:r w:rsidR="005C5129" w:rsidRPr="006D7F39">
        <w:rPr>
          <w:rFonts w:ascii="Times New Roman" w:hAnsi="Times New Roman"/>
          <w:bCs/>
          <w:shd w:val="clear" w:color="auto" w:fill="FFFFFF"/>
          <w:lang w:val="ro-RO"/>
        </w:rPr>
        <w:t>litate din partea sa</w:t>
      </w:r>
      <w:r w:rsidR="009A6C8F" w:rsidRPr="006D7F39">
        <w:rPr>
          <w:rFonts w:ascii="Times New Roman" w:hAnsi="Times New Roman"/>
          <w:bCs/>
          <w:shd w:val="clear" w:color="auto" w:fill="FFFFFF"/>
          <w:lang w:val="ro-RO"/>
        </w:rPr>
        <w:t xml:space="preserve">. </w:t>
      </w:r>
    </w:p>
    <w:p w14:paraId="41BEAC73" w14:textId="02CB518B" w:rsidR="007E4111" w:rsidRPr="006D7F39" w:rsidRDefault="007E4111" w:rsidP="00C652D3">
      <w:pPr>
        <w:spacing w:after="0" w:line="360" w:lineRule="auto"/>
        <w:ind w:firstLine="709"/>
        <w:jc w:val="both"/>
        <w:rPr>
          <w:rFonts w:ascii="Times New Roman" w:hAnsi="Times New Roman"/>
          <w:b/>
          <w:shd w:val="clear" w:color="auto" w:fill="FFFFFF"/>
          <w:lang w:val="es-ES"/>
        </w:rPr>
      </w:pPr>
      <w:r w:rsidRPr="006D7F39">
        <w:rPr>
          <w:rFonts w:ascii="Times New Roman" w:hAnsi="Times New Roman"/>
          <w:b/>
          <w:shd w:val="clear" w:color="auto" w:fill="FFFFFF"/>
          <w:lang w:val="es-ES"/>
        </w:rPr>
        <w:t xml:space="preserve">2. </w:t>
      </w:r>
      <w:r w:rsidR="008D7488">
        <w:rPr>
          <w:rFonts w:ascii="Times New Roman" w:hAnsi="Times New Roman"/>
          <w:b/>
          <w:shd w:val="clear" w:color="auto" w:fill="FFFFFF"/>
          <w:lang w:val="es-ES"/>
        </w:rPr>
        <w:t>O</w:t>
      </w:r>
      <w:r w:rsidRPr="006D7F39">
        <w:rPr>
          <w:rFonts w:ascii="Times New Roman" w:hAnsi="Times New Roman"/>
          <w:b/>
          <w:shd w:val="clear" w:color="auto" w:fill="FFFFFF"/>
          <w:lang w:val="es-ES"/>
        </w:rPr>
        <w:t>rientarea activităţii profesionale către beneficiari;</w:t>
      </w:r>
    </w:p>
    <w:p w14:paraId="4AEA8B9F" w14:textId="51427383" w:rsidR="007B7370" w:rsidRPr="006D7F39" w:rsidRDefault="00082146" w:rsidP="00C652D3">
      <w:pPr>
        <w:spacing w:after="0" w:line="360" w:lineRule="auto"/>
        <w:ind w:firstLine="709"/>
        <w:jc w:val="both"/>
        <w:rPr>
          <w:rFonts w:ascii="Times New Roman" w:hAnsi="Times New Roman"/>
          <w:bCs/>
          <w:shd w:val="clear" w:color="auto" w:fill="FFFFFF"/>
          <w:lang w:val="es-ES"/>
        </w:rPr>
      </w:pPr>
      <w:r w:rsidRPr="006D7F39">
        <w:rPr>
          <w:rFonts w:ascii="Times New Roman" w:hAnsi="Times New Roman"/>
          <w:bCs/>
          <w:shd w:val="clear" w:color="auto" w:fill="FFFFFF"/>
          <w:lang w:val="es-ES"/>
        </w:rPr>
        <w:tab/>
      </w:r>
      <w:r w:rsidR="007B7370" w:rsidRPr="006D7F39">
        <w:rPr>
          <w:rFonts w:ascii="Times New Roman" w:hAnsi="Times New Roman"/>
          <w:bCs/>
          <w:shd w:val="clear" w:color="auto" w:fill="FFFFFF"/>
          <w:lang w:val="es-ES"/>
        </w:rPr>
        <w:t>Aşa cum reiese din planul de management, orientarea activităţii profesionale către beneficiari s-a făcut cu precădere prin oferirea unor programe şi evenimente</w:t>
      </w:r>
      <w:r w:rsidR="00150B6E" w:rsidRPr="006D7F39">
        <w:rPr>
          <w:rFonts w:ascii="Times New Roman" w:hAnsi="Times New Roman"/>
          <w:bCs/>
          <w:shd w:val="clear" w:color="auto" w:fill="FFFFFF"/>
          <w:lang w:val="es-ES"/>
        </w:rPr>
        <w:t xml:space="preserve"> pentru un segment de public cât mai extins, accent</w:t>
      </w:r>
      <w:r w:rsidR="008941A4" w:rsidRPr="006D7F39">
        <w:rPr>
          <w:rFonts w:ascii="Times New Roman" w:hAnsi="Times New Roman"/>
          <w:bCs/>
          <w:shd w:val="clear" w:color="auto" w:fill="FFFFFF"/>
          <w:lang w:val="es-ES"/>
        </w:rPr>
        <w:t xml:space="preserve">ul căzând </w:t>
      </w:r>
      <w:r w:rsidR="00150B6E" w:rsidRPr="006D7F39">
        <w:rPr>
          <w:rFonts w:ascii="Times New Roman" w:hAnsi="Times New Roman"/>
          <w:bCs/>
          <w:shd w:val="clear" w:color="auto" w:fill="FFFFFF"/>
          <w:lang w:val="es-ES"/>
        </w:rPr>
        <w:t>însă</w:t>
      </w:r>
      <w:r w:rsidR="00E64BC0" w:rsidRPr="006D7F39">
        <w:rPr>
          <w:rFonts w:ascii="Times New Roman" w:hAnsi="Times New Roman"/>
          <w:bCs/>
          <w:shd w:val="clear" w:color="auto" w:fill="FFFFFF"/>
          <w:lang w:val="es-ES"/>
        </w:rPr>
        <w:t>,</w:t>
      </w:r>
      <w:r w:rsidR="00150B6E" w:rsidRPr="006D7F39">
        <w:rPr>
          <w:rFonts w:ascii="Times New Roman" w:hAnsi="Times New Roman"/>
          <w:bCs/>
          <w:shd w:val="clear" w:color="auto" w:fill="FFFFFF"/>
          <w:lang w:val="es-ES"/>
        </w:rPr>
        <w:t xml:space="preserve"> precumpănitor</w:t>
      </w:r>
      <w:r w:rsidR="008B2709" w:rsidRPr="006D7F39">
        <w:rPr>
          <w:rFonts w:ascii="Times New Roman" w:hAnsi="Times New Roman"/>
          <w:bCs/>
          <w:shd w:val="clear" w:color="auto" w:fill="FFFFFF"/>
          <w:lang w:val="es-ES"/>
        </w:rPr>
        <w:t xml:space="preserve">, </w:t>
      </w:r>
      <w:r w:rsidR="00150B6E" w:rsidRPr="006D7F39">
        <w:rPr>
          <w:rFonts w:ascii="Times New Roman" w:hAnsi="Times New Roman"/>
          <w:bCs/>
          <w:shd w:val="clear" w:color="auto" w:fill="FFFFFF"/>
          <w:lang w:val="es-ES"/>
        </w:rPr>
        <w:t>asupra onorării nevoilor, aşteptărilor şi preferi</w:t>
      </w:r>
      <w:r w:rsidR="00C11C9A">
        <w:rPr>
          <w:rFonts w:ascii="Times New Roman" w:hAnsi="Times New Roman"/>
          <w:bCs/>
          <w:shd w:val="clear" w:color="auto" w:fill="FFFFFF"/>
          <w:lang w:val="es-ES"/>
        </w:rPr>
        <w:t>n</w:t>
      </w:r>
      <w:r w:rsidR="00150B6E" w:rsidRPr="006D7F39">
        <w:rPr>
          <w:rFonts w:ascii="Times New Roman" w:hAnsi="Times New Roman"/>
          <w:bCs/>
          <w:shd w:val="clear" w:color="auto" w:fill="FFFFFF"/>
          <w:lang w:val="es-ES"/>
        </w:rPr>
        <w:t>ţelor unui grup ţintă specific, şi an</w:t>
      </w:r>
      <w:r w:rsidR="00012F14" w:rsidRPr="006D7F39">
        <w:rPr>
          <w:rFonts w:ascii="Times New Roman" w:hAnsi="Times New Roman"/>
          <w:bCs/>
          <w:shd w:val="clear" w:color="auto" w:fill="FFFFFF"/>
          <w:lang w:val="es-ES"/>
        </w:rPr>
        <w:t>ume tinerii. De asemenea, prin abordarea şi promovarea unei plaje câ</w:t>
      </w:r>
      <w:r w:rsidR="00816859" w:rsidRPr="006D7F39">
        <w:rPr>
          <w:rFonts w:ascii="Times New Roman" w:hAnsi="Times New Roman"/>
          <w:bCs/>
          <w:shd w:val="clear" w:color="auto" w:fill="FFFFFF"/>
          <w:lang w:val="es-ES"/>
        </w:rPr>
        <w:t xml:space="preserve">t mai </w:t>
      </w:r>
      <w:r w:rsidR="00754C3A" w:rsidRPr="006D7F39">
        <w:rPr>
          <w:rFonts w:ascii="Times New Roman" w:hAnsi="Times New Roman"/>
          <w:bCs/>
          <w:shd w:val="clear" w:color="auto" w:fill="FFFFFF"/>
          <w:lang w:val="es-ES"/>
        </w:rPr>
        <w:t xml:space="preserve">diversificate </w:t>
      </w:r>
      <w:r w:rsidR="00816859" w:rsidRPr="006D7F39">
        <w:rPr>
          <w:rFonts w:ascii="Times New Roman" w:hAnsi="Times New Roman"/>
          <w:bCs/>
          <w:shd w:val="clear" w:color="auto" w:fill="FFFFFF"/>
          <w:lang w:val="es-ES"/>
        </w:rPr>
        <w:t>de activităţi</w:t>
      </w:r>
      <w:r w:rsidR="00101C78" w:rsidRPr="006D7F39">
        <w:rPr>
          <w:rFonts w:ascii="Times New Roman" w:hAnsi="Times New Roman"/>
          <w:bCs/>
          <w:shd w:val="clear" w:color="auto" w:fill="FFFFFF"/>
          <w:lang w:val="es-ES"/>
        </w:rPr>
        <w:t xml:space="preserve"> cultural-educative</w:t>
      </w:r>
      <w:r w:rsidR="00816859" w:rsidRPr="006D7F39">
        <w:rPr>
          <w:rFonts w:ascii="Times New Roman" w:hAnsi="Times New Roman"/>
          <w:bCs/>
          <w:shd w:val="clear" w:color="auto" w:fill="FFFFFF"/>
          <w:lang w:val="es-ES"/>
        </w:rPr>
        <w:t xml:space="preserve">, cu o </w:t>
      </w:r>
      <w:r w:rsidR="00012F14" w:rsidRPr="006D7F39">
        <w:rPr>
          <w:rFonts w:ascii="Times New Roman" w:hAnsi="Times New Roman"/>
          <w:bCs/>
          <w:shd w:val="clear" w:color="auto" w:fill="FFFFFF"/>
          <w:lang w:val="es-ES"/>
        </w:rPr>
        <w:t>atenţie</w:t>
      </w:r>
      <w:r w:rsidR="00816859" w:rsidRPr="006D7F39">
        <w:rPr>
          <w:rFonts w:ascii="Times New Roman" w:hAnsi="Times New Roman"/>
          <w:bCs/>
          <w:shd w:val="clear" w:color="auto" w:fill="FFFFFF"/>
          <w:lang w:val="es-ES"/>
        </w:rPr>
        <w:t xml:space="preserve"> deosebită</w:t>
      </w:r>
      <w:r w:rsidR="00012F14" w:rsidRPr="006D7F39">
        <w:rPr>
          <w:rFonts w:ascii="Times New Roman" w:hAnsi="Times New Roman"/>
          <w:bCs/>
          <w:shd w:val="clear" w:color="auto" w:fill="FFFFFF"/>
          <w:lang w:val="es-ES"/>
        </w:rPr>
        <w:t xml:space="preserve"> acordată specificului muzeului, s-a urmărit crearea</w:t>
      </w:r>
      <w:r w:rsidR="00404810" w:rsidRPr="006D7F39">
        <w:rPr>
          <w:rFonts w:ascii="Times New Roman" w:hAnsi="Times New Roman"/>
          <w:bCs/>
          <w:shd w:val="clear" w:color="auto" w:fill="FFFFFF"/>
          <w:lang w:val="es-ES"/>
        </w:rPr>
        <w:t xml:space="preserve"> un</w:t>
      </w:r>
      <w:r w:rsidR="00940128" w:rsidRPr="006D7F39">
        <w:rPr>
          <w:rFonts w:ascii="Times New Roman" w:hAnsi="Times New Roman"/>
          <w:bCs/>
          <w:shd w:val="clear" w:color="auto" w:fill="FFFFFF"/>
          <w:lang w:val="es-ES"/>
        </w:rPr>
        <w:t>u</w:t>
      </w:r>
      <w:r w:rsidR="00404810" w:rsidRPr="006D7F39">
        <w:rPr>
          <w:rFonts w:ascii="Times New Roman" w:hAnsi="Times New Roman"/>
          <w:bCs/>
          <w:shd w:val="clear" w:color="auto" w:fill="FFFFFF"/>
          <w:lang w:val="es-ES"/>
        </w:rPr>
        <w:t>i spaţiu muzeal deschis</w:t>
      </w:r>
      <w:r w:rsidR="00940128" w:rsidRPr="006D7F39">
        <w:rPr>
          <w:rFonts w:ascii="Times New Roman" w:hAnsi="Times New Roman"/>
          <w:bCs/>
          <w:shd w:val="clear" w:color="auto" w:fill="FFFFFF"/>
          <w:lang w:val="es-ES"/>
        </w:rPr>
        <w:t xml:space="preserve"> şi flexibil, stimulator, antrenant şi atractiv,</w:t>
      </w:r>
      <w:r w:rsidR="00427931" w:rsidRPr="006D7F39">
        <w:rPr>
          <w:rFonts w:ascii="Times New Roman" w:hAnsi="Times New Roman"/>
          <w:bCs/>
          <w:shd w:val="clear" w:color="auto" w:fill="FFFFFF"/>
          <w:lang w:val="es-ES"/>
        </w:rPr>
        <w:t xml:space="preserve"> care rulează, într-un ritm </w:t>
      </w:r>
      <w:r w:rsidR="00FA606E" w:rsidRPr="006D7F39">
        <w:rPr>
          <w:rFonts w:ascii="Times New Roman" w:hAnsi="Times New Roman"/>
          <w:bCs/>
          <w:shd w:val="clear" w:color="auto" w:fill="FFFFFF"/>
          <w:lang w:val="es-ES"/>
        </w:rPr>
        <w:t>di</w:t>
      </w:r>
      <w:r w:rsidR="00491BAE" w:rsidRPr="006D7F39">
        <w:rPr>
          <w:rFonts w:ascii="Times New Roman" w:hAnsi="Times New Roman"/>
          <w:bCs/>
          <w:shd w:val="clear" w:color="auto" w:fill="FFFFFF"/>
          <w:lang w:val="es-ES"/>
        </w:rPr>
        <w:t>namic și susținut</w:t>
      </w:r>
      <w:r w:rsidR="00427931" w:rsidRPr="006D7F39">
        <w:rPr>
          <w:rFonts w:ascii="Times New Roman" w:hAnsi="Times New Roman"/>
          <w:bCs/>
          <w:shd w:val="clear" w:color="auto" w:fill="FFFFFF"/>
          <w:lang w:val="es-ES"/>
        </w:rPr>
        <w:t>, activităţi pen</w:t>
      </w:r>
      <w:r w:rsidR="00EE4A3E" w:rsidRPr="006D7F39">
        <w:rPr>
          <w:rFonts w:ascii="Times New Roman" w:hAnsi="Times New Roman"/>
          <w:bCs/>
          <w:shd w:val="clear" w:color="auto" w:fill="FFFFFF"/>
          <w:lang w:val="es-ES"/>
        </w:rPr>
        <w:t>tru categorii</w:t>
      </w:r>
      <w:r w:rsidR="004040A5" w:rsidRPr="006D7F39">
        <w:rPr>
          <w:rFonts w:ascii="Times New Roman" w:hAnsi="Times New Roman"/>
          <w:bCs/>
          <w:shd w:val="clear" w:color="auto" w:fill="FFFFFF"/>
          <w:lang w:val="es-ES"/>
        </w:rPr>
        <w:t xml:space="preserve"> diverse de public, în acord cu nevoile, preferinţele şi aşteptările acestora.</w:t>
      </w:r>
      <w:r w:rsidR="00A57B50" w:rsidRPr="006D7F39">
        <w:rPr>
          <w:rFonts w:ascii="Times New Roman" w:hAnsi="Times New Roman"/>
          <w:bCs/>
          <w:shd w:val="clear" w:color="auto" w:fill="FFFFFF"/>
          <w:lang w:val="es-ES"/>
        </w:rPr>
        <w:t xml:space="preserve"> Astfel, s-a reuşit conturarea</w:t>
      </w:r>
      <w:r w:rsidR="008920E4" w:rsidRPr="006D7F39">
        <w:rPr>
          <w:rFonts w:ascii="Times New Roman" w:hAnsi="Times New Roman"/>
          <w:bCs/>
          <w:shd w:val="clear" w:color="auto" w:fill="FFFFFF"/>
          <w:lang w:val="es-ES"/>
        </w:rPr>
        <w:t xml:space="preserve"> unui mecanism viabil de dezvoltare şi autodezvoltare</w:t>
      </w:r>
      <w:r w:rsidR="00CA034A" w:rsidRPr="006D7F39">
        <w:rPr>
          <w:rFonts w:ascii="Times New Roman" w:hAnsi="Times New Roman"/>
          <w:bCs/>
          <w:shd w:val="clear" w:color="auto" w:fill="FFFFFF"/>
          <w:lang w:val="es-ES"/>
        </w:rPr>
        <w:t xml:space="preserve">, care </w:t>
      </w:r>
      <w:r w:rsidR="006464B0" w:rsidRPr="006D7F39">
        <w:rPr>
          <w:rFonts w:ascii="Times New Roman" w:hAnsi="Times New Roman"/>
          <w:bCs/>
          <w:shd w:val="clear" w:color="auto" w:fill="FFFFFF"/>
          <w:lang w:val="es-ES"/>
        </w:rPr>
        <w:t>să</w:t>
      </w:r>
      <w:r w:rsidR="00126884" w:rsidRPr="006D7F39">
        <w:rPr>
          <w:rFonts w:ascii="Times New Roman" w:hAnsi="Times New Roman"/>
          <w:bCs/>
          <w:shd w:val="clear" w:color="auto" w:fill="FFFFFF"/>
          <w:lang w:val="es-ES"/>
        </w:rPr>
        <w:t xml:space="preserve"> poată fi implementat în cazul unor evenimente specific</w:t>
      </w:r>
      <w:r w:rsidR="00122C55" w:rsidRPr="006D7F39">
        <w:rPr>
          <w:rFonts w:ascii="Times New Roman" w:hAnsi="Times New Roman"/>
          <w:bCs/>
          <w:shd w:val="clear" w:color="auto" w:fill="FFFFFF"/>
          <w:lang w:val="es-ES"/>
        </w:rPr>
        <w:t>e</w:t>
      </w:r>
      <w:r w:rsidR="00126884" w:rsidRPr="006D7F39">
        <w:rPr>
          <w:rFonts w:ascii="Times New Roman" w:hAnsi="Times New Roman"/>
          <w:bCs/>
          <w:shd w:val="clear" w:color="auto" w:fill="FFFFFF"/>
          <w:lang w:val="es-ES"/>
        </w:rPr>
        <w:t xml:space="preserve">, </w:t>
      </w:r>
      <w:r w:rsidR="006919DA" w:rsidRPr="006D7F39">
        <w:rPr>
          <w:rFonts w:ascii="Times New Roman" w:hAnsi="Times New Roman"/>
          <w:bCs/>
          <w:shd w:val="clear" w:color="auto" w:fill="FFFFFF"/>
          <w:lang w:val="es-ES"/>
        </w:rPr>
        <w:t>d</w:t>
      </w:r>
      <w:r w:rsidR="002C54CE" w:rsidRPr="006D7F39">
        <w:rPr>
          <w:rFonts w:ascii="Times New Roman" w:hAnsi="Times New Roman"/>
          <w:bCs/>
          <w:shd w:val="clear" w:color="auto" w:fill="FFFFFF"/>
          <w:lang w:val="es-ES"/>
        </w:rPr>
        <w:t>efinite de direcţiile de acţiune ale politicilor</w:t>
      </w:r>
      <w:r w:rsidR="00126884" w:rsidRPr="006D7F39">
        <w:rPr>
          <w:rFonts w:ascii="Times New Roman" w:hAnsi="Times New Roman"/>
          <w:bCs/>
          <w:shd w:val="clear" w:color="auto" w:fill="FFFFFF"/>
          <w:lang w:val="es-ES"/>
        </w:rPr>
        <w:t xml:space="preserve"> culturale la nivel local şi naţional.</w:t>
      </w:r>
      <w:r w:rsidR="00AD0FE1" w:rsidRPr="006D7F39">
        <w:rPr>
          <w:rFonts w:ascii="Times New Roman" w:hAnsi="Times New Roman"/>
          <w:bCs/>
          <w:shd w:val="clear" w:color="auto" w:fill="FFFFFF"/>
          <w:lang w:val="es-ES"/>
        </w:rPr>
        <w:t xml:space="preserve"> În conformitate cu planul de management, s-au efectuat o serie de consultări formale şi informale cu specialişti în domeniul cultural, </w:t>
      </w:r>
      <w:r w:rsidR="00660575" w:rsidRPr="006D7F39">
        <w:rPr>
          <w:rFonts w:ascii="Times New Roman" w:hAnsi="Times New Roman"/>
          <w:bCs/>
          <w:shd w:val="clear" w:color="auto" w:fill="FFFFFF"/>
          <w:lang w:val="es-ES"/>
        </w:rPr>
        <w:t xml:space="preserve">prin care s-a încercat creionarea unui posibil portret al beneficiarilor în următorii ani, în baza căruia strategiile interne au fost adaptate în aşa fel încât să corespundă cerinţelor contemporane în domeniul muzeografiei şi muzeologiei, cu deschidere spre dinamică şi modernitate instituţională. </w:t>
      </w:r>
    </w:p>
    <w:p w14:paraId="22FB366B" w14:textId="77777777" w:rsidR="006919DA" w:rsidRDefault="006919DA" w:rsidP="00C652D3">
      <w:pPr>
        <w:spacing w:after="0" w:line="360" w:lineRule="auto"/>
        <w:ind w:firstLine="709"/>
        <w:jc w:val="both"/>
        <w:rPr>
          <w:rFonts w:ascii="Times New Roman" w:hAnsi="Times New Roman"/>
          <w:bCs/>
          <w:shd w:val="clear" w:color="auto" w:fill="FFFFFF"/>
          <w:lang w:val="es-ES"/>
        </w:rPr>
      </w:pPr>
    </w:p>
    <w:p w14:paraId="385C4118" w14:textId="77777777" w:rsidR="00BC3DF7" w:rsidRDefault="00BC3DF7" w:rsidP="00C652D3">
      <w:pPr>
        <w:spacing w:after="0" w:line="360" w:lineRule="auto"/>
        <w:ind w:firstLine="709"/>
        <w:jc w:val="both"/>
        <w:rPr>
          <w:rFonts w:ascii="Times New Roman" w:hAnsi="Times New Roman"/>
          <w:bCs/>
          <w:shd w:val="clear" w:color="auto" w:fill="FFFFFF"/>
          <w:lang w:val="es-ES"/>
        </w:rPr>
      </w:pPr>
    </w:p>
    <w:p w14:paraId="463A1A92" w14:textId="77777777" w:rsidR="00BC3DF7" w:rsidRPr="006D7F39" w:rsidRDefault="00BC3DF7" w:rsidP="00C652D3">
      <w:pPr>
        <w:spacing w:after="0" w:line="360" w:lineRule="auto"/>
        <w:ind w:firstLine="709"/>
        <w:jc w:val="both"/>
        <w:rPr>
          <w:rFonts w:ascii="Times New Roman" w:hAnsi="Times New Roman"/>
          <w:bCs/>
          <w:shd w:val="clear" w:color="auto" w:fill="FFFFFF"/>
          <w:lang w:val="es-ES"/>
        </w:rPr>
      </w:pPr>
    </w:p>
    <w:p w14:paraId="1A6370AE" w14:textId="0A51633E" w:rsidR="00595F97" w:rsidRDefault="007E4111" w:rsidP="00C652D3">
      <w:pPr>
        <w:spacing w:after="0" w:line="360" w:lineRule="auto"/>
        <w:ind w:firstLine="709"/>
        <w:jc w:val="both"/>
        <w:rPr>
          <w:rFonts w:ascii="Times New Roman" w:hAnsi="Times New Roman"/>
          <w:b/>
          <w:shd w:val="clear" w:color="auto" w:fill="FFFFFF"/>
          <w:lang w:val="es-ES"/>
        </w:rPr>
      </w:pPr>
      <w:r w:rsidRPr="006D7F39">
        <w:rPr>
          <w:rFonts w:ascii="Times New Roman" w:hAnsi="Times New Roman"/>
          <w:b/>
          <w:shd w:val="clear" w:color="auto" w:fill="FFFFFF"/>
          <w:lang w:val="es-ES"/>
        </w:rPr>
        <w:lastRenderedPageBreak/>
        <w:t xml:space="preserve">3. </w:t>
      </w:r>
      <w:r w:rsidR="007126D7">
        <w:rPr>
          <w:rFonts w:ascii="Times New Roman" w:hAnsi="Times New Roman"/>
          <w:b/>
          <w:shd w:val="clear" w:color="auto" w:fill="FFFFFF"/>
          <w:lang w:val="es-ES"/>
        </w:rPr>
        <w:t>A</w:t>
      </w:r>
      <w:r w:rsidRPr="006D7F39">
        <w:rPr>
          <w:rFonts w:ascii="Times New Roman" w:hAnsi="Times New Roman"/>
          <w:b/>
          <w:shd w:val="clear" w:color="auto" w:fill="FFFFFF"/>
          <w:lang w:val="es-ES"/>
        </w:rPr>
        <w:t xml:space="preserve">naliza principalelor </w:t>
      </w:r>
      <w:r w:rsidR="00277947" w:rsidRPr="006D7F39">
        <w:rPr>
          <w:rFonts w:ascii="Times New Roman" w:hAnsi="Times New Roman"/>
          <w:b/>
          <w:shd w:val="clear" w:color="auto" w:fill="FFFFFF"/>
          <w:lang w:val="es-ES"/>
        </w:rPr>
        <w:t>direcţii de acţiune întreprinse:</w:t>
      </w:r>
    </w:p>
    <w:p w14:paraId="3E1A3F9C" w14:textId="77777777" w:rsidR="00BC3DF7" w:rsidRPr="006D7F39" w:rsidRDefault="00BC3DF7" w:rsidP="00C652D3">
      <w:pPr>
        <w:spacing w:after="0" w:line="360" w:lineRule="auto"/>
        <w:ind w:firstLine="709"/>
        <w:jc w:val="both"/>
        <w:rPr>
          <w:rFonts w:ascii="Times New Roman" w:hAnsi="Times New Roman"/>
          <w:b/>
          <w:shd w:val="clear" w:color="auto" w:fill="FFFFFF"/>
          <w:lang w:val="es-ES"/>
        </w:rPr>
      </w:pPr>
    </w:p>
    <w:p w14:paraId="73E67376" w14:textId="77777777" w:rsidR="00F71E94" w:rsidRPr="006D7F39" w:rsidRDefault="00F71E94" w:rsidP="00C652D3">
      <w:pPr>
        <w:spacing w:after="0" w:line="360" w:lineRule="auto"/>
        <w:ind w:firstLine="709"/>
        <w:jc w:val="both"/>
        <w:rPr>
          <w:rFonts w:ascii="Times New Roman" w:eastAsia="Batang" w:hAnsi="Times New Roman"/>
          <w:lang w:val="es-ES"/>
        </w:rPr>
      </w:pPr>
      <w:r w:rsidRPr="006D7F39">
        <w:rPr>
          <w:rFonts w:ascii="Times New Roman" w:eastAsia="Batang" w:hAnsi="Times New Roman"/>
          <w:lang w:val="es-ES"/>
        </w:rPr>
        <w:t>Muzeul de Artă Cluj-Napoca a reuşit să-şi extindă rolul şi prezenţa în sânul comu</w:t>
      </w:r>
      <w:r w:rsidR="007E21B1" w:rsidRPr="006D7F39">
        <w:rPr>
          <w:rFonts w:ascii="Times New Roman" w:eastAsia="Batang" w:hAnsi="Times New Roman"/>
          <w:lang w:val="es-ES"/>
        </w:rPr>
        <w:t xml:space="preserve">nităţii locale, fapt dovedit </w:t>
      </w:r>
      <w:r w:rsidRPr="006D7F39">
        <w:rPr>
          <w:rFonts w:ascii="Times New Roman" w:eastAsia="Batang" w:hAnsi="Times New Roman"/>
          <w:lang w:val="es-ES"/>
        </w:rPr>
        <w:t>de vizitatori înregistraţi</w:t>
      </w:r>
      <w:r w:rsidR="007E21B1" w:rsidRPr="006D7F39">
        <w:rPr>
          <w:rFonts w:ascii="Times New Roman" w:eastAsia="Batang" w:hAnsi="Times New Roman"/>
          <w:lang w:val="es-ES"/>
        </w:rPr>
        <w:t>:</w:t>
      </w:r>
    </w:p>
    <w:p w14:paraId="6AE8752B" w14:textId="1DA7FC4C" w:rsidR="002528F4" w:rsidRPr="00CA306E" w:rsidRDefault="00740A7C" w:rsidP="00C652D3">
      <w:pPr>
        <w:spacing w:after="0" w:line="360" w:lineRule="auto"/>
        <w:ind w:firstLine="709"/>
        <w:jc w:val="both"/>
        <w:rPr>
          <w:rFonts w:ascii="Times New Roman" w:hAnsi="Times New Roman"/>
          <w:b/>
          <w:shd w:val="clear" w:color="auto" w:fill="FFFFFF"/>
        </w:rPr>
      </w:pPr>
      <w:r w:rsidRPr="002528F4">
        <w:rPr>
          <w:noProof/>
          <w:lang w:val="en-GB" w:eastAsia="en-GB"/>
        </w:rPr>
        <w:drawing>
          <wp:inline distT="0" distB="0" distL="0" distR="0" wp14:anchorId="6A1E8502" wp14:editId="458009A2">
            <wp:extent cx="5076749" cy="2560320"/>
            <wp:effectExtent l="0" t="0" r="10160" b="11430"/>
            <wp:docPr id="2"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F91F397" w14:textId="77777777" w:rsidR="005A128C" w:rsidRDefault="005A128C" w:rsidP="00D51490">
      <w:pPr>
        <w:spacing w:after="0" w:line="360" w:lineRule="auto"/>
        <w:ind w:firstLine="709"/>
        <w:jc w:val="both"/>
        <w:rPr>
          <w:rFonts w:ascii="Times New Roman" w:hAnsi="Times New Roman"/>
          <w:b/>
          <w:shd w:val="clear" w:color="auto" w:fill="FFFFFF"/>
        </w:rPr>
      </w:pPr>
    </w:p>
    <w:p w14:paraId="72E3E3D6" w14:textId="6FF90F24" w:rsidR="002D140F" w:rsidRDefault="00F71E94" w:rsidP="00D51490">
      <w:pPr>
        <w:spacing w:after="0" w:line="360" w:lineRule="auto"/>
        <w:ind w:firstLine="709"/>
        <w:jc w:val="both"/>
        <w:rPr>
          <w:rFonts w:ascii="Times New Roman" w:hAnsi="Times New Roman"/>
        </w:rPr>
      </w:pPr>
      <w:r w:rsidRPr="00CA306E">
        <w:rPr>
          <w:rFonts w:ascii="Times New Roman" w:hAnsi="Times New Roman"/>
          <w:b/>
          <w:shd w:val="clear" w:color="auto" w:fill="FFFFFF"/>
        </w:rPr>
        <w:t xml:space="preserve">În perioada 1 ianuarie – </w:t>
      </w:r>
      <w:r w:rsidR="00A0654B" w:rsidRPr="00CA306E">
        <w:rPr>
          <w:rFonts w:ascii="Times New Roman" w:hAnsi="Times New Roman"/>
          <w:b/>
          <w:shd w:val="clear" w:color="auto" w:fill="FFFFFF"/>
        </w:rPr>
        <w:t>30 noiembrie</w:t>
      </w:r>
      <w:r w:rsidRPr="00CA306E">
        <w:rPr>
          <w:rFonts w:ascii="Times New Roman" w:hAnsi="Times New Roman"/>
          <w:b/>
          <w:shd w:val="clear" w:color="auto" w:fill="FFFFFF"/>
        </w:rPr>
        <w:t xml:space="preserve"> </w:t>
      </w:r>
      <w:r w:rsidR="00B07473" w:rsidRPr="00CA306E">
        <w:rPr>
          <w:rFonts w:ascii="Times New Roman" w:hAnsi="Times New Roman"/>
          <w:b/>
          <w:shd w:val="clear" w:color="auto" w:fill="FFFFFF"/>
        </w:rPr>
        <w:t>2022</w:t>
      </w:r>
      <w:r w:rsidR="007E21B1" w:rsidRPr="00CA306E">
        <w:rPr>
          <w:rFonts w:ascii="Times New Roman" w:hAnsi="Times New Roman"/>
          <w:b/>
          <w:shd w:val="clear" w:color="auto" w:fill="FFFFFF"/>
        </w:rPr>
        <w:t xml:space="preserve"> </w:t>
      </w:r>
      <w:r w:rsidR="007E21B1" w:rsidRPr="00CA306E">
        <w:rPr>
          <w:rFonts w:ascii="Times New Roman" w:hAnsi="Times New Roman"/>
        </w:rPr>
        <w:t xml:space="preserve"> dinamica instituţională s-a modificat şi a permis o deschidere oportună, vizibilă, faţă de noi tipuri de manifestări artistice convenţionale și/sau mai puţin convenţionale, acest lucru oglindindu-se în  numărul mare de vizitatori:</w:t>
      </w:r>
      <w:r w:rsidR="002528F4">
        <w:rPr>
          <w:rFonts w:ascii="Times New Roman" w:hAnsi="Times New Roman"/>
        </w:rPr>
        <w:t xml:space="preserve"> preconizăm</w:t>
      </w:r>
      <w:r w:rsidR="00736EB1">
        <w:rPr>
          <w:rFonts w:ascii="Times New Roman" w:hAnsi="Times New Roman"/>
        </w:rPr>
        <w:t xml:space="preserve"> peste</w:t>
      </w:r>
      <w:r w:rsidR="002528F4">
        <w:rPr>
          <w:rFonts w:ascii="Times New Roman" w:hAnsi="Times New Roman"/>
        </w:rPr>
        <w:t xml:space="preserve"> </w:t>
      </w:r>
      <w:r w:rsidR="002528F4" w:rsidRPr="002528F4">
        <w:rPr>
          <w:rFonts w:ascii="Times New Roman" w:hAnsi="Times New Roman"/>
          <w:b/>
        </w:rPr>
        <w:t>60000</w:t>
      </w:r>
      <w:r w:rsidR="00D51490" w:rsidRPr="00CA306E">
        <w:rPr>
          <w:rFonts w:ascii="Times New Roman" w:eastAsia="Batang" w:hAnsi="Times New Roman"/>
          <w:b/>
        </w:rPr>
        <w:t xml:space="preserve"> de vizitatori la sediu, respectiv peste </w:t>
      </w:r>
      <w:r w:rsidR="00220E2C">
        <w:rPr>
          <w:rFonts w:ascii="Times New Roman" w:eastAsia="Batang" w:hAnsi="Times New Roman"/>
          <w:b/>
        </w:rPr>
        <w:t>68</w:t>
      </w:r>
      <w:r w:rsidR="00D51490">
        <w:rPr>
          <w:rFonts w:ascii="Times New Roman" w:eastAsia="Batang" w:hAnsi="Times New Roman"/>
          <w:b/>
        </w:rPr>
        <w:t>000</w:t>
      </w:r>
      <w:r w:rsidR="00D51490" w:rsidRPr="00CA306E">
        <w:rPr>
          <w:rFonts w:ascii="Times New Roman" w:eastAsia="Batang" w:hAnsi="Times New Roman"/>
          <w:b/>
        </w:rPr>
        <w:t xml:space="preserve"> vizitatori care </w:t>
      </w:r>
      <w:r w:rsidR="00330164">
        <w:rPr>
          <w:rFonts w:ascii="Times New Roman" w:eastAsia="Batang" w:hAnsi="Times New Roman"/>
          <w:b/>
        </w:rPr>
        <w:t>au</w:t>
      </w:r>
      <w:r w:rsidR="00C11C9A">
        <w:rPr>
          <w:rFonts w:ascii="Times New Roman" w:eastAsia="Batang" w:hAnsi="Times New Roman"/>
          <w:b/>
        </w:rPr>
        <w:t xml:space="preserve"> </w:t>
      </w:r>
      <w:r w:rsidR="00D51490" w:rsidRPr="00CA306E">
        <w:rPr>
          <w:rFonts w:ascii="Times New Roman" w:eastAsia="Batang" w:hAnsi="Times New Roman"/>
          <w:b/>
        </w:rPr>
        <w:t>participa</w:t>
      </w:r>
      <w:r w:rsidR="00330164">
        <w:rPr>
          <w:rFonts w:ascii="Times New Roman" w:eastAsia="Batang" w:hAnsi="Times New Roman"/>
          <w:b/>
        </w:rPr>
        <w:t>t</w:t>
      </w:r>
      <w:r w:rsidR="00D51490" w:rsidRPr="00CA306E">
        <w:rPr>
          <w:rFonts w:ascii="Times New Roman" w:eastAsia="Batang" w:hAnsi="Times New Roman"/>
          <w:b/>
        </w:rPr>
        <w:t xml:space="preserve"> la expoziții </w:t>
      </w:r>
      <w:r w:rsidR="00736EB1">
        <w:rPr>
          <w:rFonts w:ascii="Times New Roman" w:eastAsia="Batang" w:hAnsi="Times New Roman"/>
          <w:b/>
        </w:rPr>
        <w:t xml:space="preserve">itinerate </w:t>
      </w:r>
      <w:r w:rsidR="00D51490" w:rsidRPr="00CA306E">
        <w:rPr>
          <w:rFonts w:ascii="Times New Roman" w:eastAsia="Batang" w:hAnsi="Times New Roman"/>
          <w:b/>
        </w:rPr>
        <w:t>care antren</w:t>
      </w:r>
      <w:r w:rsidR="00C11C9A">
        <w:rPr>
          <w:rFonts w:ascii="Times New Roman" w:eastAsia="Batang" w:hAnsi="Times New Roman"/>
          <w:b/>
        </w:rPr>
        <w:t>eaz</w:t>
      </w:r>
      <w:r w:rsidR="00C11C9A">
        <w:rPr>
          <w:rFonts w:ascii="Times New Roman" w:eastAsia="Batang" w:hAnsi="Times New Roman"/>
          <w:b/>
          <w:lang w:val="ro-RO"/>
        </w:rPr>
        <w:t>ă</w:t>
      </w:r>
      <w:r w:rsidR="00D51490" w:rsidRPr="00CA306E">
        <w:rPr>
          <w:rFonts w:ascii="Times New Roman" w:eastAsia="Batang" w:hAnsi="Times New Roman"/>
          <w:b/>
        </w:rPr>
        <w:t xml:space="preserve"> în expunere, pe plan naţional, lucrări din patrimoniul Muzeului de Artă Cluj-Napoca</w:t>
      </w:r>
      <w:r w:rsidR="00D610BA" w:rsidRPr="00CA306E">
        <w:rPr>
          <w:rFonts w:ascii="Times New Roman" w:hAnsi="Times New Roman"/>
        </w:rPr>
        <w:t xml:space="preserve"> </w:t>
      </w:r>
      <w:r w:rsidR="005D660E">
        <w:rPr>
          <w:rFonts w:ascii="Times New Roman" w:hAnsi="Times New Roman"/>
        </w:rPr>
        <w:t>(infra MACN)</w:t>
      </w:r>
      <w:r w:rsidR="00C11C9A">
        <w:rPr>
          <w:rFonts w:ascii="Times New Roman" w:hAnsi="Times New Roman"/>
        </w:rPr>
        <w:t>.</w:t>
      </w:r>
      <w:r w:rsidR="00D610BA" w:rsidRPr="00CA306E">
        <w:rPr>
          <w:rFonts w:ascii="Times New Roman" w:hAnsi="Times New Roman"/>
        </w:rPr>
        <w:t xml:space="preserve">                                                     </w:t>
      </w:r>
    </w:p>
    <w:p w14:paraId="41B936B0" w14:textId="77777777" w:rsidR="00BC3DF7" w:rsidRDefault="00BC3DF7" w:rsidP="00C652D3">
      <w:pPr>
        <w:spacing w:after="0" w:line="360" w:lineRule="auto"/>
        <w:ind w:firstLine="709"/>
        <w:jc w:val="both"/>
        <w:rPr>
          <w:rFonts w:ascii="Times New Roman" w:eastAsia="Batang" w:hAnsi="Times New Roman"/>
          <w:b/>
          <w:bCs/>
        </w:rPr>
      </w:pPr>
    </w:p>
    <w:p w14:paraId="2BA87444" w14:textId="0A4B6DE8" w:rsidR="00956138" w:rsidRPr="00CA306E" w:rsidRDefault="00956138" w:rsidP="00C652D3">
      <w:pPr>
        <w:spacing w:after="0" w:line="360" w:lineRule="auto"/>
        <w:ind w:firstLine="709"/>
        <w:jc w:val="both"/>
        <w:rPr>
          <w:rFonts w:ascii="Times New Roman" w:hAnsi="Times New Roman"/>
          <w:b/>
          <w:shd w:val="clear" w:color="auto" w:fill="FFFFFF"/>
        </w:rPr>
      </w:pPr>
      <w:r w:rsidRPr="004C1A34">
        <w:rPr>
          <w:rFonts w:ascii="Times New Roman" w:eastAsia="Batang" w:hAnsi="Times New Roman"/>
          <w:b/>
          <w:bCs/>
        </w:rPr>
        <w:t xml:space="preserve">În anul </w:t>
      </w:r>
      <w:r w:rsidRPr="00024B1C">
        <w:rPr>
          <w:rFonts w:ascii="Times New Roman" w:eastAsia="Batang" w:hAnsi="Times New Roman"/>
          <w:b/>
          <w:bCs/>
        </w:rPr>
        <w:t>2021</w:t>
      </w:r>
      <w:r w:rsidR="00D51490" w:rsidRPr="00024B1C">
        <w:rPr>
          <w:rFonts w:ascii="Times New Roman" w:eastAsia="Batang" w:hAnsi="Times New Roman"/>
          <w:b/>
        </w:rPr>
        <w:t xml:space="preserve">, </w:t>
      </w:r>
      <w:r w:rsidR="00024B1C" w:rsidRPr="00024B1C">
        <w:rPr>
          <w:rFonts w:ascii="Times New Roman" w:eastAsia="Batang" w:hAnsi="Times New Roman"/>
        </w:rPr>
        <w:t xml:space="preserve">în contextual </w:t>
      </w:r>
      <w:r w:rsidR="00D51490" w:rsidRPr="00024B1C">
        <w:rPr>
          <w:rFonts w:ascii="Times New Roman" w:eastAsia="Batang" w:hAnsi="Times New Roman"/>
        </w:rPr>
        <w:t xml:space="preserve">dificultăților </w:t>
      </w:r>
      <w:r w:rsidR="00D51490" w:rsidRPr="002528F4">
        <w:rPr>
          <w:rFonts w:ascii="Times New Roman" w:eastAsia="Batang" w:hAnsi="Times New Roman"/>
        </w:rPr>
        <w:t>generate de situația epidemiologică</w:t>
      </w:r>
      <w:r w:rsidR="00D51490">
        <w:rPr>
          <w:rFonts w:ascii="Times New Roman" w:eastAsia="Batang" w:hAnsi="Times New Roman"/>
        </w:rPr>
        <w:t>,</w:t>
      </w:r>
      <w:r w:rsidR="00CE69CC">
        <w:rPr>
          <w:rFonts w:ascii="Times New Roman" w:eastAsia="Batang" w:hAnsi="Times New Roman"/>
        </w:rPr>
        <w:t xml:space="preserve"> au fost</w:t>
      </w:r>
      <w:r w:rsidR="00D51490">
        <w:rPr>
          <w:rFonts w:ascii="Times New Roman" w:eastAsia="Batang" w:hAnsi="Times New Roman"/>
        </w:rPr>
        <w:t xml:space="preserve"> </w:t>
      </w:r>
      <w:r w:rsidRPr="00CA306E">
        <w:rPr>
          <w:rFonts w:ascii="Times New Roman" w:eastAsia="Batang" w:hAnsi="Times New Roman"/>
          <w:b/>
        </w:rPr>
        <w:t>48567 de vizitatori la sediu, respectiv peste 36600 vizitatori care au participat la expoziții c</w:t>
      </w:r>
      <w:r w:rsidR="006706E5">
        <w:rPr>
          <w:rFonts w:ascii="Times New Roman" w:eastAsia="Batang" w:hAnsi="Times New Roman"/>
          <w:b/>
        </w:rPr>
        <w:t>e</w:t>
      </w:r>
      <w:r w:rsidRPr="00CA306E">
        <w:rPr>
          <w:rFonts w:ascii="Times New Roman" w:eastAsia="Batang" w:hAnsi="Times New Roman"/>
          <w:b/>
        </w:rPr>
        <w:t xml:space="preserve"> au antrenat în expunere, pe plan naţional şi internaţional, lucrări din patrimoniul Muzeului de Artă Cluj-Napoca.</w:t>
      </w:r>
    </w:p>
    <w:p w14:paraId="7973CBA3" w14:textId="77777777" w:rsidR="00BC3DF7" w:rsidRDefault="00BC3DF7" w:rsidP="00C652D3">
      <w:pPr>
        <w:spacing w:after="0" w:line="360" w:lineRule="auto"/>
        <w:ind w:firstLine="709"/>
        <w:jc w:val="both"/>
        <w:rPr>
          <w:rFonts w:ascii="Times New Roman" w:hAnsi="Times New Roman"/>
          <w:b/>
        </w:rPr>
      </w:pPr>
    </w:p>
    <w:p w14:paraId="7881215A" w14:textId="7D33BDBE" w:rsidR="00BC2A19" w:rsidRPr="00CA306E" w:rsidRDefault="00BC2A19" w:rsidP="00C652D3">
      <w:pPr>
        <w:spacing w:after="0" w:line="360" w:lineRule="auto"/>
        <w:ind w:firstLine="709"/>
        <w:jc w:val="both"/>
        <w:rPr>
          <w:rFonts w:ascii="Times New Roman" w:hAnsi="Times New Roman"/>
          <w:b/>
        </w:rPr>
      </w:pPr>
      <w:r w:rsidRPr="00CA306E">
        <w:rPr>
          <w:rFonts w:ascii="Times New Roman" w:hAnsi="Times New Roman"/>
          <w:b/>
        </w:rPr>
        <w:t>În anul 2020</w:t>
      </w:r>
      <w:r w:rsidRPr="00CA306E">
        <w:rPr>
          <w:rFonts w:ascii="Times New Roman" w:hAnsi="Times New Roman"/>
        </w:rPr>
        <w:t xml:space="preserve">, pe fundalul unei situaţii epidemiologice fără precedent, care a generat dificultăţi majore sectorului cultural şi, în mod specific, celui muzeal: </w:t>
      </w:r>
      <w:r w:rsidRPr="00CA306E">
        <w:rPr>
          <w:rFonts w:ascii="Times New Roman" w:hAnsi="Times New Roman"/>
          <w:b/>
        </w:rPr>
        <w:t>36175 de vizitatori la sediu, respectiv peste 37800 vizitatori care au participat la expoziții c</w:t>
      </w:r>
      <w:r w:rsidR="003B4B3A">
        <w:rPr>
          <w:rFonts w:ascii="Times New Roman" w:hAnsi="Times New Roman"/>
          <w:b/>
        </w:rPr>
        <w:t>e</w:t>
      </w:r>
      <w:r w:rsidRPr="00CA306E">
        <w:rPr>
          <w:rFonts w:ascii="Times New Roman" w:hAnsi="Times New Roman"/>
          <w:b/>
        </w:rPr>
        <w:t xml:space="preserve"> au antrenat în expunere, pe plan naţional şi internaţional, lucrări din patrimoniul Muzeului de Artă Cluj-Napoca</w:t>
      </w:r>
      <w:r w:rsidR="00C11C9A">
        <w:rPr>
          <w:rFonts w:ascii="Times New Roman" w:hAnsi="Times New Roman"/>
          <w:b/>
        </w:rPr>
        <w:t>.</w:t>
      </w:r>
    </w:p>
    <w:p w14:paraId="6A5813EA" w14:textId="77777777" w:rsidR="00BC3DF7" w:rsidRDefault="00BC3DF7" w:rsidP="00393EDD">
      <w:pPr>
        <w:spacing w:after="0" w:line="360" w:lineRule="auto"/>
        <w:ind w:firstLine="709"/>
        <w:jc w:val="both"/>
        <w:rPr>
          <w:rFonts w:ascii="Times New Roman" w:hAnsi="Times New Roman"/>
          <w:b/>
        </w:rPr>
      </w:pPr>
    </w:p>
    <w:p w14:paraId="0CE972EF" w14:textId="7B1732EB" w:rsidR="00BC2A19" w:rsidRPr="00CA306E" w:rsidRDefault="00BC2A19" w:rsidP="00393EDD">
      <w:pPr>
        <w:spacing w:after="0" w:line="360" w:lineRule="auto"/>
        <w:ind w:firstLine="709"/>
        <w:jc w:val="both"/>
        <w:rPr>
          <w:rFonts w:ascii="Times New Roman" w:hAnsi="Times New Roman"/>
          <w:b/>
        </w:rPr>
      </w:pPr>
      <w:r w:rsidRPr="00CA306E">
        <w:rPr>
          <w:rFonts w:ascii="Times New Roman" w:hAnsi="Times New Roman"/>
          <w:b/>
        </w:rPr>
        <w:t>În anul 2019</w:t>
      </w:r>
      <w:r w:rsidR="000D7AA6">
        <w:rPr>
          <w:rFonts w:ascii="Times New Roman" w:hAnsi="Times New Roman"/>
          <w:b/>
        </w:rPr>
        <w:t>,</w:t>
      </w:r>
      <w:r w:rsidRPr="00CA306E">
        <w:rPr>
          <w:rFonts w:ascii="Times New Roman" w:hAnsi="Times New Roman"/>
        </w:rPr>
        <w:t xml:space="preserve"> </w:t>
      </w:r>
      <w:r w:rsidR="007E21B1" w:rsidRPr="00CA306E">
        <w:rPr>
          <w:rFonts w:ascii="Times New Roman" w:hAnsi="Times New Roman"/>
        </w:rPr>
        <w:t>apropierea muzeului, prin prisma rolului şi a specificului său, de alte instituţii de învăţământ superior din localitate, a condus la implicarea instituţiei în acţiuni academice care depăşesc graniţa artelor vizuale, dar care s-au dovedit a fi evenimente de mare prestanţă care contribuie la sprijinirea puternică a promovării culturale de înaltă ţinută</w:t>
      </w:r>
      <w:r w:rsidRPr="00CA306E">
        <w:rPr>
          <w:rFonts w:ascii="Times New Roman" w:hAnsi="Times New Roman"/>
        </w:rPr>
        <w:t xml:space="preserve">, fapt dovedit de numărul de vizitatori în creştere înregistraţi: </w:t>
      </w:r>
      <w:r w:rsidRPr="00CA306E">
        <w:rPr>
          <w:rFonts w:ascii="Times New Roman" w:hAnsi="Times New Roman"/>
          <w:b/>
        </w:rPr>
        <w:t xml:space="preserve">70018 de vizitatori la sediu, respectiv peste 40000 vizitatori care au participat la </w:t>
      </w:r>
      <w:r w:rsidRPr="00CA306E">
        <w:rPr>
          <w:rFonts w:ascii="Times New Roman" w:hAnsi="Times New Roman"/>
          <w:b/>
        </w:rPr>
        <w:lastRenderedPageBreak/>
        <w:t>expoziții c</w:t>
      </w:r>
      <w:r w:rsidR="000D7AA6">
        <w:rPr>
          <w:rFonts w:ascii="Times New Roman" w:hAnsi="Times New Roman"/>
          <w:b/>
        </w:rPr>
        <w:t>e</w:t>
      </w:r>
      <w:r w:rsidRPr="00CA306E">
        <w:rPr>
          <w:rFonts w:ascii="Times New Roman" w:hAnsi="Times New Roman"/>
          <w:b/>
        </w:rPr>
        <w:t xml:space="preserve"> au antrenat în expunere, pe plan na</w:t>
      </w:r>
      <w:r w:rsidR="00393EDD">
        <w:rPr>
          <w:rFonts w:ascii="Times New Roman" w:hAnsi="Times New Roman"/>
          <w:b/>
        </w:rPr>
        <w:t>ț</w:t>
      </w:r>
      <w:r w:rsidRPr="00CA306E">
        <w:rPr>
          <w:rFonts w:ascii="Times New Roman" w:hAnsi="Times New Roman"/>
          <w:b/>
        </w:rPr>
        <w:t>ional şi internaţional, lucrări din patrimonial MACN</w:t>
      </w:r>
    </w:p>
    <w:p w14:paraId="5000E0D5" w14:textId="77777777" w:rsidR="00BC3DF7" w:rsidRDefault="00BC3DF7" w:rsidP="00C652D3">
      <w:pPr>
        <w:spacing w:after="0" w:line="360" w:lineRule="auto"/>
        <w:ind w:firstLine="709"/>
        <w:jc w:val="both"/>
        <w:rPr>
          <w:rFonts w:ascii="Times New Roman" w:hAnsi="Times New Roman"/>
        </w:rPr>
      </w:pPr>
    </w:p>
    <w:p w14:paraId="72EAEA67" w14:textId="68E7CB61" w:rsidR="00C810C2" w:rsidRPr="00CA306E" w:rsidRDefault="008A6351" w:rsidP="00C652D3">
      <w:pPr>
        <w:spacing w:after="0" w:line="360" w:lineRule="auto"/>
        <w:ind w:firstLine="709"/>
        <w:jc w:val="both"/>
        <w:rPr>
          <w:rFonts w:ascii="Times New Roman" w:hAnsi="Times New Roman"/>
          <w:b/>
        </w:rPr>
      </w:pPr>
      <w:r w:rsidRPr="00CA306E">
        <w:rPr>
          <w:rFonts w:ascii="Times New Roman" w:hAnsi="Times New Roman"/>
        </w:rPr>
        <w:tab/>
      </w:r>
      <w:r w:rsidR="00563DFD" w:rsidRPr="00CA306E">
        <w:rPr>
          <w:rFonts w:ascii="Times New Roman" w:hAnsi="Times New Roman"/>
          <w:b/>
        </w:rPr>
        <w:t>În anul 2018</w:t>
      </w:r>
      <w:r w:rsidR="009570E0">
        <w:rPr>
          <w:rFonts w:ascii="Times New Roman" w:hAnsi="Times New Roman"/>
        </w:rPr>
        <w:t>,</w:t>
      </w:r>
      <w:r w:rsidR="007E21B1" w:rsidRPr="00CA306E">
        <w:rPr>
          <w:rFonts w:ascii="Times New Roman" w:hAnsi="Times New Roman"/>
        </w:rPr>
        <w:t xml:space="preserve"> </w:t>
      </w:r>
      <w:r w:rsidRPr="00CA306E">
        <w:rPr>
          <w:rFonts w:ascii="Times New Roman" w:hAnsi="Times New Roman"/>
        </w:rPr>
        <w:t>Muzeul de Artă Cluj-Napoca</w:t>
      </w:r>
      <w:r w:rsidR="009F516B" w:rsidRPr="00CA306E">
        <w:rPr>
          <w:rFonts w:ascii="Times New Roman" w:hAnsi="Times New Roman"/>
        </w:rPr>
        <w:t xml:space="preserve"> a reuşit să-ş</w:t>
      </w:r>
      <w:r w:rsidR="00E93DDB" w:rsidRPr="00CA306E">
        <w:rPr>
          <w:rFonts w:ascii="Times New Roman" w:hAnsi="Times New Roman"/>
        </w:rPr>
        <w:t>i extindă rolul şi prezenţa în sânul</w:t>
      </w:r>
      <w:r w:rsidR="009F516B" w:rsidRPr="00CA306E">
        <w:rPr>
          <w:rFonts w:ascii="Times New Roman" w:hAnsi="Times New Roman"/>
        </w:rPr>
        <w:t xml:space="preserve"> comunităţii locale</w:t>
      </w:r>
      <w:r w:rsidR="00883819" w:rsidRPr="00CA306E">
        <w:rPr>
          <w:rFonts w:ascii="Times New Roman" w:hAnsi="Times New Roman"/>
        </w:rPr>
        <w:t>, fapt dovedit de numărul de vizitatori</w:t>
      </w:r>
      <w:r w:rsidR="00D70A86" w:rsidRPr="00CA306E">
        <w:rPr>
          <w:rFonts w:ascii="Times New Roman" w:hAnsi="Times New Roman"/>
        </w:rPr>
        <w:t xml:space="preserve"> în creştere</w:t>
      </w:r>
      <w:r w:rsidR="00883819" w:rsidRPr="00CA306E">
        <w:rPr>
          <w:rFonts w:ascii="Times New Roman" w:hAnsi="Times New Roman"/>
        </w:rPr>
        <w:t xml:space="preserve"> înregistraţi</w:t>
      </w:r>
      <w:r w:rsidR="00C84282" w:rsidRPr="00CA306E">
        <w:rPr>
          <w:rFonts w:ascii="Times New Roman" w:hAnsi="Times New Roman"/>
        </w:rPr>
        <w:t xml:space="preserve">: </w:t>
      </w:r>
      <w:r w:rsidR="00563DFD" w:rsidRPr="00CA306E">
        <w:rPr>
          <w:rFonts w:ascii="Times New Roman" w:hAnsi="Times New Roman"/>
          <w:b/>
        </w:rPr>
        <w:t>64090</w:t>
      </w:r>
      <w:r w:rsidR="00871348" w:rsidRPr="00CA306E">
        <w:rPr>
          <w:rFonts w:ascii="Times New Roman" w:hAnsi="Times New Roman"/>
          <w:b/>
        </w:rPr>
        <w:t xml:space="preserve"> de vizitatori la sediu, respectiv </w:t>
      </w:r>
      <w:r w:rsidR="003B529F" w:rsidRPr="00CA306E">
        <w:rPr>
          <w:rFonts w:ascii="Times New Roman" w:hAnsi="Times New Roman"/>
          <w:b/>
        </w:rPr>
        <w:t>10664</w:t>
      </w:r>
      <w:r w:rsidR="00871348" w:rsidRPr="00CA306E">
        <w:rPr>
          <w:rFonts w:ascii="Times New Roman" w:hAnsi="Times New Roman"/>
          <w:b/>
        </w:rPr>
        <w:t xml:space="preserve"> vizitatori care au participat la expoziții c</w:t>
      </w:r>
      <w:r w:rsidR="005D660E">
        <w:rPr>
          <w:rFonts w:ascii="Times New Roman" w:hAnsi="Times New Roman"/>
          <w:b/>
        </w:rPr>
        <w:t>e</w:t>
      </w:r>
      <w:r w:rsidR="00871348" w:rsidRPr="00CA306E">
        <w:rPr>
          <w:rFonts w:ascii="Times New Roman" w:hAnsi="Times New Roman"/>
          <w:b/>
        </w:rPr>
        <w:t xml:space="preserve"> au antrenat în expunere, pe plan na</w:t>
      </w:r>
      <w:r w:rsidR="00393EDD">
        <w:rPr>
          <w:rFonts w:ascii="Times New Roman" w:hAnsi="Times New Roman"/>
          <w:b/>
        </w:rPr>
        <w:t>ț</w:t>
      </w:r>
      <w:r w:rsidR="00871348" w:rsidRPr="00CA306E">
        <w:rPr>
          <w:rFonts w:ascii="Times New Roman" w:hAnsi="Times New Roman"/>
          <w:b/>
        </w:rPr>
        <w:t>ional</w:t>
      </w:r>
      <w:r w:rsidR="00563DFD" w:rsidRPr="00CA306E">
        <w:rPr>
          <w:rFonts w:ascii="Times New Roman" w:hAnsi="Times New Roman"/>
          <w:b/>
        </w:rPr>
        <w:t xml:space="preserve"> şi internaţional, lucrări din patrimonial MACN</w:t>
      </w:r>
      <w:r w:rsidR="00393EDD">
        <w:rPr>
          <w:rFonts w:ascii="Times New Roman" w:hAnsi="Times New Roman"/>
          <w:b/>
        </w:rPr>
        <w:t>.</w:t>
      </w:r>
    </w:p>
    <w:p w14:paraId="10072515" w14:textId="77777777" w:rsidR="00BC3DF7" w:rsidRDefault="00BC3DF7" w:rsidP="009A19F2">
      <w:pPr>
        <w:spacing w:after="0" w:line="360" w:lineRule="auto"/>
        <w:ind w:left="709"/>
        <w:jc w:val="both"/>
        <w:rPr>
          <w:rFonts w:ascii="Times New Roman" w:hAnsi="Times New Roman"/>
          <w:b/>
          <w:shd w:val="clear" w:color="auto" w:fill="FFFFFF"/>
        </w:rPr>
      </w:pPr>
    </w:p>
    <w:p w14:paraId="392F585F" w14:textId="77777777" w:rsidR="00B94355" w:rsidRDefault="007E4111" w:rsidP="009A19F2">
      <w:pPr>
        <w:spacing w:after="0" w:line="360" w:lineRule="auto"/>
        <w:ind w:left="709"/>
        <w:jc w:val="both"/>
        <w:rPr>
          <w:rFonts w:ascii="Times New Roman" w:hAnsi="Times New Roman"/>
          <w:b/>
          <w:shd w:val="clear" w:color="auto" w:fill="FFFFFF"/>
        </w:rPr>
      </w:pPr>
      <w:r w:rsidRPr="00CA306E">
        <w:rPr>
          <w:rFonts w:ascii="Times New Roman" w:hAnsi="Times New Roman"/>
          <w:b/>
          <w:shd w:val="clear" w:color="auto" w:fill="FFFFFF"/>
        </w:rPr>
        <w:br/>
        <w:t>C. Organizarea, funcţionarea instituţiei şi propuneri de restructurare şi/sau de reorganizare, pentru mai buna funcţionare, după caz:</w:t>
      </w:r>
    </w:p>
    <w:p w14:paraId="7D264F32" w14:textId="77777777" w:rsidR="00BC3DF7" w:rsidRPr="00CA306E" w:rsidRDefault="00BC3DF7" w:rsidP="009A19F2">
      <w:pPr>
        <w:spacing w:after="0" w:line="360" w:lineRule="auto"/>
        <w:ind w:left="709"/>
        <w:jc w:val="both"/>
        <w:rPr>
          <w:rFonts w:ascii="Times New Roman" w:hAnsi="Times New Roman"/>
          <w:b/>
          <w:shd w:val="clear" w:color="auto" w:fill="FFFFFF"/>
        </w:rPr>
      </w:pPr>
    </w:p>
    <w:p w14:paraId="685DFE2A" w14:textId="06E0F2E5" w:rsidR="007E4111" w:rsidRPr="00CA306E" w:rsidRDefault="001F169A" w:rsidP="00C652D3">
      <w:pPr>
        <w:numPr>
          <w:ilvl w:val="0"/>
          <w:numId w:val="19"/>
        </w:numPr>
        <w:spacing w:after="0" w:line="360" w:lineRule="auto"/>
        <w:ind w:left="0" w:firstLine="709"/>
        <w:jc w:val="both"/>
        <w:rPr>
          <w:rFonts w:ascii="Times New Roman" w:hAnsi="Times New Roman"/>
          <w:b/>
          <w:shd w:val="clear" w:color="auto" w:fill="FFFFFF"/>
        </w:rPr>
      </w:pPr>
      <w:r>
        <w:rPr>
          <w:rFonts w:ascii="Times New Roman" w:hAnsi="Times New Roman"/>
          <w:b/>
          <w:shd w:val="clear" w:color="auto" w:fill="FFFFFF"/>
        </w:rPr>
        <w:t>M</w:t>
      </w:r>
      <w:r w:rsidR="007E4111" w:rsidRPr="00CA306E">
        <w:rPr>
          <w:rFonts w:ascii="Times New Roman" w:hAnsi="Times New Roman"/>
          <w:b/>
          <w:shd w:val="clear" w:color="auto" w:fill="FFFFFF"/>
        </w:rPr>
        <w:t>ăsuri de organizare internă</w:t>
      </w:r>
      <w:r w:rsidR="00354D79">
        <w:rPr>
          <w:rFonts w:ascii="Times New Roman" w:hAnsi="Times New Roman"/>
          <w:b/>
          <w:shd w:val="clear" w:color="auto" w:fill="FFFFFF"/>
        </w:rPr>
        <w:t>:</w:t>
      </w:r>
    </w:p>
    <w:p w14:paraId="6CE9F76C" w14:textId="1F422E76" w:rsidR="009C5809" w:rsidRDefault="007E21B1" w:rsidP="005B3246">
      <w:pPr>
        <w:spacing w:after="0" w:line="360" w:lineRule="auto"/>
        <w:ind w:firstLine="567"/>
        <w:jc w:val="both"/>
        <w:rPr>
          <w:rFonts w:ascii="Times New Roman" w:eastAsia="Calibri" w:hAnsi="Times New Roman"/>
          <w:lang w:val="ro-RO"/>
        </w:rPr>
      </w:pPr>
      <w:r w:rsidRPr="002528F4">
        <w:rPr>
          <w:rFonts w:ascii="Times New Roman" w:eastAsia="Batang" w:hAnsi="Times New Roman"/>
          <w:shd w:val="clear" w:color="auto" w:fill="FFFFFF"/>
        </w:rPr>
        <w:t xml:space="preserve">1.1. </w:t>
      </w:r>
      <w:r w:rsidR="00220E2C" w:rsidRPr="002528F4">
        <w:rPr>
          <w:rFonts w:ascii="Times New Roman" w:eastAsia="Batang" w:hAnsi="Times New Roman"/>
          <w:shd w:val="clear" w:color="auto" w:fill="FFFFFF"/>
          <w:lang w:val="ro-RO"/>
        </w:rPr>
        <w:t>În</w:t>
      </w:r>
      <w:r w:rsidR="00220E2C" w:rsidRPr="002528F4">
        <w:rPr>
          <w:rFonts w:ascii="Times New Roman" w:eastAsia="Batang" w:hAnsi="Times New Roman"/>
          <w:b/>
          <w:shd w:val="clear" w:color="auto" w:fill="FFFFFF"/>
          <w:lang w:val="ro-RO"/>
        </w:rPr>
        <w:t xml:space="preserve"> </w:t>
      </w:r>
      <w:r w:rsidR="00220E2C" w:rsidRPr="002528F4">
        <w:rPr>
          <w:rFonts w:ascii="Times New Roman" w:hAnsi="Times New Roman"/>
          <w:shd w:val="clear" w:color="auto" w:fill="FFFFFF"/>
        </w:rPr>
        <w:t xml:space="preserve">perioada </w:t>
      </w:r>
      <w:r w:rsidR="00220E2C" w:rsidRPr="009570E0">
        <w:rPr>
          <w:rFonts w:ascii="Times New Roman" w:hAnsi="Times New Roman"/>
          <w:b/>
          <w:shd w:val="clear" w:color="auto" w:fill="FFFFFF"/>
        </w:rPr>
        <w:t>1 ianuarie 2022</w:t>
      </w:r>
      <w:r w:rsidR="00220E2C" w:rsidRPr="002528F4">
        <w:rPr>
          <w:rFonts w:ascii="Times New Roman" w:hAnsi="Times New Roman"/>
          <w:b/>
          <w:shd w:val="clear" w:color="auto" w:fill="FFFFFF"/>
        </w:rPr>
        <w:t xml:space="preserve"> – 30 noiembrie 2022</w:t>
      </w:r>
      <w:r w:rsidR="00330164">
        <w:rPr>
          <w:rFonts w:ascii="Times New Roman" w:eastAsia="Batang" w:hAnsi="Times New Roman"/>
          <w:shd w:val="clear" w:color="auto" w:fill="FFFFFF"/>
        </w:rPr>
        <w:t xml:space="preserve"> a fost emis un număr de</w:t>
      </w:r>
      <w:r w:rsidR="00220E2C">
        <w:rPr>
          <w:rFonts w:ascii="Times New Roman" w:eastAsia="Batang" w:hAnsi="Times New Roman"/>
          <w:shd w:val="clear" w:color="auto" w:fill="FFFFFF"/>
        </w:rPr>
        <w:t xml:space="preserve"> 26 decizii privind </w:t>
      </w:r>
      <w:r w:rsidR="000127E0" w:rsidRPr="00CA306E">
        <w:rPr>
          <w:rFonts w:ascii="Times New Roman" w:eastAsia="Batang" w:hAnsi="Times New Roman"/>
          <w:shd w:val="clear" w:color="auto" w:fill="FFFFFF"/>
        </w:rPr>
        <w:t>inventariere</w:t>
      </w:r>
      <w:r w:rsidR="00220E2C">
        <w:rPr>
          <w:rFonts w:ascii="Times New Roman" w:eastAsia="Batang" w:hAnsi="Times New Roman"/>
          <w:shd w:val="clear" w:color="auto" w:fill="FFFFFF"/>
        </w:rPr>
        <w:t xml:space="preserve">a patrimoniului, </w:t>
      </w:r>
      <w:r w:rsidR="000127E0" w:rsidRPr="00CA306E">
        <w:rPr>
          <w:rFonts w:ascii="Times New Roman" w:eastAsia="Batang" w:hAnsi="Times New Roman"/>
          <w:shd w:val="clear" w:color="auto" w:fill="FFFFFF"/>
        </w:rPr>
        <w:t>delegare</w:t>
      </w:r>
      <w:r w:rsidR="00220E2C">
        <w:rPr>
          <w:rFonts w:ascii="Times New Roman" w:eastAsia="Batang" w:hAnsi="Times New Roman"/>
          <w:shd w:val="clear" w:color="auto" w:fill="FFFFFF"/>
        </w:rPr>
        <w:t>a</w:t>
      </w:r>
      <w:r w:rsidR="000127E0" w:rsidRPr="00CA306E">
        <w:rPr>
          <w:rFonts w:ascii="Times New Roman" w:eastAsia="Batang" w:hAnsi="Times New Roman"/>
          <w:shd w:val="clear" w:color="auto" w:fill="FFFFFF"/>
        </w:rPr>
        <w:t xml:space="preserve"> temporară a atribuțiilor funcției de director,</w:t>
      </w:r>
      <w:r w:rsidR="005B3246">
        <w:rPr>
          <w:rFonts w:ascii="Times New Roman" w:eastAsia="Batang" w:hAnsi="Times New Roman"/>
          <w:shd w:val="clear" w:color="auto" w:fill="FFFFFF"/>
        </w:rPr>
        <w:t xml:space="preserve"> </w:t>
      </w:r>
      <w:r w:rsidR="005B3246" w:rsidRPr="006D7F39">
        <w:rPr>
          <w:rFonts w:ascii="Times New Roman" w:eastAsia="Batang" w:hAnsi="Times New Roman"/>
          <w:shd w:val="clear" w:color="auto" w:fill="FFFFFF"/>
          <w:lang w:val="pt-BR"/>
        </w:rPr>
        <w:t>efectuarea evaluării personalului muzeului</w:t>
      </w:r>
      <w:r w:rsidR="005B3246">
        <w:rPr>
          <w:rFonts w:ascii="Times New Roman" w:eastAsia="Batang" w:hAnsi="Times New Roman"/>
          <w:shd w:val="clear" w:color="auto" w:fill="FFFFFF"/>
          <w:lang w:val="pt-BR"/>
        </w:rPr>
        <w:t>,</w:t>
      </w:r>
      <w:r w:rsidR="000127E0" w:rsidRPr="00CA306E">
        <w:rPr>
          <w:rFonts w:ascii="Times New Roman" w:eastAsia="Batang" w:hAnsi="Times New Roman"/>
          <w:shd w:val="clear" w:color="auto" w:fill="FFFFFF"/>
        </w:rPr>
        <w:t xml:space="preserve"> </w:t>
      </w:r>
      <w:r w:rsidR="000127E0" w:rsidRPr="00CA306E">
        <w:rPr>
          <w:rFonts w:ascii="Times New Roman" w:eastAsia="Batang" w:hAnsi="Times New Roman"/>
          <w:shd w:val="clear" w:color="auto" w:fill="FFFFFF"/>
          <w:lang w:val="ro-RO"/>
        </w:rPr>
        <w:t>major</w:t>
      </w:r>
      <w:r w:rsidR="009570E0">
        <w:rPr>
          <w:rFonts w:ascii="Times New Roman" w:eastAsia="Batang" w:hAnsi="Times New Roman"/>
          <w:shd w:val="clear" w:color="auto" w:fill="FFFFFF"/>
          <w:lang w:val="ro-RO"/>
        </w:rPr>
        <w:t>ări</w:t>
      </w:r>
      <w:r w:rsidR="000127E0" w:rsidRPr="00CA306E">
        <w:rPr>
          <w:rFonts w:ascii="Times New Roman" w:eastAsia="Batang" w:hAnsi="Times New Roman"/>
          <w:shd w:val="clear" w:color="auto" w:fill="FFFFFF"/>
          <w:lang w:val="ro-RO"/>
        </w:rPr>
        <w:t xml:space="preserve"> salariale,</w:t>
      </w:r>
      <w:r w:rsidR="00220E2C">
        <w:rPr>
          <w:rFonts w:ascii="Times New Roman" w:eastAsia="Batang" w:hAnsi="Times New Roman"/>
          <w:shd w:val="clear" w:color="auto" w:fill="FFFFFF"/>
          <w:lang w:val="ro-RO"/>
        </w:rPr>
        <w:t xml:space="preserve"> conform legislaţiei în vigoare, </w:t>
      </w:r>
      <w:r w:rsidR="004E3C6C" w:rsidRPr="006D7F39">
        <w:rPr>
          <w:rFonts w:ascii="Times New Roman" w:hAnsi="Times New Roman"/>
          <w:shd w:val="clear" w:color="auto" w:fill="FFFFFF"/>
          <w:lang w:val="ro-RO"/>
        </w:rPr>
        <w:t xml:space="preserve"> promovarea u</w:t>
      </w:r>
      <w:r w:rsidR="00220E2C">
        <w:rPr>
          <w:rFonts w:ascii="Times New Roman" w:hAnsi="Times New Roman"/>
          <w:shd w:val="clear" w:color="auto" w:fill="FFFFFF"/>
          <w:lang w:val="ro-RO"/>
        </w:rPr>
        <w:t xml:space="preserve">nor </w:t>
      </w:r>
      <w:r w:rsidR="004E3C6C" w:rsidRPr="006D7F39">
        <w:rPr>
          <w:rFonts w:ascii="Times New Roman" w:hAnsi="Times New Roman"/>
          <w:shd w:val="clear" w:color="auto" w:fill="FFFFFF"/>
          <w:lang w:val="ro-RO"/>
        </w:rPr>
        <w:t xml:space="preserve"> angajaţi</w:t>
      </w:r>
      <w:r w:rsidR="00220E2C">
        <w:rPr>
          <w:rFonts w:ascii="Times New Roman" w:hAnsi="Times New Roman"/>
          <w:shd w:val="clear" w:color="auto" w:fill="FFFFFF"/>
          <w:lang w:val="ro-RO"/>
        </w:rPr>
        <w:t xml:space="preserve">, </w:t>
      </w:r>
      <w:r w:rsidR="009C5809" w:rsidRPr="005A0A7C">
        <w:rPr>
          <w:rFonts w:ascii="Times New Roman" w:eastAsia="Batang" w:hAnsi="Times New Roman"/>
          <w:shd w:val="clear" w:color="auto" w:fill="FFFFFF"/>
          <w:lang w:val="ro-RO"/>
        </w:rPr>
        <w:t>prelungirea</w:t>
      </w:r>
      <w:r w:rsidR="000127E0" w:rsidRPr="005A0A7C">
        <w:rPr>
          <w:rFonts w:ascii="Times New Roman" w:eastAsia="Batang" w:hAnsi="Times New Roman"/>
          <w:shd w:val="clear" w:color="auto" w:fill="FFFFFF"/>
          <w:lang w:val="ro-RO"/>
        </w:rPr>
        <w:t xml:space="preserve"> unor Contracte individuale de muncă</w:t>
      </w:r>
      <w:r w:rsidR="00220E2C">
        <w:rPr>
          <w:rFonts w:ascii="Times New Roman" w:eastAsia="Batang" w:hAnsi="Times New Roman"/>
          <w:shd w:val="clear" w:color="auto" w:fill="FFFFFF"/>
          <w:lang w:val="ro-RO"/>
        </w:rPr>
        <w:t xml:space="preserve">, </w:t>
      </w:r>
      <w:r w:rsidR="000127E0" w:rsidRPr="005A0A7C">
        <w:rPr>
          <w:rFonts w:ascii="Times New Roman" w:eastAsia="Batang" w:hAnsi="Times New Roman"/>
          <w:shd w:val="clear" w:color="auto" w:fill="FFFFFF"/>
          <w:lang w:val="ro-RO"/>
        </w:rPr>
        <w:t>numire</w:t>
      </w:r>
      <w:r w:rsidR="00217DDE" w:rsidRPr="005A0A7C">
        <w:rPr>
          <w:rFonts w:ascii="Times New Roman" w:eastAsia="Batang" w:hAnsi="Times New Roman"/>
          <w:shd w:val="clear" w:color="auto" w:fill="FFFFFF"/>
          <w:lang w:val="ro-RO"/>
        </w:rPr>
        <w:t>a</w:t>
      </w:r>
      <w:r w:rsidR="000127E0" w:rsidRPr="005A0A7C">
        <w:rPr>
          <w:rFonts w:ascii="Times New Roman" w:eastAsia="Batang" w:hAnsi="Times New Roman"/>
          <w:shd w:val="clear" w:color="auto" w:fill="FFFFFF"/>
          <w:lang w:val="ro-RO"/>
        </w:rPr>
        <w:t xml:space="preserve"> </w:t>
      </w:r>
      <w:r w:rsidR="009570E0">
        <w:rPr>
          <w:rFonts w:ascii="Times New Roman" w:eastAsia="Batang" w:hAnsi="Times New Roman"/>
          <w:shd w:val="clear" w:color="auto" w:fill="FFFFFF"/>
          <w:lang w:val="ro-RO"/>
        </w:rPr>
        <w:t>c</w:t>
      </w:r>
      <w:r w:rsidR="000127E0" w:rsidRPr="005A0A7C">
        <w:rPr>
          <w:rFonts w:ascii="Times New Roman" w:eastAsia="Batang" w:hAnsi="Times New Roman"/>
          <w:shd w:val="clear" w:color="auto" w:fill="FFFFFF"/>
          <w:lang w:val="ro-RO"/>
        </w:rPr>
        <w:t>omisie</w:t>
      </w:r>
      <w:r w:rsidR="00217DDE" w:rsidRPr="005A0A7C">
        <w:rPr>
          <w:rFonts w:ascii="Times New Roman" w:eastAsia="Batang" w:hAnsi="Times New Roman"/>
          <w:shd w:val="clear" w:color="auto" w:fill="FFFFFF"/>
          <w:lang w:val="ro-RO"/>
        </w:rPr>
        <w:t>i</w:t>
      </w:r>
      <w:r w:rsidR="000127E0" w:rsidRPr="005A0A7C">
        <w:rPr>
          <w:rFonts w:ascii="Times New Roman" w:eastAsia="Batang" w:hAnsi="Times New Roman"/>
          <w:shd w:val="clear" w:color="auto" w:fill="FFFFFF"/>
          <w:lang w:val="ro-RO"/>
        </w:rPr>
        <w:t xml:space="preserve"> </w:t>
      </w:r>
      <w:r w:rsidR="009C5809" w:rsidRPr="005A0A7C">
        <w:rPr>
          <w:rFonts w:ascii="Times New Roman" w:hAnsi="Times New Roman"/>
          <w:lang w:val="ro-RO"/>
        </w:rPr>
        <w:t>de evaluare și inventariere a bunurilor</w:t>
      </w:r>
      <w:r w:rsidR="009570E0" w:rsidRPr="00024B1C">
        <w:rPr>
          <w:rFonts w:ascii="Times New Roman" w:hAnsi="Times New Roman"/>
          <w:lang w:val="ro-RO"/>
        </w:rPr>
        <w:t>,</w:t>
      </w:r>
      <w:r w:rsidR="009C5809" w:rsidRPr="00024B1C">
        <w:rPr>
          <w:rFonts w:ascii="Times New Roman" w:hAnsi="Times New Roman"/>
          <w:lang w:val="ro-RO"/>
        </w:rPr>
        <w:t xml:space="preserve"> </w:t>
      </w:r>
      <w:r w:rsidR="00024B1C" w:rsidRPr="00024B1C">
        <w:rPr>
          <w:rFonts w:ascii="Times New Roman" w:hAnsi="Times New Roman"/>
          <w:lang w:val="ro-RO"/>
        </w:rPr>
        <w:t>primite</w:t>
      </w:r>
      <w:r w:rsidR="00D51490" w:rsidRPr="00024B1C">
        <w:rPr>
          <w:rFonts w:ascii="Times New Roman" w:hAnsi="Times New Roman"/>
          <w:lang w:val="ro-RO"/>
        </w:rPr>
        <w:t xml:space="preserve"> </w:t>
      </w:r>
      <w:r w:rsidR="009C5809" w:rsidRPr="00024B1C">
        <w:rPr>
          <w:rFonts w:ascii="Times New Roman" w:hAnsi="Times New Roman"/>
          <w:lang w:val="ro-RO"/>
        </w:rPr>
        <w:t>cu titlu</w:t>
      </w:r>
      <w:r w:rsidR="00D51490" w:rsidRPr="00024B1C">
        <w:rPr>
          <w:rFonts w:ascii="Times New Roman" w:hAnsi="Times New Roman"/>
          <w:lang w:val="ro-RO"/>
        </w:rPr>
        <w:t xml:space="preserve"> gratuit</w:t>
      </w:r>
      <w:r w:rsidR="00217DDE" w:rsidRPr="00024B1C">
        <w:rPr>
          <w:rFonts w:ascii="Times New Roman" w:hAnsi="Times New Roman"/>
          <w:lang w:val="ro-RO"/>
        </w:rPr>
        <w:t>,</w:t>
      </w:r>
      <w:r w:rsidR="00D51490" w:rsidRPr="00024B1C">
        <w:rPr>
          <w:rFonts w:ascii="Times New Roman" w:hAnsi="Times New Roman"/>
          <w:lang w:val="ro-RO"/>
        </w:rPr>
        <w:t xml:space="preserve"> </w:t>
      </w:r>
      <w:r w:rsidR="009C5809" w:rsidRPr="00024B1C">
        <w:rPr>
          <w:rFonts w:ascii="Times New Roman" w:hAnsi="Times New Roman"/>
          <w:lang w:val="ro-RO"/>
        </w:rPr>
        <w:t>cu prilejul</w:t>
      </w:r>
      <w:r w:rsidR="009C5809" w:rsidRPr="005A0A7C">
        <w:rPr>
          <w:rFonts w:ascii="Times New Roman" w:hAnsi="Times New Roman"/>
          <w:lang w:val="ro-RO"/>
        </w:rPr>
        <w:t xml:space="preserve"> unor acțiuni de protocol în exercitarea mandatului sau a funcției de conducere din cadrul Muzeului de Artă Cluj-</w:t>
      </w:r>
      <w:r w:rsidR="004E3C6C" w:rsidRPr="005A0A7C">
        <w:rPr>
          <w:rFonts w:ascii="Times New Roman" w:hAnsi="Times New Roman"/>
          <w:lang w:val="ro-RO"/>
        </w:rPr>
        <w:t>Napoca</w:t>
      </w:r>
      <w:r w:rsidR="00220E2C">
        <w:rPr>
          <w:rFonts w:ascii="Times New Roman" w:hAnsi="Times New Roman"/>
          <w:lang w:val="ro-RO"/>
        </w:rPr>
        <w:t xml:space="preserve">, </w:t>
      </w:r>
      <w:r w:rsidR="000127E0" w:rsidRPr="006D7F39">
        <w:rPr>
          <w:rFonts w:ascii="Times New Roman" w:eastAsia="Batang" w:hAnsi="Times New Roman"/>
          <w:shd w:val="clear" w:color="auto" w:fill="FFFFFF"/>
          <w:lang w:val="ro-RO"/>
        </w:rPr>
        <w:t>desemnare</w:t>
      </w:r>
      <w:r w:rsidR="00220E2C">
        <w:rPr>
          <w:rFonts w:ascii="Times New Roman" w:eastAsia="Batang" w:hAnsi="Times New Roman"/>
          <w:shd w:val="clear" w:color="auto" w:fill="FFFFFF"/>
          <w:lang w:val="ro-RO"/>
        </w:rPr>
        <w:t>a</w:t>
      </w:r>
      <w:r w:rsidR="000127E0" w:rsidRPr="006D7F39">
        <w:rPr>
          <w:rFonts w:ascii="Times New Roman" w:eastAsia="Batang" w:hAnsi="Times New Roman"/>
          <w:shd w:val="clear" w:color="auto" w:fill="FFFFFF"/>
          <w:lang w:val="ro-RO"/>
        </w:rPr>
        <w:t xml:space="preserve"> </w:t>
      </w:r>
      <w:r w:rsidR="004E3C6C" w:rsidRPr="006D7F39">
        <w:rPr>
          <w:rFonts w:ascii="Times New Roman" w:eastAsia="Batang" w:hAnsi="Times New Roman"/>
          <w:shd w:val="clear" w:color="auto" w:fill="FFFFFF"/>
          <w:lang w:val="ro-RO"/>
        </w:rPr>
        <w:t>perso</w:t>
      </w:r>
      <w:r w:rsidR="00627FF5" w:rsidRPr="006D7F39">
        <w:rPr>
          <w:rFonts w:ascii="Times New Roman" w:eastAsia="Batang" w:hAnsi="Times New Roman"/>
          <w:shd w:val="clear" w:color="auto" w:fill="FFFFFF"/>
          <w:lang w:val="ro-RO"/>
        </w:rPr>
        <w:t>a</w:t>
      </w:r>
      <w:r w:rsidR="004E3C6C" w:rsidRPr="006D7F39">
        <w:rPr>
          <w:rFonts w:ascii="Times New Roman" w:eastAsia="Batang" w:hAnsi="Times New Roman"/>
          <w:shd w:val="clear" w:color="auto" w:fill="FFFFFF"/>
          <w:lang w:val="ro-RO"/>
        </w:rPr>
        <w:t>ne</w:t>
      </w:r>
      <w:r w:rsidR="00220E2C">
        <w:rPr>
          <w:rFonts w:ascii="Times New Roman" w:eastAsia="Batang" w:hAnsi="Times New Roman"/>
          <w:shd w:val="clear" w:color="auto" w:fill="FFFFFF"/>
          <w:lang w:val="ro-RO"/>
        </w:rPr>
        <w:t>lor</w:t>
      </w:r>
      <w:r w:rsidR="004E3C6C" w:rsidRPr="006D7F39">
        <w:rPr>
          <w:rFonts w:ascii="Times New Roman" w:eastAsia="Batang" w:hAnsi="Times New Roman"/>
          <w:shd w:val="clear" w:color="auto" w:fill="FFFFFF"/>
          <w:lang w:val="ro-RO"/>
        </w:rPr>
        <w:t xml:space="preserve"> </w:t>
      </w:r>
      <w:r w:rsidR="000127E0" w:rsidRPr="006D7F39">
        <w:rPr>
          <w:rFonts w:ascii="Times New Roman" w:eastAsia="Batang" w:hAnsi="Times New Roman"/>
          <w:shd w:val="clear" w:color="auto" w:fill="FFFFFF"/>
          <w:lang w:val="ro-RO"/>
        </w:rPr>
        <w:t>participante la negocierea</w:t>
      </w:r>
      <w:r w:rsidR="00220E2C">
        <w:rPr>
          <w:rFonts w:ascii="Times New Roman" w:eastAsia="Batang" w:hAnsi="Times New Roman"/>
          <w:shd w:val="clear" w:color="auto" w:fill="FFFFFF"/>
          <w:lang w:val="ro-RO"/>
        </w:rPr>
        <w:t xml:space="preserve"> Contractului colectiv de muncă, </w:t>
      </w:r>
      <w:r w:rsidR="000127E0" w:rsidRPr="006D7F39">
        <w:rPr>
          <w:rFonts w:ascii="Times New Roman" w:eastAsia="Batang" w:hAnsi="Times New Roman"/>
          <w:shd w:val="clear" w:color="auto" w:fill="FFFFFF"/>
          <w:lang w:val="ro-RO"/>
        </w:rPr>
        <w:t>numire</w:t>
      </w:r>
      <w:r w:rsidR="00220E2C">
        <w:rPr>
          <w:rFonts w:ascii="Times New Roman" w:eastAsia="Batang" w:hAnsi="Times New Roman"/>
          <w:shd w:val="clear" w:color="auto" w:fill="FFFFFF"/>
          <w:lang w:val="ro-RO"/>
        </w:rPr>
        <w:t>a</w:t>
      </w:r>
      <w:r w:rsidR="000127E0" w:rsidRPr="006D7F39">
        <w:rPr>
          <w:rFonts w:ascii="Times New Roman" w:eastAsia="Batang" w:hAnsi="Times New Roman"/>
          <w:shd w:val="clear" w:color="auto" w:fill="FFFFFF"/>
          <w:lang w:val="ro-RO"/>
        </w:rPr>
        <w:t xml:space="preserve"> </w:t>
      </w:r>
      <w:r w:rsidR="009570E0">
        <w:rPr>
          <w:rFonts w:ascii="Times New Roman" w:eastAsia="Batang" w:hAnsi="Times New Roman"/>
          <w:shd w:val="clear" w:color="auto" w:fill="FFFFFF"/>
          <w:lang w:val="ro-RO"/>
        </w:rPr>
        <w:t>c</w:t>
      </w:r>
      <w:r w:rsidR="000127E0" w:rsidRPr="006D7F39">
        <w:rPr>
          <w:rFonts w:ascii="Times New Roman" w:eastAsia="Batang" w:hAnsi="Times New Roman"/>
          <w:shd w:val="clear" w:color="auto" w:fill="FFFFFF"/>
          <w:lang w:val="ro-RO"/>
        </w:rPr>
        <w:t>omisie</w:t>
      </w:r>
      <w:r w:rsidR="00220E2C">
        <w:rPr>
          <w:rFonts w:ascii="Times New Roman" w:eastAsia="Batang" w:hAnsi="Times New Roman"/>
          <w:shd w:val="clear" w:color="auto" w:fill="FFFFFF"/>
          <w:lang w:val="ro-RO"/>
        </w:rPr>
        <w:t>i</w:t>
      </w:r>
      <w:r w:rsidR="000127E0" w:rsidRPr="006D7F39">
        <w:rPr>
          <w:rFonts w:ascii="Times New Roman" w:eastAsia="Batang" w:hAnsi="Times New Roman"/>
          <w:shd w:val="clear" w:color="auto" w:fill="FFFFFF"/>
          <w:lang w:val="ro-RO"/>
        </w:rPr>
        <w:t xml:space="preserve"> de implementare a Strategiei</w:t>
      </w:r>
      <w:r w:rsidR="000127E0" w:rsidRPr="00CA306E">
        <w:rPr>
          <w:rFonts w:ascii="Times New Roman" w:hAnsi="Times New Roman"/>
          <w:lang w:val="x-none" w:eastAsia="en-GB"/>
        </w:rPr>
        <w:t xml:space="preserve"> Naţionale Anticorupţie 2021 – 2025</w:t>
      </w:r>
      <w:r w:rsidR="00220E2C">
        <w:rPr>
          <w:rFonts w:ascii="Times New Roman" w:hAnsi="Times New Roman"/>
          <w:lang w:val="ro-RO" w:eastAsia="en-GB"/>
        </w:rPr>
        <w:t xml:space="preserve">, </w:t>
      </w:r>
      <w:r w:rsidR="000127E0" w:rsidRPr="00CA306E">
        <w:rPr>
          <w:rFonts w:ascii="Times New Roman" w:hAnsi="Times New Roman"/>
          <w:lang w:val="x-none" w:eastAsia="en-GB"/>
        </w:rPr>
        <w:t>aprob</w:t>
      </w:r>
      <w:r w:rsidR="000127E0" w:rsidRPr="00CA306E">
        <w:rPr>
          <w:rFonts w:ascii="Times New Roman" w:hAnsi="Times New Roman"/>
          <w:lang w:val="ro-RO" w:eastAsia="en-GB"/>
        </w:rPr>
        <w:t>are</w:t>
      </w:r>
      <w:r w:rsidR="00220E2C">
        <w:rPr>
          <w:rFonts w:ascii="Times New Roman" w:hAnsi="Times New Roman"/>
          <w:lang w:val="ro-RO" w:eastAsia="en-GB"/>
        </w:rPr>
        <w:t>a</w:t>
      </w:r>
      <w:r w:rsidR="000127E0" w:rsidRPr="00CA306E">
        <w:rPr>
          <w:rFonts w:ascii="Times New Roman" w:hAnsi="Times New Roman"/>
          <w:lang w:val="x-none" w:eastAsia="en-GB"/>
        </w:rPr>
        <w:t xml:space="preserve"> </w:t>
      </w:r>
      <w:r w:rsidR="003278A0">
        <w:rPr>
          <w:rFonts w:ascii="Times New Roman" w:hAnsi="Times New Roman"/>
          <w:lang w:val="ro-RO" w:eastAsia="en-GB"/>
        </w:rPr>
        <w:t xml:space="preserve"> </w:t>
      </w:r>
      <w:r w:rsidR="000127E0" w:rsidRPr="00CA306E">
        <w:rPr>
          <w:rFonts w:ascii="Times New Roman" w:hAnsi="Times New Roman"/>
          <w:lang w:val="x-none" w:eastAsia="en-GB"/>
        </w:rPr>
        <w:t>Planul</w:t>
      </w:r>
      <w:r w:rsidR="003278A0">
        <w:rPr>
          <w:rFonts w:ascii="Times New Roman" w:hAnsi="Times New Roman"/>
          <w:lang w:val="ro-RO" w:eastAsia="en-GB"/>
        </w:rPr>
        <w:t>ui</w:t>
      </w:r>
      <w:r w:rsidR="000127E0" w:rsidRPr="00CA306E">
        <w:rPr>
          <w:rFonts w:ascii="Times New Roman" w:hAnsi="Times New Roman"/>
          <w:lang w:val="x-none" w:eastAsia="en-GB"/>
        </w:rPr>
        <w:t xml:space="preserve"> de integritate pentru implementarea, la nivelul Muzeului de Artă Cluj-Napoca, a Strategiei Naţionale Anticorupţie 2021 – 2025</w:t>
      </w:r>
      <w:r w:rsidR="00220E2C">
        <w:rPr>
          <w:rFonts w:ascii="Times New Roman" w:hAnsi="Times New Roman"/>
          <w:lang w:val="ro-RO" w:eastAsia="en-GB"/>
        </w:rPr>
        <w:t xml:space="preserve">, </w:t>
      </w:r>
      <w:r w:rsidR="009C5809" w:rsidRPr="00CA306E">
        <w:rPr>
          <w:rFonts w:ascii="Times New Roman" w:hAnsi="Times New Roman"/>
          <w:lang w:val="x-none" w:eastAsia="en-GB"/>
        </w:rPr>
        <w:t>asum</w:t>
      </w:r>
      <w:r w:rsidR="009C5809" w:rsidRPr="00CA306E">
        <w:rPr>
          <w:rFonts w:ascii="Times New Roman" w:hAnsi="Times New Roman"/>
          <w:lang w:val="ro-RO" w:eastAsia="en-GB"/>
        </w:rPr>
        <w:t>area</w:t>
      </w:r>
      <w:r w:rsidR="009C5809" w:rsidRPr="00CA306E">
        <w:rPr>
          <w:rFonts w:ascii="Times New Roman" w:hAnsi="Times New Roman"/>
          <w:lang w:val="x-none" w:eastAsia="en-GB"/>
        </w:rPr>
        <w:t xml:space="preserve"> agend</w:t>
      </w:r>
      <w:r w:rsidR="009C5809" w:rsidRPr="00CA306E">
        <w:rPr>
          <w:rFonts w:ascii="Times New Roman" w:hAnsi="Times New Roman"/>
          <w:lang w:val="ro-RO" w:eastAsia="en-GB"/>
        </w:rPr>
        <w:t>ei</w:t>
      </w:r>
      <w:r w:rsidR="009C5809" w:rsidRPr="00CA306E">
        <w:rPr>
          <w:rFonts w:ascii="Times New Roman" w:hAnsi="Times New Roman"/>
          <w:lang w:val="x-none" w:eastAsia="en-GB"/>
        </w:rPr>
        <w:t xml:space="preserve"> de integritate organiza</w:t>
      </w:r>
      <w:r w:rsidR="0016438E">
        <w:rPr>
          <w:rFonts w:ascii="Times New Roman" w:hAnsi="Times New Roman"/>
          <w:lang w:val="ro-RO" w:eastAsia="en-GB"/>
        </w:rPr>
        <w:t>ț</w:t>
      </w:r>
      <w:r w:rsidR="009C5809" w:rsidRPr="00CA306E">
        <w:rPr>
          <w:rFonts w:ascii="Times New Roman" w:hAnsi="Times New Roman"/>
          <w:lang w:val="x-none" w:eastAsia="en-GB"/>
        </w:rPr>
        <w:t>ional</w:t>
      </w:r>
      <w:r w:rsidR="0016438E">
        <w:rPr>
          <w:rFonts w:ascii="Times New Roman" w:hAnsi="Times New Roman"/>
          <w:lang w:val="ro-RO" w:eastAsia="en-GB"/>
        </w:rPr>
        <w:t>ă</w:t>
      </w:r>
      <w:r w:rsidR="009C5809" w:rsidRPr="00CA306E">
        <w:rPr>
          <w:rFonts w:ascii="Times New Roman" w:hAnsi="Times New Roman"/>
          <w:lang w:val="x-none" w:eastAsia="en-GB"/>
        </w:rPr>
        <w:t>, în coordonatele Strategiei Naţ</w:t>
      </w:r>
      <w:r w:rsidR="00220E2C">
        <w:rPr>
          <w:rFonts w:ascii="Times New Roman" w:hAnsi="Times New Roman"/>
          <w:lang w:val="x-none" w:eastAsia="en-GB"/>
        </w:rPr>
        <w:t>ionale Anticorupţie 2021 – 2025</w:t>
      </w:r>
      <w:r w:rsidR="00220E2C">
        <w:rPr>
          <w:rFonts w:ascii="Times New Roman" w:hAnsi="Times New Roman"/>
          <w:lang w:val="ro-RO" w:eastAsia="en-GB"/>
        </w:rPr>
        <w:t xml:space="preserve">, </w:t>
      </w:r>
      <w:r w:rsidR="009C5809" w:rsidRPr="006D7F39">
        <w:rPr>
          <w:rFonts w:ascii="Times New Roman" w:eastAsia="Batang" w:hAnsi="Times New Roman"/>
          <w:shd w:val="clear" w:color="auto" w:fill="FFFFFF"/>
          <w:lang w:val="pt-BR"/>
        </w:rPr>
        <w:t xml:space="preserve">numirea </w:t>
      </w:r>
      <w:r w:rsidR="009570E0">
        <w:rPr>
          <w:rFonts w:ascii="Times New Roman" w:eastAsia="Batang" w:hAnsi="Times New Roman"/>
          <w:shd w:val="clear" w:color="auto" w:fill="FFFFFF"/>
          <w:lang w:val="pt-BR"/>
        </w:rPr>
        <w:t>c</w:t>
      </w:r>
      <w:r w:rsidR="009C5809" w:rsidRPr="006D7F39">
        <w:rPr>
          <w:rFonts w:ascii="Times New Roman" w:eastAsia="Batang" w:hAnsi="Times New Roman"/>
          <w:shd w:val="clear" w:color="auto" w:fill="FFFFFF"/>
          <w:lang w:val="pt-BR"/>
        </w:rPr>
        <w:t>omisiei de monitorizare a sistemul</w:t>
      </w:r>
      <w:r w:rsidR="005B3246">
        <w:rPr>
          <w:rFonts w:ascii="Times New Roman" w:eastAsia="Batang" w:hAnsi="Times New Roman"/>
          <w:shd w:val="clear" w:color="auto" w:fill="FFFFFF"/>
          <w:lang w:val="pt-BR"/>
        </w:rPr>
        <w:t xml:space="preserve">ui de control managerial intern, </w:t>
      </w:r>
      <w:r w:rsidR="009C5809" w:rsidRPr="006D7F39">
        <w:rPr>
          <w:rFonts w:ascii="Times New Roman" w:eastAsia="Batang" w:hAnsi="Times New Roman"/>
          <w:shd w:val="clear" w:color="auto" w:fill="FFFFFF"/>
          <w:lang w:val="pt-BR"/>
        </w:rPr>
        <w:t>numire</w:t>
      </w:r>
      <w:r w:rsidR="005B3246">
        <w:rPr>
          <w:rFonts w:ascii="Times New Roman" w:eastAsia="Batang" w:hAnsi="Times New Roman"/>
          <w:shd w:val="clear" w:color="auto" w:fill="FFFFFF"/>
          <w:lang w:val="pt-BR"/>
        </w:rPr>
        <w:t>a</w:t>
      </w:r>
      <w:r w:rsidR="009C5809" w:rsidRPr="006D7F39">
        <w:rPr>
          <w:rFonts w:ascii="Times New Roman" w:eastAsia="Batang" w:hAnsi="Times New Roman"/>
          <w:shd w:val="clear" w:color="auto" w:fill="FFFFFF"/>
          <w:lang w:val="pt-BR"/>
        </w:rPr>
        <w:t xml:space="preserve"> </w:t>
      </w:r>
      <w:r w:rsidR="009570E0">
        <w:rPr>
          <w:rFonts w:ascii="Times New Roman" w:eastAsia="Batang" w:hAnsi="Times New Roman"/>
          <w:shd w:val="clear" w:color="auto" w:fill="FFFFFF"/>
          <w:lang w:val="pt-BR"/>
        </w:rPr>
        <w:t>c</w:t>
      </w:r>
      <w:r w:rsidR="009C5809" w:rsidRPr="006D7F39">
        <w:rPr>
          <w:rFonts w:ascii="Times New Roman" w:eastAsia="Batang" w:hAnsi="Times New Roman"/>
          <w:shd w:val="clear" w:color="auto" w:fill="FFFFFF"/>
          <w:lang w:val="pt-BR"/>
        </w:rPr>
        <w:t>omisie</w:t>
      </w:r>
      <w:r w:rsidR="009570E0">
        <w:rPr>
          <w:rFonts w:ascii="Times New Roman" w:eastAsia="Batang" w:hAnsi="Times New Roman"/>
          <w:shd w:val="clear" w:color="auto" w:fill="FFFFFF"/>
          <w:lang w:val="pt-BR"/>
        </w:rPr>
        <w:t>i</w:t>
      </w:r>
      <w:r w:rsidR="009C5809" w:rsidRPr="006D7F39">
        <w:rPr>
          <w:rFonts w:ascii="Times New Roman" w:eastAsia="Batang" w:hAnsi="Times New Roman"/>
          <w:shd w:val="clear" w:color="auto" w:fill="FFFFFF"/>
          <w:lang w:val="pt-BR"/>
        </w:rPr>
        <w:t xml:space="preserve"> </w:t>
      </w:r>
      <w:r w:rsidR="0005632F">
        <w:rPr>
          <w:rFonts w:ascii="Times New Roman" w:eastAsia="Batang" w:hAnsi="Times New Roman"/>
          <w:shd w:val="clear" w:color="auto" w:fill="FFFFFF"/>
          <w:lang w:val="pt-BR"/>
        </w:rPr>
        <w:t xml:space="preserve">de </w:t>
      </w:r>
      <w:r w:rsidR="009C5809" w:rsidRPr="006D7F39">
        <w:rPr>
          <w:rFonts w:ascii="Times New Roman" w:eastAsia="Batang" w:hAnsi="Times New Roman"/>
          <w:shd w:val="clear" w:color="auto" w:fill="FFFFFF"/>
          <w:lang w:val="pt-BR"/>
        </w:rPr>
        <w:t>recep</w:t>
      </w:r>
      <w:r w:rsidR="0005632F">
        <w:rPr>
          <w:rFonts w:ascii="Times New Roman" w:eastAsia="Batang" w:hAnsi="Times New Roman"/>
          <w:shd w:val="clear" w:color="auto" w:fill="FFFFFF"/>
          <w:lang w:val="pt-BR"/>
        </w:rPr>
        <w:t>ție</w:t>
      </w:r>
      <w:r w:rsidR="002B4D2D">
        <w:rPr>
          <w:rFonts w:ascii="Times New Roman" w:eastAsia="Batang" w:hAnsi="Times New Roman"/>
          <w:shd w:val="clear" w:color="auto" w:fill="FFFFFF"/>
          <w:lang w:val="pt-BR"/>
        </w:rPr>
        <w:t xml:space="preserve"> a restaurării fațadelor MACN</w:t>
      </w:r>
      <w:r w:rsidR="009C5809" w:rsidRPr="006D7F39">
        <w:rPr>
          <w:rFonts w:ascii="Times New Roman" w:eastAsia="Batang" w:hAnsi="Times New Roman"/>
          <w:shd w:val="clear" w:color="auto" w:fill="FFFFFF"/>
          <w:lang w:val="pt-BR"/>
        </w:rPr>
        <w:t xml:space="preserve"> la terminarea lucrărilor</w:t>
      </w:r>
      <w:r w:rsidR="005B3246">
        <w:rPr>
          <w:rFonts w:ascii="Times New Roman" w:eastAsia="Batang" w:hAnsi="Times New Roman"/>
          <w:shd w:val="clear" w:color="auto" w:fill="FFFFFF"/>
          <w:lang w:val="pt-BR"/>
        </w:rPr>
        <w:t xml:space="preserve">, </w:t>
      </w:r>
      <w:r w:rsidR="009C5809" w:rsidRPr="006D7F39">
        <w:rPr>
          <w:rFonts w:ascii="Times New Roman" w:eastAsia="Batang" w:hAnsi="Times New Roman"/>
          <w:shd w:val="clear" w:color="auto" w:fill="FFFFFF"/>
          <w:lang w:val="pt-BR"/>
        </w:rPr>
        <w:t>numire</w:t>
      </w:r>
      <w:r w:rsidR="005B3246">
        <w:rPr>
          <w:rFonts w:ascii="Times New Roman" w:eastAsia="Batang" w:hAnsi="Times New Roman"/>
          <w:shd w:val="clear" w:color="auto" w:fill="FFFFFF"/>
          <w:lang w:val="pt-BR"/>
        </w:rPr>
        <w:t>a</w:t>
      </w:r>
      <w:r w:rsidR="009C5809" w:rsidRPr="006D7F39">
        <w:rPr>
          <w:rFonts w:ascii="Times New Roman" w:eastAsia="Batang" w:hAnsi="Times New Roman"/>
          <w:shd w:val="clear" w:color="auto" w:fill="FFFFFF"/>
          <w:lang w:val="pt-BR"/>
        </w:rPr>
        <w:t xml:space="preserve"> comisie</w:t>
      </w:r>
      <w:r w:rsidR="005B3246">
        <w:rPr>
          <w:rFonts w:ascii="Times New Roman" w:eastAsia="Batang" w:hAnsi="Times New Roman"/>
          <w:shd w:val="clear" w:color="auto" w:fill="FFFFFF"/>
          <w:lang w:val="pt-BR"/>
        </w:rPr>
        <w:t>i</w:t>
      </w:r>
      <w:r w:rsidR="009C5809" w:rsidRPr="006D7F39">
        <w:rPr>
          <w:rFonts w:ascii="Times New Roman" w:eastAsia="Batang" w:hAnsi="Times New Roman"/>
          <w:shd w:val="clear" w:color="auto" w:fill="FFFFFF"/>
          <w:lang w:val="pt-BR"/>
        </w:rPr>
        <w:t xml:space="preserve"> de selecţie oferte  pentru </w:t>
      </w:r>
      <w:r w:rsidR="009C5809" w:rsidRPr="00CA306E">
        <w:rPr>
          <w:rFonts w:ascii="Times New Roman" w:eastAsia="Calibri" w:hAnsi="Times New Roman"/>
          <w:bCs/>
          <w:lang w:val="ro-RO"/>
        </w:rPr>
        <w:t>Servicii de proiectare faza Documentaţie de Avizare a Lucrărilor de Investiţie (D.A</w:t>
      </w:r>
      <w:r w:rsidR="000E7475">
        <w:rPr>
          <w:rFonts w:ascii="Times New Roman" w:eastAsia="Calibri" w:hAnsi="Times New Roman"/>
          <w:bCs/>
          <w:lang w:val="ro-RO"/>
        </w:rPr>
        <w:t>.</w:t>
      </w:r>
      <w:r w:rsidR="009C5809" w:rsidRPr="00CA306E">
        <w:rPr>
          <w:rFonts w:ascii="Times New Roman" w:eastAsia="Calibri" w:hAnsi="Times New Roman"/>
          <w:bCs/>
          <w:lang w:val="ro-RO"/>
        </w:rPr>
        <w:t>L.I.)</w:t>
      </w:r>
      <w:r w:rsidR="009C5809" w:rsidRPr="00CA306E">
        <w:rPr>
          <w:rFonts w:ascii="Times New Roman" w:eastAsia="Calibri" w:hAnsi="Times New Roman"/>
          <w:b/>
          <w:bCs/>
          <w:lang w:val="ro-RO"/>
        </w:rPr>
        <w:t>,</w:t>
      </w:r>
      <w:r w:rsidR="009C5809" w:rsidRPr="00CA306E">
        <w:rPr>
          <w:rFonts w:ascii="Times New Roman" w:eastAsia="Calibri" w:hAnsi="Times New Roman"/>
          <w:lang w:val="ro-RO"/>
        </w:rPr>
        <w:t xml:space="preserve"> având ca obiect: „</w:t>
      </w:r>
      <w:r w:rsidR="004E3C6C" w:rsidRPr="00CA306E">
        <w:rPr>
          <w:rFonts w:ascii="Times New Roman" w:eastAsia="Calibri" w:hAnsi="Times New Roman"/>
          <w:lang w:val="ro-RO"/>
        </w:rPr>
        <w:t>Reabilitare</w:t>
      </w:r>
      <w:r w:rsidR="009C5809" w:rsidRPr="00CA306E">
        <w:rPr>
          <w:rFonts w:ascii="Times New Roman" w:eastAsia="Calibri" w:hAnsi="Times New Roman"/>
          <w:lang w:val="ro-RO"/>
        </w:rPr>
        <w:t xml:space="preserve">, </w:t>
      </w:r>
      <w:r w:rsidR="004E3C6C" w:rsidRPr="00CA306E">
        <w:rPr>
          <w:rFonts w:ascii="Times New Roman" w:eastAsia="Calibri" w:hAnsi="Times New Roman"/>
          <w:lang w:val="ro-RO"/>
        </w:rPr>
        <w:t>restaurare-conservare fa</w:t>
      </w:r>
      <w:r w:rsidR="000E7475">
        <w:rPr>
          <w:rFonts w:ascii="Times New Roman" w:eastAsia="Calibri" w:hAnsi="Times New Roman"/>
          <w:lang w:val="ro-RO"/>
        </w:rPr>
        <w:t>ț</w:t>
      </w:r>
      <w:r w:rsidR="004E3C6C" w:rsidRPr="00CA306E">
        <w:rPr>
          <w:rFonts w:ascii="Times New Roman" w:eastAsia="Calibri" w:hAnsi="Times New Roman"/>
          <w:lang w:val="ro-RO"/>
        </w:rPr>
        <w:t>ade interioare</w:t>
      </w:r>
      <w:r w:rsidR="009C5809" w:rsidRPr="00CA306E">
        <w:rPr>
          <w:rFonts w:ascii="Times New Roman" w:eastAsia="Calibri" w:hAnsi="Times New Roman"/>
          <w:lang w:val="ro-RO"/>
        </w:rPr>
        <w:t xml:space="preserve">, </w:t>
      </w:r>
      <w:r w:rsidR="004E3C6C" w:rsidRPr="00CA306E">
        <w:rPr>
          <w:rFonts w:ascii="Times New Roman" w:eastAsia="Calibri" w:hAnsi="Times New Roman"/>
          <w:lang w:val="ro-RO"/>
        </w:rPr>
        <w:t xml:space="preserve">ganguri de acces </w:t>
      </w:r>
      <w:r w:rsidR="000E7475">
        <w:rPr>
          <w:rFonts w:ascii="Times New Roman" w:eastAsia="Calibri" w:hAnsi="Times New Roman"/>
          <w:lang w:val="ro-RO"/>
        </w:rPr>
        <w:t>ș</w:t>
      </w:r>
      <w:r w:rsidR="004E3C6C" w:rsidRPr="00CA306E">
        <w:rPr>
          <w:rFonts w:ascii="Times New Roman" w:eastAsia="Calibri" w:hAnsi="Times New Roman"/>
          <w:lang w:val="ro-RO"/>
        </w:rPr>
        <w:t>i amenajare curte interioar</w:t>
      </w:r>
      <w:r w:rsidR="000E7475">
        <w:rPr>
          <w:rFonts w:ascii="Times New Roman" w:eastAsia="Calibri" w:hAnsi="Times New Roman"/>
          <w:lang w:val="ro-RO"/>
        </w:rPr>
        <w:t>ă</w:t>
      </w:r>
      <w:r w:rsidR="004E3C6C" w:rsidRPr="00CA306E">
        <w:rPr>
          <w:rFonts w:ascii="Times New Roman" w:eastAsia="Calibri" w:hAnsi="Times New Roman"/>
          <w:lang w:val="ro-RO"/>
        </w:rPr>
        <w:t xml:space="preserve"> la cl</w:t>
      </w:r>
      <w:r w:rsidR="000E7475">
        <w:rPr>
          <w:rFonts w:ascii="Times New Roman" w:eastAsia="Calibri" w:hAnsi="Times New Roman"/>
          <w:lang w:val="ro-RO"/>
        </w:rPr>
        <w:t>ă</w:t>
      </w:r>
      <w:r w:rsidR="004E3C6C" w:rsidRPr="00CA306E">
        <w:rPr>
          <w:rFonts w:ascii="Times New Roman" w:eastAsia="Calibri" w:hAnsi="Times New Roman"/>
          <w:lang w:val="ro-RO"/>
        </w:rPr>
        <w:t>direa Muzeului de Artă din Cluj-Napoca</w:t>
      </w:r>
      <w:r w:rsidR="009C5809" w:rsidRPr="00CA306E">
        <w:rPr>
          <w:rFonts w:ascii="Times New Roman" w:eastAsia="Calibri" w:hAnsi="Times New Roman"/>
          <w:lang w:val="ro-RO"/>
        </w:rPr>
        <w:t>”</w:t>
      </w:r>
    </w:p>
    <w:p w14:paraId="66C5EE42" w14:textId="77777777" w:rsidR="009C5809" w:rsidRPr="006D7F39" w:rsidRDefault="009C5809" w:rsidP="00C652D3">
      <w:pPr>
        <w:spacing w:after="0" w:line="360" w:lineRule="auto"/>
        <w:ind w:firstLine="567"/>
        <w:jc w:val="both"/>
        <w:rPr>
          <w:rFonts w:ascii="Times New Roman" w:hAnsi="Times New Roman"/>
          <w:b/>
          <w:shd w:val="clear" w:color="auto" w:fill="FFFFFF"/>
          <w:lang w:val="pt-BR"/>
        </w:rPr>
      </w:pPr>
    </w:p>
    <w:p w14:paraId="5621C5C8" w14:textId="100E5C91" w:rsidR="00956138" w:rsidRDefault="007E21B1" w:rsidP="00892EAC">
      <w:pPr>
        <w:spacing w:after="0" w:line="360" w:lineRule="auto"/>
        <w:ind w:firstLine="567"/>
        <w:jc w:val="both"/>
        <w:rPr>
          <w:rFonts w:ascii="Times New Roman" w:eastAsia="Batang" w:hAnsi="Times New Roman"/>
          <w:shd w:val="clear" w:color="auto" w:fill="FFFFFF"/>
          <w:lang w:val="ro-RO"/>
        </w:rPr>
      </w:pPr>
      <w:r w:rsidRPr="006D7F39">
        <w:rPr>
          <w:rFonts w:ascii="Times New Roman" w:eastAsia="Batang" w:hAnsi="Times New Roman"/>
          <w:shd w:val="clear" w:color="auto" w:fill="FFFFFF"/>
          <w:lang w:val="pt-BR"/>
        </w:rPr>
        <w:t xml:space="preserve">1.2. </w:t>
      </w:r>
      <w:r w:rsidR="005B3246" w:rsidRPr="00CA306E">
        <w:rPr>
          <w:rFonts w:ascii="Times New Roman" w:eastAsia="Batang" w:hAnsi="Times New Roman"/>
          <w:b/>
          <w:shd w:val="clear" w:color="auto" w:fill="FFFFFF"/>
          <w:lang w:val="ro-RO"/>
        </w:rPr>
        <w:t xml:space="preserve">În </w:t>
      </w:r>
      <w:r w:rsidR="00956138" w:rsidRPr="00CA306E">
        <w:rPr>
          <w:rFonts w:ascii="Times New Roman" w:eastAsia="Batang" w:hAnsi="Times New Roman"/>
          <w:b/>
          <w:shd w:val="clear" w:color="auto" w:fill="FFFFFF"/>
          <w:lang w:val="ro-RO"/>
        </w:rPr>
        <w:t>anul 2021</w:t>
      </w:r>
      <w:r w:rsidR="005B3246" w:rsidRPr="005B3246">
        <w:rPr>
          <w:rFonts w:ascii="Times New Roman" w:eastAsia="Batang" w:hAnsi="Times New Roman"/>
          <w:shd w:val="clear" w:color="auto" w:fill="FFFFFF"/>
        </w:rPr>
        <w:t xml:space="preserve"> </w:t>
      </w:r>
      <w:r w:rsidR="005B3246">
        <w:rPr>
          <w:rFonts w:ascii="Times New Roman" w:eastAsia="Batang" w:hAnsi="Times New Roman"/>
          <w:shd w:val="clear" w:color="auto" w:fill="FFFFFF"/>
        </w:rPr>
        <w:t xml:space="preserve">a fost emis un număr de  </w:t>
      </w:r>
      <w:r w:rsidR="00892EAC">
        <w:rPr>
          <w:rFonts w:ascii="Times New Roman" w:eastAsia="Batang" w:hAnsi="Times New Roman"/>
          <w:shd w:val="clear" w:color="auto" w:fill="FFFFFF"/>
        </w:rPr>
        <w:t>6</w:t>
      </w:r>
      <w:r w:rsidR="005B3246">
        <w:rPr>
          <w:rFonts w:ascii="Times New Roman" w:eastAsia="Batang" w:hAnsi="Times New Roman"/>
          <w:shd w:val="clear" w:color="auto" w:fill="FFFFFF"/>
        </w:rPr>
        <w:t>8 decizii</w:t>
      </w:r>
      <w:r w:rsidR="00956138" w:rsidRPr="006D7F39">
        <w:rPr>
          <w:rFonts w:ascii="Times New Roman" w:eastAsia="Batang" w:hAnsi="Times New Roman"/>
          <w:shd w:val="clear" w:color="auto" w:fill="FFFFFF"/>
          <w:lang w:val="pt-BR"/>
        </w:rPr>
        <w:t xml:space="preserve"> privitoare la efectuarea evaluării personalului </w:t>
      </w:r>
      <w:r w:rsidR="005B3246" w:rsidRPr="006D7F39">
        <w:rPr>
          <w:rFonts w:ascii="Times New Roman" w:eastAsia="Batang" w:hAnsi="Times New Roman"/>
          <w:shd w:val="clear" w:color="auto" w:fill="FFFFFF"/>
          <w:lang w:val="pt-BR"/>
        </w:rPr>
        <w:t>muzeului</w:t>
      </w:r>
      <w:r w:rsidR="005B3246">
        <w:rPr>
          <w:rFonts w:ascii="Times New Roman" w:eastAsia="Batang" w:hAnsi="Times New Roman"/>
          <w:shd w:val="clear" w:color="auto" w:fill="FFFFFF"/>
          <w:lang w:val="pt-BR"/>
        </w:rPr>
        <w:t xml:space="preserve">, </w:t>
      </w:r>
      <w:r w:rsidR="00956138" w:rsidRPr="006D7F39">
        <w:rPr>
          <w:rFonts w:ascii="Times New Roman" w:eastAsia="Batang" w:hAnsi="Times New Roman"/>
          <w:shd w:val="clear" w:color="auto" w:fill="FFFFFF"/>
          <w:lang w:val="pt-BR"/>
        </w:rPr>
        <w:t xml:space="preserve"> delegarea temporară a atribuțiilor funcției de director,</w:t>
      </w:r>
      <w:r w:rsidR="005B3246">
        <w:rPr>
          <w:rFonts w:ascii="Times New Roman" w:eastAsia="Batang" w:hAnsi="Times New Roman"/>
          <w:shd w:val="clear" w:color="auto" w:fill="FFFFFF"/>
          <w:lang w:val="pt-BR"/>
        </w:rPr>
        <w:t xml:space="preserve"> </w:t>
      </w:r>
      <w:r w:rsidR="00956138" w:rsidRPr="00CA306E">
        <w:rPr>
          <w:rFonts w:ascii="Times New Roman" w:eastAsia="Batang" w:hAnsi="Times New Roman"/>
          <w:shd w:val="clear" w:color="auto" w:fill="FFFFFF"/>
          <w:lang w:val="ro-RO"/>
        </w:rPr>
        <w:t xml:space="preserve"> majorări salariale,</w:t>
      </w:r>
      <w:r w:rsidR="005B3246">
        <w:rPr>
          <w:rFonts w:ascii="Times New Roman" w:eastAsia="Batang" w:hAnsi="Times New Roman"/>
          <w:shd w:val="clear" w:color="auto" w:fill="FFFFFF"/>
          <w:lang w:val="ro-RO"/>
        </w:rPr>
        <w:t xml:space="preserve"> conform legislaţiei în vigoare, </w:t>
      </w:r>
      <w:r w:rsidR="00956138" w:rsidRPr="006D7F39">
        <w:rPr>
          <w:rFonts w:ascii="Times New Roman" w:eastAsia="Batang" w:hAnsi="Times New Roman"/>
          <w:shd w:val="clear" w:color="auto" w:fill="FFFFFF"/>
          <w:lang w:val="ro-RO"/>
        </w:rPr>
        <w:t>numirea comisiilor de concurs, respectiv a comisiilor de soluţionare a contestaţiilor pentru concursurile de promovare sau de ocupare a u</w:t>
      </w:r>
      <w:r w:rsidR="005B3246">
        <w:rPr>
          <w:rFonts w:ascii="Times New Roman" w:eastAsia="Batang" w:hAnsi="Times New Roman"/>
          <w:shd w:val="clear" w:color="auto" w:fill="FFFFFF"/>
          <w:lang w:val="ro-RO"/>
        </w:rPr>
        <w:t xml:space="preserve">nor posturi din cadrul muzeului, </w:t>
      </w:r>
      <w:r w:rsidR="00956138" w:rsidRPr="006D7F39">
        <w:rPr>
          <w:rFonts w:ascii="Times New Roman" w:eastAsia="Batang" w:hAnsi="Times New Roman"/>
          <w:shd w:val="clear" w:color="auto" w:fill="FFFFFF"/>
          <w:lang w:val="ro-RO"/>
        </w:rPr>
        <w:t xml:space="preserve">încetarea unor Contracte individuale de muncă, în urma </w:t>
      </w:r>
      <w:r w:rsidR="00956138" w:rsidRPr="00AB763D">
        <w:rPr>
          <w:rFonts w:ascii="Times New Roman" w:eastAsia="Batang" w:hAnsi="Times New Roman"/>
          <w:shd w:val="clear" w:color="auto" w:fill="FFFFFF"/>
          <w:lang w:val="ro-RO"/>
        </w:rPr>
        <w:t xml:space="preserve">pensionării sau </w:t>
      </w:r>
      <w:r w:rsidR="00943AEC">
        <w:rPr>
          <w:rFonts w:ascii="Times New Roman" w:eastAsia="Batang" w:hAnsi="Times New Roman"/>
          <w:shd w:val="clear" w:color="auto" w:fill="FFFFFF"/>
          <w:lang w:val="ro-RO"/>
        </w:rPr>
        <w:t>la solicitarea angajatului</w:t>
      </w:r>
      <w:r w:rsidR="005B3246">
        <w:rPr>
          <w:rFonts w:ascii="Times New Roman" w:eastAsia="Batang" w:hAnsi="Times New Roman"/>
          <w:shd w:val="clear" w:color="auto" w:fill="FFFFFF"/>
          <w:lang w:val="ro-RO"/>
        </w:rPr>
        <w:t xml:space="preserve">, </w:t>
      </w:r>
      <w:r w:rsidR="00956138" w:rsidRPr="006D7F39">
        <w:rPr>
          <w:rFonts w:ascii="Times New Roman" w:eastAsia="Batang" w:hAnsi="Times New Roman"/>
          <w:shd w:val="clear" w:color="auto" w:fill="FFFFFF"/>
          <w:lang w:val="pt-BR"/>
        </w:rPr>
        <w:t>stabilirea preţului de vânzare a unor publicaţii (cata</w:t>
      </w:r>
      <w:r w:rsidR="005B3246">
        <w:rPr>
          <w:rFonts w:ascii="Times New Roman" w:eastAsia="Batang" w:hAnsi="Times New Roman"/>
          <w:shd w:val="clear" w:color="auto" w:fill="FFFFFF"/>
          <w:lang w:val="pt-BR"/>
        </w:rPr>
        <w:t xml:space="preserve">loage) realizate de către muzeu, </w:t>
      </w:r>
      <w:r w:rsidR="00956138" w:rsidRPr="006D7F39">
        <w:rPr>
          <w:rFonts w:ascii="Times New Roman" w:eastAsia="Batang" w:hAnsi="Times New Roman"/>
          <w:shd w:val="clear" w:color="auto" w:fill="FFFFFF"/>
          <w:lang w:val="pt-BR"/>
        </w:rPr>
        <w:t>de inventarierea patrimoniu</w:t>
      </w:r>
      <w:r w:rsidR="005B3246">
        <w:rPr>
          <w:rFonts w:ascii="Times New Roman" w:eastAsia="Batang" w:hAnsi="Times New Roman"/>
          <w:shd w:val="clear" w:color="auto" w:fill="FFFFFF"/>
          <w:lang w:val="pt-BR"/>
        </w:rPr>
        <w:t xml:space="preserve">lui, </w:t>
      </w:r>
      <w:r w:rsidR="00956138" w:rsidRPr="006D7F39">
        <w:rPr>
          <w:rFonts w:ascii="Times New Roman" w:eastAsia="Batang" w:hAnsi="Times New Roman"/>
          <w:shd w:val="clear" w:color="auto" w:fill="FFFFFF"/>
          <w:lang w:val="pt-BR"/>
        </w:rPr>
        <w:t xml:space="preserve">numirea </w:t>
      </w:r>
      <w:r w:rsidR="009570E0">
        <w:rPr>
          <w:rFonts w:ascii="Times New Roman" w:eastAsia="Batang" w:hAnsi="Times New Roman"/>
          <w:shd w:val="clear" w:color="auto" w:fill="FFFFFF"/>
          <w:lang w:val="pt-BR"/>
        </w:rPr>
        <w:t>c</w:t>
      </w:r>
      <w:r w:rsidR="00956138" w:rsidRPr="006D7F39">
        <w:rPr>
          <w:rFonts w:ascii="Times New Roman" w:eastAsia="Batang" w:hAnsi="Times New Roman"/>
          <w:shd w:val="clear" w:color="auto" w:fill="FFFFFF"/>
          <w:lang w:val="pt-BR"/>
        </w:rPr>
        <w:t>omisiei de monitorizare a sistemulu</w:t>
      </w:r>
      <w:r w:rsidR="005B3246">
        <w:rPr>
          <w:rFonts w:ascii="Times New Roman" w:eastAsia="Batang" w:hAnsi="Times New Roman"/>
          <w:shd w:val="clear" w:color="auto" w:fill="FFFFFF"/>
          <w:lang w:val="pt-BR"/>
        </w:rPr>
        <w:t xml:space="preserve">i de control managerial intern, </w:t>
      </w:r>
      <w:r w:rsidR="00956138" w:rsidRPr="006D7F39">
        <w:rPr>
          <w:rFonts w:ascii="Times New Roman" w:eastAsia="Batang" w:hAnsi="Times New Roman"/>
          <w:shd w:val="clear" w:color="auto" w:fill="FFFFFF"/>
          <w:lang w:val="pt-BR"/>
        </w:rPr>
        <w:t>numire comisie control anual a spa</w:t>
      </w:r>
      <w:r w:rsidR="00956138" w:rsidRPr="00CA306E">
        <w:rPr>
          <w:rFonts w:ascii="Times New Roman" w:eastAsia="Batang" w:hAnsi="Times New Roman"/>
          <w:shd w:val="clear" w:color="auto" w:fill="FFFFFF"/>
          <w:lang w:val="ro-RO"/>
        </w:rPr>
        <w:t xml:space="preserve">ţiilor de </w:t>
      </w:r>
      <w:r w:rsidR="005B3246">
        <w:rPr>
          <w:rFonts w:ascii="Times New Roman" w:eastAsia="Batang" w:hAnsi="Times New Roman"/>
          <w:shd w:val="clear" w:color="auto" w:fill="FFFFFF"/>
          <w:lang w:val="pt-BR"/>
        </w:rPr>
        <w:t>depozitare a patrimoniului, numirea me</w:t>
      </w:r>
      <w:r w:rsidR="009570E0">
        <w:rPr>
          <w:rFonts w:ascii="Times New Roman" w:eastAsia="Batang" w:hAnsi="Times New Roman"/>
          <w:shd w:val="clear" w:color="auto" w:fill="FFFFFF"/>
          <w:lang w:val="pt-BR"/>
        </w:rPr>
        <w:t>m</w:t>
      </w:r>
      <w:r w:rsidR="005B3246">
        <w:rPr>
          <w:rFonts w:ascii="Times New Roman" w:eastAsia="Batang" w:hAnsi="Times New Roman"/>
          <w:shd w:val="clear" w:color="auto" w:fill="FFFFFF"/>
          <w:lang w:val="pt-BR"/>
        </w:rPr>
        <w:t xml:space="preserve">brilor comisiilor de protecţie civilă, conform legislaţiei în vigoare, </w:t>
      </w:r>
      <w:r w:rsidR="00956138" w:rsidRPr="00CA306E">
        <w:rPr>
          <w:rFonts w:ascii="Times New Roman" w:eastAsia="Batang" w:hAnsi="Times New Roman"/>
          <w:shd w:val="clear" w:color="auto" w:fill="FFFFFF"/>
          <w:lang w:val="ro-RO"/>
        </w:rPr>
        <w:t>suplimentare</w:t>
      </w:r>
      <w:r w:rsidR="005B3246">
        <w:rPr>
          <w:rFonts w:ascii="Times New Roman" w:eastAsia="Batang" w:hAnsi="Times New Roman"/>
          <w:shd w:val="clear" w:color="auto" w:fill="FFFFFF"/>
          <w:lang w:val="ro-RO"/>
        </w:rPr>
        <w:t>a</w:t>
      </w:r>
      <w:r w:rsidR="00956138" w:rsidRPr="00CA306E">
        <w:rPr>
          <w:rFonts w:ascii="Times New Roman" w:eastAsia="Batang" w:hAnsi="Times New Roman"/>
          <w:shd w:val="clear" w:color="auto" w:fill="FFFFFF"/>
          <w:lang w:val="ro-RO"/>
        </w:rPr>
        <w:t xml:space="preserve"> personal</w:t>
      </w:r>
      <w:r w:rsidR="005B3246">
        <w:rPr>
          <w:rFonts w:ascii="Times New Roman" w:eastAsia="Batang" w:hAnsi="Times New Roman"/>
          <w:shd w:val="clear" w:color="auto" w:fill="FFFFFF"/>
          <w:lang w:val="ro-RO"/>
        </w:rPr>
        <w:t>ului</w:t>
      </w:r>
      <w:r w:rsidR="00956138" w:rsidRPr="00CA306E">
        <w:rPr>
          <w:rFonts w:ascii="Times New Roman" w:eastAsia="Batang" w:hAnsi="Times New Roman"/>
          <w:shd w:val="clear" w:color="auto" w:fill="FFFFFF"/>
          <w:lang w:val="ro-RO"/>
        </w:rPr>
        <w:t xml:space="preserve"> de supraveghere cu personal propriu care nu e încadrat pe funcţia de </w:t>
      </w:r>
      <w:r w:rsidR="00956138" w:rsidRPr="00CA306E">
        <w:rPr>
          <w:rFonts w:ascii="Times New Roman" w:eastAsia="Batang" w:hAnsi="Times New Roman"/>
          <w:shd w:val="clear" w:color="auto" w:fill="FFFFFF"/>
          <w:lang w:val="ro-RO"/>
        </w:rPr>
        <w:lastRenderedPageBreak/>
        <w:t>supraveghetor</w:t>
      </w:r>
      <w:r w:rsidR="005B3246">
        <w:rPr>
          <w:rFonts w:ascii="Times New Roman" w:eastAsia="Batang" w:hAnsi="Times New Roman"/>
          <w:shd w:val="clear" w:color="auto" w:fill="FFFFFF"/>
          <w:lang w:val="pt-BR"/>
        </w:rPr>
        <w:t xml:space="preserve">, </w:t>
      </w:r>
      <w:r w:rsidR="00956138" w:rsidRPr="00CA306E">
        <w:rPr>
          <w:rFonts w:ascii="Times New Roman" w:eastAsia="Batang" w:hAnsi="Times New Roman"/>
          <w:shd w:val="clear" w:color="auto" w:fill="FFFFFF"/>
          <w:lang w:val="ro-RO"/>
        </w:rPr>
        <w:t>numire</w:t>
      </w:r>
      <w:r w:rsidR="00892EAC">
        <w:rPr>
          <w:rFonts w:ascii="Times New Roman" w:eastAsia="Batang" w:hAnsi="Times New Roman"/>
          <w:shd w:val="clear" w:color="auto" w:fill="FFFFFF"/>
          <w:lang w:val="ro-RO"/>
        </w:rPr>
        <w:t>a</w:t>
      </w:r>
      <w:r w:rsidR="00956138" w:rsidRPr="00CA306E">
        <w:rPr>
          <w:rFonts w:ascii="Times New Roman" w:eastAsia="Batang" w:hAnsi="Times New Roman"/>
          <w:shd w:val="clear" w:color="auto" w:fill="FFFFFF"/>
          <w:lang w:val="ro-RO"/>
        </w:rPr>
        <w:t xml:space="preserve"> </w:t>
      </w:r>
      <w:r w:rsidR="009570E0">
        <w:rPr>
          <w:rFonts w:ascii="Times New Roman" w:eastAsia="Batang" w:hAnsi="Times New Roman"/>
          <w:shd w:val="clear" w:color="auto" w:fill="FFFFFF"/>
          <w:lang w:val="ro-RO"/>
        </w:rPr>
        <w:t>c</w:t>
      </w:r>
      <w:r w:rsidR="00956138" w:rsidRPr="00CA306E">
        <w:rPr>
          <w:rFonts w:ascii="Times New Roman" w:eastAsia="Batang" w:hAnsi="Times New Roman"/>
          <w:shd w:val="clear" w:color="auto" w:fill="FFFFFF"/>
          <w:lang w:val="ro-RO"/>
        </w:rPr>
        <w:t>omisie</w:t>
      </w:r>
      <w:r w:rsidR="00892EAC">
        <w:rPr>
          <w:rFonts w:ascii="Times New Roman" w:eastAsia="Batang" w:hAnsi="Times New Roman"/>
          <w:shd w:val="clear" w:color="auto" w:fill="FFFFFF"/>
          <w:lang w:val="ro-RO"/>
        </w:rPr>
        <w:t>i</w:t>
      </w:r>
      <w:r w:rsidR="00956138" w:rsidRPr="00CA306E">
        <w:rPr>
          <w:rFonts w:ascii="Times New Roman" w:eastAsia="Batang" w:hAnsi="Times New Roman"/>
          <w:shd w:val="clear" w:color="auto" w:fill="FFFFFF"/>
          <w:lang w:val="ro-RO"/>
        </w:rPr>
        <w:t xml:space="preserve"> </w:t>
      </w:r>
      <w:r w:rsidR="009570E0">
        <w:rPr>
          <w:rFonts w:ascii="Times New Roman" w:eastAsia="Batang" w:hAnsi="Times New Roman"/>
          <w:shd w:val="clear" w:color="auto" w:fill="FFFFFF"/>
          <w:lang w:val="ro-RO"/>
        </w:rPr>
        <w:t xml:space="preserve">de </w:t>
      </w:r>
      <w:r w:rsidR="00956138" w:rsidRPr="00CA306E">
        <w:rPr>
          <w:rFonts w:ascii="Times New Roman" w:eastAsia="Batang" w:hAnsi="Times New Roman"/>
          <w:shd w:val="clear" w:color="auto" w:fill="FFFFFF"/>
          <w:lang w:val="ro-RO"/>
        </w:rPr>
        <w:t>selec</w:t>
      </w:r>
      <w:r w:rsidR="00627FF5">
        <w:rPr>
          <w:rFonts w:ascii="Times New Roman" w:eastAsia="Batang" w:hAnsi="Times New Roman"/>
          <w:shd w:val="clear" w:color="auto" w:fill="FFFFFF"/>
          <w:lang w:val="ro-RO"/>
        </w:rPr>
        <w:t>ți</w:t>
      </w:r>
      <w:r w:rsidR="00956138" w:rsidRPr="00CA306E">
        <w:rPr>
          <w:rFonts w:ascii="Times New Roman" w:eastAsia="Batang" w:hAnsi="Times New Roman"/>
          <w:shd w:val="clear" w:color="auto" w:fill="FFFFFF"/>
          <w:lang w:val="ro-RO"/>
        </w:rPr>
        <w:t>e oferte pentru produse, servicii şi lucrări</w:t>
      </w:r>
      <w:r w:rsidR="00892EAC">
        <w:rPr>
          <w:rFonts w:ascii="Times New Roman" w:eastAsia="Batang" w:hAnsi="Times New Roman"/>
          <w:shd w:val="clear" w:color="auto" w:fill="FFFFFF"/>
          <w:lang w:val="ro-RO"/>
        </w:rPr>
        <w:t>, respectiv a</w:t>
      </w:r>
      <w:r w:rsidR="00956138" w:rsidRPr="00CA306E">
        <w:rPr>
          <w:rFonts w:ascii="Times New Roman" w:eastAsia="Batang" w:hAnsi="Times New Roman"/>
          <w:shd w:val="clear" w:color="auto" w:fill="FFFFFF"/>
          <w:lang w:val="ro-RO"/>
        </w:rPr>
        <w:t xml:space="preserve"> comisie</w:t>
      </w:r>
      <w:r w:rsidR="00892EAC">
        <w:rPr>
          <w:rFonts w:ascii="Times New Roman" w:eastAsia="Batang" w:hAnsi="Times New Roman"/>
          <w:shd w:val="clear" w:color="auto" w:fill="FFFFFF"/>
          <w:lang w:val="ro-RO"/>
        </w:rPr>
        <w:t>i</w:t>
      </w:r>
      <w:r w:rsidR="00956138" w:rsidRPr="00CA306E">
        <w:rPr>
          <w:rFonts w:ascii="Times New Roman" w:eastAsia="Batang" w:hAnsi="Times New Roman"/>
          <w:shd w:val="clear" w:color="auto" w:fill="FFFFFF"/>
          <w:lang w:val="ro-RO"/>
        </w:rPr>
        <w:t xml:space="preserve"> </w:t>
      </w:r>
      <w:r w:rsidR="009570E0">
        <w:rPr>
          <w:rFonts w:ascii="Times New Roman" w:eastAsia="Batang" w:hAnsi="Times New Roman"/>
          <w:shd w:val="clear" w:color="auto" w:fill="FFFFFF"/>
          <w:lang w:val="ro-RO"/>
        </w:rPr>
        <w:t>de r</w:t>
      </w:r>
      <w:r w:rsidR="00956138" w:rsidRPr="00CA306E">
        <w:rPr>
          <w:rFonts w:ascii="Times New Roman" w:eastAsia="Batang" w:hAnsi="Times New Roman"/>
          <w:shd w:val="clear" w:color="auto" w:fill="FFFFFF"/>
          <w:lang w:val="ro-RO"/>
        </w:rPr>
        <w:t>ecepţie produse, servicii şi lucrări</w:t>
      </w:r>
      <w:r w:rsidR="00892EAC">
        <w:rPr>
          <w:rFonts w:ascii="Times New Roman" w:eastAsia="Batang" w:hAnsi="Times New Roman"/>
          <w:shd w:val="clear" w:color="auto" w:fill="FFFFFF"/>
          <w:lang w:val="ro-RO"/>
        </w:rPr>
        <w:t xml:space="preserve">, </w:t>
      </w:r>
      <w:r w:rsidR="00956138" w:rsidRPr="00943AEC">
        <w:rPr>
          <w:rFonts w:ascii="Times New Roman" w:eastAsia="Batang" w:hAnsi="Times New Roman"/>
          <w:lang w:val="ro-RO" w:eastAsia="ro-RO"/>
        </w:rPr>
        <w:t>numire</w:t>
      </w:r>
      <w:r w:rsidR="00892EAC">
        <w:rPr>
          <w:rFonts w:ascii="Times New Roman" w:eastAsia="Batang" w:hAnsi="Times New Roman"/>
          <w:lang w:val="ro-RO" w:eastAsia="ro-RO"/>
        </w:rPr>
        <w:t>a</w:t>
      </w:r>
      <w:r w:rsidR="00956138" w:rsidRPr="00943AEC">
        <w:rPr>
          <w:rFonts w:ascii="Times New Roman" w:eastAsia="Batang" w:hAnsi="Times New Roman"/>
          <w:lang w:val="ro-RO" w:eastAsia="ro-RO"/>
        </w:rPr>
        <w:t xml:space="preserve"> consilier</w:t>
      </w:r>
      <w:r w:rsidR="00892EAC">
        <w:rPr>
          <w:rFonts w:ascii="Times New Roman" w:eastAsia="Batang" w:hAnsi="Times New Roman"/>
          <w:lang w:val="ro-RO" w:eastAsia="ro-RO"/>
        </w:rPr>
        <w:t>ului</w:t>
      </w:r>
      <w:r w:rsidR="00956138" w:rsidRPr="00943AEC">
        <w:rPr>
          <w:rFonts w:ascii="Times New Roman" w:eastAsia="Batang" w:hAnsi="Times New Roman"/>
          <w:lang w:val="ro-RO" w:eastAsia="ro-RO"/>
        </w:rPr>
        <w:t xml:space="preserve"> de etică</w:t>
      </w:r>
      <w:r w:rsidR="00956138" w:rsidRPr="00943AEC">
        <w:rPr>
          <w:rFonts w:ascii="Times New Roman" w:eastAsia="Batang" w:hAnsi="Times New Roman"/>
          <w:shd w:val="clear" w:color="auto" w:fill="FFFFFF"/>
          <w:lang w:val="ro-RO"/>
        </w:rPr>
        <w:t>.</w:t>
      </w:r>
    </w:p>
    <w:p w14:paraId="05E0F097" w14:textId="77777777" w:rsidR="00CA31D0" w:rsidRPr="006D7F39" w:rsidRDefault="00CA31D0" w:rsidP="00C652D3">
      <w:pPr>
        <w:spacing w:after="0" w:line="360" w:lineRule="auto"/>
        <w:ind w:firstLine="567"/>
        <w:jc w:val="both"/>
        <w:rPr>
          <w:rFonts w:ascii="Times New Roman" w:eastAsia="Batang" w:hAnsi="Times New Roman"/>
          <w:b/>
          <w:shd w:val="clear" w:color="auto" w:fill="FFFFFF"/>
          <w:lang w:val="ro-RO"/>
        </w:rPr>
      </w:pPr>
    </w:p>
    <w:p w14:paraId="7686FD94" w14:textId="321CE850" w:rsidR="00BC2A19" w:rsidRPr="00CA306E" w:rsidRDefault="007E21B1" w:rsidP="00C652D3">
      <w:pPr>
        <w:spacing w:after="0" w:line="360" w:lineRule="auto"/>
        <w:ind w:firstLine="567"/>
        <w:jc w:val="both"/>
        <w:rPr>
          <w:rFonts w:ascii="Times New Roman" w:hAnsi="Times New Roman"/>
          <w:lang w:val="x-none" w:eastAsia="en-GB"/>
        </w:rPr>
      </w:pPr>
      <w:r w:rsidRPr="006D7F39">
        <w:rPr>
          <w:rFonts w:ascii="Times New Roman" w:eastAsia="Batang" w:hAnsi="Times New Roman"/>
          <w:shd w:val="clear" w:color="auto" w:fill="FFFFFF"/>
          <w:lang w:val="ro-RO"/>
        </w:rPr>
        <w:t xml:space="preserve">1. 3. </w:t>
      </w:r>
      <w:r w:rsidR="00892EAC" w:rsidRPr="002528F4">
        <w:rPr>
          <w:rFonts w:ascii="Times New Roman" w:eastAsia="Batang" w:hAnsi="Times New Roman"/>
          <w:shd w:val="clear" w:color="auto" w:fill="FFFFFF"/>
          <w:lang w:val="ro-RO"/>
        </w:rPr>
        <w:t>În</w:t>
      </w:r>
      <w:r w:rsidR="00892EAC" w:rsidRPr="00CA306E">
        <w:rPr>
          <w:rFonts w:ascii="Times New Roman" w:hAnsi="Times New Roman"/>
          <w:b/>
          <w:shd w:val="clear" w:color="auto" w:fill="FFFFFF"/>
          <w:lang w:val="ro-RO"/>
        </w:rPr>
        <w:t xml:space="preserve"> anul 2020</w:t>
      </w:r>
      <w:r w:rsidR="00892EAC" w:rsidRPr="006D7F39">
        <w:rPr>
          <w:rFonts w:ascii="Times New Roman" w:hAnsi="Times New Roman"/>
          <w:shd w:val="clear" w:color="auto" w:fill="FFFFFF"/>
          <w:lang w:val="ro-RO"/>
        </w:rPr>
        <w:t xml:space="preserve"> </w:t>
      </w:r>
      <w:r w:rsidR="00892EAC">
        <w:rPr>
          <w:rFonts w:ascii="Times New Roman" w:eastAsia="Batang" w:hAnsi="Times New Roman"/>
          <w:shd w:val="clear" w:color="auto" w:fill="FFFFFF"/>
        </w:rPr>
        <w:t xml:space="preserve">au fost emise 44 </w:t>
      </w:r>
      <w:r w:rsidR="00694E31">
        <w:rPr>
          <w:rFonts w:ascii="Times New Roman" w:eastAsia="Batang" w:hAnsi="Times New Roman"/>
          <w:shd w:val="clear" w:color="auto" w:fill="FFFFFF"/>
        </w:rPr>
        <w:t xml:space="preserve">de </w:t>
      </w:r>
      <w:r w:rsidR="00892EAC">
        <w:rPr>
          <w:rFonts w:ascii="Times New Roman" w:eastAsia="Batang" w:hAnsi="Times New Roman"/>
          <w:shd w:val="clear" w:color="auto" w:fill="FFFFFF"/>
        </w:rPr>
        <w:t xml:space="preserve">decizii privind </w:t>
      </w:r>
      <w:r w:rsidR="00892EAC">
        <w:rPr>
          <w:rFonts w:ascii="Times New Roman" w:hAnsi="Times New Roman"/>
          <w:shd w:val="clear" w:color="auto" w:fill="FFFFFF"/>
          <w:lang w:val="ro-RO"/>
        </w:rPr>
        <w:t>evaluarea</w:t>
      </w:r>
      <w:r w:rsidR="00BC2A19" w:rsidRPr="006D7F39">
        <w:rPr>
          <w:rFonts w:ascii="Times New Roman" w:hAnsi="Times New Roman"/>
          <w:shd w:val="clear" w:color="auto" w:fill="FFFFFF"/>
          <w:lang w:val="ro-RO"/>
        </w:rPr>
        <w:t xml:space="preserve"> personalului </w:t>
      </w:r>
      <w:r w:rsidR="00892EAC" w:rsidRPr="006D7F39">
        <w:rPr>
          <w:rFonts w:ascii="Times New Roman" w:hAnsi="Times New Roman"/>
          <w:shd w:val="clear" w:color="auto" w:fill="FFFFFF"/>
          <w:lang w:val="ro-RO"/>
        </w:rPr>
        <w:t>muzeului</w:t>
      </w:r>
      <w:r w:rsidR="00892EAC">
        <w:rPr>
          <w:rFonts w:ascii="Times New Roman" w:hAnsi="Times New Roman"/>
          <w:shd w:val="clear" w:color="auto" w:fill="FFFFFF"/>
          <w:lang w:val="ro-RO"/>
        </w:rPr>
        <w:t xml:space="preserve">, </w:t>
      </w:r>
      <w:r w:rsidR="00BC2A19" w:rsidRPr="006D7F39">
        <w:rPr>
          <w:rFonts w:ascii="Times New Roman" w:hAnsi="Times New Roman"/>
          <w:shd w:val="clear" w:color="auto" w:fill="FFFFFF"/>
          <w:lang w:val="ro-RO"/>
        </w:rPr>
        <w:t>delegarea temporară a atribuțiilor funcției de director</w:t>
      </w:r>
      <w:r w:rsidR="00892EAC">
        <w:rPr>
          <w:rFonts w:ascii="Times New Roman" w:hAnsi="Times New Roman"/>
          <w:shd w:val="clear" w:color="auto" w:fill="FFFFFF"/>
          <w:lang w:val="ro-RO"/>
        </w:rPr>
        <w:t xml:space="preserve">, </w:t>
      </w:r>
      <w:r w:rsidR="00BC2A19" w:rsidRPr="00CA306E">
        <w:rPr>
          <w:rFonts w:ascii="Times New Roman" w:hAnsi="Times New Roman"/>
          <w:shd w:val="clear" w:color="auto" w:fill="FFFFFF"/>
          <w:lang w:val="ro-RO"/>
        </w:rPr>
        <w:t>major</w:t>
      </w:r>
      <w:r w:rsidR="00694E31">
        <w:rPr>
          <w:rFonts w:ascii="Times New Roman" w:hAnsi="Times New Roman"/>
          <w:shd w:val="clear" w:color="auto" w:fill="FFFFFF"/>
          <w:lang w:val="ro-RO"/>
        </w:rPr>
        <w:t>a</w:t>
      </w:r>
      <w:r w:rsidR="00BC2A19" w:rsidRPr="00CA306E">
        <w:rPr>
          <w:rFonts w:ascii="Times New Roman" w:hAnsi="Times New Roman"/>
          <w:shd w:val="clear" w:color="auto" w:fill="FFFFFF"/>
          <w:lang w:val="ro-RO"/>
        </w:rPr>
        <w:t>r</w:t>
      </w:r>
      <w:r w:rsidR="00892EAC">
        <w:rPr>
          <w:rFonts w:ascii="Times New Roman" w:hAnsi="Times New Roman"/>
          <w:shd w:val="clear" w:color="auto" w:fill="FFFFFF"/>
          <w:lang w:val="ro-RO"/>
        </w:rPr>
        <w:t>ea</w:t>
      </w:r>
      <w:r w:rsidR="00BC2A19" w:rsidRPr="00CA306E">
        <w:rPr>
          <w:rFonts w:ascii="Times New Roman" w:hAnsi="Times New Roman"/>
          <w:shd w:val="clear" w:color="auto" w:fill="FFFFFF"/>
          <w:lang w:val="ro-RO"/>
        </w:rPr>
        <w:t xml:space="preserve"> salari</w:t>
      </w:r>
      <w:r w:rsidR="00892EAC">
        <w:rPr>
          <w:rFonts w:ascii="Times New Roman" w:hAnsi="Times New Roman"/>
          <w:shd w:val="clear" w:color="auto" w:fill="FFFFFF"/>
          <w:lang w:val="ro-RO"/>
        </w:rPr>
        <w:t xml:space="preserve">ilor conform legislaţiei în vigoare, </w:t>
      </w:r>
      <w:r w:rsidR="00BC2A19" w:rsidRPr="006D7F39">
        <w:rPr>
          <w:rFonts w:ascii="Times New Roman" w:hAnsi="Times New Roman"/>
          <w:shd w:val="clear" w:color="auto" w:fill="FFFFFF"/>
          <w:lang w:val="ro-RO"/>
        </w:rPr>
        <w:t xml:space="preserve"> numirea comisiilor de concurs, respectiv a comisiilor de soluţionare a contestaţiilor pentru concursurile de promovare sau de ocupare a u</w:t>
      </w:r>
      <w:r w:rsidR="00892EAC">
        <w:rPr>
          <w:rFonts w:ascii="Times New Roman" w:hAnsi="Times New Roman"/>
          <w:shd w:val="clear" w:color="auto" w:fill="FFFFFF"/>
          <w:lang w:val="ro-RO"/>
        </w:rPr>
        <w:t>nor posturi din cadrul muzeului, numire</w:t>
      </w:r>
      <w:r w:rsidR="00BC2A19" w:rsidRPr="006D7F39">
        <w:rPr>
          <w:rFonts w:ascii="Times New Roman" w:hAnsi="Times New Roman"/>
          <w:shd w:val="clear" w:color="auto" w:fill="FFFFFF"/>
          <w:lang w:val="ro-RO"/>
        </w:rPr>
        <w:t xml:space="preserve">a contabilului </w:t>
      </w:r>
      <w:r w:rsidR="00BC2A19" w:rsidRPr="00CA306E">
        <w:rPr>
          <w:rFonts w:ascii="Times New Roman" w:hAnsi="Times New Roman"/>
          <w:shd w:val="clear" w:color="auto" w:fill="FFFFFF"/>
          <w:lang w:val="ro-RO"/>
        </w:rPr>
        <w:t>ș</w:t>
      </w:r>
      <w:r w:rsidR="00BC2A19" w:rsidRPr="006D7F39">
        <w:rPr>
          <w:rFonts w:ascii="Times New Roman" w:hAnsi="Times New Roman"/>
          <w:shd w:val="clear" w:color="auto" w:fill="FFFFFF"/>
          <w:lang w:val="ro-RO"/>
        </w:rPr>
        <w:t xml:space="preserve">ef în </w:t>
      </w:r>
      <w:r w:rsidR="00694E31">
        <w:rPr>
          <w:rFonts w:ascii="Times New Roman" w:hAnsi="Times New Roman"/>
          <w:shd w:val="clear" w:color="auto" w:fill="FFFFFF"/>
          <w:lang w:val="ro-RO"/>
        </w:rPr>
        <w:t>C</w:t>
      </w:r>
      <w:r w:rsidR="00BC2A19" w:rsidRPr="006D7F39">
        <w:rPr>
          <w:rFonts w:ascii="Times New Roman" w:hAnsi="Times New Roman"/>
          <w:shd w:val="clear" w:color="auto" w:fill="FFFFFF"/>
          <w:lang w:val="ro-RO"/>
        </w:rPr>
        <w:t>onsi</w:t>
      </w:r>
      <w:r w:rsidR="00892EAC">
        <w:rPr>
          <w:rFonts w:ascii="Times New Roman" w:hAnsi="Times New Roman"/>
          <w:shd w:val="clear" w:color="auto" w:fill="FFFFFF"/>
          <w:lang w:val="ro-RO"/>
        </w:rPr>
        <w:t xml:space="preserve">liul administrativ al muzeului, </w:t>
      </w:r>
      <w:r w:rsidR="00BC2A19" w:rsidRPr="006D7F39">
        <w:rPr>
          <w:rFonts w:ascii="Times New Roman" w:hAnsi="Times New Roman"/>
          <w:shd w:val="clear" w:color="auto" w:fill="FFFFFF"/>
          <w:lang w:val="ro-RO"/>
        </w:rPr>
        <w:t>încadrare</w:t>
      </w:r>
      <w:r w:rsidR="00892EAC">
        <w:rPr>
          <w:rFonts w:ascii="Times New Roman" w:hAnsi="Times New Roman"/>
          <w:shd w:val="clear" w:color="auto" w:fill="FFFFFF"/>
          <w:lang w:val="ro-RO"/>
        </w:rPr>
        <w:t>a</w:t>
      </w:r>
      <w:r w:rsidR="00BC2A19" w:rsidRPr="006D7F39">
        <w:rPr>
          <w:rFonts w:ascii="Times New Roman" w:hAnsi="Times New Roman"/>
          <w:shd w:val="clear" w:color="auto" w:fill="FFFFFF"/>
          <w:lang w:val="ro-RO"/>
        </w:rPr>
        <w:t xml:space="preserve"> pentru ocuparea, în urma concursului, a u</w:t>
      </w:r>
      <w:r w:rsidR="00892EAC">
        <w:rPr>
          <w:rFonts w:ascii="Times New Roman" w:hAnsi="Times New Roman"/>
          <w:shd w:val="clear" w:color="auto" w:fill="FFFFFF"/>
          <w:lang w:val="ro-RO"/>
        </w:rPr>
        <w:t xml:space="preserve">nor posturi din cadrul muzeului, </w:t>
      </w:r>
      <w:r w:rsidR="00BC2A19" w:rsidRPr="006D7F39">
        <w:rPr>
          <w:rFonts w:ascii="Times New Roman" w:hAnsi="Times New Roman"/>
          <w:shd w:val="clear" w:color="auto" w:fill="FFFFFF"/>
          <w:lang w:val="ro-RO"/>
        </w:rPr>
        <w:t>încetarea unor Contracte individua</w:t>
      </w:r>
      <w:r w:rsidR="00892EAC">
        <w:rPr>
          <w:rFonts w:ascii="Times New Roman" w:hAnsi="Times New Roman"/>
          <w:shd w:val="clear" w:color="auto" w:fill="FFFFFF"/>
          <w:lang w:val="ro-RO"/>
        </w:rPr>
        <w:t xml:space="preserve">le de muncă, </w:t>
      </w:r>
      <w:r w:rsidR="00BC2A19" w:rsidRPr="006D7F39">
        <w:rPr>
          <w:rFonts w:ascii="Times New Roman" w:hAnsi="Times New Roman"/>
          <w:shd w:val="clear" w:color="auto" w:fill="FFFFFF"/>
          <w:lang w:val="ro-RO"/>
        </w:rPr>
        <w:t>stabilirea preţului de vânzare a unor publicaţii (cata</w:t>
      </w:r>
      <w:r w:rsidR="00892EAC">
        <w:rPr>
          <w:rFonts w:ascii="Times New Roman" w:hAnsi="Times New Roman"/>
          <w:shd w:val="clear" w:color="auto" w:fill="FFFFFF"/>
          <w:lang w:val="ro-RO"/>
        </w:rPr>
        <w:t xml:space="preserve">loage) realizate de către muzeu, </w:t>
      </w:r>
      <w:r w:rsidR="00BC2A19" w:rsidRPr="006D7F39">
        <w:rPr>
          <w:rFonts w:ascii="Times New Roman" w:hAnsi="Times New Roman"/>
          <w:shd w:val="clear" w:color="auto" w:fill="FFFFFF"/>
          <w:lang w:val="ro-RO"/>
        </w:rPr>
        <w:t xml:space="preserve"> promovarea </w:t>
      </w:r>
      <w:r w:rsidR="00892EAC">
        <w:rPr>
          <w:rFonts w:ascii="Times New Roman" w:hAnsi="Times New Roman"/>
          <w:shd w:val="clear" w:color="auto" w:fill="FFFFFF"/>
          <w:lang w:val="ro-RO"/>
        </w:rPr>
        <w:t>unor</w:t>
      </w:r>
      <w:r w:rsidR="00BC2A19" w:rsidRPr="006D7F39">
        <w:rPr>
          <w:rFonts w:ascii="Times New Roman" w:hAnsi="Times New Roman"/>
          <w:shd w:val="clear" w:color="auto" w:fill="FFFFFF"/>
          <w:lang w:val="ro-RO"/>
        </w:rPr>
        <w:t xml:space="preserve"> angajaţi</w:t>
      </w:r>
      <w:r w:rsidR="00892EAC">
        <w:rPr>
          <w:rFonts w:ascii="Times New Roman" w:hAnsi="Times New Roman"/>
          <w:shd w:val="clear" w:color="auto" w:fill="FFFFFF"/>
          <w:lang w:val="ro-RO"/>
        </w:rPr>
        <w:t xml:space="preserve">, </w:t>
      </w:r>
      <w:r w:rsidR="00BC2A19" w:rsidRPr="006D7F39">
        <w:rPr>
          <w:rFonts w:ascii="Times New Roman" w:hAnsi="Times New Roman"/>
          <w:shd w:val="clear" w:color="auto" w:fill="FFFFFF"/>
          <w:lang w:val="ro-RO"/>
        </w:rPr>
        <w:t>inventariere</w:t>
      </w:r>
      <w:r w:rsidR="00892EAC">
        <w:rPr>
          <w:rFonts w:ascii="Times New Roman" w:hAnsi="Times New Roman"/>
          <w:shd w:val="clear" w:color="auto" w:fill="FFFFFF"/>
          <w:lang w:val="ro-RO"/>
        </w:rPr>
        <w:t xml:space="preserve">a patrimoniului, </w:t>
      </w:r>
      <w:r w:rsidR="00024B1C">
        <w:rPr>
          <w:rFonts w:ascii="Times New Roman" w:hAnsi="Times New Roman"/>
          <w:shd w:val="clear" w:color="auto" w:fill="FFFFFF"/>
          <w:lang w:val="ro-RO"/>
        </w:rPr>
        <w:t xml:space="preserve"> </w:t>
      </w:r>
      <w:r w:rsidR="00024B1C" w:rsidRPr="00024B1C">
        <w:rPr>
          <w:rFonts w:ascii="Times New Roman" w:hAnsi="Times New Roman"/>
          <w:shd w:val="clear" w:color="auto" w:fill="FFFFFF"/>
          <w:lang w:val="ro-RO"/>
        </w:rPr>
        <w:t>aprobarea</w:t>
      </w:r>
      <w:r w:rsidR="00024B1C">
        <w:rPr>
          <w:rFonts w:ascii="Times New Roman" w:hAnsi="Times New Roman"/>
          <w:shd w:val="clear" w:color="auto" w:fill="FFFFFF"/>
          <w:lang w:val="ro-RO"/>
        </w:rPr>
        <w:t xml:space="preserve"> </w:t>
      </w:r>
      <w:r w:rsidR="00BC2A19" w:rsidRPr="00024B1C">
        <w:rPr>
          <w:rFonts w:ascii="Times New Roman" w:hAnsi="Times New Roman"/>
          <w:shd w:val="clear" w:color="auto" w:fill="FFFFFF"/>
          <w:lang w:val="ro-RO"/>
        </w:rPr>
        <w:t>Pr</w:t>
      </w:r>
      <w:r w:rsidR="00892EAC" w:rsidRPr="00024B1C">
        <w:rPr>
          <w:rFonts w:ascii="Times New Roman" w:hAnsi="Times New Roman"/>
          <w:shd w:val="clear" w:color="auto" w:fill="FFFFFF"/>
          <w:lang w:val="ro-RO"/>
        </w:rPr>
        <w:t xml:space="preserve">ogramului SCMI pentru anul 2020, </w:t>
      </w:r>
      <w:r w:rsidR="00BC2A19" w:rsidRPr="00024B1C">
        <w:rPr>
          <w:rFonts w:ascii="Times New Roman" w:hAnsi="Times New Roman"/>
          <w:lang w:val="ro-RO"/>
        </w:rPr>
        <w:t>reducerea programului</w:t>
      </w:r>
      <w:r w:rsidR="00BC2A19" w:rsidRPr="006D7F39">
        <w:rPr>
          <w:rFonts w:ascii="Times New Roman" w:hAnsi="Times New Roman"/>
          <w:lang w:val="ro-RO"/>
        </w:rPr>
        <w:t xml:space="preserve"> de lucru al unor angajați, de la 5 (cinci) zile la 4 (patru) zile pe săptămână, cu reducere</w:t>
      </w:r>
      <w:r w:rsidR="00892EAC">
        <w:rPr>
          <w:rFonts w:ascii="Times New Roman" w:hAnsi="Times New Roman"/>
          <w:lang w:val="ro-RO"/>
        </w:rPr>
        <w:t xml:space="preserve">a corespunzătoare a salariului, </w:t>
      </w:r>
      <w:r w:rsidR="00BC2A19" w:rsidRPr="006D7F39">
        <w:rPr>
          <w:rFonts w:ascii="Times New Roman" w:hAnsi="Times New Roman"/>
          <w:lang w:val="es-ES"/>
        </w:rPr>
        <w:t>revenirea la programul normal de lucru a</w:t>
      </w:r>
      <w:r w:rsidR="00892EAC">
        <w:rPr>
          <w:rFonts w:ascii="Times New Roman" w:hAnsi="Times New Roman"/>
          <w:lang w:val="es-ES"/>
        </w:rPr>
        <w:t xml:space="preserve">l unor angajați, </w:t>
      </w:r>
      <w:r w:rsidR="00BC2A19" w:rsidRPr="006D7F39">
        <w:rPr>
          <w:rFonts w:ascii="Times New Roman" w:hAnsi="Times New Roman"/>
          <w:lang w:val="es-ES"/>
        </w:rPr>
        <w:t>numire</w:t>
      </w:r>
      <w:r w:rsidR="00892EAC">
        <w:rPr>
          <w:rFonts w:ascii="Times New Roman" w:hAnsi="Times New Roman"/>
          <w:lang w:val="es-ES"/>
        </w:rPr>
        <w:t>a</w:t>
      </w:r>
      <w:r w:rsidR="00BC2A19" w:rsidRPr="006D7F39">
        <w:rPr>
          <w:rFonts w:ascii="Times New Roman" w:hAnsi="Times New Roman"/>
          <w:lang w:val="es-ES"/>
        </w:rPr>
        <w:t xml:space="preserve"> responsabili</w:t>
      </w:r>
      <w:r w:rsidR="00892EAC">
        <w:rPr>
          <w:rFonts w:ascii="Times New Roman" w:hAnsi="Times New Roman"/>
          <w:lang w:val="es-ES"/>
        </w:rPr>
        <w:t>lor</w:t>
      </w:r>
      <w:r w:rsidR="00BC2A19" w:rsidRPr="006D7F39">
        <w:rPr>
          <w:rFonts w:ascii="Times New Roman" w:hAnsi="Times New Roman"/>
          <w:lang w:val="es-ES"/>
        </w:rPr>
        <w:t xml:space="preserve"> cu realizarea triajului operaţional și a verificării temperaturii angajaților și a vizitatorilor în vederea împiedicării răspândirii virusului SARS-CoV-2</w:t>
      </w:r>
      <w:r w:rsidR="003B74E1">
        <w:rPr>
          <w:rFonts w:ascii="Times New Roman" w:hAnsi="Times New Roman"/>
          <w:lang w:val="es-ES"/>
        </w:rPr>
        <w:t xml:space="preserve">, </w:t>
      </w:r>
      <w:r w:rsidR="00BC2A19" w:rsidRPr="006D7F39">
        <w:rPr>
          <w:rFonts w:ascii="Times New Roman" w:hAnsi="Times New Roman"/>
          <w:shd w:val="clear" w:color="auto" w:fill="FFFFFF"/>
          <w:lang w:val="pt-BR"/>
        </w:rPr>
        <w:t>numire</w:t>
      </w:r>
      <w:r w:rsidR="00694E31">
        <w:rPr>
          <w:rFonts w:ascii="Times New Roman" w:hAnsi="Times New Roman"/>
          <w:shd w:val="clear" w:color="auto" w:fill="FFFFFF"/>
          <w:lang w:val="pt-BR"/>
        </w:rPr>
        <w:t>a</w:t>
      </w:r>
      <w:r w:rsidR="00BC2A19" w:rsidRPr="006D7F39">
        <w:rPr>
          <w:rFonts w:ascii="Times New Roman" w:hAnsi="Times New Roman"/>
          <w:shd w:val="clear" w:color="auto" w:fill="FFFFFF"/>
          <w:lang w:val="pt-BR"/>
        </w:rPr>
        <w:t xml:space="preserve"> comisie</w:t>
      </w:r>
      <w:r w:rsidR="003B74E1">
        <w:rPr>
          <w:rFonts w:ascii="Times New Roman" w:hAnsi="Times New Roman"/>
          <w:shd w:val="clear" w:color="auto" w:fill="FFFFFF"/>
          <w:lang w:val="pt-BR"/>
        </w:rPr>
        <w:t>i</w:t>
      </w:r>
      <w:r w:rsidR="00BC2A19" w:rsidRPr="006D7F39">
        <w:rPr>
          <w:rFonts w:ascii="Times New Roman" w:hAnsi="Times New Roman"/>
          <w:shd w:val="clear" w:color="auto" w:fill="FFFFFF"/>
          <w:lang w:val="pt-BR"/>
        </w:rPr>
        <w:t xml:space="preserve"> </w:t>
      </w:r>
      <w:r w:rsidR="00694E31">
        <w:rPr>
          <w:rFonts w:ascii="Times New Roman" w:hAnsi="Times New Roman"/>
          <w:shd w:val="clear" w:color="auto" w:fill="FFFFFF"/>
          <w:lang w:val="pt-BR"/>
        </w:rPr>
        <w:t xml:space="preserve">de </w:t>
      </w:r>
      <w:r w:rsidR="00BC2A19" w:rsidRPr="006D7F39">
        <w:rPr>
          <w:rFonts w:ascii="Times New Roman" w:hAnsi="Times New Roman"/>
          <w:shd w:val="clear" w:color="auto" w:fill="FFFFFF"/>
          <w:lang w:val="pt-BR"/>
        </w:rPr>
        <w:t>control anual al spa</w:t>
      </w:r>
      <w:r w:rsidR="00BC2A19" w:rsidRPr="00CA306E">
        <w:rPr>
          <w:rFonts w:ascii="Times New Roman" w:hAnsi="Times New Roman"/>
          <w:shd w:val="clear" w:color="auto" w:fill="FFFFFF"/>
          <w:lang w:val="ro-RO"/>
        </w:rPr>
        <w:t xml:space="preserve">ţiilor de </w:t>
      </w:r>
      <w:r w:rsidR="00BC2A19" w:rsidRPr="006D7F39">
        <w:rPr>
          <w:rFonts w:ascii="Times New Roman" w:hAnsi="Times New Roman"/>
          <w:shd w:val="clear" w:color="auto" w:fill="FFFFFF"/>
          <w:lang w:val="pt-BR"/>
        </w:rPr>
        <w:t xml:space="preserve">depozitare a patrimoniului. </w:t>
      </w:r>
    </w:p>
    <w:p w14:paraId="33BAFE18" w14:textId="77777777" w:rsidR="00BC2A19" w:rsidRPr="006D7F39" w:rsidRDefault="00BC2A19" w:rsidP="00C652D3">
      <w:pPr>
        <w:spacing w:after="0" w:line="360" w:lineRule="auto"/>
        <w:ind w:firstLine="567"/>
        <w:jc w:val="both"/>
        <w:rPr>
          <w:rFonts w:ascii="Times New Roman" w:hAnsi="Times New Roman"/>
          <w:b/>
          <w:shd w:val="clear" w:color="auto" w:fill="FFFFFF"/>
          <w:lang w:val="pt-BR"/>
        </w:rPr>
      </w:pPr>
    </w:p>
    <w:p w14:paraId="61D6EB5B" w14:textId="39016D09" w:rsidR="003B74E1" w:rsidRPr="00694E31" w:rsidRDefault="007E21B1" w:rsidP="00694E31">
      <w:pPr>
        <w:spacing w:after="0" w:line="360" w:lineRule="auto"/>
        <w:ind w:firstLine="567"/>
        <w:jc w:val="both"/>
        <w:rPr>
          <w:rFonts w:ascii="Times New Roman" w:hAnsi="Times New Roman"/>
          <w:shd w:val="clear" w:color="auto" w:fill="FFFFFF"/>
          <w:lang w:val="ro-RO"/>
        </w:rPr>
      </w:pPr>
      <w:r w:rsidRPr="006D7F39">
        <w:rPr>
          <w:rFonts w:ascii="Times New Roman" w:eastAsia="Batang" w:hAnsi="Times New Roman"/>
          <w:shd w:val="clear" w:color="auto" w:fill="FFFFFF"/>
          <w:lang w:val="pt-BR"/>
        </w:rPr>
        <w:t xml:space="preserve">1.4. </w:t>
      </w:r>
      <w:r w:rsidR="003B74E1" w:rsidRPr="00CA306E">
        <w:rPr>
          <w:rFonts w:ascii="Times New Roman" w:eastAsia="Batang" w:hAnsi="Times New Roman"/>
          <w:b/>
          <w:shd w:val="clear" w:color="auto" w:fill="FFFFFF"/>
          <w:lang w:val="ro-RO"/>
        </w:rPr>
        <w:t>În anul 20</w:t>
      </w:r>
      <w:r w:rsidR="003B74E1">
        <w:rPr>
          <w:rFonts w:ascii="Times New Roman" w:eastAsia="Batang" w:hAnsi="Times New Roman"/>
          <w:b/>
          <w:shd w:val="clear" w:color="auto" w:fill="FFFFFF"/>
          <w:lang w:val="ro-RO"/>
        </w:rPr>
        <w:t>19</w:t>
      </w:r>
      <w:r w:rsidR="003B74E1" w:rsidRPr="005B3246">
        <w:rPr>
          <w:rFonts w:ascii="Times New Roman" w:eastAsia="Batang" w:hAnsi="Times New Roman"/>
          <w:shd w:val="clear" w:color="auto" w:fill="FFFFFF"/>
        </w:rPr>
        <w:t xml:space="preserve"> </w:t>
      </w:r>
      <w:r w:rsidR="003B74E1">
        <w:rPr>
          <w:rFonts w:ascii="Times New Roman" w:eastAsia="Batang" w:hAnsi="Times New Roman"/>
          <w:shd w:val="clear" w:color="auto" w:fill="FFFFFF"/>
        </w:rPr>
        <w:t>a fost emis un număr de 79 decizii</w:t>
      </w:r>
      <w:r w:rsidR="003B74E1" w:rsidRPr="006D7F39">
        <w:rPr>
          <w:rFonts w:ascii="Times New Roman" w:eastAsia="Batang" w:hAnsi="Times New Roman"/>
          <w:shd w:val="clear" w:color="auto" w:fill="FFFFFF"/>
          <w:lang w:val="pt-BR"/>
        </w:rPr>
        <w:t xml:space="preserve"> privitoare la</w:t>
      </w:r>
      <w:r w:rsidR="003B74E1">
        <w:rPr>
          <w:rFonts w:ascii="Times New Roman" w:eastAsia="Batang" w:hAnsi="Times New Roman"/>
          <w:shd w:val="clear" w:color="auto" w:fill="FFFFFF"/>
          <w:lang w:val="pt-BR"/>
        </w:rPr>
        <w:t xml:space="preserve"> </w:t>
      </w:r>
      <w:r w:rsidR="00BC2A19" w:rsidRPr="006D7F39">
        <w:rPr>
          <w:rFonts w:ascii="Times New Roman" w:hAnsi="Times New Roman"/>
          <w:shd w:val="clear" w:color="auto" w:fill="FFFFFF"/>
          <w:lang w:val="pt-BR"/>
        </w:rPr>
        <w:t>efectuarea evaluării personalului Muzeului de Artă Cluj-Napoca,</w:t>
      </w:r>
      <w:r w:rsidR="003B74E1">
        <w:rPr>
          <w:rFonts w:ascii="Times New Roman" w:hAnsi="Times New Roman"/>
          <w:shd w:val="clear" w:color="auto" w:fill="FFFFFF"/>
          <w:lang w:val="pt-BR"/>
        </w:rPr>
        <w:t xml:space="preserve"> </w:t>
      </w:r>
      <w:r w:rsidR="00BC2A19" w:rsidRPr="006D7F39">
        <w:rPr>
          <w:rFonts w:ascii="Times New Roman" w:hAnsi="Times New Roman"/>
          <w:shd w:val="clear" w:color="auto" w:fill="FFFFFF"/>
          <w:lang w:val="pt-BR"/>
        </w:rPr>
        <w:t>delegarea temporară a atribuțiilor funcției de director</w:t>
      </w:r>
      <w:r w:rsidR="003B74E1">
        <w:rPr>
          <w:rFonts w:ascii="Times New Roman" w:hAnsi="Times New Roman"/>
          <w:shd w:val="clear" w:color="auto" w:fill="FFFFFF"/>
          <w:lang w:val="pt-BR"/>
        </w:rPr>
        <w:t xml:space="preserve">, </w:t>
      </w:r>
      <w:r w:rsidR="003B74E1">
        <w:rPr>
          <w:rFonts w:ascii="Times New Roman" w:hAnsi="Times New Roman"/>
          <w:shd w:val="clear" w:color="auto" w:fill="FFFFFF"/>
          <w:lang w:val="ro-RO"/>
        </w:rPr>
        <w:t>majorări</w:t>
      </w:r>
      <w:r w:rsidR="00BC2A19" w:rsidRPr="00CA306E">
        <w:rPr>
          <w:rFonts w:ascii="Times New Roman" w:hAnsi="Times New Roman"/>
          <w:shd w:val="clear" w:color="auto" w:fill="FFFFFF"/>
          <w:lang w:val="ro-RO"/>
        </w:rPr>
        <w:t xml:space="preserve"> salariale, acordare sporuri, </w:t>
      </w:r>
      <w:r w:rsidR="00BC2A19" w:rsidRPr="006D7F39">
        <w:rPr>
          <w:rFonts w:ascii="Times New Roman" w:hAnsi="Times New Roman"/>
          <w:shd w:val="clear" w:color="auto" w:fill="FFFFFF"/>
          <w:lang w:val="ro-RO"/>
        </w:rPr>
        <w:t>desemnarea comisiilor de concurs, respectiv a comisiilor de soluţionare a contestaţiilor pentru concursurile de promovare sau de ocupare a unor posturi din cadrul muzeului;</w:t>
      </w:r>
      <w:r w:rsidR="003B74E1">
        <w:rPr>
          <w:rFonts w:ascii="Times New Roman" w:hAnsi="Times New Roman"/>
          <w:shd w:val="clear" w:color="auto" w:fill="FFFFFF"/>
          <w:lang w:val="ro-RO"/>
        </w:rPr>
        <w:t xml:space="preserve"> </w:t>
      </w:r>
      <w:r w:rsidR="00BC2A19" w:rsidRPr="006D7F39">
        <w:rPr>
          <w:rFonts w:ascii="Times New Roman" w:hAnsi="Times New Roman"/>
          <w:shd w:val="clear" w:color="auto" w:fill="FFFFFF"/>
          <w:lang w:val="ro-RO"/>
        </w:rPr>
        <w:t>scoaterea din fondul de protocol a unor publicații şi acordarea acestora, în scopul promovării muzeului și a dezvoltării unor relații profesionale cu personalități și instit</w:t>
      </w:r>
      <w:r w:rsidR="003B74E1">
        <w:rPr>
          <w:rFonts w:ascii="Times New Roman" w:hAnsi="Times New Roman"/>
          <w:shd w:val="clear" w:color="auto" w:fill="FFFFFF"/>
          <w:lang w:val="ro-RO"/>
        </w:rPr>
        <w:t xml:space="preserve">uții de cultură din străinătate, </w:t>
      </w:r>
      <w:r w:rsidR="00BC2A19" w:rsidRPr="006D7F39">
        <w:rPr>
          <w:rFonts w:ascii="Times New Roman" w:hAnsi="Times New Roman"/>
          <w:shd w:val="clear" w:color="auto" w:fill="FFFFFF"/>
          <w:lang w:val="ro-RO"/>
        </w:rPr>
        <w:t xml:space="preserve">încadrare </w:t>
      </w:r>
      <w:r w:rsidR="003B74E1">
        <w:rPr>
          <w:rFonts w:ascii="Times New Roman" w:hAnsi="Times New Roman"/>
          <w:shd w:val="clear" w:color="auto" w:fill="FFFFFF"/>
          <w:lang w:val="ro-RO"/>
        </w:rPr>
        <w:t xml:space="preserve">pe anumite funcţii, </w:t>
      </w:r>
      <w:r w:rsidR="00BC2A19" w:rsidRPr="006D7F39">
        <w:rPr>
          <w:rFonts w:ascii="Times New Roman" w:hAnsi="Times New Roman"/>
          <w:shd w:val="clear" w:color="auto" w:fill="FFFFFF"/>
          <w:lang w:val="ro-RO"/>
        </w:rPr>
        <w:t>încetarea unor Contracte individuale de muncă</w:t>
      </w:r>
      <w:r w:rsidR="003B74E1">
        <w:rPr>
          <w:rFonts w:ascii="Times New Roman" w:hAnsi="Times New Roman"/>
          <w:shd w:val="clear" w:color="auto" w:fill="FFFFFF"/>
          <w:lang w:val="ro-RO"/>
        </w:rPr>
        <w:t xml:space="preserve">, </w:t>
      </w:r>
      <w:r w:rsidR="00BC2A19" w:rsidRPr="006D7F39">
        <w:rPr>
          <w:rFonts w:ascii="Times New Roman" w:hAnsi="Times New Roman"/>
          <w:shd w:val="clear" w:color="auto" w:fill="FFFFFF"/>
          <w:lang w:val="ro-RO"/>
        </w:rPr>
        <w:t xml:space="preserve">promovarea </w:t>
      </w:r>
      <w:r w:rsidR="003B74E1">
        <w:rPr>
          <w:rFonts w:ascii="Times New Roman" w:hAnsi="Times New Roman"/>
          <w:shd w:val="clear" w:color="auto" w:fill="FFFFFF"/>
          <w:lang w:val="ro-RO"/>
        </w:rPr>
        <w:t xml:space="preserve">unor angajaţi, </w:t>
      </w:r>
      <w:r w:rsidR="00BC2A19" w:rsidRPr="006D7F39">
        <w:rPr>
          <w:rFonts w:ascii="Times New Roman" w:hAnsi="Times New Roman"/>
          <w:shd w:val="clear" w:color="auto" w:fill="FFFFFF"/>
          <w:lang w:val="ro-RO"/>
        </w:rPr>
        <w:t>acordarea indemnizaţie lunară de 950 lei personalului care deţi</w:t>
      </w:r>
      <w:r w:rsidR="003B74E1">
        <w:rPr>
          <w:rFonts w:ascii="Times New Roman" w:hAnsi="Times New Roman"/>
          <w:shd w:val="clear" w:color="auto" w:fill="FFFFFF"/>
          <w:lang w:val="ro-RO"/>
        </w:rPr>
        <w:t xml:space="preserve">ne titlul ştiinţific de doctor, </w:t>
      </w:r>
      <w:r w:rsidR="00BC2A19" w:rsidRPr="006D7F39">
        <w:rPr>
          <w:rFonts w:ascii="Times New Roman" w:hAnsi="Times New Roman"/>
          <w:shd w:val="clear" w:color="auto" w:fill="FFFFFF"/>
          <w:lang w:val="es-ES"/>
        </w:rPr>
        <w:t xml:space="preserve"> reevaluarea materialelor de inventar provenite din active fixe amortizate integral </w:t>
      </w:r>
      <w:r w:rsidR="003B74E1">
        <w:rPr>
          <w:rFonts w:ascii="Times New Roman" w:hAnsi="Times New Roman"/>
          <w:shd w:val="clear" w:color="auto" w:fill="FFFFFF"/>
          <w:lang w:val="es-ES"/>
        </w:rPr>
        <w:t>cu valoare mai mic</w:t>
      </w:r>
      <w:r w:rsidR="00694E31">
        <w:rPr>
          <w:rFonts w:ascii="Times New Roman" w:hAnsi="Times New Roman"/>
          <w:shd w:val="clear" w:color="auto" w:fill="FFFFFF"/>
          <w:lang w:val="es-ES"/>
        </w:rPr>
        <w:t>ă</w:t>
      </w:r>
      <w:r w:rsidR="003B74E1">
        <w:rPr>
          <w:rFonts w:ascii="Times New Roman" w:hAnsi="Times New Roman"/>
          <w:shd w:val="clear" w:color="auto" w:fill="FFFFFF"/>
          <w:lang w:val="es-ES"/>
        </w:rPr>
        <w:t xml:space="preserve"> de 2500 lei, </w:t>
      </w:r>
      <w:r w:rsidR="00BC2A19" w:rsidRPr="008F16A6">
        <w:rPr>
          <w:rFonts w:ascii="Times New Roman" w:hAnsi="Times New Roman"/>
          <w:shd w:val="clear" w:color="auto" w:fill="FFFFFF"/>
          <w:lang w:val="pt-BR"/>
        </w:rPr>
        <w:t>exercitare</w:t>
      </w:r>
      <w:r w:rsidR="003B74E1">
        <w:rPr>
          <w:rFonts w:ascii="Times New Roman" w:hAnsi="Times New Roman"/>
          <w:shd w:val="clear" w:color="auto" w:fill="FFFFFF"/>
          <w:lang w:val="pt-BR"/>
        </w:rPr>
        <w:t>a</w:t>
      </w:r>
      <w:r w:rsidR="00BC2A19" w:rsidRPr="008F16A6">
        <w:rPr>
          <w:rFonts w:ascii="Times New Roman" w:hAnsi="Times New Roman"/>
          <w:shd w:val="clear" w:color="auto" w:fill="FFFFFF"/>
          <w:lang w:val="pt-BR"/>
        </w:rPr>
        <w:t xml:space="preserve"> temporară a vizei CFP</w:t>
      </w:r>
      <w:r w:rsidR="003B74E1">
        <w:rPr>
          <w:rFonts w:ascii="Times New Roman" w:hAnsi="Times New Roman"/>
          <w:shd w:val="clear" w:color="auto" w:fill="FFFFFF"/>
          <w:lang w:val="pt-BR"/>
        </w:rPr>
        <w:t>.</w:t>
      </w:r>
      <w:r w:rsidR="00BC2A19" w:rsidRPr="008F16A6">
        <w:rPr>
          <w:rFonts w:ascii="Times New Roman" w:hAnsi="Times New Roman"/>
          <w:shd w:val="clear" w:color="auto" w:fill="FFFFFF"/>
          <w:lang w:val="pt-BR"/>
        </w:rPr>
        <w:t xml:space="preserve"> </w:t>
      </w:r>
    </w:p>
    <w:p w14:paraId="32357FA9" w14:textId="77777777" w:rsidR="00330164" w:rsidRPr="00CA306E" w:rsidRDefault="00330164" w:rsidP="003B74E1">
      <w:pPr>
        <w:spacing w:after="0" w:line="360" w:lineRule="auto"/>
        <w:ind w:firstLine="567"/>
        <w:jc w:val="both"/>
        <w:rPr>
          <w:rFonts w:ascii="Times New Roman" w:hAnsi="Times New Roman"/>
          <w:lang w:val="x-none" w:eastAsia="en-GB"/>
        </w:rPr>
      </w:pPr>
    </w:p>
    <w:p w14:paraId="27F15539" w14:textId="0469EFDD" w:rsidR="00780446" w:rsidRDefault="007E21B1" w:rsidP="00694E31">
      <w:pPr>
        <w:spacing w:after="0" w:line="360" w:lineRule="auto"/>
        <w:ind w:firstLine="567"/>
        <w:jc w:val="both"/>
        <w:rPr>
          <w:rFonts w:ascii="Times New Roman" w:hAnsi="Times New Roman"/>
          <w:shd w:val="clear" w:color="auto" w:fill="FFFFFF"/>
          <w:lang w:val="ro-RO"/>
        </w:rPr>
      </w:pPr>
      <w:r w:rsidRPr="006D7F39">
        <w:rPr>
          <w:rFonts w:ascii="Times New Roman" w:hAnsi="Times New Roman"/>
          <w:shd w:val="clear" w:color="auto" w:fill="FFFFFF"/>
          <w:lang w:val="pt-BR"/>
        </w:rPr>
        <w:t>1.5</w:t>
      </w:r>
      <w:r w:rsidR="00374456" w:rsidRPr="006D7F39">
        <w:rPr>
          <w:rFonts w:ascii="Times New Roman" w:hAnsi="Times New Roman"/>
          <w:shd w:val="clear" w:color="auto" w:fill="FFFFFF"/>
          <w:lang w:val="pt-BR"/>
        </w:rPr>
        <w:t xml:space="preserve">. </w:t>
      </w:r>
      <w:r w:rsidR="003B74E1" w:rsidRPr="00CA306E">
        <w:rPr>
          <w:rFonts w:ascii="Times New Roman" w:eastAsia="Batang" w:hAnsi="Times New Roman"/>
          <w:b/>
          <w:shd w:val="clear" w:color="auto" w:fill="FFFFFF"/>
          <w:lang w:val="ro-RO"/>
        </w:rPr>
        <w:t>În anul 20</w:t>
      </w:r>
      <w:r w:rsidR="003B74E1">
        <w:rPr>
          <w:rFonts w:ascii="Times New Roman" w:eastAsia="Batang" w:hAnsi="Times New Roman"/>
          <w:b/>
          <w:shd w:val="clear" w:color="auto" w:fill="FFFFFF"/>
          <w:lang w:val="ro-RO"/>
        </w:rPr>
        <w:t>18</w:t>
      </w:r>
      <w:r w:rsidR="003B74E1" w:rsidRPr="005B3246">
        <w:rPr>
          <w:rFonts w:ascii="Times New Roman" w:eastAsia="Batang" w:hAnsi="Times New Roman"/>
          <w:shd w:val="clear" w:color="auto" w:fill="FFFFFF"/>
        </w:rPr>
        <w:t xml:space="preserve"> </w:t>
      </w:r>
      <w:r w:rsidR="003B74E1">
        <w:rPr>
          <w:rFonts w:ascii="Times New Roman" w:eastAsia="Batang" w:hAnsi="Times New Roman"/>
          <w:shd w:val="clear" w:color="auto" w:fill="FFFFFF"/>
        </w:rPr>
        <w:t xml:space="preserve">au fost emise 100 </w:t>
      </w:r>
      <w:r w:rsidR="00694E31">
        <w:rPr>
          <w:rFonts w:ascii="Times New Roman" w:eastAsia="Batang" w:hAnsi="Times New Roman"/>
          <w:shd w:val="clear" w:color="auto" w:fill="FFFFFF"/>
        </w:rPr>
        <w:t xml:space="preserve">de </w:t>
      </w:r>
      <w:r w:rsidR="003B74E1">
        <w:rPr>
          <w:rFonts w:ascii="Times New Roman" w:eastAsia="Batang" w:hAnsi="Times New Roman"/>
          <w:shd w:val="clear" w:color="auto" w:fill="FFFFFF"/>
        </w:rPr>
        <w:t>decizii</w:t>
      </w:r>
      <w:r w:rsidR="003B74E1" w:rsidRPr="006D7F39">
        <w:rPr>
          <w:rFonts w:ascii="Times New Roman" w:eastAsia="Batang" w:hAnsi="Times New Roman"/>
          <w:shd w:val="clear" w:color="auto" w:fill="FFFFFF"/>
          <w:lang w:val="pt-BR"/>
        </w:rPr>
        <w:t xml:space="preserve"> privitoare la</w:t>
      </w:r>
      <w:r w:rsidR="003B74E1">
        <w:rPr>
          <w:rFonts w:ascii="Times New Roman" w:eastAsia="Batang" w:hAnsi="Times New Roman"/>
          <w:shd w:val="clear" w:color="auto" w:fill="FFFFFF"/>
          <w:lang w:val="pt-BR"/>
        </w:rPr>
        <w:t xml:space="preserve"> </w:t>
      </w:r>
      <w:r w:rsidR="00DF7B0D" w:rsidRPr="006D7F39">
        <w:rPr>
          <w:rFonts w:ascii="Times New Roman" w:hAnsi="Times New Roman"/>
          <w:shd w:val="clear" w:color="auto" w:fill="FFFFFF"/>
          <w:lang w:val="pt-BR"/>
        </w:rPr>
        <w:t>delegarea tem</w:t>
      </w:r>
      <w:r w:rsidR="002A6CE2" w:rsidRPr="006D7F39">
        <w:rPr>
          <w:rFonts w:ascii="Times New Roman" w:hAnsi="Times New Roman"/>
          <w:shd w:val="clear" w:color="auto" w:fill="FFFFFF"/>
          <w:lang w:val="pt-BR"/>
        </w:rPr>
        <w:t>porară a atribuțiilor</w:t>
      </w:r>
      <w:r w:rsidR="00B50B63">
        <w:rPr>
          <w:rFonts w:ascii="Times New Roman" w:hAnsi="Times New Roman"/>
          <w:shd w:val="clear" w:color="auto" w:fill="FFFFFF"/>
          <w:lang w:val="pt-BR"/>
        </w:rPr>
        <w:t>, e</w:t>
      </w:r>
      <w:r w:rsidR="00694F07" w:rsidRPr="006D7F39">
        <w:rPr>
          <w:rFonts w:ascii="Times New Roman" w:hAnsi="Times New Roman"/>
          <w:shd w:val="clear" w:color="auto" w:fill="FFFFFF"/>
          <w:lang w:val="pt-BR"/>
        </w:rPr>
        <w:t xml:space="preserve">fectuarea evaluării personalului </w:t>
      </w:r>
      <w:r w:rsidR="00B50B63" w:rsidRPr="006D7F39">
        <w:rPr>
          <w:rFonts w:ascii="Times New Roman" w:hAnsi="Times New Roman"/>
          <w:shd w:val="clear" w:color="auto" w:fill="FFFFFF"/>
          <w:lang w:val="pt-BR"/>
        </w:rPr>
        <w:t>mu</w:t>
      </w:r>
      <w:r w:rsidR="00B50B63">
        <w:rPr>
          <w:rFonts w:ascii="Times New Roman" w:hAnsi="Times New Roman"/>
          <w:shd w:val="clear" w:color="auto" w:fill="FFFFFF"/>
          <w:lang w:val="pt-BR"/>
        </w:rPr>
        <w:t>zeului,</w:t>
      </w:r>
      <w:r w:rsidR="00E34DE9" w:rsidRPr="00CA306E">
        <w:rPr>
          <w:rFonts w:ascii="Times New Roman" w:hAnsi="Times New Roman"/>
          <w:shd w:val="clear" w:color="auto" w:fill="FFFFFF"/>
          <w:lang w:val="ro-RO"/>
        </w:rPr>
        <w:t>ma</w:t>
      </w:r>
      <w:r w:rsidR="00B50B63">
        <w:rPr>
          <w:rFonts w:ascii="Times New Roman" w:hAnsi="Times New Roman"/>
          <w:shd w:val="clear" w:color="auto" w:fill="FFFFFF"/>
          <w:lang w:val="ro-RO"/>
        </w:rPr>
        <w:t>jorarea salariilor</w:t>
      </w:r>
      <w:r w:rsidR="004B1567" w:rsidRPr="00CA306E">
        <w:rPr>
          <w:rFonts w:ascii="Times New Roman" w:hAnsi="Times New Roman"/>
          <w:shd w:val="clear" w:color="auto" w:fill="FFFFFF"/>
          <w:lang w:val="ro-RO"/>
        </w:rPr>
        <w:t>,</w:t>
      </w:r>
      <w:r w:rsidR="00D15AB7" w:rsidRPr="00CA306E">
        <w:rPr>
          <w:rFonts w:ascii="Times New Roman" w:hAnsi="Times New Roman"/>
          <w:shd w:val="clear" w:color="auto" w:fill="FFFFFF"/>
          <w:lang w:val="ro-RO"/>
        </w:rPr>
        <w:t xml:space="preserve"> acordare</w:t>
      </w:r>
      <w:r w:rsidR="00B50B63">
        <w:rPr>
          <w:rFonts w:ascii="Times New Roman" w:hAnsi="Times New Roman"/>
          <w:shd w:val="clear" w:color="auto" w:fill="FFFFFF"/>
          <w:lang w:val="ro-RO"/>
        </w:rPr>
        <w:t>a</w:t>
      </w:r>
      <w:r w:rsidR="00D15AB7" w:rsidRPr="00CA306E">
        <w:rPr>
          <w:rFonts w:ascii="Times New Roman" w:hAnsi="Times New Roman"/>
          <w:shd w:val="clear" w:color="auto" w:fill="FFFFFF"/>
          <w:lang w:val="ro-RO"/>
        </w:rPr>
        <w:t xml:space="preserve"> sporuri</w:t>
      </w:r>
      <w:r w:rsidR="00B50B63">
        <w:rPr>
          <w:rFonts w:ascii="Times New Roman" w:hAnsi="Times New Roman"/>
          <w:shd w:val="clear" w:color="auto" w:fill="FFFFFF"/>
          <w:lang w:val="ro-RO"/>
        </w:rPr>
        <w:t>lor</w:t>
      </w:r>
      <w:r w:rsidR="00D15AB7" w:rsidRPr="00CA306E">
        <w:rPr>
          <w:rFonts w:ascii="Times New Roman" w:hAnsi="Times New Roman"/>
          <w:shd w:val="clear" w:color="auto" w:fill="FFFFFF"/>
          <w:lang w:val="ro-RO"/>
        </w:rPr>
        <w:t>,</w:t>
      </w:r>
      <w:r w:rsidR="004B1567" w:rsidRPr="00CA306E">
        <w:rPr>
          <w:rFonts w:ascii="Times New Roman" w:hAnsi="Times New Roman"/>
          <w:shd w:val="clear" w:color="auto" w:fill="FFFFFF"/>
          <w:lang w:val="ro-RO"/>
        </w:rPr>
        <w:t xml:space="preserve"> conform legislaţiei în vigoare</w:t>
      </w:r>
      <w:r w:rsidR="00B50B63">
        <w:rPr>
          <w:rFonts w:ascii="Times New Roman" w:hAnsi="Times New Roman"/>
          <w:shd w:val="clear" w:color="auto" w:fill="FFFFFF"/>
          <w:lang w:val="ro-RO"/>
        </w:rPr>
        <w:t xml:space="preserve">, </w:t>
      </w:r>
      <w:r w:rsidR="004B1567" w:rsidRPr="006D7F39">
        <w:rPr>
          <w:rFonts w:ascii="Times New Roman" w:hAnsi="Times New Roman"/>
          <w:shd w:val="clear" w:color="auto" w:fill="FFFFFF"/>
          <w:lang w:val="ro-RO"/>
        </w:rPr>
        <w:t xml:space="preserve">desemnarea comisiilor de concurs, </w:t>
      </w:r>
      <w:r w:rsidR="00D15AB7" w:rsidRPr="006D7F39">
        <w:rPr>
          <w:rFonts w:ascii="Times New Roman" w:hAnsi="Times New Roman"/>
          <w:shd w:val="clear" w:color="auto" w:fill="FFFFFF"/>
          <w:lang w:val="ro-RO"/>
        </w:rPr>
        <w:t>respectiv</w:t>
      </w:r>
      <w:r w:rsidR="004B1567" w:rsidRPr="006D7F39">
        <w:rPr>
          <w:rFonts w:ascii="Times New Roman" w:hAnsi="Times New Roman"/>
          <w:shd w:val="clear" w:color="auto" w:fill="FFFFFF"/>
          <w:lang w:val="ro-RO"/>
        </w:rPr>
        <w:t xml:space="preserve"> a comisiilor de soluţionare a contestaţiilor pentru concursurile de promovare sau de ocupare a unor posturi din cadrul muzeului</w:t>
      </w:r>
      <w:r w:rsidR="00D15AB7" w:rsidRPr="006D7F39">
        <w:rPr>
          <w:rFonts w:ascii="Times New Roman" w:hAnsi="Times New Roman"/>
          <w:shd w:val="clear" w:color="auto" w:fill="FFFFFF"/>
          <w:lang w:val="ro-RO"/>
        </w:rPr>
        <w:t>;</w:t>
      </w:r>
      <w:r w:rsidR="00694E31">
        <w:rPr>
          <w:rFonts w:ascii="Times New Roman" w:hAnsi="Times New Roman"/>
          <w:shd w:val="clear" w:color="auto" w:fill="FFFFFF"/>
          <w:lang w:val="ro-RO"/>
        </w:rPr>
        <w:t xml:space="preserve"> </w:t>
      </w:r>
      <w:r w:rsidR="00446E1C" w:rsidRPr="006D7F39">
        <w:rPr>
          <w:rFonts w:ascii="Times New Roman" w:hAnsi="Times New Roman"/>
          <w:shd w:val="clear" w:color="auto" w:fill="FFFFFF"/>
          <w:lang w:val="ro-RO"/>
        </w:rPr>
        <w:t>decizie privitoare la scoaterea din fondu</w:t>
      </w:r>
      <w:r w:rsidR="00C13E49" w:rsidRPr="006D7F39">
        <w:rPr>
          <w:rFonts w:ascii="Times New Roman" w:hAnsi="Times New Roman"/>
          <w:shd w:val="clear" w:color="auto" w:fill="FFFFFF"/>
          <w:lang w:val="ro-RO"/>
        </w:rPr>
        <w:t>l de protocol a unor publicații</w:t>
      </w:r>
      <w:r w:rsidR="00446E1C" w:rsidRPr="006D7F39">
        <w:rPr>
          <w:rFonts w:ascii="Times New Roman" w:hAnsi="Times New Roman"/>
          <w:shd w:val="clear" w:color="auto" w:fill="FFFFFF"/>
          <w:lang w:val="ro-RO"/>
        </w:rPr>
        <w:t xml:space="preserve"> </w:t>
      </w:r>
      <w:r w:rsidR="00CD2790" w:rsidRPr="006D7F39">
        <w:rPr>
          <w:rFonts w:ascii="Times New Roman" w:hAnsi="Times New Roman"/>
          <w:shd w:val="clear" w:color="auto" w:fill="FFFFFF"/>
          <w:lang w:val="ro-RO"/>
        </w:rPr>
        <w:t xml:space="preserve"> şi acordarea acestora </w:t>
      </w:r>
      <w:r w:rsidR="00446E1C" w:rsidRPr="006D7F39">
        <w:rPr>
          <w:rFonts w:ascii="Times New Roman" w:hAnsi="Times New Roman"/>
          <w:shd w:val="clear" w:color="auto" w:fill="FFFFFF"/>
          <w:lang w:val="ro-RO"/>
        </w:rPr>
        <w:t>în scopul promovării muzeului și a dezvoltării unor relații</w:t>
      </w:r>
      <w:r w:rsidR="0029728F" w:rsidRPr="006D7F39">
        <w:rPr>
          <w:rFonts w:ascii="Times New Roman" w:hAnsi="Times New Roman"/>
          <w:shd w:val="clear" w:color="auto" w:fill="FFFFFF"/>
          <w:lang w:val="ro-RO"/>
        </w:rPr>
        <w:t xml:space="preserve"> profesionale</w:t>
      </w:r>
      <w:r w:rsidR="00446E1C" w:rsidRPr="006D7F39">
        <w:rPr>
          <w:rFonts w:ascii="Times New Roman" w:hAnsi="Times New Roman"/>
          <w:shd w:val="clear" w:color="auto" w:fill="FFFFFF"/>
          <w:lang w:val="ro-RO"/>
        </w:rPr>
        <w:t xml:space="preserve"> cu personalități și institu</w:t>
      </w:r>
      <w:r w:rsidR="00B50B63">
        <w:rPr>
          <w:rFonts w:ascii="Times New Roman" w:hAnsi="Times New Roman"/>
          <w:shd w:val="clear" w:color="auto" w:fill="FFFFFF"/>
          <w:lang w:val="ro-RO"/>
        </w:rPr>
        <w:t xml:space="preserve">ții de cultură din străinătate, </w:t>
      </w:r>
      <w:r w:rsidR="00FE76B6" w:rsidRPr="006D7F39">
        <w:rPr>
          <w:rFonts w:ascii="Times New Roman" w:hAnsi="Times New Roman"/>
          <w:shd w:val="clear" w:color="auto" w:fill="FFFFFF"/>
          <w:lang w:val="ro-RO"/>
        </w:rPr>
        <w:t>încadrare</w:t>
      </w:r>
      <w:r w:rsidR="00B50B63">
        <w:rPr>
          <w:rFonts w:ascii="Times New Roman" w:hAnsi="Times New Roman"/>
          <w:shd w:val="clear" w:color="auto" w:fill="FFFFFF"/>
          <w:lang w:val="ro-RO"/>
        </w:rPr>
        <w:t xml:space="preserve">a în unele posturi din cadrul muzeului, </w:t>
      </w:r>
      <w:r w:rsidR="00FE76B6" w:rsidRPr="006D7F39">
        <w:rPr>
          <w:rFonts w:ascii="Times New Roman" w:hAnsi="Times New Roman"/>
          <w:shd w:val="clear" w:color="auto" w:fill="FFFFFF"/>
          <w:lang w:val="ro-RO"/>
        </w:rPr>
        <w:t>încetarea unor Contracte individuale de muncă</w:t>
      </w:r>
      <w:r w:rsidR="00FA26E1" w:rsidRPr="006D7F39">
        <w:rPr>
          <w:rFonts w:ascii="Times New Roman" w:hAnsi="Times New Roman"/>
          <w:shd w:val="clear" w:color="auto" w:fill="FFFFFF"/>
          <w:lang w:val="ro-RO"/>
        </w:rPr>
        <w:t>,</w:t>
      </w:r>
      <w:r w:rsidR="00FE76B6" w:rsidRPr="006D7F39">
        <w:rPr>
          <w:rFonts w:ascii="Times New Roman" w:hAnsi="Times New Roman"/>
          <w:shd w:val="clear" w:color="auto" w:fill="FFFFFF"/>
          <w:lang w:val="ro-RO"/>
        </w:rPr>
        <w:t xml:space="preserve"> </w:t>
      </w:r>
      <w:r w:rsidR="0002058F" w:rsidRPr="006D7F39">
        <w:rPr>
          <w:rFonts w:ascii="Times New Roman" w:hAnsi="Times New Roman"/>
          <w:shd w:val="clear" w:color="auto" w:fill="FFFFFF"/>
          <w:lang w:val="ro-RO"/>
        </w:rPr>
        <w:t>stabilirea preţului de vânzare a unor publicaţii (cataloage, c</w:t>
      </w:r>
      <w:r w:rsidR="00932D66">
        <w:rPr>
          <w:rFonts w:ascii="Times New Roman" w:hAnsi="Times New Roman"/>
          <w:shd w:val="clear" w:color="auto" w:fill="FFFFFF"/>
          <w:lang w:val="ro-RO"/>
        </w:rPr>
        <w:t>ă</w:t>
      </w:r>
      <w:r w:rsidR="0002058F" w:rsidRPr="006D7F39">
        <w:rPr>
          <w:rFonts w:ascii="Times New Roman" w:hAnsi="Times New Roman"/>
          <w:shd w:val="clear" w:color="auto" w:fill="FFFFFF"/>
          <w:lang w:val="ro-RO"/>
        </w:rPr>
        <w:t>rţi poştale cu reproduceri după lucrări din patrimoni</w:t>
      </w:r>
      <w:r w:rsidR="00694E31">
        <w:rPr>
          <w:rFonts w:ascii="Times New Roman" w:hAnsi="Times New Roman"/>
          <w:shd w:val="clear" w:color="auto" w:fill="FFFFFF"/>
          <w:lang w:val="ro-RO"/>
        </w:rPr>
        <w:t>u</w:t>
      </w:r>
      <w:r w:rsidR="0002058F" w:rsidRPr="006D7F39">
        <w:rPr>
          <w:rFonts w:ascii="Times New Roman" w:hAnsi="Times New Roman"/>
          <w:shd w:val="clear" w:color="auto" w:fill="FFFFFF"/>
          <w:lang w:val="ro-RO"/>
        </w:rPr>
        <w:t>l muzeului) realizate de către muzeu</w:t>
      </w:r>
      <w:r w:rsidR="00B50B63">
        <w:rPr>
          <w:rFonts w:ascii="Times New Roman" w:hAnsi="Times New Roman"/>
          <w:shd w:val="clear" w:color="auto" w:fill="FFFFFF"/>
          <w:lang w:val="ro-RO"/>
        </w:rPr>
        <w:t xml:space="preserve">, </w:t>
      </w:r>
      <w:r w:rsidR="002655E1" w:rsidRPr="006D7F39">
        <w:rPr>
          <w:rFonts w:ascii="Times New Roman" w:hAnsi="Times New Roman"/>
          <w:shd w:val="clear" w:color="auto" w:fill="FFFFFF"/>
          <w:lang w:val="ro-RO"/>
        </w:rPr>
        <w:t xml:space="preserve"> </w:t>
      </w:r>
      <w:r w:rsidR="007F571E" w:rsidRPr="006D7F39">
        <w:rPr>
          <w:rFonts w:ascii="Times New Roman" w:hAnsi="Times New Roman"/>
          <w:shd w:val="clear" w:color="auto" w:fill="FFFFFF"/>
          <w:lang w:val="ro-RO"/>
        </w:rPr>
        <w:t>promovarea</w:t>
      </w:r>
      <w:r w:rsidR="004F658A" w:rsidRPr="006D7F39">
        <w:rPr>
          <w:rFonts w:ascii="Times New Roman" w:hAnsi="Times New Roman"/>
          <w:shd w:val="clear" w:color="auto" w:fill="FFFFFF"/>
          <w:lang w:val="ro-RO"/>
        </w:rPr>
        <w:t xml:space="preserve"> u</w:t>
      </w:r>
      <w:r w:rsidR="00B50B63">
        <w:rPr>
          <w:rFonts w:ascii="Times New Roman" w:hAnsi="Times New Roman"/>
          <w:shd w:val="clear" w:color="auto" w:fill="FFFFFF"/>
          <w:lang w:val="ro-RO"/>
        </w:rPr>
        <w:t>nor</w:t>
      </w:r>
      <w:r w:rsidR="004F658A" w:rsidRPr="006D7F39">
        <w:rPr>
          <w:rFonts w:ascii="Times New Roman" w:hAnsi="Times New Roman"/>
          <w:shd w:val="clear" w:color="auto" w:fill="FFFFFF"/>
          <w:lang w:val="ro-RO"/>
        </w:rPr>
        <w:t xml:space="preserve"> angajaţi</w:t>
      </w:r>
      <w:r w:rsidR="00D15AB7" w:rsidRPr="006D7F39">
        <w:rPr>
          <w:rFonts w:ascii="Times New Roman" w:hAnsi="Times New Roman"/>
          <w:shd w:val="clear" w:color="auto" w:fill="FFFFFF"/>
          <w:lang w:val="ro-RO"/>
        </w:rPr>
        <w:t>.</w:t>
      </w:r>
    </w:p>
    <w:p w14:paraId="496F4931" w14:textId="77777777" w:rsidR="00330164" w:rsidRPr="006D7F39" w:rsidRDefault="00330164" w:rsidP="003F463C">
      <w:pPr>
        <w:spacing w:after="0" w:line="360" w:lineRule="auto"/>
        <w:ind w:firstLine="567"/>
        <w:jc w:val="both"/>
        <w:rPr>
          <w:rFonts w:ascii="Times New Roman" w:hAnsi="Times New Roman"/>
          <w:shd w:val="clear" w:color="auto" w:fill="FFFFFF"/>
          <w:lang w:val="ro-RO"/>
        </w:rPr>
      </w:pPr>
    </w:p>
    <w:p w14:paraId="1F2AD5CB" w14:textId="7C1F6625" w:rsidR="003F463C" w:rsidRPr="00694E31" w:rsidRDefault="00E20FF9" w:rsidP="003F463C">
      <w:pPr>
        <w:spacing w:after="0" w:line="360" w:lineRule="auto"/>
        <w:ind w:firstLine="709"/>
        <w:jc w:val="both"/>
        <w:rPr>
          <w:rFonts w:ascii="Times New Roman" w:hAnsi="Times New Roman"/>
        </w:rPr>
      </w:pPr>
      <w:r w:rsidRPr="00694E31">
        <w:rPr>
          <w:rFonts w:ascii="Times New Roman" w:eastAsia="Batang" w:hAnsi="Times New Roman"/>
          <w:shd w:val="clear" w:color="auto" w:fill="FFFFFF"/>
          <w:lang w:val="pt-BR"/>
        </w:rPr>
        <w:lastRenderedPageBreak/>
        <w:t xml:space="preserve">1.6. </w:t>
      </w:r>
      <w:r w:rsidR="00B50B63" w:rsidRPr="00694E31">
        <w:rPr>
          <w:rFonts w:ascii="Times New Roman" w:eastAsia="Batang" w:hAnsi="Times New Roman"/>
          <w:shd w:val="clear" w:color="auto" w:fill="FFFFFF"/>
          <w:lang w:val="pt-BR"/>
        </w:rPr>
        <w:t xml:space="preserve">În perioada </w:t>
      </w:r>
      <w:r w:rsidR="00B50B63" w:rsidRPr="00694E31">
        <w:rPr>
          <w:rFonts w:ascii="Times New Roman" w:eastAsia="Batang" w:hAnsi="Times New Roman"/>
          <w:b/>
          <w:shd w:val="clear" w:color="auto" w:fill="FFFFFF"/>
          <w:lang w:val="pt-BR"/>
        </w:rPr>
        <w:t xml:space="preserve">2 – 31 decembrie 2017 </w:t>
      </w:r>
      <w:r w:rsidR="00B50B63" w:rsidRPr="00694E31">
        <w:rPr>
          <w:rFonts w:ascii="Times New Roman" w:eastAsia="Batang" w:hAnsi="Times New Roman"/>
          <w:shd w:val="clear" w:color="auto" w:fill="FFFFFF"/>
          <w:lang w:val="pt-BR"/>
        </w:rPr>
        <w:t>au fost</w:t>
      </w:r>
      <w:r w:rsidRPr="00694E31">
        <w:rPr>
          <w:rFonts w:ascii="Times New Roman" w:eastAsia="Batang" w:hAnsi="Times New Roman"/>
          <w:shd w:val="clear" w:color="auto" w:fill="FFFFFF"/>
          <w:lang w:val="pt-BR"/>
        </w:rPr>
        <w:t xml:space="preserve"> emis</w:t>
      </w:r>
      <w:r w:rsidR="00B50B63" w:rsidRPr="00694E31">
        <w:rPr>
          <w:rFonts w:ascii="Times New Roman" w:eastAsia="Batang" w:hAnsi="Times New Roman"/>
          <w:shd w:val="clear" w:color="auto" w:fill="FFFFFF"/>
          <w:lang w:val="pt-BR"/>
        </w:rPr>
        <w:t>e</w:t>
      </w:r>
      <w:r w:rsidRPr="00694E31">
        <w:rPr>
          <w:rFonts w:ascii="Times New Roman" w:eastAsia="Batang" w:hAnsi="Times New Roman"/>
          <w:shd w:val="clear" w:color="auto" w:fill="FFFFFF"/>
          <w:lang w:val="pt-BR"/>
        </w:rPr>
        <w:t xml:space="preserve"> </w:t>
      </w:r>
      <w:r w:rsidRPr="00694E31">
        <w:rPr>
          <w:rFonts w:ascii="Times New Roman" w:hAnsi="Times New Roman"/>
          <w:shd w:val="clear" w:color="auto" w:fill="FFFFFF"/>
          <w:lang w:val="ro-RO"/>
        </w:rPr>
        <w:t>decizi</w:t>
      </w:r>
      <w:r w:rsidR="00B50B63" w:rsidRPr="00694E31">
        <w:rPr>
          <w:rFonts w:ascii="Times New Roman" w:hAnsi="Times New Roman"/>
          <w:shd w:val="clear" w:color="auto" w:fill="FFFFFF"/>
          <w:lang w:val="ro-RO"/>
        </w:rPr>
        <w:t>i</w:t>
      </w:r>
      <w:r w:rsidRPr="00694E31">
        <w:rPr>
          <w:rFonts w:ascii="Times New Roman" w:hAnsi="Times New Roman"/>
          <w:shd w:val="clear" w:color="auto" w:fill="FFFFFF"/>
          <w:lang w:val="ro-RO"/>
        </w:rPr>
        <w:t xml:space="preserve"> privind stabilirea preţului de vânzare a </w:t>
      </w:r>
      <w:r w:rsidR="00B50B63" w:rsidRPr="00694E31">
        <w:rPr>
          <w:rFonts w:ascii="Times New Roman" w:hAnsi="Times New Roman"/>
          <w:shd w:val="clear" w:color="auto" w:fill="FFFFFF"/>
          <w:lang w:val="ro-RO"/>
        </w:rPr>
        <w:t xml:space="preserve"> unui </w:t>
      </w:r>
      <w:r w:rsidRPr="00694E31">
        <w:rPr>
          <w:rFonts w:ascii="Times New Roman" w:hAnsi="Times New Roman"/>
          <w:shd w:val="clear" w:color="auto" w:fill="FFFFFF"/>
          <w:lang w:val="ro-RO"/>
        </w:rPr>
        <w:t>catalog,</w:t>
      </w:r>
      <w:r w:rsidR="00B50B63" w:rsidRPr="00694E31">
        <w:rPr>
          <w:rFonts w:ascii="Times New Roman" w:hAnsi="Times New Roman"/>
          <w:shd w:val="clear" w:color="auto" w:fill="FFFFFF"/>
          <w:lang w:val="ro-RO"/>
        </w:rPr>
        <w:t xml:space="preserve"> </w:t>
      </w:r>
      <w:r w:rsidR="003F463C" w:rsidRPr="00694E31">
        <w:rPr>
          <w:rFonts w:ascii="Times New Roman" w:hAnsi="Times New Roman"/>
          <w:shd w:val="clear" w:color="auto" w:fill="FFFFFF"/>
        </w:rPr>
        <w:t>majorare</w:t>
      </w:r>
      <w:r w:rsidR="00B50B63" w:rsidRPr="00694E31">
        <w:rPr>
          <w:rFonts w:ascii="Times New Roman" w:hAnsi="Times New Roman"/>
          <w:shd w:val="clear" w:color="auto" w:fill="FFFFFF"/>
        </w:rPr>
        <w:t>a</w:t>
      </w:r>
      <w:r w:rsidR="003F463C" w:rsidRPr="00694E31">
        <w:rPr>
          <w:rFonts w:ascii="Times New Roman" w:hAnsi="Times New Roman"/>
          <w:shd w:val="clear" w:color="auto" w:fill="FFFFFF"/>
        </w:rPr>
        <w:t xml:space="preserve"> salarii</w:t>
      </w:r>
      <w:r w:rsidR="00B50B63" w:rsidRPr="00694E31">
        <w:rPr>
          <w:rFonts w:ascii="Times New Roman" w:hAnsi="Times New Roman"/>
          <w:shd w:val="clear" w:color="auto" w:fill="FFFFFF"/>
        </w:rPr>
        <w:t xml:space="preserve">lor conform legislației în vigoare, </w:t>
      </w:r>
      <w:r w:rsidR="003F463C" w:rsidRPr="00694E31">
        <w:rPr>
          <w:rFonts w:ascii="Times New Roman" w:hAnsi="Times New Roman"/>
        </w:rPr>
        <w:t>numire</w:t>
      </w:r>
      <w:r w:rsidR="00B50B63" w:rsidRPr="00694E31">
        <w:rPr>
          <w:rFonts w:ascii="Times New Roman" w:hAnsi="Times New Roman"/>
        </w:rPr>
        <w:t>a</w:t>
      </w:r>
      <w:r w:rsidR="003F463C" w:rsidRPr="00694E31">
        <w:rPr>
          <w:rFonts w:ascii="Times New Roman" w:hAnsi="Times New Roman"/>
        </w:rPr>
        <w:t xml:space="preserve"> comisii</w:t>
      </w:r>
      <w:r w:rsidR="00B50B63" w:rsidRPr="00694E31">
        <w:rPr>
          <w:rFonts w:ascii="Times New Roman" w:hAnsi="Times New Roman"/>
        </w:rPr>
        <w:t>lor</w:t>
      </w:r>
      <w:r w:rsidR="003F463C" w:rsidRPr="00694E31">
        <w:rPr>
          <w:rFonts w:ascii="Times New Roman" w:hAnsi="Times New Roman"/>
        </w:rPr>
        <w:t xml:space="preserve"> de concurs şi a comisiilor de soluţionare</w:t>
      </w:r>
      <w:r w:rsidR="00694E31" w:rsidRPr="00694E31">
        <w:rPr>
          <w:rFonts w:ascii="Times New Roman" w:hAnsi="Times New Roman"/>
        </w:rPr>
        <w:t xml:space="preserve"> </w:t>
      </w:r>
      <w:r w:rsidR="003F463C" w:rsidRPr="00694E31">
        <w:rPr>
          <w:rFonts w:ascii="Times New Roman" w:hAnsi="Times New Roman"/>
        </w:rPr>
        <w:t>a contestaţiilor cu ocazia organizării concursuril</w:t>
      </w:r>
      <w:r w:rsidR="00B50B63" w:rsidRPr="00694E31">
        <w:rPr>
          <w:rFonts w:ascii="Times New Roman" w:hAnsi="Times New Roman"/>
        </w:rPr>
        <w:t>or p</w:t>
      </w:r>
      <w:r w:rsidR="00422948">
        <w:rPr>
          <w:rFonts w:ascii="Times New Roman" w:hAnsi="Times New Roman"/>
        </w:rPr>
        <w:t>e</w:t>
      </w:r>
      <w:r w:rsidR="00B50B63" w:rsidRPr="00694E31">
        <w:rPr>
          <w:rFonts w:ascii="Times New Roman" w:hAnsi="Times New Roman"/>
        </w:rPr>
        <w:t>ntru ocuparea unor postur</w:t>
      </w:r>
      <w:r w:rsidR="00694E31" w:rsidRPr="00694E31">
        <w:rPr>
          <w:rFonts w:ascii="Times New Roman" w:hAnsi="Times New Roman"/>
        </w:rPr>
        <w:t>i</w:t>
      </w:r>
      <w:r w:rsidR="00B50B63" w:rsidRPr="00694E31">
        <w:rPr>
          <w:rFonts w:ascii="Times New Roman" w:hAnsi="Times New Roman"/>
        </w:rPr>
        <w:t xml:space="preserve">, </w:t>
      </w:r>
      <w:r w:rsidR="003F463C" w:rsidRPr="00694E31">
        <w:rPr>
          <w:rFonts w:ascii="Times New Roman" w:hAnsi="Times New Roman"/>
        </w:rPr>
        <w:t>numire</w:t>
      </w:r>
      <w:r w:rsidR="00B50B63" w:rsidRPr="00694E31">
        <w:rPr>
          <w:rFonts w:ascii="Times New Roman" w:hAnsi="Times New Roman"/>
        </w:rPr>
        <w:t>a</w:t>
      </w:r>
      <w:r w:rsidR="003F463C" w:rsidRPr="00694E31">
        <w:rPr>
          <w:rFonts w:ascii="Times New Roman" w:hAnsi="Times New Roman"/>
        </w:rPr>
        <w:t xml:space="preserve"> comisie</w:t>
      </w:r>
      <w:r w:rsidR="00B50B63" w:rsidRPr="00694E31">
        <w:rPr>
          <w:rFonts w:ascii="Times New Roman" w:hAnsi="Times New Roman"/>
        </w:rPr>
        <w:t>i</w:t>
      </w:r>
      <w:r w:rsidR="003F463C" w:rsidRPr="00694E31">
        <w:rPr>
          <w:rFonts w:ascii="Times New Roman" w:hAnsi="Times New Roman"/>
        </w:rPr>
        <w:t xml:space="preserve"> monitorizare control managerial intern</w:t>
      </w:r>
      <w:r w:rsidR="00B50B63" w:rsidRPr="00694E31">
        <w:rPr>
          <w:rFonts w:ascii="Times New Roman" w:hAnsi="Times New Roman"/>
        </w:rPr>
        <w:t>.</w:t>
      </w:r>
    </w:p>
    <w:p w14:paraId="7D396D80" w14:textId="77777777" w:rsidR="003F463C" w:rsidRPr="006D7F39" w:rsidRDefault="003F463C" w:rsidP="00C652D3">
      <w:pPr>
        <w:spacing w:after="0" w:line="360" w:lineRule="auto"/>
        <w:ind w:firstLine="709"/>
        <w:jc w:val="both"/>
        <w:rPr>
          <w:rFonts w:ascii="Times New Roman" w:hAnsi="Times New Roman"/>
          <w:lang w:val="ro-RO"/>
        </w:rPr>
      </w:pPr>
    </w:p>
    <w:p w14:paraId="0E94E4B8" w14:textId="0CF23A92" w:rsidR="007E4111" w:rsidRPr="006D7F39" w:rsidRDefault="007E4111" w:rsidP="00C652D3">
      <w:pPr>
        <w:spacing w:after="0" w:line="360" w:lineRule="auto"/>
        <w:ind w:firstLine="709"/>
        <w:jc w:val="both"/>
        <w:rPr>
          <w:rFonts w:ascii="Times New Roman" w:hAnsi="Times New Roman"/>
          <w:b/>
          <w:shd w:val="clear" w:color="auto" w:fill="FFFFFF"/>
          <w:lang w:val="ro-RO"/>
        </w:rPr>
      </w:pPr>
      <w:r w:rsidRPr="006D7F39">
        <w:rPr>
          <w:rFonts w:ascii="Times New Roman" w:hAnsi="Times New Roman"/>
          <w:b/>
          <w:shd w:val="clear" w:color="auto" w:fill="FFFFFF"/>
          <w:lang w:val="ro-RO"/>
        </w:rPr>
        <w:t xml:space="preserve">2. </w:t>
      </w:r>
      <w:r w:rsidR="00E477D7">
        <w:rPr>
          <w:rFonts w:ascii="Times New Roman" w:hAnsi="Times New Roman"/>
          <w:b/>
          <w:shd w:val="clear" w:color="auto" w:fill="FFFFFF"/>
          <w:lang w:val="ro-RO"/>
        </w:rPr>
        <w:t>P</w:t>
      </w:r>
      <w:r w:rsidRPr="006D7F39">
        <w:rPr>
          <w:rFonts w:ascii="Times New Roman" w:hAnsi="Times New Roman"/>
          <w:b/>
          <w:shd w:val="clear" w:color="auto" w:fill="FFFFFF"/>
          <w:lang w:val="ro-RO"/>
        </w:rPr>
        <w:t>ropuneri privind modificarea reglementărilor interne;</w:t>
      </w:r>
    </w:p>
    <w:p w14:paraId="01172F01" w14:textId="623EB690" w:rsidR="003F44E8" w:rsidRPr="006D7F39" w:rsidRDefault="009F2884" w:rsidP="00C652D3">
      <w:pPr>
        <w:spacing w:after="0" w:line="360" w:lineRule="auto"/>
        <w:ind w:firstLine="709"/>
        <w:jc w:val="both"/>
        <w:rPr>
          <w:rFonts w:ascii="Times New Roman" w:hAnsi="Times New Roman"/>
          <w:shd w:val="clear" w:color="auto" w:fill="FFFFFF"/>
          <w:lang w:val="ro-RO"/>
        </w:rPr>
      </w:pPr>
      <w:r w:rsidRPr="006D7F39">
        <w:rPr>
          <w:rFonts w:ascii="Times New Roman" w:hAnsi="Times New Roman"/>
          <w:shd w:val="clear" w:color="auto" w:fill="FFFFFF"/>
          <w:lang w:val="ro-RO"/>
        </w:rPr>
        <w:t xml:space="preserve">2.1. </w:t>
      </w:r>
      <w:r w:rsidR="00C36DC0" w:rsidRPr="006D7F39">
        <w:rPr>
          <w:rFonts w:ascii="Times New Roman" w:hAnsi="Times New Roman"/>
          <w:shd w:val="clear" w:color="auto" w:fill="FFFFFF"/>
          <w:lang w:val="ro-RO"/>
        </w:rPr>
        <w:t xml:space="preserve">În perioada </w:t>
      </w:r>
      <w:r w:rsidR="0006180F">
        <w:rPr>
          <w:rFonts w:ascii="Times New Roman" w:hAnsi="Times New Roman"/>
          <w:b/>
          <w:shd w:val="clear" w:color="auto" w:fill="FFFFFF"/>
          <w:lang w:val="ro-RO"/>
        </w:rPr>
        <w:t>2 decembrie 2017</w:t>
      </w:r>
      <w:r w:rsidR="00C36DC0" w:rsidRPr="006D7F39">
        <w:rPr>
          <w:rFonts w:ascii="Times New Roman" w:hAnsi="Times New Roman"/>
          <w:b/>
          <w:shd w:val="clear" w:color="auto" w:fill="FFFFFF"/>
          <w:lang w:val="ro-RO"/>
        </w:rPr>
        <w:t xml:space="preserve"> – 3</w:t>
      </w:r>
      <w:r w:rsidR="002B077E" w:rsidRPr="006D7F39">
        <w:rPr>
          <w:rFonts w:ascii="Times New Roman" w:hAnsi="Times New Roman"/>
          <w:b/>
          <w:shd w:val="clear" w:color="auto" w:fill="FFFFFF"/>
          <w:lang w:val="ro-RO"/>
        </w:rPr>
        <w:t>0</w:t>
      </w:r>
      <w:r w:rsidR="00C36DC0" w:rsidRPr="006D7F39">
        <w:rPr>
          <w:rFonts w:ascii="Times New Roman" w:hAnsi="Times New Roman"/>
          <w:b/>
          <w:shd w:val="clear" w:color="auto" w:fill="FFFFFF"/>
          <w:lang w:val="ro-RO"/>
        </w:rPr>
        <w:t xml:space="preserve"> </w:t>
      </w:r>
      <w:r w:rsidR="002B077E" w:rsidRPr="006D7F39">
        <w:rPr>
          <w:rFonts w:ascii="Times New Roman" w:hAnsi="Times New Roman"/>
          <w:b/>
          <w:shd w:val="clear" w:color="auto" w:fill="FFFFFF"/>
          <w:lang w:val="ro-RO"/>
        </w:rPr>
        <w:t>noiembrie</w:t>
      </w:r>
      <w:r w:rsidR="00C36DC0" w:rsidRPr="006D7F39">
        <w:rPr>
          <w:rFonts w:ascii="Times New Roman" w:hAnsi="Times New Roman"/>
          <w:b/>
          <w:shd w:val="clear" w:color="auto" w:fill="FFFFFF"/>
          <w:lang w:val="ro-RO"/>
        </w:rPr>
        <w:t xml:space="preserve"> 2022</w:t>
      </w:r>
      <w:r w:rsidR="00C36DC0" w:rsidRPr="006D7F39">
        <w:rPr>
          <w:rFonts w:ascii="Times New Roman" w:hAnsi="Times New Roman"/>
          <w:shd w:val="clear" w:color="auto" w:fill="FFFFFF"/>
          <w:lang w:val="ro-RO"/>
        </w:rPr>
        <w:t xml:space="preserve"> au fost făcute unele modificări</w:t>
      </w:r>
      <w:r w:rsidR="00FB329F" w:rsidRPr="006D7F39">
        <w:rPr>
          <w:rFonts w:ascii="Times New Roman" w:hAnsi="Times New Roman"/>
          <w:shd w:val="clear" w:color="auto" w:fill="FFFFFF"/>
          <w:lang w:val="ro-RO"/>
        </w:rPr>
        <w:t xml:space="preserve"> ale </w:t>
      </w:r>
      <w:r w:rsidR="00330164">
        <w:rPr>
          <w:rFonts w:ascii="Times New Roman" w:hAnsi="Times New Roman"/>
          <w:shd w:val="clear" w:color="auto" w:fill="FFFFFF"/>
          <w:lang w:val="ro-RO"/>
        </w:rPr>
        <w:t>Regulamentului de O</w:t>
      </w:r>
      <w:r w:rsidR="00422948">
        <w:rPr>
          <w:rFonts w:ascii="Times New Roman" w:hAnsi="Times New Roman"/>
          <w:shd w:val="clear" w:color="auto" w:fill="FFFFFF"/>
          <w:lang w:val="ro-RO"/>
        </w:rPr>
        <w:t>r</w:t>
      </w:r>
      <w:r w:rsidR="00330164">
        <w:rPr>
          <w:rFonts w:ascii="Times New Roman" w:hAnsi="Times New Roman"/>
          <w:shd w:val="clear" w:color="auto" w:fill="FFFFFF"/>
          <w:lang w:val="ro-RO"/>
        </w:rPr>
        <w:t xml:space="preserve">ganizare şi Funcţionare (ROF) şi </w:t>
      </w:r>
      <w:r w:rsidR="00422948">
        <w:rPr>
          <w:rFonts w:ascii="Times New Roman" w:hAnsi="Times New Roman"/>
          <w:shd w:val="clear" w:color="auto" w:fill="FFFFFF"/>
          <w:lang w:val="ro-RO"/>
        </w:rPr>
        <w:t xml:space="preserve">ale </w:t>
      </w:r>
      <w:r w:rsidR="00330164" w:rsidRPr="006D7F39">
        <w:rPr>
          <w:rFonts w:ascii="Times New Roman" w:hAnsi="Times New Roman"/>
          <w:shd w:val="clear" w:color="auto" w:fill="FFFFFF"/>
          <w:lang w:val="ro-RO"/>
        </w:rPr>
        <w:t xml:space="preserve">Regulamentului </w:t>
      </w:r>
      <w:r w:rsidR="00FB329F" w:rsidRPr="006D7F39">
        <w:rPr>
          <w:rFonts w:ascii="Times New Roman" w:hAnsi="Times New Roman"/>
          <w:shd w:val="clear" w:color="auto" w:fill="FFFFFF"/>
          <w:lang w:val="ro-RO"/>
        </w:rPr>
        <w:t xml:space="preserve">de Organizare </w:t>
      </w:r>
      <w:r w:rsidR="00330164" w:rsidRPr="006D7F39">
        <w:rPr>
          <w:rFonts w:ascii="Times New Roman" w:hAnsi="Times New Roman"/>
          <w:shd w:val="clear" w:color="auto" w:fill="FFFFFF"/>
          <w:lang w:val="ro-RO"/>
        </w:rPr>
        <w:t xml:space="preserve">Internă </w:t>
      </w:r>
      <w:r w:rsidR="00FB329F" w:rsidRPr="006D7F39">
        <w:rPr>
          <w:rFonts w:ascii="Times New Roman" w:hAnsi="Times New Roman"/>
          <w:shd w:val="clear" w:color="auto" w:fill="FFFFFF"/>
          <w:lang w:val="ro-RO"/>
        </w:rPr>
        <w:t>(ROI)</w:t>
      </w:r>
      <w:r w:rsidR="00422948">
        <w:rPr>
          <w:rFonts w:ascii="Times New Roman" w:hAnsi="Times New Roman"/>
          <w:shd w:val="clear" w:color="auto" w:fill="FFFFFF"/>
          <w:lang w:val="ro-RO"/>
        </w:rPr>
        <w:t xml:space="preserve">, </w:t>
      </w:r>
      <w:r w:rsidR="00330164" w:rsidRPr="006D7F39">
        <w:rPr>
          <w:rFonts w:ascii="Times New Roman" w:hAnsi="Times New Roman"/>
          <w:lang w:val="ro-RO"/>
        </w:rPr>
        <w:t>potrivit normativelor legale în</w:t>
      </w:r>
      <w:r w:rsidR="00A56AD9">
        <w:rPr>
          <w:rFonts w:ascii="Times New Roman" w:hAnsi="Times New Roman"/>
          <w:lang w:val="ro-RO"/>
        </w:rPr>
        <w:t xml:space="preserve"> vigoare</w:t>
      </w:r>
      <w:r w:rsidR="00303701" w:rsidRPr="006D7F39">
        <w:rPr>
          <w:rFonts w:ascii="Times New Roman" w:hAnsi="Times New Roman"/>
          <w:shd w:val="clear" w:color="auto" w:fill="FFFFFF"/>
          <w:lang w:val="ro-RO"/>
        </w:rPr>
        <w:t>.</w:t>
      </w:r>
    </w:p>
    <w:p w14:paraId="7172E9C4" w14:textId="1AEE930C" w:rsidR="00303701" w:rsidRPr="00CA306E" w:rsidRDefault="00303701" w:rsidP="00C652D3">
      <w:pPr>
        <w:spacing w:after="0" w:line="360" w:lineRule="auto"/>
        <w:ind w:firstLine="709"/>
        <w:jc w:val="both"/>
        <w:rPr>
          <w:rFonts w:ascii="Times New Roman" w:hAnsi="Times New Roman"/>
          <w:shd w:val="clear" w:color="auto" w:fill="FFFFFF"/>
          <w:lang w:val="ro-RO"/>
        </w:rPr>
      </w:pPr>
      <w:r w:rsidRPr="006D7F39">
        <w:rPr>
          <w:rFonts w:ascii="Times New Roman" w:hAnsi="Times New Roman"/>
          <w:lang w:val="ro-RO"/>
        </w:rPr>
        <w:t xml:space="preserve"> De asemenea, a</w:t>
      </w:r>
      <w:r w:rsidR="00422948">
        <w:rPr>
          <w:rFonts w:ascii="Times New Roman" w:hAnsi="Times New Roman"/>
          <w:lang w:val="ro-RO"/>
        </w:rPr>
        <w:t>u</w:t>
      </w:r>
      <w:r w:rsidRPr="006D7F39">
        <w:rPr>
          <w:rFonts w:ascii="Times New Roman" w:hAnsi="Times New Roman"/>
          <w:lang w:val="ro-RO"/>
        </w:rPr>
        <w:t xml:space="preserve"> fost negociat</w:t>
      </w:r>
      <w:r w:rsidR="00330164">
        <w:rPr>
          <w:rFonts w:ascii="Times New Roman" w:hAnsi="Times New Roman"/>
          <w:lang w:val="ro-RO"/>
        </w:rPr>
        <w:t>e</w:t>
      </w:r>
      <w:r w:rsidRPr="006D7F39">
        <w:rPr>
          <w:rFonts w:ascii="Times New Roman" w:hAnsi="Times New Roman"/>
          <w:lang w:val="ro-RO"/>
        </w:rPr>
        <w:t xml:space="preserve"> şi semnat</w:t>
      </w:r>
      <w:r w:rsidR="00330164">
        <w:rPr>
          <w:rFonts w:ascii="Times New Roman" w:hAnsi="Times New Roman"/>
          <w:lang w:val="ro-RO"/>
        </w:rPr>
        <w:t>e</w:t>
      </w:r>
      <w:r w:rsidRPr="006D7F39">
        <w:rPr>
          <w:rFonts w:ascii="Times New Roman" w:hAnsi="Times New Roman"/>
          <w:lang w:val="ro-RO"/>
        </w:rPr>
        <w:t xml:space="preserve"> </w:t>
      </w:r>
      <w:r w:rsidR="00330164">
        <w:rPr>
          <w:rFonts w:ascii="Times New Roman" w:hAnsi="Times New Roman"/>
          <w:lang w:val="ro-RO"/>
        </w:rPr>
        <w:t xml:space="preserve">2 </w:t>
      </w:r>
      <w:r w:rsidRPr="006D7F39">
        <w:rPr>
          <w:rFonts w:ascii="Times New Roman" w:hAnsi="Times New Roman"/>
          <w:lang w:val="ro-RO"/>
        </w:rPr>
        <w:t>Contract</w:t>
      </w:r>
      <w:r w:rsidR="00330164">
        <w:rPr>
          <w:rFonts w:ascii="Times New Roman" w:hAnsi="Times New Roman"/>
          <w:lang w:val="ro-RO"/>
        </w:rPr>
        <w:t>e</w:t>
      </w:r>
      <w:r w:rsidRPr="006D7F39">
        <w:rPr>
          <w:rFonts w:ascii="Times New Roman" w:hAnsi="Times New Roman"/>
          <w:lang w:val="ro-RO"/>
        </w:rPr>
        <w:t xml:space="preserve"> Colectiv</w:t>
      </w:r>
      <w:r w:rsidR="00330164">
        <w:rPr>
          <w:rFonts w:ascii="Times New Roman" w:hAnsi="Times New Roman"/>
          <w:lang w:val="ro-RO"/>
        </w:rPr>
        <w:t>e</w:t>
      </w:r>
      <w:r w:rsidRPr="006D7F39">
        <w:rPr>
          <w:rFonts w:ascii="Times New Roman" w:hAnsi="Times New Roman"/>
          <w:lang w:val="ro-RO"/>
        </w:rPr>
        <w:t xml:space="preserve"> de Muncă la nivel de institu</w:t>
      </w:r>
      <w:r w:rsidRPr="00CA306E">
        <w:rPr>
          <w:rFonts w:ascii="Times New Roman" w:hAnsi="Times New Roman"/>
          <w:lang w:val="ro-RO"/>
        </w:rPr>
        <w:t>ţie</w:t>
      </w:r>
      <w:r w:rsidR="0006180F">
        <w:rPr>
          <w:rFonts w:ascii="Times New Roman" w:hAnsi="Times New Roman"/>
          <w:lang w:val="ro-RO"/>
        </w:rPr>
        <w:t xml:space="preserve"> (</w:t>
      </w:r>
      <w:r w:rsidR="0006180F" w:rsidRPr="00AB763D">
        <w:rPr>
          <w:rFonts w:ascii="Times New Roman" w:hAnsi="Times New Roman"/>
          <w:lang w:val="ro-RO"/>
        </w:rPr>
        <w:t>intrând în vigoare începând cu 1 aprilie 2019</w:t>
      </w:r>
      <w:r w:rsidR="0006180F">
        <w:rPr>
          <w:rFonts w:ascii="Times New Roman" w:hAnsi="Times New Roman"/>
          <w:lang w:val="ro-RO"/>
        </w:rPr>
        <w:t xml:space="preserve">, respectiv </w:t>
      </w:r>
      <w:r w:rsidRPr="006D7F39">
        <w:rPr>
          <w:rFonts w:ascii="Times New Roman" w:hAnsi="Times New Roman"/>
          <w:lang w:val="ro-RO"/>
        </w:rPr>
        <w:t>începând cu 1 mai 2022</w:t>
      </w:r>
      <w:r w:rsidR="0006180F">
        <w:rPr>
          <w:rFonts w:ascii="Times New Roman" w:hAnsi="Times New Roman"/>
          <w:lang w:val="ro-RO"/>
        </w:rPr>
        <w:t>)</w:t>
      </w:r>
      <w:r w:rsidRPr="006D7F39">
        <w:rPr>
          <w:rFonts w:ascii="Times New Roman" w:hAnsi="Times New Roman"/>
          <w:lang w:val="ro-RO"/>
        </w:rPr>
        <w:t>.</w:t>
      </w:r>
    </w:p>
    <w:p w14:paraId="4F495984" w14:textId="2A3D2BDC" w:rsidR="007E4111" w:rsidRPr="006D7F39" w:rsidRDefault="00761C75" w:rsidP="00BC3DF7">
      <w:pPr>
        <w:spacing w:after="0" w:line="360" w:lineRule="auto"/>
        <w:ind w:left="709"/>
        <w:jc w:val="both"/>
        <w:rPr>
          <w:rFonts w:ascii="Times New Roman" w:hAnsi="Times New Roman"/>
          <w:shd w:val="clear" w:color="auto" w:fill="FFFFFF"/>
          <w:lang w:val="ro-RO"/>
        </w:rPr>
      </w:pPr>
      <w:r w:rsidRPr="006D7F39">
        <w:rPr>
          <w:rFonts w:ascii="Times New Roman" w:hAnsi="Times New Roman"/>
          <w:lang w:val="ro-RO"/>
        </w:rPr>
        <w:br/>
      </w:r>
      <w:r w:rsidR="007E4111" w:rsidRPr="006D7F39">
        <w:rPr>
          <w:rFonts w:ascii="Times New Roman" w:hAnsi="Times New Roman"/>
          <w:b/>
          <w:shd w:val="clear" w:color="auto" w:fill="FFFFFF"/>
          <w:lang w:val="ro-RO"/>
        </w:rPr>
        <w:t xml:space="preserve">3. </w:t>
      </w:r>
      <w:r w:rsidR="00231F17">
        <w:rPr>
          <w:rFonts w:ascii="Times New Roman" w:hAnsi="Times New Roman"/>
          <w:b/>
          <w:shd w:val="clear" w:color="auto" w:fill="FFFFFF"/>
          <w:lang w:val="ro-RO"/>
        </w:rPr>
        <w:t>S</w:t>
      </w:r>
      <w:r w:rsidR="007E4111" w:rsidRPr="006D7F39">
        <w:rPr>
          <w:rFonts w:ascii="Times New Roman" w:hAnsi="Times New Roman"/>
          <w:b/>
          <w:shd w:val="clear" w:color="auto" w:fill="FFFFFF"/>
          <w:lang w:val="ro-RO"/>
        </w:rPr>
        <w:t>inteza activităţii organismelor colegiale de conducere</w:t>
      </w:r>
      <w:r w:rsidR="007E4111" w:rsidRPr="006D7F39">
        <w:rPr>
          <w:rFonts w:ascii="Times New Roman" w:hAnsi="Times New Roman"/>
          <w:shd w:val="clear" w:color="auto" w:fill="FFFFFF"/>
          <w:lang w:val="ro-RO"/>
        </w:rPr>
        <w:t>;</w:t>
      </w:r>
    </w:p>
    <w:p w14:paraId="4BFBEF4D" w14:textId="16E323F0" w:rsidR="00DB54D2" w:rsidRDefault="009F2884" w:rsidP="00C652D3">
      <w:pPr>
        <w:spacing w:after="0" w:line="360" w:lineRule="auto"/>
        <w:ind w:firstLine="709"/>
        <w:jc w:val="both"/>
        <w:rPr>
          <w:rFonts w:ascii="Times New Roman" w:hAnsi="Times New Roman"/>
          <w:lang w:val="ro-RO"/>
        </w:rPr>
      </w:pPr>
      <w:r w:rsidRPr="006D7F39">
        <w:rPr>
          <w:rFonts w:ascii="Times New Roman" w:eastAsia="Batang" w:hAnsi="Times New Roman"/>
          <w:b/>
          <w:lang w:val="ro-RO"/>
        </w:rPr>
        <w:t xml:space="preserve">3.1. </w:t>
      </w:r>
      <w:r w:rsidR="008819DF" w:rsidRPr="006D7F39">
        <w:rPr>
          <w:rFonts w:ascii="Times New Roman" w:eastAsia="Batang" w:hAnsi="Times New Roman"/>
          <w:b/>
          <w:lang w:val="ro-RO"/>
        </w:rPr>
        <w:t xml:space="preserve">În perioada </w:t>
      </w:r>
      <w:r w:rsidR="00AD4266">
        <w:rPr>
          <w:rFonts w:ascii="Times New Roman" w:eastAsia="Batang" w:hAnsi="Times New Roman"/>
          <w:b/>
          <w:lang w:val="ro-RO"/>
        </w:rPr>
        <w:t>2 decembrie 2017</w:t>
      </w:r>
      <w:r w:rsidR="008819DF" w:rsidRPr="006D7F39">
        <w:rPr>
          <w:rFonts w:ascii="Times New Roman" w:eastAsia="Batang" w:hAnsi="Times New Roman"/>
          <w:b/>
          <w:lang w:val="ro-RO"/>
        </w:rPr>
        <w:t xml:space="preserve"> – </w:t>
      </w:r>
      <w:r w:rsidR="00E0337B">
        <w:rPr>
          <w:rFonts w:ascii="Times New Roman" w:eastAsia="Batang" w:hAnsi="Times New Roman"/>
          <w:b/>
          <w:lang w:val="ro-RO"/>
        </w:rPr>
        <w:t>30 noiembrie</w:t>
      </w:r>
      <w:r w:rsidR="008819DF" w:rsidRPr="006D7F39">
        <w:rPr>
          <w:rFonts w:ascii="Times New Roman" w:eastAsia="Batang" w:hAnsi="Times New Roman"/>
          <w:b/>
          <w:lang w:val="ro-RO"/>
        </w:rPr>
        <w:t xml:space="preserve"> 2022</w:t>
      </w:r>
      <w:r w:rsidR="008819DF" w:rsidRPr="006D7F39">
        <w:rPr>
          <w:rFonts w:ascii="Times New Roman" w:eastAsia="Batang" w:hAnsi="Times New Roman"/>
          <w:lang w:val="ro-RO"/>
        </w:rPr>
        <w:t xml:space="preserve">, Consiliul Administrativ al muzeului a avut </w:t>
      </w:r>
      <w:r w:rsidR="0006180F">
        <w:rPr>
          <w:rFonts w:ascii="Times New Roman" w:eastAsia="Batang" w:hAnsi="Times New Roman"/>
          <w:lang w:val="ro-RO"/>
        </w:rPr>
        <w:t>periodic înt</w:t>
      </w:r>
      <w:r w:rsidR="00422948">
        <w:rPr>
          <w:rFonts w:ascii="Times New Roman" w:eastAsia="Batang" w:hAnsi="Times New Roman"/>
          <w:lang w:val="ro-RO"/>
        </w:rPr>
        <w:t>â</w:t>
      </w:r>
      <w:r w:rsidR="0006180F">
        <w:rPr>
          <w:rFonts w:ascii="Times New Roman" w:eastAsia="Batang" w:hAnsi="Times New Roman"/>
          <w:lang w:val="ro-RO"/>
        </w:rPr>
        <w:t>lniri (</w:t>
      </w:r>
      <w:r w:rsidR="0006180F" w:rsidRPr="00AD4266">
        <w:rPr>
          <w:rFonts w:ascii="Times New Roman" w:eastAsia="Batang" w:hAnsi="Times New Roman"/>
          <w:lang w:val="ro-RO"/>
        </w:rPr>
        <w:t>1 ianuarie – 30 noiembrie 2022</w:t>
      </w:r>
      <w:r w:rsidR="0006180F">
        <w:rPr>
          <w:rFonts w:ascii="Times New Roman" w:eastAsia="Batang" w:hAnsi="Times New Roman"/>
          <w:b/>
          <w:lang w:val="ro-RO"/>
        </w:rPr>
        <w:t xml:space="preserve"> - </w:t>
      </w:r>
      <w:r w:rsidR="008819DF" w:rsidRPr="006D7F39">
        <w:rPr>
          <w:rFonts w:ascii="Times New Roman" w:eastAsia="Batang" w:hAnsi="Times New Roman"/>
          <w:lang w:val="ro-RO"/>
        </w:rPr>
        <w:t>5 şedinţe,</w:t>
      </w:r>
      <w:r w:rsidR="0006180F">
        <w:rPr>
          <w:rFonts w:ascii="Times New Roman" w:eastAsia="Batang" w:hAnsi="Times New Roman"/>
          <w:lang w:val="ro-RO"/>
        </w:rPr>
        <w:t xml:space="preserve"> 2021 - </w:t>
      </w:r>
      <w:r w:rsidR="0006180F" w:rsidRPr="006D7F39">
        <w:rPr>
          <w:rFonts w:ascii="Times New Roman" w:eastAsia="Batang" w:hAnsi="Times New Roman"/>
          <w:lang w:val="ro-RO"/>
        </w:rPr>
        <w:t>5 şedinţe</w:t>
      </w:r>
      <w:r w:rsidR="0006180F">
        <w:rPr>
          <w:rFonts w:ascii="Times New Roman" w:eastAsia="Batang" w:hAnsi="Times New Roman"/>
          <w:lang w:val="ro-RO"/>
        </w:rPr>
        <w:t xml:space="preserve">, </w:t>
      </w:r>
      <w:r w:rsidR="00AD4266">
        <w:rPr>
          <w:rFonts w:ascii="Times New Roman" w:hAnsi="Times New Roman"/>
          <w:lang w:val="ro-RO"/>
        </w:rPr>
        <w:t xml:space="preserve">2020 - </w:t>
      </w:r>
      <w:r w:rsidR="00AD4266" w:rsidRPr="006D7F39">
        <w:rPr>
          <w:rFonts w:ascii="Times New Roman" w:hAnsi="Times New Roman"/>
          <w:lang w:val="ro-RO"/>
        </w:rPr>
        <w:t xml:space="preserve"> 9 şedinţe</w:t>
      </w:r>
      <w:r w:rsidR="00AD4266">
        <w:rPr>
          <w:rFonts w:ascii="Times New Roman" w:hAnsi="Times New Roman"/>
          <w:lang w:val="ro-RO"/>
        </w:rPr>
        <w:t xml:space="preserve">, 2019 - </w:t>
      </w:r>
      <w:r w:rsidR="00AD4266" w:rsidRPr="006D7F39">
        <w:rPr>
          <w:rFonts w:ascii="Times New Roman" w:hAnsi="Times New Roman"/>
          <w:lang w:val="ro-RO"/>
        </w:rPr>
        <w:t>13 şedinţe</w:t>
      </w:r>
      <w:r w:rsidR="00AD4266">
        <w:rPr>
          <w:rFonts w:ascii="Times New Roman" w:hAnsi="Times New Roman"/>
          <w:lang w:val="ro-RO"/>
        </w:rPr>
        <w:t xml:space="preserve">, </w:t>
      </w:r>
      <w:r w:rsidR="009E3431">
        <w:rPr>
          <w:rFonts w:ascii="Times New Roman" w:hAnsi="Times New Roman"/>
          <w:lang w:val="ro-RO"/>
        </w:rPr>
        <w:t xml:space="preserve"> 2018 - 14 </w:t>
      </w:r>
      <w:r w:rsidR="00AD4266" w:rsidRPr="006D7F39">
        <w:rPr>
          <w:rFonts w:ascii="Times New Roman" w:hAnsi="Times New Roman"/>
          <w:lang w:val="ro-RO"/>
        </w:rPr>
        <w:t>şedinţe,</w:t>
      </w:r>
      <w:r w:rsidR="00AD4266">
        <w:rPr>
          <w:rFonts w:ascii="Times New Roman" w:hAnsi="Times New Roman"/>
          <w:lang w:val="ro-RO"/>
        </w:rPr>
        <w:t xml:space="preserve"> decembrie </w:t>
      </w:r>
      <w:r w:rsidR="00AD4266" w:rsidRPr="00024B1C">
        <w:rPr>
          <w:rFonts w:ascii="Times New Roman" w:hAnsi="Times New Roman"/>
          <w:lang w:val="ro-RO"/>
        </w:rPr>
        <w:t xml:space="preserve">2017 </w:t>
      </w:r>
      <w:r w:rsidR="00024B1C" w:rsidRPr="00024B1C">
        <w:rPr>
          <w:rFonts w:ascii="Times New Roman" w:hAnsi="Times New Roman"/>
          <w:lang w:val="ro-RO"/>
        </w:rPr>
        <w:t>- 2</w:t>
      </w:r>
      <w:r w:rsidR="00AD4266" w:rsidRPr="00024B1C">
        <w:rPr>
          <w:rFonts w:ascii="Times New Roman" w:hAnsi="Times New Roman"/>
          <w:lang w:val="ro-RO"/>
        </w:rPr>
        <w:t xml:space="preserve"> şedinţe) </w:t>
      </w:r>
      <w:r w:rsidR="008819DF" w:rsidRPr="00024B1C">
        <w:rPr>
          <w:rFonts w:ascii="Times New Roman" w:eastAsia="Batang" w:hAnsi="Times New Roman"/>
          <w:lang w:val="ro-RO"/>
        </w:rPr>
        <w:t xml:space="preserve"> în</w:t>
      </w:r>
      <w:r w:rsidR="008819DF" w:rsidRPr="006D7F39">
        <w:rPr>
          <w:rFonts w:ascii="Times New Roman" w:eastAsia="Batang" w:hAnsi="Times New Roman"/>
          <w:lang w:val="ro-RO"/>
        </w:rPr>
        <w:t xml:space="preserve"> cadrul cărora au fost supuse spre analiză și formulate următoarele decizii (selectiv): aprobarea bugetului de venituri şi cheltuieli şi repartizarea acestuia pe articole bugetare, </w:t>
      </w:r>
      <w:r w:rsidR="00DB54D2" w:rsidRPr="006D7F39">
        <w:rPr>
          <w:rFonts w:ascii="Times New Roman" w:hAnsi="Times New Roman"/>
          <w:lang w:val="ro-RO"/>
        </w:rPr>
        <w:t>aprobarea unor modificări f</w:t>
      </w:r>
      <w:r w:rsidR="00DB54D2" w:rsidRPr="00CA306E">
        <w:rPr>
          <w:rFonts w:ascii="Times New Roman" w:hAnsi="Times New Roman"/>
          <w:lang w:val="ro-RO"/>
        </w:rPr>
        <w:t>ăcute</w:t>
      </w:r>
      <w:r w:rsidR="00DB54D2" w:rsidRPr="006D7F39">
        <w:rPr>
          <w:rFonts w:ascii="Times New Roman" w:hAnsi="Times New Roman"/>
          <w:lang w:val="ro-RO"/>
        </w:rPr>
        <w:t xml:space="preserve"> la nivelul </w:t>
      </w:r>
      <w:r w:rsidR="00330164">
        <w:rPr>
          <w:rFonts w:ascii="Times New Roman" w:hAnsi="Times New Roman"/>
          <w:lang w:val="ro-RO"/>
        </w:rPr>
        <w:t>Regulamentului de Organizare şi Funcţionare</w:t>
      </w:r>
      <w:r w:rsidR="00DB54D2" w:rsidRPr="006D7F39">
        <w:rPr>
          <w:rFonts w:ascii="Times New Roman" w:hAnsi="Times New Roman"/>
          <w:lang w:val="ro-RO"/>
        </w:rPr>
        <w:t xml:space="preserve">, </w:t>
      </w:r>
      <w:r w:rsidR="00330164">
        <w:rPr>
          <w:rFonts w:ascii="Times New Roman" w:hAnsi="Times New Roman"/>
          <w:lang w:val="ro-RO"/>
        </w:rPr>
        <w:t xml:space="preserve">a Statului de Funcţii şi </w:t>
      </w:r>
      <w:r w:rsidR="00AD4266" w:rsidRPr="006D7F39">
        <w:rPr>
          <w:rFonts w:ascii="Times New Roman" w:hAnsi="Times New Roman"/>
          <w:lang w:val="ro-RO"/>
        </w:rPr>
        <w:t xml:space="preserve">a conţinutului Regulamentului de Ordine Interioară (ROI), </w:t>
      </w:r>
      <w:r w:rsidR="00A56AD9" w:rsidRPr="006D7F39">
        <w:rPr>
          <w:rFonts w:ascii="Times New Roman" w:hAnsi="Times New Roman"/>
          <w:shd w:val="clear" w:color="auto" w:fill="FFFFFF"/>
          <w:lang w:val="ro-RO"/>
        </w:rPr>
        <w:t>în vederea corelării acest</w:t>
      </w:r>
      <w:r w:rsidR="00A56AD9">
        <w:rPr>
          <w:rFonts w:ascii="Times New Roman" w:hAnsi="Times New Roman"/>
          <w:shd w:val="clear" w:color="auto" w:fill="FFFFFF"/>
          <w:lang w:val="ro-RO"/>
        </w:rPr>
        <w:t>ora</w:t>
      </w:r>
      <w:r w:rsidR="00A56AD9" w:rsidRPr="006D7F39">
        <w:rPr>
          <w:rFonts w:ascii="Times New Roman" w:hAnsi="Times New Roman"/>
          <w:shd w:val="clear" w:color="auto" w:fill="FFFFFF"/>
          <w:lang w:val="ro-RO"/>
        </w:rPr>
        <w:t xml:space="preserve"> cu Contractul colectiv de muncă şi cu dispoziţia Consiliului Judeţean Cluj privind stabilirea metodologiei-cadru pentru realizarea evalu</w:t>
      </w:r>
      <w:r w:rsidR="00A56AD9">
        <w:rPr>
          <w:rFonts w:ascii="Times New Roman" w:hAnsi="Times New Roman"/>
          <w:shd w:val="clear" w:color="auto" w:fill="FFFFFF"/>
          <w:lang w:val="ro-RO"/>
        </w:rPr>
        <w:t>ă</w:t>
      </w:r>
      <w:r w:rsidR="00A56AD9" w:rsidRPr="006D7F39">
        <w:rPr>
          <w:rFonts w:ascii="Times New Roman" w:hAnsi="Times New Roman"/>
          <w:shd w:val="clear" w:color="auto" w:fill="FFFFFF"/>
          <w:lang w:val="ro-RO"/>
        </w:rPr>
        <w:t>rii per</w:t>
      </w:r>
      <w:r w:rsidR="00A56AD9">
        <w:rPr>
          <w:rFonts w:ascii="Times New Roman" w:hAnsi="Times New Roman"/>
          <w:shd w:val="clear" w:color="auto" w:fill="FFFFFF"/>
          <w:lang w:val="ro-RO"/>
        </w:rPr>
        <w:t>for</w:t>
      </w:r>
      <w:r w:rsidR="00A56AD9" w:rsidRPr="006D7F39">
        <w:rPr>
          <w:rFonts w:ascii="Times New Roman" w:hAnsi="Times New Roman"/>
          <w:shd w:val="clear" w:color="auto" w:fill="FFFFFF"/>
          <w:lang w:val="ro-RO"/>
        </w:rPr>
        <w:t>manţelor profesionale individuale şi modelul fişei de evaluare</w:t>
      </w:r>
      <w:r w:rsidR="00AD4266" w:rsidRPr="006D7F39">
        <w:rPr>
          <w:rFonts w:ascii="Times New Roman" w:hAnsi="Times New Roman"/>
          <w:lang w:val="ro-RO"/>
        </w:rPr>
        <w:t>, aprobarea unor modificări ale regulamentului de acordare a voucherelor de vacanţă,</w:t>
      </w:r>
      <w:r w:rsidR="00DB54D2" w:rsidRPr="006D7F39">
        <w:rPr>
          <w:rFonts w:ascii="Times New Roman" w:hAnsi="Times New Roman"/>
          <w:lang w:val="ro-RO"/>
        </w:rPr>
        <w:t xml:space="preserve"> </w:t>
      </w:r>
      <w:r w:rsidR="009E3431" w:rsidRPr="006D7F39">
        <w:rPr>
          <w:rFonts w:ascii="Times New Roman" w:hAnsi="Times New Roman"/>
          <w:lang w:val="ro-RO"/>
        </w:rPr>
        <w:t>aprobarea rezultatului concursului pentru ocuparea unui post de cercetător</w:t>
      </w:r>
      <w:r w:rsidR="009E3431">
        <w:rPr>
          <w:rFonts w:ascii="Times New Roman" w:hAnsi="Times New Roman"/>
          <w:lang w:val="ro-RO"/>
        </w:rPr>
        <w:t>,</w:t>
      </w:r>
      <w:r w:rsidR="009E3431" w:rsidRPr="006D7F39">
        <w:rPr>
          <w:rFonts w:ascii="Times New Roman" w:hAnsi="Times New Roman"/>
          <w:lang w:val="ro-RO"/>
        </w:rPr>
        <w:t xml:space="preserve"> </w:t>
      </w:r>
      <w:r w:rsidR="00DB54D2" w:rsidRPr="006D7F39">
        <w:rPr>
          <w:rFonts w:ascii="Times New Roman" w:hAnsi="Times New Roman"/>
          <w:lang w:val="ro-RO"/>
        </w:rPr>
        <w:t>aprobarea achi</w:t>
      </w:r>
      <w:r w:rsidR="00DB54D2" w:rsidRPr="00CA306E">
        <w:rPr>
          <w:rFonts w:ascii="Times New Roman" w:hAnsi="Times New Roman"/>
          <w:lang w:val="ro-RO"/>
        </w:rPr>
        <w:t>ziţionării a două laptopuri (investiţii)</w:t>
      </w:r>
      <w:r w:rsidR="00AD4266">
        <w:rPr>
          <w:rFonts w:ascii="Times New Roman" w:hAnsi="Times New Roman"/>
          <w:lang w:val="ro-RO"/>
        </w:rPr>
        <w:t xml:space="preserve">, </w:t>
      </w:r>
      <w:r w:rsidR="00AD4266" w:rsidRPr="006D7F39">
        <w:rPr>
          <w:rFonts w:ascii="Times New Roman" w:eastAsia="Batang" w:hAnsi="Times New Roman"/>
          <w:lang w:val="ro-RO"/>
        </w:rPr>
        <w:t>virări de credite între articole bugetare, stabilirea preţului de vânzare a unor publicaţii realizate de muzeu, discuţii privind organizarea activităţii în vederea evitării producerii eventualelor erori tehnice sau umane</w:t>
      </w:r>
      <w:r w:rsidR="00AD4266" w:rsidRPr="006D7F39">
        <w:rPr>
          <w:rFonts w:ascii="Times New Roman" w:hAnsi="Times New Roman"/>
          <w:lang w:val="ro-RO"/>
        </w:rPr>
        <w:t xml:space="preserve">, </w:t>
      </w:r>
      <w:r w:rsidR="00AD4266" w:rsidRPr="006D7F39">
        <w:rPr>
          <w:rFonts w:ascii="Times New Roman" w:eastAsia="Batang" w:hAnsi="Times New Roman"/>
          <w:lang w:val="ro-RO"/>
        </w:rPr>
        <w:t>majorarea taxelor şi tarifelor pentru serviciile oferite utilizatorilor de către Muzeul de Artă Cluj-Napoca</w:t>
      </w:r>
      <w:r w:rsidR="00AD4266">
        <w:rPr>
          <w:rFonts w:ascii="Times New Roman" w:eastAsia="Batang" w:hAnsi="Times New Roman"/>
          <w:lang w:val="ro-RO"/>
        </w:rPr>
        <w:t xml:space="preserve">, </w:t>
      </w:r>
      <w:r w:rsidR="00AD4266" w:rsidRPr="006D7F39">
        <w:rPr>
          <w:rFonts w:ascii="Times New Roman" w:hAnsi="Times New Roman"/>
          <w:lang w:val="ro-RO"/>
        </w:rPr>
        <w:t>aprobarea Regulamentului de acordare a sporurilor pentru co</w:t>
      </w:r>
      <w:r w:rsidR="00AD4266">
        <w:rPr>
          <w:rFonts w:ascii="Times New Roman" w:hAnsi="Times New Roman"/>
          <w:lang w:val="ro-RO"/>
        </w:rPr>
        <w:t>n</w:t>
      </w:r>
      <w:r w:rsidR="00AD4266" w:rsidRPr="006D7F39">
        <w:rPr>
          <w:rFonts w:ascii="Times New Roman" w:hAnsi="Times New Roman"/>
          <w:lang w:val="ro-RO"/>
        </w:rPr>
        <w:t>diţii vătămătoare</w:t>
      </w:r>
      <w:r w:rsidR="009E3431">
        <w:rPr>
          <w:rFonts w:ascii="Times New Roman" w:hAnsi="Times New Roman"/>
          <w:lang w:val="ro-RO"/>
        </w:rPr>
        <w:t>, etc</w:t>
      </w:r>
    </w:p>
    <w:p w14:paraId="3F8D9592" w14:textId="77777777" w:rsidR="00AD4266" w:rsidRPr="00CA306E" w:rsidRDefault="00AD4266" w:rsidP="00C652D3">
      <w:pPr>
        <w:spacing w:after="0" w:line="360" w:lineRule="auto"/>
        <w:ind w:firstLine="709"/>
        <w:jc w:val="both"/>
        <w:rPr>
          <w:rFonts w:ascii="Times New Roman" w:eastAsia="Batang" w:hAnsi="Times New Roman"/>
          <w:lang w:val="ro-RO"/>
        </w:rPr>
      </w:pPr>
    </w:p>
    <w:p w14:paraId="5D5B4134" w14:textId="6BB1459F" w:rsidR="006361A7" w:rsidRDefault="009F2884" w:rsidP="00C652D3">
      <w:pPr>
        <w:spacing w:after="0" w:line="360" w:lineRule="auto"/>
        <w:ind w:firstLine="709"/>
        <w:jc w:val="both"/>
        <w:rPr>
          <w:rFonts w:ascii="Times New Roman" w:hAnsi="Times New Roman"/>
          <w:lang w:val="ro-RO"/>
        </w:rPr>
      </w:pPr>
      <w:r w:rsidRPr="006D7F39">
        <w:rPr>
          <w:rFonts w:ascii="Times New Roman" w:hAnsi="Times New Roman"/>
          <w:lang w:val="ro-RO"/>
        </w:rPr>
        <w:t xml:space="preserve">Consiliul Ştiinţific al muzeului </w:t>
      </w:r>
      <w:r w:rsidR="00AE114B">
        <w:rPr>
          <w:rFonts w:ascii="Times New Roman" w:hAnsi="Times New Roman"/>
          <w:lang w:val="ro-RO"/>
        </w:rPr>
        <w:t xml:space="preserve">a </w:t>
      </w:r>
      <w:r w:rsidR="009E3431" w:rsidRPr="006D7F39">
        <w:rPr>
          <w:rFonts w:ascii="Times New Roman" w:eastAsia="Batang" w:hAnsi="Times New Roman"/>
          <w:lang w:val="ro-RO"/>
        </w:rPr>
        <w:t xml:space="preserve">avut </w:t>
      </w:r>
      <w:r w:rsidR="009E3431">
        <w:rPr>
          <w:rFonts w:ascii="Times New Roman" w:eastAsia="Batang" w:hAnsi="Times New Roman"/>
          <w:lang w:val="ro-RO"/>
        </w:rPr>
        <w:t>periodic înt</w:t>
      </w:r>
      <w:r w:rsidR="00AE114B">
        <w:rPr>
          <w:rFonts w:ascii="Times New Roman" w:eastAsia="Batang" w:hAnsi="Times New Roman"/>
          <w:lang w:val="ro-RO"/>
        </w:rPr>
        <w:t>â</w:t>
      </w:r>
      <w:r w:rsidR="009E3431">
        <w:rPr>
          <w:rFonts w:ascii="Times New Roman" w:eastAsia="Batang" w:hAnsi="Times New Roman"/>
          <w:lang w:val="ro-RO"/>
        </w:rPr>
        <w:t>lniri (</w:t>
      </w:r>
      <w:r w:rsidR="009E3431" w:rsidRPr="00AD4266">
        <w:rPr>
          <w:rFonts w:ascii="Times New Roman" w:eastAsia="Batang" w:hAnsi="Times New Roman"/>
          <w:lang w:val="ro-RO"/>
        </w:rPr>
        <w:t>1 ianuarie – 30 noiembrie 2022</w:t>
      </w:r>
      <w:r w:rsidR="009E3431">
        <w:rPr>
          <w:rFonts w:ascii="Times New Roman" w:eastAsia="Batang" w:hAnsi="Times New Roman"/>
          <w:b/>
          <w:lang w:val="ro-RO"/>
        </w:rPr>
        <w:t xml:space="preserve"> – </w:t>
      </w:r>
      <w:r w:rsidR="009E3431">
        <w:rPr>
          <w:rFonts w:ascii="Times New Roman" w:eastAsia="Batang" w:hAnsi="Times New Roman"/>
          <w:lang w:val="ro-RO"/>
        </w:rPr>
        <w:t xml:space="preserve">o </w:t>
      </w:r>
      <w:r w:rsidR="009E3431" w:rsidRPr="006D7F39">
        <w:rPr>
          <w:rFonts w:ascii="Times New Roman" w:eastAsia="Batang" w:hAnsi="Times New Roman"/>
          <w:lang w:val="ro-RO"/>
        </w:rPr>
        <w:t>şedinţ</w:t>
      </w:r>
      <w:r w:rsidR="009E3431">
        <w:rPr>
          <w:rFonts w:ascii="Times New Roman" w:eastAsia="Batang" w:hAnsi="Times New Roman"/>
          <w:lang w:val="ro-RO"/>
        </w:rPr>
        <w:t>ă</w:t>
      </w:r>
      <w:r w:rsidR="009E3431" w:rsidRPr="006D7F39">
        <w:rPr>
          <w:rFonts w:ascii="Times New Roman" w:eastAsia="Batang" w:hAnsi="Times New Roman"/>
          <w:lang w:val="ro-RO"/>
        </w:rPr>
        <w:t>,</w:t>
      </w:r>
      <w:r w:rsidR="009E3431">
        <w:rPr>
          <w:rFonts w:ascii="Times New Roman" w:eastAsia="Batang" w:hAnsi="Times New Roman"/>
          <w:lang w:val="ro-RO"/>
        </w:rPr>
        <w:t xml:space="preserve"> 2021 - 2</w:t>
      </w:r>
      <w:r w:rsidR="009E3431" w:rsidRPr="006D7F39">
        <w:rPr>
          <w:rFonts w:ascii="Times New Roman" w:eastAsia="Batang" w:hAnsi="Times New Roman"/>
          <w:lang w:val="ro-RO"/>
        </w:rPr>
        <w:t xml:space="preserve"> şedinţe</w:t>
      </w:r>
      <w:r w:rsidR="009E3431">
        <w:rPr>
          <w:rFonts w:ascii="Times New Roman" w:eastAsia="Batang" w:hAnsi="Times New Roman"/>
          <w:lang w:val="ro-RO"/>
        </w:rPr>
        <w:t xml:space="preserve">,  </w:t>
      </w:r>
      <w:r w:rsidR="009E3431">
        <w:rPr>
          <w:rFonts w:ascii="Times New Roman" w:hAnsi="Times New Roman"/>
          <w:lang w:val="ro-RO"/>
        </w:rPr>
        <w:t>2020 -  2</w:t>
      </w:r>
      <w:r w:rsidR="009E3431" w:rsidRPr="006D7F39">
        <w:rPr>
          <w:rFonts w:ascii="Times New Roman" w:hAnsi="Times New Roman"/>
          <w:lang w:val="ro-RO"/>
        </w:rPr>
        <w:t xml:space="preserve"> şedinţe</w:t>
      </w:r>
      <w:r w:rsidR="009E3431">
        <w:rPr>
          <w:rFonts w:ascii="Times New Roman" w:hAnsi="Times New Roman"/>
          <w:lang w:val="ro-RO"/>
        </w:rPr>
        <w:t>, 2019 - 2</w:t>
      </w:r>
      <w:r w:rsidR="009E3431" w:rsidRPr="006D7F39">
        <w:rPr>
          <w:rFonts w:ascii="Times New Roman" w:hAnsi="Times New Roman"/>
          <w:lang w:val="ro-RO"/>
        </w:rPr>
        <w:t xml:space="preserve"> şedinţe</w:t>
      </w:r>
      <w:r w:rsidR="009E3431">
        <w:rPr>
          <w:rFonts w:ascii="Times New Roman" w:hAnsi="Times New Roman"/>
          <w:lang w:val="ro-RO"/>
        </w:rPr>
        <w:t xml:space="preserve">, 2018 - 6 </w:t>
      </w:r>
      <w:r w:rsidR="009E3431" w:rsidRPr="006D7F39">
        <w:rPr>
          <w:rFonts w:ascii="Times New Roman" w:hAnsi="Times New Roman"/>
          <w:lang w:val="ro-RO"/>
        </w:rPr>
        <w:t>şedinţe,</w:t>
      </w:r>
      <w:r w:rsidR="009E3431">
        <w:rPr>
          <w:rFonts w:ascii="Times New Roman" w:hAnsi="Times New Roman"/>
          <w:lang w:val="ro-RO"/>
        </w:rPr>
        <w:t xml:space="preserve"> decembrie </w:t>
      </w:r>
      <w:r w:rsidR="009E3431" w:rsidRPr="00024B1C">
        <w:rPr>
          <w:rFonts w:ascii="Times New Roman" w:hAnsi="Times New Roman"/>
          <w:lang w:val="ro-RO"/>
        </w:rPr>
        <w:t xml:space="preserve">2017 - </w:t>
      </w:r>
      <w:r w:rsidR="00024B1C" w:rsidRPr="00024B1C">
        <w:rPr>
          <w:rFonts w:ascii="Times New Roman" w:hAnsi="Times New Roman"/>
          <w:lang w:val="ro-RO"/>
        </w:rPr>
        <w:t>o şedinţă</w:t>
      </w:r>
      <w:r w:rsidR="009E3431" w:rsidRPr="00024B1C">
        <w:rPr>
          <w:rFonts w:ascii="Times New Roman" w:hAnsi="Times New Roman"/>
          <w:lang w:val="ro-RO"/>
        </w:rPr>
        <w:t>)</w:t>
      </w:r>
      <w:r w:rsidR="006361A7" w:rsidRPr="00024B1C">
        <w:rPr>
          <w:rFonts w:ascii="Times New Roman" w:eastAsia="Batang" w:hAnsi="Times New Roman"/>
          <w:lang w:val="ro-RO"/>
        </w:rPr>
        <w:t xml:space="preserve"> în vederea analizării rapo</w:t>
      </w:r>
      <w:r w:rsidR="00AE114B" w:rsidRPr="00024B1C">
        <w:rPr>
          <w:rFonts w:ascii="Times New Roman" w:eastAsia="Batang" w:hAnsi="Times New Roman"/>
          <w:lang w:val="ro-RO"/>
        </w:rPr>
        <w:t>a</w:t>
      </w:r>
      <w:r w:rsidR="006361A7" w:rsidRPr="00024B1C">
        <w:rPr>
          <w:rFonts w:ascii="Times New Roman" w:eastAsia="Batang" w:hAnsi="Times New Roman"/>
          <w:lang w:val="ro-RO"/>
        </w:rPr>
        <w:t>rtelor de activitate, respectiv, analizarea propunerilor expoziţio</w:t>
      </w:r>
      <w:r w:rsidR="006361A7" w:rsidRPr="006D7F39">
        <w:rPr>
          <w:rFonts w:ascii="Times New Roman" w:eastAsia="Batang" w:hAnsi="Times New Roman"/>
          <w:lang w:val="ro-RO"/>
        </w:rPr>
        <w:t>nale emise de personalul de specialitate al muzeului şi a celor de sorginte externă, în vederea întocmirii şi, implicit, a aprobării programului expoziţional precum şi a avizării planului de cercetare</w:t>
      </w:r>
      <w:r w:rsidR="006361A7">
        <w:rPr>
          <w:rFonts w:ascii="Times New Roman" w:eastAsia="Batang" w:hAnsi="Times New Roman"/>
          <w:lang w:val="ro-RO"/>
        </w:rPr>
        <w:t xml:space="preserve"> şi restaurare a patrimoniului</w:t>
      </w:r>
      <w:r w:rsidR="006361A7" w:rsidRPr="006D7F39">
        <w:rPr>
          <w:rFonts w:ascii="Times New Roman" w:hAnsi="Times New Roman"/>
          <w:lang w:val="ro-RO"/>
        </w:rPr>
        <w:t xml:space="preserve">, a tipării unor cataloage de către specialiştii muzeului. S-a aprobat modificarea Statului de Funcţii al muzeului prin introducerea în cadrul Serviciului de Cercetare, Organizare Expoziţii şi Pedagogie Muzeală a 2 (două) posturi de cercetători ştiinţifici. </w:t>
      </w:r>
      <w:r w:rsidR="006361A7" w:rsidRPr="006D7F39">
        <w:rPr>
          <w:rFonts w:ascii="Times New Roman" w:hAnsi="Times New Roman"/>
          <w:lang w:val="pt-BR"/>
        </w:rPr>
        <w:t xml:space="preserve">De asemenea, s-a aprobat scoaterea la concurs a acestor posturi, componența Comisiei de concurs şi a Comisiei de soluţionare a contestaţiilor </w:t>
      </w:r>
      <w:r w:rsidR="006361A7" w:rsidRPr="006D7F39">
        <w:rPr>
          <w:rFonts w:ascii="Times New Roman" w:hAnsi="Times New Roman"/>
          <w:lang w:val="pt-BR"/>
        </w:rPr>
        <w:lastRenderedPageBreak/>
        <w:t>pentru concursul de ocupare a posturilor, a bibliografiei şi a me</w:t>
      </w:r>
      <w:r w:rsidR="006361A7">
        <w:rPr>
          <w:rFonts w:ascii="Times New Roman" w:hAnsi="Times New Roman"/>
          <w:lang w:val="pt-BR"/>
        </w:rPr>
        <w:t>to</w:t>
      </w:r>
      <w:r w:rsidR="006361A7" w:rsidRPr="006D7F39">
        <w:rPr>
          <w:rFonts w:ascii="Times New Roman" w:hAnsi="Times New Roman"/>
          <w:lang w:val="pt-BR"/>
        </w:rPr>
        <w:t>dologiei de organizare a concursului, dar şi rezultatul acestui concurs</w:t>
      </w:r>
      <w:r w:rsidR="006361A7">
        <w:rPr>
          <w:rFonts w:ascii="Times New Roman" w:hAnsi="Times New Roman"/>
          <w:lang w:val="pt-BR"/>
        </w:rPr>
        <w:t xml:space="preserve">. </w:t>
      </w:r>
    </w:p>
    <w:p w14:paraId="0CC14A13" w14:textId="77777777" w:rsidR="006361A7" w:rsidRDefault="006361A7" w:rsidP="00C652D3">
      <w:pPr>
        <w:spacing w:after="0" w:line="360" w:lineRule="auto"/>
        <w:ind w:firstLine="709"/>
        <w:jc w:val="both"/>
        <w:rPr>
          <w:rFonts w:ascii="Times New Roman" w:hAnsi="Times New Roman"/>
          <w:b/>
          <w:shd w:val="clear" w:color="auto" w:fill="FFFFFF"/>
          <w:lang w:val="pt-BR"/>
        </w:rPr>
      </w:pPr>
    </w:p>
    <w:p w14:paraId="11A985DC" w14:textId="140B24CD" w:rsidR="007E4111" w:rsidRPr="006D7F39" w:rsidRDefault="007E4111" w:rsidP="00C652D3">
      <w:pPr>
        <w:spacing w:after="0" w:line="360" w:lineRule="auto"/>
        <w:ind w:firstLine="709"/>
        <w:jc w:val="both"/>
        <w:rPr>
          <w:rFonts w:ascii="Times New Roman" w:hAnsi="Times New Roman"/>
          <w:lang w:val="pt-BR"/>
        </w:rPr>
      </w:pPr>
      <w:r w:rsidRPr="006D7F39">
        <w:rPr>
          <w:rFonts w:ascii="Times New Roman" w:hAnsi="Times New Roman"/>
          <w:b/>
          <w:shd w:val="clear" w:color="auto" w:fill="FFFFFF"/>
          <w:lang w:val="pt-BR"/>
        </w:rPr>
        <w:t xml:space="preserve">4. </w:t>
      </w:r>
      <w:r w:rsidR="0031275F">
        <w:rPr>
          <w:rFonts w:ascii="Times New Roman" w:hAnsi="Times New Roman"/>
          <w:b/>
          <w:shd w:val="clear" w:color="auto" w:fill="FFFFFF"/>
          <w:lang w:val="pt-BR"/>
        </w:rPr>
        <w:t>D</w:t>
      </w:r>
      <w:r w:rsidRPr="006D7F39">
        <w:rPr>
          <w:rFonts w:ascii="Times New Roman" w:hAnsi="Times New Roman"/>
          <w:b/>
          <w:shd w:val="clear" w:color="auto" w:fill="FFFFFF"/>
          <w:lang w:val="pt-BR"/>
        </w:rPr>
        <w:t>inamica şi evoluţia resurselor umane ale instituţiei (fluctuaţie, cursuri, evaluare, promovare, motivare/sancţionare);</w:t>
      </w:r>
    </w:p>
    <w:p w14:paraId="2F80F162" w14:textId="77777777" w:rsidR="00A03533" w:rsidRPr="006D7F39" w:rsidRDefault="00A03533" w:rsidP="00C652D3">
      <w:pPr>
        <w:spacing w:after="0" w:line="360" w:lineRule="auto"/>
        <w:ind w:firstLine="709"/>
        <w:jc w:val="both"/>
        <w:rPr>
          <w:rFonts w:ascii="Times New Roman" w:hAnsi="Times New Roman"/>
          <w:b/>
          <w:shd w:val="clear" w:color="auto" w:fill="FFFFFF"/>
          <w:lang w:val="pt-BR"/>
        </w:rPr>
      </w:pPr>
    </w:p>
    <w:p w14:paraId="00B919BE" w14:textId="77777777" w:rsidR="00454BD9" w:rsidRPr="00CA306E" w:rsidRDefault="00F7249A" w:rsidP="00C652D3">
      <w:pPr>
        <w:spacing w:after="0" w:line="360" w:lineRule="auto"/>
        <w:ind w:firstLine="709"/>
        <w:jc w:val="both"/>
        <w:rPr>
          <w:rFonts w:ascii="Times New Roman" w:hAnsi="Times New Roman"/>
          <w:b/>
          <w:lang w:val="ro-RO" w:eastAsia="ro-RO"/>
        </w:rPr>
      </w:pPr>
      <w:r w:rsidRPr="006D7F39">
        <w:rPr>
          <w:rFonts w:ascii="Times New Roman" w:hAnsi="Times New Roman"/>
          <w:b/>
          <w:shd w:val="clear" w:color="auto" w:fill="FFFFFF"/>
          <w:lang w:val="pt-BR"/>
        </w:rPr>
        <w:t>4.1.</w:t>
      </w:r>
      <w:r w:rsidR="00454BD9" w:rsidRPr="00CA306E">
        <w:rPr>
          <w:rFonts w:ascii="Times New Roman" w:hAnsi="Times New Roman"/>
          <w:b/>
          <w:lang w:val="ro-RO" w:eastAsia="ro-RO"/>
        </w:rPr>
        <w:t xml:space="preserve"> Cursuri de formare și</w:t>
      </w:r>
      <w:r w:rsidR="001058A9" w:rsidRPr="00CA306E">
        <w:rPr>
          <w:rFonts w:ascii="Times New Roman" w:hAnsi="Times New Roman"/>
          <w:b/>
          <w:lang w:val="ro-RO" w:eastAsia="ro-RO"/>
        </w:rPr>
        <w:t>/sau</w:t>
      </w:r>
      <w:r w:rsidR="00454BD9" w:rsidRPr="00CA306E">
        <w:rPr>
          <w:rFonts w:ascii="Times New Roman" w:hAnsi="Times New Roman"/>
          <w:b/>
          <w:lang w:val="ro-RO" w:eastAsia="ro-RO"/>
        </w:rPr>
        <w:t xml:space="preserve"> perfecționare profesională:</w:t>
      </w:r>
    </w:p>
    <w:p w14:paraId="7421CBC9" w14:textId="20CD419D" w:rsidR="00327046" w:rsidRPr="00CA306E" w:rsidRDefault="00F01B3C" w:rsidP="00C652D3">
      <w:pPr>
        <w:spacing w:after="0" w:line="360" w:lineRule="auto"/>
        <w:ind w:firstLine="709"/>
        <w:jc w:val="both"/>
        <w:rPr>
          <w:rFonts w:ascii="Times New Roman" w:hAnsi="Times New Roman"/>
          <w:b/>
          <w:lang w:val="ro-RO" w:eastAsia="ro-RO"/>
        </w:rPr>
      </w:pPr>
      <w:r w:rsidRPr="00CA306E">
        <w:rPr>
          <w:rFonts w:ascii="Times New Roman" w:hAnsi="Times New Roman"/>
          <w:b/>
          <w:lang w:val="ro-RO" w:eastAsia="ro-RO"/>
        </w:rPr>
        <w:t xml:space="preserve">În intervalul  </w:t>
      </w:r>
      <w:r w:rsidR="006361A7">
        <w:rPr>
          <w:rFonts w:ascii="Times New Roman" w:hAnsi="Times New Roman"/>
          <w:b/>
          <w:lang w:val="ro-RO" w:eastAsia="ro-RO"/>
        </w:rPr>
        <w:t>2 decembrie 2017</w:t>
      </w:r>
      <w:r w:rsidR="00327046" w:rsidRPr="00CA306E">
        <w:rPr>
          <w:rFonts w:ascii="Times New Roman" w:hAnsi="Times New Roman"/>
          <w:b/>
          <w:lang w:val="ro-RO" w:eastAsia="ro-RO"/>
        </w:rPr>
        <w:t xml:space="preserve">- </w:t>
      </w:r>
      <w:r w:rsidR="001D5289" w:rsidRPr="00CA306E">
        <w:rPr>
          <w:rFonts w:ascii="Times New Roman" w:hAnsi="Times New Roman"/>
          <w:b/>
          <w:lang w:val="ro-RO" w:eastAsia="ro-RO"/>
        </w:rPr>
        <w:t>30 noiembrie</w:t>
      </w:r>
      <w:r w:rsidR="00327046" w:rsidRPr="00CA306E">
        <w:rPr>
          <w:rFonts w:ascii="Times New Roman" w:hAnsi="Times New Roman"/>
          <w:b/>
          <w:lang w:val="ro-RO" w:eastAsia="ro-RO"/>
        </w:rPr>
        <w:t xml:space="preserve"> 2022</w:t>
      </w:r>
      <w:r w:rsidR="006361A7">
        <w:rPr>
          <w:rFonts w:ascii="Times New Roman" w:hAnsi="Times New Roman"/>
          <w:b/>
          <w:lang w:val="ro-RO" w:eastAsia="ro-RO"/>
        </w:rPr>
        <w:t xml:space="preserve"> </w:t>
      </w:r>
      <w:r w:rsidR="006361A7" w:rsidRPr="00972308">
        <w:rPr>
          <w:rFonts w:ascii="Times New Roman" w:hAnsi="Times New Roman"/>
          <w:bCs/>
          <w:lang w:val="ro-RO" w:eastAsia="ro-RO"/>
        </w:rPr>
        <w:t>a</w:t>
      </w:r>
      <w:r w:rsidR="008C28D8" w:rsidRPr="006D7F39">
        <w:rPr>
          <w:rFonts w:ascii="Times New Roman" w:eastAsia="Batang" w:hAnsi="Times New Roman"/>
          <w:lang w:val="pt-BR"/>
        </w:rPr>
        <w:t xml:space="preserve">ngajaţii Muzeului de Artă Cluj-Napoca au participat la cursuri de formare şi/sau perfecţionare profesională desfăşurate atât în mediul online, cât şi în format hibrid </w:t>
      </w:r>
      <w:r w:rsidR="00FC4D1C" w:rsidRPr="006D7F39">
        <w:rPr>
          <w:rFonts w:ascii="Times New Roman" w:hAnsi="Times New Roman"/>
          <w:lang w:val="pt-BR"/>
        </w:rPr>
        <w:t>(online şi la sală)</w:t>
      </w:r>
      <w:r w:rsidR="0040345D" w:rsidRPr="006D7F39">
        <w:rPr>
          <w:rFonts w:ascii="Times New Roman" w:hAnsi="Times New Roman"/>
          <w:lang w:val="pt-BR"/>
        </w:rPr>
        <w:t>.</w:t>
      </w:r>
      <w:r w:rsidR="00FC4D1C" w:rsidRPr="006D7F39">
        <w:rPr>
          <w:rFonts w:ascii="Times New Roman" w:hAnsi="Times New Roman"/>
          <w:lang w:val="pt-BR"/>
        </w:rPr>
        <w:t xml:space="preserve"> </w:t>
      </w:r>
      <w:r w:rsidR="0040345D" w:rsidRPr="006D7F39">
        <w:rPr>
          <w:rFonts w:ascii="Times New Roman" w:eastAsia="Batang" w:hAnsi="Times New Roman"/>
          <w:bCs/>
          <w:lang w:val="pt-BR"/>
        </w:rPr>
        <w:t xml:space="preserve">Situaţia este detaliată la </w:t>
      </w:r>
      <w:r w:rsidR="0040345D" w:rsidRPr="006D7F39">
        <w:rPr>
          <w:rFonts w:ascii="Times New Roman" w:eastAsia="Batang" w:hAnsi="Times New Roman"/>
          <w:b/>
          <w:bCs/>
          <w:lang w:val="pt-BR"/>
        </w:rPr>
        <w:t>Programul dezvoltarea resurselor umane</w:t>
      </w:r>
      <w:r w:rsidR="002B077E" w:rsidRPr="006D7F39">
        <w:rPr>
          <w:rFonts w:ascii="Times New Roman" w:eastAsia="Batang" w:hAnsi="Times New Roman"/>
          <w:bCs/>
          <w:lang w:val="pt-BR"/>
        </w:rPr>
        <w:t>, pct. 7</w:t>
      </w:r>
      <w:r w:rsidR="0040345D" w:rsidRPr="006D7F39">
        <w:rPr>
          <w:rFonts w:ascii="Times New Roman" w:eastAsia="Batang" w:hAnsi="Times New Roman"/>
          <w:bCs/>
          <w:lang w:val="pt-BR"/>
        </w:rPr>
        <w:t>.2.</w:t>
      </w:r>
    </w:p>
    <w:p w14:paraId="073927D9" w14:textId="77777777" w:rsidR="004A1E8A" w:rsidRPr="00CA306E" w:rsidRDefault="00CC5757" w:rsidP="00C652D3">
      <w:pPr>
        <w:spacing w:after="0" w:line="360" w:lineRule="auto"/>
        <w:ind w:firstLine="709"/>
        <w:jc w:val="both"/>
        <w:rPr>
          <w:rFonts w:ascii="Times New Roman" w:hAnsi="Times New Roman"/>
          <w:b/>
          <w:lang w:val="ro-RO" w:eastAsia="ro-RO"/>
        </w:rPr>
      </w:pPr>
      <w:r w:rsidRPr="00CA306E">
        <w:rPr>
          <w:rFonts w:ascii="Times New Roman" w:hAnsi="Times New Roman"/>
          <w:b/>
          <w:lang w:val="ro-RO" w:eastAsia="ro-RO"/>
        </w:rPr>
        <w:t xml:space="preserve">4.2. Sancţiuni şi promovări: </w:t>
      </w:r>
    </w:p>
    <w:p w14:paraId="7A32A114" w14:textId="77777777" w:rsidR="00A56AD9" w:rsidRDefault="00F01B3C" w:rsidP="00C652D3">
      <w:pPr>
        <w:spacing w:after="0" w:line="360" w:lineRule="auto"/>
        <w:ind w:firstLine="709"/>
        <w:jc w:val="both"/>
        <w:rPr>
          <w:rFonts w:ascii="Times New Roman" w:hAnsi="Times New Roman"/>
          <w:b/>
          <w:lang w:val="ro-RO" w:eastAsia="ro-RO"/>
        </w:rPr>
      </w:pPr>
      <w:r w:rsidRPr="00CA306E">
        <w:rPr>
          <w:rFonts w:ascii="Times New Roman" w:hAnsi="Times New Roman"/>
          <w:b/>
          <w:lang w:val="ro-RO" w:eastAsia="ro-RO"/>
        </w:rPr>
        <w:t>4.2.1</w:t>
      </w:r>
      <w:r w:rsidRPr="00F7451C">
        <w:rPr>
          <w:rFonts w:ascii="Times New Roman" w:hAnsi="Times New Roman"/>
          <w:b/>
          <w:lang w:val="ro-RO" w:eastAsia="ro-RO"/>
        </w:rPr>
        <w:t xml:space="preserve">. </w:t>
      </w:r>
      <w:r w:rsidR="00A857B8">
        <w:rPr>
          <w:rFonts w:ascii="Times New Roman" w:hAnsi="Times New Roman"/>
          <w:b/>
          <w:lang w:val="ro-RO" w:eastAsia="ro-RO"/>
        </w:rPr>
        <w:t>În cadrul muzeului de Artă Cluj-Napoca au fost organizate concursuri în vederea promovării personalului</w:t>
      </w:r>
      <w:r w:rsidR="00A56AD9">
        <w:rPr>
          <w:rFonts w:ascii="Times New Roman" w:hAnsi="Times New Roman"/>
          <w:b/>
          <w:lang w:val="ro-RO" w:eastAsia="ro-RO"/>
        </w:rPr>
        <w:t>.</w:t>
      </w:r>
      <w:r w:rsidR="00A857B8">
        <w:rPr>
          <w:rFonts w:ascii="Times New Roman" w:hAnsi="Times New Roman"/>
          <w:b/>
          <w:lang w:val="ro-RO" w:eastAsia="ro-RO"/>
        </w:rPr>
        <w:t xml:space="preserve"> </w:t>
      </w:r>
    </w:p>
    <w:p w14:paraId="7FB0A423" w14:textId="035A79ED" w:rsidR="00A857B8" w:rsidRDefault="00A56AD9" w:rsidP="00C652D3">
      <w:pPr>
        <w:spacing w:after="0" w:line="360" w:lineRule="auto"/>
        <w:ind w:firstLine="709"/>
        <w:jc w:val="both"/>
        <w:rPr>
          <w:rFonts w:ascii="Times New Roman" w:hAnsi="Times New Roman"/>
          <w:b/>
          <w:lang w:val="ro-RO" w:eastAsia="ro-RO"/>
        </w:rPr>
      </w:pPr>
      <w:r w:rsidRPr="00A56AD9">
        <w:rPr>
          <w:rFonts w:ascii="Times New Roman" w:hAnsi="Times New Roman"/>
          <w:lang w:val="ro-RO" w:eastAsia="ro-RO"/>
        </w:rPr>
        <w:t>Astfel au avut loc următoarele promovări</w:t>
      </w:r>
      <w:r>
        <w:rPr>
          <w:rFonts w:ascii="Times New Roman" w:hAnsi="Times New Roman"/>
          <w:b/>
          <w:lang w:val="ro-RO" w:eastAsia="ro-RO"/>
        </w:rPr>
        <w:t xml:space="preserve"> </w:t>
      </w:r>
      <w:r w:rsidRPr="00A857B8">
        <w:rPr>
          <w:rFonts w:ascii="Times New Roman" w:eastAsia="Batang" w:hAnsi="Times New Roman"/>
          <w:lang w:val="ro-RO" w:eastAsia="ro-RO"/>
        </w:rPr>
        <w:t>la gradul profesional imediat superior</w:t>
      </w:r>
      <w:r w:rsidR="00A857B8">
        <w:rPr>
          <w:rFonts w:ascii="Times New Roman" w:hAnsi="Times New Roman"/>
          <w:b/>
          <w:lang w:val="ro-RO" w:eastAsia="ro-RO"/>
        </w:rPr>
        <w:t xml:space="preserve">: </w:t>
      </w:r>
    </w:p>
    <w:p w14:paraId="36BA62A2" w14:textId="6215EA68" w:rsidR="00243F8C" w:rsidRPr="00A857B8" w:rsidRDefault="00243F8C" w:rsidP="00C652D3">
      <w:pPr>
        <w:spacing w:after="0" w:line="360" w:lineRule="auto"/>
        <w:ind w:firstLine="709"/>
        <w:jc w:val="both"/>
        <w:rPr>
          <w:rFonts w:ascii="Times New Roman" w:hAnsi="Times New Roman"/>
          <w:lang w:val="ro-RO" w:eastAsia="ro-RO"/>
        </w:rPr>
      </w:pPr>
      <w:r w:rsidRPr="00A857B8">
        <w:rPr>
          <w:rFonts w:ascii="Times New Roman" w:hAnsi="Times New Roman"/>
          <w:lang w:val="ro-RO" w:eastAsia="ro-RO"/>
        </w:rPr>
        <w:t xml:space="preserve">În perioada 1 ianuarie  - </w:t>
      </w:r>
      <w:r w:rsidR="001D5289" w:rsidRPr="00A857B8">
        <w:rPr>
          <w:rFonts w:ascii="Times New Roman" w:hAnsi="Times New Roman"/>
          <w:lang w:val="ro-RO" w:eastAsia="ro-RO"/>
        </w:rPr>
        <w:t>30 noiembrie</w:t>
      </w:r>
      <w:r w:rsidR="00A857B8" w:rsidRPr="00A857B8">
        <w:rPr>
          <w:rFonts w:ascii="Times New Roman" w:hAnsi="Times New Roman"/>
          <w:lang w:val="ro-RO" w:eastAsia="ro-RO"/>
        </w:rPr>
        <w:t xml:space="preserve"> 2022</w:t>
      </w:r>
      <w:r w:rsidR="00A56AD9">
        <w:rPr>
          <w:rFonts w:ascii="Times New Roman" w:hAnsi="Times New Roman"/>
          <w:lang w:val="ro-RO" w:eastAsia="ro-RO"/>
        </w:rPr>
        <w:t>:</w:t>
      </w:r>
      <w:r w:rsidR="00A857B8">
        <w:rPr>
          <w:rFonts w:ascii="Times New Roman" w:hAnsi="Times New Roman"/>
          <w:lang w:val="ro-RO" w:eastAsia="ro-RO"/>
        </w:rPr>
        <w:t xml:space="preserve"> </w:t>
      </w:r>
      <w:r w:rsidR="00A56AD9">
        <w:rPr>
          <w:rFonts w:ascii="Times New Roman" w:eastAsia="Batang" w:hAnsi="Times New Roman"/>
          <w:lang w:val="ro-RO" w:eastAsia="ro-RO"/>
        </w:rPr>
        <w:t>3 angajaţi;</w:t>
      </w:r>
    </w:p>
    <w:p w14:paraId="4C50B3D2" w14:textId="76FA6F20" w:rsidR="00A857B8" w:rsidRPr="00A56AD9" w:rsidRDefault="00A56AD9" w:rsidP="00A857B8">
      <w:pPr>
        <w:spacing w:after="0" w:line="360" w:lineRule="auto"/>
        <w:ind w:firstLine="709"/>
        <w:jc w:val="both"/>
        <w:rPr>
          <w:rFonts w:ascii="Times New Roman" w:hAnsi="Times New Roman"/>
          <w:lang w:val="ro-RO" w:eastAsia="ro-RO"/>
        </w:rPr>
      </w:pPr>
      <w:r w:rsidRPr="00A56AD9">
        <w:rPr>
          <w:rFonts w:ascii="Times New Roman" w:hAnsi="Times New Roman"/>
          <w:lang w:val="ro-RO" w:eastAsia="ro-RO"/>
        </w:rPr>
        <w:t>În anul 2020</w:t>
      </w:r>
      <w:r>
        <w:rPr>
          <w:rFonts w:ascii="Times New Roman" w:hAnsi="Times New Roman"/>
          <w:lang w:val="ro-RO" w:eastAsia="ro-RO"/>
        </w:rPr>
        <w:t>:</w:t>
      </w:r>
      <w:r w:rsidR="00A857B8" w:rsidRPr="00A56AD9">
        <w:rPr>
          <w:rFonts w:ascii="Times New Roman" w:hAnsi="Times New Roman"/>
          <w:lang w:val="ro-RO" w:eastAsia="ro-RO"/>
        </w:rPr>
        <w:t xml:space="preserve"> </w:t>
      </w:r>
      <w:r w:rsidR="00A857B8" w:rsidRPr="00A56AD9">
        <w:rPr>
          <w:rFonts w:ascii="Times New Roman" w:eastAsia="Batang" w:hAnsi="Times New Roman"/>
          <w:lang w:val="ro-RO" w:eastAsia="ro-RO"/>
        </w:rPr>
        <w:t xml:space="preserve">4 angajaţi </w:t>
      </w:r>
    </w:p>
    <w:p w14:paraId="5A68606C" w14:textId="50C50001" w:rsidR="00A857B8" w:rsidRPr="00A56AD9" w:rsidRDefault="00A56AD9" w:rsidP="00A857B8">
      <w:pPr>
        <w:spacing w:after="0" w:line="360" w:lineRule="auto"/>
        <w:ind w:firstLine="709"/>
        <w:jc w:val="both"/>
        <w:rPr>
          <w:rFonts w:ascii="Times New Roman" w:hAnsi="Times New Roman"/>
          <w:lang w:val="ro-RO" w:eastAsia="ro-RO"/>
        </w:rPr>
      </w:pPr>
      <w:r>
        <w:rPr>
          <w:rFonts w:ascii="Times New Roman" w:hAnsi="Times New Roman"/>
          <w:lang w:val="ro-RO" w:eastAsia="ro-RO"/>
        </w:rPr>
        <w:t>În anul 2019:</w:t>
      </w:r>
      <w:r w:rsidR="00A857B8" w:rsidRPr="00A56AD9">
        <w:rPr>
          <w:rFonts w:ascii="Times New Roman" w:hAnsi="Times New Roman"/>
          <w:lang w:val="ro-RO" w:eastAsia="ro-RO"/>
        </w:rPr>
        <w:t xml:space="preserve"> </w:t>
      </w:r>
      <w:r w:rsidR="00A857B8" w:rsidRPr="00A56AD9">
        <w:rPr>
          <w:rFonts w:ascii="Times New Roman" w:eastAsia="Batang" w:hAnsi="Times New Roman"/>
          <w:lang w:val="ro-RO" w:eastAsia="ro-RO"/>
        </w:rPr>
        <w:t xml:space="preserve">3 angajaţi </w:t>
      </w:r>
    </w:p>
    <w:p w14:paraId="51D1F3DA" w14:textId="39AF9EB3" w:rsidR="00A857B8" w:rsidRDefault="00A857B8" w:rsidP="00A857B8">
      <w:pPr>
        <w:spacing w:after="0" w:line="360" w:lineRule="auto"/>
        <w:ind w:firstLine="709"/>
        <w:jc w:val="both"/>
        <w:rPr>
          <w:rFonts w:ascii="Times New Roman" w:eastAsia="Batang" w:hAnsi="Times New Roman"/>
          <w:lang w:val="ro-RO" w:eastAsia="ro-RO"/>
        </w:rPr>
      </w:pPr>
      <w:r w:rsidRPr="00A56AD9">
        <w:rPr>
          <w:rFonts w:ascii="Times New Roman" w:hAnsi="Times New Roman"/>
          <w:lang w:val="ro-RO" w:eastAsia="ro-RO"/>
        </w:rPr>
        <w:t>În anul 201</w:t>
      </w:r>
      <w:r w:rsidR="0032736C" w:rsidRPr="00A56AD9">
        <w:rPr>
          <w:rFonts w:ascii="Times New Roman" w:hAnsi="Times New Roman"/>
          <w:lang w:val="ro-RO" w:eastAsia="ro-RO"/>
        </w:rPr>
        <w:t>8</w:t>
      </w:r>
      <w:r w:rsidR="00A56AD9">
        <w:rPr>
          <w:rFonts w:ascii="Times New Roman" w:hAnsi="Times New Roman"/>
          <w:b/>
          <w:lang w:val="ro-RO" w:eastAsia="ro-RO"/>
        </w:rPr>
        <w:t>:</w:t>
      </w:r>
      <w:r>
        <w:rPr>
          <w:rFonts w:ascii="Times New Roman" w:hAnsi="Times New Roman"/>
          <w:b/>
          <w:lang w:val="ro-RO" w:eastAsia="ro-RO"/>
        </w:rPr>
        <w:t xml:space="preserve"> </w:t>
      </w:r>
      <w:r>
        <w:rPr>
          <w:rFonts w:ascii="Times New Roman" w:eastAsia="Batang" w:hAnsi="Times New Roman"/>
          <w:lang w:val="ro-RO" w:eastAsia="ro-RO"/>
        </w:rPr>
        <w:t>5</w:t>
      </w:r>
      <w:r w:rsidRPr="00A857B8">
        <w:rPr>
          <w:rFonts w:ascii="Times New Roman" w:eastAsia="Batang" w:hAnsi="Times New Roman"/>
          <w:lang w:val="ro-RO" w:eastAsia="ro-RO"/>
        </w:rPr>
        <w:t xml:space="preserve"> angajaţi </w:t>
      </w:r>
    </w:p>
    <w:p w14:paraId="3FFA5835" w14:textId="3ACCEF22" w:rsidR="00A857B8" w:rsidRDefault="00A857B8" w:rsidP="008C383B">
      <w:pPr>
        <w:spacing w:after="0" w:line="360" w:lineRule="auto"/>
        <w:jc w:val="both"/>
        <w:rPr>
          <w:rFonts w:ascii="Times New Roman" w:hAnsi="Times New Roman"/>
          <w:b/>
          <w:lang w:val="ro-RO" w:eastAsia="ro-RO"/>
        </w:rPr>
      </w:pPr>
    </w:p>
    <w:p w14:paraId="0A2C98E0" w14:textId="5805FDF1" w:rsidR="00F01B3C" w:rsidRDefault="00A857B8" w:rsidP="008C383B">
      <w:pPr>
        <w:spacing w:after="0" w:line="360" w:lineRule="auto"/>
        <w:ind w:firstLine="709"/>
        <w:jc w:val="both"/>
        <w:rPr>
          <w:rFonts w:ascii="Times New Roman" w:hAnsi="Times New Roman"/>
          <w:lang w:val="ro-RO" w:eastAsia="ro-RO"/>
        </w:rPr>
      </w:pPr>
      <w:r w:rsidRPr="008C383B">
        <w:rPr>
          <w:rFonts w:ascii="Times New Roman" w:hAnsi="Times New Roman"/>
          <w:b/>
          <w:lang w:val="ro-RO" w:eastAsia="ro-RO"/>
        </w:rPr>
        <w:t xml:space="preserve">4.2.2. </w:t>
      </w:r>
      <w:r w:rsidR="00F01B3C" w:rsidRPr="002528F4">
        <w:rPr>
          <w:rFonts w:ascii="Times New Roman" w:hAnsi="Times New Roman"/>
          <w:b/>
          <w:lang w:val="ro-RO" w:eastAsia="ro-RO"/>
        </w:rPr>
        <w:t xml:space="preserve">În perioada </w:t>
      </w:r>
      <w:r>
        <w:rPr>
          <w:rFonts w:ascii="Times New Roman" w:hAnsi="Times New Roman"/>
          <w:b/>
          <w:lang w:val="ro-RO" w:eastAsia="ro-RO"/>
        </w:rPr>
        <w:t>2 decembrie 2017</w:t>
      </w:r>
      <w:r w:rsidR="00F01B3C" w:rsidRPr="002528F4">
        <w:rPr>
          <w:rFonts w:ascii="Times New Roman" w:hAnsi="Times New Roman"/>
          <w:b/>
          <w:lang w:val="ro-RO" w:eastAsia="ro-RO"/>
        </w:rPr>
        <w:t xml:space="preserve"> - </w:t>
      </w:r>
      <w:r w:rsidR="001D5289" w:rsidRPr="002528F4">
        <w:rPr>
          <w:rFonts w:ascii="Times New Roman" w:hAnsi="Times New Roman"/>
          <w:b/>
          <w:lang w:val="ro-RO" w:eastAsia="ro-RO"/>
        </w:rPr>
        <w:t>30 noiembrie</w:t>
      </w:r>
      <w:r w:rsidR="00F01B3C" w:rsidRPr="002528F4">
        <w:rPr>
          <w:rFonts w:ascii="Times New Roman" w:hAnsi="Times New Roman"/>
          <w:b/>
          <w:lang w:val="ro-RO" w:eastAsia="ro-RO"/>
        </w:rPr>
        <w:t xml:space="preserve"> 2022</w:t>
      </w:r>
      <w:r w:rsidR="00F01B3C" w:rsidRPr="002528F4">
        <w:rPr>
          <w:rFonts w:ascii="Times New Roman" w:eastAsia="Batang" w:hAnsi="Times New Roman"/>
          <w:lang w:val="ro-RO" w:eastAsia="ro-RO"/>
        </w:rPr>
        <w:t xml:space="preserve">, </w:t>
      </w:r>
      <w:r w:rsidR="00F01B3C" w:rsidRPr="002528F4">
        <w:rPr>
          <w:rFonts w:ascii="Times New Roman" w:hAnsi="Times New Roman"/>
          <w:lang w:val="ro-RO" w:eastAsia="ro-RO"/>
        </w:rPr>
        <w:t>nici un angajat din cadrul muzeului nu a primit sancţiuni.</w:t>
      </w:r>
    </w:p>
    <w:p w14:paraId="2BB8B74A" w14:textId="77777777" w:rsidR="00F348F7" w:rsidRPr="002528F4" w:rsidRDefault="00F348F7" w:rsidP="00C652D3">
      <w:pPr>
        <w:spacing w:after="0" w:line="360" w:lineRule="auto"/>
        <w:ind w:firstLine="709"/>
        <w:jc w:val="both"/>
        <w:rPr>
          <w:rFonts w:ascii="Times New Roman" w:hAnsi="Times New Roman"/>
          <w:lang w:val="ro-RO" w:eastAsia="ro-RO"/>
        </w:rPr>
      </w:pPr>
    </w:p>
    <w:p w14:paraId="3F0209B5" w14:textId="77777777" w:rsidR="00F5285A" w:rsidRPr="00CA306E" w:rsidRDefault="004A1E8A" w:rsidP="00C652D3">
      <w:pPr>
        <w:spacing w:after="0" w:line="360" w:lineRule="auto"/>
        <w:ind w:firstLine="709"/>
        <w:jc w:val="both"/>
        <w:rPr>
          <w:rFonts w:ascii="Times New Roman" w:hAnsi="Times New Roman"/>
          <w:b/>
          <w:lang w:val="ro-RO" w:eastAsia="ro-RO"/>
        </w:rPr>
      </w:pPr>
      <w:r w:rsidRPr="00CA306E">
        <w:rPr>
          <w:rFonts w:ascii="Times New Roman" w:hAnsi="Times New Roman"/>
          <w:b/>
          <w:lang w:val="ro-RO" w:eastAsia="ro-RO"/>
        </w:rPr>
        <w:t>4.3</w:t>
      </w:r>
      <w:r w:rsidR="00B76B88" w:rsidRPr="00CA306E">
        <w:rPr>
          <w:rFonts w:ascii="Times New Roman" w:hAnsi="Times New Roman"/>
          <w:b/>
          <w:lang w:val="ro-RO" w:eastAsia="ro-RO"/>
        </w:rPr>
        <w:t xml:space="preserve">. </w:t>
      </w:r>
      <w:r w:rsidR="00F5285A" w:rsidRPr="00CA306E">
        <w:rPr>
          <w:rFonts w:ascii="Times New Roman" w:hAnsi="Times New Roman"/>
          <w:b/>
          <w:lang w:val="ro-RO" w:eastAsia="ro-RO"/>
        </w:rPr>
        <w:t>Fluctuaţia de personal:</w:t>
      </w:r>
    </w:p>
    <w:p w14:paraId="5FCC70B5" w14:textId="60388193" w:rsidR="00334EC3" w:rsidRPr="00CA306E" w:rsidRDefault="00F01B3C"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4.3.1.</w:t>
      </w:r>
      <w:r w:rsidRPr="00CA306E">
        <w:rPr>
          <w:rFonts w:ascii="Times New Roman" w:hAnsi="Times New Roman"/>
          <w:b/>
          <w:lang w:val="ro-RO" w:eastAsia="ro-RO"/>
        </w:rPr>
        <w:t xml:space="preserve"> </w:t>
      </w:r>
      <w:r w:rsidR="00FC4D1C" w:rsidRPr="00CA306E">
        <w:rPr>
          <w:rFonts w:ascii="Times New Roman" w:hAnsi="Times New Roman"/>
          <w:b/>
          <w:lang w:val="ro-RO" w:eastAsia="ro-RO"/>
        </w:rPr>
        <w:t xml:space="preserve">În perioada </w:t>
      </w:r>
      <w:r w:rsidR="0032736C">
        <w:rPr>
          <w:rFonts w:ascii="Times New Roman" w:hAnsi="Times New Roman"/>
          <w:b/>
          <w:lang w:val="ro-RO" w:eastAsia="ro-RO"/>
        </w:rPr>
        <w:t>2 decembrie 2017</w:t>
      </w:r>
      <w:r w:rsidR="00FC4D1C" w:rsidRPr="00CA306E">
        <w:rPr>
          <w:rFonts w:ascii="Times New Roman" w:hAnsi="Times New Roman"/>
          <w:b/>
          <w:lang w:val="ro-RO" w:eastAsia="ro-RO"/>
        </w:rPr>
        <w:t xml:space="preserve">  </w:t>
      </w:r>
      <w:r w:rsidR="00FC4D1C" w:rsidRPr="002528F4">
        <w:rPr>
          <w:rFonts w:ascii="Times New Roman" w:hAnsi="Times New Roman"/>
          <w:b/>
          <w:lang w:val="ro-RO" w:eastAsia="ro-RO"/>
        </w:rPr>
        <w:t xml:space="preserve">- </w:t>
      </w:r>
      <w:r w:rsidR="001D5289" w:rsidRPr="002528F4">
        <w:rPr>
          <w:rFonts w:ascii="Times New Roman" w:hAnsi="Times New Roman"/>
          <w:b/>
          <w:lang w:val="ro-RO" w:eastAsia="ro-RO"/>
        </w:rPr>
        <w:t>30 noiembrie</w:t>
      </w:r>
      <w:r w:rsidR="00FC4D1C" w:rsidRPr="002528F4">
        <w:rPr>
          <w:rFonts w:ascii="Times New Roman" w:hAnsi="Times New Roman"/>
          <w:b/>
          <w:lang w:val="ro-RO" w:eastAsia="ro-RO"/>
        </w:rPr>
        <w:t xml:space="preserve"> 2022</w:t>
      </w:r>
      <w:r w:rsidR="00FC4D1C" w:rsidRPr="00CA306E">
        <w:rPr>
          <w:rFonts w:ascii="Times New Roman" w:hAnsi="Times New Roman"/>
          <w:b/>
          <w:lang w:val="ro-RO" w:eastAsia="ro-RO"/>
        </w:rPr>
        <w:t xml:space="preserve"> </w:t>
      </w:r>
      <w:r w:rsidR="0032736C" w:rsidRPr="00CA306E">
        <w:rPr>
          <w:rFonts w:ascii="Times New Roman" w:eastAsia="Batang" w:hAnsi="Times New Roman"/>
          <w:lang w:val="ro-RO" w:eastAsia="ro-RO"/>
        </w:rPr>
        <w:t xml:space="preserve">s-au organizat concursuri în vederea ocupării </w:t>
      </w:r>
      <w:r w:rsidR="0032736C">
        <w:rPr>
          <w:rFonts w:ascii="Times New Roman" w:eastAsia="Batang" w:hAnsi="Times New Roman"/>
          <w:lang w:val="ro-RO" w:eastAsia="ro-RO"/>
        </w:rPr>
        <w:t xml:space="preserve">unor </w:t>
      </w:r>
      <w:r w:rsidR="0032736C" w:rsidRPr="00CA306E">
        <w:rPr>
          <w:rFonts w:ascii="Times New Roman" w:eastAsia="Batang" w:hAnsi="Times New Roman"/>
          <w:lang w:val="ro-RO" w:eastAsia="ro-RO"/>
        </w:rPr>
        <w:t>posturi vacante</w:t>
      </w:r>
      <w:r w:rsidR="0032736C">
        <w:rPr>
          <w:rFonts w:ascii="Times New Roman" w:eastAsia="Batang" w:hAnsi="Times New Roman"/>
          <w:lang w:val="ro-RO" w:eastAsia="ro-RO"/>
        </w:rPr>
        <w:t xml:space="preserve">, după cum urmează: în </w:t>
      </w:r>
      <w:r w:rsidR="00956138" w:rsidRPr="00CA306E">
        <w:rPr>
          <w:rFonts w:ascii="Times New Roman" w:eastAsia="Batang" w:hAnsi="Times New Roman"/>
          <w:b/>
          <w:lang w:val="ro-RO" w:eastAsia="ro-RO"/>
        </w:rPr>
        <w:t>2021</w:t>
      </w:r>
      <w:r w:rsidR="0032736C">
        <w:rPr>
          <w:rFonts w:ascii="Times New Roman" w:eastAsia="Batang" w:hAnsi="Times New Roman"/>
          <w:b/>
          <w:lang w:val="ro-RO" w:eastAsia="ro-RO"/>
        </w:rPr>
        <w:t>:</w:t>
      </w:r>
      <w:r w:rsidR="00956138" w:rsidRPr="00CA306E">
        <w:rPr>
          <w:rFonts w:ascii="Times New Roman" w:eastAsia="Batang" w:hAnsi="Times New Roman"/>
          <w:lang w:val="ro-RO" w:eastAsia="ro-RO"/>
        </w:rPr>
        <w:t xml:space="preserve"> </w:t>
      </w:r>
      <w:r w:rsidR="00956138" w:rsidRPr="006D7F39">
        <w:rPr>
          <w:rFonts w:ascii="Times New Roman" w:eastAsia="Batang" w:hAnsi="Times New Roman"/>
          <w:lang w:val="ro-RO"/>
        </w:rPr>
        <w:t>1 (un) post muzeograf, 4 (patru) posturi supravegh</w:t>
      </w:r>
      <w:r w:rsidR="0032736C">
        <w:rPr>
          <w:rFonts w:ascii="Times New Roman" w:eastAsia="Batang" w:hAnsi="Times New Roman"/>
          <w:lang w:val="ro-RO"/>
        </w:rPr>
        <w:t xml:space="preserve">etori, 2 (două) posturi paznici; în </w:t>
      </w:r>
      <w:r w:rsidR="004E2B83" w:rsidRPr="00CA306E">
        <w:rPr>
          <w:rFonts w:ascii="Times New Roman" w:hAnsi="Times New Roman"/>
          <w:b/>
          <w:lang w:val="ro-RO" w:eastAsia="ro-RO"/>
        </w:rPr>
        <w:t>2020</w:t>
      </w:r>
      <w:r w:rsidR="0032736C">
        <w:rPr>
          <w:rFonts w:ascii="Times New Roman" w:hAnsi="Times New Roman"/>
          <w:b/>
          <w:lang w:val="ro-RO" w:eastAsia="ro-RO"/>
        </w:rPr>
        <w:t>:</w:t>
      </w:r>
      <w:r w:rsidR="004E2B83" w:rsidRPr="00CA306E">
        <w:rPr>
          <w:rFonts w:ascii="Times New Roman" w:hAnsi="Times New Roman"/>
          <w:lang w:val="ro-RO" w:eastAsia="ro-RO"/>
        </w:rPr>
        <w:t xml:space="preserve"> </w:t>
      </w:r>
      <w:r w:rsidR="004E2B83" w:rsidRPr="006D7F39">
        <w:rPr>
          <w:rFonts w:ascii="Times New Roman" w:hAnsi="Times New Roman"/>
          <w:lang w:val="ro-RO"/>
        </w:rPr>
        <w:t>1 (un) post econ</w:t>
      </w:r>
      <w:r w:rsidR="0032736C">
        <w:rPr>
          <w:rFonts w:ascii="Times New Roman" w:hAnsi="Times New Roman"/>
          <w:lang w:val="ro-RO"/>
        </w:rPr>
        <w:t>omist, 2 (dou</w:t>
      </w:r>
      <w:r w:rsidR="006F5371">
        <w:rPr>
          <w:rFonts w:ascii="Times New Roman" w:hAnsi="Times New Roman"/>
          <w:lang w:val="ro-RO"/>
        </w:rPr>
        <w:t>ă</w:t>
      </w:r>
      <w:r w:rsidR="0032736C">
        <w:rPr>
          <w:rFonts w:ascii="Times New Roman" w:hAnsi="Times New Roman"/>
          <w:lang w:val="ro-RO"/>
        </w:rPr>
        <w:t xml:space="preserve">) posturi paznici; </w:t>
      </w:r>
      <w:r w:rsidR="004E2B83" w:rsidRPr="00CA306E">
        <w:rPr>
          <w:rFonts w:ascii="Times New Roman" w:hAnsi="Times New Roman"/>
          <w:b/>
          <w:lang w:val="ro-RO" w:eastAsia="ro-RO"/>
        </w:rPr>
        <w:t>2019</w:t>
      </w:r>
      <w:r w:rsidR="004E2B83" w:rsidRPr="00CA306E">
        <w:rPr>
          <w:rFonts w:ascii="Times New Roman" w:hAnsi="Times New Roman"/>
          <w:lang w:val="ro-RO" w:eastAsia="ro-RO"/>
        </w:rPr>
        <w:t xml:space="preserve">: </w:t>
      </w:r>
      <w:r w:rsidR="004E2B83" w:rsidRPr="006D7F39">
        <w:rPr>
          <w:rFonts w:ascii="Times New Roman" w:hAnsi="Times New Roman"/>
          <w:lang w:val="ro-RO"/>
        </w:rPr>
        <w:t>1 (un) post şef serviciu, 1 (un) post muzeograf II, 1 (un) post contabil șef, 1 (un) post supraveghetor muzeu</w:t>
      </w:r>
      <w:r w:rsidR="0032736C">
        <w:rPr>
          <w:rFonts w:ascii="Times New Roman" w:hAnsi="Times New Roman"/>
          <w:lang w:val="ro-RO" w:eastAsia="ro-RO"/>
        </w:rPr>
        <w:t xml:space="preserve">;  în </w:t>
      </w:r>
      <w:r w:rsidR="00975C62" w:rsidRPr="00CA306E">
        <w:rPr>
          <w:rFonts w:ascii="Times New Roman" w:hAnsi="Times New Roman"/>
          <w:b/>
          <w:lang w:val="ro-RO" w:eastAsia="ro-RO"/>
        </w:rPr>
        <w:t>2018</w:t>
      </w:r>
      <w:r w:rsidR="000D5AED" w:rsidRPr="00CA306E">
        <w:rPr>
          <w:rFonts w:ascii="Times New Roman" w:hAnsi="Times New Roman"/>
          <w:lang w:val="ro-RO" w:eastAsia="ro-RO"/>
        </w:rPr>
        <w:t xml:space="preserve">: </w:t>
      </w:r>
      <w:r w:rsidR="00975C62" w:rsidRPr="00CA306E">
        <w:rPr>
          <w:rFonts w:ascii="Times New Roman" w:hAnsi="Times New Roman"/>
          <w:lang w:val="ro-RO" w:eastAsia="ro-RO"/>
        </w:rPr>
        <w:t xml:space="preserve">2 (două) posturi şef serviciu, 1 (un) post cercetător, </w:t>
      </w:r>
      <w:r w:rsidR="00DA1E26" w:rsidRPr="00CA306E">
        <w:rPr>
          <w:rFonts w:ascii="Times New Roman" w:hAnsi="Times New Roman"/>
          <w:lang w:val="ro-RO" w:eastAsia="ro-RO"/>
        </w:rPr>
        <w:t>1</w:t>
      </w:r>
      <w:r w:rsidR="001038B1" w:rsidRPr="00CA306E">
        <w:rPr>
          <w:rFonts w:ascii="Times New Roman" w:hAnsi="Times New Roman"/>
          <w:lang w:val="ro-RO" w:eastAsia="ro-RO"/>
        </w:rPr>
        <w:t xml:space="preserve"> (un)</w:t>
      </w:r>
      <w:r w:rsidR="00DA1E26" w:rsidRPr="00CA306E">
        <w:rPr>
          <w:rFonts w:ascii="Times New Roman" w:hAnsi="Times New Roman"/>
          <w:lang w:val="ro-RO" w:eastAsia="ro-RO"/>
        </w:rPr>
        <w:t xml:space="preserve"> post muzeograf debutant,</w:t>
      </w:r>
      <w:r w:rsidR="002C2DA3" w:rsidRPr="00CA306E">
        <w:rPr>
          <w:rFonts w:ascii="Times New Roman" w:hAnsi="Times New Roman"/>
          <w:lang w:val="ro-RO" w:eastAsia="ro-RO"/>
        </w:rPr>
        <w:t xml:space="preserve"> </w:t>
      </w:r>
      <w:r w:rsidR="000D5AED" w:rsidRPr="00CA306E">
        <w:rPr>
          <w:rFonts w:ascii="Times New Roman" w:hAnsi="Times New Roman"/>
          <w:lang w:val="ro-RO" w:eastAsia="ro-RO"/>
        </w:rPr>
        <w:t>1</w:t>
      </w:r>
      <w:r w:rsidR="00702E28" w:rsidRPr="00CA306E">
        <w:rPr>
          <w:rFonts w:ascii="Times New Roman" w:hAnsi="Times New Roman"/>
          <w:lang w:val="ro-RO" w:eastAsia="ro-RO"/>
        </w:rPr>
        <w:t xml:space="preserve"> (un)</w:t>
      </w:r>
      <w:r w:rsidR="000D5AED" w:rsidRPr="00CA306E">
        <w:rPr>
          <w:rFonts w:ascii="Times New Roman" w:hAnsi="Times New Roman"/>
          <w:lang w:val="ro-RO" w:eastAsia="ro-RO"/>
        </w:rPr>
        <w:t xml:space="preserve"> post secretar dactilograf</w:t>
      </w:r>
      <w:r w:rsidR="00975C62" w:rsidRPr="00CA306E">
        <w:rPr>
          <w:rFonts w:ascii="Times New Roman" w:hAnsi="Times New Roman"/>
          <w:lang w:val="ro-RO" w:eastAsia="ro-RO"/>
        </w:rPr>
        <w:t>, 2</w:t>
      </w:r>
      <w:r w:rsidR="0010238B" w:rsidRPr="00CA306E">
        <w:rPr>
          <w:rFonts w:ascii="Times New Roman" w:hAnsi="Times New Roman"/>
          <w:lang w:val="ro-RO" w:eastAsia="ro-RO"/>
        </w:rPr>
        <w:t xml:space="preserve"> (</w:t>
      </w:r>
      <w:r w:rsidR="00975C62" w:rsidRPr="00CA306E">
        <w:rPr>
          <w:rFonts w:ascii="Times New Roman" w:hAnsi="Times New Roman"/>
          <w:lang w:val="ro-RO" w:eastAsia="ro-RO"/>
        </w:rPr>
        <w:t>două</w:t>
      </w:r>
      <w:r w:rsidR="0010238B" w:rsidRPr="00CA306E">
        <w:rPr>
          <w:rFonts w:ascii="Times New Roman" w:hAnsi="Times New Roman"/>
          <w:lang w:val="ro-RO" w:eastAsia="ro-RO"/>
        </w:rPr>
        <w:t>)</w:t>
      </w:r>
      <w:r w:rsidR="0041133A" w:rsidRPr="00CA306E">
        <w:rPr>
          <w:rFonts w:ascii="Times New Roman" w:hAnsi="Times New Roman"/>
          <w:lang w:val="ro-RO" w:eastAsia="ro-RO"/>
        </w:rPr>
        <w:t xml:space="preserve"> post</w:t>
      </w:r>
      <w:r w:rsidR="00975C62" w:rsidRPr="00CA306E">
        <w:rPr>
          <w:rFonts w:ascii="Times New Roman" w:hAnsi="Times New Roman"/>
          <w:lang w:val="ro-RO" w:eastAsia="ro-RO"/>
        </w:rPr>
        <w:t>uri</w:t>
      </w:r>
      <w:r w:rsidR="000D5AED" w:rsidRPr="00CA306E">
        <w:rPr>
          <w:rFonts w:ascii="Times New Roman" w:hAnsi="Times New Roman"/>
          <w:lang w:val="ro-RO" w:eastAsia="ro-RO"/>
        </w:rPr>
        <w:t xml:space="preserve"> supraveghetor muzeu, </w:t>
      </w:r>
      <w:r w:rsidR="00975C62" w:rsidRPr="00CA306E">
        <w:rPr>
          <w:rFonts w:ascii="Times New Roman" w:hAnsi="Times New Roman"/>
          <w:lang w:val="ro-RO" w:eastAsia="ro-RO"/>
        </w:rPr>
        <w:t xml:space="preserve">1 (un) post îngrijitor, 1 (un) post paznic.  </w:t>
      </w:r>
    </w:p>
    <w:p w14:paraId="410CAA58" w14:textId="64563509" w:rsidR="004E2B83" w:rsidRDefault="00A025D4" w:rsidP="00C652D3">
      <w:pPr>
        <w:spacing w:after="0" w:line="360" w:lineRule="auto"/>
        <w:ind w:firstLine="709"/>
        <w:jc w:val="both"/>
        <w:rPr>
          <w:rFonts w:ascii="Times New Roman" w:hAnsi="Times New Roman"/>
          <w:lang w:val="pl-PL"/>
        </w:rPr>
      </w:pPr>
      <w:r w:rsidRPr="006D7F39">
        <w:rPr>
          <w:rFonts w:ascii="Times New Roman" w:hAnsi="Times New Roman"/>
          <w:lang w:val="pl-PL"/>
        </w:rPr>
        <w:tab/>
      </w:r>
      <w:r>
        <w:rPr>
          <w:rFonts w:ascii="Times New Roman" w:hAnsi="Times New Roman"/>
          <w:lang w:val="pl-PL"/>
        </w:rPr>
        <w:t>Î</w:t>
      </w:r>
      <w:r w:rsidRPr="006D7F39">
        <w:rPr>
          <w:rFonts w:ascii="Times New Roman" w:hAnsi="Times New Roman"/>
          <w:lang w:val="pl-PL"/>
        </w:rPr>
        <w:t xml:space="preserve">n vederea reducerii deficitului de personal, s-au organizat, la sediul muzeului, sesiuni de instruire și specializare </w:t>
      </w:r>
      <w:r w:rsidR="008C383B">
        <w:rPr>
          <w:rFonts w:ascii="Times New Roman" w:hAnsi="Times New Roman"/>
          <w:lang w:val="pl-PL"/>
        </w:rPr>
        <w:t>pentru</w:t>
      </w:r>
      <w:r w:rsidRPr="006D7F39">
        <w:rPr>
          <w:rFonts w:ascii="Times New Roman" w:hAnsi="Times New Roman"/>
          <w:lang w:val="pl-PL"/>
        </w:rPr>
        <w:t xml:space="preserve"> studenți ai Universității de Artă şi Design Cluj-Napoca, </w:t>
      </w:r>
      <w:r w:rsidR="008C383B" w:rsidRPr="006D7F39">
        <w:rPr>
          <w:rFonts w:ascii="Times New Roman" w:hAnsi="Times New Roman"/>
          <w:lang w:val="pl-PL"/>
        </w:rPr>
        <w:t xml:space="preserve">elevi ai Liceului de Coregrafie şi Artă Dramatică „Octavian Stroia”, precum şi </w:t>
      </w:r>
      <w:r w:rsidR="008C383B">
        <w:rPr>
          <w:rFonts w:ascii="Times New Roman" w:hAnsi="Times New Roman"/>
          <w:lang w:val="pl-PL"/>
        </w:rPr>
        <w:t xml:space="preserve">pentru </w:t>
      </w:r>
      <w:r w:rsidR="008C383B" w:rsidRPr="006D7F39">
        <w:rPr>
          <w:rFonts w:ascii="Times New Roman" w:hAnsi="Times New Roman"/>
          <w:lang w:val="pl-PL"/>
        </w:rPr>
        <w:t>voluntari recrutaţi de către Centrul</w:t>
      </w:r>
      <w:r w:rsidR="008C383B">
        <w:rPr>
          <w:rFonts w:ascii="Times New Roman" w:hAnsi="Times New Roman"/>
          <w:lang w:val="pl-PL"/>
        </w:rPr>
        <w:t xml:space="preserve"> Cultural Clujean, </w:t>
      </w:r>
      <w:r w:rsidRPr="006D7F39">
        <w:rPr>
          <w:rFonts w:ascii="Times New Roman" w:hAnsi="Times New Roman"/>
          <w:lang w:val="pl-PL"/>
        </w:rPr>
        <w:t xml:space="preserve">care au fost antrenați în activitățile desfășurate cu ocazia </w:t>
      </w:r>
      <w:r w:rsidR="008C383B">
        <w:rPr>
          <w:rFonts w:ascii="Times New Roman" w:hAnsi="Times New Roman"/>
          <w:lang w:val="pl-PL"/>
        </w:rPr>
        <w:t>evenimentelor</w:t>
      </w:r>
      <w:r>
        <w:rPr>
          <w:rFonts w:ascii="Times New Roman" w:hAnsi="Times New Roman"/>
          <w:lang w:val="pl-PL"/>
        </w:rPr>
        <w:t xml:space="preserve"> </w:t>
      </w:r>
      <w:r w:rsidRPr="006D7F39">
        <w:rPr>
          <w:rFonts w:ascii="Times New Roman" w:hAnsi="Times New Roman"/>
          <w:lang w:val="pl-PL"/>
        </w:rPr>
        <w:t>„Noaptea Muzeelor”</w:t>
      </w:r>
      <w:r w:rsidR="008C383B">
        <w:rPr>
          <w:rFonts w:ascii="Times New Roman" w:hAnsi="Times New Roman"/>
          <w:lang w:val="pl-PL"/>
        </w:rPr>
        <w:t xml:space="preserve"> sau alte activităţi derulate în cadrul muzeului.</w:t>
      </w:r>
    </w:p>
    <w:p w14:paraId="7526F45B" w14:textId="77777777" w:rsidR="008C383B" w:rsidRPr="006D7F39" w:rsidRDefault="008C383B" w:rsidP="00C652D3">
      <w:pPr>
        <w:spacing w:after="0" w:line="360" w:lineRule="auto"/>
        <w:ind w:firstLine="709"/>
        <w:jc w:val="both"/>
        <w:rPr>
          <w:rFonts w:ascii="Times New Roman" w:hAnsi="Times New Roman"/>
          <w:b/>
          <w:shd w:val="clear" w:color="auto" w:fill="FFFFFF"/>
          <w:lang w:val="ro-RO"/>
        </w:rPr>
      </w:pPr>
    </w:p>
    <w:p w14:paraId="4CBE29A3" w14:textId="77777777" w:rsidR="00BC3DF7" w:rsidRDefault="00BC3DF7" w:rsidP="00C652D3">
      <w:pPr>
        <w:spacing w:after="0" w:line="360" w:lineRule="auto"/>
        <w:ind w:firstLine="709"/>
        <w:jc w:val="both"/>
        <w:rPr>
          <w:rFonts w:ascii="Times New Roman" w:hAnsi="Times New Roman"/>
          <w:b/>
          <w:shd w:val="clear" w:color="auto" w:fill="FFFFFF"/>
          <w:lang w:val="ro-RO"/>
        </w:rPr>
      </w:pPr>
    </w:p>
    <w:p w14:paraId="1DEFBC9A" w14:textId="4AEF8E28" w:rsidR="007E4111" w:rsidRDefault="007E4111" w:rsidP="00C652D3">
      <w:pPr>
        <w:spacing w:after="0" w:line="360" w:lineRule="auto"/>
        <w:ind w:firstLine="709"/>
        <w:jc w:val="both"/>
        <w:rPr>
          <w:rFonts w:ascii="Times New Roman" w:hAnsi="Times New Roman"/>
          <w:b/>
          <w:shd w:val="clear" w:color="auto" w:fill="FFFFFF"/>
          <w:lang w:val="ro-RO"/>
        </w:rPr>
      </w:pPr>
      <w:r w:rsidRPr="006D7F39">
        <w:rPr>
          <w:rFonts w:ascii="Times New Roman" w:hAnsi="Times New Roman"/>
          <w:b/>
          <w:shd w:val="clear" w:color="auto" w:fill="FFFFFF"/>
          <w:lang w:val="ro-RO"/>
        </w:rPr>
        <w:lastRenderedPageBreak/>
        <w:t xml:space="preserve">5. </w:t>
      </w:r>
      <w:r w:rsidR="00C254DC">
        <w:rPr>
          <w:rFonts w:ascii="Times New Roman" w:hAnsi="Times New Roman"/>
          <w:b/>
          <w:shd w:val="clear" w:color="auto" w:fill="FFFFFF"/>
          <w:lang w:val="ro-RO"/>
        </w:rPr>
        <w:t>M</w:t>
      </w:r>
      <w:r w:rsidRPr="006D7F39">
        <w:rPr>
          <w:rFonts w:ascii="Times New Roman" w:hAnsi="Times New Roman"/>
          <w:b/>
          <w:shd w:val="clear" w:color="auto" w:fill="FFFFFF"/>
          <w:lang w:val="ro-RO"/>
        </w:rPr>
        <w:t>ăsuri luate pentru gestion</w:t>
      </w:r>
      <w:r w:rsidR="004E2B83" w:rsidRPr="006D7F39">
        <w:rPr>
          <w:rFonts w:ascii="Times New Roman" w:hAnsi="Times New Roman"/>
          <w:b/>
          <w:shd w:val="clear" w:color="auto" w:fill="FFFFFF"/>
          <w:lang w:val="ro-RO"/>
        </w:rPr>
        <w:t xml:space="preserve">area patrimoniului instituţiei, </w:t>
      </w:r>
      <w:r w:rsidRPr="006D7F39">
        <w:rPr>
          <w:rFonts w:ascii="Times New Roman" w:hAnsi="Times New Roman"/>
          <w:b/>
          <w:shd w:val="clear" w:color="auto" w:fill="FFFFFF"/>
          <w:lang w:val="ro-RO"/>
        </w:rPr>
        <w:t>îmbunătăţiri/refuncţionalizări ale spaţiilor;</w:t>
      </w:r>
    </w:p>
    <w:p w14:paraId="29A55AFE" w14:textId="350C46C8" w:rsidR="0039034B" w:rsidRPr="00A56AD9" w:rsidRDefault="007E0257" w:rsidP="0039034B">
      <w:pPr>
        <w:pStyle w:val="ListParagraph"/>
        <w:spacing w:after="0" w:line="360" w:lineRule="auto"/>
        <w:ind w:left="0" w:firstLine="709"/>
        <w:jc w:val="both"/>
        <w:rPr>
          <w:rFonts w:ascii="Times New Roman" w:hAnsi="Times New Roman"/>
          <w:lang w:val="ro-RO"/>
        </w:rPr>
      </w:pPr>
      <w:r w:rsidRPr="00A56AD9">
        <w:rPr>
          <w:rFonts w:ascii="Times New Roman" w:hAnsi="Times New Roman"/>
          <w:shd w:val="clear" w:color="auto" w:fill="FFFFFF"/>
          <w:lang w:val="ro-RO"/>
        </w:rPr>
        <w:t>Pe durata întregii perioad</w:t>
      </w:r>
      <w:r w:rsidR="006F5371">
        <w:rPr>
          <w:rFonts w:ascii="Times New Roman" w:hAnsi="Times New Roman"/>
          <w:shd w:val="clear" w:color="auto" w:fill="FFFFFF"/>
          <w:lang w:val="ro-RO"/>
        </w:rPr>
        <w:t>e</w:t>
      </w:r>
      <w:r w:rsidRPr="00A56AD9">
        <w:rPr>
          <w:rFonts w:ascii="Times New Roman" w:hAnsi="Times New Roman"/>
          <w:shd w:val="clear" w:color="auto" w:fill="FFFFFF"/>
          <w:lang w:val="ro-RO"/>
        </w:rPr>
        <w:t xml:space="preserve"> de rapo</w:t>
      </w:r>
      <w:r w:rsidR="00B026DA">
        <w:rPr>
          <w:rFonts w:ascii="Times New Roman" w:hAnsi="Times New Roman"/>
          <w:shd w:val="clear" w:color="auto" w:fill="FFFFFF"/>
          <w:lang w:val="ro-RO"/>
        </w:rPr>
        <w:t>r</w:t>
      </w:r>
      <w:r w:rsidRPr="00A56AD9">
        <w:rPr>
          <w:rFonts w:ascii="Times New Roman" w:hAnsi="Times New Roman"/>
          <w:shd w:val="clear" w:color="auto" w:fill="FFFFFF"/>
          <w:lang w:val="ro-RO"/>
        </w:rPr>
        <w:t>tare au fost luate măsuri privind</w:t>
      </w:r>
      <w:r w:rsidRPr="00A56AD9">
        <w:rPr>
          <w:rFonts w:ascii="Times New Roman" w:hAnsi="Times New Roman"/>
          <w:b/>
          <w:shd w:val="clear" w:color="auto" w:fill="FFFFFF"/>
          <w:lang w:val="ro-RO"/>
        </w:rPr>
        <w:t xml:space="preserve">  </w:t>
      </w:r>
      <w:r w:rsidRPr="00A56AD9">
        <w:rPr>
          <w:rFonts w:ascii="Times New Roman" w:hAnsi="Times New Roman"/>
          <w:iCs/>
        </w:rPr>
        <w:t>asigurarea  securităţii şi protejării patrimoniului muzeal</w:t>
      </w:r>
      <w:r w:rsidR="0039034B" w:rsidRPr="00A56AD9">
        <w:rPr>
          <w:rFonts w:ascii="Times New Roman" w:hAnsi="Times New Roman"/>
          <w:iCs/>
        </w:rPr>
        <w:t>. Astfel</w:t>
      </w:r>
      <w:r w:rsidR="006F5371">
        <w:rPr>
          <w:rFonts w:ascii="Times New Roman" w:hAnsi="Times New Roman"/>
          <w:iCs/>
        </w:rPr>
        <w:t>,</w:t>
      </w:r>
      <w:r w:rsidR="0039034B" w:rsidRPr="00A56AD9">
        <w:rPr>
          <w:rFonts w:ascii="Times New Roman" w:hAnsi="Times New Roman"/>
          <w:iCs/>
        </w:rPr>
        <w:t xml:space="preserve"> s-au executat lucr</w:t>
      </w:r>
      <w:r w:rsidR="00B026DA">
        <w:rPr>
          <w:rFonts w:ascii="Times New Roman" w:hAnsi="Times New Roman"/>
          <w:iCs/>
        </w:rPr>
        <w:t>ă</w:t>
      </w:r>
      <w:r w:rsidR="0039034B" w:rsidRPr="00A56AD9">
        <w:rPr>
          <w:rFonts w:ascii="Times New Roman" w:hAnsi="Times New Roman"/>
          <w:iCs/>
        </w:rPr>
        <w:t>ri de întreţinere şi extindere a sistemului de supra</w:t>
      </w:r>
      <w:r w:rsidR="006F5371">
        <w:rPr>
          <w:rFonts w:ascii="Times New Roman" w:hAnsi="Times New Roman"/>
          <w:iCs/>
        </w:rPr>
        <w:t>v</w:t>
      </w:r>
      <w:r w:rsidR="0039034B" w:rsidRPr="00A56AD9">
        <w:rPr>
          <w:rFonts w:ascii="Times New Roman" w:hAnsi="Times New Roman"/>
          <w:iCs/>
        </w:rPr>
        <w:t xml:space="preserve">eghere video în sălile de expunere şi faţade şi a fost montat un </w:t>
      </w:r>
      <w:r w:rsidR="0039034B" w:rsidRPr="00A56AD9">
        <w:rPr>
          <w:rFonts w:ascii="Times New Roman" w:hAnsi="Times New Roman"/>
          <w:iCs/>
          <w:lang w:val="ro-RO"/>
        </w:rPr>
        <w:t>sistem antiincendiu (2021)</w:t>
      </w:r>
      <w:r w:rsidR="0039034B" w:rsidRPr="00A56AD9">
        <w:rPr>
          <w:rFonts w:ascii="Times New Roman" w:hAnsi="Times New Roman"/>
          <w:iCs/>
        </w:rPr>
        <w:t>;</w:t>
      </w:r>
      <w:r w:rsidR="00631EFD" w:rsidRPr="00A56AD9">
        <w:rPr>
          <w:rFonts w:ascii="Times New Roman" w:eastAsia="Batang" w:hAnsi="Times New Roman"/>
          <w:iCs/>
          <w:lang w:val="ro-RO"/>
        </w:rPr>
        <w:t xml:space="preserve"> s-au efectuat servicii de dezinsecţie/deratizare în spaţiile de depozitare şi de expunere şi în spaţiile administrative ale muzeului</w:t>
      </w:r>
      <w:r w:rsidR="00631EFD" w:rsidRPr="00A56AD9">
        <w:rPr>
          <w:rFonts w:ascii="Times New Roman" w:hAnsi="Times New Roman"/>
          <w:lang w:val="ro-RO"/>
        </w:rPr>
        <w:t xml:space="preserve">; au avut loc </w:t>
      </w:r>
      <w:r w:rsidR="006F5371">
        <w:rPr>
          <w:rFonts w:ascii="Times New Roman" w:hAnsi="Times New Roman"/>
          <w:lang w:val="ro-RO"/>
        </w:rPr>
        <w:t>l</w:t>
      </w:r>
      <w:r w:rsidR="0039034B" w:rsidRPr="00A56AD9">
        <w:rPr>
          <w:rFonts w:ascii="Times New Roman" w:hAnsi="Times New Roman"/>
          <w:lang w:val="ro-RO"/>
        </w:rPr>
        <w:t xml:space="preserve">ucrări de </w:t>
      </w:r>
      <w:r w:rsidR="0039034B" w:rsidRPr="00A56AD9">
        <w:rPr>
          <w:rFonts w:ascii="Times New Roman" w:hAnsi="Times New Roman"/>
          <w:iCs/>
          <w:lang w:val="ro-RO"/>
        </w:rPr>
        <w:t>reabilitare a fațadelor muzeului (</w:t>
      </w:r>
      <w:r w:rsidR="0039034B" w:rsidRPr="00A56AD9">
        <w:rPr>
          <w:rFonts w:ascii="Times New Roman" w:hAnsi="Times New Roman"/>
          <w:lang w:val="ro-RO"/>
        </w:rPr>
        <w:t>recep</w:t>
      </w:r>
      <w:r w:rsidR="006F5371">
        <w:rPr>
          <w:rFonts w:ascii="Times New Roman" w:hAnsi="Times New Roman"/>
          <w:lang w:val="ro-RO"/>
        </w:rPr>
        <w:t>ț</w:t>
      </w:r>
      <w:r w:rsidR="0039034B" w:rsidRPr="00A56AD9">
        <w:rPr>
          <w:rFonts w:ascii="Times New Roman" w:hAnsi="Times New Roman"/>
          <w:lang w:val="ro-RO"/>
        </w:rPr>
        <w:t>ia la terminarea acestora având loc în anul 2022)</w:t>
      </w:r>
      <w:r w:rsidR="0039034B" w:rsidRPr="00A56AD9">
        <w:rPr>
          <w:rFonts w:ascii="Times New Roman" w:hAnsi="Times New Roman"/>
          <w:iCs/>
          <w:lang w:val="ro-RO"/>
        </w:rPr>
        <w:t>; în anul 2022 au</w:t>
      </w:r>
      <w:r w:rsidR="0039034B" w:rsidRPr="00A56AD9">
        <w:rPr>
          <w:rFonts w:ascii="Times New Roman" w:hAnsi="Times New Roman"/>
          <w:iCs/>
        </w:rPr>
        <w:t xml:space="preserve"> </w:t>
      </w:r>
      <w:r w:rsidR="0039034B" w:rsidRPr="00A56AD9">
        <w:rPr>
          <w:rFonts w:ascii="Times New Roman" w:hAnsi="Times New Roman"/>
          <w:bCs/>
          <w:lang w:val="ro-RO"/>
        </w:rPr>
        <w:t>început demersurile în vederea achiziţionării Serviciilor de proiectare faza Documentaţie de Avizare a Lucrărilor de Investiţie (D.A.L.I.),</w:t>
      </w:r>
      <w:r w:rsidR="0039034B" w:rsidRPr="00A56AD9">
        <w:rPr>
          <w:rFonts w:ascii="Times New Roman" w:hAnsi="Times New Roman"/>
          <w:lang w:val="ro-RO"/>
        </w:rPr>
        <w:t xml:space="preserve"> având ca obiect: „Reabilitare, restaurare-conservare faţade interioare, ganguri de acces şi amenajare curte interioară la clădirea Muzeului de Artă din Cluj- Napoca”;</w:t>
      </w:r>
    </w:p>
    <w:p w14:paraId="1CADAFA5" w14:textId="041E166E" w:rsidR="00631EFD" w:rsidRPr="00A56AD9" w:rsidRDefault="00631EFD" w:rsidP="00A56AD9">
      <w:pPr>
        <w:spacing w:after="0" w:line="360" w:lineRule="auto"/>
        <w:ind w:firstLine="709"/>
        <w:jc w:val="both"/>
        <w:rPr>
          <w:rFonts w:ascii="Times New Roman" w:hAnsi="Times New Roman"/>
          <w:iCs/>
          <w:lang w:val="pt-BR"/>
        </w:rPr>
      </w:pPr>
      <w:r w:rsidRPr="00A56AD9">
        <w:rPr>
          <w:rFonts w:ascii="Times New Roman" w:hAnsi="Times New Roman"/>
          <w:iCs/>
        </w:rPr>
        <w:t xml:space="preserve">Au avut loc lucrări de igienizare, precum şi reparaţii curente la clădire şi instalaţiile aferente. Ex: </w:t>
      </w:r>
      <w:r w:rsidRPr="00A56AD9">
        <w:rPr>
          <w:rFonts w:ascii="Times New Roman" w:hAnsi="Times New Roman"/>
          <w:bCs/>
          <w:lang w:val="ro-RO"/>
        </w:rPr>
        <w:t xml:space="preserve">A fost reparat </w:t>
      </w:r>
      <w:r w:rsidRPr="00A56AD9">
        <w:rPr>
          <w:rFonts w:ascii="Times New Roman" w:hAnsi="Times New Roman"/>
          <w:bCs/>
          <w:lang w:val="ro-RO" w:eastAsia="ro-RO"/>
        </w:rPr>
        <w:t>echipamentul de preparare a agentului termic</w:t>
      </w:r>
      <w:r w:rsidRPr="00A56AD9">
        <w:rPr>
          <w:rFonts w:ascii="Times New Roman" w:hAnsi="Times New Roman"/>
          <w:lang w:val="ro-RO"/>
        </w:rPr>
        <w:t xml:space="preserve"> </w:t>
      </w:r>
      <w:r w:rsidRPr="00A56AD9">
        <w:rPr>
          <w:rFonts w:ascii="Times New Roman" w:hAnsi="Times New Roman"/>
          <w:bCs/>
          <w:lang w:val="ro-RO"/>
        </w:rPr>
        <w:t>la</w:t>
      </w:r>
      <w:r w:rsidRPr="00A56AD9">
        <w:rPr>
          <w:rFonts w:ascii="Times New Roman" w:hAnsi="Times New Roman"/>
          <w:bCs/>
          <w:color w:val="000000"/>
          <w:lang w:val="ro-RO"/>
        </w:rPr>
        <w:t xml:space="preserve"> Centrala termică a muzeului</w:t>
      </w:r>
      <w:r w:rsidR="00A9336A" w:rsidRPr="00A56AD9">
        <w:rPr>
          <w:rFonts w:ascii="Times New Roman" w:hAnsi="Times New Roman"/>
          <w:bCs/>
          <w:color w:val="000000"/>
          <w:lang w:val="ro-RO"/>
        </w:rPr>
        <w:t xml:space="preserve"> (2022)</w:t>
      </w:r>
      <w:r w:rsidRPr="00A56AD9">
        <w:rPr>
          <w:rFonts w:ascii="Times New Roman" w:hAnsi="Times New Roman"/>
          <w:bCs/>
          <w:color w:val="000000"/>
          <w:lang w:val="ro-RO"/>
        </w:rPr>
        <w:t>;</w:t>
      </w:r>
      <w:r w:rsidR="006F5371">
        <w:rPr>
          <w:rFonts w:ascii="Times New Roman" w:hAnsi="Times New Roman"/>
          <w:bCs/>
          <w:color w:val="000000"/>
          <w:lang w:val="ro-RO"/>
        </w:rPr>
        <w:t xml:space="preserve"> </w:t>
      </w:r>
      <w:r w:rsidR="00A9336A" w:rsidRPr="00A56AD9">
        <w:rPr>
          <w:rFonts w:ascii="Times New Roman" w:hAnsi="Times New Roman"/>
          <w:bCs/>
          <w:color w:val="000000"/>
          <w:lang w:val="ro-RO"/>
        </w:rPr>
        <w:t>au fost montaţi robineţi pentru reglarea fluxului agentului termic în calorifere (2021)</w:t>
      </w:r>
      <w:r w:rsidR="006F5371">
        <w:rPr>
          <w:rFonts w:ascii="Times New Roman" w:hAnsi="Times New Roman"/>
          <w:bCs/>
          <w:color w:val="000000"/>
          <w:lang w:val="ro-RO"/>
        </w:rPr>
        <w:t>, s</w:t>
      </w:r>
      <w:r w:rsidRPr="00A56AD9">
        <w:rPr>
          <w:rFonts w:ascii="Times New Roman" w:hAnsi="Times New Roman"/>
          <w:iCs/>
          <w:lang w:val="pt-BR"/>
        </w:rPr>
        <w:t>-a reparat rețeaua de hidranţi, inclusiv instalaţia electrică aferentă acesteia (2020); s-au achiziţionat instalaţii de limitare şi stingere a incendiilor (2020); S-a reparat rețeaua de alimentare cu apă (2019);</w:t>
      </w:r>
    </w:p>
    <w:p w14:paraId="02623631" w14:textId="682D25F7" w:rsidR="00A9336A" w:rsidRPr="00A56AD9" w:rsidRDefault="00A9336A" w:rsidP="00A56AD9">
      <w:pPr>
        <w:spacing w:after="0" w:line="360" w:lineRule="auto"/>
        <w:ind w:firstLine="709"/>
        <w:jc w:val="both"/>
        <w:rPr>
          <w:rFonts w:ascii="Times New Roman" w:hAnsi="Times New Roman"/>
          <w:iCs/>
          <w:lang w:val="fr-FR"/>
        </w:rPr>
      </w:pPr>
      <w:r w:rsidRPr="00A56AD9">
        <w:rPr>
          <w:rFonts w:ascii="Times New Roman" w:hAnsi="Times New Roman"/>
          <w:iCs/>
        </w:rPr>
        <w:t xml:space="preserve">În vederea optimizării activităţii instituţiei s-au realizat următoarele: </w:t>
      </w:r>
      <w:r w:rsidRPr="00A56AD9">
        <w:rPr>
          <w:rFonts w:ascii="Times New Roman" w:eastAsia="Batang" w:hAnsi="Times New Roman"/>
          <w:iCs/>
          <w:lang w:val="ro-RO"/>
        </w:rPr>
        <w:t xml:space="preserve">s-au achiziţionat laptopuri, aparate foto, </w:t>
      </w:r>
      <w:r w:rsidRPr="00A56AD9">
        <w:rPr>
          <w:rFonts w:ascii="Times New Roman" w:hAnsi="Times New Roman"/>
          <w:iCs/>
          <w:lang w:val="ro-RO"/>
        </w:rPr>
        <w:t xml:space="preserve">imprimante, </w:t>
      </w:r>
      <w:r w:rsidRPr="00A56AD9">
        <w:rPr>
          <w:rFonts w:ascii="Times New Roman" w:hAnsi="Times New Roman"/>
          <w:lang w:val="ro-RO"/>
        </w:rPr>
        <w:t>un server,</w:t>
      </w:r>
      <w:r w:rsidRPr="00A56AD9">
        <w:rPr>
          <w:rFonts w:ascii="Times New Roman" w:hAnsi="Times New Roman"/>
          <w:iCs/>
          <w:lang w:val="ro-RO"/>
        </w:rPr>
        <w:t xml:space="preserve"> harduri externe, o </w:t>
      </w:r>
      <w:r w:rsidRPr="00A56AD9">
        <w:rPr>
          <w:rFonts w:ascii="Times New Roman" w:hAnsi="Times New Roman"/>
          <w:lang w:val="pt-BR"/>
        </w:rPr>
        <w:t xml:space="preserve">unitate PC şi un monitor (profesional) în vederea realizării în regim propriu a materialelor publicitare, </w:t>
      </w:r>
      <w:r w:rsidRPr="00A56AD9">
        <w:rPr>
          <w:rFonts w:ascii="Times New Roman" w:hAnsi="Times New Roman"/>
          <w:iCs/>
          <w:lang w:val="fr-FR"/>
        </w:rPr>
        <w:t xml:space="preserve"> pachete licenţe Microsoft, rame </w:t>
      </w:r>
      <w:r w:rsidRPr="00A56AD9">
        <w:rPr>
          <w:rFonts w:ascii="Times New Roman" w:hAnsi="Times New Roman"/>
          <w:shd w:val="clear" w:color="auto" w:fill="FFFFFF"/>
          <w:lang w:val="pt-BR"/>
        </w:rPr>
        <w:t>și passepartout-uri necesare expunerii optime și la o înaltă calitate estetică a lucrărilor de grafică de șevalet</w:t>
      </w:r>
      <w:r w:rsidRPr="00A56AD9">
        <w:rPr>
          <w:rFonts w:ascii="Times New Roman" w:hAnsi="Times New Roman"/>
          <w:iCs/>
          <w:lang w:val="fr-FR"/>
        </w:rPr>
        <w:t xml:space="preserve">, </w:t>
      </w:r>
      <w:r w:rsidRPr="00A56AD9">
        <w:rPr>
          <w:rFonts w:ascii="Times New Roman" w:hAnsi="Times New Roman"/>
          <w:lang w:val="pt-BR"/>
        </w:rPr>
        <w:t>panouri publicitare pentru o mai bună promovare a activităţii muzeului, televizoare și v</w:t>
      </w:r>
      <w:r w:rsidR="006F5371">
        <w:rPr>
          <w:rFonts w:ascii="Times New Roman" w:hAnsi="Times New Roman"/>
          <w:lang w:val="pt-BR"/>
        </w:rPr>
        <w:t>i</w:t>
      </w:r>
      <w:r w:rsidRPr="00A56AD9">
        <w:rPr>
          <w:rFonts w:ascii="Times New Roman" w:hAnsi="Times New Roman"/>
          <w:lang w:val="pt-BR"/>
        </w:rPr>
        <w:t>deo-proiectoare necesare organiz</w:t>
      </w:r>
      <w:r w:rsidR="006F5371">
        <w:rPr>
          <w:rFonts w:ascii="Times New Roman" w:hAnsi="Times New Roman"/>
          <w:lang w:val="pt-BR"/>
        </w:rPr>
        <w:t>ă</w:t>
      </w:r>
      <w:r w:rsidRPr="00A56AD9">
        <w:rPr>
          <w:rFonts w:ascii="Times New Roman" w:hAnsi="Times New Roman"/>
          <w:lang w:val="pt-BR"/>
        </w:rPr>
        <w:t>rii expozițiilor multimedia</w:t>
      </w:r>
      <w:r w:rsidR="00910F46" w:rsidRPr="00A56AD9">
        <w:rPr>
          <w:rFonts w:ascii="Times New Roman" w:hAnsi="Times New Roman"/>
          <w:lang w:val="pt-BR"/>
        </w:rPr>
        <w:t xml:space="preserve">, </w:t>
      </w:r>
      <w:r w:rsidR="00910F46" w:rsidRPr="00A56AD9">
        <w:rPr>
          <w:rFonts w:ascii="Times New Roman" w:hAnsi="Times New Roman"/>
          <w:shd w:val="clear" w:color="auto" w:fill="FFFFFF"/>
          <w:lang w:val="pt-BR"/>
        </w:rPr>
        <w:t>logistică (mobilier și aparatură de specialitate) și  materiale necesare înființării/dotării optime a unui atelier de restaurare, în conformitate cu prevederile legale în vigoare</w:t>
      </w:r>
      <w:r w:rsidR="008C383B">
        <w:rPr>
          <w:rFonts w:ascii="Times New Roman" w:hAnsi="Times New Roman"/>
          <w:shd w:val="clear" w:color="auto" w:fill="FFFFFF"/>
          <w:lang w:val="pt-BR"/>
        </w:rPr>
        <w:t xml:space="preserve">, </w:t>
      </w:r>
      <w:r w:rsidR="008C383B" w:rsidRPr="0082795E">
        <w:rPr>
          <w:rFonts w:ascii="Times New Roman" w:hAnsi="Times New Roman"/>
          <w:lang w:val="pt-BR"/>
        </w:rPr>
        <w:t xml:space="preserve">scanere A4 și unul A3 pentru digitalizarea arhivei instituției </w:t>
      </w:r>
      <w:r w:rsidR="006F5371">
        <w:rPr>
          <w:rFonts w:ascii="Times New Roman" w:hAnsi="Times New Roman"/>
          <w:lang w:val="pt-BR"/>
        </w:rPr>
        <w:t>ș</w:t>
      </w:r>
      <w:r w:rsidR="008C383B" w:rsidRPr="0082795E">
        <w:rPr>
          <w:rFonts w:ascii="Times New Roman" w:hAnsi="Times New Roman"/>
          <w:lang w:val="pt-BR"/>
        </w:rPr>
        <w:t>i pentru munca de cercetare a colectivului de specialitate</w:t>
      </w:r>
      <w:r w:rsidR="008C383B">
        <w:rPr>
          <w:rFonts w:ascii="Times New Roman" w:hAnsi="Times New Roman"/>
          <w:lang w:val="pt-BR"/>
        </w:rPr>
        <w:t xml:space="preserve">, </w:t>
      </w:r>
      <w:r w:rsidR="008C383B" w:rsidRPr="006D7F39">
        <w:rPr>
          <w:rFonts w:ascii="Times New Roman" w:hAnsi="Times New Roman"/>
          <w:lang w:val="pt-BR"/>
        </w:rPr>
        <w:t>flipchart whiteboard magnetic portabil, cu accesorii (burete, mag</w:t>
      </w:r>
      <w:r w:rsidR="008C383B">
        <w:rPr>
          <w:rFonts w:ascii="Times New Roman" w:hAnsi="Times New Roman"/>
          <w:lang w:val="pt-BR"/>
        </w:rPr>
        <w:t xml:space="preserve">neți, markere și hârtie), şi </w:t>
      </w:r>
      <w:r w:rsidR="008C383B" w:rsidRPr="006D7F39">
        <w:rPr>
          <w:rFonts w:ascii="Times New Roman" w:hAnsi="Times New Roman"/>
          <w:lang w:val="pt-BR"/>
        </w:rPr>
        <w:t>un iPad, necesare asigurării bunei desfășurări a activităților de pedagogie muzeală și a stagiilor de practică profesională</w:t>
      </w:r>
      <w:r w:rsidR="00910F46" w:rsidRPr="00A56AD9">
        <w:rPr>
          <w:rFonts w:ascii="Times New Roman" w:hAnsi="Times New Roman"/>
          <w:shd w:val="clear" w:color="auto" w:fill="FFFFFF"/>
          <w:lang w:val="pt-BR"/>
        </w:rPr>
        <w:t>. De asemenea</w:t>
      </w:r>
      <w:r w:rsidR="006F5371">
        <w:rPr>
          <w:rFonts w:ascii="Times New Roman" w:hAnsi="Times New Roman"/>
          <w:shd w:val="clear" w:color="auto" w:fill="FFFFFF"/>
          <w:lang w:val="pt-BR"/>
        </w:rPr>
        <w:t>,</w:t>
      </w:r>
      <w:r w:rsidR="00910F46" w:rsidRPr="00A56AD9">
        <w:rPr>
          <w:rFonts w:ascii="Times New Roman" w:hAnsi="Times New Roman"/>
          <w:shd w:val="clear" w:color="auto" w:fill="FFFFFF"/>
          <w:lang w:val="pt-BR"/>
        </w:rPr>
        <w:t xml:space="preserve"> </w:t>
      </w:r>
      <w:r w:rsidR="00910F46" w:rsidRPr="00A56AD9">
        <w:rPr>
          <w:rFonts w:ascii="Times New Roman" w:hAnsi="Times New Roman"/>
          <w:lang w:val="pt-BR"/>
        </w:rPr>
        <w:t>fost pus în funcţiune un sistem de plată electronică</w:t>
      </w:r>
      <w:r w:rsidR="006F5371">
        <w:rPr>
          <w:rFonts w:ascii="Times New Roman" w:hAnsi="Times New Roman"/>
          <w:lang w:val="pt-BR"/>
        </w:rPr>
        <w:t>.</w:t>
      </w:r>
    </w:p>
    <w:p w14:paraId="35879D84" w14:textId="36503F63" w:rsidR="005E43E0" w:rsidRPr="006D7F39" w:rsidRDefault="00A9336A" w:rsidP="00DE52EA">
      <w:pPr>
        <w:spacing w:after="0" w:line="360" w:lineRule="auto"/>
        <w:ind w:firstLine="709"/>
        <w:jc w:val="both"/>
        <w:rPr>
          <w:rFonts w:ascii="Times New Roman" w:hAnsi="Times New Roman"/>
          <w:lang w:val="pt-BR"/>
        </w:rPr>
      </w:pPr>
      <w:r>
        <w:rPr>
          <w:rFonts w:ascii="Cambria" w:hAnsi="Cambria"/>
          <w:iCs/>
          <w:sz w:val="24"/>
          <w:szCs w:val="24"/>
        </w:rPr>
        <w:t xml:space="preserve"> </w:t>
      </w:r>
    </w:p>
    <w:p w14:paraId="2EB29BBC" w14:textId="247B60E8" w:rsidR="001F6235" w:rsidRDefault="007E4111" w:rsidP="00DE52EA">
      <w:pPr>
        <w:spacing w:after="0" w:line="360" w:lineRule="auto"/>
        <w:ind w:firstLine="709"/>
        <w:jc w:val="both"/>
        <w:rPr>
          <w:rFonts w:ascii="Times New Roman" w:hAnsi="Times New Roman"/>
          <w:b/>
          <w:shd w:val="clear" w:color="auto" w:fill="FFFFFF"/>
          <w:lang w:val="pt-BR"/>
        </w:rPr>
      </w:pPr>
      <w:r w:rsidRPr="006D7F39">
        <w:rPr>
          <w:rFonts w:ascii="Times New Roman" w:hAnsi="Times New Roman"/>
          <w:b/>
          <w:shd w:val="clear" w:color="auto" w:fill="FFFFFF"/>
          <w:lang w:val="pt-BR"/>
        </w:rPr>
        <w:t xml:space="preserve">6. </w:t>
      </w:r>
      <w:r w:rsidR="00F51B2F">
        <w:rPr>
          <w:rFonts w:ascii="Times New Roman" w:hAnsi="Times New Roman"/>
          <w:b/>
          <w:shd w:val="clear" w:color="auto" w:fill="FFFFFF"/>
          <w:lang w:val="pt-BR"/>
        </w:rPr>
        <w:t>M</w:t>
      </w:r>
      <w:r w:rsidR="001F6235" w:rsidRPr="006D7F39">
        <w:rPr>
          <w:rFonts w:ascii="Times New Roman" w:hAnsi="Times New Roman"/>
          <w:b/>
          <w:shd w:val="clear" w:color="auto" w:fill="FFFFFF"/>
          <w:lang w:val="pt-BR"/>
        </w:rPr>
        <w:t xml:space="preserve">ăsuri luate în urma controalelor, verificării/auditării din partea autorităţii sau a altor organisme de control în perioada raportată. </w:t>
      </w:r>
    </w:p>
    <w:p w14:paraId="5640A342" w14:textId="55369D0B" w:rsidR="00910F46" w:rsidRPr="00910F46" w:rsidRDefault="00910F46" w:rsidP="00DE52EA">
      <w:pPr>
        <w:spacing w:after="0" w:line="360" w:lineRule="auto"/>
        <w:ind w:firstLine="709"/>
        <w:jc w:val="both"/>
        <w:rPr>
          <w:rFonts w:ascii="Times New Roman" w:hAnsi="Times New Roman"/>
          <w:color w:val="000000"/>
          <w:lang w:val="pt-BR"/>
        </w:rPr>
      </w:pPr>
      <w:r w:rsidRPr="00910F46">
        <w:rPr>
          <w:rFonts w:ascii="Times New Roman" w:hAnsi="Times New Roman"/>
          <w:shd w:val="clear" w:color="auto" w:fill="FFFFFF"/>
          <w:lang w:val="pt-BR"/>
        </w:rPr>
        <w:t>În perioada 2 decembrie 2017 – 30 noiembrie 2022</w:t>
      </w:r>
      <w:r w:rsidR="004D2AEF">
        <w:rPr>
          <w:rFonts w:ascii="Times New Roman" w:hAnsi="Times New Roman"/>
          <w:shd w:val="clear" w:color="auto" w:fill="FFFFFF"/>
          <w:lang w:val="pt-BR"/>
        </w:rPr>
        <w:t>,</w:t>
      </w:r>
      <w:r w:rsidRPr="00910F46">
        <w:rPr>
          <w:rFonts w:ascii="Times New Roman" w:hAnsi="Times New Roman"/>
          <w:shd w:val="clear" w:color="auto" w:fill="FFFFFF"/>
          <w:lang w:val="pt-BR"/>
        </w:rPr>
        <w:t xml:space="preserve"> </w:t>
      </w:r>
      <w:r w:rsidRPr="00910F46">
        <w:rPr>
          <w:rFonts w:ascii="Times New Roman" w:hAnsi="Times New Roman"/>
          <w:color w:val="000000"/>
          <w:lang w:val="pt-BR"/>
        </w:rPr>
        <w:t>Muzeul de Artă Cluj-Napoca</w:t>
      </w:r>
      <w:r>
        <w:rPr>
          <w:rFonts w:ascii="Times New Roman" w:hAnsi="Times New Roman"/>
          <w:color w:val="000000"/>
          <w:lang w:val="pt-BR"/>
        </w:rPr>
        <w:t xml:space="preserve"> a luat măsurile necesare </w:t>
      </w:r>
      <w:r w:rsidRPr="00910F46">
        <w:rPr>
          <w:rFonts w:ascii="Times New Roman" w:hAnsi="Times New Roman"/>
          <w:color w:val="000000"/>
          <w:lang w:val="pt-BR"/>
        </w:rPr>
        <w:t>în vederea implementării recomandărilor din Rapoartele de audit</w:t>
      </w:r>
      <w:r>
        <w:rPr>
          <w:rFonts w:ascii="Times New Roman" w:hAnsi="Times New Roman"/>
          <w:color w:val="000000"/>
          <w:lang w:val="pt-BR"/>
        </w:rPr>
        <w:t xml:space="preserve"> (</w:t>
      </w:r>
      <w:r w:rsidRPr="00CA306E">
        <w:rPr>
          <w:rFonts w:ascii="Times New Roman" w:hAnsi="Times New Roman"/>
          <w:b/>
          <w:lang w:val="ro-RO"/>
        </w:rPr>
        <w:t>7771/10.05.2012</w:t>
      </w:r>
      <w:r>
        <w:rPr>
          <w:rFonts w:ascii="Times New Roman" w:hAnsi="Times New Roman"/>
          <w:color w:val="000000"/>
          <w:lang w:val="pt-BR"/>
        </w:rPr>
        <w:t xml:space="preserve">, </w:t>
      </w:r>
      <w:r w:rsidRPr="00CA306E">
        <w:rPr>
          <w:rFonts w:ascii="Times New Roman" w:hAnsi="Times New Roman"/>
          <w:b/>
          <w:lang w:val="ro-RO"/>
        </w:rPr>
        <w:t>6693/31.03.2015</w:t>
      </w:r>
      <w:r>
        <w:rPr>
          <w:rFonts w:ascii="Times New Roman" w:hAnsi="Times New Roman"/>
          <w:color w:val="000000"/>
          <w:lang w:val="pt-BR"/>
        </w:rPr>
        <w:t xml:space="preserve">, </w:t>
      </w:r>
      <w:r w:rsidRPr="00CA306E">
        <w:rPr>
          <w:rFonts w:ascii="Times New Roman" w:hAnsi="Times New Roman"/>
          <w:b/>
          <w:lang w:val="ro-RO"/>
        </w:rPr>
        <w:t>1236/12.04.2018</w:t>
      </w:r>
      <w:r>
        <w:rPr>
          <w:rFonts w:ascii="Times New Roman" w:hAnsi="Times New Roman"/>
          <w:color w:val="000000"/>
          <w:lang w:val="pt-BR"/>
        </w:rPr>
        <w:t xml:space="preserve">, </w:t>
      </w:r>
      <w:r w:rsidR="000E4A65" w:rsidRPr="00F67D47">
        <w:rPr>
          <w:rFonts w:ascii="Times New Roman" w:hAnsi="Times New Roman"/>
          <w:b/>
          <w:color w:val="000000" w:themeColor="text1"/>
          <w:sz w:val="24"/>
          <w:szCs w:val="24"/>
          <w:lang w:val="ro-RO"/>
        </w:rPr>
        <w:t>14932/21.04.2021</w:t>
      </w:r>
      <w:r>
        <w:rPr>
          <w:rFonts w:ascii="Times New Roman" w:hAnsi="Times New Roman"/>
          <w:color w:val="000000"/>
          <w:lang w:val="pt-BR"/>
        </w:rPr>
        <w:t>)</w:t>
      </w:r>
      <w:r w:rsidRPr="00910F46">
        <w:rPr>
          <w:rFonts w:ascii="Times New Roman" w:hAnsi="Times New Roman"/>
          <w:color w:val="000000"/>
          <w:lang w:val="pt-BR"/>
        </w:rPr>
        <w:t>.</w:t>
      </w:r>
    </w:p>
    <w:p w14:paraId="58470BE2" w14:textId="50653BC5" w:rsidR="00910F46" w:rsidRPr="00910F46" w:rsidRDefault="00910F46" w:rsidP="00DE52EA">
      <w:pPr>
        <w:spacing w:after="0" w:line="360" w:lineRule="auto"/>
        <w:ind w:firstLine="709"/>
        <w:jc w:val="both"/>
        <w:rPr>
          <w:rFonts w:ascii="Times New Roman" w:hAnsi="Times New Roman"/>
          <w:shd w:val="clear" w:color="auto" w:fill="FFFFFF"/>
          <w:lang w:val="pt-BR"/>
        </w:rPr>
      </w:pPr>
      <w:r w:rsidRPr="00910F46">
        <w:rPr>
          <w:rFonts w:ascii="Times New Roman" w:hAnsi="Times New Roman"/>
          <w:color w:val="000000"/>
          <w:lang w:val="pt-BR"/>
        </w:rPr>
        <w:t xml:space="preserve">Prezentăm succint </w:t>
      </w:r>
      <w:r w:rsidR="000E4A65">
        <w:rPr>
          <w:rFonts w:ascii="Times New Roman" w:hAnsi="Times New Roman"/>
          <w:color w:val="000000"/>
          <w:lang w:val="pt-BR"/>
        </w:rPr>
        <w:t>stadiul</w:t>
      </w:r>
      <w:r w:rsidRPr="00910F46">
        <w:rPr>
          <w:rFonts w:ascii="Times New Roman" w:hAnsi="Times New Roman"/>
          <w:color w:val="000000"/>
          <w:lang w:val="pt-BR"/>
        </w:rPr>
        <w:t xml:space="preserve"> de îndeplinire a acestora:</w:t>
      </w:r>
    </w:p>
    <w:p w14:paraId="150D396A" w14:textId="2CF52B6F" w:rsidR="00FC4D1C" w:rsidRPr="006D7F39" w:rsidRDefault="0082415E" w:rsidP="00DE52EA">
      <w:pPr>
        <w:spacing w:after="0" w:line="360" w:lineRule="auto"/>
        <w:ind w:firstLine="709"/>
        <w:jc w:val="both"/>
        <w:rPr>
          <w:rFonts w:ascii="Times New Roman" w:hAnsi="Times New Roman"/>
          <w:b/>
          <w:shd w:val="clear" w:color="auto" w:fill="FFFFFF"/>
          <w:lang w:val="pt-BR"/>
        </w:rPr>
      </w:pPr>
      <w:r w:rsidRPr="006D7F39">
        <w:rPr>
          <w:rFonts w:ascii="Times New Roman" w:hAnsi="Times New Roman"/>
          <w:b/>
          <w:shd w:val="clear" w:color="auto" w:fill="FFFFFF"/>
          <w:lang w:val="pt-BR"/>
        </w:rPr>
        <w:t xml:space="preserve">Perioada </w:t>
      </w:r>
      <w:r w:rsidR="00FC4D1C" w:rsidRPr="006D7F39">
        <w:rPr>
          <w:rFonts w:ascii="Times New Roman" w:hAnsi="Times New Roman"/>
          <w:b/>
          <w:shd w:val="clear" w:color="auto" w:fill="FFFFFF"/>
          <w:lang w:val="pt-BR"/>
        </w:rPr>
        <w:t>1 ianuarie – 3</w:t>
      </w:r>
      <w:r w:rsidR="00E0337B">
        <w:rPr>
          <w:rFonts w:ascii="Times New Roman" w:hAnsi="Times New Roman"/>
          <w:b/>
          <w:shd w:val="clear" w:color="auto" w:fill="FFFFFF"/>
          <w:lang w:val="pt-BR"/>
        </w:rPr>
        <w:t>0</w:t>
      </w:r>
      <w:r w:rsidR="00FC4D1C" w:rsidRPr="006D7F39">
        <w:rPr>
          <w:rFonts w:ascii="Times New Roman" w:hAnsi="Times New Roman"/>
          <w:b/>
          <w:shd w:val="clear" w:color="auto" w:fill="FFFFFF"/>
          <w:lang w:val="pt-BR"/>
        </w:rPr>
        <w:t xml:space="preserve"> </w:t>
      </w:r>
      <w:r w:rsidR="00E0337B">
        <w:rPr>
          <w:rFonts w:ascii="Times New Roman" w:hAnsi="Times New Roman"/>
          <w:b/>
          <w:shd w:val="clear" w:color="auto" w:fill="FFFFFF"/>
          <w:lang w:val="pt-BR"/>
        </w:rPr>
        <w:t>noiembrie</w:t>
      </w:r>
      <w:r w:rsidR="00FC4D1C" w:rsidRPr="006D7F39">
        <w:rPr>
          <w:rFonts w:ascii="Times New Roman" w:hAnsi="Times New Roman"/>
          <w:b/>
          <w:shd w:val="clear" w:color="auto" w:fill="FFFFFF"/>
          <w:lang w:val="pt-BR"/>
        </w:rPr>
        <w:t xml:space="preserve"> 2022</w:t>
      </w:r>
    </w:p>
    <w:p w14:paraId="030130BB" w14:textId="77777777" w:rsidR="00B6593C" w:rsidRPr="006D7F39" w:rsidRDefault="00B6593C" w:rsidP="000E4A65">
      <w:pPr>
        <w:pStyle w:val="ListParagraph"/>
        <w:spacing w:after="0" w:line="360" w:lineRule="auto"/>
        <w:ind w:left="709"/>
        <w:jc w:val="both"/>
        <w:rPr>
          <w:rFonts w:ascii="Times New Roman" w:hAnsi="Times New Roman"/>
          <w:color w:val="000000"/>
          <w:lang w:val="fr-FR"/>
        </w:rPr>
      </w:pPr>
      <w:r w:rsidRPr="006D7F39">
        <w:rPr>
          <w:rFonts w:ascii="Times New Roman" w:hAnsi="Times New Roman"/>
          <w:color w:val="000000"/>
          <w:lang w:val="fr-FR"/>
        </w:rPr>
        <w:t>Raportul de audit public intern nr. 1236/12.04.2018 – implementat 100%</w:t>
      </w:r>
    </w:p>
    <w:p w14:paraId="5FB72E81" w14:textId="77777777" w:rsidR="00B6593C" w:rsidRPr="006D7F39" w:rsidRDefault="00B6593C" w:rsidP="000E4A65">
      <w:pPr>
        <w:pStyle w:val="ListParagraph"/>
        <w:spacing w:after="0" w:line="360" w:lineRule="auto"/>
        <w:ind w:left="709"/>
        <w:jc w:val="both"/>
        <w:rPr>
          <w:rFonts w:ascii="Times New Roman" w:hAnsi="Times New Roman"/>
          <w:color w:val="000000"/>
          <w:lang w:val="fr-FR"/>
        </w:rPr>
      </w:pPr>
      <w:r w:rsidRPr="006D7F39">
        <w:rPr>
          <w:rFonts w:ascii="Times New Roman" w:hAnsi="Times New Roman"/>
          <w:color w:val="000000"/>
          <w:lang w:val="fr-FR"/>
        </w:rPr>
        <w:t>Raportul de audit public intern nr. 14932/21.04.2021 – implementat 86 %</w:t>
      </w:r>
    </w:p>
    <w:p w14:paraId="117FEA07" w14:textId="77777777" w:rsidR="005E43E0" w:rsidRPr="006D7F39" w:rsidRDefault="005E43E0" w:rsidP="00DE52EA">
      <w:pPr>
        <w:spacing w:after="0" w:line="360" w:lineRule="auto"/>
        <w:ind w:firstLine="709"/>
        <w:jc w:val="both"/>
        <w:rPr>
          <w:rFonts w:ascii="Times New Roman" w:hAnsi="Times New Roman"/>
          <w:b/>
          <w:shd w:val="clear" w:color="auto" w:fill="FFFFFF"/>
          <w:lang w:val="fr-FR"/>
        </w:rPr>
      </w:pPr>
    </w:p>
    <w:p w14:paraId="7341CCE1" w14:textId="56B2DB24" w:rsidR="00FC4D1C" w:rsidRPr="006D7F39" w:rsidRDefault="0082415E" w:rsidP="00DE52EA">
      <w:pPr>
        <w:spacing w:after="0" w:line="360" w:lineRule="auto"/>
        <w:ind w:firstLine="709"/>
        <w:jc w:val="both"/>
        <w:rPr>
          <w:rFonts w:ascii="Times New Roman" w:hAnsi="Times New Roman"/>
          <w:b/>
          <w:shd w:val="clear" w:color="auto" w:fill="FFFFFF"/>
          <w:lang w:val="fr-FR"/>
        </w:rPr>
      </w:pPr>
      <w:r w:rsidRPr="006D7F39">
        <w:rPr>
          <w:rFonts w:ascii="Times New Roman" w:hAnsi="Times New Roman"/>
          <w:b/>
          <w:shd w:val="clear" w:color="auto" w:fill="FFFFFF"/>
          <w:lang w:val="fr-FR"/>
        </w:rPr>
        <w:lastRenderedPageBreak/>
        <w:t xml:space="preserve">Anul </w:t>
      </w:r>
      <w:r w:rsidR="00FC4D1C" w:rsidRPr="006D7F39">
        <w:rPr>
          <w:rFonts w:ascii="Times New Roman" w:hAnsi="Times New Roman"/>
          <w:b/>
          <w:shd w:val="clear" w:color="auto" w:fill="FFFFFF"/>
          <w:lang w:val="fr-FR"/>
        </w:rPr>
        <w:t>2021</w:t>
      </w:r>
    </w:p>
    <w:p w14:paraId="37C6B478" w14:textId="77777777" w:rsidR="00956138" w:rsidRPr="006D7F39" w:rsidRDefault="00956138" w:rsidP="000E4A65">
      <w:pPr>
        <w:pStyle w:val="ListParagraph"/>
        <w:spacing w:after="0" w:line="360" w:lineRule="auto"/>
        <w:ind w:left="709"/>
        <w:jc w:val="both"/>
        <w:rPr>
          <w:rFonts w:ascii="Times New Roman" w:hAnsi="Times New Roman"/>
          <w:lang w:val="fr-FR"/>
        </w:rPr>
      </w:pPr>
      <w:r w:rsidRPr="006D7F39">
        <w:rPr>
          <w:rFonts w:ascii="Times New Roman" w:hAnsi="Times New Roman"/>
          <w:lang w:val="fr-FR"/>
        </w:rPr>
        <w:t>Raportul de audit public intern nr. 7771/10.05.2012 – implementat 100%</w:t>
      </w:r>
    </w:p>
    <w:p w14:paraId="5D063203" w14:textId="77777777" w:rsidR="00956138" w:rsidRPr="006D7F39" w:rsidRDefault="00956138" w:rsidP="000E4A65">
      <w:pPr>
        <w:pStyle w:val="ListParagraph"/>
        <w:spacing w:after="0" w:line="360" w:lineRule="auto"/>
        <w:ind w:left="709"/>
        <w:jc w:val="both"/>
        <w:rPr>
          <w:rFonts w:ascii="Times New Roman" w:hAnsi="Times New Roman"/>
          <w:lang w:val="fr-FR"/>
        </w:rPr>
      </w:pPr>
      <w:r w:rsidRPr="006D7F39">
        <w:rPr>
          <w:rFonts w:ascii="Times New Roman" w:hAnsi="Times New Roman"/>
          <w:lang w:val="fr-FR"/>
        </w:rPr>
        <w:t>Raportul de audit public intern nr. 6693/31.03.2015 – implementat 100%</w:t>
      </w:r>
    </w:p>
    <w:p w14:paraId="51B995CC" w14:textId="77777777" w:rsidR="00956138" w:rsidRPr="006D7F39" w:rsidRDefault="00956138" w:rsidP="000E4A65">
      <w:pPr>
        <w:pStyle w:val="ListParagraph"/>
        <w:spacing w:after="0" w:line="360" w:lineRule="auto"/>
        <w:ind w:left="709"/>
        <w:jc w:val="both"/>
        <w:rPr>
          <w:rFonts w:ascii="Times New Roman" w:hAnsi="Times New Roman"/>
          <w:lang w:val="fr-FR"/>
        </w:rPr>
      </w:pPr>
      <w:r w:rsidRPr="006D7F39">
        <w:rPr>
          <w:rFonts w:ascii="Times New Roman" w:hAnsi="Times New Roman"/>
          <w:lang w:val="fr-FR"/>
        </w:rPr>
        <w:t>Raportul de audit public intern nr. 1236/12.04.2018 – implementat 99%</w:t>
      </w:r>
    </w:p>
    <w:p w14:paraId="57B4A4D9" w14:textId="77777777" w:rsidR="00956138" w:rsidRPr="006D7F39" w:rsidRDefault="00956138" w:rsidP="000E4A65">
      <w:pPr>
        <w:pStyle w:val="ListParagraph"/>
        <w:spacing w:after="0" w:line="360" w:lineRule="auto"/>
        <w:ind w:left="709"/>
        <w:jc w:val="both"/>
        <w:rPr>
          <w:rFonts w:ascii="Times New Roman" w:hAnsi="Times New Roman"/>
          <w:lang w:val="fr-FR"/>
        </w:rPr>
      </w:pPr>
      <w:r w:rsidRPr="006D7F39">
        <w:rPr>
          <w:rFonts w:ascii="Times New Roman" w:hAnsi="Times New Roman"/>
          <w:lang w:val="fr-FR"/>
        </w:rPr>
        <w:t xml:space="preserve">Raportul de audit public intern nr. 14932/21.04.2021 – </w:t>
      </w:r>
      <w:r w:rsidRPr="00CA306E">
        <w:rPr>
          <w:rFonts w:ascii="Times New Roman" w:hAnsi="Times New Roman"/>
          <w:lang w:val="ro-RO"/>
        </w:rPr>
        <w:t>î</w:t>
      </w:r>
      <w:r w:rsidRPr="006D7F39">
        <w:rPr>
          <w:rFonts w:ascii="Times New Roman" w:hAnsi="Times New Roman"/>
          <w:lang w:val="fr-FR"/>
        </w:rPr>
        <w:t>n curs de implementare</w:t>
      </w:r>
      <w:r w:rsidRPr="00CA306E">
        <w:rPr>
          <w:rFonts w:ascii="Times New Roman" w:hAnsi="Times New Roman"/>
          <w:lang w:val="ro-RO"/>
        </w:rPr>
        <w:t xml:space="preserve"> (î</w:t>
      </w:r>
      <w:r w:rsidRPr="006D7F39">
        <w:rPr>
          <w:rFonts w:ascii="Times New Roman" w:hAnsi="Times New Roman"/>
          <w:lang w:val="fr-FR"/>
        </w:rPr>
        <w:t>n termen)</w:t>
      </w:r>
      <w:r w:rsidR="00C71B7D" w:rsidRPr="006D7F39">
        <w:rPr>
          <w:rFonts w:ascii="Times New Roman" w:hAnsi="Times New Roman"/>
          <w:lang w:val="fr-FR"/>
        </w:rPr>
        <w:t>.</w:t>
      </w:r>
    </w:p>
    <w:p w14:paraId="48250EB2" w14:textId="77777777" w:rsidR="00956138" w:rsidRPr="006D7F39" w:rsidRDefault="00956138" w:rsidP="00C652D3">
      <w:pPr>
        <w:pStyle w:val="ListParagraph"/>
        <w:spacing w:after="0" w:line="360" w:lineRule="auto"/>
        <w:ind w:left="0" w:firstLine="709"/>
        <w:jc w:val="both"/>
        <w:rPr>
          <w:rFonts w:ascii="Times New Roman" w:hAnsi="Times New Roman"/>
          <w:lang w:val="fr-FR"/>
        </w:rPr>
      </w:pPr>
    </w:p>
    <w:p w14:paraId="50B191CA" w14:textId="268DE778" w:rsidR="008629E9" w:rsidRPr="006D7F39" w:rsidRDefault="0082415E" w:rsidP="00C652D3">
      <w:pPr>
        <w:spacing w:after="0" w:line="360" w:lineRule="auto"/>
        <w:ind w:firstLine="709"/>
        <w:jc w:val="both"/>
        <w:rPr>
          <w:rFonts w:ascii="Times New Roman" w:hAnsi="Times New Roman"/>
          <w:b/>
          <w:lang w:val="fr-FR"/>
        </w:rPr>
      </w:pPr>
      <w:r w:rsidRPr="006D7F39">
        <w:rPr>
          <w:rFonts w:ascii="Times New Roman" w:hAnsi="Times New Roman"/>
          <w:b/>
          <w:lang w:val="fr-FR"/>
        </w:rPr>
        <w:t xml:space="preserve">Anul </w:t>
      </w:r>
      <w:r w:rsidR="00956138" w:rsidRPr="006D7F39">
        <w:rPr>
          <w:rFonts w:ascii="Times New Roman" w:hAnsi="Times New Roman"/>
          <w:b/>
          <w:lang w:val="fr-FR"/>
        </w:rPr>
        <w:t>2020</w:t>
      </w:r>
    </w:p>
    <w:p w14:paraId="76868558" w14:textId="2CF5B5F2" w:rsidR="008629E9" w:rsidRPr="006D7F39" w:rsidRDefault="008629E9" w:rsidP="00C652D3">
      <w:pPr>
        <w:spacing w:after="0" w:line="360" w:lineRule="auto"/>
        <w:ind w:firstLine="709"/>
        <w:jc w:val="both"/>
        <w:rPr>
          <w:rFonts w:ascii="Times New Roman" w:hAnsi="Times New Roman"/>
          <w:lang w:val="pt-BR"/>
        </w:rPr>
      </w:pPr>
      <w:r w:rsidRPr="006D7F39">
        <w:rPr>
          <w:rFonts w:ascii="Times New Roman" w:hAnsi="Times New Roman"/>
          <w:lang w:val="pt-BR"/>
        </w:rPr>
        <w:t xml:space="preserve"> Raportul de Audit Intern nr. 777</w:t>
      </w:r>
      <w:r w:rsidR="00AB28D7" w:rsidRPr="006D7F39">
        <w:rPr>
          <w:rFonts w:ascii="Times New Roman" w:hAnsi="Times New Roman"/>
          <w:lang w:val="pt-BR"/>
        </w:rPr>
        <w:t>1/10.05.2012 - implementat 97%</w:t>
      </w:r>
      <w:r w:rsidRPr="006D7F39">
        <w:rPr>
          <w:rFonts w:ascii="Times New Roman" w:hAnsi="Times New Roman"/>
          <w:lang w:val="pt-BR"/>
        </w:rPr>
        <w:t>;</w:t>
      </w:r>
    </w:p>
    <w:p w14:paraId="21B6726A" w14:textId="2B3392CD" w:rsidR="008629E9" w:rsidRPr="006D7F39" w:rsidRDefault="008629E9" w:rsidP="00C652D3">
      <w:pPr>
        <w:spacing w:after="0" w:line="360" w:lineRule="auto"/>
        <w:ind w:firstLine="709"/>
        <w:jc w:val="both"/>
        <w:rPr>
          <w:rFonts w:ascii="Times New Roman" w:hAnsi="Times New Roman"/>
          <w:lang w:val="fr-FR"/>
        </w:rPr>
      </w:pPr>
      <w:r w:rsidRPr="006D7F39">
        <w:rPr>
          <w:rFonts w:ascii="Times New Roman" w:hAnsi="Times New Roman"/>
          <w:lang w:val="fr-FR"/>
        </w:rPr>
        <w:t xml:space="preserve"> Raportul de Audit Intern nr</w:t>
      </w:r>
      <w:r w:rsidR="00AB28D7" w:rsidRPr="006D7F39">
        <w:rPr>
          <w:rFonts w:ascii="Times New Roman" w:hAnsi="Times New Roman"/>
          <w:lang w:val="fr-FR"/>
        </w:rPr>
        <w:t>. 6693/31.03.2015 - implementat</w:t>
      </w:r>
      <w:r w:rsidRPr="006D7F39">
        <w:rPr>
          <w:rFonts w:ascii="Times New Roman" w:hAnsi="Times New Roman"/>
          <w:lang w:val="fr-FR"/>
        </w:rPr>
        <w:t xml:space="preserve"> 80</w:t>
      </w:r>
      <w:r w:rsidR="004D2AEF">
        <w:rPr>
          <w:rFonts w:ascii="Times New Roman" w:hAnsi="Times New Roman"/>
          <w:lang w:val="fr-FR"/>
        </w:rPr>
        <w:t>%</w:t>
      </w:r>
      <w:r w:rsidRPr="006D7F39">
        <w:rPr>
          <w:rFonts w:ascii="Times New Roman" w:hAnsi="Times New Roman"/>
          <w:lang w:val="fr-FR"/>
        </w:rPr>
        <w:t>;</w:t>
      </w:r>
    </w:p>
    <w:p w14:paraId="6F500048" w14:textId="0129AE56" w:rsidR="008629E9" w:rsidRDefault="008629E9" w:rsidP="00C652D3">
      <w:pPr>
        <w:spacing w:after="0" w:line="360" w:lineRule="auto"/>
        <w:ind w:firstLine="709"/>
        <w:jc w:val="both"/>
        <w:rPr>
          <w:rFonts w:ascii="Times New Roman" w:hAnsi="Times New Roman"/>
          <w:lang w:val="fr-FR"/>
        </w:rPr>
      </w:pPr>
      <w:r w:rsidRPr="006D7F39">
        <w:rPr>
          <w:rFonts w:ascii="Times New Roman" w:hAnsi="Times New Roman"/>
          <w:lang w:val="fr-FR"/>
        </w:rPr>
        <w:t xml:space="preserve"> Raportul de Audit Intern nr. 12362/12.04.2018 - implementate 91</w:t>
      </w:r>
      <w:r w:rsidR="00AB28D7" w:rsidRPr="006D7F39">
        <w:rPr>
          <w:rFonts w:ascii="Times New Roman" w:hAnsi="Times New Roman"/>
          <w:lang w:val="fr-FR"/>
        </w:rPr>
        <w:t>%</w:t>
      </w:r>
      <w:r w:rsidRPr="006D7F39">
        <w:rPr>
          <w:rFonts w:ascii="Times New Roman" w:hAnsi="Times New Roman"/>
          <w:lang w:val="fr-FR"/>
        </w:rPr>
        <w:t>.</w:t>
      </w:r>
    </w:p>
    <w:p w14:paraId="2095939D" w14:textId="77777777" w:rsidR="0013776A" w:rsidRPr="006D7F39" w:rsidRDefault="0013776A" w:rsidP="00C652D3">
      <w:pPr>
        <w:spacing w:after="0" w:line="360" w:lineRule="auto"/>
        <w:ind w:firstLine="709"/>
        <w:jc w:val="both"/>
        <w:rPr>
          <w:rFonts w:ascii="Times New Roman" w:hAnsi="Times New Roman"/>
          <w:lang w:val="fr-FR"/>
        </w:rPr>
      </w:pPr>
    </w:p>
    <w:p w14:paraId="6B27B7B3" w14:textId="3711D962" w:rsidR="008629E9" w:rsidRPr="006D7F39" w:rsidRDefault="0082415E" w:rsidP="00C652D3">
      <w:pPr>
        <w:spacing w:after="0" w:line="360" w:lineRule="auto"/>
        <w:ind w:firstLine="709"/>
        <w:jc w:val="both"/>
        <w:rPr>
          <w:rFonts w:ascii="Times New Roman" w:hAnsi="Times New Roman"/>
          <w:b/>
          <w:lang w:val="fr-FR"/>
        </w:rPr>
      </w:pPr>
      <w:r w:rsidRPr="006D7F39">
        <w:rPr>
          <w:rFonts w:ascii="Times New Roman" w:hAnsi="Times New Roman"/>
          <w:b/>
          <w:lang w:val="fr-FR"/>
        </w:rPr>
        <w:t xml:space="preserve">Anul </w:t>
      </w:r>
      <w:r w:rsidR="008629E9" w:rsidRPr="006D7F39">
        <w:rPr>
          <w:rFonts w:ascii="Times New Roman" w:hAnsi="Times New Roman"/>
          <w:b/>
          <w:lang w:val="fr-FR"/>
        </w:rPr>
        <w:t>2019</w:t>
      </w:r>
    </w:p>
    <w:p w14:paraId="695947E6" w14:textId="77777777" w:rsidR="00154987" w:rsidRPr="006D7F39" w:rsidRDefault="00154987" w:rsidP="00154987">
      <w:pPr>
        <w:spacing w:after="0" w:line="360" w:lineRule="auto"/>
        <w:ind w:firstLine="709"/>
        <w:jc w:val="both"/>
        <w:rPr>
          <w:rFonts w:ascii="Times New Roman" w:hAnsi="Times New Roman"/>
          <w:lang w:val="pt-BR"/>
        </w:rPr>
      </w:pPr>
      <w:r w:rsidRPr="006D7F39">
        <w:rPr>
          <w:rFonts w:ascii="Times New Roman" w:hAnsi="Times New Roman"/>
          <w:lang w:val="pt-BR"/>
        </w:rPr>
        <w:t>Raportul de Audit Intern nr. 7771/10.05.2012 - implementat 97%;</w:t>
      </w:r>
    </w:p>
    <w:p w14:paraId="0D15F522" w14:textId="77777777" w:rsidR="0005145C" w:rsidRPr="006D7F39" w:rsidRDefault="00154987" w:rsidP="0005145C">
      <w:pPr>
        <w:spacing w:after="0" w:line="360" w:lineRule="auto"/>
        <w:ind w:firstLine="709"/>
        <w:jc w:val="both"/>
        <w:rPr>
          <w:rFonts w:ascii="Times New Roman" w:hAnsi="Times New Roman"/>
          <w:lang w:val="pt-BR"/>
        </w:rPr>
      </w:pPr>
      <w:r w:rsidRPr="006D7F39">
        <w:rPr>
          <w:rFonts w:ascii="Times New Roman" w:hAnsi="Times New Roman"/>
          <w:lang w:val="fr-FR"/>
        </w:rPr>
        <w:t xml:space="preserve"> Raportul de Audit Intern nr. 6693/31.03.2015 - implementat </w:t>
      </w:r>
      <w:r w:rsidR="0005145C">
        <w:rPr>
          <w:rFonts w:ascii="Times New Roman" w:hAnsi="Times New Roman"/>
          <w:lang w:val="fr-FR"/>
        </w:rPr>
        <w:t>72</w:t>
      </w:r>
      <w:r w:rsidR="0005145C" w:rsidRPr="006D7F39">
        <w:rPr>
          <w:rFonts w:ascii="Times New Roman" w:hAnsi="Times New Roman"/>
          <w:lang w:val="pt-BR"/>
        </w:rPr>
        <w:t>%;</w:t>
      </w:r>
    </w:p>
    <w:p w14:paraId="20EC1A45" w14:textId="5D6AA119" w:rsidR="00154987" w:rsidRDefault="00154987" w:rsidP="00154987">
      <w:pPr>
        <w:spacing w:after="0" w:line="360" w:lineRule="auto"/>
        <w:ind w:firstLine="709"/>
        <w:jc w:val="both"/>
        <w:rPr>
          <w:rFonts w:ascii="Times New Roman" w:hAnsi="Times New Roman"/>
          <w:lang w:val="fr-FR"/>
        </w:rPr>
      </w:pPr>
      <w:r w:rsidRPr="006D7F39">
        <w:rPr>
          <w:rFonts w:ascii="Times New Roman" w:hAnsi="Times New Roman"/>
          <w:lang w:val="fr-FR"/>
        </w:rPr>
        <w:t xml:space="preserve"> Raportul de Audit Intern nr. 12362/12.04.2018 - implementate </w:t>
      </w:r>
      <w:r w:rsidR="0005145C">
        <w:rPr>
          <w:rFonts w:ascii="Times New Roman" w:hAnsi="Times New Roman"/>
          <w:lang w:val="fr-FR"/>
        </w:rPr>
        <w:t>86</w:t>
      </w:r>
      <w:r w:rsidRPr="006D7F39">
        <w:rPr>
          <w:rFonts w:ascii="Times New Roman" w:hAnsi="Times New Roman"/>
          <w:lang w:val="fr-FR"/>
        </w:rPr>
        <w:t>%.</w:t>
      </w:r>
    </w:p>
    <w:p w14:paraId="58A088EE" w14:textId="21B1F6DE" w:rsidR="000E4A65" w:rsidRPr="000E4A65" w:rsidRDefault="000E4A65" w:rsidP="00C652D3">
      <w:pPr>
        <w:spacing w:after="0" w:line="360" w:lineRule="auto"/>
        <w:ind w:firstLine="709"/>
        <w:jc w:val="both"/>
        <w:rPr>
          <w:rFonts w:ascii="Times New Roman" w:hAnsi="Times New Roman"/>
          <w:b/>
          <w:color w:val="FF0000"/>
          <w:shd w:val="clear" w:color="auto" w:fill="FFFFFF"/>
          <w:lang w:val="pt-BR"/>
        </w:rPr>
      </w:pPr>
      <w:r w:rsidRPr="006D7F39">
        <w:rPr>
          <w:rFonts w:ascii="Times New Roman" w:hAnsi="Times New Roman"/>
          <w:lang w:val="pt-BR" w:eastAsia="en-GB"/>
        </w:rPr>
        <w:t>În urma controlului efectual de către reprezentanţii Inspectoratului pentru Situaţii de Urgenţă ,,AVRAM</w:t>
      </w:r>
      <w:r>
        <w:rPr>
          <w:rFonts w:ascii="Times New Roman" w:hAnsi="Times New Roman"/>
          <w:lang w:val="pt-BR" w:eastAsia="en-GB"/>
        </w:rPr>
        <w:t xml:space="preserve"> </w:t>
      </w:r>
      <w:r w:rsidRPr="006D7F39">
        <w:rPr>
          <w:rFonts w:ascii="Times New Roman" w:hAnsi="Times New Roman"/>
          <w:lang w:val="pt-BR" w:eastAsia="en-GB"/>
        </w:rPr>
        <w:t xml:space="preserve"> IANCU” al judeţului Cluj s-a hotărât ca beciul din subsolul clădirii muzeului să fie închis în totalitate publicului vizitator pân</w:t>
      </w:r>
      <w:r>
        <w:rPr>
          <w:rFonts w:ascii="Times New Roman" w:hAnsi="Times New Roman"/>
          <w:lang w:val="pt-BR" w:eastAsia="en-GB"/>
        </w:rPr>
        <w:t>ă</w:t>
      </w:r>
      <w:r w:rsidRPr="006D7F39">
        <w:rPr>
          <w:rFonts w:ascii="Times New Roman" w:hAnsi="Times New Roman"/>
          <w:lang w:val="pt-BR" w:eastAsia="en-GB"/>
        </w:rPr>
        <w:t xml:space="preserve"> la soluționarea concretă a deficiențelor constatate în urma controlului.</w:t>
      </w:r>
    </w:p>
    <w:p w14:paraId="3B4EBDB7" w14:textId="77777777" w:rsidR="008A0A8E" w:rsidRDefault="008A0A8E" w:rsidP="00C652D3">
      <w:pPr>
        <w:spacing w:after="0" w:line="360" w:lineRule="auto"/>
        <w:ind w:firstLine="709"/>
        <w:jc w:val="both"/>
        <w:rPr>
          <w:rFonts w:ascii="Times New Roman" w:hAnsi="Times New Roman"/>
          <w:b/>
          <w:shd w:val="clear" w:color="auto" w:fill="FFFFFF"/>
          <w:lang w:val="pt-BR"/>
        </w:rPr>
      </w:pPr>
    </w:p>
    <w:p w14:paraId="566C105C" w14:textId="0204A7D2" w:rsidR="00DE39FD" w:rsidRPr="006D7F39" w:rsidRDefault="0082415E" w:rsidP="00C652D3">
      <w:pPr>
        <w:spacing w:after="0" w:line="360" w:lineRule="auto"/>
        <w:ind w:firstLine="709"/>
        <w:jc w:val="both"/>
        <w:rPr>
          <w:rFonts w:ascii="Times New Roman" w:hAnsi="Times New Roman"/>
          <w:b/>
          <w:shd w:val="clear" w:color="auto" w:fill="FFFFFF"/>
          <w:lang w:val="pt-BR"/>
        </w:rPr>
      </w:pPr>
      <w:r w:rsidRPr="006D7F39">
        <w:rPr>
          <w:rFonts w:ascii="Times New Roman" w:hAnsi="Times New Roman"/>
          <w:b/>
          <w:shd w:val="clear" w:color="auto" w:fill="FFFFFF"/>
          <w:lang w:val="pt-BR"/>
        </w:rPr>
        <w:t xml:space="preserve">Anul </w:t>
      </w:r>
      <w:r w:rsidR="00DE39FD" w:rsidRPr="006D7F39">
        <w:rPr>
          <w:rFonts w:ascii="Times New Roman" w:hAnsi="Times New Roman"/>
          <w:b/>
          <w:shd w:val="clear" w:color="auto" w:fill="FFFFFF"/>
          <w:lang w:val="pt-BR"/>
        </w:rPr>
        <w:t>2018</w:t>
      </w:r>
    </w:p>
    <w:p w14:paraId="7AE01DDF" w14:textId="77777777" w:rsidR="001F6235" w:rsidRPr="006D7F39" w:rsidRDefault="001F6235" w:rsidP="00C652D3">
      <w:pPr>
        <w:spacing w:after="0" w:line="360" w:lineRule="auto"/>
        <w:ind w:firstLine="709"/>
        <w:jc w:val="both"/>
        <w:rPr>
          <w:rFonts w:ascii="Times New Roman" w:hAnsi="Times New Roman"/>
          <w:lang w:val="fr-FR"/>
        </w:rPr>
      </w:pPr>
      <w:r w:rsidRPr="006D7F39">
        <w:rPr>
          <w:rFonts w:ascii="Times New Roman" w:hAnsi="Times New Roman"/>
          <w:lang w:val="fr-FR"/>
        </w:rPr>
        <w:t>-</w:t>
      </w:r>
      <w:r w:rsidR="00EA1952" w:rsidRPr="006D7F39">
        <w:rPr>
          <w:rFonts w:ascii="Times New Roman" w:hAnsi="Times New Roman"/>
          <w:lang w:val="fr-FR"/>
        </w:rPr>
        <w:t xml:space="preserve"> </w:t>
      </w:r>
      <w:r w:rsidRPr="006D7F39">
        <w:rPr>
          <w:rFonts w:ascii="Times New Roman" w:hAnsi="Times New Roman"/>
          <w:lang w:val="fr-FR"/>
        </w:rPr>
        <w:t>Raportul de Audit Intern nr</w:t>
      </w:r>
      <w:r w:rsidR="005B2B45" w:rsidRPr="006D7F39">
        <w:rPr>
          <w:rFonts w:ascii="Times New Roman" w:hAnsi="Times New Roman"/>
          <w:lang w:val="fr-FR"/>
        </w:rPr>
        <w:t>.</w:t>
      </w:r>
      <w:r w:rsidRPr="006D7F39">
        <w:rPr>
          <w:rFonts w:ascii="Times New Roman" w:hAnsi="Times New Roman"/>
          <w:lang w:val="fr-FR"/>
        </w:rPr>
        <w:t xml:space="preserve"> 7771/10.05.2012</w:t>
      </w:r>
      <w:r w:rsidR="00922A51" w:rsidRPr="006D7F39">
        <w:rPr>
          <w:rFonts w:ascii="Times New Roman" w:hAnsi="Times New Roman"/>
          <w:lang w:val="fr-FR"/>
        </w:rPr>
        <w:t xml:space="preserve"> </w:t>
      </w:r>
      <w:r w:rsidRPr="006D7F39">
        <w:rPr>
          <w:rFonts w:ascii="Times New Roman" w:hAnsi="Times New Roman"/>
          <w:lang w:val="fr-FR"/>
        </w:rPr>
        <w:t>-</w:t>
      </w:r>
      <w:r w:rsidR="00922A51" w:rsidRPr="006D7F39">
        <w:rPr>
          <w:rFonts w:ascii="Times New Roman" w:hAnsi="Times New Roman"/>
          <w:lang w:val="fr-FR"/>
        </w:rPr>
        <w:t xml:space="preserve"> </w:t>
      </w:r>
      <w:r w:rsidR="009B7FE5" w:rsidRPr="006D7F39">
        <w:rPr>
          <w:rFonts w:ascii="Times New Roman" w:hAnsi="Times New Roman"/>
          <w:lang w:val="fr-FR"/>
        </w:rPr>
        <w:t>implementat</w:t>
      </w:r>
      <w:r w:rsidR="00AB28D7" w:rsidRPr="006D7F39">
        <w:rPr>
          <w:rFonts w:ascii="Times New Roman" w:hAnsi="Times New Roman"/>
          <w:lang w:val="fr-FR"/>
        </w:rPr>
        <w:t xml:space="preserve"> 79%</w:t>
      </w:r>
      <w:r w:rsidR="00EA1952" w:rsidRPr="006D7F39">
        <w:rPr>
          <w:rFonts w:ascii="Times New Roman" w:hAnsi="Times New Roman"/>
          <w:lang w:val="fr-FR"/>
        </w:rPr>
        <w:t>;</w:t>
      </w:r>
    </w:p>
    <w:p w14:paraId="02E6ED8D" w14:textId="77777777" w:rsidR="001F6235" w:rsidRPr="006D7F39" w:rsidRDefault="001F6235" w:rsidP="00C652D3">
      <w:pPr>
        <w:spacing w:after="0" w:line="360" w:lineRule="auto"/>
        <w:ind w:firstLine="709"/>
        <w:jc w:val="both"/>
        <w:rPr>
          <w:rFonts w:ascii="Times New Roman" w:hAnsi="Times New Roman"/>
          <w:lang w:val="fr-FR"/>
        </w:rPr>
      </w:pPr>
      <w:r w:rsidRPr="006D7F39">
        <w:rPr>
          <w:rFonts w:ascii="Times New Roman" w:hAnsi="Times New Roman"/>
          <w:lang w:val="fr-FR"/>
        </w:rPr>
        <w:t>- Raportul de Audit Intern nr</w:t>
      </w:r>
      <w:r w:rsidR="005B2B45" w:rsidRPr="006D7F39">
        <w:rPr>
          <w:rFonts w:ascii="Times New Roman" w:hAnsi="Times New Roman"/>
          <w:lang w:val="fr-FR"/>
        </w:rPr>
        <w:t>.</w:t>
      </w:r>
      <w:r w:rsidRPr="006D7F39">
        <w:rPr>
          <w:rFonts w:ascii="Times New Roman" w:hAnsi="Times New Roman"/>
          <w:lang w:val="fr-FR"/>
        </w:rPr>
        <w:t xml:space="preserve"> 6693/31.03.2015</w:t>
      </w:r>
      <w:r w:rsidR="00922A51" w:rsidRPr="006D7F39">
        <w:rPr>
          <w:rFonts w:ascii="Times New Roman" w:hAnsi="Times New Roman"/>
          <w:lang w:val="fr-FR"/>
        </w:rPr>
        <w:t xml:space="preserve"> - </w:t>
      </w:r>
      <w:r w:rsidR="009B7FE5" w:rsidRPr="006D7F39">
        <w:rPr>
          <w:rFonts w:ascii="Times New Roman" w:hAnsi="Times New Roman"/>
          <w:lang w:val="fr-FR"/>
        </w:rPr>
        <w:t>implementat</w:t>
      </w:r>
      <w:r w:rsidR="00AB28D7" w:rsidRPr="006D7F39">
        <w:rPr>
          <w:rFonts w:ascii="Times New Roman" w:hAnsi="Times New Roman"/>
          <w:lang w:val="fr-FR"/>
        </w:rPr>
        <w:t xml:space="preserve"> 72%</w:t>
      </w:r>
      <w:r w:rsidR="00EA1952" w:rsidRPr="006D7F39">
        <w:rPr>
          <w:rFonts w:ascii="Times New Roman" w:hAnsi="Times New Roman"/>
          <w:lang w:val="fr-FR"/>
        </w:rPr>
        <w:t>;</w:t>
      </w:r>
    </w:p>
    <w:p w14:paraId="7033DF4F" w14:textId="77777777" w:rsidR="00AB28D7" w:rsidRPr="006D7F39" w:rsidRDefault="001F6235" w:rsidP="00C652D3">
      <w:pPr>
        <w:spacing w:after="0" w:line="360" w:lineRule="auto"/>
        <w:ind w:firstLine="709"/>
        <w:jc w:val="both"/>
        <w:rPr>
          <w:rFonts w:ascii="Times New Roman" w:hAnsi="Times New Roman"/>
          <w:lang w:val="fr-FR"/>
        </w:rPr>
      </w:pPr>
      <w:r w:rsidRPr="006D7F39">
        <w:rPr>
          <w:rFonts w:ascii="Times New Roman" w:hAnsi="Times New Roman"/>
          <w:lang w:val="fr-FR"/>
        </w:rPr>
        <w:t>- Raportul de Audit Intern nr</w:t>
      </w:r>
      <w:r w:rsidR="005B2B45" w:rsidRPr="006D7F39">
        <w:rPr>
          <w:rFonts w:ascii="Times New Roman" w:hAnsi="Times New Roman"/>
          <w:lang w:val="fr-FR"/>
        </w:rPr>
        <w:t>.</w:t>
      </w:r>
      <w:r w:rsidRPr="006D7F39">
        <w:rPr>
          <w:rFonts w:ascii="Times New Roman" w:hAnsi="Times New Roman"/>
          <w:lang w:val="fr-FR"/>
        </w:rPr>
        <w:t xml:space="preserve"> 12362/12.04.2018</w:t>
      </w:r>
      <w:r w:rsidR="00E70BBF" w:rsidRPr="006D7F39">
        <w:rPr>
          <w:rFonts w:ascii="Times New Roman" w:hAnsi="Times New Roman"/>
          <w:lang w:val="fr-FR"/>
        </w:rPr>
        <w:t xml:space="preserve"> </w:t>
      </w:r>
      <w:r w:rsidR="009B7FE5" w:rsidRPr="006D7F39">
        <w:rPr>
          <w:rFonts w:ascii="Times New Roman" w:hAnsi="Times New Roman"/>
          <w:lang w:val="fr-FR"/>
        </w:rPr>
        <w:t>- implementat 41</w:t>
      </w:r>
      <w:r w:rsidR="00AB28D7" w:rsidRPr="006D7F39">
        <w:rPr>
          <w:rFonts w:ascii="Times New Roman" w:hAnsi="Times New Roman"/>
          <w:lang w:val="fr-FR"/>
        </w:rPr>
        <w:t>%.</w:t>
      </w:r>
      <w:r w:rsidR="009B7FE5" w:rsidRPr="006D7F39">
        <w:rPr>
          <w:rFonts w:ascii="Times New Roman" w:hAnsi="Times New Roman"/>
          <w:lang w:val="fr-FR"/>
        </w:rPr>
        <w:t xml:space="preserve"> </w:t>
      </w:r>
    </w:p>
    <w:p w14:paraId="110AD689" w14:textId="6B764E84" w:rsidR="001F6235" w:rsidRPr="00E55B18" w:rsidRDefault="001F6235" w:rsidP="00C652D3">
      <w:pPr>
        <w:spacing w:after="0" w:line="360" w:lineRule="auto"/>
        <w:ind w:firstLine="709"/>
        <w:jc w:val="both"/>
        <w:rPr>
          <w:rFonts w:ascii="Times New Roman" w:hAnsi="Times New Roman"/>
          <w:lang w:val="ro-RO"/>
        </w:rPr>
      </w:pPr>
      <w:r w:rsidRPr="00CA306E">
        <w:rPr>
          <w:rFonts w:ascii="Times New Roman" w:hAnsi="Times New Roman"/>
          <w:lang w:val="ro-RO"/>
        </w:rPr>
        <w:t>Î</w:t>
      </w:r>
      <w:r w:rsidR="004A1C15" w:rsidRPr="00CA306E">
        <w:rPr>
          <w:rFonts w:ascii="Times New Roman" w:hAnsi="Times New Roman"/>
          <w:lang w:val="ro-RO"/>
        </w:rPr>
        <w:t xml:space="preserve">n intervalul 4 - 19 octombrie </w:t>
      </w:r>
      <w:r w:rsidR="009526CF" w:rsidRPr="00CA306E">
        <w:rPr>
          <w:rFonts w:ascii="Times New Roman" w:hAnsi="Times New Roman"/>
          <w:lang w:val="ro-RO"/>
        </w:rPr>
        <w:t>2018, Muzeul de Artă Cluj-</w:t>
      </w:r>
      <w:r w:rsidRPr="00CA306E">
        <w:rPr>
          <w:rFonts w:ascii="Times New Roman" w:hAnsi="Times New Roman"/>
          <w:lang w:val="ro-RO"/>
        </w:rPr>
        <w:t>Napoca a fost supus ve</w:t>
      </w:r>
      <w:r w:rsidR="00073466" w:rsidRPr="00CA306E">
        <w:rPr>
          <w:rFonts w:ascii="Times New Roman" w:hAnsi="Times New Roman"/>
          <w:lang w:val="ro-RO"/>
        </w:rPr>
        <w:t xml:space="preserve">rificării pentru </w:t>
      </w:r>
      <w:r w:rsidR="00073466" w:rsidRPr="00E55B18">
        <w:rPr>
          <w:rFonts w:ascii="Times New Roman" w:hAnsi="Times New Roman"/>
          <w:lang w:val="ro-RO"/>
        </w:rPr>
        <w:t>perioada 1 ianu</w:t>
      </w:r>
      <w:r w:rsidR="004258D8" w:rsidRPr="00E55B18">
        <w:rPr>
          <w:rFonts w:ascii="Times New Roman" w:hAnsi="Times New Roman"/>
          <w:lang w:val="ro-RO"/>
        </w:rPr>
        <w:t>a</w:t>
      </w:r>
      <w:r w:rsidR="00073466" w:rsidRPr="00E55B18">
        <w:rPr>
          <w:rFonts w:ascii="Times New Roman" w:hAnsi="Times New Roman"/>
          <w:lang w:val="ro-RO"/>
        </w:rPr>
        <w:t xml:space="preserve">rie – 30 iunie </w:t>
      </w:r>
      <w:r w:rsidRPr="00E55B18">
        <w:rPr>
          <w:rFonts w:ascii="Times New Roman" w:hAnsi="Times New Roman"/>
          <w:lang w:val="ro-RO"/>
        </w:rPr>
        <w:t>2018 de către echipa de consilieri superiori din cadrul Direcției Generale Regionale a Finanțelor Publice Cluj-Napoca</w:t>
      </w:r>
      <w:r w:rsidR="001826E7" w:rsidRPr="00E55B18">
        <w:rPr>
          <w:rFonts w:ascii="Times New Roman" w:hAnsi="Times New Roman"/>
          <w:lang w:val="ro-RO"/>
        </w:rPr>
        <w:t xml:space="preserve"> </w:t>
      </w:r>
      <w:r w:rsidRPr="00E55B18">
        <w:rPr>
          <w:rFonts w:ascii="Times New Roman" w:hAnsi="Times New Roman"/>
          <w:lang w:val="ro-RO"/>
        </w:rPr>
        <w:t>-</w:t>
      </w:r>
      <w:r w:rsidR="001826E7" w:rsidRPr="00E55B18">
        <w:rPr>
          <w:rFonts w:ascii="Times New Roman" w:hAnsi="Times New Roman"/>
          <w:lang w:val="ro-RO"/>
        </w:rPr>
        <w:t xml:space="preserve"> </w:t>
      </w:r>
      <w:r w:rsidRPr="00E55B18">
        <w:rPr>
          <w:rFonts w:ascii="Times New Roman" w:hAnsi="Times New Roman"/>
          <w:lang w:val="ro-RO"/>
        </w:rPr>
        <w:t xml:space="preserve">Serviciul </w:t>
      </w:r>
      <w:r w:rsidR="001826E7" w:rsidRPr="00E55B18">
        <w:rPr>
          <w:rFonts w:ascii="Times New Roman" w:hAnsi="Times New Roman"/>
          <w:lang w:val="ro-RO"/>
        </w:rPr>
        <w:t xml:space="preserve">Inspecție Economico-Financiară. În timpul misiunii de control, </w:t>
      </w:r>
      <w:r w:rsidRPr="00E55B18">
        <w:rPr>
          <w:rFonts w:ascii="Times New Roman" w:hAnsi="Times New Roman"/>
          <w:lang w:val="ro-RO"/>
        </w:rPr>
        <w:t>au fost luate măsurile necesare înregistrării bunurilor apar</w:t>
      </w:r>
      <w:r w:rsidR="004258D8" w:rsidRPr="00E55B18">
        <w:rPr>
          <w:rFonts w:ascii="Times New Roman" w:hAnsi="Times New Roman"/>
          <w:lang w:val="ro-RO"/>
        </w:rPr>
        <w:t>ț</w:t>
      </w:r>
      <w:r w:rsidRPr="00E55B18">
        <w:rPr>
          <w:rFonts w:ascii="Times New Roman" w:hAnsi="Times New Roman"/>
          <w:lang w:val="ro-RO"/>
        </w:rPr>
        <w:t>inând liste</w:t>
      </w:r>
      <w:r w:rsidR="007A7A6B" w:rsidRPr="00E55B18">
        <w:rPr>
          <w:rFonts w:ascii="Times New Roman" w:hAnsi="Times New Roman"/>
          <w:lang w:val="ro-RO"/>
        </w:rPr>
        <w:t>i „</w:t>
      </w:r>
      <w:r w:rsidRPr="00E55B18">
        <w:rPr>
          <w:rFonts w:ascii="Times New Roman" w:hAnsi="Times New Roman"/>
          <w:lang w:val="ro-RO"/>
        </w:rPr>
        <w:t xml:space="preserve">protocol”. </w:t>
      </w:r>
    </w:p>
    <w:p w14:paraId="055C2045" w14:textId="77777777" w:rsidR="009F281E" w:rsidRDefault="009F281E" w:rsidP="0046114C">
      <w:pPr>
        <w:spacing w:after="0" w:line="360" w:lineRule="auto"/>
        <w:jc w:val="both"/>
        <w:rPr>
          <w:rFonts w:ascii="Times New Roman" w:hAnsi="Times New Roman"/>
          <w:lang w:val="ro-RO"/>
        </w:rPr>
      </w:pPr>
    </w:p>
    <w:p w14:paraId="3F9C8564" w14:textId="77777777" w:rsidR="00BC3DF7" w:rsidRDefault="00BC3DF7" w:rsidP="0046114C">
      <w:pPr>
        <w:spacing w:after="0" w:line="360" w:lineRule="auto"/>
        <w:jc w:val="both"/>
        <w:rPr>
          <w:rFonts w:ascii="Times New Roman" w:hAnsi="Times New Roman"/>
          <w:lang w:val="ro-RO"/>
        </w:rPr>
      </w:pPr>
    </w:p>
    <w:p w14:paraId="72B631A8" w14:textId="77777777" w:rsidR="00BC3DF7" w:rsidRDefault="00BC3DF7" w:rsidP="0046114C">
      <w:pPr>
        <w:spacing w:after="0" w:line="360" w:lineRule="auto"/>
        <w:jc w:val="both"/>
        <w:rPr>
          <w:rFonts w:ascii="Times New Roman" w:hAnsi="Times New Roman"/>
          <w:lang w:val="ro-RO"/>
        </w:rPr>
      </w:pPr>
    </w:p>
    <w:p w14:paraId="529BDC30" w14:textId="77777777" w:rsidR="00BC3DF7" w:rsidRDefault="00BC3DF7" w:rsidP="0046114C">
      <w:pPr>
        <w:spacing w:after="0" w:line="360" w:lineRule="auto"/>
        <w:jc w:val="both"/>
        <w:rPr>
          <w:rFonts w:ascii="Times New Roman" w:hAnsi="Times New Roman"/>
          <w:lang w:val="ro-RO"/>
        </w:rPr>
      </w:pPr>
    </w:p>
    <w:p w14:paraId="405AF554" w14:textId="77777777" w:rsidR="00BC3DF7" w:rsidRDefault="00BC3DF7" w:rsidP="0046114C">
      <w:pPr>
        <w:spacing w:after="0" w:line="360" w:lineRule="auto"/>
        <w:jc w:val="both"/>
        <w:rPr>
          <w:rFonts w:ascii="Times New Roman" w:hAnsi="Times New Roman"/>
          <w:lang w:val="ro-RO"/>
        </w:rPr>
      </w:pPr>
    </w:p>
    <w:p w14:paraId="7C8273D3" w14:textId="77777777" w:rsidR="00BC3DF7" w:rsidRDefault="00BC3DF7" w:rsidP="0046114C">
      <w:pPr>
        <w:spacing w:after="0" w:line="360" w:lineRule="auto"/>
        <w:jc w:val="both"/>
        <w:rPr>
          <w:rFonts w:ascii="Times New Roman" w:hAnsi="Times New Roman"/>
          <w:lang w:val="ro-RO"/>
        </w:rPr>
      </w:pPr>
    </w:p>
    <w:p w14:paraId="33A25D77" w14:textId="77777777" w:rsidR="00BC3DF7" w:rsidRDefault="00BC3DF7" w:rsidP="0046114C">
      <w:pPr>
        <w:spacing w:after="0" w:line="360" w:lineRule="auto"/>
        <w:jc w:val="both"/>
        <w:rPr>
          <w:rFonts w:ascii="Times New Roman" w:hAnsi="Times New Roman"/>
          <w:lang w:val="ro-RO"/>
        </w:rPr>
      </w:pPr>
    </w:p>
    <w:p w14:paraId="76E862C9" w14:textId="77777777" w:rsidR="00BC3DF7" w:rsidRDefault="00BC3DF7" w:rsidP="0046114C">
      <w:pPr>
        <w:spacing w:after="0" w:line="360" w:lineRule="auto"/>
        <w:jc w:val="both"/>
        <w:rPr>
          <w:rFonts w:ascii="Times New Roman" w:hAnsi="Times New Roman"/>
          <w:lang w:val="ro-RO"/>
        </w:rPr>
      </w:pPr>
    </w:p>
    <w:p w14:paraId="4C22C0F0" w14:textId="77777777" w:rsidR="00BC3DF7" w:rsidRDefault="00BC3DF7" w:rsidP="0046114C">
      <w:pPr>
        <w:spacing w:after="0" w:line="360" w:lineRule="auto"/>
        <w:jc w:val="both"/>
        <w:rPr>
          <w:rFonts w:ascii="Times New Roman" w:hAnsi="Times New Roman"/>
          <w:lang w:val="ro-RO"/>
        </w:rPr>
      </w:pPr>
    </w:p>
    <w:p w14:paraId="6C50A40E" w14:textId="77777777" w:rsidR="00BC3DF7" w:rsidRDefault="00BC3DF7" w:rsidP="0046114C">
      <w:pPr>
        <w:spacing w:after="0" w:line="360" w:lineRule="auto"/>
        <w:jc w:val="both"/>
        <w:rPr>
          <w:rFonts w:ascii="Times New Roman" w:hAnsi="Times New Roman"/>
          <w:lang w:val="ro-RO"/>
        </w:rPr>
      </w:pPr>
    </w:p>
    <w:p w14:paraId="6CB2AA5D" w14:textId="77777777" w:rsidR="00BC3DF7" w:rsidRDefault="00BC3DF7" w:rsidP="0046114C">
      <w:pPr>
        <w:spacing w:after="0" w:line="360" w:lineRule="auto"/>
        <w:jc w:val="both"/>
        <w:rPr>
          <w:rFonts w:ascii="Times New Roman" w:hAnsi="Times New Roman"/>
          <w:lang w:val="ro-RO"/>
        </w:rPr>
      </w:pPr>
    </w:p>
    <w:p w14:paraId="67D5017C" w14:textId="77777777" w:rsidR="007E4111" w:rsidRPr="006D7F39" w:rsidRDefault="007E4111" w:rsidP="00C652D3">
      <w:pPr>
        <w:spacing w:after="0" w:line="360" w:lineRule="auto"/>
        <w:ind w:firstLine="709"/>
        <w:jc w:val="both"/>
        <w:rPr>
          <w:rFonts w:ascii="Times New Roman" w:hAnsi="Times New Roman"/>
          <w:b/>
          <w:shd w:val="clear" w:color="auto" w:fill="FFFFFF"/>
          <w:lang w:val="ro-RO"/>
        </w:rPr>
      </w:pPr>
      <w:r w:rsidRPr="006D7F39">
        <w:rPr>
          <w:rFonts w:ascii="Times New Roman" w:hAnsi="Times New Roman"/>
          <w:b/>
          <w:shd w:val="clear" w:color="auto" w:fill="FFFFFF"/>
          <w:lang w:val="ro-RO"/>
        </w:rPr>
        <w:lastRenderedPageBreak/>
        <w:t>D. Evoluţia situaţiei economico-financiare a instituţiei:</w:t>
      </w:r>
    </w:p>
    <w:p w14:paraId="71A6E954" w14:textId="3050A2C5" w:rsidR="00B31CF5" w:rsidRPr="00CA306E" w:rsidRDefault="005D7408" w:rsidP="00C652D3">
      <w:pPr>
        <w:numPr>
          <w:ilvl w:val="0"/>
          <w:numId w:val="1"/>
        </w:numPr>
        <w:spacing w:after="0" w:line="360" w:lineRule="auto"/>
        <w:ind w:left="0" w:firstLine="709"/>
        <w:contextualSpacing/>
        <w:jc w:val="both"/>
        <w:rPr>
          <w:rFonts w:ascii="Times New Roman" w:hAnsi="Times New Roman"/>
          <w:b/>
        </w:rPr>
      </w:pPr>
      <w:r>
        <w:rPr>
          <w:rFonts w:ascii="Times New Roman" w:hAnsi="Times New Roman"/>
          <w:b/>
          <w:shd w:val="clear" w:color="auto" w:fill="FFFFFF"/>
        </w:rPr>
        <w:t>A</w:t>
      </w:r>
      <w:r w:rsidR="007E4111" w:rsidRPr="00CA306E">
        <w:rPr>
          <w:rFonts w:ascii="Times New Roman" w:hAnsi="Times New Roman"/>
          <w:b/>
          <w:shd w:val="clear" w:color="auto" w:fill="FFFFFF"/>
        </w:rPr>
        <w:t>naliza datelor financiare din proiectul de management corelat cu bilanţul contabil al perioadei raportate;</w:t>
      </w:r>
    </w:p>
    <w:p w14:paraId="2B524250" w14:textId="18AF3A84" w:rsidR="00E2100F" w:rsidRPr="00CA306E" w:rsidRDefault="00B31CF5" w:rsidP="00C652D3">
      <w:pPr>
        <w:spacing w:after="0" w:line="360" w:lineRule="auto"/>
        <w:ind w:left="709"/>
        <w:contextualSpacing/>
        <w:jc w:val="both"/>
        <w:rPr>
          <w:rFonts w:ascii="Times New Roman" w:hAnsi="Times New Roman"/>
          <w:b/>
        </w:rPr>
      </w:pPr>
      <w:r w:rsidRPr="00CA306E">
        <w:rPr>
          <w:rFonts w:ascii="Times New Roman" w:hAnsi="Times New Roman"/>
          <w:b/>
          <w:shd w:val="clear" w:color="auto" w:fill="FFFFFF"/>
        </w:rPr>
        <w:t xml:space="preserve">1.1. </w:t>
      </w:r>
      <w:r w:rsidR="005D7408">
        <w:rPr>
          <w:rFonts w:ascii="Times New Roman" w:hAnsi="Times New Roman"/>
          <w:b/>
          <w:shd w:val="clear" w:color="auto" w:fill="FFFFFF"/>
        </w:rPr>
        <w:t>A</w:t>
      </w:r>
      <w:r w:rsidRPr="00CA306E">
        <w:rPr>
          <w:rFonts w:ascii="Times New Roman" w:hAnsi="Times New Roman"/>
          <w:b/>
          <w:shd w:val="clear" w:color="auto" w:fill="FFFFFF"/>
        </w:rPr>
        <w:t>nul 2021</w:t>
      </w:r>
    </w:p>
    <w:p w14:paraId="0DC6C837" w14:textId="77777777" w:rsidR="00956138" w:rsidRPr="00CA306E" w:rsidRDefault="00956138" w:rsidP="00C652D3">
      <w:pPr>
        <w:spacing w:after="0" w:line="360" w:lineRule="auto"/>
        <w:contextualSpacing/>
        <w:jc w:val="both"/>
        <w:rPr>
          <w:rFonts w:ascii="Times New Roman" w:hAnsi="Times New Roman"/>
        </w:rPr>
      </w:pPr>
    </w:p>
    <w:tbl>
      <w:tblPr>
        <w:tblpPr w:leftFromText="180" w:rightFromText="180" w:vertAnchor="text" w:horzAnchor="margin" w:tblpY="-61"/>
        <w:tblW w:w="9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20"/>
        <w:gridCol w:w="3331"/>
        <w:gridCol w:w="1866"/>
        <w:gridCol w:w="1639"/>
        <w:gridCol w:w="1375"/>
      </w:tblGrid>
      <w:tr w:rsidR="00956138" w:rsidRPr="00CA306E" w14:paraId="6497ECC2" w14:textId="77777777" w:rsidTr="00F466C1">
        <w:tc>
          <w:tcPr>
            <w:tcW w:w="1220" w:type="dxa"/>
            <w:tcBorders>
              <w:top w:val="single" w:sz="4" w:space="0" w:color="auto"/>
              <w:left w:val="single" w:sz="4" w:space="0" w:color="auto"/>
              <w:bottom w:val="single" w:sz="4" w:space="0" w:color="auto"/>
              <w:right w:val="single" w:sz="4" w:space="0" w:color="auto"/>
            </w:tcBorders>
            <w:hideMark/>
          </w:tcPr>
          <w:p w14:paraId="1DFB8E98" w14:textId="77777777" w:rsidR="00956138" w:rsidRPr="00CA306E" w:rsidRDefault="00956138" w:rsidP="00C652D3">
            <w:pPr>
              <w:spacing w:after="0" w:line="360" w:lineRule="auto"/>
              <w:ind w:firstLine="284"/>
              <w:rPr>
                <w:rFonts w:ascii="Times New Roman" w:hAnsi="Times New Roman"/>
                <w:b/>
              </w:rPr>
            </w:pPr>
            <w:r w:rsidRPr="00CA306E">
              <w:rPr>
                <w:rFonts w:ascii="Times New Roman" w:hAnsi="Times New Roman"/>
                <w:b/>
              </w:rPr>
              <w:t>Nr. crt.</w:t>
            </w:r>
          </w:p>
        </w:tc>
        <w:tc>
          <w:tcPr>
            <w:tcW w:w="3331" w:type="dxa"/>
            <w:tcBorders>
              <w:top w:val="single" w:sz="4" w:space="0" w:color="auto"/>
              <w:left w:val="single" w:sz="4" w:space="0" w:color="auto"/>
              <w:bottom w:val="single" w:sz="4" w:space="0" w:color="auto"/>
              <w:right w:val="single" w:sz="4" w:space="0" w:color="auto"/>
            </w:tcBorders>
            <w:hideMark/>
          </w:tcPr>
          <w:p w14:paraId="569A21ED" w14:textId="77777777" w:rsidR="00956138" w:rsidRPr="00CA306E" w:rsidRDefault="00956138" w:rsidP="00C652D3">
            <w:pPr>
              <w:spacing w:after="0" w:line="360" w:lineRule="auto"/>
              <w:ind w:firstLine="284"/>
              <w:rPr>
                <w:rFonts w:ascii="Times New Roman" w:hAnsi="Times New Roman"/>
                <w:b/>
              </w:rPr>
            </w:pPr>
            <w:r w:rsidRPr="00CA306E">
              <w:rPr>
                <w:rFonts w:ascii="Times New Roman" w:hAnsi="Times New Roman"/>
                <w:b/>
              </w:rPr>
              <w:t>Categorii</w:t>
            </w:r>
          </w:p>
        </w:tc>
        <w:tc>
          <w:tcPr>
            <w:tcW w:w="1866" w:type="dxa"/>
            <w:tcBorders>
              <w:top w:val="single" w:sz="4" w:space="0" w:color="auto"/>
              <w:left w:val="single" w:sz="4" w:space="0" w:color="auto"/>
              <w:bottom w:val="single" w:sz="4" w:space="0" w:color="auto"/>
              <w:right w:val="single" w:sz="4" w:space="0" w:color="auto"/>
            </w:tcBorders>
            <w:hideMark/>
          </w:tcPr>
          <w:p w14:paraId="72147097" w14:textId="77777777" w:rsidR="00956138" w:rsidRPr="00CA306E" w:rsidRDefault="00956138" w:rsidP="00C652D3">
            <w:pPr>
              <w:spacing w:after="0" w:line="360" w:lineRule="auto"/>
              <w:ind w:firstLine="127"/>
              <w:jc w:val="center"/>
              <w:rPr>
                <w:rFonts w:ascii="Times New Roman" w:hAnsi="Times New Roman"/>
                <w:b/>
              </w:rPr>
            </w:pPr>
            <w:r w:rsidRPr="00CA306E">
              <w:rPr>
                <w:rFonts w:ascii="Times New Roman" w:hAnsi="Times New Roman"/>
                <w:b/>
              </w:rPr>
              <w:t>Buget ini</w:t>
            </w:r>
            <w:r w:rsidRPr="00CA306E">
              <w:rPr>
                <w:rFonts w:ascii="Times New Roman" w:hAnsi="Times New Roman"/>
                <w:b/>
                <w:lang w:val="ro-RO"/>
              </w:rPr>
              <w:t>ţ</w:t>
            </w:r>
            <w:r w:rsidRPr="00CA306E">
              <w:rPr>
                <w:rFonts w:ascii="Times New Roman" w:hAnsi="Times New Roman"/>
                <w:b/>
              </w:rPr>
              <w:t>ial 2021</w:t>
            </w:r>
          </w:p>
        </w:tc>
        <w:tc>
          <w:tcPr>
            <w:tcW w:w="1639" w:type="dxa"/>
            <w:tcBorders>
              <w:top w:val="single" w:sz="4" w:space="0" w:color="auto"/>
              <w:left w:val="single" w:sz="4" w:space="0" w:color="auto"/>
              <w:bottom w:val="single" w:sz="4" w:space="0" w:color="auto"/>
              <w:right w:val="single" w:sz="4" w:space="0" w:color="auto"/>
            </w:tcBorders>
            <w:hideMark/>
          </w:tcPr>
          <w:p w14:paraId="1530357D" w14:textId="77777777" w:rsidR="00956138" w:rsidRPr="00CA306E" w:rsidRDefault="00956138" w:rsidP="00C652D3">
            <w:pPr>
              <w:spacing w:after="0" w:line="360" w:lineRule="auto"/>
              <w:ind w:firstLine="104"/>
              <w:rPr>
                <w:rFonts w:ascii="Times New Roman" w:hAnsi="Times New Roman"/>
                <w:b/>
              </w:rPr>
            </w:pPr>
            <w:r w:rsidRPr="00CA306E">
              <w:rPr>
                <w:rFonts w:ascii="Times New Roman" w:hAnsi="Times New Roman"/>
                <w:b/>
              </w:rPr>
              <w:t>Buget final rectificat 2021</w:t>
            </w:r>
          </w:p>
        </w:tc>
        <w:tc>
          <w:tcPr>
            <w:tcW w:w="1375" w:type="dxa"/>
            <w:tcBorders>
              <w:top w:val="single" w:sz="4" w:space="0" w:color="auto"/>
              <w:left w:val="single" w:sz="4" w:space="0" w:color="auto"/>
              <w:bottom w:val="single" w:sz="4" w:space="0" w:color="auto"/>
              <w:right w:val="single" w:sz="4" w:space="0" w:color="auto"/>
            </w:tcBorders>
          </w:tcPr>
          <w:p w14:paraId="7580ADC9" w14:textId="77777777" w:rsidR="00956138" w:rsidRPr="00CA306E" w:rsidRDefault="00956138" w:rsidP="00C652D3">
            <w:pPr>
              <w:spacing w:after="0" w:line="360" w:lineRule="auto"/>
              <w:ind w:firstLine="284"/>
              <w:rPr>
                <w:rFonts w:ascii="Times New Roman" w:hAnsi="Times New Roman"/>
                <w:b/>
              </w:rPr>
            </w:pPr>
            <w:r w:rsidRPr="00CA306E">
              <w:rPr>
                <w:rFonts w:ascii="Times New Roman" w:hAnsi="Times New Roman"/>
                <w:b/>
              </w:rPr>
              <w:t>Realizat  2021</w:t>
            </w:r>
          </w:p>
        </w:tc>
      </w:tr>
      <w:tr w:rsidR="00956138" w:rsidRPr="00CA306E" w14:paraId="49A1ADE2" w14:textId="77777777" w:rsidTr="00F466C1">
        <w:tc>
          <w:tcPr>
            <w:tcW w:w="1220" w:type="dxa"/>
            <w:tcBorders>
              <w:top w:val="single" w:sz="4" w:space="0" w:color="auto"/>
              <w:left w:val="single" w:sz="4" w:space="0" w:color="auto"/>
              <w:bottom w:val="single" w:sz="4" w:space="0" w:color="auto"/>
              <w:right w:val="single" w:sz="4" w:space="0" w:color="auto"/>
            </w:tcBorders>
            <w:hideMark/>
          </w:tcPr>
          <w:p w14:paraId="3362A851" w14:textId="77777777" w:rsidR="00956138" w:rsidRPr="00CA306E" w:rsidRDefault="00956138" w:rsidP="00C652D3">
            <w:pPr>
              <w:spacing w:after="0" w:line="360" w:lineRule="auto"/>
              <w:ind w:firstLine="284"/>
              <w:rPr>
                <w:rFonts w:ascii="Times New Roman" w:hAnsi="Times New Roman"/>
                <w:b/>
              </w:rPr>
            </w:pPr>
            <w:r w:rsidRPr="00CA306E">
              <w:rPr>
                <w:rFonts w:ascii="Times New Roman" w:hAnsi="Times New Roman"/>
                <w:b/>
              </w:rPr>
              <w:t>0</w:t>
            </w:r>
          </w:p>
        </w:tc>
        <w:tc>
          <w:tcPr>
            <w:tcW w:w="3331" w:type="dxa"/>
            <w:tcBorders>
              <w:top w:val="single" w:sz="4" w:space="0" w:color="auto"/>
              <w:left w:val="single" w:sz="4" w:space="0" w:color="auto"/>
              <w:bottom w:val="single" w:sz="4" w:space="0" w:color="auto"/>
              <w:right w:val="single" w:sz="4" w:space="0" w:color="auto"/>
            </w:tcBorders>
            <w:hideMark/>
          </w:tcPr>
          <w:p w14:paraId="6ADFFD18" w14:textId="77777777" w:rsidR="00956138" w:rsidRPr="00CA306E" w:rsidRDefault="00956138" w:rsidP="00C652D3">
            <w:pPr>
              <w:spacing w:after="0" w:line="360" w:lineRule="auto"/>
              <w:ind w:firstLine="284"/>
              <w:rPr>
                <w:rFonts w:ascii="Times New Roman" w:hAnsi="Times New Roman"/>
                <w:b/>
              </w:rPr>
            </w:pPr>
            <w:r w:rsidRPr="00CA306E">
              <w:rPr>
                <w:rFonts w:ascii="Times New Roman" w:hAnsi="Times New Roman"/>
                <w:b/>
              </w:rPr>
              <w:t>1</w:t>
            </w:r>
          </w:p>
        </w:tc>
        <w:tc>
          <w:tcPr>
            <w:tcW w:w="1866" w:type="dxa"/>
            <w:tcBorders>
              <w:top w:val="single" w:sz="4" w:space="0" w:color="auto"/>
              <w:left w:val="single" w:sz="4" w:space="0" w:color="auto"/>
              <w:bottom w:val="single" w:sz="4" w:space="0" w:color="auto"/>
              <w:right w:val="single" w:sz="4" w:space="0" w:color="auto"/>
            </w:tcBorders>
            <w:hideMark/>
          </w:tcPr>
          <w:p w14:paraId="2DFD8179" w14:textId="77777777" w:rsidR="00956138" w:rsidRPr="00CA306E" w:rsidRDefault="00956138" w:rsidP="00C652D3">
            <w:pPr>
              <w:spacing w:after="0" w:line="360" w:lineRule="auto"/>
              <w:ind w:firstLine="127"/>
              <w:rPr>
                <w:rFonts w:ascii="Times New Roman" w:hAnsi="Times New Roman"/>
                <w:b/>
              </w:rPr>
            </w:pPr>
            <w:r w:rsidRPr="00CA306E">
              <w:rPr>
                <w:rFonts w:ascii="Times New Roman" w:hAnsi="Times New Roman"/>
                <w:b/>
              </w:rPr>
              <w:t>2</w:t>
            </w:r>
          </w:p>
        </w:tc>
        <w:tc>
          <w:tcPr>
            <w:tcW w:w="1639" w:type="dxa"/>
            <w:tcBorders>
              <w:top w:val="single" w:sz="4" w:space="0" w:color="auto"/>
              <w:left w:val="single" w:sz="4" w:space="0" w:color="auto"/>
              <w:bottom w:val="single" w:sz="4" w:space="0" w:color="auto"/>
              <w:right w:val="single" w:sz="4" w:space="0" w:color="auto"/>
            </w:tcBorders>
            <w:hideMark/>
          </w:tcPr>
          <w:p w14:paraId="715CCD41" w14:textId="77777777" w:rsidR="00956138" w:rsidRPr="00CA306E" w:rsidRDefault="00956138" w:rsidP="00C652D3">
            <w:pPr>
              <w:spacing w:after="0" w:line="360" w:lineRule="auto"/>
              <w:ind w:firstLine="104"/>
              <w:rPr>
                <w:rFonts w:ascii="Times New Roman" w:hAnsi="Times New Roman"/>
                <w:b/>
              </w:rPr>
            </w:pPr>
            <w:r w:rsidRPr="00CA306E">
              <w:rPr>
                <w:rFonts w:ascii="Times New Roman" w:hAnsi="Times New Roman"/>
                <w:b/>
              </w:rPr>
              <w:t>3</w:t>
            </w:r>
          </w:p>
        </w:tc>
        <w:tc>
          <w:tcPr>
            <w:tcW w:w="1375" w:type="dxa"/>
            <w:tcBorders>
              <w:top w:val="single" w:sz="4" w:space="0" w:color="auto"/>
              <w:left w:val="single" w:sz="4" w:space="0" w:color="auto"/>
              <w:bottom w:val="single" w:sz="4" w:space="0" w:color="auto"/>
              <w:right w:val="single" w:sz="4" w:space="0" w:color="auto"/>
            </w:tcBorders>
          </w:tcPr>
          <w:p w14:paraId="103B2FB3" w14:textId="77777777" w:rsidR="00956138" w:rsidRPr="00CA306E" w:rsidRDefault="00956138" w:rsidP="00C652D3">
            <w:pPr>
              <w:spacing w:after="0" w:line="360" w:lineRule="auto"/>
              <w:ind w:firstLine="284"/>
              <w:rPr>
                <w:rFonts w:ascii="Times New Roman" w:hAnsi="Times New Roman"/>
                <w:b/>
              </w:rPr>
            </w:pPr>
            <w:r w:rsidRPr="00CA306E">
              <w:rPr>
                <w:rFonts w:ascii="Times New Roman" w:hAnsi="Times New Roman"/>
                <w:b/>
              </w:rPr>
              <w:t>4</w:t>
            </w:r>
          </w:p>
        </w:tc>
      </w:tr>
      <w:tr w:rsidR="00956138" w:rsidRPr="00CA306E" w14:paraId="7B64FFDA" w14:textId="77777777" w:rsidTr="00F466C1">
        <w:tc>
          <w:tcPr>
            <w:tcW w:w="1220" w:type="dxa"/>
            <w:tcBorders>
              <w:top w:val="single" w:sz="4" w:space="0" w:color="auto"/>
              <w:left w:val="single" w:sz="4" w:space="0" w:color="auto"/>
              <w:bottom w:val="single" w:sz="4" w:space="0" w:color="auto"/>
              <w:right w:val="single" w:sz="4" w:space="0" w:color="auto"/>
            </w:tcBorders>
            <w:hideMark/>
          </w:tcPr>
          <w:p w14:paraId="5A98985B" w14:textId="77777777" w:rsidR="00956138" w:rsidRPr="00CA306E" w:rsidRDefault="00956138" w:rsidP="00C652D3">
            <w:pPr>
              <w:spacing w:after="0" w:line="360" w:lineRule="auto"/>
              <w:ind w:firstLine="284"/>
              <w:rPr>
                <w:rFonts w:ascii="Times New Roman" w:hAnsi="Times New Roman"/>
                <w:b/>
              </w:rPr>
            </w:pPr>
            <w:r w:rsidRPr="00CA306E">
              <w:rPr>
                <w:rFonts w:ascii="Times New Roman" w:hAnsi="Times New Roman"/>
                <w:b/>
              </w:rPr>
              <w:t>1.</w:t>
            </w:r>
          </w:p>
        </w:tc>
        <w:tc>
          <w:tcPr>
            <w:tcW w:w="3331" w:type="dxa"/>
            <w:tcBorders>
              <w:top w:val="single" w:sz="4" w:space="0" w:color="auto"/>
              <w:left w:val="single" w:sz="4" w:space="0" w:color="auto"/>
              <w:bottom w:val="single" w:sz="4" w:space="0" w:color="auto"/>
              <w:right w:val="single" w:sz="4" w:space="0" w:color="auto"/>
            </w:tcBorders>
            <w:hideMark/>
          </w:tcPr>
          <w:p w14:paraId="2B19D26C" w14:textId="77777777" w:rsidR="00956138" w:rsidRPr="00CA306E" w:rsidRDefault="00956138" w:rsidP="00C652D3">
            <w:pPr>
              <w:spacing w:after="0" w:line="360" w:lineRule="auto"/>
              <w:ind w:firstLine="284"/>
              <w:rPr>
                <w:rFonts w:ascii="Times New Roman" w:hAnsi="Times New Roman"/>
                <w:b/>
              </w:rPr>
            </w:pPr>
            <w:r w:rsidRPr="00CA306E">
              <w:rPr>
                <w:rFonts w:ascii="Times New Roman" w:hAnsi="Times New Roman"/>
                <w:b/>
              </w:rPr>
              <w:t>Venituri totale, din care:</w:t>
            </w:r>
          </w:p>
        </w:tc>
        <w:tc>
          <w:tcPr>
            <w:tcW w:w="1866" w:type="dxa"/>
            <w:tcBorders>
              <w:top w:val="single" w:sz="4" w:space="0" w:color="auto"/>
              <w:left w:val="single" w:sz="4" w:space="0" w:color="auto"/>
              <w:bottom w:val="single" w:sz="4" w:space="0" w:color="auto"/>
              <w:right w:val="single" w:sz="4" w:space="0" w:color="auto"/>
            </w:tcBorders>
            <w:hideMark/>
          </w:tcPr>
          <w:p w14:paraId="18AA3A46" w14:textId="77777777" w:rsidR="00956138" w:rsidRPr="00CA306E" w:rsidRDefault="00956138" w:rsidP="00C652D3">
            <w:pPr>
              <w:spacing w:after="0" w:line="360" w:lineRule="auto"/>
              <w:ind w:firstLine="127"/>
              <w:jc w:val="center"/>
              <w:rPr>
                <w:rFonts w:ascii="Times New Roman" w:hAnsi="Times New Roman"/>
              </w:rPr>
            </w:pPr>
            <w:r w:rsidRPr="00CA306E">
              <w:rPr>
                <w:rFonts w:ascii="Times New Roman" w:hAnsi="Times New Roman"/>
              </w:rPr>
              <w:t>3.134.880</w:t>
            </w:r>
          </w:p>
        </w:tc>
        <w:tc>
          <w:tcPr>
            <w:tcW w:w="1639" w:type="dxa"/>
            <w:tcBorders>
              <w:top w:val="single" w:sz="4" w:space="0" w:color="auto"/>
              <w:left w:val="single" w:sz="4" w:space="0" w:color="auto"/>
              <w:bottom w:val="single" w:sz="4" w:space="0" w:color="auto"/>
              <w:right w:val="single" w:sz="4" w:space="0" w:color="auto"/>
            </w:tcBorders>
            <w:hideMark/>
          </w:tcPr>
          <w:p w14:paraId="558A5C61" w14:textId="77777777" w:rsidR="00956138" w:rsidRPr="00CA306E" w:rsidRDefault="00956138" w:rsidP="00C652D3">
            <w:pPr>
              <w:spacing w:after="0" w:line="360" w:lineRule="auto"/>
              <w:ind w:firstLine="104"/>
              <w:jc w:val="center"/>
              <w:rPr>
                <w:rFonts w:ascii="Times New Roman" w:hAnsi="Times New Roman"/>
              </w:rPr>
            </w:pPr>
            <w:r w:rsidRPr="00CA306E">
              <w:rPr>
                <w:rFonts w:ascii="Times New Roman" w:hAnsi="Times New Roman"/>
              </w:rPr>
              <w:t>3.921.880</w:t>
            </w:r>
          </w:p>
        </w:tc>
        <w:tc>
          <w:tcPr>
            <w:tcW w:w="1375" w:type="dxa"/>
            <w:tcBorders>
              <w:top w:val="single" w:sz="4" w:space="0" w:color="auto"/>
              <w:left w:val="single" w:sz="4" w:space="0" w:color="auto"/>
              <w:bottom w:val="single" w:sz="4" w:space="0" w:color="auto"/>
              <w:right w:val="single" w:sz="4" w:space="0" w:color="auto"/>
            </w:tcBorders>
          </w:tcPr>
          <w:p w14:paraId="3806E3FC" w14:textId="77777777" w:rsidR="00956138" w:rsidRPr="00CA306E" w:rsidRDefault="00956138" w:rsidP="00C652D3">
            <w:pPr>
              <w:spacing w:after="0" w:line="360" w:lineRule="auto"/>
              <w:ind w:firstLine="166"/>
              <w:jc w:val="center"/>
              <w:rPr>
                <w:rFonts w:ascii="Times New Roman" w:hAnsi="Times New Roman"/>
              </w:rPr>
            </w:pPr>
            <w:r w:rsidRPr="00CA306E">
              <w:rPr>
                <w:rFonts w:ascii="Times New Roman" w:hAnsi="Times New Roman"/>
              </w:rPr>
              <w:t>3.846.133</w:t>
            </w:r>
          </w:p>
        </w:tc>
      </w:tr>
      <w:tr w:rsidR="00956138" w:rsidRPr="00CA306E" w14:paraId="0A0E85D7" w14:textId="77777777" w:rsidTr="00F466C1">
        <w:tc>
          <w:tcPr>
            <w:tcW w:w="1220" w:type="dxa"/>
            <w:tcBorders>
              <w:top w:val="single" w:sz="4" w:space="0" w:color="auto"/>
              <w:left w:val="single" w:sz="4" w:space="0" w:color="auto"/>
              <w:bottom w:val="single" w:sz="4" w:space="0" w:color="auto"/>
              <w:right w:val="single" w:sz="4" w:space="0" w:color="auto"/>
            </w:tcBorders>
            <w:hideMark/>
          </w:tcPr>
          <w:p w14:paraId="6CB84F12"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1.1.</w:t>
            </w:r>
          </w:p>
        </w:tc>
        <w:tc>
          <w:tcPr>
            <w:tcW w:w="3331" w:type="dxa"/>
            <w:tcBorders>
              <w:top w:val="single" w:sz="4" w:space="0" w:color="auto"/>
              <w:left w:val="single" w:sz="4" w:space="0" w:color="auto"/>
              <w:bottom w:val="single" w:sz="4" w:space="0" w:color="auto"/>
              <w:right w:val="single" w:sz="4" w:space="0" w:color="auto"/>
            </w:tcBorders>
            <w:hideMark/>
          </w:tcPr>
          <w:p w14:paraId="75BE4F8F"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Subvenţii/alocaţii</w:t>
            </w:r>
          </w:p>
        </w:tc>
        <w:tc>
          <w:tcPr>
            <w:tcW w:w="1866" w:type="dxa"/>
            <w:tcBorders>
              <w:top w:val="single" w:sz="4" w:space="0" w:color="auto"/>
              <w:left w:val="single" w:sz="4" w:space="0" w:color="auto"/>
              <w:bottom w:val="single" w:sz="4" w:space="0" w:color="auto"/>
              <w:right w:val="single" w:sz="4" w:space="0" w:color="auto"/>
            </w:tcBorders>
            <w:hideMark/>
          </w:tcPr>
          <w:p w14:paraId="20FF220E" w14:textId="77777777" w:rsidR="00956138" w:rsidRPr="00CA306E" w:rsidRDefault="00956138" w:rsidP="00C652D3">
            <w:pPr>
              <w:spacing w:after="0" w:line="360" w:lineRule="auto"/>
              <w:ind w:firstLine="127"/>
              <w:jc w:val="center"/>
              <w:rPr>
                <w:rFonts w:ascii="Times New Roman" w:hAnsi="Times New Roman"/>
              </w:rPr>
            </w:pPr>
            <w:r w:rsidRPr="00CA306E">
              <w:rPr>
                <w:rFonts w:ascii="Times New Roman" w:hAnsi="Times New Roman"/>
              </w:rPr>
              <w:t>3.033.880</w:t>
            </w:r>
          </w:p>
        </w:tc>
        <w:tc>
          <w:tcPr>
            <w:tcW w:w="1639" w:type="dxa"/>
            <w:tcBorders>
              <w:top w:val="single" w:sz="4" w:space="0" w:color="auto"/>
              <w:left w:val="single" w:sz="4" w:space="0" w:color="auto"/>
              <w:bottom w:val="single" w:sz="4" w:space="0" w:color="auto"/>
              <w:right w:val="single" w:sz="4" w:space="0" w:color="auto"/>
            </w:tcBorders>
            <w:hideMark/>
          </w:tcPr>
          <w:p w14:paraId="76CA255C" w14:textId="77777777" w:rsidR="00956138" w:rsidRPr="00CA306E" w:rsidRDefault="00956138" w:rsidP="00C652D3">
            <w:pPr>
              <w:spacing w:after="0" w:line="360" w:lineRule="auto"/>
              <w:ind w:firstLine="104"/>
              <w:jc w:val="center"/>
              <w:rPr>
                <w:rFonts w:ascii="Times New Roman" w:hAnsi="Times New Roman"/>
              </w:rPr>
            </w:pPr>
            <w:r w:rsidRPr="00CA306E">
              <w:rPr>
                <w:rFonts w:ascii="Times New Roman" w:hAnsi="Times New Roman"/>
              </w:rPr>
              <w:t>3.801.880</w:t>
            </w:r>
          </w:p>
        </w:tc>
        <w:tc>
          <w:tcPr>
            <w:tcW w:w="1375" w:type="dxa"/>
            <w:tcBorders>
              <w:top w:val="single" w:sz="4" w:space="0" w:color="auto"/>
              <w:left w:val="single" w:sz="4" w:space="0" w:color="auto"/>
              <w:bottom w:val="single" w:sz="4" w:space="0" w:color="auto"/>
              <w:right w:val="single" w:sz="4" w:space="0" w:color="auto"/>
            </w:tcBorders>
          </w:tcPr>
          <w:p w14:paraId="4408360E" w14:textId="77777777" w:rsidR="00956138" w:rsidRPr="00CA306E" w:rsidRDefault="00956138" w:rsidP="00C652D3">
            <w:pPr>
              <w:spacing w:after="0" w:line="360" w:lineRule="auto"/>
              <w:ind w:firstLine="166"/>
              <w:jc w:val="center"/>
              <w:rPr>
                <w:rFonts w:ascii="Times New Roman" w:hAnsi="Times New Roman"/>
              </w:rPr>
            </w:pPr>
            <w:r w:rsidRPr="00CA306E">
              <w:rPr>
                <w:rFonts w:ascii="Times New Roman" w:hAnsi="Times New Roman"/>
              </w:rPr>
              <w:t>3.712.797</w:t>
            </w:r>
          </w:p>
        </w:tc>
      </w:tr>
      <w:tr w:rsidR="00956138" w:rsidRPr="00CA306E" w14:paraId="7C21A887" w14:textId="77777777" w:rsidTr="00F466C1">
        <w:tc>
          <w:tcPr>
            <w:tcW w:w="1220" w:type="dxa"/>
            <w:tcBorders>
              <w:top w:val="single" w:sz="4" w:space="0" w:color="auto"/>
              <w:left w:val="single" w:sz="4" w:space="0" w:color="auto"/>
              <w:bottom w:val="single" w:sz="4" w:space="0" w:color="auto"/>
              <w:right w:val="single" w:sz="4" w:space="0" w:color="auto"/>
            </w:tcBorders>
            <w:hideMark/>
          </w:tcPr>
          <w:p w14:paraId="6A3138E8"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1.2.</w:t>
            </w:r>
          </w:p>
        </w:tc>
        <w:tc>
          <w:tcPr>
            <w:tcW w:w="3331" w:type="dxa"/>
            <w:tcBorders>
              <w:top w:val="single" w:sz="4" w:space="0" w:color="auto"/>
              <w:left w:val="single" w:sz="4" w:space="0" w:color="auto"/>
              <w:bottom w:val="single" w:sz="4" w:space="0" w:color="auto"/>
              <w:right w:val="single" w:sz="4" w:space="0" w:color="auto"/>
            </w:tcBorders>
            <w:hideMark/>
          </w:tcPr>
          <w:p w14:paraId="7D611822"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Venituri proprii</w:t>
            </w:r>
          </w:p>
        </w:tc>
        <w:tc>
          <w:tcPr>
            <w:tcW w:w="1866" w:type="dxa"/>
            <w:tcBorders>
              <w:top w:val="single" w:sz="4" w:space="0" w:color="auto"/>
              <w:left w:val="single" w:sz="4" w:space="0" w:color="auto"/>
              <w:bottom w:val="single" w:sz="4" w:space="0" w:color="auto"/>
              <w:right w:val="single" w:sz="4" w:space="0" w:color="auto"/>
            </w:tcBorders>
            <w:hideMark/>
          </w:tcPr>
          <w:p w14:paraId="10E7DA39" w14:textId="77777777" w:rsidR="00956138" w:rsidRPr="00CA306E" w:rsidRDefault="00956138" w:rsidP="00C652D3">
            <w:pPr>
              <w:spacing w:after="0" w:line="360" w:lineRule="auto"/>
              <w:ind w:firstLine="127"/>
              <w:jc w:val="center"/>
              <w:rPr>
                <w:rFonts w:ascii="Times New Roman" w:hAnsi="Times New Roman"/>
              </w:rPr>
            </w:pPr>
            <w:r w:rsidRPr="00CA306E">
              <w:rPr>
                <w:rFonts w:ascii="Times New Roman" w:hAnsi="Times New Roman"/>
              </w:rPr>
              <w:t>101.000</w:t>
            </w:r>
          </w:p>
        </w:tc>
        <w:tc>
          <w:tcPr>
            <w:tcW w:w="1639" w:type="dxa"/>
            <w:tcBorders>
              <w:top w:val="single" w:sz="4" w:space="0" w:color="auto"/>
              <w:left w:val="single" w:sz="4" w:space="0" w:color="auto"/>
              <w:bottom w:val="single" w:sz="4" w:space="0" w:color="auto"/>
              <w:right w:val="single" w:sz="4" w:space="0" w:color="auto"/>
            </w:tcBorders>
            <w:hideMark/>
          </w:tcPr>
          <w:p w14:paraId="29AB7894" w14:textId="77777777" w:rsidR="00956138" w:rsidRPr="00CA306E" w:rsidRDefault="00956138" w:rsidP="00C652D3">
            <w:pPr>
              <w:spacing w:after="0" w:line="360" w:lineRule="auto"/>
              <w:ind w:firstLine="104"/>
              <w:jc w:val="center"/>
              <w:rPr>
                <w:rFonts w:ascii="Times New Roman" w:hAnsi="Times New Roman"/>
              </w:rPr>
            </w:pPr>
            <w:r w:rsidRPr="00CA306E">
              <w:rPr>
                <w:rFonts w:ascii="Times New Roman" w:hAnsi="Times New Roman"/>
              </w:rPr>
              <w:t>120.000</w:t>
            </w:r>
          </w:p>
        </w:tc>
        <w:tc>
          <w:tcPr>
            <w:tcW w:w="1375" w:type="dxa"/>
            <w:tcBorders>
              <w:top w:val="single" w:sz="4" w:space="0" w:color="auto"/>
              <w:left w:val="single" w:sz="4" w:space="0" w:color="auto"/>
              <w:bottom w:val="single" w:sz="4" w:space="0" w:color="auto"/>
              <w:right w:val="single" w:sz="4" w:space="0" w:color="auto"/>
            </w:tcBorders>
          </w:tcPr>
          <w:p w14:paraId="323D7E43" w14:textId="77777777" w:rsidR="00956138" w:rsidRPr="00CA306E" w:rsidRDefault="00956138" w:rsidP="00C652D3">
            <w:pPr>
              <w:spacing w:after="0" w:line="360" w:lineRule="auto"/>
              <w:ind w:firstLine="166"/>
              <w:jc w:val="center"/>
              <w:rPr>
                <w:rFonts w:ascii="Times New Roman" w:hAnsi="Times New Roman"/>
              </w:rPr>
            </w:pPr>
            <w:r w:rsidRPr="00CA306E">
              <w:rPr>
                <w:rFonts w:ascii="Times New Roman" w:hAnsi="Times New Roman"/>
              </w:rPr>
              <w:t>133.336</w:t>
            </w:r>
          </w:p>
        </w:tc>
      </w:tr>
      <w:tr w:rsidR="00956138" w:rsidRPr="00CA306E" w14:paraId="237F8357" w14:textId="77777777" w:rsidTr="00F466C1">
        <w:tc>
          <w:tcPr>
            <w:tcW w:w="1220" w:type="dxa"/>
            <w:tcBorders>
              <w:top w:val="single" w:sz="4" w:space="0" w:color="auto"/>
              <w:left w:val="single" w:sz="4" w:space="0" w:color="auto"/>
              <w:bottom w:val="single" w:sz="4" w:space="0" w:color="auto"/>
              <w:right w:val="single" w:sz="4" w:space="0" w:color="auto"/>
            </w:tcBorders>
            <w:hideMark/>
          </w:tcPr>
          <w:p w14:paraId="324B3B3B"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1.3.</w:t>
            </w:r>
          </w:p>
        </w:tc>
        <w:tc>
          <w:tcPr>
            <w:tcW w:w="3331" w:type="dxa"/>
            <w:tcBorders>
              <w:top w:val="single" w:sz="4" w:space="0" w:color="auto"/>
              <w:left w:val="single" w:sz="4" w:space="0" w:color="auto"/>
              <w:bottom w:val="single" w:sz="4" w:space="0" w:color="auto"/>
              <w:right w:val="single" w:sz="4" w:space="0" w:color="auto"/>
            </w:tcBorders>
            <w:hideMark/>
          </w:tcPr>
          <w:p w14:paraId="0B2C0766" w14:textId="77777777" w:rsidR="00956138" w:rsidRPr="009F281E" w:rsidRDefault="00956138" w:rsidP="00C652D3">
            <w:pPr>
              <w:spacing w:after="0" w:line="360" w:lineRule="auto"/>
              <w:ind w:firstLine="284"/>
              <w:rPr>
                <w:rFonts w:ascii="Times New Roman" w:hAnsi="Times New Roman"/>
              </w:rPr>
            </w:pPr>
            <w:r w:rsidRPr="009F281E">
              <w:rPr>
                <w:rFonts w:ascii="Times New Roman" w:hAnsi="Times New Roman"/>
              </w:rPr>
              <w:t>Sponsorizări</w:t>
            </w:r>
          </w:p>
        </w:tc>
        <w:tc>
          <w:tcPr>
            <w:tcW w:w="1866" w:type="dxa"/>
            <w:tcBorders>
              <w:top w:val="single" w:sz="4" w:space="0" w:color="auto"/>
              <w:left w:val="single" w:sz="4" w:space="0" w:color="auto"/>
              <w:bottom w:val="single" w:sz="4" w:space="0" w:color="auto"/>
              <w:right w:val="single" w:sz="4" w:space="0" w:color="auto"/>
            </w:tcBorders>
            <w:hideMark/>
          </w:tcPr>
          <w:p w14:paraId="33249A0A" w14:textId="77777777" w:rsidR="00956138" w:rsidRPr="009F281E" w:rsidRDefault="00956138" w:rsidP="00C652D3">
            <w:pPr>
              <w:spacing w:after="0" w:line="360" w:lineRule="auto"/>
              <w:ind w:firstLine="127"/>
              <w:jc w:val="center"/>
              <w:rPr>
                <w:rFonts w:ascii="Times New Roman" w:hAnsi="Times New Roman"/>
              </w:rPr>
            </w:pPr>
            <w:r w:rsidRPr="009F281E">
              <w:rPr>
                <w:rFonts w:ascii="Times New Roman" w:hAnsi="Times New Roman"/>
              </w:rPr>
              <w:t>0</w:t>
            </w:r>
          </w:p>
        </w:tc>
        <w:tc>
          <w:tcPr>
            <w:tcW w:w="1639" w:type="dxa"/>
            <w:tcBorders>
              <w:top w:val="single" w:sz="4" w:space="0" w:color="auto"/>
              <w:left w:val="single" w:sz="4" w:space="0" w:color="auto"/>
              <w:bottom w:val="single" w:sz="4" w:space="0" w:color="auto"/>
              <w:right w:val="single" w:sz="4" w:space="0" w:color="auto"/>
            </w:tcBorders>
            <w:hideMark/>
          </w:tcPr>
          <w:p w14:paraId="1E363E23" w14:textId="77777777" w:rsidR="00956138" w:rsidRPr="009F281E" w:rsidRDefault="00956138" w:rsidP="00C652D3">
            <w:pPr>
              <w:spacing w:after="0" w:line="360" w:lineRule="auto"/>
              <w:ind w:firstLine="104"/>
              <w:jc w:val="center"/>
              <w:rPr>
                <w:rFonts w:ascii="Times New Roman" w:hAnsi="Times New Roman"/>
              </w:rPr>
            </w:pPr>
            <w:r w:rsidRPr="009F281E">
              <w:rPr>
                <w:rFonts w:ascii="Times New Roman" w:hAnsi="Times New Roman"/>
              </w:rPr>
              <w:t>0</w:t>
            </w:r>
          </w:p>
        </w:tc>
        <w:tc>
          <w:tcPr>
            <w:tcW w:w="1375" w:type="dxa"/>
            <w:tcBorders>
              <w:top w:val="single" w:sz="4" w:space="0" w:color="auto"/>
              <w:left w:val="single" w:sz="4" w:space="0" w:color="auto"/>
              <w:bottom w:val="single" w:sz="4" w:space="0" w:color="auto"/>
              <w:right w:val="single" w:sz="4" w:space="0" w:color="auto"/>
            </w:tcBorders>
          </w:tcPr>
          <w:p w14:paraId="21FA89A7" w14:textId="77777777" w:rsidR="00956138" w:rsidRPr="00CA306E" w:rsidRDefault="00956138" w:rsidP="00C652D3">
            <w:pPr>
              <w:spacing w:after="0" w:line="360" w:lineRule="auto"/>
              <w:ind w:firstLine="166"/>
              <w:jc w:val="center"/>
              <w:rPr>
                <w:rFonts w:ascii="Times New Roman" w:hAnsi="Times New Roman"/>
              </w:rPr>
            </w:pPr>
          </w:p>
        </w:tc>
      </w:tr>
      <w:tr w:rsidR="00956138" w:rsidRPr="00CA306E" w14:paraId="34A3DBB6" w14:textId="77777777" w:rsidTr="00F466C1">
        <w:tc>
          <w:tcPr>
            <w:tcW w:w="1220" w:type="dxa"/>
            <w:tcBorders>
              <w:top w:val="single" w:sz="4" w:space="0" w:color="auto"/>
              <w:left w:val="single" w:sz="4" w:space="0" w:color="auto"/>
              <w:bottom w:val="single" w:sz="4" w:space="0" w:color="auto"/>
              <w:right w:val="single" w:sz="4" w:space="0" w:color="auto"/>
            </w:tcBorders>
            <w:hideMark/>
          </w:tcPr>
          <w:p w14:paraId="6DDE78DE"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1.4.</w:t>
            </w:r>
          </w:p>
        </w:tc>
        <w:tc>
          <w:tcPr>
            <w:tcW w:w="3331" w:type="dxa"/>
            <w:tcBorders>
              <w:top w:val="single" w:sz="4" w:space="0" w:color="auto"/>
              <w:left w:val="single" w:sz="4" w:space="0" w:color="auto"/>
              <w:bottom w:val="single" w:sz="4" w:space="0" w:color="auto"/>
              <w:right w:val="single" w:sz="4" w:space="0" w:color="auto"/>
            </w:tcBorders>
            <w:hideMark/>
          </w:tcPr>
          <w:p w14:paraId="0ACFDBCE"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Alte surse</w:t>
            </w:r>
          </w:p>
        </w:tc>
        <w:tc>
          <w:tcPr>
            <w:tcW w:w="1866" w:type="dxa"/>
            <w:tcBorders>
              <w:top w:val="single" w:sz="4" w:space="0" w:color="auto"/>
              <w:left w:val="single" w:sz="4" w:space="0" w:color="auto"/>
              <w:bottom w:val="single" w:sz="4" w:space="0" w:color="auto"/>
              <w:right w:val="single" w:sz="4" w:space="0" w:color="auto"/>
            </w:tcBorders>
          </w:tcPr>
          <w:p w14:paraId="63302AC0" w14:textId="77777777" w:rsidR="00956138" w:rsidRPr="00CA306E" w:rsidRDefault="00956138" w:rsidP="00C652D3">
            <w:pPr>
              <w:spacing w:after="0" w:line="360" w:lineRule="auto"/>
              <w:ind w:firstLine="127"/>
              <w:jc w:val="center"/>
              <w:rPr>
                <w:rFonts w:ascii="Times New Roman" w:hAnsi="Times New Roman"/>
              </w:rPr>
            </w:pPr>
            <w:r w:rsidRPr="00CA306E">
              <w:rPr>
                <w:rFonts w:ascii="Times New Roman" w:hAnsi="Times New Roman"/>
              </w:rPr>
              <w:t>0</w:t>
            </w:r>
          </w:p>
        </w:tc>
        <w:tc>
          <w:tcPr>
            <w:tcW w:w="1639" w:type="dxa"/>
            <w:tcBorders>
              <w:top w:val="single" w:sz="4" w:space="0" w:color="auto"/>
              <w:left w:val="single" w:sz="4" w:space="0" w:color="auto"/>
              <w:bottom w:val="single" w:sz="4" w:space="0" w:color="auto"/>
              <w:right w:val="single" w:sz="4" w:space="0" w:color="auto"/>
            </w:tcBorders>
          </w:tcPr>
          <w:p w14:paraId="49E4FB70" w14:textId="77777777" w:rsidR="00956138" w:rsidRPr="00CA306E" w:rsidRDefault="00956138" w:rsidP="00C652D3">
            <w:pPr>
              <w:spacing w:after="0" w:line="360" w:lineRule="auto"/>
              <w:ind w:firstLine="104"/>
              <w:jc w:val="center"/>
              <w:rPr>
                <w:rFonts w:ascii="Times New Roman" w:hAnsi="Times New Roman"/>
              </w:rPr>
            </w:pPr>
            <w:r w:rsidRPr="00CA306E">
              <w:rPr>
                <w:rFonts w:ascii="Times New Roman" w:hAnsi="Times New Roman"/>
              </w:rPr>
              <w:t>0</w:t>
            </w:r>
          </w:p>
        </w:tc>
        <w:tc>
          <w:tcPr>
            <w:tcW w:w="1375" w:type="dxa"/>
            <w:tcBorders>
              <w:top w:val="single" w:sz="4" w:space="0" w:color="auto"/>
              <w:left w:val="single" w:sz="4" w:space="0" w:color="auto"/>
              <w:bottom w:val="single" w:sz="4" w:space="0" w:color="auto"/>
              <w:right w:val="single" w:sz="4" w:space="0" w:color="auto"/>
            </w:tcBorders>
          </w:tcPr>
          <w:p w14:paraId="708EE2E8" w14:textId="77777777" w:rsidR="00956138" w:rsidRPr="00CA306E" w:rsidRDefault="00956138" w:rsidP="00C652D3">
            <w:pPr>
              <w:spacing w:after="0" w:line="360" w:lineRule="auto"/>
              <w:ind w:firstLine="166"/>
              <w:jc w:val="center"/>
              <w:rPr>
                <w:rFonts w:ascii="Times New Roman" w:hAnsi="Times New Roman"/>
              </w:rPr>
            </w:pPr>
          </w:p>
        </w:tc>
      </w:tr>
      <w:tr w:rsidR="00956138" w:rsidRPr="00CA306E" w14:paraId="21D14274" w14:textId="77777777" w:rsidTr="00F466C1">
        <w:tc>
          <w:tcPr>
            <w:tcW w:w="1220" w:type="dxa"/>
            <w:tcBorders>
              <w:top w:val="single" w:sz="4" w:space="0" w:color="auto"/>
              <w:left w:val="single" w:sz="4" w:space="0" w:color="auto"/>
              <w:bottom w:val="single" w:sz="4" w:space="0" w:color="auto"/>
              <w:right w:val="single" w:sz="4" w:space="0" w:color="auto"/>
            </w:tcBorders>
            <w:hideMark/>
          </w:tcPr>
          <w:p w14:paraId="0D30B1A8" w14:textId="77777777" w:rsidR="00956138" w:rsidRPr="00CA306E" w:rsidRDefault="00956138" w:rsidP="00C652D3">
            <w:pPr>
              <w:spacing w:after="0" w:line="360" w:lineRule="auto"/>
              <w:ind w:firstLine="284"/>
              <w:rPr>
                <w:rFonts w:ascii="Times New Roman" w:hAnsi="Times New Roman"/>
                <w:b/>
              </w:rPr>
            </w:pPr>
            <w:r w:rsidRPr="00CA306E">
              <w:rPr>
                <w:rFonts w:ascii="Times New Roman" w:hAnsi="Times New Roman"/>
                <w:b/>
              </w:rPr>
              <w:t>2.</w:t>
            </w:r>
          </w:p>
        </w:tc>
        <w:tc>
          <w:tcPr>
            <w:tcW w:w="3331" w:type="dxa"/>
            <w:tcBorders>
              <w:top w:val="single" w:sz="4" w:space="0" w:color="auto"/>
              <w:left w:val="single" w:sz="4" w:space="0" w:color="auto"/>
              <w:bottom w:val="single" w:sz="4" w:space="0" w:color="auto"/>
              <w:right w:val="single" w:sz="4" w:space="0" w:color="auto"/>
            </w:tcBorders>
            <w:hideMark/>
          </w:tcPr>
          <w:p w14:paraId="201C3A06" w14:textId="77777777" w:rsidR="00956138" w:rsidRPr="00CA306E" w:rsidRDefault="00956138" w:rsidP="00C652D3">
            <w:pPr>
              <w:spacing w:after="0" w:line="360" w:lineRule="auto"/>
              <w:ind w:firstLine="284"/>
              <w:rPr>
                <w:rFonts w:ascii="Times New Roman" w:hAnsi="Times New Roman"/>
                <w:b/>
              </w:rPr>
            </w:pPr>
            <w:r w:rsidRPr="00CA306E">
              <w:rPr>
                <w:rFonts w:ascii="Times New Roman" w:hAnsi="Times New Roman"/>
                <w:b/>
              </w:rPr>
              <w:t>Cheltuieli totale, din care:</w:t>
            </w:r>
          </w:p>
        </w:tc>
        <w:tc>
          <w:tcPr>
            <w:tcW w:w="1866" w:type="dxa"/>
            <w:tcBorders>
              <w:top w:val="single" w:sz="4" w:space="0" w:color="auto"/>
              <w:left w:val="single" w:sz="4" w:space="0" w:color="auto"/>
              <w:bottom w:val="single" w:sz="4" w:space="0" w:color="auto"/>
              <w:right w:val="single" w:sz="4" w:space="0" w:color="auto"/>
            </w:tcBorders>
            <w:hideMark/>
          </w:tcPr>
          <w:p w14:paraId="75EAB04C" w14:textId="77777777" w:rsidR="00956138" w:rsidRPr="00CA306E" w:rsidRDefault="00956138" w:rsidP="00C652D3">
            <w:pPr>
              <w:spacing w:after="0" w:line="360" w:lineRule="auto"/>
              <w:ind w:firstLine="127"/>
              <w:jc w:val="center"/>
              <w:rPr>
                <w:rFonts w:ascii="Times New Roman" w:hAnsi="Times New Roman"/>
              </w:rPr>
            </w:pPr>
            <w:r w:rsidRPr="00CA306E">
              <w:rPr>
                <w:rFonts w:ascii="Times New Roman" w:hAnsi="Times New Roman"/>
              </w:rPr>
              <w:t>3.197.820</w:t>
            </w:r>
          </w:p>
        </w:tc>
        <w:tc>
          <w:tcPr>
            <w:tcW w:w="1639" w:type="dxa"/>
            <w:tcBorders>
              <w:top w:val="single" w:sz="4" w:space="0" w:color="auto"/>
              <w:left w:val="single" w:sz="4" w:space="0" w:color="auto"/>
              <w:bottom w:val="single" w:sz="4" w:space="0" w:color="auto"/>
              <w:right w:val="single" w:sz="4" w:space="0" w:color="auto"/>
            </w:tcBorders>
          </w:tcPr>
          <w:p w14:paraId="477A55AF" w14:textId="77777777" w:rsidR="00956138" w:rsidRPr="00CA306E" w:rsidRDefault="00956138" w:rsidP="00C652D3">
            <w:pPr>
              <w:spacing w:after="0" w:line="360" w:lineRule="auto"/>
              <w:ind w:firstLine="104"/>
              <w:jc w:val="center"/>
              <w:rPr>
                <w:rFonts w:ascii="Times New Roman" w:hAnsi="Times New Roman"/>
              </w:rPr>
            </w:pPr>
            <w:r w:rsidRPr="00CA306E">
              <w:rPr>
                <w:rFonts w:ascii="Times New Roman" w:hAnsi="Times New Roman"/>
              </w:rPr>
              <w:t>3.984.820</w:t>
            </w:r>
          </w:p>
        </w:tc>
        <w:tc>
          <w:tcPr>
            <w:tcW w:w="1375" w:type="dxa"/>
            <w:tcBorders>
              <w:top w:val="single" w:sz="4" w:space="0" w:color="auto"/>
              <w:left w:val="single" w:sz="4" w:space="0" w:color="auto"/>
              <w:bottom w:val="single" w:sz="4" w:space="0" w:color="auto"/>
              <w:right w:val="single" w:sz="4" w:space="0" w:color="auto"/>
            </w:tcBorders>
          </w:tcPr>
          <w:p w14:paraId="3B360100" w14:textId="77777777" w:rsidR="00956138" w:rsidRPr="00CA306E" w:rsidRDefault="00956138" w:rsidP="00C652D3">
            <w:pPr>
              <w:spacing w:after="0" w:line="360" w:lineRule="auto"/>
              <w:ind w:firstLine="166"/>
              <w:jc w:val="center"/>
              <w:rPr>
                <w:rFonts w:ascii="Times New Roman" w:hAnsi="Times New Roman"/>
              </w:rPr>
            </w:pPr>
            <w:r w:rsidRPr="00CA306E">
              <w:rPr>
                <w:rFonts w:ascii="Times New Roman" w:hAnsi="Times New Roman"/>
              </w:rPr>
              <w:t>3.886.834</w:t>
            </w:r>
          </w:p>
        </w:tc>
      </w:tr>
      <w:tr w:rsidR="00956138" w:rsidRPr="00CA306E" w14:paraId="4D136B2F" w14:textId="77777777" w:rsidTr="00F466C1">
        <w:tc>
          <w:tcPr>
            <w:tcW w:w="1220" w:type="dxa"/>
            <w:tcBorders>
              <w:top w:val="single" w:sz="4" w:space="0" w:color="auto"/>
              <w:left w:val="single" w:sz="4" w:space="0" w:color="auto"/>
              <w:bottom w:val="single" w:sz="4" w:space="0" w:color="auto"/>
              <w:right w:val="single" w:sz="4" w:space="0" w:color="auto"/>
            </w:tcBorders>
            <w:hideMark/>
          </w:tcPr>
          <w:p w14:paraId="73EF33BB"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2.1.</w:t>
            </w:r>
          </w:p>
        </w:tc>
        <w:tc>
          <w:tcPr>
            <w:tcW w:w="3331" w:type="dxa"/>
            <w:tcBorders>
              <w:top w:val="single" w:sz="4" w:space="0" w:color="auto"/>
              <w:left w:val="single" w:sz="4" w:space="0" w:color="auto"/>
              <w:bottom w:val="single" w:sz="4" w:space="0" w:color="auto"/>
              <w:right w:val="single" w:sz="4" w:space="0" w:color="auto"/>
            </w:tcBorders>
            <w:hideMark/>
          </w:tcPr>
          <w:p w14:paraId="3AA073BC"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 xml:space="preserve">Subvenţii/alocaţii  </w:t>
            </w:r>
          </w:p>
        </w:tc>
        <w:tc>
          <w:tcPr>
            <w:tcW w:w="1866" w:type="dxa"/>
            <w:tcBorders>
              <w:top w:val="single" w:sz="4" w:space="0" w:color="auto"/>
              <w:left w:val="single" w:sz="4" w:space="0" w:color="auto"/>
              <w:bottom w:val="single" w:sz="4" w:space="0" w:color="auto"/>
              <w:right w:val="single" w:sz="4" w:space="0" w:color="auto"/>
            </w:tcBorders>
            <w:hideMark/>
          </w:tcPr>
          <w:p w14:paraId="3884D53B" w14:textId="77777777" w:rsidR="00956138" w:rsidRPr="00CA306E" w:rsidRDefault="00956138" w:rsidP="00C652D3">
            <w:pPr>
              <w:spacing w:after="0" w:line="360" w:lineRule="auto"/>
              <w:ind w:firstLine="127"/>
              <w:jc w:val="center"/>
              <w:rPr>
                <w:rFonts w:ascii="Times New Roman" w:hAnsi="Times New Roman"/>
              </w:rPr>
            </w:pPr>
            <w:r w:rsidRPr="00CA306E">
              <w:rPr>
                <w:rFonts w:ascii="Times New Roman" w:hAnsi="Times New Roman"/>
              </w:rPr>
              <w:t>3.033.880</w:t>
            </w:r>
          </w:p>
        </w:tc>
        <w:tc>
          <w:tcPr>
            <w:tcW w:w="1639" w:type="dxa"/>
            <w:tcBorders>
              <w:top w:val="single" w:sz="4" w:space="0" w:color="auto"/>
              <w:left w:val="single" w:sz="4" w:space="0" w:color="auto"/>
              <w:bottom w:val="single" w:sz="4" w:space="0" w:color="auto"/>
              <w:right w:val="single" w:sz="4" w:space="0" w:color="auto"/>
            </w:tcBorders>
            <w:hideMark/>
          </w:tcPr>
          <w:p w14:paraId="5AF4FB6B" w14:textId="77777777" w:rsidR="00956138" w:rsidRPr="00CA306E" w:rsidRDefault="00956138" w:rsidP="00C652D3">
            <w:pPr>
              <w:spacing w:after="0" w:line="360" w:lineRule="auto"/>
              <w:ind w:firstLine="104"/>
              <w:jc w:val="center"/>
              <w:rPr>
                <w:rFonts w:ascii="Times New Roman" w:hAnsi="Times New Roman"/>
              </w:rPr>
            </w:pPr>
            <w:r w:rsidRPr="00CA306E">
              <w:rPr>
                <w:rFonts w:ascii="Times New Roman" w:hAnsi="Times New Roman"/>
              </w:rPr>
              <w:t>3.801.880</w:t>
            </w:r>
          </w:p>
        </w:tc>
        <w:tc>
          <w:tcPr>
            <w:tcW w:w="1375" w:type="dxa"/>
            <w:tcBorders>
              <w:top w:val="single" w:sz="4" w:space="0" w:color="auto"/>
              <w:left w:val="single" w:sz="4" w:space="0" w:color="auto"/>
              <w:bottom w:val="single" w:sz="4" w:space="0" w:color="auto"/>
              <w:right w:val="single" w:sz="4" w:space="0" w:color="auto"/>
            </w:tcBorders>
          </w:tcPr>
          <w:p w14:paraId="035E208D" w14:textId="77777777" w:rsidR="00956138" w:rsidRPr="00CA306E" w:rsidRDefault="00956138" w:rsidP="00C652D3">
            <w:pPr>
              <w:spacing w:after="0" w:line="360" w:lineRule="auto"/>
              <w:ind w:firstLine="166"/>
              <w:jc w:val="center"/>
              <w:rPr>
                <w:rFonts w:ascii="Times New Roman" w:hAnsi="Times New Roman"/>
              </w:rPr>
            </w:pPr>
            <w:r w:rsidRPr="00CA306E">
              <w:rPr>
                <w:rFonts w:ascii="Times New Roman" w:hAnsi="Times New Roman"/>
              </w:rPr>
              <w:t>3.712.797</w:t>
            </w:r>
          </w:p>
        </w:tc>
      </w:tr>
      <w:tr w:rsidR="00956138" w:rsidRPr="00CA306E" w14:paraId="3DDCEA42" w14:textId="77777777" w:rsidTr="00F466C1">
        <w:tc>
          <w:tcPr>
            <w:tcW w:w="1220" w:type="dxa"/>
            <w:tcBorders>
              <w:top w:val="single" w:sz="4" w:space="0" w:color="auto"/>
              <w:left w:val="single" w:sz="4" w:space="0" w:color="auto"/>
              <w:bottom w:val="single" w:sz="4" w:space="0" w:color="auto"/>
              <w:right w:val="single" w:sz="4" w:space="0" w:color="auto"/>
            </w:tcBorders>
            <w:hideMark/>
          </w:tcPr>
          <w:p w14:paraId="7D03B91F"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2.1.1.</w:t>
            </w:r>
          </w:p>
        </w:tc>
        <w:tc>
          <w:tcPr>
            <w:tcW w:w="3331" w:type="dxa"/>
            <w:tcBorders>
              <w:top w:val="single" w:sz="4" w:space="0" w:color="auto"/>
              <w:left w:val="single" w:sz="4" w:space="0" w:color="auto"/>
              <w:bottom w:val="single" w:sz="4" w:space="0" w:color="auto"/>
              <w:right w:val="single" w:sz="4" w:space="0" w:color="auto"/>
            </w:tcBorders>
            <w:hideMark/>
          </w:tcPr>
          <w:p w14:paraId="12E1CC4E"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Cheltuieli de personal</w:t>
            </w:r>
          </w:p>
        </w:tc>
        <w:tc>
          <w:tcPr>
            <w:tcW w:w="1866" w:type="dxa"/>
            <w:tcBorders>
              <w:top w:val="single" w:sz="4" w:space="0" w:color="auto"/>
              <w:left w:val="single" w:sz="4" w:space="0" w:color="auto"/>
              <w:bottom w:val="single" w:sz="4" w:space="0" w:color="auto"/>
              <w:right w:val="single" w:sz="4" w:space="0" w:color="auto"/>
            </w:tcBorders>
            <w:hideMark/>
          </w:tcPr>
          <w:p w14:paraId="7B67917E" w14:textId="77777777" w:rsidR="00956138" w:rsidRPr="00CA306E" w:rsidRDefault="00956138" w:rsidP="00C652D3">
            <w:pPr>
              <w:spacing w:after="0" w:line="360" w:lineRule="auto"/>
              <w:ind w:firstLine="127"/>
              <w:jc w:val="center"/>
              <w:rPr>
                <w:rFonts w:ascii="Times New Roman" w:hAnsi="Times New Roman"/>
              </w:rPr>
            </w:pPr>
            <w:r w:rsidRPr="00CA306E">
              <w:rPr>
                <w:rFonts w:ascii="Times New Roman" w:hAnsi="Times New Roman"/>
              </w:rPr>
              <w:t>2.297.780</w:t>
            </w:r>
          </w:p>
        </w:tc>
        <w:tc>
          <w:tcPr>
            <w:tcW w:w="1639" w:type="dxa"/>
            <w:tcBorders>
              <w:top w:val="single" w:sz="4" w:space="0" w:color="auto"/>
              <w:left w:val="single" w:sz="4" w:space="0" w:color="auto"/>
              <w:bottom w:val="single" w:sz="4" w:space="0" w:color="auto"/>
              <w:right w:val="single" w:sz="4" w:space="0" w:color="auto"/>
            </w:tcBorders>
            <w:hideMark/>
          </w:tcPr>
          <w:p w14:paraId="4F4581B6" w14:textId="77777777" w:rsidR="00956138" w:rsidRPr="00CA306E" w:rsidRDefault="00956138" w:rsidP="00C652D3">
            <w:pPr>
              <w:spacing w:after="0" w:line="360" w:lineRule="auto"/>
              <w:ind w:firstLine="104"/>
              <w:jc w:val="center"/>
              <w:rPr>
                <w:rFonts w:ascii="Times New Roman" w:hAnsi="Times New Roman"/>
              </w:rPr>
            </w:pPr>
            <w:r w:rsidRPr="00CA306E">
              <w:rPr>
                <w:rFonts w:ascii="Times New Roman" w:hAnsi="Times New Roman"/>
              </w:rPr>
              <w:t>2.297.780</w:t>
            </w:r>
          </w:p>
        </w:tc>
        <w:tc>
          <w:tcPr>
            <w:tcW w:w="1375" w:type="dxa"/>
            <w:tcBorders>
              <w:top w:val="single" w:sz="4" w:space="0" w:color="auto"/>
              <w:left w:val="single" w:sz="4" w:space="0" w:color="auto"/>
              <w:bottom w:val="single" w:sz="4" w:space="0" w:color="auto"/>
              <w:right w:val="single" w:sz="4" w:space="0" w:color="auto"/>
            </w:tcBorders>
          </w:tcPr>
          <w:p w14:paraId="388E1589" w14:textId="77777777" w:rsidR="00956138" w:rsidRPr="00CA306E" w:rsidRDefault="00956138" w:rsidP="00C652D3">
            <w:pPr>
              <w:spacing w:after="0" w:line="360" w:lineRule="auto"/>
              <w:ind w:firstLine="166"/>
              <w:jc w:val="center"/>
              <w:rPr>
                <w:rFonts w:ascii="Times New Roman" w:hAnsi="Times New Roman"/>
              </w:rPr>
            </w:pPr>
            <w:r w:rsidRPr="00CA306E">
              <w:rPr>
                <w:rFonts w:ascii="Times New Roman" w:hAnsi="Times New Roman"/>
              </w:rPr>
              <w:t>2.230.392</w:t>
            </w:r>
          </w:p>
        </w:tc>
      </w:tr>
      <w:tr w:rsidR="00956138" w:rsidRPr="00CA306E" w14:paraId="3240D706" w14:textId="77777777" w:rsidTr="00F466C1">
        <w:tc>
          <w:tcPr>
            <w:tcW w:w="1220" w:type="dxa"/>
            <w:tcBorders>
              <w:top w:val="single" w:sz="4" w:space="0" w:color="auto"/>
              <w:left w:val="single" w:sz="4" w:space="0" w:color="auto"/>
              <w:bottom w:val="single" w:sz="4" w:space="0" w:color="auto"/>
              <w:right w:val="single" w:sz="4" w:space="0" w:color="auto"/>
            </w:tcBorders>
            <w:hideMark/>
          </w:tcPr>
          <w:p w14:paraId="5F13B660"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2.1.2.</w:t>
            </w:r>
          </w:p>
        </w:tc>
        <w:tc>
          <w:tcPr>
            <w:tcW w:w="3331" w:type="dxa"/>
            <w:tcBorders>
              <w:top w:val="single" w:sz="4" w:space="0" w:color="auto"/>
              <w:left w:val="single" w:sz="4" w:space="0" w:color="auto"/>
              <w:bottom w:val="single" w:sz="4" w:space="0" w:color="auto"/>
              <w:right w:val="single" w:sz="4" w:space="0" w:color="auto"/>
            </w:tcBorders>
            <w:hideMark/>
          </w:tcPr>
          <w:p w14:paraId="124856E5"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Bunuri şi servicii</w:t>
            </w:r>
          </w:p>
        </w:tc>
        <w:tc>
          <w:tcPr>
            <w:tcW w:w="1866" w:type="dxa"/>
            <w:tcBorders>
              <w:top w:val="single" w:sz="4" w:space="0" w:color="auto"/>
              <w:left w:val="single" w:sz="4" w:space="0" w:color="auto"/>
              <w:bottom w:val="single" w:sz="4" w:space="0" w:color="auto"/>
              <w:right w:val="single" w:sz="4" w:space="0" w:color="auto"/>
            </w:tcBorders>
            <w:hideMark/>
          </w:tcPr>
          <w:p w14:paraId="7C3A56BF" w14:textId="77777777" w:rsidR="00956138" w:rsidRPr="00CA306E" w:rsidRDefault="00956138" w:rsidP="00C652D3">
            <w:pPr>
              <w:spacing w:after="0" w:line="360" w:lineRule="auto"/>
              <w:ind w:firstLine="127"/>
              <w:jc w:val="center"/>
              <w:rPr>
                <w:rFonts w:ascii="Times New Roman" w:hAnsi="Times New Roman"/>
              </w:rPr>
            </w:pPr>
            <w:r w:rsidRPr="00CA306E">
              <w:rPr>
                <w:rFonts w:ascii="Times New Roman" w:hAnsi="Times New Roman"/>
              </w:rPr>
              <w:t>394.000</w:t>
            </w:r>
          </w:p>
        </w:tc>
        <w:tc>
          <w:tcPr>
            <w:tcW w:w="1639" w:type="dxa"/>
            <w:tcBorders>
              <w:top w:val="single" w:sz="4" w:space="0" w:color="auto"/>
              <w:left w:val="single" w:sz="4" w:space="0" w:color="auto"/>
              <w:bottom w:val="single" w:sz="4" w:space="0" w:color="auto"/>
              <w:right w:val="single" w:sz="4" w:space="0" w:color="auto"/>
            </w:tcBorders>
            <w:hideMark/>
          </w:tcPr>
          <w:p w14:paraId="651EC922" w14:textId="77777777" w:rsidR="00956138" w:rsidRPr="00CA306E" w:rsidRDefault="00956138" w:rsidP="00C652D3">
            <w:pPr>
              <w:spacing w:after="0" w:line="360" w:lineRule="auto"/>
              <w:ind w:firstLine="104"/>
              <w:jc w:val="center"/>
              <w:rPr>
                <w:rFonts w:ascii="Times New Roman" w:hAnsi="Times New Roman"/>
              </w:rPr>
            </w:pPr>
            <w:r w:rsidRPr="00CA306E">
              <w:rPr>
                <w:rFonts w:ascii="Times New Roman" w:hAnsi="Times New Roman"/>
              </w:rPr>
              <w:t>394.000</w:t>
            </w:r>
          </w:p>
        </w:tc>
        <w:tc>
          <w:tcPr>
            <w:tcW w:w="1375" w:type="dxa"/>
            <w:tcBorders>
              <w:top w:val="single" w:sz="4" w:space="0" w:color="auto"/>
              <w:left w:val="single" w:sz="4" w:space="0" w:color="auto"/>
              <w:bottom w:val="single" w:sz="4" w:space="0" w:color="auto"/>
              <w:right w:val="single" w:sz="4" w:space="0" w:color="auto"/>
            </w:tcBorders>
          </w:tcPr>
          <w:p w14:paraId="6916FEFB" w14:textId="77777777" w:rsidR="00956138" w:rsidRPr="00CA306E" w:rsidRDefault="00956138" w:rsidP="00C652D3">
            <w:pPr>
              <w:spacing w:after="0" w:line="360" w:lineRule="auto"/>
              <w:ind w:firstLine="166"/>
              <w:jc w:val="center"/>
              <w:rPr>
                <w:rFonts w:ascii="Times New Roman" w:hAnsi="Times New Roman"/>
              </w:rPr>
            </w:pPr>
            <w:r w:rsidRPr="00CA306E">
              <w:rPr>
                <w:rFonts w:ascii="Times New Roman" w:hAnsi="Times New Roman"/>
              </w:rPr>
              <w:t>373.390</w:t>
            </w:r>
          </w:p>
        </w:tc>
      </w:tr>
      <w:tr w:rsidR="00956138" w:rsidRPr="00CA306E" w14:paraId="7EFE932A" w14:textId="77777777" w:rsidTr="00F466C1">
        <w:tc>
          <w:tcPr>
            <w:tcW w:w="1220" w:type="dxa"/>
            <w:tcBorders>
              <w:top w:val="single" w:sz="4" w:space="0" w:color="auto"/>
              <w:left w:val="single" w:sz="4" w:space="0" w:color="auto"/>
              <w:bottom w:val="single" w:sz="4" w:space="0" w:color="auto"/>
              <w:right w:val="single" w:sz="4" w:space="0" w:color="auto"/>
            </w:tcBorders>
            <w:hideMark/>
          </w:tcPr>
          <w:p w14:paraId="7C85D3F9"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2.1.3.</w:t>
            </w:r>
          </w:p>
        </w:tc>
        <w:tc>
          <w:tcPr>
            <w:tcW w:w="3331" w:type="dxa"/>
            <w:tcBorders>
              <w:top w:val="single" w:sz="4" w:space="0" w:color="auto"/>
              <w:left w:val="single" w:sz="4" w:space="0" w:color="auto"/>
              <w:bottom w:val="single" w:sz="4" w:space="0" w:color="auto"/>
              <w:right w:val="single" w:sz="4" w:space="0" w:color="auto"/>
            </w:tcBorders>
            <w:hideMark/>
          </w:tcPr>
          <w:p w14:paraId="3521ECA5"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Investitii</w:t>
            </w:r>
          </w:p>
        </w:tc>
        <w:tc>
          <w:tcPr>
            <w:tcW w:w="1866" w:type="dxa"/>
            <w:tcBorders>
              <w:top w:val="single" w:sz="4" w:space="0" w:color="auto"/>
              <w:left w:val="single" w:sz="4" w:space="0" w:color="auto"/>
              <w:bottom w:val="single" w:sz="4" w:space="0" w:color="auto"/>
              <w:right w:val="single" w:sz="4" w:space="0" w:color="auto"/>
            </w:tcBorders>
            <w:hideMark/>
          </w:tcPr>
          <w:p w14:paraId="71805313" w14:textId="77777777" w:rsidR="00956138" w:rsidRPr="00CA306E" w:rsidRDefault="00956138" w:rsidP="00C652D3">
            <w:pPr>
              <w:spacing w:after="0" w:line="360" w:lineRule="auto"/>
              <w:ind w:firstLine="127"/>
              <w:jc w:val="center"/>
              <w:rPr>
                <w:rFonts w:ascii="Times New Roman" w:hAnsi="Times New Roman"/>
              </w:rPr>
            </w:pPr>
            <w:r w:rsidRPr="00CA306E">
              <w:rPr>
                <w:rFonts w:ascii="Times New Roman" w:hAnsi="Times New Roman"/>
              </w:rPr>
              <w:t>342.100</w:t>
            </w:r>
          </w:p>
        </w:tc>
        <w:tc>
          <w:tcPr>
            <w:tcW w:w="1639" w:type="dxa"/>
            <w:tcBorders>
              <w:top w:val="single" w:sz="4" w:space="0" w:color="auto"/>
              <w:left w:val="single" w:sz="4" w:space="0" w:color="auto"/>
              <w:bottom w:val="single" w:sz="4" w:space="0" w:color="auto"/>
              <w:right w:val="single" w:sz="4" w:space="0" w:color="auto"/>
            </w:tcBorders>
            <w:hideMark/>
          </w:tcPr>
          <w:p w14:paraId="62FFF7A3" w14:textId="77777777" w:rsidR="00956138" w:rsidRPr="00CA306E" w:rsidRDefault="00956138" w:rsidP="00C652D3">
            <w:pPr>
              <w:spacing w:after="0" w:line="360" w:lineRule="auto"/>
              <w:ind w:firstLine="104"/>
              <w:jc w:val="center"/>
              <w:rPr>
                <w:rFonts w:ascii="Times New Roman" w:hAnsi="Times New Roman"/>
              </w:rPr>
            </w:pPr>
            <w:r w:rsidRPr="00CA306E">
              <w:rPr>
                <w:rFonts w:ascii="Times New Roman" w:hAnsi="Times New Roman"/>
              </w:rPr>
              <w:t>1.110.100</w:t>
            </w:r>
          </w:p>
        </w:tc>
        <w:tc>
          <w:tcPr>
            <w:tcW w:w="1375" w:type="dxa"/>
            <w:tcBorders>
              <w:top w:val="single" w:sz="4" w:space="0" w:color="auto"/>
              <w:left w:val="single" w:sz="4" w:space="0" w:color="auto"/>
              <w:bottom w:val="single" w:sz="4" w:space="0" w:color="auto"/>
              <w:right w:val="single" w:sz="4" w:space="0" w:color="auto"/>
            </w:tcBorders>
          </w:tcPr>
          <w:p w14:paraId="10CC0C3F" w14:textId="77777777" w:rsidR="00956138" w:rsidRPr="00CA306E" w:rsidRDefault="00956138" w:rsidP="00C652D3">
            <w:pPr>
              <w:spacing w:after="0" w:line="360" w:lineRule="auto"/>
              <w:ind w:firstLine="166"/>
              <w:jc w:val="center"/>
              <w:rPr>
                <w:rFonts w:ascii="Times New Roman" w:hAnsi="Times New Roman"/>
              </w:rPr>
            </w:pPr>
            <w:r w:rsidRPr="00CA306E">
              <w:rPr>
                <w:rFonts w:ascii="Times New Roman" w:hAnsi="Times New Roman"/>
              </w:rPr>
              <w:t>1.109.015</w:t>
            </w:r>
          </w:p>
        </w:tc>
      </w:tr>
      <w:tr w:rsidR="00956138" w:rsidRPr="00CA306E" w14:paraId="5B435F77" w14:textId="77777777" w:rsidTr="00F466C1">
        <w:tc>
          <w:tcPr>
            <w:tcW w:w="1220" w:type="dxa"/>
            <w:tcBorders>
              <w:top w:val="single" w:sz="4" w:space="0" w:color="auto"/>
              <w:left w:val="single" w:sz="4" w:space="0" w:color="auto"/>
              <w:bottom w:val="single" w:sz="4" w:space="0" w:color="auto"/>
              <w:right w:val="single" w:sz="4" w:space="0" w:color="auto"/>
            </w:tcBorders>
            <w:hideMark/>
          </w:tcPr>
          <w:p w14:paraId="0760C100"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2.2</w:t>
            </w:r>
          </w:p>
        </w:tc>
        <w:tc>
          <w:tcPr>
            <w:tcW w:w="3331" w:type="dxa"/>
            <w:tcBorders>
              <w:top w:val="single" w:sz="4" w:space="0" w:color="auto"/>
              <w:left w:val="single" w:sz="4" w:space="0" w:color="auto"/>
              <w:bottom w:val="single" w:sz="4" w:space="0" w:color="auto"/>
              <w:right w:val="single" w:sz="4" w:space="0" w:color="auto"/>
            </w:tcBorders>
            <w:hideMark/>
          </w:tcPr>
          <w:p w14:paraId="25D8D187"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 xml:space="preserve">Venituri proprii </w:t>
            </w:r>
          </w:p>
        </w:tc>
        <w:tc>
          <w:tcPr>
            <w:tcW w:w="1866" w:type="dxa"/>
            <w:tcBorders>
              <w:top w:val="single" w:sz="4" w:space="0" w:color="auto"/>
              <w:left w:val="single" w:sz="4" w:space="0" w:color="auto"/>
              <w:bottom w:val="single" w:sz="4" w:space="0" w:color="auto"/>
              <w:right w:val="single" w:sz="4" w:space="0" w:color="auto"/>
            </w:tcBorders>
            <w:hideMark/>
          </w:tcPr>
          <w:p w14:paraId="09EAE82F" w14:textId="77777777" w:rsidR="00956138" w:rsidRPr="00CA306E" w:rsidRDefault="00956138" w:rsidP="00C652D3">
            <w:pPr>
              <w:spacing w:after="0" w:line="360" w:lineRule="auto"/>
              <w:ind w:firstLine="127"/>
              <w:jc w:val="center"/>
              <w:rPr>
                <w:rFonts w:ascii="Times New Roman" w:hAnsi="Times New Roman"/>
              </w:rPr>
            </w:pPr>
            <w:r w:rsidRPr="00CA306E">
              <w:rPr>
                <w:rFonts w:ascii="Times New Roman" w:hAnsi="Times New Roman"/>
              </w:rPr>
              <w:t>163.940</w:t>
            </w:r>
          </w:p>
        </w:tc>
        <w:tc>
          <w:tcPr>
            <w:tcW w:w="1639" w:type="dxa"/>
            <w:tcBorders>
              <w:top w:val="single" w:sz="4" w:space="0" w:color="auto"/>
              <w:left w:val="single" w:sz="4" w:space="0" w:color="auto"/>
              <w:bottom w:val="single" w:sz="4" w:space="0" w:color="auto"/>
              <w:right w:val="single" w:sz="4" w:space="0" w:color="auto"/>
            </w:tcBorders>
            <w:hideMark/>
          </w:tcPr>
          <w:p w14:paraId="13DA1923" w14:textId="77777777" w:rsidR="00956138" w:rsidRPr="00CA306E" w:rsidRDefault="00956138" w:rsidP="00C652D3">
            <w:pPr>
              <w:spacing w:after="0" w:line="360" w:lineRule="auto"/>
              <w:ind w:firstLine="104"/>
              <w:jc w:val="center"/>
              <w:rPr>
                <w:rFonts w:ascii="Times New Roman" w:hAnsi="Times New Roman"/>
              </w:rPr>
            </w:pPr>
            <w:r w:rsidRPr="00CA306E">
              <w:rPr>
                <w:rFonts w:ascii="Times New Roman" w:hAnsi="Times New Roman"/>
              </w:rPr>
              <w:t>182.940</w:t>
            </w:r>
          </w:p>
        </w:tc>
        <w:tc>
          <w:tcPr>
            <w:tcW w:w="1375" w:type="dxa"/>
            <w:tcBorders>
              <w:top w:val="single" w:sz="4" w:space="0" w:color="auto"/>
              <w:left w:val="single" w:sz="4" w:space="0" w:color="auto"/>
              <w:bottom w:val="single" w:sz="4" w:space="0" w:color="auto"/>
              <w:right w:val="single" w:sz="4" w:space="0" w:color="auto"/>
            </w:tcBorders>
          </w:tcPr>
          <w:p w14:paraId="310300D3" w14:textId="77777777" w:rsidR="00956138" w:rsidRPr="00CA306E" w:rsidRDefault="00956138" w:rsidP="00C652D3">
            <w:pPr>
              <w:spacing w:after="0" w:line="360" w:lineRule="auto"/>
              <w:ind w:firstLine="166"/>
              <w:jc w:val="center"/>
              <w:rPr>
                <w:rFonts w:ascii="Times New Roman" w:hAnsi="Times New Roman"/>
              </w:rPr>
            </w:pPr>
            <w:r w:rsidRPr="00CA306E">
              <w:rPr>
                <w:rFonts w:ascii="Times New Roman" w:hAnsi="Times New Roman"/>
              </w:rPr>
              <w:t>174.037</w:t>
            </w:r>
          </w:p>
        </w:tc>
      </w:tr>
      <w:tr w:rsidR="00956138" w:rsidRPr="00CA306E" w14:paraId="53B378F6" w14:textId="77777777" w:rsidTr="00F466C1">
        <w:tc>
          <w:tcPr>
            <w:tcW w:w="1220" w:type="dxa"/>
            <w:tcBorders>
              <w:top w:val="single" w:sz="4" w:space="0" w:color="auto"/>
              <w:left w:val="single" w:sz="4" w:space="0" w:color="auto"/>
              <w:bottom w:val="single" w:sz="4" w:space="0" w:color="auto"/>
              <w:right w:val="single" w:sz="4" w:space="0" w:color="auto"/>
            </w:tcBorders>
            <w:hideMark/>
          </w:tcPr>
          <w:p w14:paraId="42B236A4"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2.2.1</w:t>
            </w:r>
          </w:p>
        </w:tc>
        <w:tc>
          <w:tcPr>
            <w:tcW w:w="3331" w:type="dxa"/>
            <w:tcBorders>
              <w:top w:val="single" w:sz="4" w:space="0" w:color="auto"/>
              <w:left w:val="single" w:sz="4" w:space="0" w:color="auto"/>
              <w:bottom w:val="single" w:sz="4" w:space="0" w:color="auto"/>
              <w:right w:val="single" w:sz="4" w:space="0" w:color="auto"/>
            </w:tcBorders>
            <w:hideMark/>
          </w:tcPr>
          <w:p w14:paraId="49E70652"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Venituri proprii – bunuri şi servicii</w:t>
            </w:r>
          </w:p>
        </w:tc>
        <w:tc>
          <w:tcPr>
            <w:tcW w:w="1866" w:type="dxa"/>
            <w:tcBorders>
              <w:top w:val="single" w:sz="4" w:space="0" w:color="auto"/>
              <w:left w:val="single" w:sz="4" w:space="0" w:color="auto"/>
              <w:bottom w:val="single" w:sz="4" w:space="0" w:color="auto"/>
              <w:right w:val="single" w:sz="4" w:space="0" w:color="auto"/>
            </w:tcBorders>
            <w:hideMark/>
          </w:tcPr>
          <w:p w14:paraId="3EEA6256" w14:textId="77777777" w:rsidR="00956138" w:rsidRPr="00CA306E" w:rsidRDefault="00956138" w:rsidP="00C652D3">
            <w:pPr>
              <w:spacing w:after="0" w:line="360" w:lineRule="auto"/>
              <w:ind w:firstLine="127"/>
              <w:jc w:val="center"/>
              <w:rPr>
                <w:rFonts w:ascii="Times New Roman" w:hAnsi="Times New Roman"/>
              </w:rPr>
            </w:pPr>
            <w:r w:rsidRPr="00CA306E">
              <w:rPr>
                <w:rFonts w:ascii="Times New Roman" w:hAnsi="Times New Roman"/>
              </w:rPr>
              <w:t>101.000</w:t>
            </w:r>
          </w:p>
        </w:tc>
        <w:tc>
          <w:tcPr>
            <w:tcW w:w="1639" w:type="dxa"/>
            <w:tcBorders>
              <w:top w:val="single" w:sz="4" w:space="0" w:color="auto"/>
              <w:left w:val="single" w:sz="4" w:space="0" w:color="auto"/>
              <w:bottom w:val="single" w:sz="4" w:space="0" w:color="auto"/>
              <w:right w:val="single" w:sz="4" w:space="0" w:color="auto"/>
            </w:tcBorders>
            <w:hideMark/>
          </w:tcPr>
          <w:p w14:paraId="40CB6252" w14:textId="77777777" w:rsidR="00956138" w:rsidRPr="00CA306E" w:rsidRDefault="00956138" w:rsidP="00C652D3">
            <w:pPr>
              <w:spacing w:after="0" w:line="360" w:lineRule="auto"/>
              <w:ind w:firstLine="104"/>
              <w:jc w:val="center"/>
              <w:rPr>
                <w:rFonts w:ascii="Times New Roman" w:hAnsi="Times New Roman"/>
              </w:rPr>
            </w:pPr>
            <w:r w:rsidRPr="00CA306E">
              <w:rPr>
                <w:rFonts w:ascii="Times New Roman" w:hAnsi="Times New Roman"/>
              </w:rPr>
              <w:t>120.000</w:t>
            </w:r>
          </w:p>
        </w:tc>
        <w:tc>
          <w:tcPr>
            <w:tcW w:w="1375" w:type="dxa"/>
            <w:tcBorders>
              <w:top w:val="single" w:sz="4" w:space="0" w:color="auto"/>
              <w:left w:val="single" w:sz="4" w:space="0" w:color="auto"/>
              <w:bottom w:val="single" w:sz="4" w:space="0" w:color="auto"/>
              <w:right w:val="single" w:sz="4" w:space="0" w:color="auto"/>
            </w:tcBorders>
          </w:tcPr>
          <w:p w14:paraId="5587BEE7" w14:textId="77777777" w:rsidR="00956138" w:rsidRPr="00CA306E" w:rsidRDefault="00956138" w:rsidP="00C652D3">
            <w:pPr>
              <w:spacing w:after="0" w:line="360" w:lineRule="auto"/>
              <w:ind w:firstLine="166"/>
              <w:jc w:val="center"/>
              <w:rPr>
                <w:rFonts w:ascii="Times New Roman" w:hAnsi="Times New Roman"/>
              </w:rPr>
            </w:pPr>
            <w:r w:rsidRPr="00CA306E">
              <w:rPr>
                <w:rFonts w:ascii="Times New Roman" w:hAnsi="Times New Roman"/>
              </w:rPr>
              <w:t>133.336</w:t>
            </w:r>
          </w:p>
        </w:tc>
      </w:tr>
      <w:tr w:rsidR="00956138" w:rsidRPr="00CA306E" w14:paraId="5721E64E" w14:textId="77777777" w:rsidTr="00F466C1">
        <w:tc>
          <w:tcPr>
            <w:tcW w:w="1220" w:type="dxa"/>
            <w:tcBorders>
              <w:top w:val="single" w:sz="4" w:space="0" w:color="auto"/>
              <w:left w:val="single" w:sz="4" w:space="0" w:color="auto"/>
              <w:bottom w:val="single" w:sz="4" w:space="0" w:color="auto"/>
              <w:right w:val="single" w:sz="4" w:space="0" w:color="auto"/>
            </w:tcBorders>
            <w:hideMark/>
          </w:tcPr>
          <w:p w14:paraId="2734556D"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2.2.2.</w:t>
            </w:r>
          </w:p>
        </w:tc>
        <w:tc>
          <w:tcPr>
            <w:tcW w:w="3331" w:type="dxa"/>
            <w:tcBorders>
              <w:top w:val="single" w:sz="4" w:space="0" w:color="auto"/>
              <w:left w:val="single" w:sz="4" w:space="0" w:color="auto"/>
              <w:bottom w:val="single" w:sz="4" w:space="0" w:color="auto"/>
              <w:right w:val="single" w:sz="4" w:space="0" w:color="auto"/>
            </w:tcBorders>
            <w:hideMark/>
          </w:tcPr>
          <w:p w14:paraId="1DBE0B32"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Venituri proprii – investitii</w:t>
            </w:r>
          </w:p>
        </w:tc>
        <w:tc>
          <w:tcPr>
            <w:tcW w:w="1866" w:type="dxa"/>
            <w:tcBorders>
              <w:top w:val="single" w:sz="4" w:space="0" w:color="auto"/>
              <w:left w:val="single" w:sz="4" w:space="0" w:color="auto"/>
              <w:bottom w:val="single" w:sz="4" w:space="0" w:color="auto"/>
              <w:right w:val="single" w:sz="4" w:space="0" w:color="auto"/>
            </w:tcBorders>
            <w:hideMark/>
          </w:tcPr>
          <w:p w14:paraId="1EC0336A" w14:textId="77777777" w:rsidR="00956138" w:rsidRPr="00CA306E" w:rsidRDefault="00956138" w:rsidP="00C652D3">
            <w:pPr>
              <w:spacing w:after="0" w:line="360" w:lineRule="auto"/>
              <w:ind w:firstLine="127"/>
              <w:jc w:val="center"/>
              <w:rPr>
                <w:rFonts w:ascii="Times New Roman" w:hAnsi="Times New Roman"/>
              </w:rPr>
            </w:pPr>
            <w:r w:rsidRPr="00CA306E">
              <w:rPr>
                <w:rFonts w:ascii="Times New Roman" w:hAnsi="Times New Roman"/>
              </w:rPr>
              <w:t>62.940</w:t>
            </w:r>
          </w:p>
        </w:tc>
        <w:tc>
          <w:tcPr>
            <w:tcW w:w="1639" w:type="dxa"/>
            <w:tcBorders>
              <w:top w:val="single" w:sz="4" w:space="0" w:color="auto"/>
              <w:left w:val="single" w:sz="4" w:space="0" w:color="auto"/>
              <w:bottom w:val="single" w:sz="4" w:space="0" w:color="auto"/>
              <w:right w:val="single" w:sz="4" w:space="0" w:color="auto"/>
            </w:tcBorders>
            <w:hideMark/>
          </w:tcPr>
          <w:p w14:paraId="4E813077" w14:textId="77777777" w:rsidR="00956138" w:rsidRPr="00CA306E" w:rsidRDefault="00956138" w:rsidP="00C652D3">
            <w:pPr>
              <w:spacing w:after="0" w:line="360" w:lineRule="auto"/>
              <w:ind w:firstLine="104"/>
              <w:jc w:val="center"/>
              <w:rPr>
                <w:rFonts w:ascii="Times New Roman" w:hAnsi="Times New Roman"/>
              </w:rPr>
            </w:pPr>
            <w:r w:rsidRPr="00CA306E">
              <w:rPr>
                <w:rFonts w:ascii="Times New Roman" w:hAnsi="Times New Roman"/>
              </w:rPr>
              <w:t>62.940</w:t>
            </w:r>
          </w:p>
        </w:tc>
        <w:tc>
          <w:tcPr>
            <w:tcW w:w="1375" w:type="dxa"/>
            <w:tcBorders>
              <w:top w:val="single" w:sz="4" w:space="0" w:color="auto"/>
              <w:left w:val="single" w:sz="4" w:space="0" w:color="auto"/>
              <w:bottom w:val="single" w:sz="4" w:space="0" w:color="auto"/>
              <w:right w:val="single" w:sz="4" w:space="0" w:color="auto"/>
            </w:tcBorders>
          </w:tcPr>
          <w:p w14:paraId="4D2D1F98" w14:textId="77777777" w:rsidR="00956138" w:rsidRPr="00CA306E" w:rsidRDefault="00956138" w:rsidP="00C652D3">
            <w:pPr>
              <w:spacing w:after="0" w:line="360" w:lineRule="auto"/>
              <w:ind w:firstLine="166"/>
              <w:jc w:val="center"/>
              <w:rPr>
                <w:rFonts w:ascii="Times New Roman" w:hAnsi="Times New Roman"/>
              </w:rPr>
            </w:pPr>
            <w:r w:rsidRPr="00CA306E">
              <w:rPr>
                <w:rFonts w:ascii="Times New Roman" w:hAnsi="Times New Roman"/>
              </w:rPr>
              <w:t>40.701</w:t>
            </w:r>
          </w:p>
        </w:tc>
      </w:tr>
      <w:tr w:rsidR="00956138" w:rsidRPr="00CA306E" w14:paraId="13A80259" w14:textId="77777777" w:rsidTr="00C71B7D">
        <w:trPr>
          <w:trHeight w:val="60"/>
        </w:trPr>
        <w:tc>
          <w:tcPr>
            <w:tcW w:w="1220" w:type="dxa"/>
            <w:tcBorders>
              <w:top w:val="single" w:sz="4" w:space="0" w:color="auto"/>
              <w:left w:val="single" w:sz="4" w:space="0" w:color="auto"/>
              <w:bottom w:val="single" w:sz="4" w:space="0" w:color="auto"/>
              <w:right w:val="single" w:sz="4" w:space="0" w:color="auto"/>
            </w:tcBorders>
            <w:hideMark/>
          </w:tcPr>
          <w:p w14:paraId="4A8D213E"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2.3.</w:t>
            </w:r>
          </w:p>
        </w:tc>
        <w:tc>
          <w:tcPr>
            <w:tcW w:w="3331" w:type="dxa"/>
            <w:tcBorders>
              <w:top w:val="single" w:sz="4" w:space="0" w:color="auto"/>
              <w:left w:val="single" w:sz="4" w:space="0" w:color="auto"/>
              <w:bottom w:val="single" w:sz="4" w:space="0" w:color="auto"/>
              <w:right w:val="single" w:sz="4" w:space="0" w:color="auto"/>
            </w:tcBorders>
            <w:hideMark/>
          </w:tcPr>
          <w:p w14:paraId="23411860"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Sponsorizări</w:t>
            </w:r>
          </w:p>
        </w:tc>
        <w:tc>
          <w:tcPr>
            <w:tcW w:w="1866" w:type="dxa"/>
            <w:tcBorders>
              <w:top w:val="single" w:sz="4" w:space="0" w:color="auto"/>
              <w:left w:val="single" w:sz="4" w:space="0" w:color="auto"/>
              <w:bottom w:val="single" w:sz="4" w:space="0" w:color="auto"/>
              <w:right w:val="single" w:sz="4" w:space="0" w:color="auto"/>
            </w:tcBorders>
          </w:tcPr>
          <w:p w14:paraId="1350CDFB" w14:textId="77777777" w:rsidR="00956138" w:rsidRPr="00CA306E" w:rsidRDefault="00956138" w:rsidP="00C652D3">
            <w:pPr>
              <w:spacing w:after="0" w:line="360" w:lineRule="auto"/>
              <w:ind w:firstLine="127"/>
              <w:jc w:val="center"/>
              <w:rPr>
                <w:rFonts w:ascii="Times New Roman" w:hAnsi="Times New Roman"/>
              </w:rPr>
            </w:pPr>
            <w:r w:rsidRPr="00CA306E">
              <w:rPr>
                <w:rFonts w:ascii="Times New Roman" w:hAnsi="Times New Roman"/>
              </w:rPr>
              <w:t>0</w:t>
            </w:r>
          </w:p>
        </w:tc>
        <w:tc>
          <w:tcPr>
            <w:tcW w:w="1639" w:type="dxa"/>
            <w:tcBorders>
              <w:top w:val="single" w:sz="4" w:space="0" w:color="auto"/>
              <w:left w:val="single" w:sz="4" w:space="0" w:color="auto"/>
              <w:bottom w:val="single" w:sz="4" w:space="0" w:color="auto"/>
              <w:right w:val="single" w:sz="4" w:space="0" w:color="auto"/>
            </w:tcBorders>
          </w:tcPr>
          <w:p w14:paraId="1DFAC504" w14:textId="77777777" w:rsidR="00956138" w:rsidRPr="00CA306E" w:rsidRDefault="00956138" w:rsidP="00C652D3">
            <w:pPr>
              <w:spacing w:after="0" w:line="360" w:lineRule="auto"/>
              <w:ind w:firstLine="104"/>
              <w:jc w:val="center"/>
              <w:rPr>
                <w:rFonts w:ascii="Times New Roman" w:hAnsi="Times New Roman"/>
              </w:rPr>
            </w:pPr>
            <w:r w:rsidRPr="00CA306E">
              <w:rPr>
                <w:rFonts w:ascii="Times New Roman" w:hAnsi="Times New Roman"/>
              </w:rPr>
              <w:t>0</w:t>
            </w:r>
          </w:p>
        </w:tc>
        <w:tc>
          <w:tcPr>
            <w:tcW w:w="1375" w:type="dxa"/>
            <w:tcBorders>
              <w:top w:val="single" w:sz="4" w:space="0" w:color="auto"/>
              <w:left w:val="single" w:sz="4" w:space="0" w:color="auto"/>
              <w:bottom w:val="single" w:sz="4" w:space="0" w:color="auto"/>
              <w:right w:val="single" w:sz="4" w:space="0" w:color="auto"/>
            </w:tcBorders>
          </w:tcPr>
          <w:p w14:paraId="3864F216" w14:textId="77777777" w:rsidR="00956138" w:rsidRPr="00CA306E" w:rsidRDefault="00956138" w:rsidP="00C652D3">
            <w:pPr>
              <w:spacing w:after="0" w:line="360" w:lineRule="auto"/>
              <w:ind w:firstLine="166"/>
              <w:jc w:val="center"/>
              <w:rPr>
                <w:rFonts w:ascii="Times New Roman" w:hAnsi="Times New Roman"/>
              </w:rPr>
            </w:pPr>
            <w:r w:rsidRPr="00CA306E">
              <w:rPr>
                <w:rFonts w:ascii="Times New Roman" w:hAnsi="Times New Roman"/>
              </w:rPr>
              <w:t>0</w:t>
            </w:r>
          </w:p>
        </w:tc>
      </w:tr>
      <w:tr w:rsidR="00956138" w:rsidRPr="00CA306E" w14:paraId="0F2B8866" w14:textId="77777777" w:rsidTr="00F466C1">
        <w:tc>
          <w:tcPr>
            <w:tcW w:w="1220" w:type="dxa"/>
            <w:tcBorders>
              <w:top w:val="single" w:sz="4" w:space="0" w:color="auto"/>
              <w:left w:val="single" w:sz="4" w:space="0" w:color="auto"/>
              <w:bottom w:val="single" w:sz="4" w:space="0" w:color="auto"/>
              <w:right w:val="single" w:sz="4" w:space="0" w:color="auto"/>
            </w:tcBorders>
            <w:hideMark/>
          </w:tcPr>
          <w:p w14:paraId="2F6EC755"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2.4.</w:t>
            </w:r>
          </w:p>
        </w:tc>
        <w:tc>
          <w:tcPr>
            <w:tcW w:w="3331" w:type="dxa"/>
            <w:tcBorders>
              <w:top w:val="single" w:sz="4" w:space="0" w:color="auto"/>
              <w:left w:val="single" w:sz="4" w:space="0" w:color="auto"/>
              <w:bottom w:val="single" w:sz="4" w:space="0" w:color="auto"/>
              <w:right w:val="single" w:sz="4" w:space="0" w:color="auto"/>
            </w:tcBorders>
            <w:hideMark/>
          </w:tcPr>
          <w:p w14:paraId="47E1C7CB" w14:textId="77777777" w:rsidR="00956138" w:rsidRPr="00CA306E" w:rsidRDefault="00956138" w:rsidP="00C652D3">
            <w:pPr>
              <w:spacing w:after="0" w:line="360" w:lineRule="auto"/>
              <w:ind w:firstLine="284"/>
              <w:rPr>
                <w:rFonts w:ascii="Times New Roman" w:hAnsi="Times New Roman"/>
              </w:rPr>
            </w:pPr>
            <w:r w:rsidRPr="00CA306E">
              <w:rPr>
                <w:rFonts w:ascii="Times New Roman" w:hAnsi="Times New Roman"/>
              </w:rPr>
              <w:t>Alte surse</w:t>
            </w:r>
          </w:p>
        </w:tc>
        <w:tc>
          <w:tcPr>
            <w:tcW w:w="1866" w:type="dxa"/>
            <w:tcBorders>
              <w:top w:val="single" w:sz="4" w:space="0" w:color="auto"/>
              <w:left w:val="single" w:sz="4" w:space="0" w:color="auto"/>
              <w:bottom w:val="single" w:sz="4" w:space="0" w:color="auto"/>
              <w:right w:val="single" w:sz="4" w:space="0" w:color="auto"/>
            </w:tcBorders>
          </w:tcPr>
          <w:p w14:paraId="3BBA8E43" w14:textId="77777777" w:rsidR="00956138" w:rsidRPr="00CA306E" w:rsidRDefault="00956138" w:rsidP="00C652D3">
            <w:pPr>
              <w:spacing w:after="0" w:line="360" w:lineRule="auto"/>
              <w:ind w:firstLine="127"/>
              <w:jc w:val="center"/>
              <w:rPr>
                <w:rFonts w:ascii="Times New Roman" w:hAnsi="Times New Roman"/>
              </w:rPr>
            </w:pPr>
            <w:r w:rsidRPr="00CA306E">
              <w:rPr>
                <w:rFonts w:ascii="Times New Roman" w:hAnsi="Times New Roman"/>
              </w:rPr>
              <w:t>0</w:t>
            </w:r>
          </w:p>
        </w:tc>
        <w:tc>
          <w:tcPr>
            <w:tcW w:w="1639" w:type="dxa"/>
            <w:tcBorders>
              <w:top w:val="single" w:sz="4" w:space="0" w:color="auto"/>
              <w:left w:val="single" w:sz="4" w:space="0" w:color="auto"/>
              <w:bottom w:val="single" w:sz="4" w:space="0" w:color="auto"/>
              <w:right w:val="single" w:sz="4" w:space="0" w:color="auto"/>
            </w:tcBorders>
          </w:tcPr>
          <w:p w14:paraId="7EF0802B" w14:textId="77777777" w:rsidR="00956138" w:rsidRPr="00CA306E" w:rsidRDefault="00956138" w:rsidP="00C652D3">
            <w:pPr>
              <w:spacing w:after="0" w:line="360" w:lineRule="auto"/>
              <w:ind w:firstLine="104"/>
              <w:jc w:val="center"/>
              <w:rPr>
                <w:rFonts w:ascii="Times New Roman" w:hAnsi="Times New Roman"/>
              </w:rPr>
            </w:pPr>
            <w:r w:rsidRPr="00CA306E">
              <w:rPr>
                <w:rFonts w:ascii="Times New Roman" w:hAnsi="Times New Roman"/>
              </w:rPr>
              <w:t>0</w:t>
            </w:r>
          </w:p>
        </w:tc>
        <w:tc>
          <w:tcPr>
            <w:tcW w:w="1375" w:type="dxa"/>
            <w:tcBorders>
              <w:top w:val="single" w:sz="4" w:space="0" w:color="auto"/>
              <w:left w:val="single" w:sz="4" w:space="0" w:color="auto"/>
              <w:bottom w:val="single" w:sz="4" w:space="0" w:color="auto"/>
              <w:right w:val="single" w:sz="4" w:space="0" w:color="auto"/>
            </w:tcBorders>
          </w:tcPr>
          <w:p w14:paraId="6B71FE09" w14:textId="77777777" w:rsidR="00956138" w:rsidRPr="00CA306E" w:rsidRDefault="00956138" w:rsidP="00C652D3">
            <w:pPr>
              <w:spacing w:after="0" w:line="360" w:lineRule="auto"/>
              <w:ind w:firstLine="166"/>
              <w:jc w:val="center"/>
              <w:rPr>
                <w:rFonts w:ascii="Times New Roman" w:hAnsi="Times New Roman"/>
              </w:rPr>
            </w:pPr>
            <w:r w:rsidRPr="00CA306E">
              <w:rPr>
                <w:rFonts w:ascii="Times New Roman" w:hAnsi="Times New Roman"/>
              </w:rPr>
              <w:t>0</w:t>
            </w:r>
          </w:p>
        </w:tc>
      </w:tr>
    </w:tbl>
    <w:p w14:paraId="141C5E8A" w14:textId="77777777" w:rsidR="00956138" w:rsidRPr="00CA306E" w:rsidRDefault="00956138" w:rsidP="00C652D3">
      <w:pPr>
        <w:spacing w:after="0" w:line="360" w:lineRule="auto"/>
        <w:ind w:firstLine="284"/>
        <w:contextualSpacing/>
        <w:rPr>
          <w:rFonts w:ascii="Times New Roman" w:hAnsi="Times New Roman"/>
        </w:rPr>
      </w:pPr>
      <w:r w:rsidRPr="00CA306E">
        <w:rPr>
          <w:rFonts w:ascii="Times New Roman" w:hAnsi="Times New Roman"/>
        </w:rPr>
        <w:t>Excedent 2021 -22.23 mii lei</w:t>
      </w:r>
    </w:p>
    <w:p w14:paraId="1F63916D" w14:textId="77777777" w:rsidR="005E43E0" w:rsidRPr="00CA306E" w:rsidRDefault="005E43E0" w:rsidP="00C652D3">
      <w:pPr>
        <w:spacing w:after="0" w:line="360" w:lineRule="auto"/>
        <w:ind w:left="595"/>
        <w:contextualSpacing/>
        <w:jc w:val="both"/>
        <w:rPr>
          <w:rFonts w:ascii="Times New Roman" w:hAnsi="Times New Roman"/>
          <w:b/>
        </w:rPr>
      </w:pPr>
    </w:p>
    <w:p w14:paraId="2D6CE575" w14:textId="6044BD3B" w:rsidR="00B6593C" w:rsidRDefault="00B31CF5" w:rsidP="004258D8">
      <w:pPr>
        <w:spacing w:after="0" w:line="360" w:lineRule="auto"/>
        <w:ind w:left="595"/>
        <w:contextualSpacing/>
        <w:jc w:val="both"/>
        <w:rPr>
          <w:rFonts w:ascii="Times New Roman" w:hAnsi="Times New Roman"/>
          <w:b/>
        </w:rPr>
      </w:pPr>
      <w:r w:rsidRPr="00CA306E">
        <w:rPr>
          <w:rFonts w:ascii="Times New Roman" w:hAnsi="Times New Roman"/>
          <w:b/>
        </w:rPr>
        <w:t>1.2.</w:t>
      </w:r>
      <w:r w:rsidR="005D7408">
        <w:rPr>
          <w:rFonts w:ascii="Times New Roman" w:hAnsi="Times New Roman"/>
          <w:b/>
        </w:rPr>
        <w:t xml:space="preserve"> </w:t>
      </w:r>
      <w:r w:rsidR="00830B2B" w:rsidRPr="00CA306E">
        <w:rPr>
          <w:rFonts w:ascii="Times New Roman" w:hAnsi="Times New Roman"/>
          <w:b/>
        </w:rPr>
        <w:t xml:space="preserve">Anul </w:t>
      </w:r>
      <w:r w:rsidR="008629E9" w:rsidRPr="00CA306E">
        <w:rPr>
          <w:rFonts w:ascii="Times New Roman" w:hAnsi="Times New Roman"/>
          <w:b/>
        </w:rPr>
        <w:t>2020</w:t>
      </w:r>
    </w:p>
    <w:tbl>
      <w:tblPr>
        <w:tblStyle w:val="TableGrid"/>
        <w:tblW w:w="9464" w:type="dxa"/>
        <w:tblLook w:val="04A0" w:firstRow="1" w:lastRow="0" w:firstColumn="1" w:lastColumn="0" w:noHBand="0" w:noVBand="1"/>
      </w:tblPr>
      <w:tblGrid>
        <w:gridCol w:w="1242"/>
        <w:gridCol w:w="3261"/>
        <w:gridCol w:w="1984"/>
        <w:gridCol w:w="1559"/>
        <w:gridCol w:w="1418"/>
      </w:tblGrid>
      <w:tr w:rsidR="00AA444A" w14:paraId="3EAE2403" w14:textId="77777777" w:rsidTr="00AA444A">
        <w:tc>
          <w:tcPr>
            <w:tcW w:w="1242" w:type="dxa"/>
          </w:tcPr>
          <w:p w14:paraId="69856720" w14:textId="581FA574" w:rsidR="00AA444A" w:rsidRDefault="00AA444A" w:rsidP="00BC3DF7">
            <w:pPr>
              <w:spacing w:after="0" w:line="360" w:lineRule="auto"/>
              <w:contextualSpacing/>
              <w:rPr>
                <w:rFonts w:ascii="Times New Roman" w:hAnsi="Times New Roman"/>
              </w:rPr>
            </w:pPr>
            <w:r w:rsidRPr="00CA306E">
              <w:rPr>
                <w:rFonts w:ascii="Times New Roman" w:hAnsi="Times New Roman"/>
                <w:b/>
              </w:rPr>
              <w:t>Nr. crt.</w:t>
            </w:r>
          </w:p>
        </w:tc>
        <w:tc>
          <w:tcPr>
            <w:tcW w:w="3261" w:type="dxa"/>
          </w:tcPr>
          <w:p w14:paraId="3CB7C5B0" w14:textId="2D23B265" w:rsidR="00AA444A" w:rsidRDefault="00AA444A" w:rsidP="00BC3DF7">
            <w:pPr>
              <w:spacing w:after="0" w:line="360" w:lineRule="auto"/>
              <w:contextualSpacing/>
              <w:rPr>
                <w:rFonts w:ascii="Times New Roman" w:hAnsi="Times New Roman"/>
              </w:rPr>
            </w:pPr>
            <w:r w:rsidRPr="00CA306E">
              <w:rPr>
                <w:rFonts w:ascii="Times New Roman" w:hAnsi="Times New Roman"/>
                <w:b/>
              </w:rPr>
              <w:t>Categorii</w:t>
            </w:r>
          </w:p>
        </w:tc>
        <w:tc>
          <w:tcPr>
            <w:tcW w:w="1984" w:type="dxa"/>
          </w:tcPr>
          <w:p w14:paraId="7127C8C0" w14:textId="4D7F888F" w:rsidR="00AA444A" w:rsidRDefault="00AA444A" w:rsidP="00BC3DF7">
            <w:pPr>
              <w:spacing w:after="0" w:line="360" w:lineRule="auto"/>
              <w:contextualSpacing/>
              <w:rPr>
                <w:rFonts w:ascii="Times New Roman" w:hAnsi="Times New Roman"/>
              </w:rPr>
            </w:pPr>
            <w:r w:rsidRPr="00CA306E">
              <w:rPr>
                <w:rFonts w:ascii="Times New Roman" w:hAnsi="Times New Roman"/>
                <w:b/>
              </w:rPr>
              <w:t>Buget ini</w:t>
            </w:r>
            <w:r w:rsidRPr="00CA306E">
              <w:rPr>
                <w:rFonts w:ascii="Times New Roman" w:hAnsi="Times New Roman"/>
                <w:b/>
                <w:lang w:val="ro-RO"/>
              </w:rPr>
              <w:t>ţ</w:t>
            </w:r>
            <w:r w:rsidRPr="00CA306E">
              <w:rPr>
                <w:rFonts w:ascii="Times New Roman" w:hAnsi="Times New Roman"/>
                <w:b/>
              </w:rPr>
              <w:t>ial 2020</w:t>
            </w:r>
          </w:p>
        </w:tc>
        <w:tc>
          <w:tcPr>
            <w:tcW w:w="1559" w:type="dxa"/>
          </w:tcPr>
          <w:p w14:paraId="1E4D6976" w14:textId="30A6B4CF" w:rsidR="00AA444A" w:rsidRDefault="00AA444A" w:rsidP="00BC3DF7">
            <w:pPr>
              <w:spacing w:after="0" w:line="360" w:lineRule="auto"/>
              <w:contextualSpacing/>
              <w:rPr>
                <w:rFonts w:ascii="Times New Roman" w:hAnsi="Times New Roman"/>
              </w:rPr>
            </w:pPr>
            <w:r w:rsidRPr="00CA306E">
              <w:rPr>
                <w:rFonts w:ascii="Times New Roman" w:hAnsi="Times New Roman"/>
                <w:b/>
              </w:rPr>
              <w:t>Buget final rectificat 2020</w:t>
            </w:r>
          </w:p>
        </w:tc>
        <w:tc>
          <w:tcPr>
            <w:tcW w:w="1418" w:type="dxa"/>
          </w:tcPr>
          <w:p w14:paraId="1AD38326" w14:textId="06734165" w:rsidR="00AA444A" w:rsidRDefault="00AA444A" w:rsidP="00BC3DF7">
            <w:pPr>
              <w:spacing w:after="0" w:line="360" w:lineRule="auto"/>
              <w:contextualSpacing/>
              <w:rPr>
                <w:rFonts w:ascii="Times New Roman" w:hAnsi="Times New Roman"/>
              </w:rPr>
            </w:pPr>
            <w:r w:rsidRPr="00CA306E">
              <w:rPr>
                <w:rFonts w:ascii="Times New Roman" w:hAnsi="Times New Roman"/>
                <w:b/>
              </w:rPr>
              <w:t>Realizat  2020</w:t>
            </w:r>
          </w:p>
        </w:tc>
      </w:tr>
      <w:tr w:rsidR="00AA444A" w14:paraId="042748B1" w14:textId="77777777" w:rsidTr="00AA444A">
        <w:tc>
          <w:tcPr>
            <w:tcW w:w="1242" w:type="dxa"/>
          </w:tcPr>
          <w:p w14:paraId="43D07D39" w14:textId="511B3299" w:rsidR="00AA444A" w:rsidRDefault="00AA444A" w:rsidP="00BC3DF7">
            <w:pPr>
              <w:spacing w:after="0" w:line="360" w:lineRule="auto"/>
              <w:contextualSpacing/>
              <w:rPr>
                <w:rFonts w:ascii="Times New Roman" w:hAnsi="Times New Roman"/>
              </w:rPr>
            </w:pPr>
            <w:r w:rsidRPr="00CA306E">
              <w:rPr>
                <w:rFonts w:ascii="Times New Roman" w:hAnsi="Times New Roman"/>
                <w:b/>
              </w:rPr>
              <w:t>0</w:t>
            </w:r>
          </w:p>
        </w:tc>
        <w:tc>
          <w:tcPr>
            <w:tcW w:w="3261" w:type="dxa"/>
          </w:tcPr>
          <w:p w14:paraId="24169F18" w14:textId="0EA06B27" w:rsidR="00AA444A" w:rsidRDefault="00AA444A" w:rsidP="00BC3DF7">
            <w:pPr>
              <w:spacing w:after="0" w:line="360" w:lineRule="auto"/>
              <w:contextualSpacing/>
              <w:rPr>
                <w:rFonts w:ascii="Times New Roman" w:hAnsi="Times New Roman"/>
              </w:rPr>
            </w:pPr>
            <w:r w:rsidRPr="00CA306E">
              <w:rPr>
                <w:rFonts w:ascii="Times New Roman" w:hAnsi="Times New Roman"/>
                <w:b/>
              </w:rPr>
              <w:t>1</w:t>
            </w:r>
          </w:p>
        </w:tc>
        <w:tc>
          <w:tcPr>
            <w:tcW w:w="1984" w:type="dxa"/>
          </w:tcPr>
          <w:p w14:paraId="12E214F8" w14:textId="3B3B7822" w:rsidR="00AA444A" w:rsidRDefault="00AA444A" w:rsidP="00BC3DF7">
            <w:pPr>
              <w:spacing w:after="0" w:line="360" w:lineRule="auto"/>
              <w:contextualSpacing/>
              <w:rPr>
                <w:rFonts w:ascii="Times New Roman" w:hAnsi="Times New Roman"/>
              </w:rPr>
            </w:pPr>
            <w:r w:rsidRPr="00CA306E">
              <w:rPr>
                <w:rFonts w:ascii="Times New Roman" w:hAnsi="Times New Roman"/>
                <w:b/>
              </w:rPr>
              <w:t>2</w:t>
            </w:r>
          </w:p>
        </w:tc>
        <w:tc>
          <w:tcPr>
            <w:tcW w:w="1559" w:type="dxa"/>
          </w:tcPr>
          <w:p w14:paraId="064B18E2" w14:textId="737C7655" w:rsidR="00AA444A" w:rsidRDefault="00AA444A" w:rsidP="00BC3DF7">
            <w:pPr>
              <w:spacing w:after="0" w:line="360" w:lineRule="auto"/>
              <w:contextualSpacing/>
              <w:rPr>
                <w:rFonts w:ascii="Times New Roman" w:hAnsi="Times New Roman"/>
              </w:rPr>
            </w:pPr>
            <w:r w:rsidRPr="00CA306E">
              <w:rPr>
                <w:rFonts w:ascii="Times New Roman" w:hAnsi="Times New Roman"/>
                <w:b/>
              </w:rPr>
              <w:t>3</w:t>
            </w:r>
          </w:p>
        </w:tc>
        <w:tc>
          <w:tcPr>
            <w:tcW w:w="1418" w:type="dxa"/>
          </w:tcPr>
          <w:p w14:paraId="0A063EB7" w14:textId="08D48DBF" w:rsidR="00AA444A" w:rsidRDefault="00AA444A" w:rsidP="00BC3DF7">
            <w:pPr>
              <w:spacing w:after="0" w:line="360" w:lineRule="auto"/>
              <w:contextualSpacing/>
              <w:rPr>
                <w:rFonts w:ascii="Times New Roman" w:hAnsi="Times New Roman"/>
              </w:rPr>
            </w:pPr>
            <w:r w:rsidRPr="00CA306E">
              <w:rPr>
                <w:rFonts w:ascii="Times New Roman" w:hAnsi="Times New Roman"/>
                <w:b/>
              </w:rPr>
              <w:t>4</w:t>
            </w:r>
          </w:p>
        </w:tc>
      </w:tr>
      <w:tr w:rsidR="00AA444A" w14:paraId="6596E385" w14:textId="77777777" w:rsidTr="00AA444A">
        <w:tc>
          <w:tcPr>
            <w:tcW w:w="1242" w:type="dxa"/>
          </w:tcPr>
          <w:p w14:paraId="0D2D405D" w14:textId="1B710129" w:rsidR="00AA444A" w:rsidRDefault="00AA444A" w:rsidP="00BC3DF7">
            <w:pPr>
              <w:spacing w:after="0" w:line="360" w:lineRule="auto"/>
              <w:contextualSpacing/>
              <w:rPr>
                <w:rFonts w:ascii="Times New Roman" w:hAnsi="Times New Roman"/>
              </w:rPr>
            </w:pPr>
            <w:r w:rsidRPr="00CA306E">
              <w:rPr>
                <w:rFonts w:ascii="Times New Roman" w:hAnsi="Times New Roman"/>
                <w:b/>
              </w:rPr>
              <w:t>1.</w:t>
            </w:r>
          </w:p>
        </w:tc>
        <w:tc>
          <w:tcPr>
            <w:tcW w:w="3261" w:type="dxa"/>
          </w:tcPr>
          <w:p w14:paraId="2CA09BEF" w14:textId="5D4E9D65" w:rsidR="00AA444A" w:rsidRDefault="00AA444A" w:rsidP="00BC3DF7">
            <w:pPr>
              <w:spacing w:after="0" w:line="360" w:lineRule="auto"/>
              <w:contextualSpacing/>
              <w:rPr>
                <w:rFonts w:ascii="Times New Roman" w:hAnsi="Times New Roman"/>
              </w:rPr>
            </w:pPr>
            <w:r w:rsidRPr="00CA306E">
              <w:rPr>
                <w:rFonts w:ascii="Times New Roman" w:hAnsi="Times New Roman"/>
                <w:b/>
              </w:rPr>
              <w:t>Venituri totale, din care:</w:t>
            </w:r>
          </w:p>
        </w:tc>
        <w:tc>
          <w:tcPr>
            <w:tcW w:w="1984" w:type="dxa"/>
          </w:tcPr>
          <w:p w14:paraId="288ADE17" w14:textId="2BF910B2" w:rsidR="00AA444A" w:rsidRDefault="00AA444A" w:rsidP="00BC3DF7">
            <w:pPr>
              <w:spacing w:after="0" w:line="360" w:lineRule="auto"/>
              <w:contextualSpacing/>
              <w:rPr>
                <w:rFonts w:ascii="Times New Roman" w:hAnsi="Times New Roman"/>
              </w:rPr>
            </w:pPr>
            <w:r w:rsidRPr="00CA306E">
              <w:rPr>
                <w:rFonts w:ascii="Times New Roman" w:hAnsi="Times New Roman"/>
              </w:rPr>
              <w:t>3.363.450</w:t>
            </w:r>
          </w:p>
        </w:tc>
        <w:tc>
          <w:tcPr>
            <w:tcW w:w="1559" w:type="dxa"/>
          </w:tcPr>
          <w:p w14:paraId="7276F005" w14:textId="0D0250D0" w:rsidR="00AA444A" w:rsidRDefault="00AA444A" w:rsidP="00BC3DF7">
            <w:pPr>
              <w:spacing w:after="0" w:line="360" w:lineRule="auto"/>
              <w:contextualSpacing/>
              <w:rPr>
                <w:rFonts w:ascii="Times New Roman" w:hAnsi="Times New Roman"/>
              </w:rPr>
            </w:pPr>
            <w:r w:rsidRPr="00CA306E">
              <w:rPr>
                <w:rFonts w:ascii="Times New Roman" w:hAnsi="Times New Roman"/>
              </w:rPr>
              <w:t>5.363.450</w:t>
            </w:r>
          </w:p>
        </w:tc>
        <w:tc>
          <w:tcPr>
            <w:tcW w:w="1418" w:type="dxa"/>
          </w:tcPr>
          <w:p w14:paraId="57E2DD96" w14:textId="2CE2EE5E" w:rsidR="00AA444A" w:rsidRDefault="00AA444A" w:rsidP="00BC3DF7">
            <w:pPr>
              <w:spacing w:after="0" w:line="360" w:lineRule="auto"/>
              <w:contextualSpacing/>
              <w:rPr>
                <w:rFonts w:ascii="Times New Roman" w:hAnsi="Times New Roman"/>
              </w:rPr>
            </w:pPr>
            <w:r w:rsidRPr="00CA306E">
              <w:rPr>
                <w:rFonts w:ascii="Times New Roman" w:hAnsi="Times New Roman"/>
              </w:rPr>
              <w:t>5.185.281</w:t>
            </w:r>
          </w:p>
        </w:tc>
      </w:tr>
      <w:tr w:rsidR="00AA444A" w14:paraId="2631D191" w14:textId="77777777" w:rsidTr="00AA444A">
        <w:tc>
          <w:tcPr>
            <w:tcW w:w="1242" w:type="dxa"/>
          </w:tcPr>
          <w:p w14:paraId="66F72771" w14:textId="594632BF" w:rsidR="00AA444A" w:rsidRDefault="00AA444A" w:rsidP="00BC3DF7">
            <w:pPr>
              <w:spacing w:after="0" w:line="360" w:lineRule="auto"/>
              <w:contextualSpacing/>
              <w:rPr>
                <w:rFonts w:ascii="Times New Roman" w:hAnsi="Times New Roman"/>
              </w:rPr>
            </w:pPr>
            <w:r w:rsidRPr="00CA306E">
              <w:rPr>
                <w:rFonts w:ascii="Times New Roman" w:hAnsi="Times New Roman"/>
              </w:rPr>
              <w:t>1.1.</w:t>
            </w:r>
          </w:p>
        </w:tc>
        <w:tc>
          <w:tcPr>
            <w:tcW w:w="3261" w:type="dxa"/>
          </w:tcPr>
          <w:p w14:paraId="174AD092" w14:textId="18DF4579" w:rsidR="00AA444A" w:rsidRDefault="00AA444A" w:rsidP="00BC3DF7">
            <w:pPr>
              <w:spacing w:after="0" w:line="360" w:lineRule="auto"/>
              <w:contextualSpacing/>
              <w:rPr>
                <w:rFonts w:ascii="Times New Roman" w:hAnsi="Times New Roman"/>
              </w:rPr>
            </w:pPr>
            <w:r w:rsidRPr="00CA306E">
              <w:rPr>
                <w:rFonts w:ascii="Times New Roman" w:hAnsi="Times New Roman"/>
              </w:rPr>
              <w:t>Subvenţii/alocaţii</w:t>
            </w:r>
          </w:p>
        </w:tc>
        <w:tc>
          <w:tcPr>
            <w:tcW w:w="1984" w:type="dxa"/>
          </w:tcPr>
          <w:p w14:paraId="2C302BB6" w14:textId="4878E4B6" w:rsidR="00AA444A" w:rsidRDefault="00AA444A" w:rsidP="00BC3DF7">
            <w:pPr>
              <w:spacing w:after="0" w:line="360" w:lineRule="auto"/>
              <w:contextualSpacing/>
              <w:rPr>
                <w:rFonts w:ascii="Times New Roman" w:hAnsi="Times New Roman"/>
              </w:rPr>
            </w:pPr>
            <w:r w:rsidRPr="00CA306E">
              <w:rPr>
                <w:rFonts w:ascii="Times New Roman" w:hAnsi="Times New Roman"/>
              </w:rPr>
              <w:t>3.272.000</w:t>
            </w:r>
          </w:p>
        </w:tc>
        <w:tc>
          <w:tcPr>
            <w:tcW w:w="1559" w:type="dxa"/>
          </w:tcPr>
          <w:p w14:paraId="4F09A136" w14:textId="60EAE4F8" w:rsidR="00AA444A" w:rsidRDefault="00AA444A" w:rsidP="00BC3DF7">
            <w:pPr>
              <w:spacing w:after="0" w:line="360" w:lineRule="auto"/>
              <w:contextualSpacing/>
              <w:rPr>
                <w:rFonts w:ascii="Times New Roman" w:hAnsi="Times New Roman"/>
              </w:rPr>
            </w:pPr>
            <w:r w:rsidRPr="00CA306E">
              <w:rPr>
                <w:rFonts w:ascii="Times New Roman" w:hAnsi="Times New Roman"/>
              </w:rPr>
              <w:t>5.272.000</w:t>
            </w:r>
          </w:p>
        </w:tc>
        <w:tc>
          <w:tcPr>
            <w:tcW w:w="1418" w:type="dxa"/>
          </w:tcPr>
          <w:p w14:paraId="3F7A6205" w14:textId="2E5EE98B" w:rsidR="00AA444A" w:rsidRDefault="00AA444A" w:rsidP="00BC3DF7">
            <w:pPr>
              <w:spacing w:after="0" w:line="360" w:lineRule="auto"/>
              <w:contextualSpacing/>
              <w:rPr>
                <w:rFonts w:ascii="Times New Roman" w:hAnsi="Times New Roman"/>
              </w:rPr>
            </w:pPr>
            <w:r w:rsidRPr="00CA306E">
              <w:rPr>
                <w:rFonts w:ascii="Times New Roman" w:hAnsi="Times New Roman"/>
              </w:rPr>
              <w:t>5.075.430</w:t>
            </w:r>
          </w:p>
        </w:tc>
      </w:tr>
      <w:tr w:rsidR="00AA444A" w14:paraId="2F424C53" w14:textId="77777777" w:rsidTr="00AA444A">
        <w:tc>
          <w:tcPr>
            <w:tcW w:w="1242" w:type="dxa"/>
          </w:tcPr>
          <w:p w14:paraId="4F0F83DF" w14:textId="7515B3B5" w:rsidR="00AA444A" w:rsidRDefault="00AA444A" w:rsidP="00BC3DF7">
            <w:pPr>
              <w:spacing w:after="0" w:line="360" w:lineRule="auto"/>
              <w:contextualSpacing/>
              <w:rPr>
                <w:rFonts w:ascii="Times New Roman" w:hAnsi="Times New Roman"/>
              </w:rPr>
            </w:pPr>
            <w:r w:rsidRPr="00CA306E">
              <w:rPr>
                <w:rFonts w:ascii="Times New Roman" w:hAnsi="Times New Roman"/>
              </w:rPr>
              <w:t>1.2.</w:t>
            </w:r>
          </w:p>
        </w:tc>
        <w:tc>
          <w:tcPr>
            <w:tcW w:w="3261" w:type="dxa"/>
          </w:tcPr>
          <w:p w14:paraId="4123FDE3" w14:textId="0A323F1C" w:rsidR="00AA444A" w:rsidRDefault="00AA444A" w:rsidP="00BC3DF7">
            <w:pPr>
              <w:spacing w:after="0" w:line="360" w:lineRule="auto"/>
              <w:contextualSpacing/>
              <w:rPr>
                <w:rFonts w:ascii="Times New Roman" w:hAnsi="Times New Roman"/>
              </w:rPr>
            </w:pPr>
            <w:r w:rsidRPr="00CA306E">
              <w:rPr>
                <w:rFonts w:ascii="Times New Roman" w:hAnsi="Times New Roman"/>
              </w:rPr>
              <w:t>Venituri proprii</w:t>
            </w:r>
          </w:p>
        </w:tc>
        <w:tc>
          <w:tcPr>
            <w:tcW w:w="1984" w:type="dxa"/>
          </w:tcPr>
          <w:p w14:paraId="1CCFCA3B" w14:textId="44ABBED5" w:rsidR="00AA444A" w:rsidRDefault="00AA444A" w:rsidP="00BC3DF7">
            <w:pPr>
              <w:spacing w:after="0" w:line="360" w:lineRule="auto"/>
              <w:contextualSpacing/>
              <w:rPr>
                <w:rFonts w:ascii="Times New Roman" w:hAnsi="Times New Roman"/>
              </w:rPr>
            </w:pPr>
            <w:r w:rsidRPr="00CA306E">
              <w:rPr>
                <w:rFonts w:ascii="Times New Roman" w:hAnsi="Times New Roman"/>
              </w:rPr>
              <w:t>91.450</w:t>
            </w:r>
          </w:p>
        </w:tc>
        <w:tc>
          <w:tcPr>
            <w:tcW w:w="1559" w:type="dxa"/>
          </w:tcPr>
          <w:p w14:paraId="6A8DE7F6" w14:textId="0BC4CAEC" w:rsidR="00AA444A" w:rsidRDefault="00AA444A" w:rsidP="00BC3DF7">
            <w:pPr>
              <w:spacing w:after="0" w:line="360" w:lineRule="auto"/>
              <w:contextualSpacing/>
              <w:rPr>
                <w:rFonts w:ascii="Times New Roman" w:hAnsi="Times New Roman"/>
              </w:rPr>
            </w:pPr>
            <w:r w:rsidRPr="00CA306E">
              <w:rPr>
                <w:rFonts w:ascii="Times New Roman" w:hAnsi="Times New Roman"/>
              </w:rPr>
              <w:t>91.450</w:t>
            </w:r>
          </w:p>
        </w:tc>
        <w:tc>
          <w:tcPr>
            <w:tcW w:w="1418" w:type="dxa"/>
          </w:tcPr>
          <w:p w14:paraId="6108C0DA" w14:textId="17A97589" w:rsidR="00AA444A" w:rsidRDefault="00AA444A" w:rsidP="00BC3DF7">
            <w:pPr>
              <w:spacing w:after="0" w:line="360" w:lineRule="auto"/>
              <w:contextualSpacing/>
              <w:rPr>
                <w:rFonts w:ascii="Times New Roman" w:hAnsi="Times New Roman"/>
              </w:rPr>
            </w:pPr>
            <w:r w:rsidRPr="00CA306E">
              <w:rPr>
                <w:rFonts w:ascii="Times New Roman" w:hAnsi="Times New Roman"/>
              </w:rPr>
              <w:t>109.851</w:t>
            </w:r>
          </w:p>
        </w:tc>
      </w:tr>
      <w:tr w:rsidR="00AA444A" w14:paraId="4B70875C" w14:textId="77777777" w:rsidTr="00AA444A">
        <w:tc>
          <w:tcPr>
            <w:tcW w:w="1242" w:type="dxa"/>
          </w:tcPr>
          <w:p w14:paraId="1DC242D1" w14:textId="5C9C1D4A" w:rsidR="00AA444A" w:rsidRDefault="00AA444A" w:rsidP="00BC3DF7">
            <w:pPr>
              <w:spacing w:after="0" w:line="360" w:lineRule="auto"/>
              <w:contextualSpacing/>
              <w:rPr>
                <w:rFonts w:ascii="Times New Roman" w:hAnsi="Times New Roman"/>
              </w:rPr>
            </w:pPr>
            <w:r w:rsidRPr="00CA306E">
              <w:rPr>
                <w:rFonts w:ascii="Times New Roman" w:hAnsi="Times New Roman"/>
              </w:rPr>
              <w:t>1.3.</w:t>
            </w:r>
          </w:p>
        </w:tc>
        <w:tc>
          <w:tcPr>
            <w:tcW w:w="3261" w:type="dxa"/>
          </w:tcPr>
          <w:p w14:paraId="226736C5" w14:textId="5B0ECC47" w:rsidR="00AA444A" w:rsidRDefault="00AA444A" w:rsidP="00BC3DF7">
            <w:pPr>
              <w:spacing w:after="0" w:line="360" w:lineRule="auto"/>
              <w:contextualSpacing/>
              <w:rPr>
                <w:rFonts w:ascii="Times New Roman" w:hAnsi="Times New Roman"/>
              </w:rPr>
            </w:pPr>
            <w:r w:rsidRPr="009F281E">
              <w:rPr>
                <w:rFonts w:ascii="Times New Roman" w:hAnsi="Times New Roman"/>
              </w:rPr>
              <w:t>Sponsorizări</w:t>
            </w:r>
          </w:p>
        </w:tc>
        <w:tc>
          <w:tcPr>
            <w:tcW w:w="1984" w:type="dxa"/>
          </w:tcPr>
          <w:p w14:paraId="6CACF190" w14:textId="61BFB2E2" w:rsidR="00AA444A" w:rsidRDefault="00AA444A" w:rsidP="00BC3DF7">
            <w:pPr>
              <w:spacing w:after="0" w:line="360" w:lineRule="auto"/>
              <w:contextualSpacing/>
              <w:rPr>
                <w:rFonts w:ascii="Times New Roman" w:hAnsi="Times New Roman"/>
              </w:rPr>
            </w:pPr>
            <w:r w:rsidRPr="009F281E">
              <w:rPr>
                <w:rFonts w:ascii="Times New Roman" w:hAnsi="Times New Roman"/>
              </w:rPr>
              <w:t>0</w:t>
            </w:r>
          </w:p>
        </w:tc>
        <w:tc>
          <w:tcPr>
            <w:tcW w:w="1559" w:type="dxa"/>
          </w:tcPr>
          <w:p w14:paraId="41BC24E3" w14:textId="123E61F2" w:rsidR="00AA444A" w:rsidRDefault="00AA444A" w:rsidP="00BC3DF7">
            <w:pPr>
              <w:spacing w:after="0" w:line="360" w:lineRule="auto"/>
              <w:contextualSpacing/>
              <w:rPr>
                <w:rFonts w:ascii="Times New Roman" w:hAnsi="Times New Roman"/>
              </w:rPr>
            </w:pPr>
            <w:r w:rsidRPr="009F281E">
              <w:rPr>
                <w:rFonts w:ascii="Times New Roman" w:hAnsi="Times New Roman"/>
              </w:rPr>
              <w:t>0</w:t>
            </w:r>
          </w:p>
        </w:tc>
        <w:tc>
          <w:tcPr>
            <w:tcW w:w="1418" w:type="dxa"/>
          </w:tcPr>
          <w:p w14:paraId="69DFF0CE" w14:textId="77777777" w:rsidR="00AA444A" w:rsidRDefault="00AA444A" w:rsidP="00BC3DF7">
            <w:pPr>
              <w:spacing w:after="0" w:line="360" w:lineRule="auto"/>
              <w:contextualSpacing/>
              <w:rPr>
                <w:rFonts w:ascii="Times New Roman" w:hAnsi="Times New Roman"/>
              </w:rPr>
            </w:pPr>
          </w:p>
        </w:tc>
      </w:tr>
      <w:tr w:rsidR="00AA444A" w14:paraId="55D26B97" w14:textId="77777777" w:rsidTr="00AA444A">
        <w:tc>
          <w:tcPr>
            <w:tcW w:w="1242" w:type="dxa"/>
          </w:tcPr>
          <w:p w14:paraId="0BC9C50E" w14:textId="6C1C875B" w:rsidR="00AA444A" w:rsidRDefault="00AA444A" w:rsidP="00BC3DF7">
            <w:pPr>
              <w:spacing w:after="0" w:line="360" w:lineRule="auto"/>
              <w:contextualSpacing/>
              <w:rPr>
                <w:rFonts w:ascii="Times New Roman" w:hAnsi="Times New Roman"/>
              </w:rPr>
            </w:pPr>
            <w:r w:rsidRPr="00CA306E">
              <w:rPr>
                <w:rFonts w:ascii="Times New Roman" w:hAnsi="Times New Roman"/>
              </w:rPr>
              <w:t>1.4.</w:t>
            </w:r>
          </w:p>
        </w:tc>
        <w:tc>
          <w:tcPr>
            <w:tcW w:w="3261" w:type="dxa"/>
          </w:tcPr>
          <w:p w14:paraId="7D3F1C4D" w14:textId="7E402C38" w:rsidR="00AA444A" w:rsidRDefault="00AA444A" w:rsidP="00BC3DF7">
            <w:pPr>
              <w:spacing w:after="0" w:line="360" w:lineRule="auto"/>
              <w:contextualSpacing/>
              <w:rPr>
                <w:rFonts w:ascii="Times New Roman" w:hAnsi="Times New Roman"/>
              </w:rPr>
            </w:pPr>
            <w:r w:rsidRPr="00CA306E">
              <w:rPr>
                <w:rFonts w:ascii="Times New Roman" w:hAnsi="Times New Roman"/>
              </w:rPr>
              <w:t>Alte surse</w:t>
            </w:r>
          </w:p>
        </w:tc>
        <w:tc>
          <w:tcPr>
            <w:tcW w:w="1984" w:type="dxa"/>
          </w:tcPr>
          <w:p w14:paraId="792DA311" w14:textId="7EED6018" w:rsidR="00AA444A" w:rsidRDefault="00AA444A" w:rsidP="00BC3DF7">
            <w:pPr>
              <w:spacing w:after="0" w:line="360" w:lineRule="auto"/>
              <w:contextualSpacing/>
              <w:rPr>
                <w:rFonts w:ascii="Times New Roman" w:hAnsi="Times New Roman"/>
              </w:rPr>
            </w:pPr>
            <w:r w:rsidRPr="00CA306E">
              <w:rPr>
                <w:rFonts w:ascii="Times New Roman" w:hAnsi="Times New Roman"/>
              </w:rPr>
              <w:t>0</w:t>
            </w:r>
          </w:p>
        </w:tc>
        <w:tc>
          <w:tcPr>
            <w:tcW w:w="1559" w:type="dxa"/>
          </w:tcPr>
          <w:p w14:paraId="66D5AEFF" w14:textId="738C6D61" w:rsidR="00AA444A" w:rsidRDefault="00AA444A" w:rsidP="00BC3DF7">
            <w:pPr>
              <w:spacing w:after="0" w:line="360" w:lineRule="auto"/>
              <w:contextualSpacing/>
              <w:rPr>
                <w:rFonts w:ascii="Times New Roman" w:hAnsi="Times New Roman"/>
              </w:rPr>
            </w:pPr>
            <w:r w:rsidRPr="00CA306E">
              <w:rPr>
                <w:rFonts w:ascii="Times New Roman" w:hAnsi="Times New Roman"/>
              </w:rPr>
              <w:t>0</w:t>
            </w:r>
          </w:p>
        </w:tc>
        <w:tc>
          <w:tcPr>
            <w:tcW w:w="1418" w:type="dxa"/>
          </w:tcPr>
          <w:p w14:paraId="2EA7552A" w14:textId="77777777" w:rsidR="00AA444A" w:rsidRDefault="00AA444A" w:rsidP="00BC3DF7">
            <w:pPr>
              <w:spacing w:after="0" w:line="360" w:lineRule="auto"/>
              <w:contextualSpacing/>
              <w:rPr>
                <w:rFonts w:ascii="Times New Roman" w:hAnsi="Times New Roman"/>
              </w:rPr>
            </w:pPr>
          </w:p>
        </w:tc>
      </w:tr>
      <w:tr w:rsidR="00AA444A" w14:paraId="4A4D830B" w14:textId="77777777" w:rsidTr="00AA444A">
        <w:tc>
          <w:tcPr>
            <w:tcW w:w="1242" w:type="dxa"/>
          </w:tcPr>
          <w:p w14:paraId="55D7E146" w14:textId="1D81A858" w:rsidR="00AA444A" w:rsidRDefault="00AA444A" w:rsidP="00BC3DF7">
            <w:pPr>
              <w:spacing w:after="0" w:line="360" w:lineRule="auto"/>
              <w:contextualSpacing/>
              <w:rPr>
                <w:rFonts w:ascii="Times New Roman" w:hAnsi="Times New Roman"/>
              </w:rPr>
            </w:pPr>
            <w:r w:rsidRPr="00CA306E">
              <w:rPr>
                <w:rFonts w:ascii="Times New Roman" w:hAnsi="Times New Roman"/>
                <w:b/>
              </w:rPr>
              <w:t>2.</w:t>
            </w:r>
          </w:p>
        </w:tc>
        <w:tc>
          <w:tcPr>
            <w:tcW w:w="3261" w:type="dxa"/>
          </w:tcPr>
          <w:p w14:paraId="5B22073B" w14:textId="6D4D1B65" w:rsidR="00AA444A" w:rsidRDefault="00AA444A" w:rsidP="00BC3DF7">
            <w:pPr>
              <w:spacing w:after="0" w:line="360" w:lineRule="auto"/>
              <w:contextualSpacing/>
              <w:rPr>
                <w:rFonts w:ascii="Times New Roman" w:hAnsi="Times New Roman"/>
              </w:rPr>
            </w:pPr>
            <w:r w:rsidRPr="00CA306E">
              <w:rPr>
                <w:rFonts w:ascii="Times New Roman" w:hAnsi="Times New Roman"/>
                <w:b/>
              </w:rPr>
              <w:t>Cheltuieli totale, din care:</w:t>
            </w:r>
          </w:p>
        </w:tc>
        <w:tc>
          <w:tcPr>
            <w:tcW w:w="1984" w:type="dxa"/>
          </w:tcPr>
          <w:p w14:paraId="437C53BA" w14:textId="4220E6F4" w:rsidR="00AA444A" w:rsidRDefault="00AA444A" w:rsidP="00BC3DF7">
            <w:pPr>
              <w:spacing w:after="0" w:line="360" w:lineRule="auto"/>
              <w:contextualSpacing/>
              <w:rPr>
                <w:rFonts w:ascii="Times New Roman" w:hAnsi="Times New Roman"/>
              </w:rPr>
            </w:pPr>
            <w:r w:rsidRPr="00CA306E">
              <w:rPr>
                <w:rFonts w:ascii="Times New Roman" w:hAnsi="Times New Roman"/>
              </w:rPr>
              <w:t>3.436.930</w:t>
            </w:r>
          </w:p>
        </w:tc>
        <w:tc>
          <w:tcPr>
            <w:tcW w:w="1559" w:type="dxa"/>
          </w:tcPr>
          <w:p w14:paraId="13A4D2A0" w14:textId="034902D3" w:rsidR="00AA444A" w:rsidRDefault="00AA444A" w:rsidP="00BC3DF7">
            <w:pPr>
              <w:spacing w:after="0" w:line="360" w:lineRule="auto"/>
              <w:contextualSpacing/>
              <w:rPr>
                <w:rFonts w:ascii="Times New Roman" w:hAnsi="Times New Roman"/>
              </w:rPr>
            </w:pPr>
            <w:r w:rsidRPr="00CA306E">
              <w:rPr>
                <w:rFonts w:ascii="Times New Roman" w:hAnsi="Times New Roman"/>
              </w:rPr>
              <w:t>5.436.930</w:t>
            </w:r>
          </w:p>
        </w:tc>
        <w:tc>
          <w:tcPr>
            <w:tcW w:w="1418" w:type="dxa"/>
          </w:tcPr>
          <w:p w14:paraId="3531059D" w14:textId="22FE0683" w:rsidR="00AA444A" w:rsidRDefault="00AA444A" w:rsidP="00BC3DF7">
            <w:pPr>
              <w:spacing w:after="0" w:line="360" w:lineRule="auto"/>
              <w:contextualSpacing/>
              <w:rPr>
                <w:rFonts w:ascii="Times New Roman" w:hAnsi="Times New Roman"/>
              </w:rPr>
            </w:pPr>
            <w:r w:rsidRPr="00CA306E">
              <w:rPr>
                <w:rFonts w:ascii="Times New Roman" w:hAnsi="Times New Roman"/>
              </w:rPr>
              <w:t>5.195.818</w:t>
            </w:r>
          </w:p>
        </w:tc>
      </w:tr>
      <w:tr w:rsidR="00AA444A" w14:paraId="56A89389" w14:textId="77777777" w:rsidTr="00AA444A">
        <w:tc>
          <w:tcPr>
            <w:tcW w:w="1242" w:type="dxa"/>
          </w:tcPr>
          <w:p w14:paraId="138DC4E9" w14:textId="1223FC3B" w:rsidR="00AA444A" w:rsidRDefault="00AA444A" w:rsidP="00BC3DF7">
            <w:pPr>
              <w:spacing w:after="0" w:line="360" w:lineRule="auto"/>
              <w:contextualSpacing/>
              <w:rPr>
                <w:rFonts w:ascii="Times New Roman" w:hAnsi="Times New Roman"/>
              </w:rPr>
            </w:pPr>
            <w:r w:rsidRPr="00CA306E">
              <w:rPr>
                <w:rFonts w:ascii="Times New Roman" w:hAnsi="Times New Roman"/>
              </w:rPr>
              <w:lastRenderedPageBreak/>
              <w:t>2.1.</w:t>
            </w:r>
          </w:p>
        </w:tc>
        <w:tc>
          <w:tcPr>
            <w:tcW w:w="3261" w:type="dxa"/>
          </w:tcPr>
          <w:p w14:paraId="0B690058" w14:textId="064C895E" w:rsidR="00AA444A" w:rsidRDefault="00AA444A" w:rsidP="00BC3DF7">
            <w:pPr>
              <w:spacing w:after="0" w:line="360" w:lineRule="auto"/>
              <w:contextualSpacing/>
              <w:rPr>
                <w:rFonts w:ascii="Times New Roman" w:hAnsi="Times New Roman"/>
              </w:rPr>
            </w:pPr>
            <w:r w:rsidRPr="00CA306E">
              <w:rPr>
                <w:rFonts w:ascii="Times New Roman" w:hAnsi="Times New Roman"/>
              </w:rPr>
              <w:t xml:space="preserve">Subvenţii/alocaţii  </w:t>
            </w:r>
          </w:p>
        </w:tc>
        <w:tc>
          <w:tcPr>
            <w:tcW w:w="1984" w:type="dxa"/>
          </w:tcPr>
          <w:p w14:paraId="563EF786" w14:textId="413E80FD" w:rsidR="00AA444A" w:rsidRDefault="00AA444A" w:rsidP="00BC3DF7">
            <w:pPr>
              <w:spacing w:after="0" w:line="360" w:lineRule="auto"/>
              <w:contextualSpacing/>
              <w:rPr>
                <w:rFonts w:ascii="Times New Roman" w:hAnsi="Times New Roman"/>
              </w:rPr>
            </w:pPr>
            <w:r w:rsidRPr="00CA306E">
              <w:rPr>
                <w:rFonts w:ascii="Times New Roman" w:hAnsi="Times New Roman"/>
              </w:rPr>
              <w:t>3.272.000</w:t>
            </w:r>
          </w:p>
        </w:tc>
        <w:tc>
          <w:tcPr>
            <w:tcW w:w="1559" w:type="dxa"/>
          </w:tcPr>
          <w:p w14:paraId="48AABB6D" w14:textId="15E73956" w:rsidR="00AA444A" w:rsidRDefault="00AA444A" w:rsidP="00BC3DF7">
            <w:pPr>
              <w:spacing w:after="0" w:line="360" w:lineRule="auto"/>
              <w:contextualSpacing/>
              <w:rPr>
                <w:rFonts w:ascii="Times New Roman" w:hAnsi="Times New Roman"/>
              </w:rPr>
            </w:pPr>
            <w:r w:rsidRPr="00CA306E">
              <w:rPr>
                <w:rFonts w:ascii="Times New Roman" w:hAnsi="Times New Roman"/>
              </w:rPr>
              <w:t>5.272.000</w:t>
            </w:r>
          </w:p>
        </w:tc>
        <w:tc>
          <w:tcPr>
            <w:tcW w:w="1418" w:type="dxa"/>
          </w:tcPr>
          <w:p w14:paraId="58E52614" w14:textId="628F6065" w:rsidR="00AA444A" w:rsidRDefault="00AA444A" w:rsidP="00BC3DF7">
            <w:pPr>
              <w:spacing w:after="0" w:line="360" w:lineRule="auto"/>
              <w:contextualSpacing/>
              <w:rPr>
                <w:rFonts w:ascii="Times New Roman" w:hAnsi="Times New Roman"/>
              </w:rPr>
            </w:pPr>
            <w:r w:rsidRPr="00CA306E">
              <w:rPr>
                <w:rFonts w:ascii="Times New Roman" w:hAnsi="Times New Roman"/>
              </w:rPr>
              <w:t>5.075.430</w:t>
            </w:r>
          </w:p>
        </w:tc>
      </w:tr>
      <w:tr w:rsidR="00AA444A" w14:paraId="4B1824D4" w14:textId="77777777" w:rsidTr="00AA444A">
        <w:tc>
          <w:tcPr>
            <w:tcW w:w="1242" w:type="dxa"/>
          </w:tcPr>
          <w:p w14:paraId="4C450766" w14:textId="0990291F" w:rsidR="00AA444A" w:rsidRDefault="00AA444A" w:rsidP="00BC3DF7">
            <w:pPr>
              <w:spacing w:after="0" w:line="360" w:lineRule="auto"/>
              <w:contextualSpacing/>
              <w:rPr>
                <w:rFonts w:ascii="Times New Roman" w:hAnsi="Times New Roman"/>
              </w:rPr>
            </w:pPr>
            <w:r w:rsidRPr="00CA306E">
              <w:rPr>
                <w:rFonts w:ascii="Times New Roman" w:hAnsi="Times New Roman"/>
              </w:rPr>
              <w:t>2.1.1.</w:t>
            </w:r>
          </w:p>
        </w:tc>
        <w:tc>
          <w:tcPr>
            <w:tcW w:w="3261" w:type="dxa"/>
          </w:tcPr>
          <w:p w14:paraId="1ED053A9" w14:textId="3171FFD3" w:rsidR="00AA444A" w:rsidRDefault="00AA444A" w:rsidP="00BC3DF7">
            <w:pPr>
              <w:spacing w:after="0" w:line="360" w:lineRule="auto"/>
              <w:contextualSpacing/>
              <w:rPr>
                <w:rFonts w:ascii="Times New Roman" w:hAnsi="Times New Roman"/>
              </w:rPr>
            </w:pPr>
            <w:r w:rsidRPr="00CA306E">
              <w:rPr>
                <w:rFonts w:ascii="Times New Roman" w:hAnsi="Times New Roman"/>
              </w:rPr>
              <w:t>Cheltuieli de personal</w:t>
            </w:r>
          </w:p>
        </w:tc>
        <w:tc>
          <w:tcPr>
            <w:tcW w:w="1984" w:type="dxa"/>
          </w:tcPr>
          <w:p w14:paraId="39264878" w14:textId="7D70022A" w:rsidR="00AA444A" w:rsidRDefault="00AA444A" w:rsidP="00BC3DF7">
            <w:pPr>
              <w:spacing w:after="0" w:line="360" w:lineRule="auto"/>
              <w:contextualSpacing/>
              <w:rPr>
                <w:rFonts w:ascii="Times New Roman" w:hAnsi="Times New Roman"/>
              </w:rPr>
            </w:pPr>
            <w:r w:rsidRPr="00CA306E">
              <w:rPr>
                <w:rFonts w:ascii="Times New Roman" w:hAnsi="Times New Roman"/>
              </w:rPr>
              <w:t>2.378.000</w:t>
            </w:r>
          </w:p>
        </w:tc>
        <w:tc>
          <w:tcPr>
            <w:tcW w:w="1559" w:type="dxa"/>
          </w:tcPr>
          <w:p w14:paraId="0CB707C7" w14:textId="4D0FEE28" w:rsidR="00AA444A" w:rsidRDefault="00AA444A" w:rsidP="00BC3DF7">
            <w:pPr>
              <w:spacing w:after="0" w:line="360" w:lineRule="auto"/>
              <w:contextualSpacing/>
              <w:rPr>
                <w:rFonts w:ascii="Times New Roman" w:hAnsi="Times New Roman"/>
              </w:rPr>
            </w:pPr>
            <w:r w:rsidRPr="00CA306E">
              <w:rPr>
                <w:rFonts w:ascii="Times New Roman" w:hAnsi="Times New Roman"/>
              </w:rPr>
              <w:t>2.378.000</w:t>
            </w:r>
          </w:p>
        </w:tc>
        <w:tc>
          <w:tcPr>
            <w:tcW w:w="1418" w:type="dxa"/>
          </w:tcPr>
          <w:p w14:paraId="64B20B26" w14:textId="773059C2" w:rsidR="00AA444A" w:rsidRDefault="00AA444A" w:rsidP="00BC3DF7">
            <w:pPr>
              <w:spacing w:after="0" w:line="360" w:lineRule="auto"/>
              <w:contextualSpacing/>
              <w:rPr>
                <w:rFonts w:ascii="Times New Roman" w:hAnsi="Times New Roman"/>
              </w:rPr>
            </w:pPr>
            <w:r w:rsidRPr="00CA306E">
              <w:rPr>
                <w:rFonts w:ascii="Times New Roman" w:hAnsi="Times New Roman"/>
              </w:rPr>
              <w:t>2.282.202</w:t>
            </w:r>
          </w:p>
        </w:tc>
      </w:tr>
      <w:tr w:rsidR="00AA444A" w14:paraId="61FA5EA5" w14:textId="77777777" w:rsidTr="00AA444A">
        <w:tc>
          <w:tcPr>
            <w:tcW w:w="1242" w:type="dxa"/>
          </w:tcPr>
          <w:p w14:paraId="34E1E411" w14:textId="7A863AE3" w:rsidR="00AA444A" w:rsidRDefault="00AA444A" w:rsidP="00BC3DF7">
            <w:pPr>
              <w:spacing w:after="0" w:line="360" w:lineRule="auto"/>
              <w:contextualSpacing/>
              <w:rPr>
                <w:rFonts w:ascii="Times New Roman" w:hAnsi="Times New Roman"/>
              </w:rPr>
            </w:pPr>
            <w:r w:rsidRPr="00CA306E">
              <w:rPr>
                <w:rFonts w:ascii="Times New Roman" w:hAnsi="Times New Roman"/>
              </w:rPr>
              <w:t>2.1.2.</w:t>
            </w:r>
          </w:p>
        </w:tc>
        <w:tc>
          <w:tcPr>
            <w:tcW w:w="3261" w:type="dxa"/>
          </w:tcPr>
          <w:p w14:paraId="695F22BF" w14:textId="14F05087" w:rsidR="00AA444A" w:rsidRDefault="00AA444A" w:rsidP="00BC3DF7">
            <w:pPr>
              <w:spacing w:after="0" w:line="360" w:lineRule="auto"/>
              <w:contextualSpacing/>
              <w:rPr>
                <w:rFonts w:ascii="Times New Roman" w:hAnsi="Times New Roman"/>
              </w:rPr>
            </w:pPr>
            <w:r w:rsidRPr="00CA306E">
              <w:rPr>
                <w:rFonts w:ascii="Times New Roman" w:hAnsi="Times New Roman"/>
              </w:rPr>
              <w:t>Bunuri şi servicii</w:t>
            </w:r>
          </w:p>
        </w:tc>
        <w:tc>
          <w:tcPr>
            <w:tcW w:w="1984" w:type="dxa"/>
          </w:tcPr>
          <w:p w14:paraId="01C4F83F" w14:textId="624E17D8" w:rsidR="00AA444A" w:rsidRDefault="00AA444A" w:rsidP="00BC3DF7">
            <w:pPr>
              <w:spacing w:after="0" w:line="360" w:lineRule="auto"/>
              <w:contextualSpacing/>
              <w:rPr>
                <w:rFonts w:ascii="Times New Roman" w:hAnsi="Times New Roman"/>
              </w:rPr>
            </w:pPr>
            <w:r w:rsidRPr="00CA306E">
              <w:rPr>
                <w:rFonts w:ascii="Times New Roman" w:hAnsi="Times New Roman"/>
              </w:rPr>
              <w:t>394.000</w:t>
            </w:r>
          </w:p>
        </w:tc>
        <w:tc>
          <w:tcPr>
            <w:tcW w:w="1559" w:type="dxa"/>
          </w:tcPr>
          <w:p w14:paraId="7C7429DA" w14:textId="68F59A46" w:rsidR="00AA444A" w:rsidRDefault="00AA444A" w:rsidP="00BC3DF7">
            <w:pPr>
              <w:spacing w:after="0" w:line="360" w:lineRule="auto"/>
              <w:contextualSpacing/>
              <w:rPr>
                <w:rFonts w:ascii="Times New Roman" w:hAnsi="Times New Roman"/>
              </w:rPr>
            </w:pPr>
            <w:r w:rsidRPr="00CA306E">
              <w:rPr>
                <w:rFonts w:ascii="Times New Roman" w:hAnsi="Times New Roman"/>
              </w:rPr>
              <w:t>394.000</w:t>
            </w:r>
          </w:p>
        </w:tc>
        <w:tc>
          <w:tcPr>
            <w:tcW w:w="1418" w:type="dxa"/>
          </w:tcPr>
          <w:p w14:paraId="0F768D68" w14:textId="312C6358" w:rsidR="00AA444A" w:rsidRDefault="00AA444A" w:rsidP="00BC3DF7">
            <w:pPr>
              <w:spacing w:after="0" w:line="360" w:lineRule="auto"/>
              <w:contextualSpacing/>
              <w:rPr>
                <w:rFonts w:ascii="Times New Roman" w:hAnsi="Times New Roman"/>
              </w:rPr>
            </w:pPr>
            <w:r w:rsidRPr="00CA306E">
              <w:rPr>
                <w:rFonts w:ascii="Times New Roman" w:hAnsi="Times New Roman"/>
              </w:rPr>
              <w:t>93.414</w:t>
            </w:r>
          </w:p>
        </w:tc>
      </w:tr>
      <w:tr w:rsidR="00AA444A" w14:paraId="6CE39978" w14:textId="77777777" w:rsidTr="00AA444A">
        <w:tc>
          <w:tcPr>
            <w:tcW w:w="1242" w:type="dxa"/>
          </w:tcPr>
          <w:p w14:paraId="20C12E62" w14:textId="0A8E1240" w:rsidR="00AA444A" w:rsidRDefault="00AA444A" w:rsidP="00BC3DF7">
            <w:pPr>
              <w:spacing w:after="0" w:line="360" w:lineRule="auto"/>
              <w:contextualSpacing/>
              <w:rPr>
                <w:rFonts w:ascii="Times New Roman" w:hAnsi="Times New Roman"/>
              </w:rPr>
            </w:pPr>
            <w:r w:rsidRPr="00CA306E">
              <w:rPr>
                <w:rFonts w:ascii="Times New Roman" w:hAnsi="Times New Roman"/>
              </w:rPr>
              <w:t>2.1.3.</w:t>
            </w:r>
          </w:p>
        </w:tc>
        <w:tc>
          <w:tcPr>
            <w:tcW w:w="3261" w:type="dxa"/>
          </w:tcPr>
          <w:p w14:paraId="051327A2" w14:textId="0EEC00BC" w:rsidR="00AA444A" w:rsidRDefault="00AA444A" w:rsidP="00BC3DF7">
            <w:pPr>
              <w:spacing w:after="0" w:line="360" w:lineRule="auto"/>
              <w:contextualSpacing/>
              <w:rPr>
                <w:rFonts w:ascii="Times New Roman" w:hAnsi="Times New Roman"/>
              </w:rPr>
            </w:pPr>
            <w:r w:rsidRPr="00CA306E">
              <w:rPr>
                <w:rFonts w:ascii="Times New Roman" w:hAnsi="Times New Roman"/>
              </w:rPr>
              <w:t>Investitii</w:t>
            </w:r>
          </w:p>
        </w:tc>
        <w:tc>
          <w:tcPr>
            <w:tcW w:w="1984" w:type="dxa"/>
          </w:tcPr>
          <w:p w14:paraId="4AE431EA" w14:textId="0EE4F701" w:rsidR="00AA444A" w:rsidRDefault="00AA444A" w:rsidP="00BC3DF7">
            <w:pPr>
              <w:spacing w:after="0" w:line="360" w:lineRule="auto"/>
              <w:contextualSpacing/>
              <w:rPr>
                <w:rFonts w:ascii="Times New Roman" w:hAnsi="Times New Roman"/>
              </w:rPr>
            </w:pPr>
            <w:r w:rsidRPr="00CA306E">
              <w:rPr>
                <w:rFonts w:ascii="Times New Roman" w:hAnsi="Times New Roman"/>
              </w:rPr>
              <w:t>500.000</w:t>
            </w:r>
          </w:p>
        </w:tc>
        <w:tc>
          <w:tcPr>
            <w:tcW w:w="1559" w:type="dxa"/>
          </w:tcPr>
          <w:p w14:paraId="2F5BC376" w14:textId="00E49884" w:rsidR="00AA444A" w:rsidRDefault="00AA444A" w:rsidP="00BC3DF7">
            <w:pPr>
              <w:spacing w:after="0" w:line="360" w:lineRule="auto"/>
              <w:contextualSpacing/>
              <w:rPr>
                <w:rFonts w:ascii="Times New Roman" w:hAnsi="Times New Roman"/>
              </w:rPr>
            </w:pPr>
            <w:r w:rsidRPr="00CA306E">
              <w:rPr>
                <w:rFonts w:ascii="Times New Roman" w:hAnsi="Times New Roman"/>
              </w:rPr>
              <w:t>2.500.000</w:t>
            </w:r>
          </w:p>
        </w:tc>
        <w:tc>
          <w:tcPr>
            <w:tcW w:w="1418" w:type="dxa"/>
          </w:tcPr>
          <w:p w14:paraId="6E665D75" w14:textId="5CBBA770" w:rsidR="00AA444A" w:rsidRDefault="00AA444A" w:rsidP="00BC3DF7">
            <w:pPr>
              <w:spacing w:after="0" w:line="360" w:lineRule="auto"/>
              <w:contextualSpacing/>
              <w:rPr>
                <w:rFonts w:ascii="Times New Roman" w:hAnsi="Times New Roman"/>
              </w:rPr>
            </w:pPr>
            <w:r w:rsidRPr="00CA306E">
              <w:rPr>
                <w:rFonts w:ascii="Times New Roman" w:hAnsi="Times New Roman"/>
              </w:rPr>
              <w:t>2.499.814</w:t>
            </w:r>
          </w:p>
        </w:tc>
      </w:tr>
      <w:tr w:rsidR="00AA444A" w14:paraId="1333A6B3" w14:textId="77777777" w:rsidTr="00AA444A">
        <w:tc>
          <w:tcPr>
            <w:tcW w:w="1242" w:type="dxa"/>
          </w:tcPr>
          <w:p w14:paraId="319C34CB" w14:textId="075ED76D" w:rsidR="00AA444A" w:rsidRDefault="00AA444A" w:rsidP="00BC3DF7">
            <w:pPr>
              <w:spacing w:after="0" w:line="360" w:lineRule="auto"/>
              <w:contextualSpacing/>
              <w:rPr>
                <w:rFonts w:ascii="Times New Roman" w:hAnsi="Times New Roman"/>
              </w:rPr>
            </w:pPr>
            <w:r w:rsidRPr="00CA306E">
              <w:rPr>
                <w:rFonts w:ascii="Times New Roman" w:hAnsi="Times New Roman"/>
              </w:rPr>
              <w:t>2.2</w:t>
            </w:r>
          </w:p>
        </w:tc>
        <w:tc>
          <w:tcPr>
            <w:tcW w:w="3261" w:type="dxa"/>
          </w:tcPr>
          <w:p w14:paraId="1DA8EA45" w14:textId="26136954" w:rsidR="00AA444A" w:rsidRDefault="00AA444A" w:rsidP="00BC3DF7">
            <w:pPr>
              <w:spacing w:after="0" w:line="360" w:lineRule="auto"/>
              <w:contextualSpacing/>
              <w:rPr>
                <w:rFonts w:ascii="Times New Roman" w:hAnsi="Times New Roman"/>
              </w:rPr>
            </w:pPr>
            <w:r w:rsidRPr="00CA306E">
              <w:rPr>
                <w:rFonts w:ascii="Times New Roman" w:hAnsi="Times New Roman"/>
              </w:rPr>
              <w:t xml:space="preserve">Venituri proprii </w:t>
            </w:r>
          </w:p>
        </w:tc>
        <w:tc>
          <w:tcPr>
            <w:tcW w:w="1984" w:type="dxa"/>
          </w:tcPr>
          <w:p w14:paraId="74301C0D" w14:textId="51BC8133" w:rsidR="00AA444A" w:rsidRDefault="00AA444A" w:rsidP="00BC3DF7">
            <w:pPr>
              <w:spacing w:after="0" w:line="360" w:lineRule="auto"/>
              <w:contextualSpacing/>
              <w:rPr>
                <w:rFonts w:ascii="Times New Roman" w:hAnsi="Times New Roman"/>
              </w:rPr>
            </w:pPr>
            <w:r w:rsidRPr="00CA306E">
              <w:rPr>
                <w:rFonts w:ascii="Times New Roman" w:hAnsi="Times New Roman"/>
              </w:rPr>
              <w:t>164.930</w:t>
            </w:r>
          </w:p>
        </w:tc>
        <w:tc>
          <w:tcPr>
            <w:tcW w:w="1559" w:type="dxa"/>
          </w:tcPr>
          <w:p w14:paraId="74B10765" w14:textId="47B55885" w:rsidR="00AA444A" w:rsidRDefault="00AA444A" w:rsidP="00BC3DF7">
            <w:pPr>
              <w:spacing w:after="0" w:line="360" w:lineRule="auto"/>
              <w:contextualSpacing/>
              <w:rPr>
                <w:rFonts w:ascii="Times New Roman" w:hAnsi="Times New Roman"/>
              </w:rPr>
            </w:pPr>
            <w:r w:rsidRPr="00CA306E">
              <w:rPr>
                <w:rFonts w:ascii="Times New Roman" w:hAnsi="Times New Roman"/>
              </w:rPr>
              <w:t>164.930</w:t>
            </w:r>
          </w:p>
        </w:tc>
        <w:tc>
          <w:tcPr>
            <w:tcW w:w="1418" w:type="dxa"/>
          </w:tcPr>
          <w:p w14:paraId="4675A474" w14:textId="1311BBBD" w:rsidR="00AA444A" w:rsidRDefault="00AA444A" w:rsidP="00BC3DF7">
            <w:pPr>
              <w:spacing w:after="0" w:line="360" w:lineRule="auto"/>
              <w:contextualSpacing/>
              <w:rPr>
                <w:rFonts w:ascii="Times New Roman" w:hAnsi="Times New Roman"/>
              </w:rPr>
            </w:pPr>
            <w:r w:rsidRPr="00CA306E">
              <w:rPr>
                <w:rFonts w:ascii="Times New Roman" w:hAnsi="Times New Roman"/>
              </w:rPr>
              <w:t>120.388</w:t>
            </w:r>
          </w:p>
        </w:tc>
      </w:tr>
      <w:tr w:rsidR="00AA444A" w14:paraId="55A15BA7" w14:textId="77777777" w:rsidTr="00AA444A">
        <w:tc>
          <w:tcPr>
            <w:tcW w:w="1242" w:type="dxa"/>
          </w:tcPr>
          <w:p w14:paraId="7919660A" w14:textId="5C7B3096" w:rsidR="00AA444A" w:rsidRDefault="00AA444A" w:rsidP="00BC3DF7">
            <w:pPr>
              <w:spacing w:after="0" w:line="360" w:lineRule="auto"/>
              <w:contextualSpacing/>
              <w:rPr>
                <w:rFonts w:ascii="Times New Roman" w:hAnsi="Times New Roman"/>
              </w:rPr>
            </w:pPr>
            <w:r w:rsidRPr="00CA306E">
              <w:rPr>
                <w:rFonts w:ascii="Times New Roman" w:hAnsi="Times New Roman"/>
              </w:rPr>
              <w:t>2.2.1</w:t>
            </w:r>
          </w:p>
        </w:tc>
        <w:tc>
          <w:tcPr>
            <w:tcW w:w="3261" w:type="dxa"/>
          </w:tcPr>
          <w:p w14:paraId="79D1E852" w14:textId="2A5BF7D6" w:rsidR="00AA444A" w:rsidRDefault="00AA444A" w:rsidP="00BC3DF7">
            <w:pPr>
              <w:spacing w:after="0" w:line="360" w:lineRule="auto"/>
              <w:contextualSpacing/>
              <w:rPr>
                <w:rFonts w:ascii="Times New Roman" w:hAnsi="Times New Roman"/>
              </w:rPr>
            </w:pPr>
            <w:r w:rsidRPr="00CA306E">
              <w:rPr>
                <w:rFonts w:ascii="Times New Roman" w:hAnsi="Times New Roman"/>
              </w:rPr>
              <w:t>Venituri proprii – bunuri şi servicii</w:t>
            </w:r>
          </w:p>
        </w:tc>
        <w:tc>
          <w:tcPr>
            <w:tcW w:w="1984" w:type="dxa"/>
          </w:tcPr>
          <w:p w14:paraId="04CA796B" w14:textId="253F8CBC" w:rsidR="00AA444A" w:rsidRDefault="00AA444A" w:rsidP="00BC3DF7">
            <w:pPr>
              <w:spacing w:after="0" w:line="360" w:lineRule="auto"/>
              <w:contextualSpacing/>
              <w:rPr>
                <w:rFonts w:ascii="Times New Roman" w:hAnsi="Times New Roman"/>
              </w:rPr>
            </w:pPr>
            <w:r w:rsidRPr="00CA306E">
              <w:rPr>
                <w:rFonts w:ascii="Times New Roman" w:hAnsi="Times New Roman"/>
              </w:rPr>
              <w:t>91.450</w:t>
            </w:r>
          </w:p>
        </w:tc>
        <w:tc>
          <w:tcPr>
            <w:tcW w:w="1559" w:type="dxa"/>
          </w:tcPr>
          <w:p w14:paraId="66A0B970" w14:textId="1206C06C" w:rsidR="00AA444A" w:rsidRDefault="00AA444A" w:rsidP="00BC3DF7">
            <w:pPr>
              <w:spacing w:after="0" w:line="360" w:lineRule="auto"/>
              <w:contextualSpacing/>
              <w:rPr>
                <w:rFonts w:ascii="Times New Roman" w:hAnsi="Times New Roman"/>
              </w:rPr>
            </w:pPr>
            <w:r w:rsidRPr="00CA306E">
              <w:rPr>
                <w:rFonts w:ascii="Times New Roman" w:hAnsi="Times New Roman"/>
              </w:rPr>
              <w:t>91.450</w:t>
            </w:r>
          </w:p>
        </w:tc>
        <w:tc>
          <w:tcPr>
            <w:tcW w:w="1418" w:type="dxa"/>
          </w:tcPr>
          <w:p w14:paraId="3EF6E709" w14:textId="2810A496" w:rsidR="00AA444A" w:rsidRDefault="00AA444A" w:rsidP="00BC3DF7">
            <w:pPr>
              <w:spacing w:after="0" w:line="360" w:lineRule="auto"/>
              <w:contextualSpacing/>
              <w:rPr>
                <w:rFonts w:ascii="Times New Roman" w:hAnsi="Times New Roman"/>
              </w:rPr>
            </w:pPr>
            <w:r w:rsidRPr="00CA306E">
              <w:rPr>
                <w:rFonts w:ascii="Times New Roman" w:hAnsi="Times New Roman"/>
              </w:rPr>
              <w:t>109.851</w:t>
            </w:r>
          </w:p>
        </w:tc>
      </w:tr>
      <w:tr w:rsidR="00AA444A" w14:paraId="518AB265" w14:textId="77777777" w:rsidTr="00AA444A">
        <w:tc>
          <w:tcPr>
            <w:tcW w:w="1242" w:type="dxa"/>
          </w:tcPr>
          <w:p w14:paraId="041A2D0C" w14:textId="7D03C8F9" w:rsidR="00AA444A" w:rsidRDefault="00AA444A" w:rsidP="00BC3DF7">
            <w:pPr>
              <w:spacing w:after="0" w:line="360" w:lineRule="auto"/>
              <w:contextualSpacing/>
              <w:rPr>
                <w:rFonts w:ascii="Times New Roman" w:hAnsi="Times New Roman"/>
              </w:rPr>
            </w:pPr>
            <w:r w:rsidRPr="00CA306E">
              <w:rPr>
                <w:rFonts w:ascii="Times New Roman" w:hAnsi="Times New Roman"/>
              </w:rPr>
              <w:t>2.2.2.</w:t>
            </w:r>
          </w:p>
        </w:tc>
        <w:tc>
          <w:tcPr>
            <w:tcW w:w="3261" w:type="dxa"/>
          </w:tcPr>
          <w:p w14:paraId="1E6B103D" w14:textId="2186CE8F" w:rsidR="00AA444A" w:rsidRDefault="00AA444A" w:rsidP="00BC3DF7">
            <w:pPr>
              <w:spacing w:after="0" w:line="360" w:lineRule="auto"/>
              <w:contextualSpacing/>
              <w:rPr>
                <w:rFonts w:ascii="Times New Roman" w:hAnsi="Times New Roman"/>
              </w:rPr>
            </w:pPr>
            <w:r w:rsidRPr="00CA306E">
              <w:rPr>
                <w:rFonts w:ascii="Times New Roman" w:hAnsi="Times New Roman"/>
              </w:rPr>
              <w:t>Venituri proprii – excedent</w:t>
            </w:r>
          </w:p>
        </w:tc>
        <w:tc>
          <w:tcPr>
            <w:tcW w:w="1984" w:type="dxa"/>
          </w:tcPr>
          <w:p w14:paraId="0C5AC337" w14:textId="4BAF030A" w:rsidR="00AA444A" w:rsidRDefault="00AA444A" w:rsidP="00BC3DF7">
            <w:pPr>
              <w:spacing w:after="0" w:line="360" w:lineRule="auto"/>
              <w:contextualSpacing/>
              <w:rPr>
                <w:rFonts w:ascii="Times New Roman" w:hAnsi="Times New Roman"/>
              </w:rPr>
            </w:pPr>
            <w:r w:rsidRPr="00CA306E">
              <w:rPr>
                <w:rFonts w:ascii="Times New Roman" w:hAnsi="Times New Roman"/>
              </w:rPr>
              <w:t>73.480</w:t>
            </w:r>
          </w:p>
        </w:tc>
        <w:tc>
          <w:tcPr>
            <w:tcW w:w="1559" w:type="dxa"/>
          </w:tcPr>
          <w:p w14:paraId="10FFBA4C" w14:textId="14146E3A" w:rsidR="00AA444A" w:rsidRDefault="00AA444A" w:rsidP="00BC3DF7">
            <w:pPr>
              <w:spacing w:after="0" w:line="360" w:lineRule="auto"/>
              <w:contextualSpacing/>
              <w:rPr>
                <w:rFonts w:ascii="Times New Roman" w:hAnsi="Times New Roman"/>
              </w:rPr>
            </w:pPr>
            <w:r w:rsidRPr="00CA306E">
              <w:rPr>
                <w:rFonts w:ascii="Times New Roman" w:hAnsi="Times New Roman"/>
              </w:rPr>
              <w:t>73.480</w:t>
            </w:r>
          </w:p>
        </w:tc>
        <w:tc>
          <w:tcPr>
            <w:tcW w:w="1418" w:type="dxa"/>
          </w:tcPr>
          <w:p w14:paraId="3D9ABA9E" w14:textId="6ED56782" w:rsidR="00AA444A" w:rsidRDefault="00AA444A" w:rsidP="00BC3DF7">
            <w:pPr>
              <w:spacing w:after="0" w:line="360" w:lineRule="auto"/>
              <w:contextualSpacing/>
              <w:rPr>
                <w:rFonts w:ascii="Times New Roman" w:hAnsi="Times New Roman"/>
              </w:rPr>
            </w:pPr>
            <w:r w:rsidRPr="00CA306E">
              <w:rPr>
                <w:rFonts w:ascii="Times New Roman" w:hAnsi="Times New Roman"/>
              </w:rPr>
              <w:t>10.536</w:t>
            </w:r>
          </w:p>
        </w:tc>
      </w:tr>
      <w:tr w:rsidR="00AA444A" w14:paraId="4F681B7A" w14:textId="77777777" w:rsidTr="00AA444A">
        <w:tc>
          <w:tcPr>
            <w:tcW w:w="1242" w:type="dxa"/>
          </w:tcPr>
          <w:p w14:paraId="349B80B8" w14:textId="1541FA89" w:rsidR="00AA444A" w:rsidRDefault="00AA444A" w:rsidP="00BC3DF7">
            <w:pPr>
              <w:spacing w:after="0" w:line="360" w:lineRule="auto"/>
              <w:contextualSpacing/>
              <w:rPr>
                <w:rFonts w:ascii="Times New Roman" w:hAnsi="Times New Roman"/>
              </w:rPr>
            </w:pPr>
            <w:r w:rsidRPr="00CA306E">
              <w:rPr>
                <w:rFonts w:ascii="Times New Roman" w:hAnsi="Times New Roman"/>
              </w:rPr>
              <w:t>2.3.</w:t>
            </w:r>
          </w:p>
        </w:tc>
        <w:tc>
          <w:tcPr>
            <w:tcW w:w="3261" w:type="dxa"/>
          </w:tcPr>
          <w:p w14:paraId="44DF5790" w14:textId="0BF0C829" w:rsidR="00AA444A" w:rsidRDefault="00AA444A" w:rsidP="00BC3DF7">
            <w:pPr>
              <w:spacing w:after="0" w:line="360" w:lineRule="auto"/>
              <w:contextualSpacing/>
              <w:rPr>
                <w:rFonts w:ascii="Times New Roman" w:hAnsi="Times New Roman"/>
              </w:rPr>
            </w:pPr>
            <w:r w:rsidRPr="00CA306E">
              <w:rPr>
                <w:rFonts w:ascii="Times New Roman" w:hAnsi="Times New Roman"/>
              </w:rPr>
              <w:t>Sponsorizări</w:t>
            </w:r>
          </w:p>
        </w:tc>
        <w:tc>
          <w:tcPr>
            <w:tcW w:w="1984" w:type="dxa"/>
          </w:tcPr>
          <w:p w14:paraId="472F088D" w14:textId="2F3B8FF5" w:rsidR="00AA444A" w:rsidRDefault="00AA444A" w:rsidP="00BC3DF7">
            <w:pPr>
              <w:spacing w:after="0" w:line="360" w:lineRule="auto"/>
              <w:contextualSpacing/>
              <w:rPr>
                <w:rFonts w:ascii="Times New Roman" w:hAnsi="Times New Roman"/>
              </w:rPr>
            </w:pPr>
            <w:r w:rsidRPr="00CA306E">
              <w:rPr>
                <w:rFonts w:ascii="Times New Roman" w:hAnsi="Times New Roman"/>
              </w:rPr>
              <w:t>0</w:t>
            </w:r>
          </w:p>
        </w:tc>
        <w:tc>
          <w:tcPr>
            <w:tcW w:w="1559" w:type="dxa"/>
          </w:tcPr>
          <w:p w14:paraId="7267EFDF" w14:textId="1B0E7349" w:rsidR="00AA444A" w:rsidRDefault="00AA444A" w:rsidP="00BC3DF7">
            <w:pPr>
              <w:spacing w:after="0" w:line="360" w:lineRule="auto"/>
              <w:contextualSpacing/>
              <w:rPr>
                <w:rFonts w:ascii="Times New Roman" w:hAnsi="Times New Roman"/>
              </w:rPr>
            </w:pPr>
            <w:r w:rsidRPr="00CA306E">
              <w:rPr>
                <w:rFonts w:ascii="Times New Roman" w:hAnsi="Times New Roman"/>
              </w:rPr>
              <w:t>0</w:t>
            </w:r>
          </w:p>
        </w:tc>
        <w:tc>
          <w:tcPr>
            <w:tcW w:w="1418" w:type="dxa"/>
          </w:tcPr>
          <w:p w14:paraId="186A385F" w14:textId="146983B9" w:rsidR="00AA444A" w:rsidRDefault="00AA444A" w:rsidP="00BC3DF7">
            <w:pPr>
              <w:spacing w:after="0" w:line="360" w:lineRule="auto"/>
              <w:contextualSpacing/>
              <w:rPr>
                <w:rFonts w:ascii="Times New Roman" w:hAnsi="Times New Roman"/>
              </w:rPr>
            </w:pPr>
            <w:r w:rsidRPr="00CA306E">
              <w:rPr>
                <w:rFonts w:ascii="Times New Roman" w:hAnsi="Times New Roman"/>
              </w:rPr>
              <w:t>0</w:t>
            </w:r>
          </w:p>
        </w:tc>
      </w:tr>
      <w:tr w:rsidR="00AA444A" w14:paraId="4DDE54B8" w14:textId="77777777" w:rsidTr="00AA444A">
        <w:tc>
          <w:tcPr>
            <w:tcW w:w="1242" w:type="dxa"/>
          </w:tcPr>
          <w:p w14:paraId="10FAAF57" w14:textId="1F3519D6" w:rsidR="00AA444A" w:rsidRDefault="00AA444A" w:rsidP="00BC3DF7">
            <w:pPr>
              <w:spacing w:after="0" w:line="360" w:lineRule="auto"/>
              <w:contextualSpacing/>
              <w:rPr>
                <w:rFonts w:ascii="Times New Roman" w:hAnsi="Times New Roman"/>
              </w:rPr>
            </w:pPr>
            <w:r w:rsidRPr="00CA306E">
              <w:rPr>
                <w:rFonts w:ascii="Times New Roman" w:hAnsi="Times New Roman"/>
              </w:rPr>
              <w:t>2.4.</w:t>
            </w:r>
          </w:p>
        </w:tc>
        <w:tc>
          <w:tcPr>
            <w:tcW w:w="3261" w:type="dxa"/>
          </w:tcPr>
          <w:p w14:paraId="55C59D75" w14:textId="2EEF1FA2" w:rsidR="00AA444A" w:rsidRDefault="00AA444A" w:rsidP="00BC3DF7">
            <w:pPr>
              <w:spacing w:after="0" w:line="360" w:lineRule="auto"/>
              <w:contextualSpacing/>
              <w:rPr>
                <w:rFonts w:ascii="Times New Roman" w:hAnsi="Times New Roman"/>
              </w:rPr>
            </w:pPr>
            <w:r w:rsidRPr="00CA306E">
              <w:rPr>
                <w:rFonts w:ascii="Times New Roman" w:hAnsi="Times New Roman"/>
              </w:rPr>
              <w:t>Alte surse</w:t>
            </w:r>
          </w:p>
        </w:tc>
        <w:tc>
          <w:tcPr>
            <w:tcW w:w="1984" w:type="dxa"/>
          </w:tcPr>
          <w:p w14:paraId="193664C0" w14:textId="269D5202" w:rsidR="00AA444A" w:rsidRDefault="00AA444A" w:rsidP="00BC3DF7">
            <w:pPr>
              <w:spacing w:after="0" w:line="360" w:lineRule="auto"/>
              <w:contextualSpacing/>
              <w:rPr>
                <w:rFonts w:ascii="Times New Roman" w:hAnsi="Times New Roman"/>
              </w:rPr>
            </w:pPr>
            <w:r w:rsidRPr="00CA306E">
              <w:rPr>
                <w:rFonts w:ascii="Times New Roman" w:hAnsi="Times New Roman"/>
              </w:rPr>
              <w:t>0</w:t>
            </w:r>
          </w:p>
        </w:tc>
        <w:tc>
          <w:tcPr>
            <w:tcW w:w="1559" w:type="dxa"/>
          </w:tcPr>
          <w:p w14:paraId="56C3EC05" w14:textId="7C5FED7D" w:rsidR="00AA444A" w:rsidRDefault="00AA444A" w:rsidP="00BC3DF7">
            <w:pPr>
              <w:spacing w:after="0" w:line="360" w:lineRule="auto"/>
              <w:contextualSpacing/>
              <w:rPr>
                <w:rFonts w:ascii="Times New Roman" w:hAnsi="Times New Roman"/>
              </w:rPr>
            </w:pPr>
            <w:r w:rsidRPr="00CA306E">
              <w:rPr>
                <w:rFonts w:ascii="Times New Roman" w:hAnsi="Times New Roman"/>
              </w:rPr>
              <w:t>0</w:t>
            </w:r>
          </w:p>
        </w:tc>
        <w:tc>
          <w:tcPr>
            <w:tcW w:w="1418" w:type="dxa"/>
          </w:tcPr>
          <w:p w14:paraId="35426697" w14:textId="0726E1A7" w:rsidR="00AA444A" w:rsidRDefault="00AA444A" w:rsidP="00BC3DF7">
            <w:pPr>
              <w:spacing w:after="0" w:line="360" w:lineRule="auto"/>
              <w:contextualSpacing/>
              <w:rPr>
                <w:rFonts w:ascii="Times New Roman" w:hAnsi="Times New Roman"/>
              </w:rPr>
            </w:pPr>
            <w:r w:rsidRPr="00CA306E">
              <w:rPr>
                <w:rFonts w:ascii="Times New Roman" w:hAnsi="Times New Roman"/>
              </w:rPr>
              <w:t>0</w:t>
            </w:r>
          </w:p>
        </w:tc>
      </w:tr>
    </w:tbl>
    <w:p w14:paraId="45AB7CDD" w14:textId="77777777" w:rsidR="00B6593C" w:rsidRPr="00CA306E" w:rsidRDefault="00B6593C" w:rsidP="00C652D3">
      <w:pPr>
        <w:spacing w:after="0" w:line="360" w:lineRule="auto"/>
        <w:ind w:firstLine="709"/>
        <w:contextualSpacing/>
        <w:rPr>
          <w:rFonts w:ascii="Times New Roman" w:hAnsi="Times New Roman"/>
        </w:rPr>
      </w:pPr>
    </w:p>
    <w:p w14:paraId="7667A4D4" w14:textId="77777777" w:rsidR="004258D8" w:rsidRDefault="004258D8" w:rsidP="00C652D3">
      <w:pPr>
        <w:pStyle w:val="ListParagraph"/>
        <w:spacing w:after="0" w:line="360" w:lineRule="auto"/>
        <w:ind w:left="595"/>
        <w:jc w:val="both"/>
        <w:rPr>
          <w:rFonts w:ascii="Times New Roman" w:hAnsi="Times New Roman"/>
          <w:b/>
        </w:rPr>
      </w:pPr>
    </w:p>
    <w:p w14:paraId="17840A43" w14:textId="77777777" w:rsidR="004258D8" w:rsidRPr="001376E4" w:rsidRDefault="004258D8" w:rsidP="001376E4">
      <w:pPr>
        <w:spacing w:after="0" w:line="360" w:lineRule="auto"/>
        <w:jc w:val="both"/>
        <w:rPr>
          <w:rFonts w:ascii="Times New Roman" w:hAnsi="Times New Roman"/>
          <w:b/>
        </w:rPr>
      </w:pPr>
    </w:p>
    <w:p w14:paraId="52EEB8FA" w14:textId="5C4D2B54" w:rsidR="008629E9" w:rsidRDefault="00B31CF5" w:rsidP="00C652D3">
      <w:pPr>
        <w:pStyle w:val="ListParagraph"/>
        <w:spacing w:after="0" w:line="360" w:lineRule="auto"/>
        <w:ind w:left="595"/>
        <w:jc w:val="both"/>
        <w:rPr>
          <w:rFonts w:ascii="Times New Roman" w:hAnsi="Times New Roman"/>
          <w:b/>
        </w:rPr>
      </w:pPr>
      <w:r w:rsidRPr="00CA306E">
        <w:rPr>
          <w:rFonts w:ascii="Times New Roman" w:hAnsi="Times New Roman"/>
          <w:b/>
        </w:rPr>
        <w:t>1.3.</w:t>
      </w:r>
      <w:r w:rsidR="005D7408">
        <w:rPr>
          <w:rFonts w:ascii="Times New Roman" w:hAnsi="Times New Roman"/>
          <w:b/>
        </w:rPr>
        <w:t xml:space="preserve"> </w:t>
      </w:r>
      <w:r w:rsidR="00830B2B" w:rsidRPr="00CA306E">
        <w:rPr>
          <w:rFonts w:ascii="Times New Roman" w:hAnsi="Times New Roman"/>
          <w:b/>
        </w:rPr>
        <w:t xml:space="preserve">Anul </w:t>
      </w:r>
      <w:r w:rsidR="008629E9" w:rsidRPr="00CA306E">
        <w:rPr>
          <w:rFonts w:ascii="Times New Roman" w:hAnsi="Times New Roman"/>
          <w:b/>
        </w:rPr>
        <w:t>2019</w:t>
      </w:r>
    </w:p>
    <w:tbl>
      <w:tblPr>
        <w:tblStyle w:val="TableGrid"/>
        <w:tblW w:w="9464" w:type="dxa"/>
        <w:tblLook w:val="04A0" w:firstRow="1" w:lastRow="0" w:firstColumn="1" w:lastColumn="0" w:noHBand="0" w:noVBand="1"/>
      </w:tblPr>
      <w:tblGrid>
        <w:gridCol w:w="1242"/>
        <w:gridCol w:w="3261"/>
        <w:gridCol w:w="1984"/>
        <w:gridCol w:w="1559"/>
        <w:gridCol w:w="1418"/>
      </w:tblGrid>
      <w:tr w:rsidR="001376E4" w14:paraId="288AC656" w14:textId="77777777" w:rsidTr="009C2637">
        <w:tc>
          <w:tcPr>
            <w:tcW w:w="1242" w:type="dxa"/>
          </w:tcPr>
          <w:p w14:paraId="048B7867" w14:textId="77777777" w:rsidR="001376E4" w:rsidRDefault="001376E4" w:rsidP="009C2637">
            <w:pPr>
              <w:spacing w:after="0" w:line="360" w:lineRule="auto"/>
              <w:contextualSpacing/>
              <w:rPr>
                <w:rFonts w:ascii="Times New Roman" w:hAnsi="Times New Roman"/>
              </w:rPr>
            </w:pPr>
            <w:r w:rsidRPr="00CA306E">
              <w:rPr>
                <w:rFonts w:ascii="Times New Roman" w:hAnsi="Times New Roman"/>
                <w:b/>
              </w:rPr>
              <w:t>Nr. crt.</w:t>
            </w:r>
          </w:p>
        </w:tc>
        <w:tc>
          <w:tcPr>
            <w:tcW w:w="3261" w:type="dxa"/>
          </w:tcPr>
          <w:p w14:paraId="7596C83A" w14:textId="77777777" w:rsidR="001376E4" w:rsidRDefault="001376E4" w:rsidP="009C2637">
            <w:pPr>
              <w:spacing w:after="0" w:line="360" w:lineRule="auto"/>
              <w:contextualSpacing/>
              <w:rPr>
                <w:rFonts w:ascii="Times New Roman" w:hAnsi="Times New Roman"/>
              </w:rPr>
            </w:pPr>
            <w:r w:rsidRPr="00CA306E">
              <w:rPr>
                <w:rFonts w:ascii="Times New Roman" w:hAnsi="Times New Roman"/>
                <w:b/>
              </w:rPr>
              <w:t>Categorii</w:t>
            </w:r>
          </w:p>
        </w:tc>
        <w:tc>
          <w:tcPr>
            <w:tcW w:w="1984" w:type="dxa"/>
          </w:tcPr>
          <w:p w14:paraId="348C5DD8" w14:textId="0ACCA09A" w:rsidR="001376E4" w:rsidRDefault="001376E4" w:rsidP="001376E4">
            <w:pPr>
              <w:spacing w:after="0" w:line="360" w:lineRule="auto"/>
              <w:contextualSpacing/>
              <w:rPr>
                <w:rFonts w:ascii="Times New Roman" w:hAnsi="Times New Roman"/>
              </w:rPr>
            </w:pPr>
            <w:r w:rsidRPr="00CA306E">
              <w:rPr>
                <w:rFonts w:ascii="Times New Roman" w:hAnsi="Times New Roman"/>
                <w:b/>
              </w:rPr>
              <w:t>Buget ini</w:t>
            </w:r>
            <w:r w:rsidRPr="00CA306E">
              <w:rPr>
                <w:rFonts w:ascii="Times New Roman" w:hAnsi="Times New Roman"/>
                <w:b/>
                <w:lang w:val="ro-RO"/>
              </w:rPr>
              <w:t>ţ</w:t>
            </w:r>
            <w:r w:rsidRPr="00CA306E">
              <w:rPr>
                <w:rFonts w:ascii="Times New Roman" w:hAnsi="Times New Roman"/>
                <w:b/>
              </w:rPr>
              <w:t>ial 20</w:t>
            </w:r>
            <w:r>
              <w:rPr>
                <w:rFonts w:ascii="Times New Roman" w:hAnsi="Times New Roman"/>
                <w:b/>
              </w:rPr>
              <w:t>19</w:t>
            </w:r>
          </w:p>
        </w:tc>
        <w:tc>
          <w:tcPr>
            <w:tcW w:w="1559" w:type="dxa"/>
          </w:tcPr>
          <w:p w14:paraId="07F8FC37" w14:textId="6335C290" w:rsidR="001376E4" w:rsidRDefault="001376E4" w:rsidP="009C2637">
            <w:pPr>
              <w:spacing w:after="0" w:line="360" w:lineRule="auto"/>
              <w:contextualSpacing/>
              <w:rPr>
                <w:rFonts w:ascii="Times New Roman" w:hAnsi="Times New Roman"/>
              </w:rPr>
            </w:pPr>
            <w:r>
              <w:rPr>
                <w:rFonts w:ascii="Times New Roman" w:hAnsi="Times New Roman"/>
                <w:b/>
              </w:rPr>
              <w:t>Buget final rectificat 2019</w:t>
            </w:r>
          </w:p>
        </w:tc>
        <w:tc>
          <w:tcPr>
            <w:tcW w:w="1418" w:type="dxa"/>
          </w:tcPr>
          <w:p w14:paraId="75F08E2A" w14:textId="59789600" w:rsidR="001376E4" w:rsidRDefault="001376E4" w:rsidP="009C2637">
            <w:pPr>
              <w:spacing w:after="0" w:line="360" w:lineRule="auto"/>
              <w:contextualSpacing/>
              <w:rPr>
                <w:rFonts w:ascii="Times New Roman" w:hAnsi="Times New Roman"/>
              </w:rPr>
            </w:pPr>
            <w:r w:rsidRPr="00CA306E">
              <w:rPr>
                <w:rFonts w:ascii="Times New Roman" w:hAnsi="Times New Roman"/>
                <w:b/>
              </w:rPr>
              <w:t>Realizat  2</w:t>
            </w:r>
            <w:r>
              <w:rPr>
                <w:rFonts w:ascii="Times New Roman" w:hAnsi="Times New Roman"/>
                <w:b/>
              </w:rPr>
              <w:t>019</w:t>
            </w:r>
          </w:p>
        </w:tc>
      </w:tr>
      <w:tr w:rsidR="001376E4" w14:paraId="5FEF77C3" w14:textId="77777777" w:rsidTr="009C2637">
        <w:tc>
          <w:tcPr>
            <w:tcW w:w="1242" w:type="dxa"/>
          </w:tcPr>
          <w:p w14:paraId="6EE7AC6D" w14:textId="77777777" w:rsidR="001376E4" w:rsidRDefault="001376E4" w:rsidP="009C2637">
            <w:pPr>
              <w:spacing w:after="0" w:line="360" w:lineRule="auto"/>
              <w:contextualSpacing/>
              <w:rPr>
                <w:rFonts w:ascii="Times New Roman" w:hAnsi="Times New Roman"/>
              </w:rPr>
            </w:pPr>
            <w:r w:rsidRPr="00CA306E">
              <w:rPr>
                <w:rFonts w:ascii="Times New Roman" w:hAnsi="Times New Roman"/>
                <w:b/>
              </w:rPr>
              <w:t>0</w:t>
            </w:r>
          </w:p>
        </w:tc>
        <w:tc>
          <w:tcPr>
            <w:tcW w:w="3261" w:type="dxa"/>
          </w:tcPr>
          <w:p w14:paraId="48CED3F9" w14:textId="77777777" w:rsidR="001376E4" w:rsidRDefault="001376E4" w:rsidP="009C2637">
            <w:pPr>
              <w:spacing w:after="0" w:line="360" w:lineRule="auto"/>
              <w:contextualSpacing/>
              <w:rPr>
                <w:rFonts w:ascii="Times New Roman" w:hAnsi="Times New Roman"/>
              </w:rPr>
            </w:pPr>
            <w:r w:rsidRPr="00CA306E">
              <w:rPr>
                <w:rFonts w:ascii="Times New Roman" w:hAnsi="Times New Roman"/>
                <w:b/>
              </w:rPr>
              <w:t>1</w:t>
            </w:r>
          </w:p>
        </w:tc>
        <w:tc>
          <w:tcPr>
            <w:tcW w:w="1984" w:type="dxa"/>
          </w:tcPr>
          <w:p w14:paraId="41A6D365" w14:textId="77777777" w:rsidR="001376E4" w:rsidRDefault="001376E4" w:rsidP="009C2637">
            <w:pPr>
              <w:spacing w:after="0" w:line="360" w:lineRule="auto"/>
              <w:contextualSpacing/>
              <w:rPr>
                <w:rFonts w:ascii="Times New Roman" w:hAnsi="Times New Roman"/>
              </w:rPr>
            </w:pPr>
            <w:r w:rsidRPr="00CA306E">
              <w:rPr>
                <w:rFonts w:ascii="Times New Roman" w:hAnsi="Times New Roman"/>
                <w:b/>
              </w:rPr>
              <w:t>2</w:t>
            </w:r>
          </w:p>
        </w:tc>
        <w:tc>
          <w:tcPr>
            <w:tcW w:w="1559" w:type="dxa"/>
          </w:tcPr>
          <w:p w14:paraId="38089EA9" w14:textId="77777777" w:rsidR="001376E4" w:rsidRDefault="001376E4" w:rsidP="009C2637">
            <w:pPr>
              <w:spacing w:after="0" w:line="360" w:lineRule="auto"/>
              <w:contextualSpacing/>
              <w:rPr>
                <w:rFonts w:ascii="Times New Roman" w:hAnsi="Times New Roman"/>
              </w:rPr>
            </w:pPr>
            <w:r w:rsidRPr="00CA306E">
              <w:rPr>
                <w:rFonts w:ascii="Times New Roman" w:hAnsi="Times New Roman"/>
                <w:b/>
              </w:rPr>
              <w:t>3</w:t>
            </w:r>
          </w:p>
        </w:tc>
        <w:tc>
          <w:tcPr>
            <w:tcW w:w="1418" w:type="dxa"/>
          </w:tcPr>
          <w:p w14:paraId="3DBB927C" w14:textId="77777777" w:rsidR="001376E4" w:rsidRDefault="001376E4" w:rsidP="009C2637">
            <w:pPr>
              <w:spacing w:after="0" w:line="360" w:lineRule="auto"/>
              <w:contextualSpacing/>
              <w:rPr>
                <w:rFonts w:ascii="Times New Roman" w:hAnsi="Times New Roman"/>
              </w:rPr>
            </w:pPr>
            <w:r w:rsidRPr="00CA306E">
              <w:rPr>
                <w:rFonts w:ascii="Times New Roman" w:hAnsi="Times New Roman"/>
                <w:b/>
              </w:rPr>
              <w:t>4</w:t>
            </w:r>
          </w:p>
        </w:tc>
      </w:tr>
      <w:tr w:rsidR="001376E4" w14:paraId="375FF240" w14:textId="77777777" w:rsidTr="009C2637">
        <w:tc>
          <w:tcPr>
            <w:tcW w:w="1242" w:type="dxa"/>
          </w:tcPr>
          <w:p w14:paraId="00D25015"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b/>
              </w:rPr>
              <w:t>1.</w:t>
            </w:r>
          </w:p>
        </w:tc>
        <w:tc>
          <w:tcPr>
            <w:tcW w:w="3261" w:type="dxa"/>
          </w:tcPr>
          <w:p w14:paraId="1F56D9BF"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b/>
              </w:rPr>
              <w:t>Venituri totale, din care:</w:t>
            </w:r>
          </w:p>
        </w:tc>
        <w:tc>
          <w:tcPr>
            <w:tcW w:w="1984" w:type="dxa"/>
          </w:tcPr>
          <w:p w14:paraId="61EC3CFE" w14:textId="216B608B"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6.937.000</w:t>
            </w:r>
          </w:p>
        </w:tc>
        <w:tc>
          <w:tcPr>
            <w:tcW w:w="1559" w:type="dxa"/>
          </w:tcPr>
          <w:p w14:paraId="3EECC1FD" w14:textId="1516DBEE"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6.972.000</w:t>
            </w:r>
          </w:p>
        </w:tc>
        <w:tc>
          <w:tcPr>
            <w:tcW w:w="1418" w:type="dxa"/>
          </w:tcPr>
          <w:p w14:paraId="1BDAE3C0" w14:textId="0139766F"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3.397.730</w:t>
            </w:r>
          </w:p>
        </w:tc>
      </w:tr>
      <w:tr w:rsidR="001376E4" w14:paraId="08B2E215" w14:textId="77777777" w:rsidTr="009C2637">
        <w:tc>
          <w:tcPr>
            <w:tcW w:w="1242" w:type="dxa"/>
          </w:tcPr>
          <w:p w14:paraId="76DD4F3F"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1.1.</w:t>
            </w:r>
          </w:p>
        </w:tc>
        <w:tc>
          <w:tcPr>
            <w:tcW w:w="3261" w:type="dxa"/>
          </w:tcPr>
          <w:p w14:paraId="23362776"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Subvenţii/alocaţii</w:t>
            </w:r>
          </w:p>
        </w:tc>
        <w:tc>
          <w:tcPr>
            <w:tcW w:w="1984" w:type="dxa"/>
          </w:tcPr>
          <w:p w14:paraId="6F94B234" w14:textId="3E1CD515"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6.807.000</w:t>
            </w:r>
          </w:p>
        </w:tc>
        <w:tc>
          <w:tcPr>
            <w:tcW w:w="1559" w:type="dxa"/>
          </w:tcPr>
          <w:p w14:paraId="36857B03" w14:textId="488B9ECA"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6.807.000</w:t>
            </w:r>
          </w:p>
        </w:tc>
        <w:tc>
          <w:tcPr>
            <w:tcW w:w="1418" w:type="dxa"/>
          </w:tcPr>
          <w:p w14:paraId="39CD012D" w14:textId="4D70586D"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3.205.341</w:t>
            </w:r>
          </w:p>
        </w:tc>
      </w:tr>
      <w:tr w:rsidR="001376E4" w14:paraId="74C8928B" w14:textId="77777777" w:rsidTr="009C2637">
        <w:tc>
          <w:tcPr>
            <w:tcW w:w="1242" w:type="dxa"/>
          </w:tcPr>
          <w:p w14:paraId="51980516"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1.2.</w:t>
            </w:r>
          </w:p>
        </w:tc>
        <w:tc>
          <w:tcPr>
            <w:tcW w:w="3261" w:type="dxa"/>
          </w:tcPr>
          <w:p w14:paraId="50080571"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Venituri proprii</w:t>
            </w:r>
          </w:p>
        </w:tc>
        <w:tc>
          <w:tcPr>
            <w:tcW w:w="1984" w:type="dxa"/>
          </w:tcPr>
          <w:p w14:paraId="5EC5A1D5" w14:textId="333D1E90"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130.000</w:t>
            </w:r>
          </w:p>
        </w:tc>
        <w:tc>
          <w:tcPr>
            <w:tcW w:w="1559" w:type="dxa"/>
          </w:tcPr>
          <w:p w14:paraId="5EDE43CA" w14:textId="4DAC7D9E"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165.000</w:t>
            </w:r>
          </w:p>
        </w:tc>
        <w:tc>
          <w:tcPr>
            <w:tcW w:w="1418" w:type="dxa"/>
          </w:tcPr>
          <w:p w14:paraId="0FDB8D4E" w14:textId="7BA61F9F"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192.389</w:t>
            </w:r>
          </w:p>
        </w:tc>
      </w:tr>
      <w:tr w:rsidR="001376E4" w14:paraId="73695AC3" w14:textId="77777777" w:rsidTr="009C2637">
        <w:tc>
          <w:tcPr>
            <w:tcW w:w="1242" w:type="dxa"/>
          </w:tcPr>
          <w:p w14:paraId="4DAADAF4"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1.3.</w:t>
            </w:r>
          </w:p>
        </w:tc>
        <w:tc>
          <w:tcPr>
            <w:tcW w:w="3261" w:type="dxa"/>
          </w:tcPr>
          <w:p w14:paraId="2E9E913E" w14:textId="77777777" w:rsidR="001376E4" w:rsidRDefault="001376E4" w:rsidP="001376E4">
            <w:pPr>
              <w:spacing w:after="0" w:line="360" w:lineRule="auto"/>
              <w:contextualSpacing/>
              <w:rPr>
                <w:rFonts w:ascii="Times New Roman" w:hAnsi="Times New Roman"/>
              </w:rPr>
            </w:pPr>
            <w:r w:rsidRPr="009F281E">
              <w:rPr>
                <w:rFonts w:ascii="Times New Roman" w:hAnsi="Times New Roman"/>
              </w:rPr>
              <w:t>Sponsorizări</w:t>
            </w:r>
          </w:p>
        </w:tc>
        <w:tc>
          <w:tcPr>
            <w:tcW w:w="1984" w:type="dxa"/>
          </w:tcPr>
          <w:p w14:paraId="1436BFC2" w14:textId="493E9E99" w:rsidR="001376E4" w:rsidRDefault="001376E4" w:rsidP="001376E4">
            <w:pPr>
              <w:spacing w:after="0" w:line="360" w:lineRule="auto"/>
              <w:contextualSpacing/>
              <w:jc w:val="right"/>
              <w:rPr>
                <w:rFonts w:ascii="Times New Roman" w:hAnsi="Times New Roman"/>
              </w:rPr>
            </w:pPr>
            <w:r w:rsidRPr="009F281E">
              <w:rPr>
                <w:rFonts w:ascii="Times New Roman" w:hAnsi="Times New Roman"/>
              </w:rPr>
              <w:t>0</w:t>
            </w:r>
          </w:p>
        </w:tc>
        <w:tc>
          <w:tcPr>
            <w:tcW w:w="1559" w:type="dxa"/>
          </w:tcPr>
          <w:p w14:paraId="13672CDA" w14:textId="67CF1EE0" w:rsidR="001376E4" w:rsidRDefault="001376E4" w:rsidP="001376E4">
            <w:pPr>
              <w:spacing w:after="0" w:line="360" w:lineRule="auto"/>
              <w:contextualSpacing/>
              <w:jc w:val="right"/>
              <w:rPr>
                <w:rFonts w:ascii="Times New Roman" w:hAnsi="Times New Roman"/>
              </w:rPr>
            </w:pPr>
            <w:r w:rsidRPr="009F281E">
              <w:rPr>
                <w:rFonts w:ascii="Times New Roman" w:hAnsi="Times New Roman"/>
              </w:rPr>
              <w:t>0</w:t>
            </w:r>
          </w:p>
        </w:tc>
        <w:tc>
          <w:tcPr>
            <w:tcW w:w="1418" w:type="dxa"/>
          </w:tcPr>
          <w:p w14:paraId="78306396" w14:textId="77777777" w:rsidR="001376E4" w:rsidRDefault="001376E4" w:rsidP="001376E4">
            <w:pPr>
              <w:spacing w:after="0" w:line="360" w:lineRule="auto"/>
              <w:contextualSpacing/>
              <w:jc w:val="right"/>
              <w:rPr>
                <w:rFonts w:ascii="Times New Roman" w:hAnsi="Times New Roman"/>
              </w:rPr>
            </w:pPr>
          </w:p>
        </w:tc>
      </w:tr>
      <w:tr w:rsidR="001376E4" w14:paraId="373344A2" w14:textId="77777777" w:rsidTr="009C2637">
        <w:tc>
          <w:tcPr>
            <w:tcW w:w="1242" w:type="dxa"/>
          </w:tcPr>
          <w:p w14:paraId="2BCBF2FC"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1.4.</w:t>
            </w:r>
          </w:p>
        </w:tc>
        <w:tc>
          <w:tcPr>
            <w:tcW w:w="3261" w:type="dxa"/>
          </w:tcPr>
          <w:p w14:paraId="4A358909"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Alte surse</w:t>
            </w:r>
          </w:p>
        </w:tc>
        <w:tc>
          <w:tcPr>
            <w:tcW w:w="1984" w:type="dxa"/>
          </w:tcPr>
          <w:p w14:paraId="02D6EFCC" w14:textId="2EAF1018"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0</w:t>
            </w:r>
          </w:p>
        </w:tc>
        <w:tc>
          <w:tcPr>
            <w:tcW w:w="1559" w:type="dxa"/>
          </w:tcPr>
          <w:p w14:paraId="0ABA0A34" w14:textId="32C1EDDF"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0</w:t>
            </w:r>
          </w:p>
        </w:tc>
        <w:tc>
          <w:tcPr>
            <w:tcW w:w="1418" w:type="dxa"/>
          </w:tcPr>
          <w:p w14:paraId="1E261D00" w14:textId="77777777" w:rsidR="001376E4" w:rsidRDefault="001376E4" w:rsidP="001376E4">
            <w:pPr>
              <w:spacing w:after="0" w:line="360" w:lineRule="auto"/>
              <w:contextualSpacing/>
              <w:jc w:val="right"/>
              <w:rPr>
                <w:rFonts w:ascii="Times New Roman" w:hAnsi="Times New Roman"/>
              </w:rPr>
            </w:pPr>
          </w:p>
        </w:tc>
      </w:tr>
      <w:tr w:rsidR="001376E4" w14:paraId="19297D07" w14:textId="77777777" w:rsidTr="009C2637">
        <w:tc>
          <w:tcPr>
            <w:tcW w:w="1242" w:type="dxa"/>
          </w:tcPr>
          <w:p w14:paraId="44DCDBEC"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b/>
              </w:rPr>
              <w:t>2.</w:t>
            </w:r>
          </w:p>
        </w:tc>
        <w:tc>
          <w:tcPr>
            <w:tcW w:w="3261" w:type="dxa"/>
          </w:tcPr>
          <w:p w14:paraId="67EDBF87"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b/>
              </w:rPr>
              <w:t>Cheltuieli totale, din care:</w:t>
            </w:r>
          </w:p>
        </w:tc>
        <w:tc>
          <w:tcPr>
            <w:tcW w:w="1984" w:type="dxa"/>
          </w:tcPr>
          <w:p w14:paraId="26D9933C" w14:textId="2EC9AE7A"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6.957.990</w:t>
            </w:r>
          </w:p>
        </w:tc>
        <w:tc>
          <w:tcPr>
            <w:tcW w:w="1559" w:type="dxa"/>
          </w:tcPr>
          <w:p w14:paraId="03F21B93" w14:textId="06A00131"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6.992.990</w:t>
            </w:r>
          </w:p>
        </w:tc>
        <w:tc>
          <w:tcPr>
            <w:tcW w:w="1418" w:type="dxa"/>
          </w:tcPr>
          <w:p w14:paraId="7A188168" w14:textId="00FFDF35"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3345250</w:t>
            </w:r>
          </w:p>
        </w:tc>
      </w:tr>
      <w:tr w:rsidR="001376E4" w14:paraId="107ADA76" w14:textId="77777777" w:rsidTr="009C2637">
        <w:tc>
          <w:tcPr>
            <w:tcW w:w="1242" w:type="dxa"/>
          </w:tcPr>
          <w:p w14:paraId="67AE2DF6"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2.1.</w:t>
            </w:r>
          </w:p>
        </w:tc>
        <w:tc>
          <w:tcPr>
            <w:tcW w:w="3261" w:type="dxa"/>
          </w:tcPr>
          <w:p w14:paraId="20262DF4"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 xml:space="preserve">Subvenţii/alocaţii  </w:t>
            </w:r>
          </w:p>
        </w:tc>
        <w:tc>
          <w:tcPr>
            <w:tcW w:w="1984" w:type="dxa"/>
          </w:tcPr>
          <w:p w14:paraId="73BDBF95" w14:textId="12AF0C70"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6807000</w:t>
            </w:r>
          </w:p>
        </w:tc>
        <w:tc>
          <w:tcPr>
            <w:tcW w:w="1559" w:type="dxa"/>
          </w:tcPr>
          <w:p w14:paraId="516B9E14" w14:textId="331876ED"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6.807.000</w:t>
            </w:r>
          </w:p>
        </w:tc>
        <w:tc>
          <w:tcPr>
            <w:tcW w:w="1418" w:type="dxa"/>
          </w:tcPr>
          <w:p w14:paraId="289C5523" w14:textId="6144F376"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3164258</w:t>
            </w:r>
          </w:p>
        </w:tc>
      </w:tr>
      <w:tr w:rsidR="001376E4" w14:paraId="7ABB4703" w14:textId="77777777" w:rsidTr="009C2637">
        <w:tc>
          <w:tcPr>
            <w:tcW w:w="1242" w:type="dxa"/>
          </w:tcPr>
          <w:p w14:paraId="541BA3ED"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2.1.1.</w:t>
            </w:r>
          </w:p>
        </w:tc>
        <w:tc>
          <w:tcPr>
            <w:tcW w:w="3261" w:type="dxa"/>
          </w:tcPr>
          <w:p w14:paraId="436CAABE"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Cheltuieli de personal</w:t>
            </w:r>
          </w:p>
        </w:tc>
        <w:tc>
          <w:tcPr>
            <w:tcW w:w="1984" w:type="dxa"/>
          </w:tcPr>
          <w:p w14:paraId="3ADF073A" w14:textId="12E78E2F"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2.030.000</w:t>
            </w:r>
          </w:p>
        </w:tc>
        <w:tc>
          <w:tcPr>
            <w:tcW w:w="1559" w:type="dxa"/>
          </w:tcPr>
          <w:p w14:paraId="19250B7F" w14:textId="20179503"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2.030.000</w:t>
            </w:r>
          </w:p>
        </w:tc>
        <w:tc>
          <w:tcPr>
            <w:tcW w:w="1418" w:type="dxa"/>
          </w:tcPr>
          <w:p w14:paraId="3D36CF4B" w14:textId="2DEC1F7B"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1990059</w:t>
            </w:r>
          </w:p>
        </w:tc>
      </w:tr>
      <w:tr w:rsidR="001376E4" w14:paraId="2D5785A2" w14:textId="77777777" w:rsidTr="009C2637">
        <w:tc>
          <w:tcPr>
            <w:tcW w:w="1242" w:type="dxa"/>
          </w:tcPr>
          <w:p w14:paraId="7DA024F7"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2.1.2.</w:t>
            </w:r>
          </w:p>
        </w:tc>
        <w:tc>
          <w:tcPr>
            <w:tcW w:w="3261" w:type="dxa"/>
          </w:tcPr>
          <w:p w14:paraId="03B700B6"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Bunuri şi servicii</w:t>
            </w:r>
          </w:p>
        </w:tc>
        <w:tc>
          <w:tcPr>
            <w:tcW w:w="1984" w:type="dxa"/>
          </w:tcPr>
          <w:p w14:paraId="1EA2E5AA" w14:textId="1A0E4108"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492000</w:t>
            </w:r>
          </w:p>
        </w:tc>
        <w:tc>
          <w:tcPr>
            <w:tcW w:w="1559" w:type="dxa"/>
          </w:tcPr>
          <w:p w14:paraId="6A51704A" w14:textId="795799D2"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492.000</w:t>
            </w:r>
          </w:p>
        </w:tc>
        <w:tc>
          <w:tcPr>
            <w:tcW w:w="1418" w:type="dxa"/>
          </w:tcPr>
          <w:p w14:paraId="514DB64D" w14:textId="2E6B9A28"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429648</w:t>
            </w:r>
          </w:p>
        </w:tc>
      </w:tr>
      <w:tr w:rsidR="001376E4" w14:paraId="57534732" w14:textId="77777777" w:rsidTr="009C2637">
        <w:tc>
          <w:tcPr>
            <w:tcW w:w="1242" w:type="dxa"/>
          </w:tcPr>
          <w:p w14:paraId="11AE73A4"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2.1.3.</w:t>
            </w:r>
          </w:p>
        </w:tc>
        <w:tc>
          <w:tcPr>
            <w:tcW w:w="3261" w:type="dxa"/>
          </w:tcPr>
          <w:p w14:paraId="6C97219C"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Investitii</w:t>
            </w:r>
          </w:p>
        </w:tc>
        <w:tc>
          <w:tcPr>
            <w:tcW w:w="1984" w:type="dxa"/>
          </w:tcPr>
          <w:p w14:paraId="7CF13F00" w14:textId="05B5D5C0"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4285000</w:t>
            </w:r>
          </w:p>
        </w:tc>
        <w:tc>
          <w:tcPr>
            <w:tcW w:w="1559" w:type="dxa"/>
          </w:tcPr>
          <w:p w14:paraId="4E0AE167" w14:textId="43E2CE9B"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4285000</w:t>
            </w:r>
          </w:p>
        </w:tc>
        <w:tc>
          <w:tcPr>
            <w:tcW w:w="1418" w:type="dxa"/>
          </w:tcPr>
          <w:p w14:paraId="127616BF" w14:textId="4607262E"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744551</w:t>
            </w:r>
          </w:p>
        </w:tc>
      </w:tr>
      <w:tr w:rsidR="001376E4" w14:paraId="6C4EF3A9" w14:textId="77777777" w:rsidTr="009C2637">
        <w:tc>
          <w:tcPr>
            <w:tcW w:w="1242" w:type="dxa"/>
          </w:tcPr>
          <w:p w14:paraId="30DF30A4"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2.2</w:t>
            </w:r>
          </w:p>
        </w:tc>
        <w:tc>
          <w:tcPr>
            <w:tcW w:w="3261" w:type="dxa"/>
          </w:tcPr>
          <w:p w14:paraId="7D59D77F"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 xml:space="preserve">Venituri proprii </w:t>
            </w:r>
          </w:p>
        </w:tc>
        <w:tc>
          <w:tcPr>
            <w:tcW w:w="1984" w:type="dxa"/>
          </w:tcPr>
          <w:p w14:paraId="7AAD0DC2" w14:textId="7C214F69"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150990</w:t>
            </w:r>
          </w:p>
        </w:tc>
        <w:tc>
          <w:tcPr>
            <w:tcW w:w="1559" w:type="dxa"/>
          </w:tcPr>
          <w:p w14:paraId="5BF5B799" w14:textId="3393E19E"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185990</w:t>
            </w:r>
          </w:p>
        </w:tc>
        <w:tc>
          <w:tcPr>
            <w:tcW w:w="1418" w:type="dxa"/>
          </w:tcPr>
          <w:p w14:paraId="7C91469D" w14:textId="6FA8FDCD"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180992</w:t>
            </w:r>
          </w:p>
        </w:tc>
      </w:tr>
      <w:tr w:rsidR="001376E4" w14:paraId="59689F54" w14:textId="77777777" w:rsidTr="009C2637">
        <w:tc>
          <w:tcPr>
            <w:tcW w:w="1242" w:type="dxa"/>
          </w:tcPr>
          <w:p w14:paraId="2BE6998D"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2.2.1</w:t>
            </w:r>
          </w:p>
        </w:tc>
        <w:tc>
          <w:tcPr>
            <w:tcW w:w="3261" w:type="dxa"/>
          </w:tcPr>
          <w:p w14:paraId="489D7324"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Venituri proprii – bunuri şi servicii</w:t>
            </w:r>
          </w:p>
        </w:tc>
        <w:tc>
          <w:tcPr>
            <w:tcW w:w="1984" w:type="dxa"/>
          </w:tcPr>
          <w:p w14:paraId="5B56F967" w14:textId="28CD5BA7"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141490</w:t>
            </w:r>
          </w:p>
        </w:tc>
        <w:tc>
          <w:tcPr>
            <w:tcW w:w="1559" w:type="dxa"/>
          </w:tcPr>
          <w:p w14:paraId="32AACFA4" w14:textId="1C5B3BC7"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171290</w:t>
            </w:r>
          </w:p>
        </w:tc>
        <w:tc>
          <w:tcPr>
            <w:tcW w:w="1418" w:type="dxa"/>
          </w:tcPr>
          <w:p w14:paraId="5DEC9DA5" w14:textId="70B56B41"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166631</w:t>
            </w:r>
          </w:p>
        </w:tc>
      </w:tr>
      <w:tr w:rsidR="001376E4" w14:paraId="13165D08" w14:textId="77777777" w:rsidTr="009C2637">
        <w:tc>
          <w:tcPr>
            <w:tcW w:w="1242" w:type="dxa"/>
          </w:tcPr>
          <w:p w14:paraId="1DB531EF"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2.2.2.</w:t>
            </w:r>
          </w:p>
        </w:tc>
        <w:tc>
          <w:tcPr>
            <w:tcW w:w="3261" w:type="dxa"/>
          </w:tcPr>
          <w:p w14:paraId="4B495E30"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Venituri proprii – excedent</w:t>
            </w:r>
          </w:p>
        </w:tc>
        <w:tc>
          <w:tcPr>
            <w:tcW w:w="1984" w:type="dxa"/>
          </w:tcPr>
          <w:p w14:paraId="58AF3266" w14:textId="16B6069F"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9500</w:t>
            </w:r>
          </w:p>
        </w:tc>
        <w:tc>
          <w:tcPr>
            <w:tcW w:w="1559" w:type="dxa"/>
          </w:tcPr>
          <w:p w14:paraId="542D6086" w14:textId="187DCBA4"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14700</w:t>
            </w:r>
          </w:p>
        </w:tc>
        <w:tc>
          <w:tcPr>
            <w:tcW w:w="1418" w:type="dxa"/>
          </w:tcPr>
          <w:p w14:paraId="6BDCDCFA" w14:textId="0F681185"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14361</w:t>
            </w:r>
          </w:p>
        </w:tc>
      </w:tr>
      <w:tr w:rsidR="001376E4" w14:paraId="457FCA62" w14:textId="77777777" w:rsidTr="009C2637">
        <w:tc>
          <w:tcPr>
            <w:tcW w:w="1242" w:type="dxa"/>
          </w:tcPr>
          <w:p w14:paraId="5BFBB945"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2.3.</w:t>
            </w:r>
          </w:p>
        </w:tc>
        <w:tc>
          <w:tcPr>
            <w:tcW w:w="3261" w:type="dxa"/>
          </w:tcPr>
          <w:p w14:paraId="62FF8333"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Sponsorizări</w:t>
            </w:r>
          </w:p>
        </w:tc>
        <w:tc>
          <w:tcPr>
            <w:tcW w:w="1984" w:type="dxa"/>
          </w:tcPr>
          <w:p w14:paraId="7F593462" w14:textId="6A05D53A"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0</w:t>
            </w:r>
          </w:p>
        </w:tc>
        <w:tc>
          <w:tcPr>
            <w:tcW w:w="1559" w:type="dxa"/>
          </w:tcPr>
          <w:p w14:paraId="1C3B9348" w14:textId="1F287ABB"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0</w:t>
            </w:r>
          </w:p>
        </w:tc>
        <w:tc>
          <w:tcPr>
            <w:tcW w:w="1418" w:type="dxa"/>
          </w:tcPr>
          <w:p w14:paraId="348DF86A" w14:textId="62BED23F"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0</w:t>
            </w:r>
          </w:p>
        </w:tc>
      </w:tr>
      <w:tr w:rsidR="001376E4" w14:paraId="1E4C4066" w14:textId="77777777" w:rsidTr="009C2637">
        <w:tc>
          <w:tcPr>
            <w:tcW w:w="1242" w:type="dxa"/>
          </w:tcPr>
          <w:p w14:paraId="5283DD34"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2.4.</w:t>
            </w:r>
          </w:p>
        </w:tc>
        <w:tc>
          <w:tcPr>
            <w:tcW w:w="3261" w:type="dxa"/>
          </w:tcPr>
          <w:p w14:paraId="27C9F84C" w14:textId="77777777" w:rsidR="001376E4" w:rsidRDefault="001376E4" w:rsidP="001376E4">
            <w:pPr>
              <w:spacing w:after="0" w:line="360" w:lineRule="auto"/>
              <w:contextualSpacing/>
              <w:rPr>
                <w:rFonts w:ascii="Times New Roman" w:hAnsi="Times New Roman"/>
              </w:rPr>
            </w:pPr>
            <w:r w:rsidRPr="00CA306E">
              <w:rPr>
                <w:rFonts w:ascii="Times New Roman" w:hAnsi="Times New Roman"/>
              </w:rPr>
              <w:t>Alte surse</w:t>
            </w:r>
          </w:p>
        </w:tc>
        <w:tc>
          <w:tcPr>
            <w:tcW w:w="1984" w:type="dxa"/>
          </w:tcPr>
          <w:p w14:paraId="0A473E60" w14:textId="5AFA5422"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0</w:t>
            </w:r>
          </w:p>
        </w:tc>
        <w:tc>
          <w:tcPr>
            <w:tcW w:w="1559" w:type="dxa"/>
          </w:tcPr>
          <w:p w14:paraId="6A309648" w14:textId="07E3A725"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0</w:t>
            </w:r>
          </w:p>
        </w:tc>
        <w:tc>
          <w:tcPr>
            <w:tcW w:w="1418" w:type="dxa"/>
          </w:tcPr>
          <w:p w14:paraId="650224D7" w14:textId="03D12541" w:rsidR="001376E4" w:rsidRDefault="001376E4" w:rsidP="001376E4">
            <w:pPr>
              <w:spacing w:after="0" w:line="360" w:lineRule="auto"/>
              <w:contextualSpacing/>
              <w:jc w:val="right"/>
              <w:rPr>
                <w:rFonts w:ascii="Times New Roman" w:hAnsi="Times New Roman"/>
              </w:rPr>
            </w:pPr>
            <w:r w:rsidRPr="00CA306E">
              <w:rPr>
                <w:rFonts w:ascii="Times New Roman" w:hAnsi="Times New Roman"/>
              </w:rPr>
              <w:t>0</w:t>
            </w:r>
          </w:p>
        </w:tc>
      </w:tr>
    </w:tbl>
    <w:p w14:paraId="6E4F38EE" w14:textId="77777777" w:rsidR="001376E4" w:rsidRPr="00CA306E" w:rsidRDefault="001376E4" w:rsidP="001376E4">
      <w:pPr>
        <w:spacing w:after="0" w:line="360" w:lineRule="auto"/>
        <w:ind w:firstLine="709"/>
        <w:contextualSpacing/>
        <w:rPr>
          <w:rFonts w:ascii="Times New Roman" w:hAnsi="Times New Roman"/>
        </w:rPr>
      </w:pPr>
    </w:p>
    <w:p w14:paraId="04AFDD23" w14:textId="77777777" w:rsidR="001376E4" w:rsidRDefault="001376E4" w:rsidP="00C652D3">
      <w:pPr>
        <w:pStyle w:val="ListParagraph"/>
        <w:spacing w:after="0" w:line="360" w:lineRule="auto"/>
        <w:ind w:left="595"/>
        <w:jc w:val="both"/>
        <w:rPr>
          <w:rFonts w:ascii="Times New Roman" w:hAnsi="Times New Roman"/>
          <w:b/>
        </w:rPr>
      </w:pPr>
    </w:p>
    <w:p w14:paraId="69C34DC5" w14:textId="77777777" w:rsidR="001376E4" w:rsidRDefault="001376E4" w:rsidP="00C652D3">
      <w:pPr>
        <w:pStyle w:val="ListParagraph"/>
        <w:spacing w:after="0" w:line="360" w:lineRule="auto"/>
        <w:ind w:left="595"/>
        <w:jc w:val="both"/>
        <w:rPr>
          <w:rFonts w:ascii="Times New Roman" w:hAnsi="Times New Roman"/>
          <w:b/>
        </w:rPr>
      </w:pPr>
    </w:p>
    <w:p w14:paraId="70BDD0B7" w14:textId="77777777" w:rsidR="001376E4" w:rsidRPr="00CA306E" w:rsidRDefault="001376E4" w:rsidP="00C652D3">
      <w:pPr>
        <w:pStyle w:val="ListParagraph"/>
        <w:spacing w:after="0" w:line="360" w:lineRule="auto"/>
        <w:ind w:left="595"/>
        <w:jc w:val="both"/>
        <w:rPr>
          <w:rFonts w:ascii="Times New Roman" w:hAnsi="Times New Roman"/>
          <w:b/>
        </w:rPr>
      </w:pPr>
    </w:p>
    <w:p w14:paraId="0F495419" w14:textId="3CFCF69D" w:rsidR="001F6235" w:rsidRPr="00CA306E" w:rsidRDefault="001376E4" w:rsidP="00C652D3">
      <w:pPr>
        <w:numPr>
          <w:ilvl w:val="1"/>
          <w:numId w:val="31"/>
        </w:numPr>
        <w:spacing w:after="0" w:line="360" w:lineRule="auto"/>
        <w:contextualSpacing/>
        <w:jc w:val="both"/>
        <w:rPr>
          <w:rFonts w:ascii="Times New Roman" w:hAnsi="Times New Roman"/>
          <w:b/>
        </w:rPr>
      </w:pPr>
      <w:r>
        <w:rPr>
          <w:rFonts w:ascii="Times New Roman" w:hAnsi="Times New Roman"/>
          <w:b/>
        </w:rPr>
        <w:lastRenderedPageBreak/>
        <w:t xml:space="preserve"> </w:t>
      </w:r>
      <w:r w:rsidR="00830B2B" w:rsidRPr="00CA306E">
        <w:rPr>
          <w:rFonts w:ascii="Times New Roman" w:hAnsi="Times New Roman"/>
          <w:b/>
        </w:rPr>
        <w:t xml:space="preserve">Anul </w:t>
      </w:r>
      <w:r w:rsidR="006A506F" w:rsidRPr="00CA306E">
        <w:rPr>
          <w:rFonts w:ascii="Times New Roman" w:hAnsi="Times New Roman"/>
          <w:b/>
        </w:rPr>
        <w:t>2018</w:t>
      </w:r>
    </w:p>
    <w:p w14:paraId="0B2C0E8A" w14:textId="77777777" w:rsidR="001F6235" w:rsidRPr="00CA306E" w:rsidRDefault="001F6235" w:rsidP="00C652D3">
      <w:pPr>
        <w:spacing w:after="0" w:line="360" w:lineRule="auto"/>
        <w:ind w:firstLine="709"/>
        <w:contextualSpacing/>
        <w:rPr>
          <w:rFonts w:ascii="Times New Roman" w:hAnsi="Times New Roman"/>
        </w:rPr>
      </w:pPr>
    </w:p>
    <w:tbl>
      <w:tblPr>
        <w:tblpPr w:leftFromText="180" w:rightFromText="180" w:vertAnchor="text" w:horzAnchor="margin" w:tblpY="-61"/>
        <w:tblW w:w="91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3"/>
        <w:gridCol w:w="3845"/>
        <w:gridCol w:w="2048"/>
        <w:gridCol w:w="1837"/>
      </w:tblGrid>
      <w:tr w:rsidR="008A6625" w:rsidRPr="00CA306E" w14:paraId="6225DD87" w14:textId="77777777" w:rsidTr="007C4130">
        <w:tc>
          <w:tcPr>
            <w:tcW w:w="1403" w:type="dxa"/>
            <w:tcBorders>
              <w:top w:val="single" w:sz="4" w:space="0" w:color="auto"/>
              <w:left w:val="single" w:sz="4" w:space="0" w:color="auto"/>
              <w:bottom w:val="single" w:sz="4" w:space="0" w:color="auto"/>
              <w:right w:val="single" w:sz="4" w:space="0" w:color="auto"/>
            </w:tcBorders>
            <w:hideMark/>
          </w:tcPr>
          <w:p w14:paraId="3436743D" w14:textId="77777777" w:rsidR="001F6235" w:rsidRPr="00CA306E" w:rsidRDefault="001F6235" w:rsidP="00C652D3">
            <w:pPr>
              <w:spacing w:after="0" w:line="360" w:lineRule="auto"/>
              <w:ind w:firstLine="426"/>
              <w:rPr>
                <w:rFonts w:ascii="Times New Roman" w:hAnsi="Times New Roman"/>
                <w:b/>
              </w:rPr>
            </w:pPr>
            <w:r w:rsidRPr="00CA306E">
              <w:rPr>
                <w:rFonts w:ascii="Times New Roman" w:hAnsi="Times New Roman"/>
                <w:b/>
              </w:rPr>
              <w:t>Nr. crt.</w:t>
            </w:r>
          </w:p>
        </w:tc>
        <w:tc>
          <w:tcPr>
            <w:tcW w:w="3845" w:type="dxa"/>
            <w:tcBorders>
              <w:top w:val="single" w:sz="4" w:space="0" w:color="auto"/>
              <w:left w:val="single" w:sz="4" w:space="0" w:color="auto"/>
              <w:bottom w:val="single" w:sz="4" w:space="0" w:color="auto"/>
              <w:right w:val="single" w:sz="4" w:space="0" w:color="auto"/>
            </w:tcBorders>
            <w:hideMark/>
          </w:tcPr>
          <w:p w14:paraId="2816132A" w14:textId="77777777" w:rsidR="001F6235" w:rsidRPr="00CA306E" w:rsidRDefault="001F6235" w:rsidP="00C652D3">
            <w:pPr>
              <w:spacing w:after="0" w:line="360" w:lineRule="auto"/>
              <w:ind w:firstLine="709"/>
              <w:rPr>
                <w:rFonts w:ascii="Times New Roman" w:hAnsi="Times New Roman"/>
                <w:b/>
              </w:rPr>
            </w:pPr>
            <w:r w:rsidRPr="00CA306E">
              <w:rPr>
                <w:rFonts w:ascii="Times New Roman" w:hAnsi="Times New Roman"/>
                <w:b/>
              </w:rPr>
              <w:t>Categorii</w:t>
            </w:r>
          </w:p>
        </w:tc>
        <w:tc>
          <w:tcPr>
            <w:tcW w:w="2048" w:type="dxa"/>
            <w:tcBorders>
              <w:top w:val="single" w:sz="4" w:space="0" w:color="auto"/>
              <w:left w:val="single" w:sz="4" w:space="0" w:color="auto"/>
              <w:bottom w:val="single" w:sz="4" w:space="0" w:color="auto"/>
              <w:right w:val="single" w:sz="4" w:space="0" w:color="auto"/>
            </w:tcBorders>
            <w:hideMark/>
          </w:tcPr>
          <w:p w14:paraId="71EA0547" w14:textId="77777777" w:rsidR="001F6235" w:rsidRPr="00CA306E" w:rsidRDefault="001F6235" w:rsidP="00C652D3">
            <w:pPr>
              <w:spacing w:after="0" w:line="360" w:lineRule="auto"/>
              <w:ind w:firstLine="709"/>
              <w:rPr>
                <w:rFonts w:ascii="Times New Roman" w:hAnsi="Times New Roman"/>
                <w:b/>
              </w:rPr>
            </w:pPr>
            <w:r w:rsidRPr="00CA306E">
              <w:rPr>
                <w:rFonts w:ascii="Times New Roman" w:hAnsi="Times New Roman"/>
                <w:b/>
              </w:rPr>
              <w:t>Previziune 2018</w:t>
            </w:r>
          </w:p>
        </w:tc>
        <w:tc>
          <w:tcPr>
            <w:tcW w:w="1837" w:type="dxa"/>
            <w:tcBorders>
              <w:top w:val="single" w:sz="4" w:space="0" w:color="auto"/>
              <w:left w:val="single" w:sz="4" w:space="0" w:color="auto"/>
              <w:bottom w:val="single" w:sz="4" w:space="0" w:color="auto"/>
              <w:right w:val="single" w:sz="4" w:space="0" w:color="auto"/>
            </w:tcBorders>
            <w:hideMark/>
          </w:tcPr>
          <w:p w14:paraId="39D95886" w14:textId="77777777" w:rsidR="001F6235" w:rsidRPr="00CA306E" w:rsidRDefault="001F6235" w:rsidP="00C652D3">
            <w:pPr>
              <w:spacing w:after="0" w:line="360" w:lineRule="auto"/>
              <w:ind w:firstLine="709"/>
              <w:rPr>
                <w:rFonts w:ascii="Times New Roman" w:hAnsi="Times New Roman"/>
                <w:b/>
              </w:rPr>
            </w:pPr>
            <w:r w:rsidRPr="00CA306E">
              <w:rPr>
                <w:rFonts w:ascii="Times New Roman" w:hAnsi="Times New Roman"/>
                <w:b/>
              </w:rPr>
              <w:t>Realizat 2018</w:t>
            </w:r>
          </w:p>
        </w:tc>
      </w:tr>
      <w:tr w:rsidR="008A6625" w:rsidRPr="00CA306E" w14:paraId="1332AD5D" w14:textId="77777777" w:rsidTr="007C4130">
        <w:tc>
          <w:tcPr>
            <w:tcW w:w="1403" w:type="dxa"/>
            <w:tcBorders>
              <w:top w:val="single" w:sz="4" w:space="0" w:color="auto"/>
              <w:left w:val="single" w:sz="4" w:space="0" w:color="auto"/>
              <w:bottom w:val="single" w:sz="4" w:space="0" w:color="auto"/>
              <w:right w:val="single" w:sz="4" w:space="0" w:color="auto"/>
            </w:tcBorders>
            <w:hideMark/>
          </w:tcPr>
          <w:p w14:paraId="61B05D81" w14:textId="77777777" w:rsidR="001F6235" w:rsidRPr="00CA306E" w:rsidRDefault="001F6235" w:rsidP="00C652D3">
            <w:pPr>
              <w:spacing w:after="0" w:line="360" w:lineRule="auto"/>
              <w:ind w:firstLine="426"/>
              <w:rPr>
                <w:rFonts w:ascii="Times New Roman" w:hAnsi="Times New Roman"/>
                <w:b/>
              </w:rPr>
            </w:pPr>
            <w:r w:rsidRPr="00CA306E">
              <w:rPr>
                <w:rFonts w:ascii="Times New Roman" w:hAnsi="Times New Roman"/>
                <w:b/>
              </w:rPr>
              <w:t>0</w:t>
            </w:r>
          </w:p>
        </w:tc>
        <w:tc>
          <w:tcPr>
            <w:tcW w:w="3845" w:type="dxa"/>
            <w:tcBorders>
              <w:top w:val="single" w:sz="4" w:space="0" w:color="auto"/>
              <w:left w:val="single" w:sz="4" w:space="0" w:color="auto"/>
              <w:bottom w:val="single" w:sz="4" w:space="0" w:color="auto"/>
              <w:right w:val="single" w:sz="4" w:space="0" w:color="auto"/>
            </w:tcBorders>
            <w:hideMark/>
          </w:tcPr>
          <w:p w14:paraId="4600196C" w14:textId="77777777" w:rsidR="001F6235" w:rsidRPr="00CA306E" w:rsidRDefault="001F6235" w:rsidP="00C652D3">
            <w:pPr>
              <w:spacing w:after="0" w:line="360" w:lineRule="auto"/>
              <w:ind w:firstLine="709"/>
              <w:rPr>
                <w:rFonts w:ascii="Times New Roman" w:hAnsi="Times New Roman"/>
                <w:b/>
              </w:rPr>
            </w:pPr>
            <w:r w:rsidRPr="00CA306E">
              <w:rPr>
                <w:rFonts w:ascii="Times New Roman" w:hAnsi="Times New Roman"/>
                <w:b/>
              </w:rPr>
              <w:t>1</w:t>
            </w:r>
          </w:p>
        </w:tc>
        <w:tc>
          <w:tcPr>
            <w:tcW w:w="2048" w:type="dxa"/>
            <w:tcBorders>
              <w:top w:val="single" w:sz="4" w:space="0" w:color="auto"/>
              <w:left w:val="single" w:sz="4" w:space="0" w:color="auto"/>
              <w:bottom w:val="single" w:sz="4" w:space="0" w:color="auto"/>
              <w:right w:val="single" w:sz="4" w:space="0" w:color="auto"/>
            </w:tcBorders>
            <w:hideMark/>
          </w:tcPr>
          <w:p w14:paraId="0CDC0BDF" w14:textId="77777777" w:rsidR="001F6235" w:rsidRPr="00CA306E" w:rsidRDefault="001F6235" w:rsidP="00C652D3">
            <w:pPr>
              <w:spacing w:after="0" w:line="360" w:lineRule="auto"/>
              <w:ind w:firstLine="709"/>
              <w:rPr>
                <w:rFonts w:ascii="Times New Roman" w:hAnsi="Times New Roman"/>
                <w:b/>
              </w:rPr>
            </w:pPr>
            <w:r w:rsidRPr="00CA306E">
              <w:rPr>
                <w:rFonts w:ascii="Times New Roman" w:hAnsi="Times New Roman"/>
                <w:b/>
              </w:rPr>
              <w:t>2</w:t>
            </w:r>
          </w:p>
        </w:tc>
        <w:tc>
          <w:tcPr>
            <w:tcW w:w="1837" w:type="dxa"/>
            <w:tcBorders>
              <w:top w:val="single" w:sz="4" w:space="0" w:color="auto"/>
              <w:left w:val="single" w:sz="4" w:space="0" w:color="auto"/>
              <w:bottom w:val="single" w:sz="4" w:space="0" w:color="auto"/>
              <w:right w:val="single" w:sz="4" w:space="0" w:color="auto"/>
            </w:tcBorders>
            <w:hideMark/>
          </w:tcPr>
          <w:p w14:paraId="70C00FFF" w14:textId="77777777" w:rsidR="001F6235" w:rsidRPr="00CA306E" w:rsidRDefault="001F6235" w:rsidP="00C652D3">
            <w:pPr>
              <w:spacing w:after="0" w:line="360" w:lineRule="auto"/>
              <w:ind w:firstLine="709"/>
              <w:rPr>
                <w:rFonts w:ascii="Times New Roman" w:hAnsi="Times New Roman"/>
                <w:b/>
              </w:rPr>
            </w:pPr>
            <w:r w:rsidRPr="00CA306E">
              <w:rPr>
                <w:rFonts w:ascii="Times New Roman" w:hAnsi="Times New Roman"/>
                <w:b/>
              </w:rPr>
              <w:t>3</w:t>
            </w:r>
          </w:p>
        </w:tc>
      </w:tr>
      <w:tr w:rsidR="008A6625" w:rsidRPr="00CA306E" w14:paraId="3729EC43" w14:textId="77777777" w:rsidTr="007C4130">
        <w:tc>
          <w:tcPr>
            <w:tcW w:w="1403" w:type="dxa"/>
            <w:tcBorders>
              <w:top w:val="single" w:sz="4" w:space="0" w:color="auto"/>
              <w:left w:val="single" w:sz="4" w:space="0" w:color="auto"/>
              <w:bottom w:val="single" w:sz="4" w:space="0" w:color="auto"/>
              <w:right w:val="single" w:sz="4" w:space="0" w:color="auto"/>
            </w:tcBorders>
            <w:hideMark/>
          </w:tcPr>
          <w:p w14:paraId="1A3188DA" w14:textId="77777777" w:rsidR="001F6235" w:rsidRPr="00CA306E" w:rsidRDefault="001F6235" w:rsidP="00C652D3">
            <w:pPr>
              <w:spacing w:after="0" w:line="360" w:lineRule="auto"/>
              <w:ind w:firstLine="426"/>
              <w:rPr>
                <w:rFonts w:ascii="Times New Roman" w:hAnsi="Times New Roman"/>
                <w:b/>
              </w:rPr>
            </w:pPr>
            <w:r w:rsidRPr="00CA306E">
              <w:rPr>
                <w:rFonts w:ascii="Times New Roman" w:hAnsi="Times New Roman"/>
                <w:b/>
              </w:rPr>
              <w:t>1.</w:t>
            </w:r>
          </w:p>
        </w:tc>
        <w:tc>
          <w:tcPr>
            <w:tcW w:w="3845" w:type="dxa"/>
            <w:tcBorders>
              <w:top w:val="single" w:sz="4" w:space="0" w:color="auto"/>
              <w:left w:val="single" w:sz="4" w:space="0" w:color="auto"/>
              <w:bottom w:val="single" w:sz="4" w:space="0" w:color="auto"/>
              <w:right w:val="single" w:sz="4" w:space="0" w:color="auto"/>
            </w:tcBorders>
            <w:hideMark/>
          </w:tcPr>
          <w:p w14:paraId="795BD248" w14:textId="77777777" w:rsidR="001F6235" w:rsidRPr="00CA306E" w:rsidRDefault="001F6235" w:rsidP="00C652D3">
            <w:pPr>
              <w:spacing w:after="0" w:line="360" w:lineRule="auto"/>
              <w:ind w:firstLine="298"/>
              <w:rPr>
                <w:rFonts w:ascii="Times New Roman" w:hAnsi="Times New Roman"/>
                <w:b/>
              </w:rPr>
            </w:pPr>
            <w:r w:rsidRPr="00CA306E">
              <w:rPr>
                <w:rFonts w:ascii="Times New Roman" w:hAnsi="Times New Roman"/>
                <w:b/>
              </w:rPr>
              <w:t>Venituri totale, din care:</w:t>
            </w:r>
          </w:p>
        </w:tc>
        <w:tc>
          <w:tcPr>
            <w:tcW w:w="2048" w:type="dxa"/>
            <w:tcBorders>
              <w:top w:val="single" w:sz="4" w:space="0" w:color="auto"/>
              <w:left w:val="single" w:sz="4" w:space="0" w:color="auto"/>
              <w:bottom w:val="single" w:sz="4" w:space="0" w:color="auto"/>
              <w:right w:val="single" w:sz="4" w:space="0" w:color="auto"/>
            </w:tcBorders>
            <w:hideMark/>
          </w:tcPr>
          <w:p w14:paraId="529F121C" w14:textId="77777777" w:rsidR="001F6235" w:rsidRPr="00CA306E" w:rsidRDefault="001F6235" w:rsidP="00C652D3">
            <w:pPr>
              <w:tabs>
                <w:tab w:val="center" w:pos="916"/>
                <w:tab w:val="right" w:pos="1832"/>
              </w:tabs>
              <w:spacing w:after="0" w:line="360" w:lineRule="auto"/>
              <w:ind w:firstLine="709"/>
              <w:rPr>
                <w:rFonts w:ascii="Times New Roman" w:hAnsi="Times New Roman"/>
              </w:rPr>
            </w:pPr>
            <w:r w:rsidRPr="00CA306E">
              <w:rPr>
                <w:rFonts w:ascii="Times New Roman" w:hAnsi="Times New Roman"/>
              </w:rPr>
              <w:tab/>
              <w:t>3333000</w:t>
            </w:r>
            <w:r w:rsidRPr="00CA306E">
              <w:rPr>
                <w:rFonts w:ascii="Times New Roman" w:hAnsi="Times New Roman"/>
              </w:rPr>
              <w:tab/>
            </w:r>
          </w:p>
        </w:tc>
        <w:tc>
          <w:tcPr>
            <w:tcW w:w="1837" w:type="dxa"/>
            <w:tcBorders>
              <w:top w:val="single" w:sz="4" w:space="0" w:color="auto"/>
              <w:left w:val="single" w:sz="4" w:space="0" w:color="auto"/>
              <w:bottom w:val="single" w:sz="4" w:space="0" w:color="auto"/>
              <w:right w:val="single" w:sz="4" w:space="0" w:color="auto"/>
            </w:tcBorders>
            <w:hideMark/>
          </w:tcPr>
          <w:p w14:paraId="3B86A30D" w14:textId="77777777" w:rsidR="001F6235" w:rsidRPr="00CA306E" w:rsidRDefault="001F6235" w:rsidP="00C652D3">
            <w:pPr>
              <w:spacing w:after="0" w:line="360" w:lineRule="auto"/>
              <w:ind w:firstLine="709"/>
              <w:jc w:val="center"/>
              <w:rPr>
                <w:rFonts w:ascii="Times New Roman" w:hAnsi="Times New Roman"/>
              </w:rPr>
            </w:pPr>
            <w:r w:rsidRPr="00CA306E">
              <w:rPr>
                <w:rFonts w:ascii="Times New Roman" w:hAnsi="Times New Roman"/>
              </w:rPr>
              <w:t>2369861</w:t>
            </w:r>
          </w:p>
        </w:tc>
      </w:tr>
      <w:tr w:rsidR="008A6625" w:rsidRPr="00CA306E" w14:paraId="5183B96A" w14:textId="77777777" w:rsidTr="007C4130">
        <w:tc>
          <w:tcPr>
            <w:tcW w:w="1403" w:type="dxa"/>
            <w:tcBorders>
              <w:top w:val="single" w:sz="4" w:space="0" w:color="auto"/>
              <w:left w:val="single" w:sz="4" w:space="0" w:color="auto"/>
              <w:bottom w:val="single" w:sz="4" w:space="0" w:color="auto"/>
              <w:right w:val="single" w:sz="4" w:space="0" w:color="auto"/>
            </w:tcBorders>
            <w:hideMark/>
          </w:tcPr>
          <w:p w14:paraId="5E598534" w14:textId="77777777" w:rsidR="001F6235" w:rsidRPr="00CA306E" w:rsidRDefault="001F6235" w:rsidP="00C652D3">
            <w:pPr>
              <w:spacing w:after="0" w:line="360" w:lineRule="auto"/>
              <w:ind w:firstLine="426"/>
              <w:rPr>
                <w:rFonts w:ascii="Times New Roman" w:hAnsi="Times New Roman"/>
              </w:rPr>
            </w:pPr>
            <w:r w:rsidRPr="00CA306E">
              <w:rPr>
                <w:rFonts w:ascii="Times New Roman" w:hAnsi="Times New Roman"/>
              </w:rPr>
              <w:t>1.1.</w:t>
            </w:r>
          </w:p>
        </w:tc>
        <w:tc>
          <w:tcPr>
            <w:tcW w:w="3845" w:type="dxa"/>
            <w:tcBorders>
              <w:top w:val="single" w:sz="4" w:space="0" w:color="auto"/>
              <w:left w:val="single" w:sz="4" w:space="0" w:color="auto"/>
              <w:bottom w:val="single" w:sz="4" w:space="0" w:color="auto"/>
              <w:right w:val="single" w:sz="4" w:space="0" w:color="auto"/>
            </w:tcBorders>
            <w:hideMark/>
          </w:tcPr>
          <w:p w14:paraId="2B5804F1" w14:textId="77777777" w:rsidR="001F6235" w:rsidRPr="00CA306E" w:rsidRDefault="001F6235" w:rsidP="00C652D3">
            <w:pPr>
              <w:spacing w:after="0" w:line="360" w:lineRule="auto"/>
              <w:ind w:firstLine="298"/>
              <w:rPr>
                <w:rFonts w:ascii="Times New Roman" w:hAnsi="Times New Roman"/>
              </w:rPr>
            </w:pPr>
            <w:r w:rsidRPr="00CA306E">
              <w:rPr>
                <w:rFonts w:ascii="Times New Roman" w:hAnsi="Times New Roman"/>
              </w:rPr>
              <w:t>Subvenţii/alocaţii</w:t>
            </w:r>
          </w:p>
        </w:tc>
        <w:tc>
          <w:tcPr>
            <w:tcW w:w="2048" w:type="dxa"/>
            <w:tcBorders>
              <w:top w:val="single" w:sz="4" w:space="0" w:color="auto"/>
              <w:left w:val="single" w:sz="4" w:space="0" w:color="auto"/>
              <w:bottom w:val="single" w:sz="4" w:space="0" w:color="auto"/>
              <w:right w:val="single" w:sz="4" w:space="0" w:color="auto"/>
            </w:tcBorders>
            <w:hideMark/>
          </w:tcPr>
          <w:p w14:paraId="6AC25E5A" w14:textId="77777777" w:rsidR="001F6235" w:rsidRPr="00CA306E" w:rsidRDefault="001F6235" w:rsidP="00C652D3">
            <w:pPr>
              <w:spacing w:after="0" w:line="360" w:lineRule="auto"/>
              <w:ind w:firstLine="709"/>
              <w:jc w:val="center"/>
              <w:rPr>
                <w:rFonts w:ascii="Times New Roman" w:hAnsi="Times New Roman"/>
              </w:rPr>
            </w:pPr>
            <w:r w:rsidRPr="00CA306E">
              <w:rPr>
                <w:rFonts w:ascii="Times New Roman" w:hAnsi="Times New Roman"/>
              </w:rPr>
              <w:t>3138000</w:t>
            </w:r>
          </w:p>
        </w:tc>
        <w:tc>
          <w:tcPr>
            <w:tcW w:w="1837" w:type="dxa"/>
            <w:tcBorders>
              <w:top w:val="single" w:sz="4" w:space="0" w:color="auto"/>
              <w:left w:val="single" w:sz="4" w:space="0" w:color="auto"/>
              <w:bottom w:val="single" w:sz="4" w:space="0" w:color="auto"/>
              <w:right w:val="single" w:sz="4" w:space="0" w:color="auto"/>
            </w:tcBorders>
            <w:hideMark/>
          </w:tcPr>
          <w:p w14:paraId="3DAA8381" w14:textId="77777777" w:rsidR="001F6235" w:rsidRPr="00CA306E" w:rsidRDefault="001F6235" w:rsidP="00C652D3">
            <w:pPr>
              <w:spacing w:after="0" w:line="360" w:lineRule="auto"/>
              <w:ind w:firstLine="709"/>
              <w:jc w:val="center"/>
              <w:rPr>
                <w:rFonts w:ascii="Times New Roman" w:hAnsi="Times New Roman"/>
              </w:rPr>
            </w:pPr>
            <w:r w:rsidRPr="00CA306E">
              <w:rPr>
                <w:rFonts w:ascii="Times New Roman" w:hAnsi="Times New Roman"/>
              </w:rPr>
              <w:t>2155706</w:t>
            </w:r>
          </w:p>
        </w:tc>
      </w:tr>
      <w:tr w:rsidR="008A6625" w:rsidRPr="00CA306E" w14:paraId="4C5F4FFD" w14:textId="77777777" w:rsidTr="007C4130">
        <w:tc>
          <w:tcPr>
            <w:tcW w:w="1403" w:type="dxa"/>
            <w:tcBorders>
              <w:top w:val="single" w:sz="4" w:space="0" w:color="auto"/>
              <w:left w:val="single" w:sz="4" w:space="0" w:color="auto"/>
              <w:bottom w:val="single" w:sz="4" w:space="0" w:color="auto"/>
              <w:right w:val="single" w:sz="4" w:space="0" w:color="auto"/>
            </w:tcBorders>
            <w:hideMark/>
          </w:tcPr>
          <w:p w14:paraId="456CF146" w14:textId="77777777" w:rsidR="001F6235" w:rsidRPr="00CA306E" w:rsidRDefault="001F6235" w:rsidP="00C652D3">
            <w:pPr>
              <w:spacing w:after="0" w:line="360" w:lineRule="auto"/>
              <w:ind w:firstLine="426"/>
              <w:rPr>
                <w:rFonts w:ascii="Times New Roman" w:hAnsi="Times New Roman"/>
              </w:rPr>
            </w:pPr>
            <w:r w:rsidRPr="00CA306E">
              <w:rPr>
                <w:rFonts w:ascii="Times New Roman" w:hAnsi="Times New Roman"/>
              </w:rPr>
              <w:t>1.2.</w:t>
            </w:r>
          </w:p>
        </w:tc>
        <w:tc>
          <w:tcPr>
            <w:tcW w:w="3845" w:type="dxa"/>
            <w:tcBorders>
              <w:top w:val="single" w:sz="4" w:space="0" w:color="auto"/>
              <w:left w:val="single" w:sz="4" w:space="0" w:color="auto"/>
              <w:bottom w:val="single" w:sz="4" w:space="0" w:color="auto"/>
              <w:right w:val="single" w:sz="4" w:space="0" w:color="auto"/>
            </w:tcBorders>
            <w:hideMark/>
          </w:tcPr>
          <w:p w14:paraId="7F70D521" w14:textId="77777777" w:rsidR="001F6235" w:rsidRPr="009F281E" w:rsidRDefault="001F6235" w:rsidP="00C652D3">
            <w:pPr>
              <w:spacing w:after="0" w:line="360" w:lineRule="auto"/>
              <w:ind w:firstLine="298"/>
              <w:rPr>
                <w:rFonts w:ascii="Times New Roman" w:hAnsi="Times New Roman"/>
              </w:rPr>
            </w:pPr>
            <w:r w:rsidRPr="009F281E">
              <w:rPr>
                <w:rFonts w:ascii="Times New Roman" w:hAnsi="Times New Roman"/>
              </w:rPr>
              <w:t>Venituri proprii</w:t>
            </w:r>
          </w:p>
        </w:tc>
        <w:tc>
          <w:tcPr>
            <w:tcW w:w="2048" w:type="dxa"/>
            <w:tcBorders>
              <w:top w:val="single" w:sz="4" w:space="0" w:color="auto"/>
              <w:left w:val="single" w:sz="4" w:space="0" w:color="auto"/>
              <w:bottom w:val="single" w:sz="4" w:space="0" w:color="auto"/>
              <w:right w:val="single" w:sz="4" w:space="0" w:color="auto"/>
            </w:tcBorders>
            <w:hideMark/>
          </w:tcPr>
          <w:p w14:paraId="26AD56DD" w14:textId="77777777" w:rsidR="001F6235" w:rsidRPr="009F281E" w:rsidRDefault="001F6235" w:rsidP="00C652D3">
            <w:pPr>
              <w:spacing w:after="0" w:line="360" w:lineRule="auto"/>
              <w:ind w:firstLine="709"/>
              <w:jc w:val="center"/>
              <w:rPr>
                <w:rFonts w:ascii="Times New Roman" w:hAnsi="Times New Roman"/>
              </w:rPr>
            </w:pPr>
            <w:r w:rsidRPr="009F281E">
              <w:rPr>
                <w:rFonts w:ascii="Times New Roman" w:hAnsi="Times New Roman"/>
              </w:rPr>
              <w:t>195000</w:t>
            </w:r>
          </w:p>
        </w:tc>
        <w:tc>
          <w:tcPr>
            <w:tcW w:w="1837" w:type="dxa"/>
            <w:tcBorders>
              <w:top w:val="single" w:sz="4" w:space="0" w:color="auto"/>
              <w:left w:val="single" w:sz="4" w:space="0" w:color="auto"/>
              <w:bottom w:val="single" w:sz="4" w:space="0" w:color="auto"/>
              <w:right w:val="single" w:sz="4" w:space="0" w:color="auto"/>
            </w:tcBorders>
            <w:hideMark/>
          </w:tcPr>
          <w:p w14:paraId="62EA2A22" w14:textId="77777777" w:rsidR="001F6235" w:rsidRPr="009F281E" w:rsidRDefault="001F6235" w:rsidP="00C652D3">
            <w:pPr>
              <w:spacing w:after="0" w:line="360" w:lineRule="auto"/>
              <w:ind w:firstLine="709"/>
              <w:jc w:val="center"/>
              <w:rPr>
                <w:rFonts w:ascii="Times New Roman" w:hAnsi="Times New Roman"/>
              </w:rPr>
            </w:pPr>
            <w:r w:rsidRPr="009F281E">
              <w:rPr>
                <w:rFonts w:ascii="Times New Roman" w:hAnsi="Times New Roman"/>
              </w:rPr>
              <w:t>214155</w:t>
            </w:r>
          </w:p>
        </w:tc>
      </w:tr>
      <w:tr w:rsidR="008A6625" w:rsidRPr="00CA306E" w14:paraId="525438A8" w14:textId="77777777" w:rsidTr="007C4130">
        <w:tc>
          <w:tcPr>
            <w:tcW w:w="1403" w:type="dxa"/>
            <w:tcBorders>
              <w:top w:val="single" w:sz="4" w:space="0" w:color="auto"/>
              <w:left w:val="single" w:sz="4" w:space="0" w:color="auto"/>
              <w:bottom w:val="single" w:sz="4" w:space="0" w:color="auto"/>
              <w:right w:val="single" w:sz="4" w:space="0" w:color="auto"/>
            </w:tcBorders>
            <w:hideMark/>
          </w:tcPr>
          <w:p w14:paraId="7F8C7D7D" w14:textId="77777777" w:rsidR="001F6235" w:rsidRPr="00CA306E" w:rsidRDefault="001F6235" w:rsidP="00C652D3">
            <w:pPr>
              <w:spacing w:after="0" w:line="360" w:lineRule="auto"/>
              <w:ind w:firstLine="426"/>
              <w:rPr>
                <w:rFonts w:ascii="Times New Roman" w:hAnsi="Times New Roman"/>
              </w:rPr>
            </w:pPr>
            <w:r w:rsidRPr="00CA306E">
              <w:rPr>
                <w:rFonts w:ascii="Times New Roman" w:hAnsi="Times New Roman"/>
              </w:rPr>
              <w:t>1.3.</w:t>
            </w:r>
          </w:p>
        </w:tc>
        <w:tc>
          <w:tcPr>
            <w:tcW w:w="3845" w:type="dxa"/>
            <w:tcBorders>
              <w:top w:val="single" w:sz="4" w:space="0" w:color="auto"/>
              <w:left w:val="single" w:sz="4" w:space="0" w:color="auto"/>
              <w:bottom w:val="single" w:sz="4" w:space="0" w:color="auto"/>
              <w:right w:val="single" w:sz="4" w:space="0" w:color="auto"/>
            </w:tcBorders>
            <w:hideMark/>
          </w:tcPr>
          <w:p w14:paraId="4BB729C8" w14:textId="77777777" w:rsidR="001F6235" w:rsidRPr="009F281E" w:rsidRDefault="001F6235" w:rsidP="00C652D3">
            <w:pPr>
              <w:spacing w:after="0" w:line="360" w:lineRule="auto"/>
              <w:ind w:firstLine="298"/>
              <w:rPr>
                <w:rFonts w:ascii="Times New Roman" w:hAnsi="Times New Roman"/>
              </w:rPr>
            </w:pPr>
            <w:r w:rsidRPr="009F281E">
              <w:rPr>
                <w:rFonts w:ascii="Times New Roman" w:hAnsi="Times New Roman"/>
              </w:rPr>
              <w:t>Sponsorizări</w:t>
            </w:r>
          </w:p>
        </w:tc>
        <w:tc>
          <w:tcPr>
            <w:tcW w:w="2048" w:type="dxa"/>
            <w:tcBorders>
              <w:top w:val="single" w:sz="4" w:space="0" w:color="auto"/>
              <w:left w:val="single" w:sz="4" w:space="0" w:color="auto"/>
              <w:bottom w:val="single" w:sz="4" w:space="0" w:color="auto"/>
              <w:right w:val="single" w:sz="4" w:space="0" w:color="auto"/>
            </w:tcBorders>
            <w:hideMark/>
          </w:tcPr>
          <w:p w14:paraId="4CCAC3C8" w14:textId="77777777" w:rsidR="001F6235" w:rsidRPr="009F281E" w:rsidRDefault="001F6235" w:rsidP="00C652D3">
            <w:pPr>
              <w:spacing w:after="0" w:line="360" w:lineRule="auto"/>
              <w:ind w:firstLine="709"/>
              <w:jc w:val="center"/>
              <w:rPr>
                <w:rFonts w:ascii="Times New Roman" w:hAnsi="Times New Roman"/>
              </w:rPr>
            </w:pPr>
            <w:r w:rsidRPr="009F281E">
              <w:rPr>
                <w:rFonts w:ascii="Times New Roman" w:hAnsi="Times New Roman"/>
              </w:rPr>
              <w:t>0</w:t>
            </w:r>
          </w:p>
        </w:tc>
        <w:tc>
          <w:tcPr>
            <w:tcW w:w="1837" w:type="dxa"/>
            <w:tcBorders>
              <w:top w:val="single" w:sz="4" w:space="0" w:color="auto"/>
              <w:left w:val="single" w:sz="4" w:space="0" w:color="auto"/>
              <w:bottom w:val="single" w:sz="4" w:space="0" w:color="auto"/>
              <w:right w:val="single" w:sz="4" w:space="0" w:color="auto"/>
            </w:tcBorders>
            <w:hideMark/>
          </w:tcPr>
          <w:p w14:paraId="19C5BF9A" w14:textId="77777777" w:rsidR="001F6235" w:rsidRPr="009F281E" w:rsidRDefault="001F6235" w:rsidP="00C652D3">
            <w:pPr>
              <w:spacing w:after="0" w:line="360" w:lineRule="auto"/>
              <w:ind w:firstLine="709"/>
              <w:jc w:val="center"/>
              <w:rPr>
                <w:rFonts w:ascii="Times New Roman" w:hAnsi="Times New Roman"/>
              </w:rPr>
            </w:pPr>
            <w:r w:rsidRPr="009F281E">
              <w:rPr>
                <w:rFonts w:ascii="Times New Roman" w:hAnsi="Times New Roman"/>
              </w:rPr>
              <w:t>0</w:t>
            </w:r>
          </w:p>
        </w:tc>
      </w:tr>
      <w:tr w:rsidR="008A6625" w:rsidRPr="00CA306E" w14:paraId="61BC3336" w14:textId="77777777" w:rsidTr="007C4130">
        <w:tc>
          <w:tcPr>
            <w:tcW w:w="1403" w:type="dxa"/>
            <w:tcBorders>
              <w:top w:val="single" w:sz="4" w:space="0" w:color="auto"/>
              <w:left w:val="single" w:sz="4" w:space="0" w:color="auto"/>
              <w:bottom w:val="single" w:sz="4" w:space="0" w:color="auto"/>
              <w:right w:val="single" w:sz="4" w:space="0" w:color="auto"/>
            </w:tcBorders>
            <w:hideMark/>
          </w:tcPr>
          <w:p w14:paraId="040E6A57" w14:textId="77777777" w:rsidR="001F6235" w:rsidRPr="00CA306E" w:rsidRDefault="001F6235" w:rsidP="00C652D3">
            <w:pPr>
              <w:spacing w:after="0" w:line="360" w:lineRule="auto"/>
              <w:ind w:firstLine="426"/>
              <w:rPr>
                <w:rFonts w:ascii="Times New Roman" w:hAnsi="Times New Roman"/>
              </w:rPr>
            </w:pPr>
            <w:r w:rsidRPr="00CA306E">
              <w:rPr>
                <w:rFonts w:ascii="Times New Roman" w:hAnsi="Times New Roman"/>
              </w:rPr>
              <w:t>1.4.</w:t>
            </w:r>
          </w:p>
        </w:tc>
        <w:tc>
          <w:tcPr>
            <w:tcW w:w="3845" w:type="dxa"/>
            <w:tcBorders>
              <w:top w:val="single" w:sz="4" w:space="0" w:color="auto"/>
              <w:left w:val="single" w:sz="4" w:space="0" w:color="auto"/>
              <w:bottom w:val="single" w:sz="4" w:space="0" w:color="auto"/>
              <w:right w:val="single" w:sz="4" w:space="0" w:color="auto"/>
            </w:tcBorders>
            <w:hideMark/>
          </w:tcPr>
          <w:p w14:paraId="38122EE6" w14:textId="77777777" w:rsidR="001F6235" w:rsidRPr="00CA306E" w:rsidRDefault="001F6235" w:rsidP="00C652D3">
            <w:pPr>
              <w:spacing w:after="0" w:line="360" w:lineRule="auto"/>
              <w:ind w:firstLine="298"/>
              <w:rPr>
                <w:rFonts w:ascii="Times New Roman" w:hAnsi="Times New Roman"/>
              </w:rPr>
            </w:pPr>
            <w:r w:rsidRPr="00CA306E">
              <w:rPr>
                <w:rFonts w:ascii="Times New Roman" w:hAnsi="Times New Roman"/>
              </w:rPr>
              <w:t>Alte surse</w:t>
            </w:r>
          </w:p>
        </w:tc>
        <w:tc>
          <w:tcPr>
            <w:tcW w:w="2048" w:type="dxa"/>
            <w:tcBorders>
              <w:top w:val="single" w:sz="4" w:space="0" w:color="auto"/>
              <w:left w:val="single" w:sz="4" w:space="0" w:color="auto"/>
              <w:bottom w:val="single" w:sz="4" w:space="0" w:color="auto"/>
              <w:right w:val="single" w:sz="4" w:space="0" w:color="auto"/>
            </w:tcBorders>
          </w:tcPr>
          <w:p w14:paraId="2C9DF63D" w14:textId="77777777" w:rsidR="001F6235" w:rsidRPr="00CA306E" w:rsidRDefault="001F6235" w:rsidP="00C652D3">
            <w:pPr>
              <w:spacing w:after="0" w:line="360" w:lineRule="auto"/>
              <w:ind w:firstLine="709"/>
              <w:jc w:val="center"/>
              <w:rPr>
                <w:rFonts w:ascii="Times New Roman" w:hAnsi="Times New Roman"/>
              </w:rPr>
            </w:pPr>
          </w:p>
        </w:tc>
        <w:tc>
          <w:tcPr>
            <w:tcW w:w="1837" w:type="dxa"/>
            <w:tcBorders>
              <w:top w:val="single" w:sz="4" w:space="0" w:color="auto"/>
              <w:left w:val="single" w:sz="4" w:space="0" w:color="auto"/>
              <w:bottom w:val="single" w:sz="4" w:space="0" w:color="auto"/>
              <w:right w:val="single" w:sz="4" w:space="0" w:color="auto"/>
            </w:tcBorders>
          </w:tcPr>
          <w:p w14:paraId="42FC3CFB" w14:textId="77777777" w:rsidR="001F6235" w:rsidRPr="00CA306E" w:rsidRDefault="001F6235" w:rsidP="00C652D3">
            <w:pPr>
              <w:spacing w:after="0" w:line="360" w:lineRule="auto"/>
              <w:ind w:firstLine="709"/>
              <w:jc w:val="center"/>
              <w:rPr>
                <w:rFonts w:ascii="Times New Roman" w:hAnsi="Times New Roman"/>
              </w:rPr>
            </w:pPr>
          </w:p>
        </w:tc>
      </w:tr>
      <w:tr w:rsidR="008A6625" w:rsidRPr="00CA306E" w14:paraId="01A9444E" w14:textId="77777777" w:rsidTr="007C4130">
        <w:tc>
          <w:tcPr>
            <w:tcW w:w="1403" w:type="dxa"/>
            <w:tcBorders>
              <w:top w:val="single" w:sz="4" w:space="0" w:color="auto"/>
              <w:left w:val="single" w:sz="4" w:space="0" w:color="auto"/>
              <w:bottom w:val="single" w:sz="4" w:space="0" w:color="auto"/>
              <w:right w:val="single" w:sz="4" w:space="0" w:color="auto"/>
            </w:tcBorders>
            <w:hideMark/>
          </w:tcPr>
          <w:p w14:paraId="0C058A25" w14:textId="77777777" w:rsidR="001F6235" w:rsidRPr="00CA306E" w:rsidRDefault="001F6235" w:rsidP="00C652D3">
            <w:pPr>
              <w:spacing w:after="0" w:line="360" w:lineRule="auto"/>
              <w:ind w:firstLine="426"/>
              <w:rPr>
                <w:rFonts w:ascii="Times New Roman" w:hAnsi="Times New Roman"/>
                <w:b/>
              </w:rPr>
            </w:pPr>
            <w:r w:rsidRPr="00CA306E">
              <w:rPr>
                <w:rFonts w:ascii="Times New Roman" w:hAnsi="Times New Roman"/>
                <w:b/>
              </w:rPr>
              <w:t>2.</w:t>
            </w:r>
          </w:p>
        </w:tc>
        <w:tc>
          <w:tcPr>
            <w:tcW w:w="3845" w:type="dxa"/>
            <w:tcBorders>
              <w:top w:val="single" w:sz="4" w:space="0" w:color="auto"/>
              <w:left w:val="single" w:sz="4" w:space="0" w:color="auto"/>
              <w:bottom w:val="single" w:sz="4" w:space="0" w:color="auto"/>
              <w:right w:val="single" w:sz="4" w:space="0" w:color="auto"/>
            </w:tcBorders>
            <w:hideMark/>
          </w:tcPr>
          <w:p w14:paraId="4B9153A8" w14:textId="77777777" w:rsidR="001F6235" w:rsidRPr="00CA306E" w:rsidRDefault="001F6235" w:rsidP="00C652D3">
            <w:pPr>
              <w:spacing w:after="0" w:line="360" w:lineRule="auto"/>
              <w:ind w:firstLine="298"/>
              <w:rPr>
                <w:rFonts w:ascii="Times New Roman" w:hAnsi="Times New Roman"/>
                <w:b/>
              </w:rPr>
            </w:pPr>
            <w:r w:rsidRPr="00CA306E">
              <w:rPr>
                <w:rFonts w:ascii="Times New Roman" w:hAnsi="Times New Roman"/>
                <w:b/>
              </w:rPr>
              <w:t>Cheltuieli totale, din care:</w:t>
            </w:r>
          </w:p>
        </w:tc>
        <w:tc>
          <w:tcPr>
            <w:tcW w:w="2048" w:type="dxa"/>
            <w:tcBorders>
              <w:top w:val="single" w:sz="4" w:space="0" w:color="auto"/>
              <w:left w:val="single" w:sz="4" w:space="0" w:color="auto"/>
              <w:bottom w:val="single" w:sz="4" w:space="0" w:color="auto"/>
              <w:right w:val="single" w:sz="4" w:space="0" w:color="auto"/>
            </w:tcBorders>
            <w:hideMark/>
          </w:tcPr>
          <w:p w14:paraId="21431FF0" w14:textId="77777777" w:rsidR="001F6235" w:rsidRPr="00CA306E" w:rsidRDefault="001F6235" w:rsidP="00C652D3">
            <w:pPr>
              <w:spacing w:after="0" w:line="360" w:lineRule="auto"/>
              <w:ind w:firstLine="709"/>
              <w:jc w:val="center"/>
              <w:rPr>
                <w:rFonts w:ascii="Times New Roman" w:hAnsi="Times New Roman"/>
              </w:rPr>
            </w:pPr>
            <w:r w:rsidRPr="00CA306E">
              <w:rPr>
                <w:rFonts w:ascii="Times New Roman" w:hAnsi="Times New Roman"/>
              </w:rPr>
              <w:t>3377970</w:t>
            </w:r>
          </w:p>
        </w:tc>
        <w:tc>
          <w:tcPr>
            <w:tcW w:w="1837" w:type="dxa"/>
            <w:tcBorders>
              <w:top w:val="single" w:sz="4" w:space="0" w:color="auto"/>
              <w:left w:val="single" w:sz="4" w:space="0" w:color="auto"/>
              <w:bottom w:val="single" w:sz="4" w:space="0" w:color="auto"/>
              <w:right w:val="single" w:sz="4" w:space="0" w:color="auto"/>
            </w:tcBorders>
          </w:tcPr>
          <w:p w14:paraId="272CEDBD" w14:textId="77777777" w:rsidR="001F6235" w:rsidRPr="00CA306E" w:rsidRDefault="001F6235" w:rsidP="00C652D3">
            <w:pPr>
              <w:spacing w:after="0" w:line="360" w:lineRule="auto"/>
              <w:ind w:firstLine="709"/>
              <w:jc w:val="center"/>
              <w:rPr>
                <w:rFonts w:ascii="Times New Roman" w:hAnsi="Times New Roman"/>
              </w:rPr>
            </w:pPr>
            <w:r w:rsidRPr="00CA306E">
              <w:rPr>
                <w:rFonts w:ascii="Times New Roman" w:hAnsi="Times New Roman"/>
              </w:rPr>
              <w:t>2393837</w:t>
            </w:r>
          </w:p>
        </w:tc>
      </w:tr>
      <w:tr w:rsidR="008A6625" w:rsidRPr="00CA306E" w14:paraId="54CC6746" w14:textId="77777777" w:rsidTr="007C4130">
        <w:tc>
          <w:tcPr>
            <w:tcW w:w="1403" w:type="dxa"/>
            <w:tcBorders>
              <w:top w:val="single" w:sz="4" w:space="0" w:color="auto"/>
              <w:left w:val="single" w:sz="4" w:space="0" w:color="auto"/>
              <w:bottom w:val="single" w:sz="4" w:space="0" w:color="auto"/>
              <w:right w:val="single" w:sz="4" w:space="0" w:color="auto"/>
            </w:tcBorders>
            <w:hideMark/>
          </w:tcPr>
          <w:p w14:paraId="55AE133D" w14:textId="77777777" w:rsidR="001F6235" w:rsidRPr="00CA306E" w:rsidRDefault="001F6235" w:rsidP="00C652D3">
            <w:pPr>
              <w:spacing w:after="0" w:line="360" w:lineRule="auto"/>
              <w:ind w:firstLine="426"/>
              <w:rPr>
                <w:rFonts w:ascii="Times New Roman" w:hAnsi="Times New Roman"/>
              </w:rPr>
            </w:pPr>
            <w:r w:rsidRPr="00CA306E">
              <w:rPr>
                <w:rFonts w:ascii="Times New Roman" w:hAnsi="Times New Roman"/>
              </w:rPr>
              <w:t>2.1.</w:t>
            </w:r>
          </w:p>
        </w:tc>
        <w:tc>
          <w:tcPr>
            <w:tcW w:w="3845" w:type="dxa"/>
            <w:tcBorders>
              <w:top w:val="single" w:sz="4" w:space="0" w:color="auto"/>
              <w:left w:val="single" w:sz="4" w:space="0" w:color="auto"/>
              <w:bottom w:val="single" w:sz="4" w:space="0" w:color="auto"/>
              <w:right w:val="single" w:sz="4" w:space="0" w:color="auto"/>
            </w:tcBorders>
            <w:hideMark/>
          </w:tcPr>
          <w:p w14:paraId="12250021" w14:textId="77777777" w:rsidR="001F6235" w:rsidRPr="00CA306E" w:rsidRDefault="001F6235" w:rsidP="00C652D3">
            <w:pPr>
              <w:spacing w:after="0" w:line="360" w:lineRule="auto"/>
              <w:ind w:firstLine="298"/>
              <w:rPr>
                <w:rFonts w:ascii="Times New Roman" w:hAnsi="Times New Roman"/>
              </w:rPr>
            </w:pPr>
            <w:r w:rsidRPr="00CA306E">
              <w:rPr>
                <w:rFonts w:ascii="Times New Roman" w:hAnsi="Times New Roman"/>
              </w:rPr>
              <w:t xml:space="preserve">Subvenţii/alocaţii  </w:t>
            </w:r>
          </w:p>
        </w:tc>
        <w:tc>
          <w:tcPr>
            <w:tcW w:w="2048" w:type="dxa"/>
            <w:tcBorders>
              <w:top w:val="single" w:sz="4" w:space="0" w:color="auto"/>
              <w:left w:val="single" w:sz="4" w:space="0" w:color="auto"/>
              <w:bottom w:val="single" w:sz="4" w:space="0" w:color="auto"/>
              <w:right w:val="single" w:sz="4" w:space="0" w:color="auto"/>
            </w:tcBorders>
            <w:hideMark/>
          </w:tcPr>
          <w:p w14:paraId="30829F52" w14:textId="77777777" w:rsidR="001F6235" w:rsidRPr="00CA306E" w:rsidRDefault="001F6235" w:rsidP="00C652D3">
            <w:pPr>
              <w:spacing w:after="0" w:line="360" w:lineRule="auto"/>
              <w:ind w:firstLine="709"/>
              <w:jc w:val="center"/>
              <w:rPr>
                <w:rFonts w:ascii="Times New Roman" w:hAnsi="Times New Roman"/>
              </w:rPr>
            </w:pPr>
            <w:r w:rsidRPr="00CA306E">
              <w:rPr>
                <w:rFonts w:ascii="Times New Roman" w:hAnsi="Times New Roman"/>
              </w:rPr>
              <w:t>3138000</w:t>
            </w:r>
          </w:p>
        </w:tc>
        <w:tc>
          <w:tcPr>
            <w:tcW w:w="1837" w:type="dxa"/>
            <w:tcBorders>
              <w:top w:val="single" w:sz="4" w:space="0" w:color="auto"/>
              <w:left w:val="single" w:sz="4" w:space="0" w:color="auto"/>
              <w:bottom w:val="single" w:sz="4" w:space="0" w:color="auto"/>
              <w:right w:val="single" w:sz="4" w:space="0" w:color="auto"/>
            </w:tcBorders>
            <w:hideMark/>
          </w:tcPr>
          <w:p w14:paraId="1E26E282" w14:textId="77777777" w:rsidR="001F6235" w:rsidRPr="00CA306E" w:rsidRDefault="001F6235" w:rsidP="00C652D3">
            <w:pPr>
              <w:spacing w:after="0" w:line="360" w:lineRule="auto"/>
              <w:ind w:firstLine="709"/>
              <w:jc w:val="center"/>
              <w:rPr>
                <w:rFonts w:ascii="Times New Roman" w:hAnsi="Times New Roman"/>
              </w:rPr>
            </w:pPr>
            <w:r w:rsidRPr="00CA306E">
              <w:rPr>
                <w:rFonts w:ascii="Times New Roman" w:hAnsi="Times New Roman"/>
              </w:rPr>
              <w:t>2155706</w:t>
            </w:r>
          </w:p>
        </w:tc>
      </w:tr>
      <w:tr w:rsidR="008A6625" w:rsidRPr="00CA306E" w14:paraId="65321579" w14:textId="77777777" w:rsidTr="007C4130">
        <w:tc>
          <w:tcPr>
            <w:tcW w:w="1403" w:type="dxa"/>
            <w:tcBorders>
              <w:top w:val="single" w:sz="4" w:space="0" w:color="auto"/>
              <w:left w:val="single" w:sz="4" w:space="0" w:color="auto"/>
              <w:bottom w:val="single" w:sz="4" w:space="0" w:color="auto"/>
              <w:right w:val="single" w:sz="4" w:space="0" w:color="auto"/>
            </w:tcBorders>
            <w:hideMark/>
          </w:tcPr>
          <w:p w14:paraId="40A2BE4C" w14:textId="77777777" w:rsidR="001F6235" w:rsidRPr="00CA306E" w:rsidRDefault="001F6235" w:rsidP="00C652D3">
            <w:pPr>
              <w:spacing w:after="0" w:line="360" w:lineRule="auto"/>
              <w:ind w:firstLine="426"/>
              <w:rPr>
                <w:rFonts w:ascii="Times New Roman" w:hAnsi="Times New Roman"/>
              </w:rPr>
            </w:pPr>
            <w:r w:rsidRPr="00CA306E">
              <w:rPr>
                <w:rFonts w:ascii="Times New Roman" w:hAnsi="Times New Roman"/>
              </w:rPr>
              <w:t>2.1.1.</w:t>
            </w:r>
          </w:p>
        </w:tc>
        <w:tc>
          <w:tcPr>
            <w:tcW w:w="3845" w:type="dxa"/>
            <w:tcBorders>
              <w:top w:val="single" w:sz="4" w:space="0" w:color="auto"/>
              <w:left w:val="single" w:sz="4" w:space="0" w:color="auto"/>
              <w:bottom w:val="single" w:sz="4" w:space="0" w:color="auto"/>
              <w:right w:val="single" w:sz="4" w:space="0" w:color="auto"/>
            </w:tcBorders>
            <w:hideMark/>
          </w:tcPr>
          <w:p w14:paraId="3E6B4998" w14:textId="77777777" w:rsidR="001F6235" w:rsidRPr="00CA306E" w:rsidRDefault="001F6235" w:rsidP="00C652D3">
            <w:pPr>
              <w:spacing w:after="0" w:line="360" w:lineRule="auto"/>
              <w:ind w:firstLine="298"/>
              <w:rPr>
                <w:rFonts w:ascii="Times New Roman" w:hAnsi="Times New Roman"/>
              </w:rPr>
            </w:pPr>
            <w:r w:rsidRPr="00CA306E">
              <w:rPr>
                <w:rFonts w:ascii="Times New Roman" w:hAnsi="Times New Roman"/>
              </w:rPr>
              <w:t>Cheltuieli de personal</w:t>
            </w:r>
          </w:p>
        </w:tc>
        <w:tc>
          <w:tcPr>
            <w:tcW w:w="2048" w:type="dxa"/>
            <w:tcBorders>
              <w:top w:val="single" w:sz="4" w:space="0" w:color="auto"/>
              <w:left w:val="single" w:sz="4" w:space="0" w:color="auto"/>
              <w:bottom w:val="single" w:sz="4" w:space="0" w:color="auto"/>
              <w:right w:val="single" w:sz="4" w:space="0" w:color="auto"/>
            </w:tcBorders>
            <w:hideMark/>
          </w:tcPr>
          <w:p w14:paraId="34F319D8" w14:textId="77777777" w:rsidR="001F6235" w:rsidRPr="00CA306E" w:rsidRDefault="001F6235" w:rsidP="00C652D3">
            <w:pPr>
              <w:spacing w:after="0" w:line="360" w:lineRule="auto"/>
              <w:ind w:firstLine="709"/>
              <w:jc w:val="center"/>
              <w:rPr>
                <w:rFonts w:ascii="Times New Roman" w:hAnsi="Times New Roman"/>
              </w:rPr>
            </w:pPr>
            <w:r w:rsidRPr="00CA306E">
              <w:rPr>
                <w:rFonts w:ascii="Times New Roman" w:hAnsi="Times New Roman"/>
              </w:rPr>
              <w:t>1497000</w:t>
            </w:r>
          </w:p>
        </w:tc>
        <w:tc>
          <w:tcPr>
            <w:tcW w:w="1837" w:type="dxa"/>
            <w:tcBorders>
              <w:top w:val="single" w:sz="4" w:space="0" w:color="auto"/>
              <w:left w:val="single" w:sz="4" w:space="0" w:color="auto"/>
              <w:bottom w:val="single" w:sz="4" w:space="0" w:color="auto"/>
              <w:right w:val="single" w:sz="4" w:space="0" w:color="auto"/>
            </w:tcBorders>
            <w:hideMark/>
          </w:tcPr>
          <w:p w14:paraId="6D335433" w14:textId="77777777" w:rsidR="001F6235" w:rsidRPr="00CA306E" w:rsidRDefault="001F6235" w:rsidP="00C652D3">
            <w:pPr>
              <w:spacing w:after="0" w:line="360" w:lineRule="auto"/>
              <w:ind w:firstLine="709"/>
              <w:jc w:val="center"/>
              <w:rPr>
                <w:rFonts w:ascii="Times New Roman" w:hAnsi="Times New Roman"/>
              </w:rPr>
            </w:pPr>
            <w:r w:rsidRPr="00CA306E">
              <w:rPr>
                <w:rFonts w:ascii="Times New Roman" w:hAnsi="Times New Roman"/>
              </w:rPr>
              <w:t>1410049</w:t>
            </w:r>
          </w:p>
        </w:tc>
      </w:tr>
      <w:tr w:rsidR="008A6625" w:rsidRPr="00CA306E" w14:paraId="6B6781E8" w14:textId="77777777" w:rsidTr="007C4130">
        <w:tc>
          <w:tcPr>
            <w:tcW w:w="1403" w:type="dxa"/>
            <w:tcBorders>
              <w:top w:val="single" w:sz="4" w:space="0" w:color="auto"/>
              <w:left w:val="single" w:sz="4" w:space="0" w:color="auto"/>
              <w:bottom w:val="single" w:sz="4" w:space="0" w:color="auto"/>
              <w:right w:val="single" w:sz="4" w:space="0" w:color="auto"/>
            </w:tcBorders>
            <w:hideMark/>
          </w:tcPr>
          <w:p w14:paraId="4D6EA0FE" w14:textId="77777777" w:rsidR="001F6235" w:rsidRPr="00CA306E" w:rsidRDefault="001F6235" w:rsidP="00C652D3">
            <w:pPr>
              <w:spacing w:after="0" w:line="360" w:lineRule="auto"/>
              <w:ind w:firstLine="426"/>
              <w:rPr>
                <w:rFonts w:ascii="Times New Roman" w:hAnsi="Times New Roman"/>
              </w:rPr>
            </w:pPr>
            <w:r w:rsidRPr="00CA306E">
              <w:rPr>
                <w:rFonts w:ascii="Times New Roman" w:hAnsi="Times New Roman"/>
              </w:rPr>
              <w:t>2.1.2.</w:t>
            </w:r>
          </w:p>
        </w:tc>
        <w:tc>
          <w:tcPr>
            <w:tcW w:w="3845" w:type="dxa"/>
            <w:tcBorders>
              <w:top w:val="single" w:sz="4" w:space="0" w:color="auto"/>
              <w:left w:val="single" w:sz="4" w:space="0" w:color="auto"/>
              <w:bottom w:val="single" w:sz="4" w:space="0" w:color="auto"/>
              <w:right w:val="single" w:sz="4" w:space="0" w:color="auto"/>
            </w:tcBorders>
            <w:hideMark/>
          </w:tcPr>
          <w:p w14:paraId="2823088A" w14:textId="77777777" w:rsidR="001F6235" w:rsidRPr="00CA306E" w:rsidRDefault="001F6235" w:rsidP="00C652D3">
            <w:pPr>
              <w:spacing w:after="0" w:line="360" w:lineRule="auto"/>
              <w:ind w:firstLine="298"/>
              <w:rPr>
                <w:rFonts w:ascii="Times New Roman" w:hAnsi="Times New Roman"/>
              </w:rPr>
            </w:pPr>
            <w:r w:rsidRPr="00CA306E">
              <w:rPr>
                <w:rFonts w:ascii="Times New Roman" w:hAnsi="Times New Roman"/>
              </w:rPr>
              <w:t>Bunuri şi servicii</w:t>
            </w:r>
          </w:p>
        </w:tc>
        <w:tc>
          <w:tcPr>
            <w:tcW w:w="2048" w:type="dxa"/>
            <w:tcBorders>
              <w:top w:val="single" w:sz="4" w:space="0" w:color="auto"/>
              <w:left w:val="single" w:sz="4" w:space="0" w:color="auto"/>
              <w:bottom w:val="single" w:sz="4" w:space="0" w:color="auto"/>
              <w:right w:val="single" w:sz="4" w:space="0" w:color="auto"/>
            </w:tcBorders>
            <w:hideMark/>
          </w:tcPr>
          <w:p w14:paraId="630B6EEC" w14:textId="77777777" w:rsidR="001F6235" w:rsidRPr="00CA306E" w:rsidRDefault="001F6235" w:rsidP="00C652D3">
            <w:pPr>
              <w:spacing w:after="0" w:line="360" w:lineRule="auto"/>
              <w:ind w:firstLine="709"/>
              <w:jc w:val="center"/>
              <w:rPr>
                <w:rFonts w:ascii="Times New Roman" w:hAnsi="Times New Roman"/>
              </w:rPr>
            </w:pPr>
            <w:r w:rsidRPr="00CA306E">
              <w:rPr>
                <w:rFonts w:ascii="Times New Roman" w:hAnsi="Times New Roman"/>
              </w:rPr>
              <w:t>641000</w:t>
            </w:r>
          </w:p>
        </w:tc>
        <w:tc>
          <w:tcPr>
            <w:tcW w:w="1837" w:type="dxa"/>
            <w:tcBorders>
              <w:top w:val="single" w:sz="4" w:space="0" w:color="auto"/>
              <w:left w:val="single" w:sz="4" w:space="0" w:color="auto"/>
              <w:bottom w:val="single" w:sz="4" w:space="0" w:color="auto"/>
              <w:right w:val="single" w:sz="4" w:space="0" w:color="auto"/>
            </w:tcBorders>
            <w:hideMark/>
          </w:tcPr>
          <w:p w14:paraId="48AB36F0" w14:textId="77777777" w:rsidR="001F6235" w:rsidRPr="00CA306E" w:rsidRDefault="001F6235" w:rsidP="00C652D3">
            <w:pPr>
              <w:spacing w:after="0" w:line="360" w:lineRule="auto"/>
              <w:ind w:firstLine="709"/>
              <w:jc w:val="center"/>
              <w:rPr>
                <w:rFonts w:ascii="Times New Roman" w:hAnsi="Times New Roman"/>
              </w:rPr>
            </w:pPr>
            <w:r w:rsidRPr="00CA306E">
              <w:rPr>
                <w:rFonts w:ascii="Times New Roman" w:hAnsi="Times New Roman"/>
              </w:rPr>
              <w:t>416194</w:t>
            </w:r>
          </w:p>
        </w:tc>
      </w:tr>
      <w:tr w:rsidR="008A6625" w:rsidRPr="00CA306E" w14:paraId="38F1C935" w14:textId="77777777" w:rsidTr="007C4130">
        <w:tc>
          <w:tcPr>
            <w:tcW w:w="1403" w:type="dxa"/>
            <w:tcBorders>
              <w:top w:val="single" w:sz="4" w:space="0" w:color="auto"/>
              <w:left w:val="single" w:sz="4" w:space="0" w:color="auto"/>
              <w:bottom w:val="single" w:sz="4" w:space="0" w:color="auto"/>
              <w:right w:val="single" w:sz="4" w:space="0" w:color="auto"/>
            </w:tcBorders>
            <w:hideMark/>
          </w:tcPr>
          <w:p w14:paraId="7CEF909F" w14:textId="77777777" w:rsidR="001F6235" w:rsidRPr="00CA306E" w:rsidRDefault="001F6235" w:rsidP="00C652D3">
            <w:pPr>
              <w:spacing w:after="0" w:line="360" w:lineRule="auto"/>
              <w:ind w:firstLine="426"/>
              <w:rPr>
                <w:rFonts w:ascii="Times New Roman" w:hAnsi="Times New Roman"/>
              </w:rPr>
            </w:pPr>
            <w:r w:rsidRPr="00CA306E">
              <w:rPr>
                <w:rFonts w:ascii="Times New Roman" w:hAnsi="Times New Roman"/>
              </w:rPr>
              <w:t>2.1.3.</w:t>
            </w:r>
          </w:p>
        </w:tc>
        <w:tc>
          <w:tcPr>
            <w:tcW w:w="3845" w:type="dxa"/>
            <w:tcBorders>
              <w:top w:val="single" w:sz="4" w:space="0" w:color="auto"/>
              <w:left w:val="single" w:sz="4" w:space="0" w:color="auto"/>
              <w:bottom w:val="single" w:sz="4" w:space="0" w:color="auto"/>
              <w:right w:val="single" w:sz="4" w:space="0" w:color="auto"/>
            </w:tcBorders>
            <w:hideMark/>
          </w:tcPr>
          <w:p w14:paraId="0D8C20F8" w14:textId="77777777" w:rsidR="001F6235" w:rsidRPr="00CA306E" w:rsidRDefault="001F6235" w:rsidP="00C652D3">
            <w:pPr>
              <w:spacing w:after="0" w:line="360" w:lineRule="auto"/>
              <w:ind w:firstLine="298"/>
              <w:rPr>
                <w:rFonts w:ascii="Times New Roman" w:hAnsi="Times New Roman"/>
              </w:rPr>
            </w:pPr>
            <w:r w:rsidRPr="00CA306E">
              <w:rPr>
                <w:rFonts w:ascii="Times New Roman" w:hAnsi="Times New Roman"/>
              </w:rPr>
              <w:t>Investitii</w:t>
            </w:r>
          </w:p>
        </w:tc>
        <w:tc>
          <w:tcPr>
            <w:tcW w:w="2048" w:type="dxa"/>
            <w:tcBorders>
              <w:top w:val="single" w:sz="4" w:space="0" w:color="auto"/>
              <w:left w:val="single" w:sz="4" w:space="0" w:color="auto"/>
              <w:bottom w:val="single" w:sz="4" w:space="0" w:color="auto"/>
              <w:right w:val="single" w:sz="4" w:space="0" w:color="auto"/>
            </w:tcBorders>
            <w:hideMark/>
          </w:tcPr>
          <w:p w14:paraId="53D991A6" w14:textId="77777777" w:rsidR="001F6235" w:rsidRPr="00CA306E" w:rsidRDefault="001F6235" w:rsidP="00C652D3">
            <w:pPr>
              <w:spacing w:after="0" w:line="360" w:lineRule="auto"/>
              <w:ind w:firstLine="709"/>
              <w:jc w:val="center"/>
              <w:rPr>
                <w:rFonts w:ascii="Times New Roman" w:hAnsi="Times New Roman"/>
              </w:rPr>
            </w:pPr>
            <w:r w:rsidRPr="00CA306E">
              <w:rPr>
                <w:rFonts w:ascii="Times New Roman" w:hAnsi="Times New Roman"/>
              </w:rPr>
              <w:t>1000000</w:t>
            </w:r>
          </w:p>
        </w:tc>
        <w:tc>
          <w:tcPr>
            <w:tcW w:w="1837" w:type="dxa"/>
            <w:tcBorders>
              <w:top w:val="single" w:sz="4" w:space="0" w:color="auto"/>
              <w:left w:val="single" w:sz="4" w:space="0" w:color="auto"/>
              <w:bottom w:val="single" w:sz="4" w:space="0" w:color="auto"/>
              <w:right w:val="single" w:sz="4" w:space="0" w:color="auto"/>
            </w:tcBorders>
            <w:hideMark/>
          </w:tcPr>
          <w:p w14:paraId="5CB5790D" w14:textId="77777777" w:rsidR="001F6235" w:rsidRPr="00CA306E" w:rsidRDefault="001F6235" w:rsidP="00C652D3">
            <w:pPr>
              <w:spacing w:after="0" w:line="360" w:lineRule="auto"/>
              <w:ind w:firstLine="709"/>
              <w:jc w:val="center"/>
              <w:rPr>
                <w:rFonts w:ascii="Times New Roman" w:hAnsi="Times New Roman"/>
              </w:rPr>
            </w:pPr>
            <w:r w:rsidRPr="00CA306E">
              <w:rPr>
                <w:rFonts w:ascii="Times New Roman" w:hAnsi="Times New Roman"/>
              </w:rPr>
              <w:t>329463</w:t>
            </w:r>
          </w:p>
        </w:tc>
      </w:tr>
      <w:tr w:rsidR="008A6625" w:rsidRPr="00CA306E" w14:paraId="17F08FDA" w14:textId="77777777" w:rsidTr="007C4130">
        <w:tc>
          <w:tcPr>
            <w:tcW w:w="1403" w:type="dxa"/>
            <w:tcBorders>
              <w:top w:val="single" w:sz="4" w:space="0" w:color="auto"/>
              <w:left w:val="single" w:sz="4" w:space="0" w:color="auto"/>
              <w:bottom w:val="single" w:sz="4" w:space="0" w:color="auto"/>
              <w:right w:val="single" w:sz="4" w:space="0" w:color="auto"/>
            </w:tcBorders>
            <w:hideMark/>
          </w:tcPr>
          <w:p w14:paraId="2EC0B5CB" w14:textId="77777777" w:rsidR="001F6235" w:rsidRPr="00CA306E" w:rsidRDefault="001F6235" w:rsidP="00C652D3">
            <w:pPr>
              <w:spacing w:after="0" w:line="360" w:lineRule="auto"/>
              <w:ind w:firstLine="426"/>
              <w:rPr>
                <w:rFonts w:ascii="Times New Roman" w:hAnsi="Times New Roman"/>
              </w:rPr>
            </w:pPr>
            <w:r w:rsidRPr="00CA306E">
              <w:rPr>
                <w:rFonts w:ascii="Times New Roman" w:hAnsi="Times New Roman"/>
              </w:rPr>
              <w:t>2.2</w:t>
            </w:r>
          </w:p>
        </w:tc>
        <w:tc>
          <w:tcPr>
            <w:tcW w:w="3845" w:type="dxa"/>
            <w:tcBorders>
              <w:top w:val="single" w:sz="4" w:space="0" w:color="auto"/>
              <w:left w:val="single" w:sz="4" w:space="0" w:color="auto"/>
              <w:bottom w:val="single" w:sz="4" w:space="0" w:color="auto"/>
              <w:right w:val="single" w:sz="4" w:space="0" w:color="auto"/>
            </w:tcBorders>
            <w:hideMark/>
          </w:tcPr>
          <w:p w14:paraId="320B07C9" w14:textId="77777777" w:rsidR="001F6235" w:rsidRPr="00CA306E" w:rsidRDefault="001F6235" w:rsidP="00C652D3">
            <w:pPr>
              <w:spacing w:after="0" w:line="360" w:lineRule="auto"/>
              <w:ind w:firstLine="298"/>
              <w:rPr>
                <w:rFonts w:ascii="Times New Roman" w:hAnsi="Times New Roman"/>
              </w:rPr>
            </w:pPr>
            <w:r w:rsidRPr="00CA306E">
              <w:rPr>
                <w:rFonts w:ascii="Times New Roman" w:hAnsi="Times New Roman"/>
              </w:rPr>
              <w:t xml:space="preserve">Venituri proprii </w:t>
            </w:r>
          </w:p>
        </w:tc>
        <w:tc>
          <w:tcPr>
            <w:tcW w:w="2048" w:type="dxa"/>
            <w:tcBorders>
              <w:top w:val="single" w:sz="4" w:space="0" w:color="auto"/>
              <w:left w:val="single" w:sz="4" w:space="0" w:color="auto"/>
              <w:bottom w:val="single" w:sz="4" w:space="0" w:color="auto"/>
              <w:right w:val="single" w:sz="4" w:space="0" w:color="auto"/>
            </w:tcBorders>
            <w:hideMark/>
          </w:tcPr>
          <w:p w14:paraId="6C367818" w14:textId="77777777" w:rsidR="001F6235" w:rsidRPr="00CA306E" w:rsidRDefault="001F6235" w:rsidP="00C652D3">
            <w:pPr>
              <w:spacing w:after="0" w:line="360" w:lineRule="auto"/>
              <w:ind w:firstLine="709"/>
              <w:jc w:val="center"/>
              <w:rPr>
                <w:rFonts w:ascii="Times New Roman" w:hAnsi="Times New Roman"/>
              </w:rPr>
            </w:pPr>
            <w:r w:rsidRPr="00CA306E">
              <w:rPr>
                <w:rFonts w:ascii="Times New Roman" w:hAnsi="Times New Roman"/>
              </w:rPr>
              <w:t>239970</w:t>
            </w:r>
          </w:p>
        </w:tc>
        <w:tc>
          <w:tcPr>
            <w:tcW w:w="1837" w:type="dxa"/>
            <w:tcBorders>
              <w:top w:val="single" w:sz="4" w:space="0" w:color="auto"/>
              <w:left w:val="single" w:sz="4" w:space="0" w:color="auto"/>
              <w:bottom w:val="single" w:sz="4" w:space="0" w:color="auto"/>
              <w:right w:val="single" w:sz="4" w:space="0" w:color="auto"/>
            </w:tcBorders>
            <w:hideMark/>
          </w:tcPr>
          <w:p w14:paraId="00AA14E7" w14:textId="77777777" w:rsidR="001F6235" w:rsidRPr="00CA306E" w:rsidRDefault="001F6235" w:rsidP="00C652D3">
            <w:pPr>
              <w:spacing w:after="0" w:line="360" w:lineRule="auto"/>
              <w:ind w:firstLine="709"/>
              <w:jc w:val="center"/>
              <w:rPr>
                <w:rFonts w:ascii="Times New Roman" w:hAnsi="Times New Roman"/>
              </w:rPr>
            </w:pPr>
            <w:r w:rsidRPr="00CA306E">
              <w:rPr>
                <w:rFonts w:ascii="Times New Roman" w:hAnsi="Times New Roman"/>
              </w:rPr>
              <w:t>238131</w:t>
            </w:r>
          </w:p>
        </w:tc>
      </w:tr>
      <w:tr w:rsidR="008A6625" w:rsidRPr="00CA306E" w14:paraId="349637EB" w14:textId="77777777" w:rsidTr="007C4130">
        <w:tc>
          <w:tcPr>
            <w:tcW w:w="1403" w:type="dxa"/>
            <w:tcBorders>
              <w:top w:val="single" w:sz="4" w:space="0" w:color="auto"/>
              <w:left w:val="single" w:sz="4" w:space="0" w:color="auto"/>
              <w:bottom w:val="single" w:sz="4" w:space="0" w:color="auto"/>
              <w:right w:val="single" w:sz="4" w:space="0" w:color="auto"/>
            </w:tcBorders>
            <w:hideMark/>
          </w:tcPr>
          <w:p w14:paraId="02CB5EF0" w14:textId="77777777" w:rsidR="001F6235" w:rsidRPr="00CA306E" w:rsidRDefault="001F6235" w:rsidP="00C652D3">
            <w:pPr>
              <w:spacing w:after="0" w:line="360" w:lineRule="auto"/>
              <w:ind w:firstLine="426"/>
              <w:rPr>
                <w:rFonts w:ascii="Times New Roman" w:hAnsi="Times New Roman"/>
              </w:rPr>
            </w:pPr>
            <w:r w:rsidRPr="00CA306E">
              <w:rPr>
                <w:rFonts w:ascii="Times New Roman" w:hAnsi="Times New Roman"/>
              </w:rPr>
              <w:t>2.2.1</w:t>
            </w:r>
          </w:p>
        </w:tc>
        <w:tc>
          <w:tcPr>
            <w:tcW w:w="3845" w:type="dxa"/>
            <w:tcBorders>
              <w:top w:val="single" w:sz="4" w:space="0" w:color="auto"/>
              <w:left w:val="single" w:sz="4" w:space="0" w:color="auto"/>
              <w:bottom w:val="single" w:sz="4" w:space="0" w:color="auto"/>
              <w:right w:val="single" w:sz="4" w:space="0" w:color="auto"/>
            </w:tcBorders>
            <w:hideMark/>
          </w:tcPr>
          <w:p w14:paraId="4F05D9C4" w14:textId="77777777" w:rsidR="001F6235" w:rsidRPr="00CA306E" w:rsidRDefault="001F6235" w:rsidP="00C652D3">
            <w:pPr>
              <w:spacing w:after="0" w:line="360" w:lineRule="auto"/>
              <w:ind w:firstLine="298"/>
              <w:rPr>
                <w:rFonts w:ascii="Times New Roman" w:hAnsi="Times New Roman"/>
              </w:rPr>
            </w:pPr>
            <w:r w:rsidRPr="00CA306E">
              <w:rPr>
                <w:rFonts w:ascii="Times New Roman" w:hAnsi="Times New Roman"/>
              </w:rPr>
              <w:t>Venituri proprii – bunuri şi servicii</w:t>
            </w:r>
          </w:p>
        </w:tc>
        <w:tc>
          <w:tcPr>
            <w:tcW w:w="2048" w:type="dxa"/>
            <w:tcBorders>
              <w:top w:val="single" w:sz="4" w:space="0" w:color="auto"/>
              <w:left w:val="single" w:sz="4" w:space="0" w:color="auto"/>
              <w:bottom w:val="single" w:sz="4" w:space="0" w:color="auto"/>
              <w:right w:val="single" w:sz="4" w:space="0" w:color="auto"/>
            </w:tcBorders>
            <w:hideMark/>
          </w:tcPr>
          <w:p w14:paraId="2E801BB8" w14:textId="77777777" w:rsidR="001F6235" w:rsidRPr="00CA306E" w:rsidRDefault="001F6235" w:rsidP="00C652D3">
            <w:pPr>
              <w:spacing w:after="0" w:line="360" w:lineRule="auto"/>
              <w:ind w:firstLine="709"/>
              <w:jc w:val="center"/>
              <w:rPr>
                <w:rFonts w:ascii="Times New Roman" w:hAnsi="Times New Roman"/>
              </w:rPr>
            </w:pPr>
            <w:r w:rsidRPr="00CA306E">
              <w:rPr>
                <w:rFonts w:ascii="Times New Roman" w:hAnsi="Times New Roman"/>
              </w:rPr>
              <w:t>207970</w:t>
            </w:r>
          </w:p>
        </w:tc>
        <w:tc>
          <w:tcPr>
            <w:tcW w:w="1837" w:type="dxa"/>
            <w:tcBorders>
              <w:top w:val="single" w:sz="4" w:space="0" w:color="auto"/>
              <w:left w:val="single" w:sz="4" w:space="0" w:color="auto"/>
              <w:bottom w:val="single" w:sz="4" w:space="0" w:color="auto"/>
              <w:right w:val="single" w:sz="4" w:space="0" w:color="auto"/>
            </w:tcBorders>
            <w:hideMark/>
          </w:tcPr>
          <w:p w14:paraId="03B43D09" w14:textId="77777777" w:rsidR="001F6235" w:rsidRPr="00CA306E" w:rsidRDefault="001F6235" w:rsidP="00C652D3">
            <w:pPr>
              <w:spacing w:after="0" w:line="360" w:lineRule="auto"/>
              <w:ind w:firstLine="709"/>
              <w:jc w:val="center"/>
              <w:rPr>
                <w:rFonts w:ascii="Times New Roman" w:hAnsi="Times New Roman"/>
              </w:rPr>
            </w:pPr>
            <w:r w:rsidRPr="00CA306E">
              <w:rPr>
                <w:rFonts w:ascii="Times New Roman" w:hAnsi="Times New Roman"/>
              </w:rPr>
              <w:t>207970</w:t>
            </w:r>
          </w:p>
        </w:tc>
      </w:tr>
      <w:tr w:rsidR="008A6625" w:rsidRPr="00CA306E" w14:paraId="19BE076A" w14:textId="77777777" w:rsidTr="007C4130">
        <w:tc>
          <w:tcPr>
            <w:tcW w:w="1403" w:type="dxa"/>
            <w:tcBorders>
              <w:top w:val="single" w:sz="4" w:space="0" w:color="auto"/>
              <w:left w:val="single" w:sz="4" w:space="0" w:color="auto"/>
              <w:bottom w:val="single" w:sz="4" w:space="0" w:color="auto"/>
              <w:right w:val="single" w:sz="4" w:space="0" w:color="auto"/>
            </w:tcBorders>
            <w:hideMark/>
          </w:tcPr>
          <w:p w14:paraId="01EC0E50" w14:textId="77777777" w:rsidR="001F6235" w:rsidRPr="00CA306E" w:rsidRDefault="001F6235" w:rsidP="00C652D3">
            <w:pPr>
              <w:spacing w:after="0" w:line="360" w:lineRule="auto"/>
              <w:ind w:firstLine="426"/>
              <w:rPr>
                <w:rFonts w:ascii="Times New Roman" w:hAnsi="Times New Roman"/>
              </w:rPr>
            </w:pPr>
            <w:r w:rsidRPr="00CA306E">
              <w:rPr>
                <w:rFonts w:ascii="Times New Roman" w:hAnsi="Times New Roman"/>
              </w:rPr>
              <w:t>2.2.2.</w:t>
            </w:r>
          </w:p>
        </w:tc>
        <w:tc>
          <w:tcPr>
            <w:tcW w:w="3845" w:type="dxa"/>
            <w:tcBorders>
              <w:top w:val="single" w:sz="4" w:space="0" w:color="auto"/>
              <w:left w:val="single" w:sz="4" w:space="0" w:color="auto"/>
              <w:bottom w:val="single" w:sz="4" w:space="0" w:color="auto"/>
              <w:right w:val="single" w:sz="4" w:space="0" w:color="auto"/>
            </w:tcBorders>
            <w:hideMark/>
          </w:tcPr>
          <w:p w14:paraId="57EDC1AB" w14:textId="77777777" w:rsidR="001F6235" w:rsidRPr="00CA306E" w:rsidRDefault="001F6235" w:rsidP="00C652D3">
            <w:pPr>
              <w:spacing w:after="0" w:line="360" w:lineRule="auto"/>
              <w:ind w:firstLine="298"/>
              <w:rPr>
                <w:rFonts w:ascii="Times New Roman" w:hAnsi="Times New Roman"/>
              </w:rPr>
            </w:pPr>
            <w:r w:rsidRPr="00CA306E">
              <w:rPr>
                <w:rFonts w:ascii="Times New Roman" w:hAnsi="Times New Roman"/>
              </w:rPr>
              <w:t>Venituri proprii – investitii</w:t>
            </w:r>
          </w:p>
        </w:tc>
        <w:tc>
          <w:tcPr>
            <w:tcW w:w="2048" w:type="dxa"/>
            <w:tcBorders>
              <w:top w:val="single" w:sz="4" w:space="0" w:color="auto"/>
              <w:left w:val="single" w:sz="4" w:space="0" w:color="auto"/>
              <w:bottom w:val="single" w:sz="4" w:space="0" w:color="auto"/>
              <w:right w:val="single" w:sz="4" w:space="0" w:color="auto"/>
            </w:tcBorders>
            <w:hideMark/>
          </w:tcPr>
          <w:p w14:paraId="572B9636" w14:textId="77777777" w:rsidR="001F6235" w:rsidRPr="00CA306E" w:rsidRDefault="001F6235" w:rsidP="00C652D3">
            <w:pPr>
              <w:spacing w:after="0" w:line="360" w:lineRule="auto"/>
              <w:ind w:firstLine="709"/>
              <w:jc w:val="center"/>
              <w:rPr>
                <w:rFonts w:ascii="Times New Roman" w:hAnsi="Times New Roman"/>
              </w:rPr>
            </w:pPr>
            <w:r w:rsidRPr="00CA306E">
              <w:rPr>
                <w:rFonts w:ascii="Times New Roman" w:hAnsi="Times New Roman"/>
              </w:rPr>
              <w:t>32000</w:t>
            </w:r>
          </w:p>
        </w:tc>
        <w:tc>
          <w:tcPr>
            <w:tcW w:w="1837" w:type="dxa"/>
            <w:tcBorders>
              <w:top w:val="single" w:sz="4" w:space="0" w:color="auto"/>
              <w:left w:val="single" w:sz="4" w:space="0" w:color="auto"/>
              <w:bottom w:val="single" w:sz="4" w:space="0" w:color="auto"/>
              <w:right w:val="single" w:sz="4" w:space="0" w:color="auto"/>
            </w:tcBorders>
            <w:hideMark/>
          </w:tcPr>
          <w:p w14:paraId="3E2E8556" w14:textId="77777777" w:rsidR="001F6235" w:rsidRPr="00CA306E" w:rsidRDefault="001F6235" w:rsidP="00C652D3">
            <w:pPr>
              <w:spacing w:after="0" w:line="360" w:lineRule="auto"/>
              <w:ind w:firstLine="709"/>
              <w:jc w:val="center"/>
              <w:rPr>
                <w:rFonts w:ascii="Times New Roman" w:hAnsi="Times New Roman"/>
              </w:rPr>
            </w:pPr>
            <w:r w:rsidRPr="00CA306E">
              <w:rPr>
                <w:rFonts w:ascii="Times New Roman" w:hAnsi="Times New Roman"/>
              </w:rPr>
              <w:t>30161</w:t>
            </w:r>
          </w:p>
        </w:tc>
      </w:tr>
      <w:tr w:rsidR="008A6625" w:rsidRPr="00CA306E" w14:paraId="006207A6" w14:textId="77777777" w:rsidTr="007C4130">
        <w:tc>
          <w:tcPr>
            <w:tcW w:w="1403" w:type="dxa"/>
            <w:tcBorders>
              <w:top w:val="single" w:sz="4" w:space="0" w:color="auto"/>
              <w:left w:val="single" w:sz="4" w:space="0" w:color="auto"/>
              <w:bottom w:val="single" w:sz="4" w:space="0" w:color="auto"/>
              <w:right w:val="single" w:sz="4" w:space="0" w:color="auto"/>
            </w:tcBorders>
            <w:hideMark/>
          </w:tcPr>
          <w:p w14:paraId="2A2F38D0" w14:textId="77777777" w:rsidR="001F6235" w:rsidRPr="00CA306E" w:rsidRDefault="001F6235" w:rsidP="00C652D3">
            <w:pPr>
              <w:spacing w:after="0" w:line="360" w:lineRule="auto"/>
              <w:ind w:firstLine="426"/>
              <w:rPr>
                <w:rFonts w:ascii="Times New Roman" w:hAnsi="Times New Roman"/>
              </w:rPr>
            </w:pPr>
            <w:r w:rsidRPr="00CA306E">
              <w:rPr>
                <w:rFonts w:ascii="Times New Roman" w:hAnsi="Times New Roman"/>
              </w:rPr>
              <w:t>2.3.</w:t>
            </w:r>
          </w:p>
        </w:tc>
        <w:tc>
          <w:tcPr>
            <w:tcW w:w="3845" w:type="dxa"/>
            <w:tcBorders>
              <w:top w:val="single" w:sz="4" w:space="0" w:color="auto"/>
              <w:left w:val="single" w:sz="4" w:space="0" w:color="auto"/>
              <w:bottom w:val="single" w:sz="4" w:space="0" w:color="auto"/>
              <w:right w:val="single" w:sz="4" w:space="0" w:color="auto"/>
            </w:tcBorders>
            <w:hideMark/>
          </w:tcPr>
          <w:p w14:paraId="70A34C17" w14:textId="77777777" w:rsidR="001F6235" w:rsidRPr="00CA306E" w:rsidRDefault="001F6235" w:rsidP="00C652D3">
            <w:pPr>
              <w:spacing w:after="0" w:line="360" w:lineRule="auto"/>
              <w:ind w:firstLine="298"/>
              <w:rPr>
                <w:rFonts w:ascii="Times New Roman" w:hAnsi="Times New Roman"/>
              </w:rPr>
            </w:pPr>
            <w:r w:rsidRPr="00CA306E">
              <w:rPr>
                <w:rFonts w:ascii="Times New Roman" w:hAnsi="Times New Roman"/>
              </w:rPr>
              <w:t>Sponsorizări</w:t>
            </w:r>
          </w:p>
        </w:tc>
        <w:tc>
          <w:tcPr>
            <w:tcW w:w="2048" w:type="dxa"/>
            <w:tcBorders>
              <w:top w:val="single" w:sz="4" w:space="0" w:color="auto"/>
              <w:left w:val="single" w:sz="4" w:space="0" w:color="auto"/>
              <w:bottom w:val="single" w:sz="4" w:space="0" w:color="auto"/>
              <w:right w:val="single" w:sz="4" w:space="0" w:color="auto"/>
            </w:tcBorders>
          </w:tcPr>
          <w:p w14:paraId="43AB07F7" w14:textId="77777777" w:rsidR="001F6235" w:rsidRPr="00CA306E" w:rsidRDefault="001F6235" w:rsidP="00C652D3">
            <w:pPr>
              <w:spacing w:after="0" w:line="360" w:lineRule="auto"/>
              <w:ind w:firstLine="709"/>
              <w:rPr>
                <w:rFonts w:ascii="Times New Roman" w:hAnsi="Times New Roman"/>
              </w:rPr>
            </w:pPr>
          </w:p>
        </w:tc>
        <w:tc>
          <w:tcPr>
            <w:tcW w:w="1837" w:type="dxa"/>
            <w:tcBorders>
              <w:top w:val="single" w:sz="4" w:space="0" w:color="auto"/>
              <w:left w:val="single" w:sz="4" w:space="0" w:color="auto"/>
              <w:bottom w:val="single" w:sz="4" w:space="0" w:color="auto"/>
              <w:right w:val="single" w:sz="4" w:space="0" w:color="auto"/>
            </w:tcBorders>
          </w:tcPr>
          <w:p w14:paraId="135D6114" w14:textId="77777777" w:rsidR="001F6235" w:rsidRPr="00CA306E" w:rsidRDefault="001F6235" w:rsidP="00C652D3">
            <w:pPr>
              <w:spacing w:after="0" w:line="360" w:lineRule="auto"/>
              <w:ind w:firstLine="709"/>
              <w:rPr>
                <w:rFonts w:ascii="Times New Roman" w:hAnsi="Times New Roman"/>
              </w:rPr>
            </w:pPr>
          </w:p>
        </w:tc>
      </w:tr>
      <w:tr w:rsidR="008A6625" w:rsidRPr="00CA306E" w14:paraId="417A1A03" w14:textId="77777777" w:rsidTr="007C4130">
        <w:tc>
          <w:tcPr>
            <w:tcW w:w="1403" w:type="dxa"/>
            <w:tcBorders>
              <w:top w:val="single" w:sz="4" w:space="0" w:color="auto"/>
              <w:left w:val="single" w:sz="4" w:space="0" w:color="auto"/>
              <w:bottom w:val="single" w:sz="4" w:space="0" w:color="auto"/>
              <w:right w:val="single" w:sz="4" w:space="0" w:color="auto"/>
            </w:tcBorders>
            <w:hideMark/>
          </w:tcPr>
          <w:p w14:paraId="4BCC1471" w14:textId="77777777" w:rsidR="001F6235" w:rsidRPr="00CA306E" w:rsidRDefault="001F6235" w:rsidP="00C652D3">
            <w:pPr>
              <w:spacing w:after="0" w:line="360" w:lineRule="auto"/>
              <w:ind w:firstLine="426"/>
              <w:rPr>
                <w:rFonts w:ascii="Times New Roman" w:hAnsi="Times New Roman"/>
              </w:rPr>
            </w:pPr>
            <w:r w:rsidRPr="00CA306E">
              <w:rPr>
                <w:rFonts w:ascii="Times New Roman" w:hAnsi="Times New Roman"/>
              </w:rPr>
              <w:t>2.4.</w:t>
            </w:r>
          </w:p>
        </w:tc>
        <w:tc>
          <w:tcPr>
            <w:tcW w:w="3845" w:type="dxa"/>
            <w:tcBorders>
              <w:top w:val="single" w:sz="4" w:space="0" w:color="auto"/>
              <w:left w:val="single" w:sz="4" w:space="0" w:color="auto"/>
              <w:bottom w:val="single" w:sz="4" w:space="0" w:color="auto"/>
              <w:right w:val="single" w:sz="4" w:space="0" w:color="auto"/>
            </w:tcBorders>
            <w:hideMark/>
          </w:tcPr>
          <w:p w14:paraId="6F39022D" w14:textId="77777777" w:rsidR="001F6235" w:rsidRPr="00CA306E" w:rsidRDefault="001F6235" w:rsidP="00C652D3">
            <w:pPr>
              <w:spacing w:after="0" w:line="360" w:lineRule="auto"/>
              <w:ind w:firstLine="298"/>
              <w:rPr>
                <w:rFonts w:ascii="Times New Roman" w:hAnsi="Times New Roman"/>
              </w:rPr>
            </w:pPr>
            <w:r w:rsidRPr="00CA306E">
              <w:rPr>
                <w:rFonts w:ascii="Times New Roman" w:hAnsi="Times New Roman"/>
              </w:rPr>
              <w:t>Alte surse</w:t>
            </w:r>
          </w:p>
        </w:tc>
        <w:tc>
          <w:tcPr>
            <w:tcW w:w="2048" w:type="dxa"/>
            <w:tcBorders>
              <w:top w:val="single" w:sz="4" w:space="0" w:color="auto"/>
              <w:left w:val="single" w:sz="4" w:space="0" w:color="auto"/>
              <w:bottom w:val="single" w:sz="4" w:space="0" w:color="auto"/>
              <w:right w:val="single" w:sz="4" w:space="0" w:color="auto"/>
            </w:tcBorders>
          </w:tcPr>
          <w:p w14:paraId="79155960" w14:textId="77777777" w:rsidR="001F6235" w:rsidRPr="00CA306E" w:rsidRDefault="001F6235" w:rsidP="00C652D3">
            <w:pPr>
              <w:spacing w:after="0" w:line="360" w:lineRule="auto"/>
              <w:ind w:firstLine="709"/>
              <w:rPr>
                <w:rFonts w:ascii="Times New Roman" w:hAnsi="Times New Roman"/>
              </w:rPr>
            </w:pPr>
          </w:p>
        </w:tc>
        <w:tc>
          <w:tcPr>
            <w:tcW w:w="1837" w:type="dxa"/>
            <w:tcBorders>
              <w:top w:val="single" w:sz="4" w:space="0" w:color="auto"/>
              <w:left w:val="single" w:sz="4" w:space="0" w:color="auto"/>
              <w:bottom w:val="single" w:sz="4" w:space="0" w:color="auto"/>
              <w:right w:val="single" w:sz="4" w:space="0" w:color="auto"/>
            </w:tcBorders>
          </w:tcPr>
          <w:p w14:paraId="4312C0C5" w14:textId="77777777" w:rsidR="001F6235" w:rsidRPr="00CA306E" w:rsidRDefault="001F6235" w:rsidP="00C652D3">
            <w:pPr>
              <w:spacing w:after="0" w:line="360" w:lineRule="auto"/>
              <w:ind w:firstLine="709"/>
              <w:rPr>
                <w:rFonts w:ascii="Times New Roman" w:hAnsi="Times New Roman"/>
              </w:rPr>
            </w:pPr>
          </w:p>
        </w:tc>
      </w:tr>
    </w:tbl>
    <w:p w14:paraId="0444B3C5" w14:textId="77777777" w:rsidR="004D10D3" w:rsidRDefault="004D10D3" w:rsidP="004D10D3">
      <w:pPr>
        <w:spacing w:after="0" w:line="360" w:lineRule="auto"/>
        <w:ind w:left="360"/>
        <w:jc w:val="both"/>
        <w:rPr>
          <w:rFonts w:ascii="Times New Roman" w:hAnsi="Times New Roman"/>
          <w:b/>
          <w:lang w:val="en-GB"/>
        </w:rPr>
      </w:pPr>
    </w:p>
    <w:p w14:paraId="5AB13567" w14:textId="05D465E3" w:rsidR="00CD3350" w:rsidRPr="00CA306E" w:rsidRDefault="005D7408" w:rsidP="00C652D3">
      <w:pPr>
        <w:numPr>
          <w:ilvl w:val="0"/>
          <w:numId w:val="19"/>
        </w:numPr>
        <w:spacing w:after="0" w:line="360" w:lineRule="auto"/>
        <w:ind w:left="0" w:firstLine="709"/>
        <w:jc w:val="both"/>
        <w:rPr>
          <w:rFonts w:ascii="Times New Roman" w:hAnsi="Times New Roman"/>
          <w:b/>
          <w:lang w:val="en-GB"/>
        </w:rPr>
      </w:pPr>
      <w:r>
        <w:rPr>
          <w:rFonts w:ascii="Times New Roman" w:hAnsi="Times New Roman"/>
          <w:b/>
          <w:lang w:val="en-GB"/>
        </w:rPr>
        <w:t>E</w:t>
      </w:r>
      <w:r w:rsidR="00CD3350" w:rsidRPr="00CA306E">
        <w:rPr>
          <w:rFonts w:ascii="Times New Roman" w:hAnsi="Times New Roman"/>
          <w:b/>
          <w:lang w:val="en-GB"/>
        </w:rPr>
        <w:t>voluţia valorii indicatorilor de performanţă în perioada raportată, conform criteriilor de performanţă ale instituţiei din următorul tabel:</w:t>
      </w:r>
    </w:p>
    <w:p w14:paraId="5B5A8A08" w14:textId="77777777" w:rsidR="00166E54" w:rsidRPr="00CA306E" w:rsidRDefault="00166E54" w:rsidP="00C652D3">
      <w:pPr>
        <w:spacing w:after="0" w:line="360" w:lineRule="auto"/>
        <w:ind w:firstLine="709"/>
        <w:jc w:val="both"/>
        <w:rPr>
          <w:rFonts w:ascii="Times New Roman" w:hAnsi="Times New Roman"/>
          <w:b/>
          <w:shd w:val="clear" w:color="auto" w:fill="FFFFFF"/>
        </w:rPr>
      </w:pPr>
    </w:p>
    <w:p w14:paraId="3B6E3809" w14:textId="77777777" w:rsidR="00166E54" w:rsidRDefault="00830B2B" w:rsidP="00C652D3">
      <w:pPr>
        <w:spacing w:after="0" w:line="360" w:lineRule="auto"/>
        <w:ind w:firstLine="709"/>
        <w:jc w:val="both"/>
        <w:rPr>
          <w:rFonts w:ascii="Times New Roman" w:hAnsi="Times New Roman"/>
          <w:b/>
          <w:shd w:val="clear" w:color="auto" w:fill="FFFFFF"/>
        </w:rPr>
      </w:pPr>
      <w:r w:rsidRPr="000F0864">
        <w:rPr>
          <w:rFonts w:ascii="Times New Roman" w:hAnsi="Times New Roman"/>
          <w:b/>
          <w:shd w:val="clear" w:color="auto" w:fill="FFFFFF"/>
        </w:rPr>
        <w:t xml:space="preserve">2.1. Perioada </w:t>
      </w:r>
      <w:r w:rsidR="00166E54" w:rsidRPr="000F0864">
        <w:rPr>
          <w:rFonts w:ascii="Times New Roman" w:hAnsi="Times New Roman"/>
          <w:b/>
          <w:shd w:val="clear" w:color="auto" w:fill="FFFFFF"/>
        </w:rPr>
        <w:t xml:space="preserve">1 ianuarie – </w:t>
      </w:r>
      <w:r w:rsidR="007233DC" w:rsidRPr="000F0864">
        <w:rPr>
          <w:rFonts w:ascii="Times New Roman" w:hAnsi="Times New Roman"/>
          <w:b/>
          <w:shd w:val="clear" w:color="auto" w:fill="FFFFFF"/>
        </w:rPr>
        <w:t>30 noiembrie</w:t>
      </w:r>
      <w:r w:rsidR="00166E54" w:rsidRPr="000F0864">
        <w:rPr>
          <w:rFonts w:ascii="Times New Roman" w:hAnsi="Times New Roman"/>
          <w:b/>
          <w:shd w:val="clear" w:color="auto" w:fill="FFFFFF"/>
        </w:rPr>
        <w:t xml:space="preserve"> 2022</w:t>
      </w:r>
    </w:p>
    <w:p w14:paraId="4F8DC1B9" w14:textId="77777777" w:rsidR="001376E4" w:rsidRPr="000F0864" w:rsidRDefault="001376E4" w:rsidP="00C652D3">
      <w:pPr>
        <w:spacing w:after="0" w:line="360" w:lineRule="auto"/>
        <w:ind w:firstLine="709"/>
        <w:jc w:val="both"/>
        <w:rPr>
          <w:rFonts w:ascii="Times New Roman" w:hAnsi="Times New Roman"/>
          <w:b/>
          <w:shd w:val="clear" w:color="auto" w:fill="FFFFFF"/>
        </w:rPr>
      </w:pPr>
    </w:p>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835"/>
        <w:gridCol w:w="851"/>
        <w:gridCol w:w="1842"/>
        <w:gridCol w:w="1418"/>
        <w:gridCol w:w="1559"/>
      </w:tblGrid>
      <w:tr w:rsidR="007233DC" w:rsidRPr="000F0864" w14:paraId="15989AE4" w14:textId="77777777" w:rsidTr="007233DC">
        <w:trPr>
          <w:trHeight w:val="1118"/>
        </w:trPr>
        <w:tc>
          <w:tcPr>
            <w:tcW w:w="851" w:type="dxa"/>
            <w:shd w:val="clear" w:color="auto" w:fill="auto"/>
          </w:tcPr>
          <w:p w14:paraId="0E689707" w14:textId="77777777" w:rsidR="007233DC" w:rsidRPr="000F0864" w:rsidRDefault="007233DC" w:rsidP="00C652D3">
            <w:pPr>
              <w:spacing w:after="0" w:line="360" w:lineRule="auto"/>
              <w:ind w:right="-250" w:firstLine="34"/>
              <w:rPr>
                <w:rFonts w:ascii="Times New Roman" w:hAnsi="Times New Roman"/>
              </w:rPr>
            </w:pPr>
            <w:r w:rsidRPr="000F0864">
              <w:rPr>
                <w:rFonts w:ascii="Times New Roman" w:hAnsi="Times New Roman"/>
              </w:rPr>
              <w:t>Nr.</w:t>
            </w:r>
          </w:p>
          <w:p w14:paraId="5D768E48" w14:textId="77777777" w:rsidR="007233DC" w:rsidRPr="000F0864" w:rsidRDefault="007233DC" w:rsidP="00C652D3">
            <w:pPr>
              <w:spacing w:after="0" w:line="360" w:lineRule="auto"/>
              <w:ind w:right="-250" w:firstLine="34"/>
              <w:rPr>
                <w:rFonts w:ascii="Times New Roman" w:hAnsi="Times New Roman"/>
                <w:u w:val="single"/>
              </w:rPr>
            </w:pPr>
            <w:r w:rsidRPr="000F0864">
              <w:rPr>
                <w:rFonts w:ascii="Times New Roman" w:hAnsi="Times New Roman"/>
              </w:rPr>
              <w:t>Crt.</w:t>
            </w:r>
          </w:p>
        </w:tc>
        <w:tc>
          <w:tcPr>
            <w:tcW w:w="2835" w:type="dxa"/>
            <w:shd w:val="clear" w:color="auto" w:fill="auto"/>
          </w:tcPr>
          <w:p w14:paraId="283D367A" w14:textId="77777777" w:rsidR="007233DC" w:rsidRPr="000F0864" w:rsidRDefault="007233DC" w:rsidP="00C652D3">
            <w:pPr>
              <w:spacing w:after="0" w:line="360" w:lineRule="auto"/>
              <w:ind w:firstLine="317"/>
              <w:rPr>
                <w:rFonts w:ascii="Times New Roman" w:hAnsi="Times New Roman"/>
              </w:rPr>
            </w:pPr>
            <w:r w:rsidRPr="000F0864">
              <w:rPr>
                <w:rFonts w:ascii="Times New Roman" w:hAnsi="Times New Roman"/>
              </w:rPr>
              <w:t>Indicatori</w:t>
            </w:r>
          </w:p>
        </w:tc>
        <w:tc>
          <w:tcPr>
            <w:tcW w:w="851" w:type="dxa"/>
            <w:shd w:val="clear" w:color="auto" w:fill="auto"/>
          </w:tcPr>
          <w:p w14:paraId="4F5FA363" w14:textId="77777777" w:rsidR="007233DC" w:rsidRPr="000F0864" w:rsidRDefault="007233DC" w:rsidP="00C652D3">
            <w:pPr>
              <w:spacing w:after="0" w:line="360" w:lineRule="auto"/>
              <w:ind w:right="-108" w:firstLine="34"/>
              <w:rPr>
                <w:rFonts w:ascii="Times New Roman" w:hAnsi="Times New Roman"/>
              </w:rPr>
            </w:pPr>
            <w:r w:rsidRPr="000F0864">
              <w:rPr>
                <w:rFonts w:ascii="Times New Roman" w:hAnsi="Times New Roman"/>
              </w:rPr>
              <w:t>U.M.</w:t>
            </w:r>
          </w:p>
        </w:tc>
        <w:tc>
          <w:tcPr>
            <w:tcW w:w="1842" w:type="dxa"/>
            <w:shd w:val="clear" w:color="auto" w:fill="auto"/>
          </w:tcPr>
          <w:p w14:paraId="230BE83B" w14:textId="77777777" w:rsidR="007233DC" w:rsidRPr="000F0864" w:rsidRDefault="007233DC" w:rsidP="00C652D3">
            <w:pPr>
              <w:spacing w:after="0" w:line="360" w:lineRule="auto"/>
              <w:ind w:firstLine="175"/>
              <w:rPr>
                <w:rFonts w:ascii="Times New Roman" w:hAnsi="Times New Roman"/>
              </w:rPr>
            </w:pPr>
            <w:r w:rsidRPr="000F0864">
              <w:rPr>
                <w:rFonts w:ascii="Times New Roman" w:hAnsi="Times New Roman"/>
              </w:rPr>
              <w:t>Program pe perioada 01.01-30.11.2022</w:t>
            </w:r>
          </w:p>
        </w:tc>
        <w:tc>
          <w:tcPr>
            <w:tcW w:w="1418" w:type="dxa"/>
            <w:shd w:val="clear" w:color="auto" w:fill="auto"/>
          </w:tcPr>
          <w:p w14:paraId="1AD8DC0E" w14:textId="77777777" w:rsidR="007233DC" w:rsidRPr="000F0864" w:rsidRDefault="002602AC" w:rsidP="00C652D3">
            <w:pPr>
              <w:spacing w:after="0" w:line="360" w:lineRule="auto"/>
              <w:ind w:firstLine="176"/>
              <w:rPr>
                <w:rFonts w:ascii="Times New Roman" w:hAnsi="Times New Roman"/>
              </w:rPr>
            </w:pPr>
            <w:r w:rsidRPr="000F0864">
              <w:rPr>
                <w:rFonts w:ascii="Times New Roman" w:hAnsi="Times New Roman"/>
              </w:rPr>
              <w:t>Previzionat</w:t>
            </w:r>
          </w:p>
          <w:p w14:paraId="0C7EB68B" w14:textId="77777777" w:rsidR="007233DC" w:rsidRPr="000F0864" w:rsidRDefault="007233DC" w:rsidP="00C652D3">
            <w:pPr>
              <w:spacing w:after="0" w:line="360" w:lineRule="auto"/>
              <w:ind w:firstLine="176"/>
              <w:rPr>
                <w:rFonts w:ascii="Times New Roman" w:hAnsi="Times New Roman"/>
              </w:rPr>
            </w:pPr>
            <w:r w:rsidRPr="000F0864">
              <w:rPr>
                <w:rFonts w:ascii="Times New Roman" w:hAnsi="Times New Roman"/>
              </w:rPr>
              <w:t>01.01-30.11.2022</w:t>
            </w:r>
          </w:p>
        </w:tc>
        <w:tc>
          <w:tcPr>
            <w:tcW w:w="1559" w:type="dxa"/>
            <w:shd w:val="clear" w:color="auto" w:fill="auto"/>
          </w:tcPr>
          <w:p w14:paraId="742DA179" w14:textId="77777777" w:rsidR="007233DC" w:rsidRPr="000F0864" w:rsidRDefault="007233DC" w:rsidP="00C652D3">
            <w:pPr>
              <w:spacing w:after="0" w:line="360" w:lineRule="auto"/>
              <w:ind w:firstLine="175"/>
              <w:rPr>
                <w:rFonts w:ascii="Times New Roman" w:hAnsi="Times New Roman"/>
              </w:rPr>
            </w:pPr>
            <w:r w:rsidRPr="000F0864">
              <w:rPr>
                <w:rFonts w:ascii="Times New Roman" w:hAnsi="Times New Roman"/>
              </w:rPr>
              <w:t>Coeficient de ponderare</w:t>
            </w:r>
          </w:p>
        </w:tc>
      </w:tr>
      <w:tr w:rsidR="007233DC" w:rsidRPr="000F0864" w14:paraId="1A1D54FE" w14:textId="77777777" w:rsidTr="007233DC">
        <w:trPr>
          <w:trHeight w:val="1103"/>
        </w:trPr>
        <w:tc>
          <w:tcPr>
            <w:tcW w:w="851" w:type="dxa"/>
            <w:shd w:val="clear" w:color="auto" w:fill="auto"/>
          </w:tcPr>
          <w:p w14:paraId="1A7AE117" w14:textId="77777777" w:rsidR="007233DC" w:rsidRPr="000F0864" w:rsidRDefault="007233DC" w:rsidP="00C652D3">
            <w:pPr>
              <w:spacing w:after="0" w:line="360" w:lineRule="auto"/>
              <w:ind w:firstLine="34"/>
              <w:rPr>
                <w:rFonts w:ascii="Times New Roman" w:hAnsi="Times New Roman"/>
              </w:rPr>
            </w:pPr>
            <w:r w:rsidRPr="000F0864">
              <w:rPr>
                <w:rFonts w:ascii="Times New Roman" w:hAnsi="Times New Roman"/>
              </w:rPr>
              <w:t>1</w:t>
            </w:r>
          </w:p>
        </w:tc>
        <w:tc>
          <w:tcPr>
            <w:tcW w:w="2835" w:type="dxa"/>
            <w:shd w:val="clear" w:color="auto" w:fill="auto"/>
          </w:tcPr>
          <w:p w14:paraId="7719F509" w14:textId="77777777" w:rsidR="007233DC" w:rsidRPr="000F0864" w:rsidRDefault="007233DC" w:rsidP="00C652D3">
            <w:pPr>
              <w:spacing w:after="0" w:line="360" w:lineRule="auto"/>
              <w:ind w:firstLine="317"/>
              <w:rPr>
                <w:rFonts w:ascii="Times New Roman" w:hAnsi="Times New Roman"/>
                <w:u w:val="single"/>
              </w:rPr>
            </w:pPr>
            <w:r w:rsidRPr="000F0864">
              <w:rPr>
                <w:rFonts w:ascii="Times New Roman" w:hAnsi="Times New Roman"/>
              </w:rPr>
              <w:t xml:space="preserve">Cheltuieli pe beneficiar (subvenţie + venituri proprii- cheltuieli de capital/nr. de  beneficiari ) </w:t>
            </w:r>
          </w:p>
        </w:tc>
        <w:tc>
          <w:tcPr>
            <w:tcW w:w="851" w:type="dxa"/>
            <w:shd w:val="clear" w:color="auto" w:fill="auto"/>
          </w:tcPr>
          <w:p w14:paraId="39DA57A0" w14:textId="77777777" w:rsidR="007233DC" w:rsidRPr="000F0864" w:rsidRDefault="007233DC" w:rsidP="00C652D3">
            <w:pPr>
              <w:spacing w:after="0" w:line="360" w:lineRule="auto"/>
              <w:ind w:right="-108" w:firstLine="34"/>
              <w:rPr>
                <w:rFonts w:ascii="Times New Roman" w:hAnsi="Times New Roman"/>
              </w:rPr>
            </w:pPr>
            <w:r w:rsidRPr="000F0864">
              <w:rPr>
                <w:rFonts w:ascii="Times New Roman" w:hAnsi="Times New Roman"/>
              </w:rPr>
              <w:t>lei</w:t>
            </w:r>
          </w:p>
        </w:tc>
        <w:tc>
          <w:tcPr>
            <w:tcW w:w="1842" w:type="dxa"/>
            <w:shd w:val="clear" w:color="auto" w:fill="auto"/>
          </w:tcPr>
          <w:p w14:paraId="08606A9F" w14:textId="77777777" w:rsidR="007233DC" w:rsidRPr="000F0864" w:rsidRDefault="007233DC" w:rsidP="00C652D3">
            <w:pPr>
              <w:spacing w:after="0" w:line="360" w:lineRule="auto"/>
              <w:ind w:firstLine="175"/>
              <w:rPr>
                <w:rFonts w:ascii="Times New Roman" w:hAnsi="Times New Roman"/>
              </w:rPr>
            </w:pPr>
            <w:r w:rsidRPr="000F0864">
              <w:rPr>
                <w:rFonts w:ascii="Times New Roman" w:hAnsi="Times New Roman"/>
              </w:rPr>
              <w:t>61.24</w:t>
            </w:r>
          </w:p>
          <w:p w14:paraId="75E712E6" w14:textId="77777777" w:rsidR="007233DC" w:rsidRPr="000F0864" w:rsidRDefault="007233DC" w:rsidP="00C652D3">
            <w:pPr>
              <w:spacing w:after="0" w:line="360" w:lineRule="auto"/>
              <w:ind w:firstLine="175"/>
              <w:rPr>
                <w:rFonts w:ascii="Times New Roman" w:hAnsi="Times New Roman"/>
              </w:rPr>
            </w:pPr>
          </w:p>
        </w:tc>
        <w:tc>
          <w:tcPr>
            <w:tcW w:w="1418" w:type="dxa"/>
            <w:shd w:val="clear" w:color="auto" w:fill="auto"/>
          </w:tcPr>
          <w:p w14:paraId="3CCD0A26" w14:textId="77777777" w:rsidR="007233DC" w:rsidRPr="000F0864" w:rsidRDefault="000F0864" w:rsidP="00C652D3">
            <w:pPr>
              <w:spacing w:after="0" w:line="360" w:lineRule="auto"/>
              <w:ind w:firstLine="176"/>
              <w:rPr>
                <w:rFonts w:ascii="Times New Roman" w:hAnsi="Times New Roman"/>
              </w:rPr>
            </w:pPr>
            <w:r w:rsidRPr="000F0864">
              <w:rPr>
                <w:rFonts w:ascii="Times New Roman" w:hAnsi="Times New Roman"/>
              </w:rPr>
              <w:t>51.0</w:t>
            </w:r>
            <w:r w:rsidR="007233DC" w:rsidRPr="000F0864">
              <w:rPr>
                <w:rFonts w:ascii="Times New Roman" w:hAnsi="Times New Roman"/>
              </w:rPr>
              <w:t>4</w:t>
            </w:r>
          </w:p>
          <w:p w14:paraId="210B32BE" w14:textId="77777777" w:rsidR="007233DC" w:rsidRPr="000F0864" w:rsidRDefault="007233DC" w:rsidP="00C652D3">
            <w:pPr>
              <w:spacing w:after="0" w:line="360" w:lineRule="auto"/>
              <w:ind w:firstLine="176"/>
              <w:rPr>
                <w:rFonts w:ascii="Times New Roman" w:hAnsi="Times New Roman"/>
              </w:rPr>
            </w:pPr>
          </w:p>
        </w:tc>
        <w:tc>
          <w:tcPr>
            <w:tcW w:w="1559" w:type="dxa"/>
            <w:shd w:val="clear" w:color="auto" w:fill="auto"/>
          </w:tcPr>
          <w:p w14:paraId="45A65BD2" w14:textId="77777777" w:rsidR="007233DC" w:rsidRPr="000F0864" w:rsidRDefault="007233DC" w:rsidP="00C652D3">
            <w:pPr>
              <w:spacing w:after="0" w:line="360" w:lineRule="auto"/>
              <w:ind w:firstLine="709"/>
              <w:rPr>
                <w:rFonts w:ascii="Times New Roman" w:hAnsi="Times New Roman"/>
              </w:rPr>
            </w:pPr>
            <w:r w:rsidRPr="000F0864">
              <w:rPr>
                <w:rFonts w:ascii="Times New Roman" w:hAnsi="Times New Roman"/>
              </w:rPr>
              <w:t>0,1</w:t>
            </w:r>
          </w:p>
        </w:tc>
      </w:tr>
      <w:tr w:rsidR="007233DC" w:rsidRPr="000F0864" w14:paraId="6F87BDF0" w14:textId="77777777" w:rsidTr="007233DC">
        <w:trPr>
          <w:trHeight w:val="566"/>
        </w:trPr>
        <w:tc>
          <w:tcPr>
            <w:tcW w:w="851" w:type="dxa"/>
            <w:shd w:val="clear" w:color="auto" w:fill="auto"/>
          </w:tcPr>
          <w:p w14:paraId="7252559C" w14:textId="77777777" w:rsidR="007233DC" w:rsidRPr="000F0864" w:rsidRDefault="007233DC" w:rsidP="00C652D3">
            <w:pPr>
              <w:spacing w:after="0" w:line="360" w:lineRule="auto"/>
              <w:ind w:firstLine="34"/>
              <w:rPr>
                <w:rFonts w:ascii="Times New Roman" w:hAnsi="Times New Roman"/>
              </w:rPr>
            </w:pPr>
            <w:r w:rsidRPr="000F0864">
              <w:rPr>
                <w:rFonts w:ascii="Times New Roman" w:hAnsi="Times New Roman"/>
              </w:rPr>
              <w:t>2</w:t>
            </w:r>
          </w:p>
        </w:tc>
        <w:tc>
          <w:tcPr>
            <w:tcW w:w="2835" w:type="dxa"/>
            <w:shd w:val="clear" w:color="auto" w:fill="auto"/>
          </w:tcPr>
          <w:p w14:paraId="5BAB2A7F" w14:textId="77777777" w:rsidR="007233DC" w:rsidRPr="000F0864" w:rsidRDefault="007233DC" w:rsidP="00C652D3">
            <w:pPr>
              <w:spacing w:after="0" w:line="360" w:lineRule="auto"/>
              <w:ind w:firstLine="317"/>
              <w:rPr>
                <w:rFonts w:ascii="Times New Roman" w:hAnsi="Times New Roman"/>
                <w:u w:val="single"/>
              </w:rPr>
            </w:pPr>
            <w:r w:rsidRPr="000F0864">
              <w:rPr>
                <w:rFonts w:ascii="Times New Roman" w:hAnsi="Times New Roman"/>
              </w:rPr>
              <w:t xml:space="preserve">Număr de activităţi educaţionale   </w:t>
            </w:r>
          </w:p>
        </w:tc>
        <w:tc>
          <w:tcPr>
            <w:tcW w:w="851" w:type="dxa"/>
            <w:shd w:val="clear" w:color="auto" w:fill="auto"/>
          </w:tcPr>
          <w:p w14:paraId="508A2879" w14:textId="77777777" w:rsidR="007233DC" w:rsidRPr="000F0864" w:rsidRDefault="007233DC" w:rsidP="00C652D3">
            <w:pPr>
              <w:spacing w:after="0" w:line="360" w:lineRule="auto"/>
              <w:ind w:right="-108" w:firstLine="34"/>
              <w:rPr>
                <w:rFonts w:ascii="Times New Roman" w:hAnsi="Times New Roman"/>
              </w:rPr>
            </w:pPr>
            <w:r w:rsidRPr="000F0864">
              <w:rPr>
                <w:rFonts w:ascii="Times New Roman" w:hAnsi="Times New Roman"/>
              </w:rPr>
              <w:t>Nr.</w:t>
            </w:r>
          </w:p>
        </w:tc>
        <w:tc>
          <w:tcPr>
            <w:tcW w:w="1842" w:type="dxa"/>
            <w:shd w:val="clear" w:color="auto" w:fill="auto"/>
          </w:tcPr>
          <w:p w14:paraId="5F3F77BB" w14:textId="77777777" w:rsidR="007233DC" w:rsidRPr="000F0864" w:rsidRDefault="007233DC" w:rsidP="00C652D3">
            <w:pPr>
              <w:spacing w:after="0" w:line="360" w:lineRule="auto"/>
              <w:ind w:firstLine="175"/>
              <w:rPr>
                <w:rFonts w:ascii="Times New Roman" w:hAnsi="Times New Roman"/>
              </w:rPr>
            </w:pPr>
            <w:r w:rsidRPr="000F0864">
              <w:rPr>
                <w:rFonts w:ascii="Times New Roman" w:hAnsi="Times New Roman"/>
              </w:rPr>
              <w:t>40</w:t>
            </w:r>
          </w:p>
        </w:tc>
        <w:tc>
          <w:tcPr>
            <w:tcW w:w="1418" w:type="dxa"/>
            <w:shd w:val="clear" w:color="auto" w:fill="auto"/>
          </w:tcPr>
          <w:p w14:paraId="20E12F9B" w14:textId="77777777" w:rsidR="007233DC" w:rsidRPr="000F0864" w:rsidRDefault="001145DE" w:rsidP="00C652D3">
            <w:pPr>
              <w:spacing w:after="0" w:line="360" w:lineRule="auto"/>
              <w:ind w:firstLine="176"/>
              <w:rPr>
                <w:rFonts w:ascii="Times New Roman" w:hAnsi="Times New Roman"/>
              </w:rPr>
            </w:pPr>
            <w:r w:rsidRPr="000F0864">
              <w:rPr>
                <w:rFonts w:ascii="Times New Roman" w:hAnsi="Times New Roman"/>
              </w:rPr>
              <w:t>121</w:t>
            </w:r>
          </w:p>
        </w:tc>
        <w:tc>
          <w:tcPr>
            <w:tcW w:w="1559" w:type="dxa"/>
            <w:shd w:val="clear" w:color="auto" w:fill="auto"/>
          </w:tcPr>
          <w:p w14:paraId="79EC0BA5" w14:textId="77777777" w:rsidR="007233DC" w:rsidRPr="000F0864" w:rsidRDefault="007233DC" w:rsidP="00C652D3">
            <w:pPr>
              <w:spacing w:after="0" w:line="360" w:lineRule="auto"/>
              <w:ind w:firstLine="709"/>
              <w:rPr>
                <w:rFonts w:ascii="Times New Roman" w:hAnsi="Times New Roman"/>
              </w:rPr>
            </w:pPr>
            <w:r w:rsidRPr="000F0864">
              <w:rPr>
                <w:rFonts w:ascii="Times New Roman" w:hAnsi="Times New Roman"/>
              </w:rPr>
              <w:t>0,2</w:t>
            </w:r>
          </w:p>
        </w:tc>
      </w:tr>
      <w:tr w:rsidR="007233DC" w:rsidRPr="000F0864" w14:paraId="691B0694" w14:textId="77777777" w:rsidTr="007233DC">
        <w:trPr>
          <w:trHeight w:val="835"/>
        </w:trPr>
        <w:tc>
          <w:tcPr>
            <w:tcW w:w="851" w:type="dxa"/>
            <w:shd w:val="clear" w:color="auto" w:fill="auto"/>
          </w:tcPr>
          <w:p w14:paraId="458E89E9" w14:textId="77777777" w:rsidR="007233DC" w:rsidRPr="000F0864" w:rsidRDefault="007233DC" w:rsidP="00C652D3">
            <w:pPr>
              <w:spacing w:after="0" w:line="360" w:lineRule="auto"/>
              <w:ind w:firstLine="34"/>
              <w:rPr>
                <w:rFonts w:ascii="Times New Roman" w:hAnsi="Times New Roman"/>
              </w:rPr>
            </w:pPr>
            <w:r w:rsidRPr="000F0864">
              <w:rPr>
                <w:rFonts w:ascii="Times New Roman" w:hAnsi="Times New Roman"/>
              </w:rPr>
              <w:lastRenderedPageBreak/>
              <w:t>3</w:t>
            </w:r>
          </w:p>
        </w:tc>
        <w:tc>
          <w:tcPr>
            <w:tcW w:w="2835" w:type="dxa"/>
            <w:shd w:val="clear" w:color="auto" w:fill="auto"/>
          </w:tcPr>
          <w:p w14:paraId="084D94E0" w14:textId="77777777" w:rsidR="007233DC" w:rsidRPr="000F0864" w:rsidRDefault="007233DC" w:rsidP="00C652D3">
            <w:pPr>
              <w:spacing w:after="0" w:line="360" w:lineRule="auto"/>
              <w:ind w:firstLine="176"/>
              <w:jc w:val="both"/>
              <w:rPr>
                <w:rFonts w:ascii="Times New Roman" w:hAnsi="Times New Roman"/>
                <w:u w:val="single"/>
              </w:rPr>
            </w:pPr>
            <w:r w:rsidRPr="000F0864">
              <w:rPr>
                <w:rFonts w:ascii="Times New Roman" w:hAnsi="Times New Roman"/>
              </w:rPr>
              <w:t>Număr de apariţii media ( exclusiv comunicatele de presă)</w:t>
            </w:r>
          </w:p>
        </w:tc>
        <w:tc>
          <w:tcPr>
            <w:tcW w:w="851" w:type="dxa"/>
            <w:shd w:val="clear" w:color="auto" w:fill="auto"/>
          </w:tcPr>
          <w:p w14:paraId="23551810" w14:textId="77777777" w:rsidR="007233DC" w:rsidRPr="000F0864" w:rsidRDefault="007233DC" w:rsidP="00C652D3">
            <w:pPr>
              <w:spacing w:after="0" w:line="360" w:lineRule="auto"/>
              <w:ind w:right="-108" w:firstLine="34"/>
              <w:rPr>
                <w:rFonts w:ascii="Times New Roman" w:hAnsi="Times New Roman"/>
              </w:rPr>
            </w:pPr>
            <w:r w:rsidRPr="000F0864">
              <w:rPr>
                <w:rFonts w:ascii="Times New Roman" w:hAnsi="Times New Roman"/>
              </w:rPr>
              <w:t>Nr.</w:t>
            </w:r>
          </w:p>
        </w:tc>
        <w:tc>
          <w:tcPr>
            <w:tcW w:w="1842" w:type="dxa"/>
            <w:shd w:val="clear" w:color="auto" w:fill="auto"/>
          </w:tcPr>
          <w:p w14:paraId="1288EA9E" w14:textId="77777777" w:rsidR="007233DC" w:rsidRPr="000F0864" w:rsidRDefault="007233DC" w:rsidP="00C652D3">
            <w:pPr>
              <w:spacing w:after="0" w:line="360" w:lineRule="auto"/>
              <w:ind w:firstLine="175"/>
              <w:rPr>
                <w:rFonts w:ascii="Times New Roman" w:hAnsi="Times New Roman"/>
              </w:rPr>
            </w:pPr>
            <w:r w:rsidRPr="000F0864">
              <w:rPr>
                <w:rFonts w:ascii="Times New Roman" w:hAnsi="Times New Roman"/>
              </w:rPr>
              <w:t>45</w:t>
            </w:r>
          </w:p>
        </w:tc>
        <w:tc>
          <w:tcPr>
            <w:tcW w:w="1418" w:type="dxa"/>
            <w:shd w:val="clear" w:color="auto" w:fill="auto"/>
          </w:tcPr>
          <w:p w14:paraId="299D69D8" w14:textId="77777777" w:rsidR="007233DC" w:rsidRPr="000F0864" w:rsidRDefault="00DE52EA" w:rsidP="00C652D3">
            <w:pPr>
              <w:spacing w:after="0" w:line="360" w:lineRule="auto"/>
              <w:ind w:firstLine="176"/>
              <w:rPr>
                <w:rFonts w:ascii="Times New Roman" w:hAnsi="Times New Roman"/>
              </w:rPr>
            </w:pPr>
            <w:r w:rsidRPr="000F0864">
              <w:rPr>
                <w:rFonts w:ascii="Times New Roman" w:hAnsi="Times New Roman"/>
              </w:rPr>
              <w:t>45</w:t>
            </w:r>
          </w:p>
        </w:tc>
        <w:tc>
          <w:tcPr>
            <w:tcW w:w="1559" w:type="dxa"/>
            <w:shd w:val="clear" w:color="auto" w:fill="auto"/>
          </w:tcPr>
          <w:p w14:paraId="16F25106" w14:textId="77777777" w:rsidR="007233DC" w:rsidRPr="000F0864" w:rsidRDefault="007233DC" w:rsidP="00C652D3">
            <w:pPr>
              <w:spacing w:after="0" w:line="360" w:lineRule="auto"/>
              <w:ind w:firstLine="709"/>
              <w:rPr>
                <w:rFonts w:ascii="Times New Roman" w:hAnsi="Times New Roman"/>
              </w:rPr>
            </w:pPr>
            <w:r w:rsidRPr="000F0864">
              <w:rPr>
                <w:rFonts w:ascii="Times New Roman" w:hAnsi="Times New Roman"/>
              </w:rPr>
              <w:t>0,05</w:t>
            </w:r>
          </w:p>
        </w:tc>
      </w:tr>
      <w:tr w:rsidR="007233DC" w:rsidRPr="000F0864" w14:paraId="4125E444" w14:textId="77777777" w:rsidTr="007233DC">
        <w:trPr>
          <w:trHeight w:val="551"/>
        </w:trPr>
        <w:tc>
          <w:tcPr>
            <w:tcW w:w="851" w:type="dxa"/>
            <w:shd w:val="clear" w:color="auto" w:fill="auto"/>
          </w:tcPr>
          <w:p w14:paraId="4CD84CD5" w14:textId="77777777" w:rsidR="007233DC" w:rsidRPr="000F0864" w:rsidRDefault="007233DC" w:rsidP="00C652D3">
            <w:pPr>
              <w:spacing w:after="0" w:line="360" w:lineRule="auto"/>
              <w:ind w:firstLine="34"/>
              <w:rPr>
                <w:rFonts w:ascii="Times New Roman" w:hAnsi="Times New Roman"/>
              </w:rPr>
            </w:pPr>
            <w:r w:rsidRPr="000F0864">
              <w:rPr>
                <w:rFonts w:ascii="Times New Roman" w:hAnsi="Times New Roman"/>
              </w:rPr>
              <w:t>4</w:t>
            </w:r>
          </w:p>
        </w:tc>
        <w:tc>
          <w:tcPr>
            <w:tcW w:w="2835" w:type="dxa"/>
            <w:shd w:val="clear" w:color="auto" w:fill="auto"/>
          </w:tcPr>
          <w:p w14:paraId="210864E4" w14:textId="77777777" w:rsidR="007233DC" w:rsidRPr="000F0864" w:rsidRDefault="007233DC" w:rsidP="00C652D3">
            <w:pPr>
              <w:spacing w:after="0" w:line="360" w:lineRule="auto"/>
              <w:ind w:firstLine="176"/>
              <w:jc w:val="both"/>
              <w:rPr>
                <w:rFonts w:ascii="Times New Roman" w:hAnsi="Times New Roman"/>
                <w:u w:val="single"/>
              </w:rPr>
            </w:pPr>
            <w:r w:rsidRPr="000F0864">
              <w:rPr>
                <w:rFonts w:ascii="Times New Roman" w:hAnsi="Times New Roman"/>
              </w:rPr>
              <w:t>Număr de beneficiari neplătitori</w:t>
            </w:r>
          </w:p>
        </w:tc>
        <w:tc>
          <w:tcPr>
            <w:tcW w:w="851" w:type="dxa"/>
            <w:shd w:val="clear" w:color="auto" w:fill="auto"/>
          </w:tcPr>
          <w:p w14:paraId="5A134CAD" w14:textId="77777777" w:rsidR="007233DC" w:rsidRPr="000F0864" w:rsidRDefault="007233DC" w:rsidP="00C652D3">
            <w:pPr>
              <w:spacing w:after="0" w:line="360" w:lineRule="auto"/>
              <w:ind w:right="-108" w:firstLine="34"/>
              <w:rPr>
                <w:rFonts w:ascii="Times New Roman" w:hAnsi="Times New Roman"/>
              </w:rPr>
            </w:pPr>
            <w:r w:rsidRPr="000F0864">
              <w:rPr>
                <w:rFonts w:ascii="Times New Roman" w:hAnsi="Times New Roman"/>
              </w:rPr>
              <w:t>Nr.</w:t>
            </w:r>
          </w:p>
        </w:tc>
        <w:tc>
          <w:tcPr>
            <w:tcW w:w="1842" w:type="dxa"/>
            <w:shd w:val="clear" w:color="auto" w:fill="auto"/>
          </w:tcPr>
          <w:p w14:paraId="31717E7C" w14:textId="77777777" w:rsidR="007233DC" w:rsidRPr="000F0864" w:rsidRDefault="007233DC" w:rsidP="00C652D3">
            <w:pPr>
              <w:spacing w:after="0" w:line="360" w:lineRule="auto"/>
              <w:ind w:firstLine="175"/>
              <w:rPr>
                <w:rFonts w:ascii="Times New Roman" w:hAnsi="Times New Roman"/>
              </w:rPr>
            </w:pPr>
            <w:r w:rsidRPr="000F0864">
              <w:rPr>
                <w:rFonts w:ascii="Times New Roman" w:hAnsi="Times New Roman"/>
              </w:rPr>
              <w:t>30000</w:t>
            </w:r>
          </w:p>
        </w:tc>
        <w:tc>
          <w:tcPr>
            <w:tcW w:w="1418" w:type="dxa"/>
            <w:shd w:val="clear" w:color="auto" w:fill="auto"/>
          </w:tcPr>
          <w:p w14:paraId="6A0E3BA1" w14:textId="77777777" w:rsidR="007233DC" w:rsidRPr="000F0864" w:rsidRDefault="007233DC" w:rsidP="005C734D">
            <w:pPr>
              <w:spacing w:after="0" w:line="360" w:lineRule="auto"/>
              <w:ind w:firstLine="176"/>
              <w:rPr>
                <w:rFonts w:ascii="Times New Roman" w:hAnsi="Times New Roman"/>
              </w:rPr>
            </w:pPr>
            <w:r w:rsidRPr="000F0864">
              <w:rPr>
                <w:rFonts w:ascii="Times New Roman" w:hAnsi="Times New Roman"/>
              </w:rPr>
              <w:t>3</w:t>
            </w:r>
            <w:r w:rsidR="005C734D" w:rsidRPr="000F0864">
              <w:rPr>
                <w:rFonts w:ascii="Times New Roman" w:hAnsi="Times New Roman"/>
              </w:rPr>
              <w:t>5</w:t>
            </w:r>
            <w:r w:rsidRPr="000F0864">
              <w:rPr>
                <w:rFonts w:ascii="Times New Roman" w:hAnsi="Times New Roman"/>
              </w:rPr>
              <w:t>000</w:t>
            </w:r>
          </w:p>
        </w:tc>
        <w:tc>
          <w:tcPr>
            <w:tcW w:w="1559" w:type="dxa"/>
            <w:shd w:val="clear" w:color="auto" w:fill="auto"/>
          </w:tcPr>
          <w:p w14:paraId="3F126E7F" w14:textId="77777777" w:rsidR="007233DC" w:rsidRPr="000F0864" w:rsidRDefault="007233DC" w:rsidP="00C652D3">
            <w:pPr>
              <w:spacing w:after="0" w:line="360" w:lineRule="auto"/>
              <w:ind w:firstLine="709"/>
              <w:rPr>
                <w:rFonts w:ascii="Times New Roman" w:hAnsi="Times New Roman"/>
              </w:rPr>
            </w:pPr>
            <w:r w:rsidRPr="000F0864">
              <w:rPr>
                <w:rFonts w:ascii="Times New Roman" w:hAnsi="Times New Roman"/>
              </w:rPr>
              <w:t>0,05</w:t>
            </w:r>
          </w:p>
        </w:tc>
      </w:tr>
      <w:tr w:rsidR="007233DC" w:rsidRPr="000F0864" w14:paraId="7CBBD24D" w14:textId="77777777" w:rsidTr="007233DC">
        <w:trPr>
          <w:trHeight w:val="268"/>
        </w:trPr>
        <w:tc>
          <w:tcPr>
            <w:tcW w:w="851" w:type="dxa"/>
            <w:shd w:val="clear" w:color="auto" w:fill="auto"/>
          </w:tcPr>
          <w:p w14:paraId="65B2CE48" w14:textId="77777777" w:rsidR="007233DC" w:rsidRPr="000F0864" w:rsidRDefault="007233DC" w:rsidP="00C652D3">
            <w:pPr>
              <w:spacing w:after="0" w:line="360" w:lineRule="auto"/>
              <w:ind w:firstLine="34"/>
              <w:rPr>
                <w:rFonts w:ascii="Times New Roman" w:hAnsi="Times New Roman"/>
              </w:rPr>
            </w:pPr>
            <w:r w:rsidRPr="000F0864">
              <w:rPr>
                <w:rFonts w:ascii="Times New Roman" w:hAnsi="Times New Roman"/>
              </w:rPr>
              <w:t>5</w:t>
            </w:r>
          </w:p>
        </w:tc>
        <w:tc>
          <w:tcPr>
            <w:tcW w:w="2835" w:type="dxa"/>
            <w:shd w:val="clear" w:color="auto" w:fill="auto"/>
          </w:tcPr>
          <w:p w14:paraId="17A0883C" w14:textId="77777777" w:rsidR="007233DC" w:rsidRPr="000F0864" w:rsidRDefault="007233DC" w:rsidP="00C652D3">
            <w:pPr>
              <w:spacing w:after="0" w:line="360" w:lineRule="auto"/>
              <w:ind w:firstLine="176"/>
              <w:jc w:val="both"/>
              <w:rPr>
                <w:rFonts w:ascii="Times New Roman" w:hAnsi="Times New Roman"/>
                <w:u w:val="single"/>
              </w:rPr>
            </w:pPr>
            <w:r w:rsidRPr="000F0864">
              <w:rPr>
                <w:rFonts w:ascii="Times New Roman" w:hAnsi="Times New Roman"/>
              </w:rPr>
              <w:t>Număr de beneficiari plătitori</w:t>
            </w:r>
          </w:p>
        </w:tc>
        <w:tc>
          <w:tcPr>
            <w:tcW w:w="851" w:type="dxa"/>
            <w:shd w:val="clear" w:color="auto" w:fill="auto"/>
          </w:tcPr>
          <w:p w14:paraId="049724BE" w14:textId="77777777" w:rsidR="007233DC" w:rsidRPr="000F0864" w:rsidRDefault="007233DC" w:rsidP="00C652D3">
            <w:pPr>
              <w:spacing w:after="0" w:line="360" w:lineRule="auto"/>
              <w:ind w:right="-108" w:firstLine="34"/>
              <w:rPr>
                <w:rFonts w:ascii="Times New Roman" w:hAnsi="Times New Roman"/>
              </w:rPr>
            </w:pPr>
            <w:r w:rsidRPr="000F0864">
              <w:rPr>
                <w:rFonts w:ascii="Times New Roman" w:hAnsi="Times New Roman"/>
              </w:rPr>
              <w:t>Nr.</w:t>
            </w:r>
          </w:p>
        </w:tc>
        <w:tc>
          <w:tcPr>
            <w:tcW w:w="1842" w:type="dxa"/>
            <w:shd w:val="clear" w:color="auto" w:fill="auto"/>
          </w:tcPr>
          <w:p w14:paraId="35693051" w14:textId="77777777" w:rsidR="007233DC" w:rsidRPr="000F0864" w:rsidRDefault="007233DC" w:rsidP="00C652D3">
            <w:pPr>
              <w:spacing w:after="0" w:line="360" w:lineRule="auto"/>
              <w:ind w:firstLine="175"/>
              <w:rPr>
                <w:rFonts w:ascii="Times New Roman" w:hAnsi="Times New Roman"/>
              </w:rPr>
            </w:pPr>
            <w:r w:rsidRPr="000F0864">
              <w:rPr>
                <w:rFonts w:ascii="Times New Roman" w:hAnsi="Times New Roman"/>
              </w:rPr>
              <w:t>20000</w:t>
            </w:r>
          </w:p>
        </w:tc>
        <w:tc>
          <w:tcPr>
            <w:tcW w:w="1418" w:type="dxa"/>
            <w:shd w:val="clear" w:color="auto" w:fill="auto"/>
          </w:tcPr>
          <w:p w14:paraId="1F6F5C1C" w14:textId="77777777" w:rsidR="007233DC" w:rsidRPr="000F0864" w:rsidRDefault="005C734D" w:rsidP="00C652D3">
            <w:pPr>
              <w:spacing w:after="0" w:line="360" w:lineRule="auto"/>
              <w:ind w:firstLine="176"/>
              <w:rPr>
                <w:rFonts w:ascii="Times New Roman" w:hAnsi="Times New Roman"/>
              </w:rPr>
            </w:pPr>
            <w:r w:rsidRPr="000F0864">
              <w:rPr>
                <w:rFonts w:ascii="Times New Roman" w:hAnsi="Times New Roman"/>
              </w:rPr>
              <w:t>25</w:t>
            </w:r>
            <w:r w:rsidR="007233DC" w:rsidRPr="000F0864">
              <w:rPr>
                <w:rFonts w:ascii="Times New Roman" w:hAnsi="Times New Roman"/>
              </w:rPr>
              <w:t>000</w:t>
            </w:r>
          </w:p>
        </w:tc>
        <w:tc>
          <w:tcPr>
            <w:tcW w:w="1559" w:type="dxa"/>
            <w:shd w:val="clear" w:color="auto" w:fill="auto"/>
          </w:tcPr>
          <w:p w14:paraId="0E2D58FE" w14:textId="77777777" w:rsidR="007233DC" w:rsidRPr="000F0864" w:rsidRDefault="007233DC" w:rsidP="00C652D3">
            <w:pPr>
              <w:spacing w:after="0" w:line="360" w:lineRule="auto"/>
              <w:ind w:firstLine="709"/>
              <w:rPr>
                <w:rFonts w:ascii="Times New Roman" w:hAnsi="Times New Roman"/>
              </w:rPr>
            </w:pPr>
            <w:r w:rsidRPr="000F0864">
              <w:rPr>
                <w:rFonts w:ascii="Times New Roman" w:hAnsi="Times New Roman"/>
              </w:rPr>
              <w:t>0,1</w:t>
            </w:r>
          </w:p>
        </w:tc>
      </w:tr>
      <w:tr w:rsidR="007233DC" w:rsidRPr="000F0864" w14:paraId="2E1B68EB" w14:textId="77777777" w:rsidTr="007233DC">
        <w:trPr>
          <w:trHeight w:val="283"/>
        </w:trPr>
        <w:tc>
          <w:tcPr>
            <w:tcW w:w="851" w:type="dxa"/>
            <w:shd w:val="clear" w:color="auto" w:fill="auto"/>
          </w:tcPr>
          <w:p w14:paraId="4C7FBF7F" w14:textId="77777777" w:rsidR="007233DC" w:rsidRPr="000F0864" w:rsidRDefault="007233DC" w:rsidP="00C652D3">
            <w:pPr>
              <w:spacing w:after="0" w:line="360" w:lineRule="auto"/>
              <w:ind w:firstLine="34"/>
              <w:rPr>
                <w:rFonts w:ascii="Times New Roman" w:hAnsi="Times New Roman"/>
              </w:rPr>
            </w:pPr>
            <w:r w:rsidRPr="000F0864">
              <w:rPr>
                <w:rFonts w:ascii="Times New Roman" w:hAnsi="Times New Roman"/>
              </w:rPr>
              <w:t>6</w:t>
            </w:r>
          </w:p>
        </w:tc>
        <w:tc>
          <w:tcPr>
            <w:tcW w:w="2835" w:type="dxa"/>
            <w:shd w:val="clear" w:color="auto" w:fill="auto"/>
          </w:tcPr>
          <w:p w14:paraId="5BE237C9" w14:textId="77777777" w:rsidR="007233DC" w:rsidRPr="000F0864" w:rsidRDefault="007233DC" w:rsidP="00C652D3">
            <w:pPr>
              <w:spacing w:after="0" w:line="360" w:lineRule="auto"/>
              <w:ind w:firstLine="176"/>
              <w:jc w:val="both"/>
              <w:rPr>
                <w:rFonts w:ascii="Times New Roman" w:hAnsi="Times New Roman"/>
                <w:u w:val="single"/>
              </w:rPr>
            </w:pPr>
            <w:r w:rsidRPr="000F0864">
              <w:rPr>
                <w:rFonts w:ascii="Times New Roman" w:hAnsi="Times New Roman"/>
              </w:rPr>
              <w:t xml:space="preserve">Număr de expoziţii    </w:t>
            </w:r>
          </w:p>
        </w:tc>
        <w:tc>
          <w:tcPr>
            <w:tcW w:w="851" w:type="dxa"/>
            <w:shd w:val="clear" w:color="auto" w:fill="auto"/>
          </w:tcPr>
          <w:p w14:paraId="10831342" w14:textId="77777777" w:rsidR="007233DC" w:rsidRPr="000F0864" w:rsidRDefault="007233DC" w:rsidP="00C652D3">
            <w:pPr>
              <w:spacing w:after="0" w:line="360" w:lineRule="auto"/>
              <w:ind w:right="-108" w:firstLine="34"/>
              <w:rPr>
                <w:rFonts w:ascii="Times New Roman" w:hAnsi="Times New Roman"/>
              </w:rPr>
            </w:pPr>
            <w:r w:rsidRPr="000F0864">
              <w:rPr>
                <w:rFonts w:ascii="Times New Roman" w:hAnsi="Times New Roman"/>
              </w:rPr>
              <w:t>Nr.</w:t>
            </w:r>
          </w:p>
        </w:tc>
        <w:tc>
          <w:tcPr>
            <w:tcW w:w="1842" w:type="dxa"/>
            <w:shd w:val="clear" w:color="auto" w:fill="auto"/>
          </w:tcPr>
          <w:p w14:paraId="0F867A69" w14:textId="77777777" w:rsidR="007233DC" w:rsidRPr="000F0864" w:rsidRDefault="007233DC" w:rsidP="00C652D3">
            <w:pPr>
              <w:spacing w:after="0" w:line="360" w:lineRule="auto"/>
              <w:ind w:firstLine="175"/>
              <w:rPr>
                <w:rFonts w:ascii="Times New Roman" w:hAnsi="Times New Roman"/>
              </w:rPr>
            </w:pPr>
            <w:r w:rsidRPr="000F0864">
              <w:rPr>
                <w:rFonts w:ascii="Times New Roman" w:hAnsi="Times New Roman"/>
              </w:rPr>
              <w:t>25</w:t>
            </w:r>
          </w:p>
        </w:tc>
        <w:tc>
          <w:tcPr>
            <w:tcW w:w="1418" w:type="dxa"/>
            <w:shd w:val="clear" w:color="auto" w:fill="auto"/>
          </w:tcPr>
          <w:p w14:paraId="3512C0CC" w14:textId="77777777" w:rsidR="007233DC" w:rsidRPr="000F0864" w:rsidRDefault="005C734D" w:rsidP="00C652D3">
            <w:pPr>
              <w:spacing w:after="0" w:line="360" w:lineRule="auto"/>
              <w:ind w:firstLine="176"/>
              <w:rPr>
                <w:rFonts w:ascii="Times New Roman" w:hAnsi="Times New Roman"/>
              </w:rPr>
            </w:pPr>
            <w:r w:rsidRPr="000F0864">
              <w:rPr>
                <w:rFonts w:ascii="Times New Roman" w:hAnsi="Times New Roman"/>
              </w:rPr>
              <w:t>5</w:t>
            </w:r>
            <w:r w:rsidR="00DE52EA" w:rsidRPr="000F0864">
              <w:rPr>
                <w:rFonts w:ascii="Times New Roman" w:hAnsi="Times New Roman"/>
              </w:rPr>
              <w:t>6</w:t>
            </w:r>
          </w:p>
        </w:tc>
        <w:tc>
          <w:tcPr>
            <w:tcW w:w="1559" w:type="dxa"/>
            <w:shd w:val="clear" w:color="auto" w:fill="auto"/>
          </w:tcPr>
          <w:p w14:paraId="2B7B23DC" w14:textId="77777777" w:rsidR="007233DC" w:rsidRPr="000F0864" w:rsidRDefault="007233DC" w:rsidP="00C652D3">
            <w:pPr>
              <w:spacing w:after="0" w:line="360" w:lineRule="auto"/>
              <w:ind w:firstLine="709"/>
              <w:rPr>
                <w:rFonts w:ascii="Times New Roman" w:hAnsi="Times New Roman"/>
              </w:rPr>
            </w:pPr>
            <w:r w:rsidRPr="000F0864">
              <w:rPr>
                <w:rFonts w:ascii="Times New Roman" w:hAnsi="Times New Roman"/>
              </w:rPr>
              <w:t>0,1</w:t>
            </w:r>
          </w:p>
        </w:tc>
      </w:tr>
      <w:tr w:rsidR="007233DC" w:rsidRPr="000F0864" w14:paraId="20E07E16" w14:textId="77777777" w:rsidTr="007233DC">
        <w:trPr>
          <w:trHeight w:val="268"/>
        </w:trPr>
        <w:tc>
          <w:tcPr>
            <w:tcW w:w="851" w:type="dxa"/>
            <w:shd w:val="clear" w:color="auto" w:fill="auto"/>
          </w:tcPr>
          <w:p w14:paraId="6C94C979" w14:textId="77777777" w:rsidR="007233DC" w:rsidRPr="000F0864" w:rsidRDefault="007233DC" w:rsidP="00C652D3">
            <w:pPr>
              <w:spacing w:after="0" w:line="360" w:lineRule="auto"/>
              <w:ind w:firstLine="34"/>
              <w:rPr>
                <w:rFonts w:ascii="Times New Roman" w:hAnsi="Times New Roman"/>
              </w:rPr>
            </w:pPr>
            <w:r w:rsidRPr="000F0864">
              <w:rPr>
                <w:rFonts w:ascii="Times New Roman" w:hAnsi="Times New Roman"/>
              </w:rPr>
              <w:t>7</w:t>
            </w:r>
          </w:p>
        </w:tc>
        <w:tc>
          <w:tcPr>
            <w:tcW w:w="2835" w:type="dxa"/>
            <w:shd w:val="clear" w:color="auto" w:fill="auto"/>
          </w:tcPr>
          <w:p w14:paraId="23021973" w14:textId="77777777" w:rsidR="007233DC" w:rsidRPr="000F0864" w:rsidRDefault="007233DC" w:rsidP="00C652D3">
            <w:pPr>
              <w:spacing w:after="0" w:line="360" w:lineRule="auto"/>
              <w:ind w:firstLine="176"/>
              <w:jc w:val="both"/>
              <w:rPr>
                <w:rFonts w:ascii="Times New Roman" w:hAnsi="Times New Roman"/>
                <w:u w:val="single"/>
              </w:rPr>
            </w:pPr>
            <w:r w:rsidRPr="000F0864">
              <w:rPr>
                <w:rFonts w:ascii="Times New Roman" w:hAnsi="Times New Roman"/>
              </w:rPr>
              <w:t>Număr de proiecte</w:t>
            </w:r>
          </w:p>
        </w:tc>
        <w:tc>
          <w:tcPr>
            <w:tcW w:w="851" w:type="dxa"/>
            <w:shd w:val="clear" w:color="auto" w:fill="auto"/>
          </w:tcPr>
          <w:p w14:paraId="2297193C" w14:textId="77777777" w:rsidR="007233DC" w:rsidRPr="000F0864" w:rsidRDefault="007233DC" w:rsidP="00C652D3">
            <w:pPr>
              <w:spacing w:after="0" w:line="360" w:lineRule="auto"/>
              <w:ind w:right="-108" w:firstLine="34"/>
              <w:rPr>
                <w:rFonts w:ascii="Times New Roman" w:hAnsi="Times New Roman"/>
              </w:rPr>
            </w:pPr>
            <w:r w:rsidRPr="000F0864">
              <w:rPr>
                <w:rFonts w:ascii="Times New Roman" w:hAnsi="Times New Roman"/>
              </w:rPr>
              <w:t>Nr.</w:t>
            </w:r>
          </w:p>
        </w:tc>
        <w:tc>
          <w:tcPr>
            <w:tcW w:w="1842" w:type="dxa"/>
            <w:shd w:val="clear" w:color="auto" w:fill="auto"/>
          </w:tcPr>
          <w:p w14:paraId="19AFDF14" w14:textId="77777777" w:rsidR="007233DC" w:rsidRPr="000F0864" w:rsidRDefault="007233DC" w:rsidP="00C652D3">
            <w:pPr>
              <w:spacing w:after="0" w:line="360" w:lineRule="auto"/>
              <w:ind w:firstLine="175"/>
              <w:rPr>
                <w:rFonts w:ascii="Times New Roman" w:hAnsi="Times New Roman"/>
              </w:rPr>
            </w:pPr>
            <w:r w:rsidRPr="000F0864">
              <w:rPr>
                <w:rFonts w:ascii="Times New Roman" w:hAnsi="Times New Roman"/>
              </w:rPr>
              <w:t>33</w:t>
            </w:r>
          </w:p>
        </w:tc>
        <w:tc>
          <w:tcPr>
            <w:tcW w:w="1418" w:type="dxa"/>
            <w:shd w:val="clear" w:color="auto" w:fill="auto"/>
          </w:tcPr>
          <w:p w14:paraId="0B0DB24C" w14:textId="77777777" w:rsidR="007233DC" w:rsidRPr="000F0864" w:rsidRDefault="007233DC" w:rsidP="00C652D3">
            <w:pPr>
              <w:spacing w:after="0" w:line="360" w:lineRule="auto"/>
              <w:ind w:firstLine="176"/>
              <w:rPr>
                <w:rFonts w:ascii="Times New Roman" w:hAnsi="Times New Roman"/>
              </w:rPr>
            </w:pPr>
            <w:r w:rsidRPr="000F0864">
              <w:rPr>
                <w:rFonts w:ascii="Times New Roman" w:hAnsi="Times New Roman"/>
              </w:rPr>
              <w:t>34</w:t>
            </w:r>
          </w:p>
        </w:tc>
        <w:tc>
          <w:tcPr>
            <w:tcW w:w="1559" w:type="dxa"/>
            <w:shd w:val="clear" w:color="auto" w:fill="auto"/>
          </w:tcPr>
          <w:p w14:paraId="277DD1A5" w14:textId="77777777" w:rsidR="007233DC" w:rsidRPr="000F0864" w:rsidRDefault="007233DC" w:rsidP="00C652D3">
            <w:pPr>
              <w:spacing w:after="0" w:line="360" w:lineRule="auto"/>
              <w:ind w:firstLine="709"/>
              <w:rPr>
                <w:rFonts w:ascii="Times New Roman" w:hAnsi="Times New Roman"/>
              </w:rPr>
            </w:pPr>
            <w:r w:rsidRPr="000F0864">
              <w:rPr>
                <w:rFonts w:ascii="Times New Roman" w:hAnsi="Times New Roman"/>
              </w:rPr>
              <w:t>0,1</w:t>
            </w:r>
          </w:p>
        </w:tc>
      </w:tr>
      <w:tr w:rsidR="007233DC" w:rsidRPr="000F0864" w14:paraId="086C18FE" w14:textId="77777777" w:rsidTr="007233DC">
        <w:trPr>
          <w:trHeight w:val="1118"/>
        </w:trPr>
        <w:tc>
          <w:tcPr>
            <w:tcW w:w="851" w:type="dxa"/>
            <w:shd w:val="clear" w:color="auto" w:fill="auto"/>
          </w:tcPr>
          <w:p w14:paraId="5F51CEFB" w14:textId="77777777" w:rsidR="007233DC" w:rsidRPr="000F0864" w:rsidRDefault="007233DC" w:rsidP="00C652D3">
            <w:pPr>
              <w:spacing w:after="0" w:line="360" w:lineRule="auto"/>
              <w:ind w:firstLine="34"/>
              <w:rPr>
                <w:rFonts w:ascii="Times New Roman" w:hAnsi="Times New Roman"/>
              </w:rPr>
            </w:pPr>
            <w:r w:rsidRPr="000F0864">
              <w:rPr>
                <w:rFonts w:ascii="Times New Roman" w:hAnsi="Times New Roman"/>
              </w:rPr>
              <w:t>8</w:t>
            </w:r>
          </w:p>
        </w:tc>
        <w:tc>
          <w:tcPr>
            <w:tcW w:w="2835" w:type="dxa"/>
            <w:shd w:val="clear" w:color="auto" w:fill="auto"/>
          </w:tcPr>
          <w:p w14:paraId="607E6DD7" w14:textId="77777777" w:rsidR="007233DC" w:rsidRPr="000F0864" w:rsidRDefault="007233DC" w:rsidP="00C652D3">
            <w:pPr>
              <w:spacing w:after="0" w:line="360" w:lineRule="auto"/>
              <w:ind w:firstLine="176"/>
              <w:jc w:val="both"/>
              <w:rPr>
                <w:rFonts w:ascii="Times New Roman" w:hAnsi="Times New Roman"/>
                <w:u w:val="single"/>
              </w:rPr>
            </w:pPr>
            <w:r w:rsidRPr="000F0864">
              <w:rPr>
                <w:rFonts w:ascii="Times New Roman" w:hAnsi="Times New Roman"/>
              </w:rPr>
              <w:t>Gradul de acoperire din  venituri proprii  (total venituri, exclusiv subvențiile) a cheltuielilor instituției</w:t>
            </w:r>
          </w:p>
        </w:tc>
        <w:tc>
          <w:tcPr>
            <w:tcW w:w="851" w:type="dxa"/>
            <w:shd w:val="clear" w:color="auto" w:fill="auto"/>
          </w:tcPr>
          <w:p w14:paraId="6D48B834" w14:textId="77777777" w:rsidR="007233DC" w:rsidRPr="000F0864" w:rsidRDefault="007233DC" w:rsidP="00C652D3">
            <w:pPr>
              <w:spacing w:after="0" w:line="360" w:lineRule="auto"/>
              <w:ind w:right="-108" w:firstLine="34"/>
              <w:rPr>
                <w:rFonts w:ascii="Times New Roman" w:hAnsi="Times New Roman"/>
              </w:rPr>
            </w:pPr>
            <w:r w:rsidRPr="000F0864">
              <w:rPr>
                <w:rFonts w:ascii="Times New Roman" w:hAnsi="Times New Roman"/>
              </w:rPr>
              <w:t>%</w:t>
            </w:r>
          </w:p>
        </w:tc>
        <w:tc>
          <w:tcPr>
            <w:tcW w:w="1842" w:type="dxa"/>
            <w:shd w:val="clear" w:color="auto" w:fill="auto"/>
          </w:tcPr>
          <w:p w14:paraId="19CFA0B3" w14:textId="77777777" w:rsidR="007233DC" w:rsidRPr="000F0864" w:rsidRDefault="007233DC" w:rsidP="00C652D3">
            <w:pPr>
              <w:spacing w:after="0" w:line="360" w:lineRule="auto"/>
              <w:ind w:firstLine="175"/>
              <w:rPr>
                <w:rFonts w:ascii="Times New Roman" w:hAnsi="Times New Roman"/>
              </w:rPr>
            </w:pPr>
            <w:r w:rsidRPr="000F0864">
              <w:rPr>
                <w:rFonts w:ascii="Times New Roman" w:hAnsi="Times New Roman"/>
              </w:rPr>
              <w:t>4.25</w:t>
            </w:r>
          </w:p>
          <w:p w14:paraId="4D54A59A" w14:textId="77777777" w:rsidR="007233DC" w:rsidRPr="000F0864" w:rsidRDefault="007233DC" w:rsidP="00C652D3">
            <w:pPr>
              <w:spacing w:after="0" w:line="360" w:lineRule="auto"/>
              <w:ind w:firstLine="175"/>
              <w:rPr>
                <w:rFonts w:ascii="Times New Roman" w:hAnsi="Times New Roman"/>
              </w:rPr>
            </w:pPr>
          </w:p>
          <w:p w14:paraId="4361F616" w14:textId="77777777" w:rsidR="007233DC" w:rsidRPr="000F0864" w:rsidRDefault="007233DC" w:rsidP="00C652D3">
            <w:pPr>
              <w:spacing w:after="0" w:line="360" w:lineRule="auto"/>
              <w:ind w:firstLine="175"/>
              <w:rPr>
                <w:rFonts w:ascii="Times New Roman" w:hAnsi="Times New Roman"/>
              </w:rPr>
            </w:pPr>
          </w:p>
        </w:tc>
        <w:tc>
          <w:tcPr>
            <w:tcW w:w="1418" w:type="dxa"/>
            <w:shd w:val="clear" w:color="auto" w:fill="auto"/>
          </w:tcPr>
          <w:p w14:paraId="202A8E79" w14:textId="77777777" w:rsidR="007233DC" w:rsidRPr="000F0864" w:rsidRDefault="007233DC" w:rsidP="00C652D3">
            <w:pPr>
              <w:spacing w:after="0" w:line="360" w:lineRule="auto"/>
              <w:ind w:firstLine="176"/>
              <w:rPr>
                <w:rFonts w:ascii="Times New Roman" w:hAnsi="Times New Roman"/>
              </w:rPr>
            </w:pPr>
            <w:r w:rsidRPr="000F0864">
              <w:rPr>
                <w:rFonts w:ascii="Times New Roman" w:hAnsi="Times New Roman"/>
              </w:rPr>
              <w:t>4.25</w:t>
            </w:r>
          </w:p>
          <w:p w14:paraId="1BA881B0" w14:textId="77777777" w:rsidR="007233DC" w:rsidRPr="000F0864" w:rsidRDefault="007233DC" w:rsidP="00C652D3">
            <w:pPr>
              <w:spacing w:after="0" w:line="360" w:lineRule="auto"/>
              <w:ind w:firstLine="176"/>
              <w:rPr>
                <w:rFonts w:ascii="Times New Roman" w:hAnsi="Times New Roman"/>
              </w:rPr>
            </w:pPr>
          </w:p>
          <w:p w14:paraId="2A840C97" w14:textId="77777777" w:rsidR="007233DC" w:rsidRPr="000F0864" w:rsidRDefault="007233DC" w:rsidP="00C652D3">
            <w:pPr>
              <w:spacing w:after="0" w:line="360" w:lineRule="auto"/>
              <w:ind w:firstLine="176"/>
              <w:rPr>
                <w:rFonts w:ascii="Times New Roman" w:hAnsi="Times New Roman"/>
              </w:rPr>
            </w:pPr>
          </w:p>
        </w:tc>
        <w:tc>
          <w:tcPr>
            <w:tcW w:w="1559" w:type="dxa"/>
            <w:shd w:val="clear" w:color="auto" w:fill="auto"/>
          </w:tcPr>
          <w:p w14:paraId="26E3B38E" w14:textId="77777777" w:rsidR="007233DC" w:rsidRPr="000F0864" w:rsidRDefault="007233DC" w:rsidP="00C652D3">
            <w:pPr>
              <w:spacing w:after="0" w:line="360" w:lineRule="auto"/>
              <w:ind w:firstLine="709"/>
              <w:rPr>
                <w:rFonts w:ascii="Times New Roman" w:hAnsi="Times New Roman"/>
              </w:rPr>
            </w:pPr>
            <w:r w:rsidRPr="000F0864">
              <w:rPr>
                <w:rFonts w:ascii="Times New Roman" w:hAnsi="Times New Roman"/>
              </w:rPr>
              <w:t>0,2</w:t>
            </w:r>
          </w:p>
        </w:tc>
      </w:tr>
      <w:tr w:rsidR="007233DC" w:rsidRPr="000F0864" w14:paraId="302BFB44" w14:textId="77777777" w:rsidTr="007233DC">
        <w:trPr>
          <w:trHeight w:val="1670"/>
        </w:trPr>
        <w:tc>
          <w:tcPr>
            <w:tcW w:w="851" w:type="dxa"/>
            <w:shd w:val="clear" w:color="auto" w:fill="auto"/>
          </w:tcPr>
          <w:p w14:paraId="360789E9" w14:textId="77777777" w:rsidR="007233DC" w:rsidRPr="000F0864" w:rsidRDefault="007233DC" w:rsidP="00C652D3">
            <w:pPr>
              <w:spacing w:after="0" w:line="360" w:lineRule="auto"/>
              <w:ind w:firstLine="34"/>
              <w:rPr>
                <w:rFonts w:ascii="Times New Roman" w:hAnsi="Times New Roman"/>
              </w:rPr>
            </w:pPr>
            <w:r w:rsidRPr="000F0864">
              <w:rPr>
                <w:rFonts w:ascii="Times New Roman" w:hAnsi="Times New Roman"/>
              </w:rPr>
              <w:t>9</w:t>
            </w:r>
          </w:p>
        </w:tc>
        <w:tc>
          <w:tcPr>
            <w:tcW w:w="2835" w:type="dxa"/>
            <w:shd w:val="clear" w:color="auto" w:fill="auto"/>
          </w:tcPr>
          <w:p w14:paraId="5A428DFA" w14:textId="77777777" w:rsidR="007233DC" w:rsidRPr="000F0864" w:rsidRDefault="007233DC" w:rsidP="00C652D3">
            <w:pPr>
              <w:spacing w:after="0" w:line="360" w:lineRule="auto"/>
              <w:ind w:firstLine="176"/>
              <w:jc w:val="both"/>
              <w:rPr>
                <w:rFonts w:ascii="Times New Roman" w:hAnsi="Times New Roman"/>
              </w:rPr>
            </w:pPr>
            <w:r w:rsidRPr="000F0864">
              <w:rPr>
                <w:rFonts w:ascii="Times New Roman" w:hAnsi="Times New Roman"/>
              </w:rPr>
              <w:t>Gradul de îndeplinire a recomandărilor/măsurilor auditorilor interni/externi  (recomandări implementate in anul curent/total recomandări)</w:t>
            </w:r>
          </w:p>
        </w:tc>
        <w:tc>
          <w:tcPr>
            <w:tcW w:w="851" w:type="dxa"/>
            <w:shd w:val="clear" w:color="auto" w:fill="auto"/>
          </w:tcPr>
          <w:p w14:paraId="464DA3F6" w14:textId="77777777" w:rsidR="007233DC" w:rsidRPr="000F0864" w:rsidRDefault="007233DC" w:rsidP="00C652D3">
            <w:pPr>
              <w:spacing w:after="0" w:line="360" w:lineRule="auto"/>
              <w:ind w:right="-108" w:firstLine="34"/>
              <w:rPr>
                <w:rFonts w:ascii="Times New Roman" w:hAnsi="Times New Roman"/>
              </w:rPr>
            </w:pPr>
            <w:r w:rsidRPr="000F0864">
              <w:rPr>
                <w:rFonts w:ascii="Times New Roman" w:hAnsi="Times New Roman"/>
              </w:rPr>
              <w:t>%</w:t>
            </w:r>
          </w:p>
        </w:tc>
        <w:tc>
          <w:tcPr>
            <w:tcW w:w="1842" w:type="dxa"/>
            <w:shd w:val="clear" w:color="auto" w:fill="auto"/>
          </w:tcPr>
          <w:p w14:paraId="2B97DCAD" w14:textId="77777777" w:rsidR="007233DC" w:rsidRPr="000F0864" w:rsidRDefault="007233DC" w:rsidP="00C652D3">
            <w:pPr>
              <w:spacing w:after="0" w:line="360" w:lineRule="auto"/>
              <w:ind w:firstLine="175"/>
              <w:rPr>
                <w:rFonts w:ascii="Times New Roman" w:hAnsi="Times New Roman"/>
              </w:rPr>
            </w:pPr>
            <w:r w:rsidRPr="000F0864">
              <w:rPr>
                <w:rFonts w:ascii="Times New Roman" w:hAnsi="Times New Roman"/>
              </w:rPr>
              <w:t>100</w:t>
            </w:r>
          </w:p>
        </w:tc>
        <w:tc>
          <w:tcPr>
            <w:tcW w:w="1418" w:type="dxa"/>
            <w:shd w:val="clear" w:color="auto" w:fill="auto"/>
          </w:tcPr>
          <w:p w14:paraId="7BF9972F" w14:textId="77777777" w:rsidR="007233DC" w:rsidRPr="000F0864" w:rsidRDefault="007233DC" w:rsidP="00C652D3">
            <w:pPr>
              <w:spacing w:after="0" w:line="360" w:lineRule="auto"/>
              <w:ind w:firstLine="176"/>
              <w:rPr>
                <w:rFonts w:ascii="Times New Roman" w:hAnsi="Times New Roman"/>
              </w:rPr>
            </w:pPr>
            <w:r w:rsidRPr="000F0864">
              <w:rPr>
                <w:rFonts w:ascii="Times New Roman" w:hAnsi="Times New Roman"/>
              </w:rPr>
              <w:t>100</w:t>
            </w:r>
          </w:p>
        </w:tc>
        <w:tc>
          <w:tcPr>
            <w:tcW w:w="1559" w:type="dxa"/>
            <w:shd w:val="clear" w:color="auto" w:fill="auto"/>
          </w:tcPr>
          <w:p w14:paraId="3129EB13" w14:textId="77777777" w:rsidR="007233DC" w:rsidRPr="000F0864" w:rsidRDefault="007233DC" w:rsidP="00C652D3">
            <w:pPr>
              <w:spacing w:after="0" w:line="360" w:lineRule="auto"/>
              <w:ind w:firstLine="709"/>
              <w:rPr>
                <w:rFonts w:ascii="Times New Roman" w:hAnsi="Times New Roman"/>
              </w:rPr>
            </w:pPr>
            <w:r w:rsidRPr="000F0864">
              <w:rPr>
                <w:rFonts w:ascii="Times New Roman" w:hAnsi="Times New Roman"/>
              </w:rPr>
              <w:t>0,1</w:t>
            </w:r>
          </w:p>
        </w:tc>
      </w:tr>
    </w:tbl>
    <w:p w14:paraId="22531E7F" w14:textId="77777777" w:rsidR="00166E54" w:rsidRDefault="00166E54" w:rsidP="00C652D3">
      <w:pPr>
        <w:spacing w:after="0" w:line="360" w:lineRule="auto"/>
        <w:ind w:firstLine="709"/>
        <w:jc w:val="both"/>
        <w:rPr>
          <w:rFonts w:ascii="Times New Roman" w:hAnsi="Times New Roman"/>
          <w:b/>
          <w:shd w:val="clear" w:color="auto" w:fill="FFFFFF"/>
        </w:rPr>
      </w:pPr>
    </w:p>
    <w:p w14:paraId="62B93B98" w14:textId="77777777" w:rsidR="001376E4" w:rsidRPr="000F0864" w:rsidRDefault="001376E4" w:rsidP="00C652D3">
      <w:pPr>
        <w:spacing w:after="0" w:line="360" w:lineRule="auto"/>
        <w:ind w:firstLine="709"/>
        <w:jc w:val="both"/>
        <w:rPr>
          <w:rFonts w:ascii="Times New Roman" w:hAnsi="Times New Roman"/>
          <w:b/>
          <w:shd w:val="clear" w:color="auto" w:fill="FFFFFF"/>
        </w:rPr>
      </w:pPr>
    </w:p>
    <w:p w14:paraId="69C5A9DA" w14:textId="7104DDAD" w:rsidR="002515B3" w:rsidRPr="001376E4" w:rsidRDefault="00830B2B" w:rsidP="001376E4">
      <w:pPr>
        <w:spacing w:after="0" w:line="360" w:lineRule="auto"/>
        <w:ind w:firstLine="709"/>
        <w:jc w:val="both"/>
        <w:rPr>
          <w:rFonts w:ascii="Times New Roman" w:hAnsi="Times New Roman"/>
          <w:b/>
          <w:shd w:val="clear" w:color="auto" w:fill="FFFFFF"/>
        </w:rPr>
      </w:pPr>
      <w:r w:rsidRPr="000F0864">
        <w:rPr>
          <w:rFonts w:ascii="Times New Roman" w:hAnsi="Times New Roman"/>
          <w:b/>
          <w:shd w:val="clear" w:color="auto" w:fill="FFFFFF"/>
        </w:rPr>
        <w:t xml:space="preserve">2.2. Anul </w:t>
      </w:r>
      <w:r w:rsidR="002515B3" w:rsidRPr="000F0864">
        <w:rPr>
          <w:rFonts w:ascii="Times New Roman" w:hAnsi="Times New Roman"/>
          <w:b/>
          <w:shd w:val="clear" w:color="auto" w:fill="FFFFFF"/>
        </w:rPr>
        <w:t>2021</w:t>
      </w:r>
      <w:r w:rsidR="00EC1B88" w:rsidRPr="00CA306E">
        <w:rPr>
          <w:rFonts w:ascii="Times New Roman" w:hAnsi="Times New Roman"/>
          <w:b/>
          <w:shd w:val="clear" w:color="auto" w:fill="FFFFFF"/>
        </w:rPr>
        <w:t xml:space="preserve">                                                           </w:t>
      </w:r>
    </w:p>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835"/>
        <w:gridCol w:w="851"/>
        <w:gridCol w:w="1842"/>
        <w:gridCol w:w="1418"/>
        <w:gridCol w:w="1559"/>
      </w:tblGrid>
      <w:tr w:rsidR="007233DC" w:rsidRPr="00CA306E" w14:paraId="308452A2" w14:textId="77777777" w:rsidTr="002602AC">
        <w:trPr>
          <w:trHeight w:val="1335"/>
        </w:trPr>
        <w:tc>
          <w:tcPr>
            <w:tcW w:w="851" w:type="dxa"/>
            <w:shd w:val="clear" w:color="auto" w:fill="auto"/>
          </w:tcPr>
          <w:p w14:paraId="5F12077B" w14:textId="77777777" w:rsidR="007233DC" w:rsidRPr="00CA306E" w:rsidRDefault="007233DC" w:rsidP="00C652D3">
            <w:pPr>
              <w:spacing w:after="0" w:line="360" w:lineRule="auto"/>
              <w:ind w:left="34" w:right="-249"/>
              <w:rPr>
                <w:rFonts w:ascii="Times New Roman" w:hAnsi="Times New Roman"/>
              </w:rPr>
            </w:pPr>
            <w:r w:rsidRPr="00CA306E">
              <w:rPr>
                <w:rFonts w:ascii="Times New Roman" w:hAnsi="Times New Roman"/>
              </w:rPr>
              <w:t>Nr.</w:t>
            </w:r>
          </w:p>
          <w:p w14:paraId="51B5DA1E" w14:textId="77777777" w:rsidR="007233DC" w:rsidRPr="00CA306E" w:rsidRDefault="007233DC" w:rsidP="00C652D3">
            <w:pPr>
              <w:spacing w:after="0" w:line="360" w:lineRule="auto"/>
              <w:ind w:left="34" w:right="-249" w:firstLine="34"/>
              <w:rPr>
                <w:rFonts w:ascii="Times New Roman" w:hAnsi="Times New Roman"/>
                <w:strike/>
                <w:u w:val="single"/>
              </w:rPr>
            </w:pPr>
            <w:r w:rsidRPr="00CA306E">
              <w:rPr>
                <w:rFonts w:ascii="Times New Roman" w:hAnsi="Times New Roman"/>
              </w:rPr>
              <w:t>Crt</w:t>
            </w:r>
          </w:p>
        </w:tc>
        <w:tc>
          <w:tcPr>
            <w:tcW w:w="2835" w:type="dxa"/>
            <w:shd w:val="clear" w:color="auto" w:fill="auto"/>
          </w:tcPr>
          <w:p w14:paraId="487D81F8" w14:textId="77777777" w:rsidR="007233DC" w:rsidRPr="00CA306E" w:rsidRDefault="007233DC" w:rsidP="00C652D3">
            <w:pPr>
              <w:spacing w:after="0" w:line="360" w:lineRule="auto"/>
              <w:ind w:firstLine="175"/>
              <w:jc w:val="center"/>
              <w:rPr>
                <w:rFonts w:ascii="Times New Roman" w:hAnsi="Times New Roman"/>
              </w:rPr>
            </w:pPr>
            <w:r w:rsidRPr="00CA306E">
              <w:rPr>
                <w:rFonts w:ascii="Times New Roman" w:hAnsi="Times New Roman"/>
              </w:rPr>
              <w:t>Indicatori</w:t>
            </w:r>
          </w:p>
        </w:tc>
        <w:tc>
          <w:tcPr>
            <w:tcW w:w="851" w:type="dxa"/>
            <w:shd w:val="clear" w:color="auto" w:fill="auto"/>
          </w:tcPr>
          <w:p w14:paraId="11EFF577" w14:textId="77777777" w:rsidR="007233DC" w:rsidRPr="00CA306E" w:rsidRDefault="007233DC" w:rsidP="00C652D3">
            <w:pPr>
              <w:spacing w:after="0" w:line="360" w:lineRule="auto"/>
              <w:ind w:left="-717" w:firstLine="709"/>
              <w:rPr>
                <w:rFonts w:ascii="Times New Roman" w:hAnsi="Times New Roman"/>
              </w:rPr>
            </w:pPr>
            <w:r w:rsidRPr="00CA306E">
              <w:rPr>
                <w:rFonts w:ascii="Times New Roman" w:hAnsi="Times New Roman"/>
              </w:rPr>
              <w:t>U.M.</w:t>
            </w:r>
          </w:p>
        </w:tc>
        <w:tc>
          <w:tcPr>
            <w:tcW w:w="1842" w:type="dxa"/>
            <w:shd w:val="clear" w:color="auto" w:fill="auto"/>
          </w:tcPr>
          <w:p w14:paraId="3DA89F10" w14:textId="77777777" w:rsidR="007233DC" w:rsidRPr="00CA306E" w:rsidRDefault="007233DC" w:rsidP="00C652D3">
            <w:pPr>
              <w:spacing w:after="0" w:line="360" w:lineRule="auto"/>
              <w:ind w:firstLine="175"/>
              <w:rPr>
                <w:rFonts w:ascii="Times New Roman" w:hAnsi="Times New Roman"/>
              </w:rPr>
            </w:pPr>
            <w:r w:rsidRPr="00CA306E">
              <w:rPr>
                <w:rFonts w:ascii="Times New Roman" w:hAnsi="Times New Roman"/>
              </w:rPr>
              <w:t>Program 2021</w:t>
            </w:r>
          </w:p>
          <w:p w14:paraId="08EAF192" w14:textId="77777777" w:rsidR="007233DC" w:rsidRPr="00CA306E" w:rsidRDefault="007233DC" w:rsidP="00C652D3">
            <w:pPr>
              <w:spacing w:after="0" w:line="360" w:lineRule="auto"/>
              <w:ind w:firstLine="175"/>
              <w:rPr>
                <w:rFonts w:ascii="Times New Roman" w:hAnsi="Times New Roman"/>
              </w:rPr>
            </w:pPr>
            <w:r w:rsidRPr="00CA306E">
              <w:rPr>
                <w:rFonts w:ascii="Times New Roman" w:hAnsi="Times New Roman"/>
              </w:rPr>
              <w:t>(conform BVC)</w:t>
            </w:r>
          </w:p>
        </w:tc>
        <w:tc>
          <w:tcPr>
            <w:tcW w:w="1418" w:type="dxa"/>
            <w:shd w:val="clear" w:color="auto" w:fill="auto"/>
          </w:tcPr>
          <w:p w14:paraId="38422FD4" w14:textId="77777777" w:rsidR="007233DC" w:rsidRPr="00CA306E" w:rsidRDefault="007233DC" w:rsidP="00C652D3">
            <w:pPr>
              <w:spacing w:after="0" w:line="360" w:lineRule="auto"/>
              <w:ind w:firstLine="176"/>
              <w:rPr>
                <w:rFonts w:ascii="Times New Roman" w:hAnsi="Times New Roman"/>
              </w:rPr>
            </w:pPr>
            <w:r w:rsidRPr="00CA306E">
              <w:rPr>
                <w:rFonts w:ascii="Times New Roman" w:hAnsi="Times New Roman"/>
              </w:rPr>
              <w:t>Realizat 2021</w:t>
            </w:r>
          </w:p>
        </w:tc>
        <w:tc>
          <w:tcPr>
            <w:tcW w:w="1559" w:type="dxa"/>
            <w:shd w:val="clear" w:color="auto" w:fill="auto"/>
          </w:tcPr>
          <w:p w14:paraId="5E319DEC" w14:textId="77777777" w:rsidR="007233DC" w:rsidRPr="00CA306E" w:rsidRDefault="007233DC" w:rsidP="00C652D3">
            <w:pPr>
              <w:spacing w:after="0" w:line="360" w:lineRule="auto"/>
              <w:rPr>
                <w:rFonts w:ascii="Times New Roman" w:hAnsi="Times New Roman"/>
              </w:rPr>
            </w:pPr>
            <w:r w:rsidRPr="00CA306E">
              <w:rPr>
                <w:rFonts w:ascii="Times New Roman" w:hAnsi="Times New Roman"/>
              </w:rPr>
              <w:t>Coeficient de ponderare</w:t>
            </w:r>
          </w:p>
        </w:tc>
      </w:tr>
      <w:tr w:rsidR="007233DC" w:rsidRPr="00CA306E" w14:paraId="2644F123" w14:textId="77777777" w:rsidTr="002602AC">
        <w:tc>
          <w:tcPr>
            <w:tcW w:w="851" w:type="dxa"/>
            <w:shd w:val="clear" w:color="auto" w:fill="auto"/>
          </w:tcPr>
          <w:p w14:paraId="5F62D9E8" w14:textId="77777777" w:rsidR="007233DC" w:rsidRPr="00CA306E" w:rsidRDefault="007233DC" w:rsidP="00C652D3">
            <w:pPr>
              <w:spacing w:after="0" w:line="360" w:lineRule="auto"/>
              <w:ind w:left="34" w:right="-249"/>
              <w:rPr>
                <w:rFonts w:ascii="Times New Roman" w:hAnsi="Times New Roman"/>
              </w:rPr>
            </w:pPr>
            <w:r w:rsidRPr="00CA306E">
              <w:rPr>
                <w:rFonts w:ascii="Times New Roman" w:hAnsi="Times New Roman"/>
              </w:rPr>
              <w:t>1</w:t>
            </w:r>
          </w:p>
        </w:tc>
        <w:tc>
          <w:tcPr>
            <w:tcW w:w="2835" w:type="dxa"/>
            <w:shd w:val="clear" w:color="auto" w:fill="auto"/>
          </w:tcPr>
          <w:p w14:paraId="6E4E76F0" w14:textId="77777777" w:rsidR="007233DC" w:rsidRPr="00CA306E" w:rsidRDefault="007233DC" w:rsidP="00C652D3">
            <w:pPr>
              <w:spacing w:after="0" w:line="360" w:lineRule="auto"/>
              <w:ind w:firstLine="175"/>
              <w:rPr>
                <w:rFonts w:ascii="Times New Roman" w:hAnsi="Times New Roman"/>
                <w:strike/>
                <w:u w:val="single"/>
              </w:rPr>
            </w:pPr>
            <w:r w:rsidRPr="00CA306E">
              <w:rPr>
                <w:rFonts w:ascii="Times New Roman" w:hAnsi="Times New Roman"/>
              </w:rPr>
              <w:t>Cheltuieli pe beneficiar (subvenţie + venituri proprii- cheltuieli de capital/nr. de  beneficiari )</w:t>
            </w:r>
          </w:p>
        </w:tc>
        <w:tc>
          <w:tcPr>
            <w:tcW w:w="851" w:type="dxa"/>
            <w:shd w:val="clear" w:color="auto" w:fill="auto"/>
          </w:tcPr>
          <w:p w14:paraId="5335D756" w14:textId="77777777" w:rsidR="007233DC" w:rsidRPr="00CA306E" w:rsidRDefault="007233DC" w:rsidP="00C652D3">
            <w:pPr>
              <w:spacing w:after="0" w:line="360" w:lineRule="auto"/>
              <w:ind w:left="-717" w:firstLine="709"/>
              <w:rPr>
                <w:rFonts w:ascii="Times New Roman" w:hAnsi="Times New Roman"/>
              </w:rPr>
            </w:pPr>
            <w:r w:rsidRPr="00CA306E">
              <w:rPr>
                <w:rFonts w:ascii="Times New Roman" w:hAnsi="Times New Roman"/>
              </w:rPr>
              <w:t>lei</w:t>
            </w:r>
          </w:p>
        </w:tc>
        <w:tc>
          <w:tcPr>
            <w:tcW w:w="1842" w:type="dxa"/>
            <w:shd w:val="clear" w:color="auto" w:fill="auto"/>
          </w:tcPr>
          <w:p w14:paraId="5392EBB6" w14:textId="77777777" w:rsidR="007233DC" w:rsidRPr="00CA306E" w:rsidRDefault="007233DC" w:rsidP="00C652D3">
            <w:pPr>
              <w:spacing w:after="0" w:line="360" w:lineRule="auto"/>
              <w:ind w:firstLine="175"/>
              <w:jc w:val="right"/>
              <w:rPr>
                <w:rFonts w:ascii="Times New Roman" w:hAnsi="Times New Roman"/>
              </w:rPr>
            </w:pPr>
            <w:r w:rsidRPr="00CA306E">
              <w:rPr>
                <w:rFonts w:ascii="Times New Roman" w:hAnsi="Times New Roman"/>
              </w:rPr>
              <w:t>70,29</w:t>
            </w:r>
          </w:p>
        </w:tc>
        <w:tc>
          <w:tcPr>
            <w:tcW w:w="1418" w:type="dxa"/>
            <w:shd w:val="clear" w:color="auto" w:fill="auto"/>
          </w:tcPr>
          <w:p w14:paraId="46698D6B" w14:textId="77777777" w:rsidR="007233DC" w:rsidRPr="00CA306E" w:rsidRDefault="008A0434" w:rsidP="00C652D3">
            <w:pPr>
              <w:spacing w:after="0" w:line="360" w:lineRule="auto"/>
              <w:ind w:firstLine="176"/>
              <w:jc w:val="right"/>
              <w:rPr>
                <w:rFonts w:ascii="Times New Roman" w:hAnsi="Times New Roman"/>
              </w:rPr>
            </w:pPr>
            <w:r w:rsidRPr="00CA306E">
              <w:rPr>
                <w:rFonts w:ascii="Times New Roman" w:hAnsi="Times New Roman"/>
              </w:rPr>
              <w:t>55</w:t>
            </w:r>
            <w:r w:rsidR="007233DC" w:rsidRPr="00CA306E">
              <w:rPr>
                <w:rFonts w:ascii="Times New Roman" w:hAnsi="Times New Roman"/>
              </w:rPr>
              <w:t>,</w:t>
            </w:r>
            <w:r w:rsidRPr="00CA306E">
              <w:rPr>
                <w:rFonts w:ascii="Times New Roman" w:hAnsi="Times New Roman"/>
              </w:rPr>
              <w:t>90</w:t>
            </w:r>
          </w:p>
        </w:tc>
        <w:tc>
          <w:tcPr>
            <w:tcW w:w="1559" w:type="dxa"/>
            <w:shd w:val="clear" w:color="auto" w:fill="auto"/>
          </w:tcPr>
          <w:p w14:paraId="5A6315B7" w14:textId="77777777" w:rsidR="007233DC" w:rsidRPr="00CA306E" w:rsidRDefault="007233DC" w:rsidP="00C652D3">
            <w:pPr>
              <w:spacing w:after="0" w:line="360" w:lineRule="auto"/>
              <w:jc w:val="right"/>
              <w:rPr>
                <w:rFonts w:ascii="Times New Roman" w:hAnsi="Times New Roman"/>
              </w:rPr>
            </w:pPr>
            <w:r w:rsidRPr="00CA306E">
              <w:rPr>
                <w:rFonts w:ascii="Times New Roman" w:hAnsi="Times New Roman"/>
              </w:rPr>
              <w:t>0,1</w:t>
            </w:r>
          </w:p>
        </w:tc>
      </w:tr>
      <w:tr w:rsidR="007233DC" w:rsidRPr="00CA306E" w14:paraId="74FEF20E" w14:textId="77777777" w:rsidTr="002602AC">
        <w:tc>
          <w:tcPr>
            <w:tcW w:w="851" w:type="dxa"/>
            <w:shd w:val="clear" w:color="auto" w:fill="auto"/>
          </w:tcPr>
          <w:p w14:paraId="3DE39585" w14:textId="77777777" w:rsidR="007233DC" w:rsidRPr="00CA306E" w:rsidRDefault="007233DC" w:rsidP="00C652D3">
            <w:pPr>
              <w:spacing w:after="0" w:line="360" w:lineRule="auto"/>
              <w:ind w:left="34" w:right="-249"/>
              <w:rPr>
                <w:rFonts w:ascii="Times New Roman" w:hAnsi="Times New Roman"/>
              </w:rPr>
            </w:pPr>
            <w:r w:rsidRPr="00CA306E">
              <w:rPr>
                <w:rFonts w:ascii="Times New Roman" w:hAnsi="Times New Roman"/>
              </w:rPr>
              <w:t>2</w:t>
            </w:r>
          </w:p>
        </w:tc>
        <w:tc>
          <w:tcPr>
            <w:tcW w:w="2835" w:type="dxa"/>
            <w:shd w:val="clear" w:color="auto" w:fill="auto"/>
          </w:tcPr>
          <w:p w14:paraId="5EEBE5EF" w14:textId="77777777" w:rsidR="007233DC" w:rsidRPr="00CA306E" w:rsidRDefault="007233DC" w:rsidP="00C652D3">
            <w:pPr>
              <w:spacing w:after="0" w:line="360" w:lineRule="auto"/>
              <w:ind w:firstLine="175"/>
              <w:rPr>
                <w:rFonts w:ascii="Times New Roman" w:hAnsi="Times New Roman"/>
                <w:strike/>
                <w:u w:val="single"/>
              </w:rPr>
            </w:pPr>
            <w:r w:rsidRPr="00CA306E">
              <w:rPr>
                <w:rFonts w:ascii="Times New Roman" w:hAnsi="Times New Roman"/>
              </w:rPr>
              <w:t xml:space="preserve">Număr de activităţi educaţionale   </w:t>
            </w:r>
          </w:p>
        </w:tc>
        <w:tc>
          <w:tcPr>
            <w:tcW w:w="851" w:type="dxa"/>
            <w:shd w:val="clear" w:color="auto" w:fill="auto"/>
          </w:tcPr>
          <w:p w14:paraId="1AE0DAC4" w14:textId="77777777" w:rsidR="007233DC" w:rsidRPr="00CA306E" w:rsidRDefault="007233DC" w:rsidP="00C652D3">
            <w:pPr>
              <w:spacing w:after="0" w:line="360" w:lineRule="auto"/>
              <w:ind w:left="-717" w:firstLine="709"/>
              <w:rPr>
                <w:rFonts w:ascii="Times New Roman" w:hAnsi="Times New Roman"/>
              </w:rPr>
            </w:pPr>
            <w:r w:rsidRPr="00CA306E">
              <w:rPr>
                <w:rFonts w:ascii="Times New Roman" w:hAnsi="Times New Roman"/>
              </w:rPr>
              <w:t>Nr.</w:t>
            </w:r>
          </w:p>
        </w:tc>
        <w:tc>
          <w:tcPr>
            <w:tcW w:w="1842" w:type="dxa"/>
            <w:shd w:val="clear" w:color="auto" w:fill="auto"/>
          </w:tcPr>
          <w:p w14:paraId="3F355BFB" w14:textId="77777777" w:rsidR="007233DC" w:rsidRPr="00CA306E" w:rsidRDefault="007233DC" w:rsidP="00C652D3">
            <w:pPr>
              <w:spacing w:after="0" w:line="360" w:lineRule="auto"/>
              <w:ind w:firstLine="175"/>
              <w:jc w:val="right"/>
              <w:rPr>
                <w:rFonts w:ascii="Times New Roman" w:hAnsi="Times New Roman"/>
              </w:rPr>
            </w:pPr>
            <w:r w:rsidRPr="00CA306E">
              <w:rPr>
                <w:rFonts w:ascii="Times New Roman" w:hAnsi="Times New Roman"/>
              </w:rPr>
              <w:t>40</w:t>
            </w:r>
          </w:p>
        </w:tc>
        <w:tc>
          <w:tcPr>
            <w:tcW w:w="1418" w:type="dxa"/>
            <w:shd w:val="clear" w:color="auto" w:fill="auto"/>
          </w:tcPr>
          <w:p w14:paraId="7D1690A9" w14:textId="77777777" w:rsidR="007233DC" w:rsidRPr="00CA306E" w:rsidRDefault="007233DC" w:rsidP="00C652D3">
            <w:pPr>
              <w:spacing w:after="0" w:line="360" w:lineRule="auto"/>
              <w:ind w:firstLine="176"/>
              <w:jc w:val="right"/>
              <w:rPr>
                <w:rFonts w:ascii="Times New Roman" w:hAnsi="Times New Roman"/>
              </w:rPr>
            </w:pPr>
            <w:r w:rsidRPr="00CA306E">
              <w:rPr>
                <w:rFonts w:ascii="Times New Roman" w:hAnsi="Times New Roman"/>
              </w:rPr>
              <w:t>54</w:t>
            </w:r>
          </w:p>
        </w:tc>
        <w:tc>
          <w:tcPr>
            <w:tcW w:w="1559" w:type="dxa"/>
            <w:shd w:val="clear" w:color="auto" w:fill="auto"/>
          </w:tcPr>
          <w:p w14:paraId="65B8937C" w14:textId="77777777" w:rsidR="007233DC" w:rsidRPr="00CA306E" w:rsidRDefault="007233DC" w:rsidP="00C652D3">
            <w:pPr>
              <w:spacing w:after="0" w:line="360" w:lineRule="auto"/>
              <w:jc w:val="right"/>
              <w:rPr>
                <w:rFonts w:ascii="Times New Roman" w:hAnsi="Times New Roman"/>
              </w:rPr>
            </w:pPr>
            <w:r w:rsidRPr="00CA306E">
              <w:rPr>
                <w:rFonts w:ascii="Times New Roman" w:hAnsi="Times New Roman"/>
              </w:rPr>
              <w:t>0,1</w:t>
            </w:r>
          </w:p>
        </w:tc>
      </w:tr>
      <w:tr w:rsidR="007233DC" w:rsidRPr="00CA306E" w14:paraId="1658F214" w14:textId="77777777" w:rsidTr="002602AC">
        <w:tc>
          <w:tcPr>
            <w:tcW w:w="851" w:type="dxa"/>
            <w:shd w:val="clear" w:color="auto" w:fill="auto"/>
          </w:tcPr>
          <w:p w14:paraId="73990682" w14:textId="77777777" w:rsidR="007233DC" w:rsidRPr="00CA306E" w:rsidRDefault="007233DC" w:rsidP="00C652D3">
            <w:pPr>
              <w:spacing w:after="0" w:line="360" w:lineRule="auto"/>
              <w:ind w:left="34" w:right="-249"/>
              <w:rPr>
                <w:rFonts w:ascii="Times New Roman" w:hAnsi="Times New Roman"/>
              </w:rPr>
            </w:pPr>
            <w:r w:rsidRPr="00CA306E">
              <w:rPr>
                <w:rFonts w:ascii="Times New Roman" w:hAnsi="Times New Roman"/>
              </w:rPr>
              <w:t>3</w:t>
            </w:r>
          </w:p>
        </w:tc>
        <w:tc>
          <w:tcPr>
            <w:tcW w:w="2835" w:type="dxa"/>
            <w:shd w:val="clear" w:color="auto" w:fill="auto"/>
          </w:tcPr>
          <w:p w14:paraId="509B9A25" w14:textId="77777777" w:rsidR="007233DC" w:rsidRPr="00CA306E" w:rsidRDefault="007233DC" w:rsidP="00C652D3">
            <w:pPr>
              <w:spacing w:after="0" w:line="360" w:lineRule="auto"/>
              <w:ind w:firstLine="175"/>
              <w:jc w:val="both"/>
              <w:rPr>
                <w:rFonts w:ascii="Times New Roman" w:hAnsi="Times New Roman"/>
                <w:strike/>
                <w:u w:val="single"/>
              </w:rPr>
            </w:pPr>
            <w:r w:rsidRPr="00CA306E">
              <w:rPr>
                <w:rFonts w:ascii="Times New Roman" w:hAnsi="Times New Roman"/>
              </w:rPr>
              <w:t>Număr de apariţii media (exclusiv comunicatele de presă)</w:t>
            </w:r>
          </w:p>
        </w:tc>
        <w:tc>
          <w:tcPr>
            <w:tcW w:w="851" w:type="dxa"/>
            <w:shd w:val="clear" w:color="auto" w:fill="auto"/>
          </w:tcPr>
          <w:p w14:paraId="7C754D16" w14:textId="77777777" w:rsidR="007233DC" w:rsidRPr="00CA306E" w:rsidRDefault="007233DC" w:rsidP="00C652D3">
            <w:pPr>
              <w:spacing w:after="0" w:line="360" w:lineRule="auto"/>
              <w:ind w:left="-717" w:firstLine="709"/>
              <w:rPr>
                <w:rFonts w:ascii="Times New Roman" w:hAnsi="Times New Roman"/>
              </w:rPr>
            </w:pPr>
            <w:r w:rsidRPr="00CA306E">
              <w:rPr>
                <w:rFonts w:ascii="Times New Roman" w:hAnsi="Times New Roman"/>
              </w:rPr>
              <w:t>Nr.</w:t>
            </w:r>
          </w:p>
        </w:tc>
        <w:tc>
          <w:tcPr>
            <w:tcW w:w="1842" w:type="dxa"/>
            <w:shd w:val="clear" w:color="auto" w:fill="auto"/>
          </w:tcPr>
          <w:p w14:paraId="3B1B486B" w14:textId="77777777" w:rsidR="007233DC" w:rsidRPr="00CA306E" w:rsidRDefault="007233DC" w:rsidP="00C652D3">
            <w:pPr>
              <w:spacing w:after="0" w:line="360" w:lineRule="auto"/>
              <w:ind w:firstLine="175"/>
              <w:jc w:val="right"/>
              <w:rPr>
                <w:rFonts w:ascii="Times New Roman" w:hAnsi="Times New Roman"/>
              </w:rPr>
            </w:pPr>
            <w:r w:rsidRPr="00CA306E">
              <w:rPr>
                <w:rFonts w:ascii="Times New Roman" w:hAnsi="Times New Roman"/>
              </w:rPr>
              <w:t>45</w:t>
            </w:r>
          </w:p>
        </w:tc>
        <w:tc>
          <w:tcPr>
            <w:tcW w:w="1418" w:type="dxa"/>
            <w:shd w:val="clear" w:color="auto" w:fill="auto"/>
          </w:tcPr>
          <w:p w14:paraId="20B5FB6D" w14:textId="77777777" w:rsidR="007233DC" w:rsidRPr="00CA306E" w:rsidRDefault="007233DC" w:rsidP="00C652D3">
            <w:pPr>
              <w:spacing w:after="0" w:line="360" w:lineRule="auto"/>
              <w:ind w:firstLine="176"/>
              <w:jc w:val="right"/>
              <w:rPr>
                <w:rFonts w:ascii="Times New Roman" w:hAnsi="Times New Roman"/>
              </w:rPr>
            </w:pPr>
            <w:r w:rsidRPr="00CA306E">
              <w:rPr>
                <w:rFonts w:ascii="Times New Roman" w:hAnsi="Times New Roman"/>
              </w:rPr>
              <w:t>60</w:t>
            </w:r>
          </w:p>
        </w:tc>
        <w:tc>
          <w:tcPr>
            <w:tcW w:w="1559" w:type="dxa"/>
            <w:shd w:val="clear" w:color="auto" w:fill="auto"/>
          </w:tcPr>
          <w:p w14:paraId="007B542D" w14:textId="77777777" w:rsidR="007233DC" w:rsidRPr="00CA306E" w:rsidRDefault="007233DC" w:rsidP="00C652D3">
            <w:pPr>
              <w:spacing w:after="0" w:line="360" w:lineRule="auto"/>
              <w:jc w:val="right"/>
              <w:rPr>
                <w:rFonts w:ascii="Times New Roman" w:hAnsi="Times New Roman"/>
              </w:rPr>
            </w:pPr>
            <w:r w:rsidRPr="00CA306E">
              <w:rPr>
                <w:rFonts w:ascii="Times New Roman" w:hAnsi="Times New Roman"/>
              </w:rPr>
              <w:t>0,05</w:t>
            </w:r>
          </w:p>
        </w:tc>
      </w:tr>
      <w:tr w:rsidR="007233DC" w:rsidRPr="00CA306E" w14:paraId="21CB0FC1" w14:textId="77777777" w:rsidTr="002602AC">
        <w:tc>
          <w:tcPr>
            <w:tcW w:w="851" w:type="dxa"/>
            <w:shd w:val="clear" w:color="auto" w:fill="auto"/>
          </w:tcPr>
          <w:p w14:paraId="6D4BB7CA" w14:textId="77777777" w:rsidR="007233DC" w:rsidRPr="00CA306E" w:rsidRDefault="007233DC" w:rsidP="00C652D3">
            <w:pPr>
              <w:spacing w:after="0" w:line="360" w:lineRule="auto"/>
              <w:ind w:left="34" w:right="-249"/>
              <w:rPr>
                <w:rFonts w:ascii="Times New Roman" w:hAnsi="Times New Roman"/>
              </w:rPr>
            </w:pPr>
            <w:r w:rsidRPr="00CA306E">
              <w:rPr>
                <w:rFonts w:ascii="Times New Roman" w:hAnsi="Times New Roman"/>
              </w:rPr>
              <w:t>4</w:t>
            </w:r>
          </w:p>
        </w:tc>
        <w:tc>
          <w:tcPr>
            <w:tcW w:w="2835" w:type="dxa"/>
            <w:shd w:val="clear" w:color="auto" w:fill="auto"/>
          </w:tcPr>
          <w:p w14:paraId="0CD6B383" w14:textId="77777777" w:rsidR="007233DC" w:rsidRPr="00CA306E" w:rsidRDefault="007233DC" w:rsidP="00C652D3">
            <w:pPr>
              <w:spacing w:after="0" w:line="360" w:lineRule="auto"/>
              <w:ind w:firstLine="175"/>
              <w:rPr>
                <w:rFonts w:ascii="Times New Roman" w:hAnsi="Times New Roman"/>
                <w:strike/>
                <w:u w:val="single"/>
              </w:rPr>
            </w:pPr>
            <w:r w:rsidRPr="00CA306E">
              <w:rPr>
                <w:rFonts w:ascii="Times New Roman" w:hAnsi="Times New Roman"/>
              </w:rPr>
              <w:t>Număr de beneficiari neplătitori</w:t>
            </w:r>
          </w:p>
        </w:tc>
        <w:tc>
          <w:tcPr>
            <w:tcW w:w="851" w:type="dxa"/>
            <w:shd w:val="clear" w:color="auto" w:fill="auto"/>
          </w:tcPr>
          <w:p w14:paraId="23B172D9" w14:textId="77777777" w:rsidR="007233DC" w:rsidRPr="00CA306E" w:rsidRDefault="007233DC" w:rsidP="00C652D3">
            <w:pPr>
              <w:spacing w:after="0" w:line="360" w:lineRule="auto"/>
              <w:ind w:left="-717" w:firstLine="709"/>
              <w:rPr>
                <w:rFonts w:ascii="Times New Roman" w:hAnsi="Times New Roman"/>
              </w:rPr>
            </w:pPr>
            <w:r w:rsidRPr="00CA306E">
              <w:rPr>
                <w:rFonts w:ascii="Times New Roman" w:hAnsi="Times New Roman"/>
              </w:rPr>
              <w:t>Nr.</w:t>
            </w:r>
          </w:p>
        </w:tc>
        <w:tc>
          <w:tcPr>
            <w:tcW w:w="1842" w:type="dxa"/>
            <w:shd w:val="clear" w:color="auto" w:fill="auto"/>
          </w:tcPr>
          <w:p w14:paraId="698FA288" w14:textId="77777777" w:rsidR="007233DC" w:rsidRPr="00CA306E" w:rsidRDefault="007233DC" w:rsidP="00C652D3">
            <w:pPr>
              <w:spacing w:after="0" w:line="360" w:lineRule="auto"/>
              <w:ind w:firstLine="175"/>
              <w:jc w:val="right"/>
              <w:rPr>
                <w:rFonts w:ascii="Times New Roman" w:hAnsi="Times New Roman"/>
              </w:rPr>
            </w:pPr>
            <w:r w:rsidRPr="00CA306E">
              <w:rPr>
                <w:rFonts w:ascii="Times New Roman" w:hAnsi="Times New Roman"/>
              </w:rPr>
              <w:t>24000</w:t>
            </w:r>
          </w:p>
        </w:tc>
        <w:tc>
          <w:tcPr>
            <w:tcW w:w="1418" w:type="dxa"/>
            <w:shd w:val="clear" w:color="auto" w:fill="auto"/>
          </w:tcPr>
          <w:p w14:paraId="465B21FC" w14:textId="77777777" w:rsidR="007233DC" w:rsidRPr="00CA306E" w:rsidRDefault="007233DC" w:rsidP="00C652D3">
            <w:pPr>
              <w:spacing w:after="0" w:line="360" w:lineRule="auto"/>
              <w:ind w:firstLine="176"/>
              <w:jc w:val="right"/>
              <w:rPr>
                <w:rFonts w:ascii="Times New Roman" w:hAnsi="Times New Roman"/>
              </w:rPr>
            </w:pPr>
            <w:r w:rsidRPr="00CA306E">
              <w:rPr>
                <w:rFonts w:ascii="Times New Roman" w:hAnsi="Times New Roman"/>
              </w:rPr>
              <w:t>23012</w:t>
            </w:r>
          </w:p>
        </w:tc>
        <w:tc>
          <w:tcPr>
            <w:tcW w:w="1559" w:type="dxa"/>
            <w:shd w:val="clear" w:color="auto" w:fill="auto"/>
          </w:tcPr>
          <w:p w14:paraId="31338D93" w14:textId="77777777" w:rsidR="007233DC" w:rsidRPr="00CA306E" w:rsidRDefault="007233DC" w:rsidP="00C652D3">
            <w:pPr>
              <w:spacing w:after="0" w:line="360" w:lineRule="auto"/>
              <w:jc w:val="right"/>
              <w:rPr>
                <w:rFonts w:ascii="Times New Roman" w:hAnsi="Times New Roman"/>
              </w:rPr>
            </w:pPr>
            <w:r w:rsidRPr="00CA306E">
              <w:rPr>
                <w:rFonts w:ascii="Times New Roman" w:hAnsi="Times New Roman"/>
              </w:rPr>
              <w:t>0,05</w:t>
            </w:r>
          </w:p>
        </w:tc>
      </w:tr>
      <w:tr w:rsidR="007233DC" w:rsidRPr="00CA306E" w14:paraId="4D1FE542" w14:textId="77777777" w:rsidTr="002602AC">
        <w:tc>
          <w:tcPr>
            <w:tcW w:w="851" w:type="dxa"/>
            <w:shd w:val="clear" w:color="auto" w:fill="auto"/>
          </w:tcPr>
          <w:p w14:paraId="0628204E" w14:textId="77777777" w:rsidR="007233DC" w:rsidRPr="00CA306E" w:rsidRDefault="007233DC" w:rsidP="00C652D3">
            <w:pPr>
              <w:spacing w:after="0" w:line="360" w:lineRule="auto"/>
              <w:ind w:left="34" w:right="-249"/>
              <w:rPr>
                <w:rFonts w:ascii="Times New Roman" w:hAnsi="Times New Roman"/>
              </w:rPr>
            </w:pPr>
            <w:r w:rsidRPr="00CA306E">
              <w:rPr>
                <w:rFonts w:ascii="Times New Roman" w:hAnsi="Times New Roman"/>
              </w:rPr>
              <w:lastRenderedPageBreak/>
              <w:t>5</w:t>
            </w:r>
          </w:p>
        </w:tc>
        <w:tc>
          <w:tcPr>
            <w:tcW w:w="2835" w:type="dxa"/>
            <w:shd w:val="clear" w:color="auto" w:fill="auto"/>
          </w:tcPr>
          <w:p w14:paraId="4C6C04DC" w14:textId="77777777" w:rsidR="007233DC" w:rsidRPr="00CA306E" w:rsidRDefault="007233DC" w:rsidP="00C652D3">
            <w:pPr>
              <w:spacing w:after="0" w:line="360" w:lineRule="auto"/>
              <w:ind w:firstLine="175"/>
              <w:rPr>
                <w:rFonts w:ascii="Times New Roman" w:hAnsi="Times New Roman"/>
                <w:strike/>
                <w:u w:val="single"/>
              </w:rPr>
            </w:pPr>
            <w:r w:rsidRPr="00CA306E">
              <w:rPr>
                <w:rFonts w:ascii="Times New Roman" w:hAnsi="Times New Roman"/>
              </w:rPr>
              <w:t>Număr de beneficiari plătitori</w:t>
            </w:r>
          </w:p>
        </w:tc>
        <w:tc>
          <w:tcPr>
            <w:tcW w:w="851" w:type="dxa"/>
            <w:shd w:val="clear" w:color="auto" w:fill="auto"/>
          </w:tcPr>
          <w:p w14:paraId="6703526C" w14:textId="77777777" w:rsidR="007233DC" w:rsidRPr="00CA306E" w:rsidRDefault="007233DC" w:rsidP="00C652D3">
            <w:pPr>
              <w:spacing w:after="0" w:line="360" w:lineRule="auto"/>
              <w:ind w:left="-717" w:firstLine="709"/>
              <w:rPr>
                <w:rFonts w:ascii="Times New Roman" w:hAnsi="Times New Roman"/>
              </w:rPr>
            </w:pPr>
            <w:r w:rsidRPr="00CA306E">
              <w:rPr>
                <w:rFonts w:ascii="Times New Roman" w:hAnsi="Times New Roman"/>
              </w:rPr>
              <w:t>Nr.</w:t>
            </w:r>
          </w:p>
        </w:tc>
        <w:tc>
          <w:tcPr>
            <w:tcW w:w="1842" w:type="dxa"/>
            <w:shd w:val="clear" w:color="auto" w:fill="auto"/>
          </w:tcPr>
          <w:p w14:paraId="057DE5A9" w14:textId="77777777" w:rsidR="007233DC" w:rsidRPr="00CA306E" w:rsidRDefault="007233DC" w:rsidP="00C652D3">
            <w:pPr>
              <w:spacing w:after="0" w:line="360" w:lineRule="auto"/>
              <w:ind w:firstLine="175"/>
              <w:jc w:val="right"/>
              <w:rPr>
                <w:rFonts w:ascii="Times New Roman" w:hAnsi="Times New Roman"/>
              </w:rPr>
            </w:pPr>
            <w:r w:rsidRPr="00CA306E">
              <w:rPr>
                <w:rFonts w:ascii="Times New Roman" w:hAnsi="Times New Roman"/>
              </w:rPr>
              <w:t>16000</w:t>
            </w:r>
          </w:p>
        </w:tc>
        <w:tc>
          <w:tcPr>
            <w:tcW w:w="1418" w:type="dxa"/>
            <w:shd w:val="clear" w:color="auto" w:fill="auto"/>
          </w:tcPr>
          <w:p w14:paraId="49E03180" w14:textId="77777777" w:rsidR="007233DC" w:rsidRPr="00CA306E" w:rsidRDefault="007233DC" w:rsidP="00C652D3">
            <w:pPr>
              <w:spacing w:after="0" w:line="360" w:lineRule="auto"/>
              <w:ind w:firstLine="176"/>
              <w:jc w:val="right"/>
              <w:rPr>
                <w:rFonts w:ascii="Times New Roman" w:hAnsi="Times New Roman"/>
              </w:rPr>
            </w:pPr>
            <w:r w:rsidRPr="00CA306E">
              <w:rPr>
                <w:rFonts w:ascii="Times New Roman" w:hAnsi="Times New Roman"/>
              </w:rPr>
              <w:t>25555</w:t>
            </w:r>
          </w:p>
        </w:tc>
        <w:tc>
          <w:tcPr>
            <w:tcW w:w="1559" w:type="dxa"/>
            <w:shd w:val="clear" w:color="auto" w:fill="auto"/>
          </w:tcPr>
          <w:p w14:paraId="38D7E2AD" w14:textId="77777777" w:rsidR="007233DC" w:rsidRPr="00CA306E" w:rsidRDefault="007233DC" w:rsidP="00C652D3">
            <w:pPr>
              <w:spacing w:after="0" w:line="360" w:lineRule="auto"/>
              <w:jc w:val="right"/>
              <w:rPr>
                <w:rFonts w:ascii="Times New Roman" w:hAnsi="Times New Roman"/>
              </w:rPr>
            </w:pPr>
            <w:r w:rsidRPr="00CA306E">
              <w:rPr>
                <w:rFonts w:ascii="Times New Roman" w:hAnsi="Times New Roman"/>
              </w:rPr>
              <w:t>0,1</w:t>
            </w:r>
          </w:p>
        </w:tc>
      </w:tr>
      <w:tr w:rsidR="007233DC" w:rsidRPr="00CA306E" w14:paraId="6EA30005" w14:textId="77777777" w:rsidTr="002602AC">
        <w:tc>
          <w:tcPr>
            <w:tcW w:w="851" w:type="dxa"/>
            <w:shd w:val="clear" w:color="auto" w:fill="auto"/>
          </w:tcPr>
          <w:p w14:paraId="5BAAE9B8" w14:textId="77777777" w:rsidR="007233DC" w:rsidRPr="00CA306E" w:rsidRDefault="007233DC" w:rsidP="00C652D3">
            <w:pPr>
              <w:spacing w:after="0" w:line="360" w:lineRule="auto"/>
              <w:ind w:left="34" w:right="-249"/>
              <w:rPr>
                <w:rFonts w:ascii="Times New Roman" w:hAnsi="Times New Roman"/>
              </w:rPr>
            </w:pPr>
            <w:r w:rsidRPr="00CA306E">
              <w:rPr>
                <w:rFonts w:ascii="Times New Roman" w:hAnsi="Times New Roman"/>
              </w:rPr>
              <w:t>6</w:t>
            </w:r>
          </w:p>
        </w:tc>
        <w:tc>
          <w:tcPr>
            <w:tcW w:w="2835" w:type="dxa"/>
            <w:shd w:val="clear" w:color="auto" w:fill="auto"/>
          </w:tcPr>
          <w:p w14:paraId="46D52264" w14:textId="77777777" w:rsidR="007233DC" w:rsidRPr="00CA306E" w:rsidRDefault="007233DC" w:rsidP="00C652D3">
            <w:pPr>
              <w:spacing w:after="0" w:line="360" w:lineRule="auto"/>
              <w:ind w:firstLine="175"/>
              <w:rPr>
                <w:rFonts w:ascii="Times New Roman" w:hAnsi="Times New Roman"/>
                <w:strike/>
                <w:u w:val="single"/>
              </w:rPr>
            </w:pPr>
            <w:r w:rsidRPr="00CA306E">
              <w:rPr>
                <w:rFonts w:ascii="Times New Roman" w:hAnsi="Times New Roman"/>
              </w:rPr>
              <w:t xml:space="preserve">Număr de expoziţii    </w:t>
            </w:r>
          </w:p>
        </w:tc>
        <w:tc>
          <w:tcPr>
            <w:tcW w:w="851" w:type="dxa"/>
            <w:shd w:val="clear" w:color="auto" w:fill="auto"/>
          </w:tcPr>
          <w:p w14:paraId="79953B67" w14:textId="77777777" w:rsidR="007233DC" w:rsidRPr="00CA306E" w:rsidRDefault="007233DC" w:rsidP="00C652D3">
            <w:pPr>
              <w:spacing w:after="0" w:line="360" w:lineRule="auto"/>
              <w:ind w:left="-717" w:firstLine="709"/>
              <w:rPr>
                <w:rFonts w:ascii="Times New Roman" w:hAnsi="Times New Roman"/>
              </w:rPr>
            </w:pPr>
            <w:r w:rsidRPr="00CA306E">
              <w:rPr>
                <w:rFonts w:ascii="Times New Roman" w:hAnsi="Times New Roman"/>
              </w:rPr>
              <w:t>Nr.</w:t>
            </w:r>
          </w:p>
        </w:tc>
        <w:tc>
          <w:tcPr>
            <w:tcW w:w="1842" w:type="dxa"/>
            <w:shd w:val="clear" w:color="auto" w:fill="auto"/>
          </w:tcPr>
          <w:p w14:paraId="6D14DFE4" w14:textId="77777777" w:rsidR="007233DC" w:rsidRPr="00CA306E" w:rsidRDefault="007233DC" w:rsidP="00C652D3">
            <w:pPr>
              <w:spacing w:after="0" w:line="360" w:lineRule="auto"/>
              <w:ind w:firstLine="709"/>
              <w:jc w:val="right"/>
              <w:rPr>
                <w:rFonts w:ascii="Times New Roman" w:hAnsi="Times New Roman"/>
              </w:rPr>
            </w:pPr>
            <w:r w:rsidRPr="00CA306E">
              <w:rPr>
                <w:rFonts w:ascii="Times New Roman" w:hAnsi="Times New Roman"/>
              </w:rPr>
              <w:t>25</w:t>
            </w:r>
          </w:p>
        </w:tc>
        <w:tc>
          <w:tcPr>
            <w:tcW w:w="1418" w:type="dxa"/>
            <w:shd w:val="clear" w:color="auto" w:fill="auto"/>
          </w:tcPr>
          <w:p w14:paraId="54DE293C" w14:textId="77777777" w:rsidR="007233DC" w:rsidRPr="00CA306E" w:rsidRDefault="007233DC" w:rsidP="00C652D3">
            <w:pPr>
              <w:spacing w:after="0" w:line="360" w:lineRule="auto"/>
              <w:ind w:firstLine="176"/>
              <w:jc w:val="right"/>
              <w:rPr>
                <w:rFonts w:ascii="Times New Roman" w:hAnsi="Times New Roman"/>
              </w:rPr>
            </w:pPr>
            <w:r w:rsidRPr="00CA306E">
              <w:rPr>
                <w:rFonts w:ascii="Times New Roman" w:hAnsi="Times New Roman"/>
              </w:rPr>
              <w:t>51</w:t>
            </w:r>
          </w:p>
        </w:tc>
        <w:tc>
          <w:tcPr>
            <w:tcW w:w="1559" w:type="dxa"/>
            <w:shd w:val="clear" w:color="auto" w:fill="auto"/>
          </w:tcPr>
          <w:p w14:paraId="69E0C2ED" w14:textId="77777777" w:rsidR="007233DC" w:rsidRPr="00CA306E" w:rsidRDefault="007233DC" w:rsidP="00C652D3">
            <w:pPr>
              <w:spacing w:after="0" w:line="360" w:lineRule="auto"/>
              <w:jc w:val="right"/>
              <w:rPr>
                <w:rFonts w:ascii="Times New Roman" w:hAnsi="Times New Roman"/>
              </w:rPr>
            </w:pPr>
            <w:r w:rsidRPr="00CA306E">
              <w:rPr>
                <w:rFonts w:ascii="Times New Roman" w:hAnsi="Times New Roman"/>
              </w:rPr>
              <w:t>0,1</w:t>
            </w:r>
          </w:p>
        </w:tc>
      </w:tr>
      <w:tr w:rsidR="007233DC" w:rsidRPr="00CA306E" w14:paraId="42B8703B" w14:textId="77777777" w:rsidTr="002602AC">
        <w:tc>
          <w:tcPr>
            <w:tcW w:w="851" w:type="dxa"/>
            <w:shd w:val="clear" w:color="auto" w:fill="auto"/>
          </w:tcPr>
          <w:p w14:paraId="7E44BEAB" w14:textId="77777777" w:rsidR="007233DC" w:rsidRPr="00CA306E" w:rsidRDefault="007233DC" w:rsidP="00C652D3">
            <w:pPr>
              <w:spacing w:after="0" w:line="360" w:lineRule="auto"/>
              <w:ind w:left="34" w:right="-249"/>
              <w:rPr>
                <w:rFonts w:ascii="Times New Roman" w:hAnsi="Times New Roman"/>
              </w:rPr>
            </w:pPr>
            <w:r w:rsidRPr="00CA306E">
              <w:rPr>
                <w:rFonts w:ascii="Times New Roman" w:hAnsi="Times New Roman"/>
              </w:rPr>
              <w:t>7</w:t>
            </w:r>
          </w:p>
        </w:tc>
        <w:tc>
          <w:tcPr>
            <w:tcW w:w="2835" w:type="dxa"/>
            <w:shd w:val="clear" w:color="auto" w:fill="auto"/>
          </w:tcPr>
          <w:p w14:paraId="2E5393E4" w14:textId="77777777" w:rsidR="007233DC" w:rsidRPr="00CA306E" w:rsidRDefault="007233DC" w:rsidP="00C652D3">
            <w:pPr>
              <w:spacing w:after="0" w:line="360" w:lineRule="auto"/>
              <w:ind w:firstLine="175"/>
              <w:rPr>
                <w:rFonts w:ascii="Times New Roman" w:hAnsi="Times New Roman"/>
                <w:strike/>
                <w:u w:val="single"/>
              </w:rPr>
            </w:pPr>
            <w:r w:rsidRPr="00CA306E">
              <w:rPr>
                <w:rFonts w:ascii="Times New Roman" w:hAnsi="Times New Roman"/>
              </w:rPr>
              <w:t>Număr de proiecte</w:t>
            </w:r>
          </w:p>
        </w:tc>
        <w:tc>
          <w:tcPr>
            <w:tcW w:w="851" w:type="dxa"/>
            <w:shd w:val="clear" w:color="auto" w:fill="auto"/>
          </w:tcPr>
          <w:p w14:paraId="575D6FB6" w14:textId="77777777" w:rsidR="007233DC" w:rsidRPr="00CA306E" w:rsidRDefault="007233DC" w:rsidP="00C652D3">
            <w:pPr>
              <w:spacing w:after="0" w:line="360" w:lineRule="auto"/>
              <w:ind w:left="-717" w:firstLine="709"/>
              <w:rPr>
                <w:rFonts w:ascii="Times New Roman" w:hAnsi="Times New Roman"/>
              </w:rPr>
            </w:pPr>
            <w:r w:rsidRPr="00CA306E">
              <w:rPr>
                <w:rFonts w:ascii="Times New Roman" w:hAnsi="Times New Roman"/>
              </w:rPr>
              <w:t>Nr.</w:t>
            </w:r>
          </w:p>
        </w:tc>
        <w:tc>
          <w:tcPr>
            <w:tcW w:w="1842" w:type="dxa"/>
            <w:shd w:val="clear" w:color="auto" w:fill="auto"/>
          </w:tcPr>
          <w:p w14:paraId="369389CF" w14:textId="77777777" w:rsidR="007233DC" w:rsidRPr="00CA306E" w:rsidRDefault="007233DC" w:rsidP="00C652D3">
            <w:pPr>
              <w:spacing w:after="0" w:line="360" w:lineRule="auto"/>
              <w:ind w:firstLine="709"/>
              <w:jc w:val="right"/>
              <w:rPr>
                <w:rFonts w:ascii="Times New Roman" w:hAnsi="Times New Roman"/>
              </w:rPr>
            </w:pPr>
            <w:r w:rsidRPr="00CA306E">
              <w:rPr>
                <w:rFonts w:ascii="Times New Roman" w:hAnsi="Times New Roman"/>
              </w:rPr>
              <w:t>33</w:t>
            </w:r>
          </w:p>
        </w:tc>
        <w:tc>
          <w:tcPr>
            <w:tcW w:w="1418" w:type="dxa"/>
            <w:shd w:val="clear" w:color="auto" w:fill="auto"/>
          </w:tcPr>
          <w:p w14:paraId="551AAB3B" w14:textId="77777777" w:rsidR="007233DC" w:rsidRPr="00CA306E" w:rsidRDefault="007233DC" w:rsidP="00C652D3">
            <w:pPr>
              <w:spacing w:after="0" w:line="360" w:lineRule="auto"/>
              <w:ind w:firstLine="176"/>
              <w:jc w:val="right"/>
              <w:rPr>
                <w:rFonts w:ascii="Times New Roman" w:hAnsi="Times New Roman"/>
              </w:rPr>
            </w:pPr>
            <w:r w:rsidRPr="00CA306E">
              <w:rPr>
                <w:rFonts w:ascii="Times New Roman" w:hAnsi="Times New Roman"/>
              </w:rPr>
              <w:t>35</w:t>
            </w:r>
          </w:p>
        </w:tc>
        <w:tc>
          <w:tcPr>
            <w:tcW w:w="1559" w:type="dxa"/>
            <w:shd w:val="clear" w:color="auto" w:fill="auto"/>
          </w:tcPr>
          <w:p w14:paraId="7B27D8E3" w14:textId="77777777" w:rsidR="007233DC" w:rsidRPr="00CA306E" w:rsidRDefault="007233DC" w:rsidP="00C652D3">
            <w:pPr>
              <w:spacing w:after="0" w:line="360" w:lineRule="auto"/>
              <w:jc w:val="right"/>
              <w:rPr>
                <w:rFonts w:ascii="Times New Roman" w:hAnsi="Times New Roman"/>
              </w:rPr>
            </w:pPr>
            <w:r w:rsidRPr="00CA306E">
              <w:rPr>
                <w:rFonts w:ascii="Times New Roman" w:hAnsi="Times New Roman"/>
              </w:rPr>
              <w:t>0,1</w:t>
            </w:r>
          </w:p>
        </w:tc>
      </w:tr>
      <w:tr w:rsidR="007233DC" w:rsidRPr="00CA306E" w14:paraId="48F8AB39" w14:textId="77777777" w:rsidTr="002602AC">
        <w:tc>
          <w:tcPr>
            <w:tcW w:w="851" w:type="dxa"/>
            <w:shd w:val="clear" w:color="auto" w:fill="auto"/>
          </w:tcPr>
          <w:p w14:paraId="38B65356" w14:textId="77777777" w:rsidR="007233DC" w:rsidRPr="00CA306E" w:rsidRDefault="007233DC" w:rsidP="00C652D3">
            <w:pPr>
              <w:spacing w:after="0" w:line="360" w:lineRule="auto"/>
              <w:ind w:left="34" w:right="-249"/>
              <w:rPr>
                <w:rFonts w:ascii="Times New Roman" w:hAnsi="Times New Roman"/>
              </w:rPr>
            </w:pPr>
            <w:r w:rsidRPr="00CA306E">
              <w:rPr>
                <w:rFonts w:ascii="Times New Roman" w:hAnsi="Times New Roman"/>
              </w:rPr>
              <w:t>8</w:t>
            </w:r>
          </w:p>
        </w:tc>
        <w:tc>
          <w:tcPr>
            <w:tcW w:w="2835" w:type="dxa"/>
            <w:shd w:val="clear" w:color="auto" w:fill="auto"/>
          </w:tcPr>
          <w:p w14:paraId="45A7E428" w14:textId="77777777" w:rsidR="007233DC" w:rsidRPr="00CA306E" w:rsidRDefault="007233DC" w:rsidP="00C652D3">
            <w:pPr>
              <w:spacing w:after="0" w:line="360" w:lineRule="auto"/>
              <w:ind w:firstLine="175"/>
              <w:rPr>
                <w:rFonts w:ascii="Times New Roman" w:hAnsi="Times New Roman"/>
                <w:strike/>
                <w:u w:val="single"/>
              </w:rPr>
            </w:pPr>
            <w:r w:rsidRPr="00CA306E">
              <w:rPr>
                <w:rFonts w:ascii="Times New Roman" w:hAnsi="Times New Roman"/>
              </w:rPr>
              <w:t>Gradul de acoperire din  venituri proprii  (total venituri, exclusiv subvențiile) a cheltuielilor instituției</w:t>
            </w:r>
          </w:p>
        </w:tc>
        <w:tc>
          <w:tcPr>
            <w:tcW w:w="851" w:type="dxa"/>
            <w:shd w:val="clear" w:color="auto" w:fill="auto"/>
          </w:tcPr>
          <w:p w14:paraId="54E8AB2C" w14:textId="77777777" w:rsidR="007233DC" w:rsidRPr="00CA306E" w:rsidRDefault="007233DC" w:rsidP="00C652D3">
            <w:pPr>
              <w:spacing w:after="0" w:line="360" w:lineRule="auto"/>
              <w:ind w:left="-717" w:firstLine="709"/>
              <w:rPr>
                <w:rFonts w:ascii="Times New Roman" w:hAnsi="Times New Roman"/>
              </w:rPr>
            </w:pPr>
            <w:r w:rsidRPr="00CA306E">
              <w:rPr>
                <w:rFonts w:ascii="Times New Roman" w:hAnsi="Times New Roman"/>
              </w:rPr>
              <w:t>%</w:t>
            </w:r>
          </w:p>
        </w:tc>
        <w:tc>
          <w:tcPr>
            <w:tcW w:w="1842" w:type="dxa"/>
            <w:shd w:val="clear" w:color="auto" w:fill="auto"/>
          </w:tcPr>
          <w:p w14:paraId="7CFB8C40" w14:textId="77777777" w:rsidR="007233DC" w:rsidRPr="00CA306E" w:rsidRDefault="007233DC" w:rsidP="00C652D3">
            <w:pPr>
              <w:spacing w:after="0" w:line="360" w:lineRule="auto"/>
              <w:ind w:firstLine="709"/>
              <w:jc w:val="right"/>
              <w:rPr>
                <w:rFonts w:ascii="Times New Roman" w:hAnsi="Times New Roman"/>
              </w:rPr>
            </w:pPr>
            <w:r w:rsidRPr="00CA306E">
              <w:rPr>
                <w:rFonts w:ascii="Times New Roman" w:hAnsi="Times New Roman"/>
              </w:rPr>
              <w:t>4,27</w:t>
            </w:r>
          </w:p>
        </w:tc>
        <w:tc>
          <w:tcPr>
            <w:tcW w:w="1418" w:type="dxa"/>
            <w:shd w:val="clear" w:color="auto" w:fill="auto"/>
          </w:tcPr>
          <w:p w14:paraId="59406836" w14:textId="77777777" w:rsidR="007233DC" w:rsidRPr="00CA306E" w:rsidRDefault="007233DC" w:rsidP="00C652D3">
            <w:pPr>
              <w:spacing w:after="0" w:line="360" w:lineRule="auto"/>
              <w:ind w:firstLine="176"/>
              <w:jc w:val="right"/>
              <w:rPr>
                <w:rFonts w:ascii="Times New Roman" w:hAnsi="Times New Roman"/>
              </w:rPr>
            </w:pPr>
            <w:r w:rsidRPr="00CA306E">
              <w:rPr>
                <w:rFonts w:ascii="Times New Roman" w:hAnsi="Times New Roman"/>
              </w:rPr>
              <w:t>4,87</w:t>
            </w:r>
          </w:p>
        </w:tc>
        <w:tc>
          <w:tcPr>
            <w:tcW w:w="1559" w:type="dxa"/>
            <w:shd w:val="clear" w:color="auto" w:fill="auto"/>
          </w:tcPr>
          <w:p w14:paraId="16EACE4A" w14:textId="77777777" w:rsidR="007233DC" w:rsidRPr="00CA306E" w:rsidRDefault="007233DC" w:rsidP="00C652D3">
            <w:pPr>
              <w:spacing w:after="0" w:line="360" w:lineRule="auto"/>
              <w:jc w:val="right"/>
              <w:rPr>
                <w:rFonts w:ascii="Times New Roman" w:hAnsi="Times New Roman"/>
              </w:rPr>
            </w:pPr>
            <w:r w:rsidRPr="00CA306E">
              <w:rPr>
                <w:rFonts w:ascii="Times New Roman" w:hAnsi="Times New Roman"/>
              </w:rPr>
              <w:t>0,2</w:t>
            </w:r>
          </w:p>
        </w:tc>
      </w:tr>
      <w:tr w:rsidR="007233DC" w:rsidRPr="00CA306E" w14:paraId="7DB2AACD" w14:textId="77777777" w:rsidTr="002602AC">
        <w:tc>
          <w:tcPr>
            <w:tcW w:w="851" w:type="dxa"/>
            <w:shd w:val="clear" w:color="auto" w:fill="auto"/>
          </w:tcPr>
          <w:p w14:paraId="06CD8858" w14:textId="77777777" w:rsidR="007233DC" w:rsidRPr="00CA306E" w:rsidRDefault="007233DC" w:rsidP="00C652D3">
            <w:pPr>
              <w:spacing w:after="0" w:line="360" w:lineRule="auto"/>
              <w:ind w:left="34" w:right="-249"/>
              <w:rPr>
                <w:rFonts w:ascii="Times New Roman" w:hAnsi="Times New Roman"/>
              </w:rPr>
            </w:pPr>
            <w:r w:rsidRPr="00CA306E">
              <w:rPr>
                <w:rFonts w:ascii="Times New Roman" w:hAnsi="Times New Roman"/>
              </w:rPr>
              <w:t>9</w:t>
            </w:r>
          </w:p>
        </w:tc>
        <w:tc>
          <w:tcPr>
            <w:tcW w:w="2835" w:type="dxa"/>
            <w:shd w:val="clear" w:color="auto" w:fill="auto"/>
          </w:tcPr>
          <w:p w14:paraId="15F45B42" w14:textId="77777777" w:rsidR="007233DC" w:rsidRPr="00CA306E" w:rsidRDefault="007233DC" w:rsidP="00C652D3">
            <w:pPr>
              <w:spacing w:after="0" w:line="360" w:lineRule="auto"/>
              <w:ind w:firstLine="175"/>
              <w:rPr>
                <w:rFonts w:ascii="Times New Roman" w:hAnsi="Times New Roman"/>
              </w:rPr>
            </w:pPr>
            <w:r w:rsidRPr="00CA306E">
              <w:rPr>
                <w:rFonts w:ascii="Times New Roman" w:hAnsi="Times New Roman"/>
              </w:rPr>
              <w:t>Gradul de îndeplinire a recomandărilor/măsurilor auditorilor interni/externi  (recomandări implementate in anul curent/total recomandări)</w:t>
            </w:r>
          </w:p>
        </w:tc>
        <w:tc>
          <w:tcPr>
            <w:tcW w:w="851" w:type="dxa"/>
            <w:shd w:val="clear" w:color="auto" w:fill="auto"/>
          </w:tcPr>
          <w:p w14:paraId="5A5DAACC" w14:textId="77777777" w:rsidR="007233DC" w:rsidRPr="00CA306E" w:rsidRDefault="007233DC" w:rsidP="00C652D3">
            <w:pPr>
              <w:spacing w:after="0" w:line="360" w:lineRule="auto"/>
              <w:ind w:firstLine="709"/>
              <w:rPr>
                <w:rFonts w:ascii="Times New Roman" w:hAnsi="Times New Roman"/>
              </w:rPr>
            </w:pPr>
            <w:r w:rsidRPr="00CA306E">
              <w:rPr>
                <w:rFonts w:ascii="Times New Roman" w:hAnsi="Times New Roman"/>
              </w:rPr>
              <w:t>%</w:t>
            </w:r>
          </w:p>
        </w:tc>
        <w:tc>
          <w:tcPr>
            <w:tcW w:w="1842" w:type="dxa"/>
            <w:shd w:val="clear" w:color="auto" w:fill="auto"/>
          </w:tcPr>
          <w:p w14:paraId="566E3A4F" w14:textId="77777777" w:rsidR="007233DC" w:rsidRPr="00CA306E" w:rsidRDefault="007233DC" w:rsidP="00C652D3">
            <w:pPr>
              <w:spacing w:after="0" w:line="360" w:lineRule="auto"/>
              <w:ind w:firstLine="709"/>
              <w:jc w:val="right"/>
              <w:rPr>
                <w:rFonts w:ascii="Times New Roman" w:hAnsi="Times New Roman"/>
              </w:rPr>
            </w:pPr>
            <w:r w:rsidRPr="00CA306E">
              <w:rPr>
                <w:rFonts w:ascii="Times New Roman" w:hAnsi="Times New Roman"/>
              </w:rPr>
              <w:t>100</w:t>
            </w:r>
          </w:p>
        </w:tc>
        <w:tc>
          <w:tcPr>
            <w:tcW w:w="1418" w:type="dxa"/>
            <w:shd w:val="clear" w:color="auto" w:fill="auto"/>
          </w:tcPr>
          <w:p w14:paraId="5DBFDF9C" w14:textId="77777777" w:rsidR="007233DC" w:rsidRPr="00CA306E" w:rsidRDefault="007233DC" w:rsidP="00C652D3">
            <w:pPr>
              <w:spacing w:after="0" w:line="360" w:lineRule="auto"/>
              <w:ind w:firstLine="176"/>
              <w:jc w:val="right"/>
              <w:rPr>
                <w:rFonts w:ascii="Times New Roman" w:hAnsi="Times New Roman"/>
              </w:rPr>
            </w:pPr>
            <w:r w:rsidRPr="00CA306E">
              <w:rPr>
                <w:rFonts w:ascii="Times New Roman" w:hAnsi="Times New Roman"/>
              </w:rPr>
              <w:t>99</w:t>
            </w:r>
          </w:p>
        </w:tc>
        <w:tc>
          <w:tcPr>
            <w:tcW w:w="1559" w:type="dxa"/>
            <w:shd w:val="clear" w:color="auto" w:fill="auto"/>
          </w:tcPr>
          <w:p w14:paraId="24F247A1" w14:textId="77777777" w:rsidR="007233DC" w:rsidRPr="00CA306E" w:rsidRDefault="007233DC" w:rsidP="00C652D3">
            <w:pPr>
              <w:spacing w:after="0" w:line="360" w:lineRule="auto"/>
              <w:jc w:val="right"/>
              <w:rPr>
                <w:rFonts w:ascii="Times New Roman" w:hAnsi="Times New Roman"/>
              </w:rPr>
            </w:pPr>
            <w:r w:rsidRPr="00CA306E">
              <w:rPr>
                <w:rFonts w:ascii="Times New Roman" w:hAnsi="Times New Roman"/>
              </w:rPr>
              <w:t>0,1</w:t>
            </w:r>
          </w:p>
        </w:tc>
      </w:tr>
    </w:tbl>
    <w:p w14:paraId="4A4F66F8" w14:textId="77777777" w:rsidR="002515B3" w:rsidRDefault="002515B3" w:rsidP="00C652D3">
      <w:pPr>
        <w:spacing w:after="0" w:line="360" w:lineRule="auto"/>
        <w:ind w:firstLine="709"/>
        <w:jc w:val="both"/>
        <w:rPr>
          <w:rFonts w:ascii="Times New Roman" w:hAnsi="Times New Roman"/>
          <w:color w:val="FF0000"/>
          <w:lang w:val="en-GB"/>
        </w:rPr>
      </w:pPr>
    </w:p>
    <w:p w14:paraId="773018E5" w14:textId="77777777" w:rsidR="001376E4" w:rsidRPr="00CA306E" w:rsidRDefault="001376E4" w:rsidP="00C652D3">
      <w:pPr>
        <w:spacing w:after="0" w:line="360" w:lineRule="auto"/>
        <w:ind w:firstLine="709"/>
        <w:jc w:val="both"/>
        <w:rPr>
          <w:rFonts w:ascii="Times New Roman" w:hAnsi="Times New Roman"/>
          <w:color w:val="FF0000"/>
          <w:lang w:val="en-GB"/>
        </w:rPr>
      </w:pPr>
    </w:p>
    <w:p w14:paraId="632E1288" w14:textId="77777777" w:rsidR="008629E9" w:rsidRPr="00CA306E" w:rsidRDefault="002602AC" w:rsidP="00C652D3">
      <w:pPr>
        <w:spacing w:after="0" w:line="360" w:lineRule="auto"/>
        <w:ind w:firstLine="709"/>
        <w:jc w:val="both"/>
        <w:rPr>
          <w:rFonts w:ascii="Times New Roman" w:hAnsi="Times New Roman"/>
          <w:b/>
          <w:lang w:val="en-GB"/>
        </w:rPr>
      </w:pPr>
      <w:r w:rsidRPr="00CA306E">
        <w:rPr>
          <w:rFonts w:ascii="Times New Roman" w:hAnsi="Times New Roman"/>
          <w:b/>
          <w:shd w:val="clear" w:color="auto" w:fill="FFFFFF"/>
        </w:rPr>
        <w:t xml:space="preserve">2.3. Anul </w:t>
      </w:r>
      <w:r w:rsidR="008629E9" w:rsidRPr="00CA306E">
        <w:rPr>
          <w:rFonts w:ascii="Times New Roman" w:hAnsi="Times New Roman"/>
          <w:b/>
          <w:shd w:val="clear" w:color="auto" w:fill="FFFFFF"/>
        </w:rPr>
        <w:t>2020</w:t>
      </w:r>
    </w:p>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835"/>
        <w:gridCol w:w="851"/>
        <w:gridCol w:w="1842"/>
        <w:gridCol w:w="1418"/>
        <w:gridCol w:w="1559"/>
      </w:tblGrid>
      <w:tr w:rsidR="007233DC" w:rsidRPr="00CA306E" w14:paraId="030D3248" w14:textId="77777777" w:rsidTr="002602AC">
        <w:trPr>
          <w:trHeight w:val="770"/>
        </w:trPr>
        <w:tc>
          <w:tcPr>
            <w:tcW w:w="851" w:type="dxa"/>
            <w:shd w:val="clear" w:color="auto" w:fill="auto"/>
          </w:tcPr>
          <w:p w14:paraId="7989CE75" w14:textId="77777777" w:rsidR="007233DC" w:rsidRPr="00CA306E" w:rsidRDefault="007233DC" w:rsidP="00C652D3">
            <w:pPr>
              <w:spacing w:after="0" w:line="360" w:lineRule="auto"/>
              <w:ind w:left="-687" w:firstLine="709"/>
              <w:rPr>
                <w:rFonts w:ascii="Times New Roman" w:hAnsi="Times New Roman"/>
              </w:rPr>
            </w:pPr>
            <w:r w:rsidRPr="00CA306E">
              <w:rPr>
                <w:rFonts w:ascii="Times New Roman" w:hAnsi="Times New Roman"/>
              </w:rPr>
              <w:t>Nr.</w:t>
            </w:r>
          </w:p>
          <w:p w14:paraId="36C263A7" w14:textId="77777777" w:rsidR="007233DC" w:rsidRPr="00CA306E" w:rsidRDefault="007233DC" w:rsidP="00C652D3">
            <w:pPr>
              <w:spacing w:after="0" w:line="360" w:lineRule="auto"/>
              <w:ind w:left="-687" w:firstLine="709"/>
              <w:rPr>
                <w:rFonts w:ascii="Times New Roman" w:hAnsi="Times New Roman"/>
                <w:strike/>
                <w:u w:val="single"/>
              </w:rPr>
            </w:pPr>
            <w:r w:rsidRPr="00CA306E">
              <w:rPr>
                <w:rFonts w:ascii="Times New Roman" w:hAnsi="Times New Roman"/>
              </w:rPr>
              <w:t>Crt</w:t>
            </w:r>
          </w:p>
        </w:tc>
        <w:tc>
          <w:tcPr>
            <w:tcW w:w="2835" w:type="dxa"/>
            <w:shd w:val="clear" w:color="auto" w:fill="auto"/>
          </w:tcPr>
          <w:p w14:paraId="5A75CEF7" w14:textId="77777777" w:rsidR="007233DC" w:rsidRPr="00CA306E" w:rsidRDefault="007233DC" w:rsidP="00C652D3">
            <w:pPr>
              <w:spacing w:after="0" w:line="360" w:lineRule="auto"/>
              <w:ind w:firstLine="176"/>
              <w:jc w:val="center"/>
              <w:rPr>
                <w:rFonts w:ascii="Times New Roman" w:hAnsi="Times New Roman"/>
              </w:rPr>
            </w:pPr>
            <w:r w:rsidRPr="00CA306E">
              <w:rPr>
                <w:rFonts w:ascii="Times New Roman" w:hAnsi="Times New Roman"/>
              </w:rPr>
              <w:t>Indicatori</w:t>
            </w:r>
          </w:p>
        </w:tc>
        <w:tc>
          <w:tcPr>
            <w:tcW w:w="851" w:type="dxa"/>
            <w:shd w:val="clear" w:color="auto" w:fill="auto"/>
          </w:tcPr>
          <w:p w14:paraId="7491B6A3" w14:textId="77777777" w:rsidR="007233DC" w:rsidRPr="00CA306E" w:rsidRDefault="007233DC" w:rsidP="00C652D3">
            <w:pPr>
              <w:spacing w:after="0" w:line="360" w:lineRule="auto"/>
              <w:ind w:left="-692" w:firstLine="709"/>
              <w:rPr>
                <w:rFonts w:ascii="Times New Roman" w:hAnsi="Times New Roman"/>
              </w:rPr>
            </w:pPr>
            <w:r w:rsidRPr="00CA306E">
              <w:rPr>
                <w:rFonts w:ascii="Times New Roman" w:hAnsi="Times New Roman"/>
              </w:rPr>
              <w:t>U.M</w:t>
            </w:r>
          </w:p>
        </w:tc>
        <w:tc>
          <w:tcPr>
            <w:tcW w:w="1842" w:type="dxa"/>
            <w:shd w:val="clear" w:color="auto" w:fill="auto"/>
          </w:tcPr>
          <w:p w14:paraId="15189469" w14:textId="77777777" w:rsidR="007233DC" w:rsidRPr="00CA306E" w:rsidRDefault="007233DC" w:rsidP="00C652D3">
            <w:pPr>
              <w:spacing w:after="0" w:line="360" w:lineRule="auto"/>
              <w:ind w:firstLine="33"/>
              <w:rPr>
                <w:rFonts w:ascii="Times New Roman" w:hAnsi="Times New Roman"/>
              </w:rPr>
            </w:pPr>
            <w:r w:rsidRPr="00CA306E">
              <w:rPr>
                <w:rFonts w:ascii="Times New Roman" w:hAnsi="Times New Roman"/>
              </w:rPr>
              <w:t>Program 2020</w:t>
            </w:r>
          </w:p>
          <w:p w14:paraId="6B024A19" w14:textId="77777777" w:rsidR="007233DC" w:rsidRPr="00CA306E" w:rsidRDefault="007233DC" w:rsidP="00C652D3">
            <w:pPr>
              <w:spacing w:after="0" w:line="360" w:lineRule="auto"/>
              <w:ind w:firstLine="33"/>
              <w:rPr>
                <w:rFonts w:ascii="Times New Roman" w:hAnsi="Times New Roman"/>
              </w:rPr>
            </w:pPr>
            <w:r w:rsidRPr="00CA306E">
              <w:rPr>
                <w:rFonts w:ascii="Times New Roman" w:hAnsi="Times New Roman"/>
              </w:rPr>
              <w:t>(conform BVC)</w:t>
            </w:r>
          </w:p>
        </w:tc>
        <w:tc>
          <w:tcPr>
            <w:tcW w:w="1418" w:type="dxa"/>
            <w:shd w:val="clear" w:color="auto" w:fill="auto"/>
          </w:tcPr>
          <w:p w14:paraId="51E185A3" w14:textId="77777777" w:rsidR="007233DC" w:rsidRPr="00CA306E" w:rsidRDefault="007233DC" w:rsidP="00B6593C">
            <w:pPr>
              <w:spacing w:after="0" w:line="360" w:lineRule="auto"/>
              <w:rPr>
                <w:rFonts w:ascii="Times New Roman" w:hAnsi="Times New Roman"/>
              </w:rPr>
            </w:pPr>
            <w:r w:rsidRPr="00CA306E">
              <w:rPr>
                <w:rFonts w:ascii="Times New Roman" w:hAnsi="Times New Roman"/>
              </w:rPr>
              <w:t>Realizat 2020</w:t>
            </w:r>
          </w:p>
        </w:tc>
        <w:tc>
          <w:tcPr>
            <w:tcW w:w="1559" w:type="dxa"/>
            <w:shd w:val="clear" w:color="auto" w:fill="auto"/>
          </w:tcPr>
          <w:p w14:paraId="53D08F10" w14:textId="77777777" w:rsidR="007233DC" w:rsidRPr="00CA306E" w:rsidRDefault="007233DC" w:rsidP="00C652D3">
            <w:pPr>
              <w:spacing w:after="0" w:line="360" w:lineRule="auto"/>
              <w:ind w:firstLine="175"/>
              <w:rPr>
                <w:rFonts w:ascii="Times New Roman" w:hAnsi="Times New Roman"/>
              </w:rPr>
            </w:pPr>
            <w:r w:rsidRPr="00CA306E">
              <w:rPr>
                <w:rFonts w:ascii="Times New Roman" w:hAnsi="Times New Roman"/>
              </w:rPr>
              <w:t>Coeficient de ponderare</w:t>
            </w:r>
          </w:p>
        </w:tc>
      </w:tr>
      <w:tr w:rsidR="007233DC" w:rsidRPr="00CA306E" w14:paraId="3ABAC3C6" w14:textId="77777777" w:rsidTr="002602AC">
        <w:tc>
          <w:tcPr>
            <w:tcW w:w="851" w:type="dxa"/>
            <w:shd w:val="clear" w:color="auto" w:fill="auto"/>
          </w:tcPr>
          <w:p w14:paraId="2C4EA2FD" w14:textId="77777777" w:rsidR="007233DC" w:rsidRPr="00CA306E" w:rsidRDefault="007233DC" w:rsidP="00C652D3">
            <w:pPr>
              <w:spacing w:after="0" w:line="360" w:lineRule="auto"/>
              <w:ind w:left="-687" w:firstLine="709"/>
              <w:rPr>
                <w:rFonts w:ascii="Times New Roman" w:hAnsi="Times New Roman"/>
              </w:rPr>
            </w:pPr>
            <w:r w:rsidRPr="00CA306E">
              <w:rPr>
                <w:rFonts w:ascii="Times New Roman" w:hAnsi="Times New Roman"/>
              </w:rPr>
              <w:t>1</w:t>
            </w:r>
          </w:p>
        </w:tc>
        <w:tc>
          <w:tcPr>
            <w:tcW w:w="2835" w:type="dxa"/>
            <w:shd w:val="clear" w:color="auto" w:fill="auto"/>
          </w:tcPr>
          <w:p w14:paraId="5FCF8B8B" w14:textId="77777777" w:rsidR="007233DC" w:rsidRPr="00CA306E" w:rsidRDefault="007233DC" w:rsidP="00C652D3">
            <w:pPr>
              <w:spacing w:after="0" w:line="360" w:lineRule="auto"/>
              <w:ind w:firstLine="176"/>
              <w:rPr>
                <w:rFonts w:ascii="Times New Roman" w:hAnsi="Times New Roman"/>
                <w:strike/>
                <w:u w:val="single"/>
              </w:rPr>
            </w:pPr>
            <w:r w:rsidRPr="00CA306E">
              <w:rPr>
                <w:rFonts w:ascii="Times New Roman" w:hAnsi="Times New Roman"/>
              </w:rPr>
              <w:t>Cheltuieli pe beneficiar (subvenţie + venituri proprii- cheltuieli de capital/nr. de  beneficiari )</w:t>
            </w:r>
          </w:p>
        </w:tc>
        <w:tc>
          <w:tcPr>
            <w:tcW w:w="851" w:type="dxa"/>
            <w:shd w:val="clear" w:color="auto" w:fill="auto"/>
          </w:tcPr>
          <w:p w14:paraId="382936DA" w14:textId="77777777" w:rsidR="007233DC" w:rsidRPr="00CA306E" w:rsidRDefault="007233DC" w:rsidP="00C652D3">
            <w:pPr>
              <w:spacing w:after="0" w:line="360" w:lineRule="auto"/>
              <w:ind w:left="-692" w:firstLine="709"/>
              <w:rPr>
                <w:rFonts w:ascii="Times New Roman" w:hAnsi="Times New Roman"/>
              </w:rPr>
            </w:pPr>
            <w:r w:rsidRPr="00CA306E">
              <w:rPr>
                <w:rFonts w:ascii="Times New Roman" w:hAnsi="Times New Roman"/>
              </w:rPr>
              <w:t>lei</w:t>
            </w:r>
          </w:p>
        </w:tc>
        <w:tc>
          <w:tcPr>
            <w:tcW w:w="1842" w:type="dxa"/>
            <w:shd w:val="clear" w:color="auto" w:fill="auto"/>
          </w:tcPr>
          <w:p w14:paraId="202A1D7E" w14:textId="77777777" w:rsidR="007233DC" w:rsidRPr="00CA306E" w:rsidRDefault="008A0434" w:rsidP="00C652D3">
            <w:pPr>
              <w:spacing w:after="0" w:line="360" w:lineRule="auto"/>
              <w:ind w:firstLine="709"/>
              <w:jc w:val="right"/>
              <w:rPr>
                <w:rFonts w:ascii="Times New Roman" w:hAnsi="Times New Roman"/>
              </w:rPr>
            </w:pPr>
            <w:r w:rsidRPr="00CA306E">
              <w:rPr>
                <w:rFonts w:ascii="Times New Roman" w:hAnsi="Times New Roman"/>
              </w:rPr>
              <w:t>92</w:t>
            </w:r>
            <w:r w:rsidR="007233DC" w:rsidRPr="00CA306E">
              <w:rPr>
                <w:rFonts w:ascii="Times New Roman" w:hAnsi="Times New Roman"/>
              </w:rPr>
              <w:t>.</w:t>
            </w:r>
            <w:r w:rsidRPr="00CA306E">
              <w:rPr>
                <w:rFonts w:ascii="Times New Roman" w:hAnsi="Times New Roman"/>
              </w:rPr>
              <w:t>3</w:t>
            </w:r>
            <w:r w:rsidR="007233DC" w:rsidRPr="00CA306E">
              <w:rPr>
                <w:rFonts w:ascii="Times New Roman" w:hAnsi="Times New Roman"/>
              </w:rPr>
              <w:t>7</w:t>
            </w:r>
          </w:p>
        </w:tc>
        <w:tc>
          <w:tcPr>
            <w:tcW w:w="1418" w:type="dxa"/>
            <w:shd w:val="clear" w:color="auto" w:fill="auto"/>
          </w:tcPr>
          <w:p w14:paraId="0ABA2B84" w14:textId="77777777" w:rsidR="007233DC" w:rsidRPr="00CA306E" w:rsidRDefault="007233DC" w:rsidP="00B6593C">
            <w:pPr>
              <w:spacing w:after="0" w:line="360" w:lineRule="auto"/>
              <w:jc w:val="right"/>
              <w:rPr>
                <w:rFonts w:ascii="Times New Roman" w:hAnsi="Times New Roman"/>
              </w:rPr>
            </w:pPr>
            <w:r w:rsidRPr="00CA306E">
              <w:rPr>
                <w:rFonts w:ascii="Times New Roman" w:hAnsi="Times New Roman"/>
              </w:rPr>
              <w:t>86.96</w:t>
            </w:r>
          </w:p>
        </w:tc>
        <w:tc>
          <w:tcPr>
            <w:tcW w:w="1559" w:type="dxa"/>
            <w:shd w:val="clear" w:color="auto" w:fill="auto"/>
          </w:tcPr>
          <w:p w14:paraId="23241809" w14:textId="77777777" w:rsidR="007233DC" w:rsidRPr="00CA306E" w:rsidRDefault="007233DC" w:rsidP="00C652D3">
            <w:pPr>
              <w:spacing w:after="0" w:line="360" w:lineRule="auto"/>
              <w:ind w:firstLine="709"/>
              <w:jc w:val="right"/>
              <w:rPr>
                <w:rFonts w:ascii="Times New Roman" w:hAnsi="Times New Roman"/>
              </w:rPr>
            </w:pPr>
            <w:r w:rsidRPr="00CA306E">
              <w:rPr>
                <w:rFonts w:ascii="Times New Roman" w:hAnsi="Times New Roman"/>
              </w:rPr>
              <w:t>0,1</w:t>
            </w:r>
          </w:p>
        </w:tc>
      </w:tr>
      <w:tr w:rsidR="007233DC" w:rsidRPr="00CA306E" w14:paraId="74AD7A12" w14:textId="77777777" w:rsidTr="002602AC">
        <w:tc>
          <w:tcPr>
            <w:tcW w:w="851" w:type="dxa"/>
            <w:shd w:val="clear" w:color="auto" w:fill="auto"/>
          </w:tcPr>
          <w:p w14:paraId="29F546BE" w14:textId="77777777" w:rsidR="007233DC" w:rsidRPr="00CA306E" w:rsidRDefault="007233DC" w:rsidP="00C652D3">
            <w:pPr>
              <w:spacing w:after="0" w:line="360" w:lineRule="auto"/>
              <w:ind w:left="-675" w:firstLine="709"/>
              <w:rPr>
                <w:rFonts w:ascii="Times New Roman" w:hAnsi="Times New Roman"/>
              </w:rPr>
            </w:pPr>
            <w:r w:rsidRPr="00CA306E">
              <w:rPr>
                <w:rFonts w:ascii="Times New Roman" w:hAnsi="Times New Roman"/>
              </w:rPr>
              <w:t>2</w:t>
            </w:r>
          </w:p>
        </w:tc>
        <w:tc>
          <w:tcPr>
            <w:tcW w:w="2835" w:type="dxa"/>
            <w:shd w:val="clear" w:color="auto" w:fill="auto"/>
          </w:tcPr>
          <w:p w14:paraId="41A7A943" w14:textId="77777777" w:rsidR="007233DC" w:rsidRPr="00CA306E" w:rsidRDefault="007233DC" w:rsidP="00C652D3">
            <w:pPr>
              <w:spacing w:after="0" w:line="360" w:lineRule="auto"/>
              <w:ind w:firstLine="176"/>
              <w:rPr>
                <w:rFonts w:ascii="Times New Roman" w:hAnsi="Times New Roman"/>
                <w:strike/>
                <w:u w:val="single"/>
              </w:rPr>
            </w:pPr>
            <w:r w:rsidRPr="00CA306E">
              <w:rPr>
                <w:rFonts w:ascii="Times New Roman" w:hAnsi="Times New Roman"/>
              </w:rPr>
              <w:t xml:space="preserve">Număr de activităţi educaţionale   </w:t>
            </w:r>
          </w:p>
        </w:tc>
        <w:tc>
          <w:tcPr>
            <w:tcW w:w="851" w:type="dxa"/>
            <w:shd w:val="clear" w:color="auto" w:fill="auto"/>
          </w:tcPr>
          <w:p w14:paraId="581538B2" w14:textId="77777777" w:rsidR="007233DC" w:rsidRPr="00CA306E" w:rsidRDefault="007233DC" w:rsidP="00C652D3">
            <w:pPr>
              <w:spacing w:after="0" w:line="360" w:lineRule="auto"/>
              <w:ind w:left="-692" w:firstLine="709"/>
              <w:rPr>
                <w:rFonts w:ascii="Times New Roman" w:hAnsi="Times New Roman"/>
              </w:rPr>
            </w:pPr>
            <w:r w:rsidRPr="00CA306E">
              <w:rPr>
                <w:rFonts w:ascii="Times New Roman" w:hAnsi="Times New Roman"/>
              </w:rPr>
              <w:t>Nr.</w:t>
            </w:r>
          </w:p>
        </w:tc>
        <w:tc>
          <w:tcPr>
            <w:tcW w:w="1842" w:type="dxa"/>
            <w:shd w:val="clear" w:color="auto" w:fill="auto"/>
          </w:tcPr>
          <w:p w14:paraId="412CD7D6" w14:textId="77777777" w:rsidR="007233DC" w:rsidRPr="00CA306E" w:rsidRDefault="007233DC" w:rsidP="00C652D3">
            <w:pPr>
              <w:spacing w:after="0" w:line="360" w:lineRule="auto"/>
              <w:ind w:firstLine="709"/>
              <w:jc w:val="right"/>
              <w:rPr>
                <w:rFonts w:ascii="Times New Roman" w:hAnsi="Times New Roman"/>
              </w:rPr>
            </w:pPr>
            <w:r w:rsidRPr="00CA306E">
              <w:rPr>
                <w:rFonts w:ascii="Times New Roman" w:hAnsi="Times New Roman"/>
              </w:rPr>
              <w:t>32</w:t>
            </w:r>
          </w:p>
        </w:tc>
        <w:tc>
          <w:tcPr>
            <w:tcW w:w="1418" w:type="dxa"/>
            <w:shd w:val="clear" w:color="auto" w:fill="auto"/>
          </w:tcPr>
          <w:p w14:paraId="7060F80B" w14:textId="77777777" w:rsidR="007233DC" w:rsidRPr="00CA306E" w:rsidRDefault="007233DC" w:rsidP="00B6593C">
            <w:pPr>
              <w:spacing w:after="0" w:line="360" w:lineRule="auto"/>
              <w:jc w:val="right"/>
              <w:rPr>
                <w:rFonts w:ascii="Times New Roman" w:hAnsi="Times New Roman"/>
              </w:rPr>
            </w:pPr>
            <w:r w:rsidRPr="00CA306E">
              <w:rPr>
                <w:rFonts w:ascii="Times New Roman" w:hAnsi="Times New Roman"/>
              </w:rPr>
              <w:t>101</w:t>
            </w:r>
          </w:p>
        </w:tc>
        <w:tc>
          <w:tcPr>
            <w:tcW w:w="1559" w:type="dxa"/>
            <w:shd w:val="clear" w:color="auto" w:fill="auto"/>
          </w:tcPr>
          <w:p w14:paraId="5318ACE4" w14:textId="77777777" w:rsidR="007233DC" w:rsidRPr="00CA306E" w:rsidRDefault="007233DC" w:rsidP="00C652D3">
            <w:pPr>
              <w:spacing w:after="0" w:line="360" w:lineRule="auto"/>
              <w:ind w:firstLine="709"/>
              <w:jc w:val="right"/>
              <w:rPr>
                <w:rFonts w:ascii="Times New Roman" w:hAnsi="Times New Roman"/>
              </w:rPr>
            </w:pPr>
            <w:r w:rsidRPr="00CA306E">
              <w:rPr>
                <w:rFonts w:ascii="Times New Roman" w:hAnsi="Times New Roman"/>
              </w:rPr>
              <w:t>0,1</w:t>
            </w:r>
          </w:p>
        </w:tc>
      </w:tr>
      <w:tr w:rsidR="007233DC" w:rsidRPr="00CA306E" w14:paraId="7962356A" w14:textId="77777777" w:rsidTr="002602AC">
        <w:tc>
          <w:tcPr>
            <w:tcW w:w="851" w:type="dxa"/>
            <w:shd w:val="clear" w:color="auto" w:fill="auto"/>
          </w:tcPr>
          <w:p w14:paraId="3E30FD2D" w14:textId="77777777" w:rsidR="007233DC" w:rsidRPr="00CA306E" w:rsidRDefault="007233DC" w:rsidP="00C652D3">
            <w:pPr>
              <w:spacing w:after="0" w:line="360" w:lineRule="auto"/>
              <w:ind w:left="-675" w:firstLine="709"/>
              <w:rPr>
                <w:rFonts w:ascii="Times New Roman" w:hAnsi="Times New Roman"/>
              </w:rPr>
            </w:pPr>
            <w:r w:rsidRPr="00CA306E">
              <w:rPr>
                <w:rFonts w:ascii="Times New Roman" w:hAnsi="Times New Roman"/>
              </w:rPr>
              <w:t>3</w:t>
            </w:r>
          </w:p>
        </w:tc>
        <w:tc>
          <w:tcPr>
            <w:tcW w:w="2835" w:type="dxa"/>
            <w:shd w:val="clear" w:color="auto" w:fill="auto"/>
          </w:tcPr>
          <w:p w14:paraId="786D6BE7" w14:textId="77777777" w:rsidR="007233DC" w:rsidRPr="00CA306E" w:rsidRDefault="007233DC" w:rsidP="00C652D3">
            <w:pPr>
              <w:spacing w:after="0" w:line="360" w:lineRule="auto"/>
              <w:ind w:firstLine="176"/>
              <w:jc w:val="both"/>
              <w:rPr>
                <w:rFonts w:ascii="Times New Roman" w:hAnsi="Times New Roman"/>
                <w:strike/>
                <w:u w:val="single"/>
              </w:rPr>
            </w:pPr>
            <w:r w:rsidRPr="00CA306E">
              <w:rPr>
                <w:rFonts w:ascii="Times New Roman" w:hAnsi="Times New Roman"/>
              </w:rPr>
              <w:t>Număr de apariţii media (exclusiv comunicatele de presă)</w:t>
            </w:r>
          </w:p>
        </w:tc>
        <w:tc>
          <w:tcPr>
            <w:tcW w:w="851" w:type="dxa"/>
            <w:shd w:val="clear" w:color="auto" w:fill="auto"/>
          </w:tcPr>
          <w:p w14:paraId="18D184D7" w14:textId="77777777" w:rsidR="007233DC" w:rsidRPr="00CA306E" w:rsidRDefault="007233DC" w:rsidP="00C652D3">
            <w:pPr>
              <w:spacing w:after="0" w:line="360" w:lineRule="auto"/>
              <w:ind w:left="-692" w:firstLine="709"/>
              <w:rPr>
                <w:rFonts w:ascii="Times New Roman" w:hAnsi="Times New Roman"/>
              </w:rPr>
            </w:pPr>
            <w:r w:rsidRPr="00CA306E">
              <w:rPr>
                <w:rFonts w:ascii="Times New Roman" w:hAnsi="Times New Roman"/>
              </w:rPr>
              <w:t>Nr.</w:t>
            </w:r>
          </w:p>
        </w:tc>
        <w:tc>
          <w:tcPr>
            <w:tcW w:w="1842" w:type="dxa"/>
            <w:shd w:val="clear" w:color="auto" w:fill="auto"/>
          </w:tcPr>
          <w:p w14:paraId="38E1F2C3" w14:textId="77777777" w:rsidR="007233DC" w:rsidRPr="00CA306E" w:rsidRDefault="007233DC" w:rsidP="00C652D3">
            <w:pPr>
              <w:spacing w:after="0" w:line="360" w:lineRule="auto"/>
              <w:ind w:firstLine="709"/>
              <w:jc w:val="right"/>
              <w:rPr>
                <w:rFonts w:ascii="Times New Roman" w:hAnsi="Times New Roman"/>
              </w:rPr>
            </w:pPr>
            <w:r w:rsidRPr="00CA306E">
              <w:rPr>
                <w:rFonts w:ascii="Times New Roman" w:hAnsi="Times New Roman"/>
              </w:rPr>
              <w:t>29</w:t>
            </w:r>
          </w:p>
        </w:tc>
        <w:tc>
          <w:tcPr>
            <w:tcW w:w="1418" w:type="dxa"/>
            <w:shd w:val="clear" w:color="auto" w:fill="auto"/>
          </w:tcPr>
          <w:p w14:paraId="4F2B07B1" w14:textId="77777777" w:rsidR="007233DC" w:rsidRPr="00CA306E" w:rsidRDefault="007233DC" w:rsidP="00B6593C">
            <w:pPr>
              <w:spacing w:after="0" w:line="360" w:lineRule="auto"/>
              <w:jc w:val="right"/>
              <w:rPr>
                <w:rFonts w:ascii="Times New Roman" w:hAnsi="Times New Roman"/>
              </w:rPr>
            </w:pPr>
            <w:r w:rsidRPr="00CA306E">
              <w:rPr>
                <w:rFonts w:ascii="Times New Roman" w:hAnsi="Times New Roman"/>
              </w:rPr>
              <w:t>59</w:t>
            </w:r>
          </w:p>
        </w:tc>
        <w:tc>
          <w:tcPr>
            <w:tcW w:w="1559" w:type="dxa"/>
            <w:shd w:val="clear" w:color="auto" w:fill="auto"/>
          </w:tcPr>
          <w:p w14:paraId="40D2FDDF" w14:textId="77777777" w:rsidR="007233DC" w:rsidRPr="00CA306E" w:rsidRDefault="007233DC" w:rsidP="00C652D3">
            <w:pPr>
              <w:spacing w:after="0" w:line="360" w:lineRule="auto"/>
              <w:ind w:firstLine="709"/>
              <w:jc w:val="right"/>
              <w:rPr>
                <w:rFonts w:ascii="Times New Roman" w:hAnsi="Times New Roman"/>
              </w:rPr>
            </w:pPr>
            <w:r w:rsidRPr="00CA306E">
              <w:rPr>
                <w:rFonts w:ascii="Times New Roman" w:hAnsi="Times New Roman"/>
              </w:rPr>
              <w:t>0,05</w:t>
            </w:r>
          </w:p>
        </w:tc>
      </w:tr>
      <w:tr w:rsidR="007233DC" w:rsidRPr="00CA306E" w14:paraId="57B9B281" w14:textId="77777777" w:rsidTr="002602AC">
        <w:tc>
          <w:tcPr>
            <w:tcW w:w="851" w:type="dxa"/>
            <w:shd w:val="clear" w:color="auto" w:fill="auto"/>
          </w:tcPr>
          <w:p w14:paraId="47A828CE" w14:textId="77777777" w:rsidR="007233DC" w:rsidRPr="00CA306E" w:rsidRDefault="007233DC" w:rsidP="00C652D3">
            <w:pPr>
              <w:spacing w:after="0" w:line="360" w:lineRule="auto"/>
              <w:ind w:left="-675" w:firstLine="709"/>
              <w:rPr>
                <w:rFonts w:ascii="Times New Roman" w:hAnsi="Times New Roman"/>
              </w:rPr>
            </w:pPr>
            <w:r w:rsidRPr="00CA306E">
              <w:rPr>
                <w:rFonts w:ascii="Times New Roman" w:hAnsi="Times New Roman"/>
              </w:rPr>
              <w:t>4</w:t>
            </w:r>
          </w:p>
        </w:tc>
        <w:tc>
          <w:tcPr>
            <w:tcW w:w="2835" w:type="dxa"/>
            <w:shd w:val="clear" w:color="auto" w:fill="auto"/>
          </w:tcPr>
          <w:p w14:paraId="19324613" w14:textId="77777777" w:rsidR="007233DC" w:rsidRPr="00CA306E" w:rsidRDefault="007233DC" w:rsidP="00C652D3">
            <w:pPr>
              <w:spacing w:after="0" w:line="360" w:lineRule="auto"/>
              <w:ind w:firstLine="176"/>
              <w:rPr>
                <w:rFonts w:ascii="Times New Roman" w:hAnsi="Times New Roman"/>
                <w:strike/>
                <w:u w:val="single"/>
              </w:rPr>
            </w:pPr>
            <w:r w:rsidRPr="00CA306E">
              <w:rPr>
                <w:rFonts w:ascii="Times New Roman" w:hAnsi="Times New Roman"/>
              </w:rPr>
              <w:t>Număr de beneficiari neplătitori</w:t>
            </w:r>
          </w:p>
        </w:tc>
        <w:tc>
          <w:tcPr>
            <w:tcW w:w="851" w:type="dxa"/>
            <w:shd w:val="clear" w:color="auto" w:fill="auto"/>
          </w:tcPr>
          <w:p w14:paraId="38B6F535" w14:textId="77777777" w:rsidR="007233DC" w:rsidRPr="00CA306E" w:rsidRDefault="007233DC" w:rsidP="00C652D3">
            <w:pPr>
              <w:spacing w:after="0" w:line="360" w:lineRule="auto"/>
              <w:ind w:left="-692" w:firstLine="709"/>
              <w:rPr>
                <w:rFonts w:ascii="Times New Roman" w:hAnsi="Times New Roman"/>
              </w:rPr>
            </w:pPr>
            <w:r w:rsidRPr="00CA306E">
              <w:rPr>
                <w:rFonts w:ascii="Times New Roman" w:hAnsi="Times New Roman"/>
              </w:rPr>
              <w:t>Nr.</w:t>
            </w:r>
          </w:p>
        </w:tc>
        <w:tc>
          <w:tcPr>
            <w:tcW w:w="1842" w:type="dxa"/>
            <w:shd w:val="clear" w:color="auto" w:fill="auto"/>
          </w:tcPr>
          <w:p w14:paraId="5DE9D5D5" w14:textId="77777777" w:rsidR="007233DC" w:rsidRPr="00CA306E" w:rsidRDefault="007233DC" w:rsidP="00C652D3">
            <w:pPr>
              <w:spacing w:after="0" w:line="360" w:lineRule="auto"/>
              <w:ind w:firstLine="709"/>
              <w:jc w:val="right"/>
              <w:rPr>
                <w:rFonts w:ascii="Times New Roman" w:hAnsi="Times New Roman"/>
              </w:rPr>
            </w:pPr>
            <w:r w:rsidRPr="00CA306E">
              <w:rPr>
                <w:rFonts w:ascii="Times New Roman" w:hAnsi="Times New Roman"/>
              </w:rPr>
              <w:t>18600</w:t>
            </w:r>
          </w:p>
        </w:tc>
        <w:tc>
          <w:tcPr>
            <w:tcW w:w="1418" w:type="dxa"/>
            <w:shd w:val="clear" w:color="auto" w:fill="auto"/>
          </w:tcPr>
          <w:p w14:paraId="6EBD3593" w14:textId="77777777" w:rsidR="007233DC" w:rsidRPr="00CA306E" w:rsidRDefault="007233DC" w:rsidP="00B6593C">
            <w:pPr>
              <w:spacing w:after="0" w:line="360" w:lineRule="auto"/>
              <w:jc w:val="right"/>
              <w:rPr>
                <w:rFonts w:ascii="Times New Roman" w:hAnsi="Times New Roman"/>
              </w:rPr>
            </w:pPr>
            <w:r w:rsidRPr="00CA306E">
              <w:rPr>
                <w:rFonts w:ascii="Times New Roman" w:hAnsi="Times New Roman"/>
              </w:rPr>
              <w:t>22969</w:t>
            </w:r>
          </w:p>
        </w:tc>
        <w:tc>
          <w:tcPr>
            <w:tcW w:w="1559" w:type="dxa"/>
            <w:shd w:val="clear" w:color="auto" w:fill="auto"/>
          </w:tcPr>
          <w:p w14:paraId="6BBD4980" w14:textId="77777777" w:rsidR="007233DC" w:rsidRPr="00CA306E" w:rsidRDefault="007233DC" w:rsidP="00C652D3">
            <w:pPr>
              <w:spacing w:after="0" w:line="360" w:lineRule="auto"/>
              <w:ind w:firstLine="709"/>
              <w:jc w:val="right"/>
              <w:rPr>
                <w:rFonts w:ascii="Times New Roman" w:hAnsi="Times New Roman"/>
              </w:rPr>
            </w:pPr>
            <w:r w:rsidRPr="00CA306E">
              <w:rPr>
                <w:rFonts w:ascii="Times New Roman" w:hAnsi="Times New Roman"/>
              </w:rPr>
              <w:t>0,05</w:t>
            </w:r>
          </w:p>
        </w:tc>
      </w:tr>
      <w:tr w:rsidR="007233DC" w:rsidRPr="00CA306E" w14:paraId="112B64FE" w14:textId="77777777" w:rsidTr="002602AC">
        <w:tc>
          <w:tcPr>
            <w:tcW w:w="851" w:type="dxa"/>
            <w:shd w:val="clear" w:color="auto" w:fill="auto"/>
          </w:tcPr>
          <w:p w14:paraId="0A01D436" w14:textId="77777777" w:rsidR="007233DC" w:rsidRPr="00CA306E" w:rsidRDefault="007233DC" w:rsidP="00C652D3">
            <w:pPr>
              <w:spacing w:after="0" w:line="360" w:lineRule="auto"/>
              <w:ind w:left="-675" w:firstLine="709"/>
              <w:rPr>
                <w:rFonts w:ascii="Times New Roman" w:hAnsi="Times New Roman"/>
              </w:rPr>
            </w:pPr>
            <w:r w:rsidRPr="00CA306E">
              <w:rPr>
                <w:rFonts w:ascii="Times New Roman" w:hAnsi="Times New Roman"/>
              </w:rPr>
              <w:t>5</w:t>
            </w:r>
          </w:p>
        </w:tc>
        <w:tc>
          <w:tcPr>
            <w:tcW w:w="2835" w:type="dxa"/>
            <w:shd w:val="clear" w:color="auto" w:fill="auto"/>
          </w:tcPr>
          <w:p w14:paraId="0336CAD3" w14:textId="77777777" w:rsidR="007233DC" w:rsidRPr="00CA306E" w:rsidRDefault="007233DC" w:rsidP="00C652D3">
            <w:pPr>
              <w:spacing w:after="0" w:line="360" w:lineRule="auto"/>
              <w:ind w:firstLine="176"/>
              <w:rPr>
                <w:rFonts w:ascii="Times New Roman" w:hAnsi="Times New Roman"/>
                <w:strike/>
                <w:u w:val="single"/>
              </w:rPr>
            </w:pPr>
            <w:r w:rsidRPr="00CA306E">
              <w:rPr>
                <w:rFonts w:ascii="Times New Roman" w:hAnsi="Times New Roman"/>
              </w:rPr>
              <w:t>Număr de beneficiari plătitori</w:t>
            </w:r>
          </w:p>
        </w:tc>
        <w:tc>
          <w:tcPr>
            <w:tcW w:w="851" w:type="dxa"/>
            <w:shd w:val="clear" w:color="auto" w:fill="auto"/>
          </w:tcPr>
          <w:p w14:paraId="680FC4C3" w14:textId="77777777" w:rsidR="007233DC" w:rsidRPr="00CA306E" w:rsidRDefault="007233DC" w:rsidP="00C652D3">
            <w:pPr>
              <w:spacing w:after="0" w:line="360" w:lineRule="auto"/>
              <w:ind w:left="-692" w:firstLine="709"/>
              <w:rPr>
                <w:rFonts w:ascii="Times New Roman" w:hAnsi="Times New Roman"/>
              </w:rPr>
            </w:pPr>
            <w:r w:rsidRPr="00CA306E">
              <w:rPr>
                <w:rFonts w:ascii="Times New Roman" w:hAnsi="Times New Roman"/>
              </w:rPr>
              <w:t>Nr.</w:t>
            </w:r>
          </w:p>
        </w:tc>
        <w:tc>
          <w:tcPr>
            <w:tcW w:w="1842" w:type="dxa"/>
            <w:shd w:val="clear" w:color="auto" w:fill="auto"/>
          </w:tcPr>
          <w:p w14:paraId="3FFC4AF4" w14:textId="77777777" w:rsidR="007233DC" w:rsidRPr="00CA306E" w:rsidRDefault="007233DC" w:rsidP="00C652D3">
            <w:pPr>
              <w:spacing w:after="0" w:line="360" w:lineRule="auto"/>
              <w:ind w:firstLine="709"/>
              <w:jc w:val="right"/>
              <w:rPr>
                <w:rFonts w:ascii="Times New Roman" w:hAnsi="Times New Roman"/>
              </w:rPr>
            </w:pPr>
            <w:r w:rsidRPr="00CA306E">
              <w:rPr>
                <w:rFonts w:ascii="Times New Roman" w:hAnsi="Times New Roman"/>
              </w:rPr>
              <w:t>12400</w:t>
            </w:r>
          </w:p>
        </w:tc>
        <w:tc>
          <w:tcPr>
            <w:tcW w:w="1418" w:type="dxa"/>
            <w:shd w:val="clear" w:color="auto" w:fill="auto"/>
          </w:tcPr>
          <w:p w14:paraId="4CD44284" w14:textId="77777777" w:rsidR="007233DC" w:rsidRPr="00CA306E" w:rsidRDefault="007233DC" w:rsidP="00B6593C">
            <w:pPr>
              <w:spacing w:after="0" w:line="360" w:lineRule="auto"/>
              <w:jc w:val="right"/>
              <w:rPr>
                <w:rFonts w:ascii="Times New Roman" w:hAnsi="Times New Roman"/>
              </w:rPr>
            </w:pPr>
            <w:r w:rsidRPr="00CA306E">
              <w:rPr>
                <w:rFonts w:ascii="Times New Roman" w:hAnsi="Times New Roman"/>
              </w:rPr>
              <w:t>13207</w:t>
            </w:r>
          </w:p>
        </w:tc>
        <w:tc>
          <w:tcPr>
            <w:tcW w:w="1559" w:type="dxa"/>
            <w:shd w:val="clear" w:color="auto" w:fill="auto"/>
          </w:tcPr>
          <w:p w14:paraId="06088D8F" w14:textId="77777777" w:rsidR="007233DC" w:rsidRPr="00CA306E" w:rsidRDefault="007233DC" w:rsidP="00C652D3">
            <w:pPr>
              <w:spacing w:after="0" w:line="360" w:lineRule="auto"/>
              <w:ind w:firstLine="709"/>
              <w:jc w:val="right"/>
              <w:rPr>
                <w:rFonts w:ascii="Times New Roman" w:hAnsi="Times New Roman"/>
              </w:rPr>
            </w:pPr>
            <w:r w:rsidRPr="00CA306E">
              <w:rPr>
                <w:rFonts w:ascii="Times New Roman" w:hAnsi="Times New Roman"/>
              </w:rPr>
              <w:t>0,1</w:t>
            </w:r>
          </w:p>
        </w:tc>
      </w:tr>
      <w:tr w:rsidR="007233DC" w:rsidRPr="00CA306E" w14:paraId="268B5961" w14:textId="77777777" w:rsidTr="002602AC">
        <w:tc>
          <w:tcPr>
            <w:tcW w:w="851" w:type="dxa"/>
            <w:shd w:val="clear" w:color="auto" w:fill="auto"/>
          </w:tcPr>
          <w:p w14:paraId="48CE2709" w14:textId="77777777" w:rsidR="007233DC" w:rsidRPr="00CA306E" w:rsidRDefault="007233DC" w:rsidP="00C652D3">
            <w:pPr>
              <w:spacing w:after="0" w:line="360" w:lineRule="auto"/>
              <w:ind w:left="-675" w:firstLine="709"/>
              <w:rPr>
                <w:rFonts w:ascii="Times New Roman" w:hAnsi="Times New Roman"/>
              </w:rPr>
            </w:pPr>
            <w:r w:rsidRPr="00CA306E">
              <w:rPr>
                <w:rFonts w:ascii="Times New Roman" w:hAnsi="Times New Roman"/>
              </w:rPr>
              <w:t>6</w:t>
            </w:r>
          </w:p>
        </w:tc>
        <w:tc>
          <w:tcPr>
            <w:tcW w:w="2835" w:type="dxa"/>
            <w:shd w:val="clear" w:color="auto" w:fill="auto"/>
          </w:tcPr>
          <w:p w14:paraId="27BC580B" w14:textId="77777777" w:rsidR="007233DC" w:rsidRPr="00CA306E" w:rsidRDefault="007233DC" w:rsidP="00C652D3">
            <w:pPr>
              <w:spacing w:after="0" w:line="360" w:lineRule="auto"/>
              <w:ind w:firstLine="176"/>
              <w:rPr>
                <w:rFonts w:ascii="Times New Roman" w:hAnsi="Times New Roman"/>
                <w:strike/>
                <w:u w:val="single"/>
              </w:rPr>
            </w:pPr>
            <w:r w:rsidRPr="00CA306E">
              <w:rPr>
                <w:rFonts w:ascii="Times New Roman" w:hAnsi="Times New Roman"/>
              </w:rPr>
              <w:t xml:space="preserve">Număr de expoziţii    </w:t>
            </w:r>
          </w:p>
        </w:tc>
        <w:tc>
          <w:tcPr>
            <w:tcW w:w="851" w:type="dxa"/>
            <w:shd w:val="clear" w:color="auto" w:fill="auto"/>
          </w:tcPr>
          <w:p w14:paraId="7F8A5451" w14:textId="77777777" w:rsidR="007233DC" w:rsidRPr="00CA306E" w:rsidRDefault="007233DC" w:rsidP="00C652D3">
            <w:pPr>
              <w:spacing w:after="0" w:line="360" w:lineRule="auto"/>
              <w:ind w:left="-692" w:firstLine="709"/>
              <w:rPr>
                <w:rFonts w:ascii="Times New Roman" w:hAnsi="Times New Roman"/>
              </w:rPr>
            </w:pPr>
            <w:r w:rsidRPr="00CA306E">
              <w:rPr>
                <w:rFonts w:ascii="Times New Roman" w:hAnsi="Times New Roman"/>
              </w:rPr>
              <w:t>Nr.</w:t>
            </w:r>
          </w:p>
        </w:tc>
        <w:tc>
          <w:tcPr>
            <w:tcW w:w="1842" w:type="dxa"/>
            <w:shd w:val="clear" w:color="auto" w:fill="auto"/>
          </w:tcPr>
          <w:p w14:paraId="78D19BB6" w14:textId="77777777" w:rsidR="007233DC" w:rsidRPr="00CA306E" w:rsidRDefault="007233DC" w:rsidP="00C652D3">
            <w:pPr>
              <w:spacing w:after="0" w:line="360" w:lineRule="auto"/>
              <w:ind w:firstLine="709"/>
              <w:jc w:val="right"/>
              <w:rPr>
                <w:rFonts w:ascii="Times New Roman" w:hAnsi="Times New Roman"/>
              </w:rPr>
            </w:pPr>
            <w:r w:rsidRPr="00CA306E">
              <w:rPr>
                <w:rFonts w:ascii="Times New Roman" w:hAnsi="Times New Roman"/>
              </w:rPr>
              <w:t>16</w:t>
            </w:r>
          </w:p>
        </w:tc>
        <w:tc>
          <w:tcPr>
            <w:tcW w:w="1418" w:type="dxa"/>
            <w:shd w:val="clear" w:color="auto" w:fill="auto"/>
          </w:tcPr>
          <w:p w14:paraId="1C4F91BA" w14:textId="77777777" w:rsidR="007233DC" w:rsidRPr="00CA306E" w:rsidRDefault="007233DC" w:rsidP="00B6593C">
            <w:pPr>
              <w:spacing w:after="0" w:line="360" w:lineRule="auto"/>
              <w:jc w:val="right"/>
              <w:rPr>
                <w:rFonts w:ascii="Times New Roman" w:hAnsi="Times New Roman"/>
              </w:rPr>
            </w:pPr>
            <w:r w:rsidRPr="00CA306E">
              <w:rPr>
                <w:rFonts w:ascii="Times New Roman" w:hAnsi="Times New Roman"/>
              </w:rPr>
              <w:t>51</w:t>
            </w:r>
          </w:p>
        </w:tc>
        <w:tc>
          <w:tcPr>
            <w:tcW w:w="1559" w:type="dxa"/>
            <w:shd w:val="clear" w:color="auto" w:fill="auto"/>
          </w:tcPr>
          <w:p w14:paraId="339642BF" w14:textId="77777777" w:rsidR="007233DC" w:rsidRPr="00CA306E" w:rsidRDefault="007233DC" w:rsidP="00C652D3">
            <w:pPr>
              <w:spacing w:after="0" w:line="360" w:lineRule="auto"/>
              <w:ind w:firstLine="709"/>
              <w:jc w:val="right"/>
              <w:rPr>
                <w:rFonts w:ascii="Times New Roman" w:hAnsi="Times New Roman"/>
              </w:rPr>
            </w:pPr>
            <w:r w:rsidRPr="00CA306E">
              <w:rPr>
                <w:rFonts w:ascii="Times New Roman" w:hAnsi="Times New Roman"/>
              </w:rPr>
              <w:t>0,1</w:t>
            </w:r>
          </w:p>
        </w:tc>
      </w:tr>
      <w:tr w:rsidR="007233DC" w:rsidRPr="00CA306E" w14:paraId="4ACF7CB1" w14:textId="77777777" w:rsidTr="002602AC">
        <w:tc>
          <w:tcPr>
            <w:tcW w:w="851" w:type="dxa"/>
            <w:shd w:val="clear" w:color="auto" w:fill="auto"/>
          </w:tcPr>
          <w:p w14:paraId="4AF0965C" w14:textId="77777777" w:rsidR="007233DC" w:rsidRPr="00CA306E" w:rsidRDefault="007233DC" w:rsidP="00C652D3">
            <w:pPr>
              <w:spacing w:after="0" w:line="360" w:lineRule="auto"/>
              <w:ind w:left="-675" w:firstLine="709"/>
              <w:rPr>
                <w:rFonts w:ascii="Times New Roman" w:hAnsi="Times New Roman"/>
              </w:rPr>
            </w:pPr>
            <w:r w:rsidRPr="00CA306E">
              <w:rPr>
                <w:rFonts w:ascii="Times New Roman" w:hAnsi="Times New Roman"/>
              </w:rPr>
              <w:t>7</w:t>
            </w:r>
          </w:p>
        </w:tc>
        <w:tc>
          <w:tcPr>
            <w:tcW w:w="2835" w:type="dxa"/>
            <w:shd w:val="clear" w:color="auto" w:fill="auto"/>
          </w:tcPr>
          <w:p w14:paraId="0AC52323" w14:textId="77777777" w:rsidR="007233DC" w:rsidRPr="00CA306E" w:rsidRDefault="007233DC" w:rsidP="00C652D3">
            <w:pPr>
              <w:spacing w:after="0" w:line="360" w:lineRule="auto"/>
              <w:ind w:firstLine="176"/>
              <w:rPr>
                <w:rFonts w:ascii="Times New Roman" w:hAnsi="Times New Roman"/>
                <w:strike/>
                <w:u w:val="single"/>
              </w:rPr>
            </w:pPr>
            <w:r w:rsidRPr="00CA306E">
              <w:rPr>
                <w:rFonts w:ascii="Times New Roman" w:hAnsi="Times New Roman"/>
              </w:rPr>
              <w:t>Număr de proiecte</w:t>
            </w:r>
          </w:p>
        </w:tc>
        <w:tc>
          <w:tcPr>
            <w:tcW w:w="851" w:type="dxa"/>
            <w:shd w:val="clear" w:color="auto" w:fill="auto"/>
          </w:tcPr>
          <w:p w14:paraId="47E1B5C7" w14:textId="77777777" w:rsidR="007233DC" w:rsidRPr="00CA306E" w:rsidRDefault="007233DC" w:rsidP="00C652D3">
            <w:pPr>
              <w:spacing w:after="0" w:line="360" w:lineRule="auto"/>
              <w:ind w:left="-692" w:firstLine="709"/>
              <w:rPr>
                <w:rFonts w:ascii="Times New Roman" w:hAnsi="Times New Roman"/>
              </w:rPr>
            </w:pPr>
            <w:r w:rsidRPr="00CA306E">
              <w:rPr>
                <w:rFonts w:ascii="Times New Roman" w:hAnsi="Times New Roman"/>
              </w:rPr>
              <w:t>Nr.</w:t>
            </w:r>
          </w:p>
        </w:tc>
        <w:tc>
          <w:tcPr>
            <w:tcW w:w="1842" w:type="dxa"/>
            <w:shd w:val="clear" w:color="auto" w:fill="auto"/>
          </w:tcPr>
          <w:p w14:paraId="390778BF" w14:textId="77777777" w:rsidR="007233DC" w:rsidRPr="00CA306E" w:rsidRDefault="007233DC" w:rsidP="00C652D3">
            <w:pPr>
              <w:spacing w:after="0" w:line="360" w:lineRule="auto"/>
              <w:ind w:firstLine="709"/>
              <w:jc w:val="right"/>
              <w:rPr>
                <w:rFonts w:ascii="Times New Roman" w:hAnsi="Times New Roman"/>
              </w:rPr>
            </w:pPr>
            <w:r w:rsidRPr="00CA306E">
              <w:rPr>
                <w:rFonts w:ascii="Times New Roman" w:hAnsi="Times New Roman"/>
              </w:rPr>
              <w:t>33</w:t>
            </w:r>
          </w:p>
        </w:tc>
        <w:tc>
          <w:tcPr>
            <w:tcW w:w="1418" w:type="dxa"/>
            <w:shd w:val="clear" w:color="auto" w:fill="auto"/>
          </w:tcPr>
          <w:p w14:paraId="6EB00EFA" w14:textId="77777777" w:rsidR="007233DC" w:rsidRPr="00CA306E" w:rsidRDefault="007233DC" w:rsidP="00B6593C">
            <w:pPr>
              <w:spacing w:after="0" w:line="360" w:lineRule="auto"/>
              <w:jc w:val="right"/>
              <w:rPr>
                <w:rFonts w:ascii="Times New Roman" w:hAnsi="Times New Roman"/>
              </w:rPr>
            </w:pPr>
            <w:r w:rsidRPr="00CA306E">
              <w:rPr>
                <w:rFonts w:ascii="Times New Roman" w:hAnsi="Times New Roman"/>
              </w:rPr>
              <w:t>35</w:t>
            </w:r>
          </w:p>
        </w:tc>
        <w:tc>
          <w:tcPr>
            <w:tcW w:w="1559" w:type="dxa"/>
            <w:shd w:val="clear" w:color="auto" w:fill="auto"/>
          </w:tcPr>
          <w:p w14:paraId="733B739E" w14:textId="77777777" w:rsidR="007233DC" w:rsidRPr="00CA306E" w:rsidRDefault="007233DC" w:rsidP="00C652D3">
            <w:pPr>
              <w:spacing w:after="0" w:line="360" w:lineRule="auto"/>
              <w:ind w:firstLine="709"/>
              <w:jc w:val="right"/>
              <w:rPr>
                <w:rFonts w:ascii="Times New Roman" w:hAnsi="Times New Roman"/>
              </w:rPr>
            </w:pPr>
            <w:r w:rsidRPr="00CA306E">
              <w:rPr>
                <w:rFonts w:ascii="Times New Roman" w:hAnsi="Times New Roman"/>
              </w:rPr>
              <w:t>0,1</w:t>
            </w:r>
          </w:p>
        </w:tc>
      </w:tr>
      <w:tr w:rsidR="007233DC" w:rsidRPr="00CA306E" w14:paraId="1EA1F7E4" w14:textId="77777777" w:rsidTr="002602AC">
        <w:tc>
          <w:tcPr>
            <w:tcW w:w="851" w:type="dxa"/>
            <w:shd w:val="clear" w:color="auto" w:fill="auto"/>
          </w:tcPr>
          <w:p w14:paraId="14EF7BBA" w14:textId="77777777" w:rsidR="007233DC" w:rsidRPr="00CA306E" w:rsidRDefault="007233DC" w:rsidP="00C652D3">
            <w:pPr>
              <w:spacing w:after="0" w:line="360" w:lineRule="auto"/>
              <w:ind w:left="-675" w:firstLine="709"/>
              <w:rPr>
                <w:rFonts w:ascii="Times New Roman" w:hAnsi="Times New Roman"/>
              </w:rPr>
            </w:pPr>
            <w:r w:rsidRPr="00CA306E">
              <w:rPr>
                <w:rFonts w:ascii="Times New Roman" w:hAnsi="Times New Roman"/>
              </w:rPr>
              <w:t>8</w:t>
            </w:r>
          </w:p>
        </w:tc>
        <w:tc>
          <w:tcPr>
            <w:tcW w:w="2835" w:type="dxa"/>
            <w:shd w:val="clear" w:color="auto" w:fill="auto"/>
          </w:tcPr>
          <w:p w14:paraId="426A57DA" w14:textId="77777777" w:rsidR="007233DC" w:rsidRPr="00CA306E" w:rsidRDefault="007233DC" w:rsidP="00C652D3">
            <w:pPr>
              <w:spacing w:after="0" w:line="360" w:lineRule="auto"/>
              <w:ind w:firstLine="176"/>
              <w:rPr>
                <w:rFonts w:ascii="Times New Roman" w:hAnsi="Times New Roman"/>
                <w:strike/>
                <w:u w:val="single"/>
              </w:rPr>
            </w:pPr>
            <w:r w:rsidRPr="00CA306E">
              <w:rPr>
                <w:rFonts w:ascii="Times New Roman" w:hAnsi="Times New Roman"/>
              </w:rPr>
              <w:t xml:space="preserve">Gradul de acoperire din  venituri proprii  (total </w:t>
            </w:r>
            <w:r w:rsidRPr="00CA306E">
              <w:rPr>
                <w:rFonts w:ascii="Times New Roman" w:hAnsi="Times New Roman"/>
              </w:rPr>
              <w:lastRenderedPageBreak/>
              <w:t>venituri, exclusiv subvențiile) a cheltuielilor instituției</w:t>
            </w:r>
          </w:p>
        </w:tc>
        <w:tc>
          <w:tcPr>
            <w:tcW w:w="851" w:type="dxa"/>
            <w:shd w:val="clear" w:color="auto" w:fill="auto"/>
          </w:tcPr>
          <w:p w14:paraId="04B91267" w14:textId="77777777" w:rsidR="007233DC" w:rsidRPr="00CA306E" w:rsidRDefault="007233DC" w:rsidP="00C652D3">
            <w:pPr>
              <w:spacing w:after="0" w:line="360" w:lineRule="auto"/>
              <w:ind w:left="-692" w:firstLine="709"/>
              <w:rPr>
                <w:rFonts w:ascii="Times New Roman" w:hAnsi="Times New Roman"/>
              </w:rPr>
            </w:pPr>
            <w:r w:rsidRPr="00CA306E">
              <w:rPr>
                <w:rFonts w:ascii="Times New Roman" w:hAnsi="Times New Roman"/>
              </w:rPr>
              <w:lastRenderedPageBreak/>
              <w:t>%</w:t>
            </w:r>
          </w:p>
        </w:tc>
        <w:tc>
          <w:tcPr>
            <w:tcW w:w="1842" w:type="dxa"/>
            <w:shd w:val="clear" w:color="auto" w:fill="auto"/>
          </w:tcPr>
          <w:p w14:paraId="4B03A27A" w14:textId="77777777" w:rsidR="007233DC" w:rsidRPr="00CA306E" w:rsidRDefault="007233DC" w:rsidP="00C652D3">
            <w:pPr>
              <w:spacing w:after="0" w:line="360" w:lineRule="auto"/>
              <w:ind w:firstLine="709"/>
              <w:jc w:val="right"/>
              <w:rPr>
                <w:rFonts w:ascii="Times New Roman" w:hAnsi="Times New Roman"/>
              </w:rPr>
            </w:pPr>
            <w:r w:rsidRPr="00CA306E">
              <w:rPr>
                <w:rFonts w:ascii="Times New Roman" w:hAnsi="Times New Roman"/>
              </w:rPr>
              <w:t>3,19</w:t>
            </w:r>
          </w:p>
        </w:tc>
        <w:tc>
          <w:tcPr>
            <w:tcW w:w="1418" w:type="dxa"/>
            <w:shd w:val="clear" w:color="auto" w:fill="auto"/>
          </w:tcPr>
          <w:p w14:paraId="657D10D6" w14:textId="77777777" w:rsidR="007233DC" w:rsidRPr="00CA306E" w:rsidRDefault="007233DC" w:rsidP="00C652D3">
            <w:pPr>
              <w:spacing w:after="0" w:line="360" w:lineRule="auto"/>
              <w:ind w:firstLine="709"/>
              <w:jc w:val="right"/>
              <w:rPr>
                <w:rFonts w:ascii="Times New Roman" w:hAnsi="Times New Roman"/>
              </w:rPr>
            </w:pPr>
            <w:r w:rsidRPr="00CA306E">
              <w:rPr>
                <w:rFonts w:ascii="Times New Roman" w:hAnsi="Times New Roman"/>
              </w:rPr>
              <w:t>2,94</w:t>
            </w:r>
          </w:p>
        </w:tc>
        <w:tc>
          <w:tcPr>
            <w:tcW w:w="1559" w:type="dxa"/>
            <w:shd w:val="clear" w:color="auto" w:fill="auto"/>
          </w:tcPr>
          <w:p w14:paraId="09FBDEE0" w14:textId="77777777" w:rsidR="007233DC" w:rsidRPr="00CA306E" w:rsidRDefault="007233DC" w:rsidP="00C652D3">
            <w:pPr>
              <w:spacing w:after="0" w:line="360" w:lineRule="auto"/>
              <w:ind w:firstLine="709"/>
              <w:jc w:val="right"/>
              <w:rPr>
                <w:rFonts w:ascii="Times New Roman" w:hAnsi="Times New Roman"/>
              </w:rPr>
            </w:pPr>
            <w:r w:rsidRPr="00CA306E">
              <w:rPr>
                <w:rFonts w:ascii="Times New Roman" w:hAnsi="Times New Roman"/>
              </w:rPr>
              <w:t>0,2</w:t>
            </w:r>
          </w:p>
        </w:tc>
      </w:tr>
      <w:tr w:rsidR="007233DC" w:rsidRPr="00CA306E" w14:paraId="1E9FB544" w14:textId="77777777" w:rsidTr="002602AC">
        <w:tc>
          <w:tcPr>
            <w:tcW w:w="851" w:type="dxa"/>
            <w:shd w:val="clear" w:color="auto" w:fill="auto"/>
          </w:tcPr>
          <w:p w14:paraId="46AFA85D" w14:textId="77777777" w:rsidR="007233DC" w:rsidRPr="00CA306E" w:rsidRDefault="007233DC" w:rsidP="00C652D3">
            <w:pPr>
              <w:spacing w:after="0" w:line="360" w:lineRule="auto"/>
              <w:ind w:left="-675" w:firstLine="709"/>
              <w:rPr>
                <w:rFonts w:ascii="Times New Roman" w:hAnsi="Times New Roman"/>
              </w:rPr>
            </w:pPr>
            <w:r w:rsidRPr="00CA306E">
              <w:rPr>
                <w:rFonts w:ascii="Times New Roman" w:hAnsi="Times New Roman"/>
              </w:rPr>
              <w:lastRenderedPageBreak/>
              <w:t>9</w:t>
            </w:r>
          </w:p>
        </w:tc>
        <w:tc>
          <w:tcPr>
            <w:tcW w:w="2835" w:type="dxa"/>
            <w:shd w:val="clear" w:color="auto" w:fill="auto"/>
          </w:tcPr>
          <w:p w14:paraId="5BDADD03" w14:textId="77777777" w:rsidR="007233DC" w:rsidRPr="00CA306E" w:rsidRDefault="007233DC" w:rsidP="00C652D3">
            <w:pPr>
              <w:spacing w:after="0" w:line="360" w:lineRule="auto"/>
              <w:ind w:firstLine="176"/>
              <w:rPr>
                <w:rFonts w:ascii="Times New Roman" w:hAnsi="Times New Roman"/>
              </w:rPr>
            </w:pPr>
            <w:r w:rsidRPr="00CA306E">
              <w:rPr>
                <w:rFonts w:ascii="Times New Roman" w:hAnsi="Times New Roman"/>
              </w:rPr>
              <w:t>Gradul de îndeplinire a recomandărilor/măsurilor auditorilor interni/externi  (recomandări implementate in anul curent/total recomandări)</w:t>
            </w:r>
          </w:p>
        </w:tc>
        <w:tc>
          <w:tcPr>
            <w:tcW w:w="851" w:type="dxa"/>
            <w:shd w:val="clear" w:color="auto" w:fill="auto"/>
          </w:tcPr>
          <w:p w14:paraId="765DA523" w14:textId="77777777" w:rsidR="007233DC" w:rsidRPr="00CA306E" w:rsidRDefault="007233DC" w:rsidP="00C652D3">
            <w:pPr>
              <w:spacing w:after="0" w:line="360" w:lineRule="auto"/>
              <w:ind w:left="-692" w:firstLine="709"/>
              <w:rPr>
                <w:rFonts w:ascii="Times New Roman" w:hAnsi="Times New Roman"/>
              </w:rPr>
            </w:pPr>
            <w:r w:rsidRPr="00CA306E">
              <w:rPr>
                <w:rFonts w:ascii="Times New Roman" w:hAnsi="Times New Roman"/>
              </w:rPr>
              <w:t>%</w:t>
            </w:r>
          </w:p>
        </w:tc>
        <w:tc>
          <w:tcPr>
            <w:tcW w:w="1842" w:type="dxa"/>
            <w:shd w:val="clear" w:color="auto" w:fill="auto"/>
          </w:tcPr>
          <w:p w14:paraId="019522E2" w14:textId="77777777" w:rsidR="007233DC" w:rsidRPr="00CA306E" w:rsidRDefault="007233DC" w:rsidP="00C652D3">
            <w:pPr>
              <w:spacing w:after="0" w:line="360" w:lineRule="auto"/>
              <w:ind w:firstLine="709"/>
              <w:jc w:val="right"/>
              <w:rPr>
                <w:rFonts w:ascii="Times New Roman" w:hAnsi="Times New Roman"/>
              </w:rPr>
            </w:pPr>
            <w:r w:rsidRPr="00CA306E">
              <w:rPr>
                <w:rFonts w:ascii="Times New Roman" w:hAnsi="Times New Roman"/>
              </w:rPr>
              <w:t>100</w:t>
            </w:r>
          </w:p>
        </w:tc>
        <w:tc>
          <w:tcPr>
            <w:tcW w:w="1418" w:type="dxa"/>
            <w:shd w:val="clear" w:color="auto" w:fill="auto"/>
          </w:tcPr>
          <w:p w14:paraId="5167F29F" w14:textId="77777777" w:rsidR="007233DC" w:rsidRPr="00CA306E" w:rsidRDefault="007233DC" w:rsidP="00C652D3">
            <w:pPr>
              <w:spacing w:after="0" w:line="360" w:lineRule="auto"/>
              <w:ind w:left="-391" w:firstLine="709"/>
              <w:jc w:val="right"/>
              <w:rPr>
                <w:rFonts w:ascii="Times New Roman" w:hAnsi="Times New Roman"/>
              </w:rPr>
            </w:pPr>
            <w:r w:rsidRPr="00CA306E">
              <w:rPr>
                <w:rFonts w:ascii="Times New Roman" w:hAnsi="Times New Roman"/>
              </w:rPr>
              <w:t>89,33</w:t>
            </w:r>
          </w:p>
        </w:tc>
        <w:tc>
          <w:tcPr>
            <w:tcW w:w="1559" w:type="dxa"/>
            <w:shd w:val="clear" w:color="auto" w:fill="auto"/>
          </w:tcPr>
          <w:p w14:paraId="1BD39249" w14:textId="77777777" w:rsidR="007233DC" w:rsidRPr="00CA306E" w:rsidRDefault="007233DC" w:rsidP="00C652D3">
            <w:pPr>
              <w:spacing w:after="0" w:line="360" w:lineRule="auto"/>
              <w:ind w:firstLine="709"/>
              <w:jc w:val="right"/>
              <w:rPr>
                <w:rFonts w:ascii="Times New Roman" w:hAnsi="Times New Roman"/>
              </w:rPr>
            </w:pPr>
            <w:r w:rsidRPr="00CA306E">
              <w:rPr>
                <w:rFonts w:ascii="Times New Roman" w:hAnsi="Times New Roman"/>
              </w:rPr>
              <w:t>0,1</w:t>
            </w:r>
          </w:p>
        </w:tc>
      </w:tr>
    </w:tbl>
    <w:p w14:paraId="6FF9B4C3" w14:textId="77777777" w:rsidR="008629E9" w:rsidRDefault="008629E9" w:rsidP="00C652D3">
      <w:pPr>
        <w:spacing w:after="0" w:line="360" w:lineRule="auto"/>
        <w:ind w:firstLine="709"/>
        <w:jc w:val="both"/>
        <w:rPr>
          <w:rFonts w:ascii="Times New Roman" w:hAnsi="Times New Roman"/>
        </w:rPr>
      </w:pPr>
    </w:p>
    <w:p w14:paraId="0B3811DD" w14:textId="77777777" w:rsidR="001376E4" w:rsidRPr="00CA306E" w:rsidRDefault="001376E4" w:rsidP="00C652D3">
      <w:pPr>
        <w:spacing w:after="0" w:line="360" w:lineRule="auto"/>
        <w:ind w:firstLine="709"/>
        <w:jc w:val="both"/>
        <w:rPr>
          <w:rFonts w:ascii="Times New Roman" w:hAnsi="Times New Roman"/>
        </w:rPr>
      </w:pPr>
    </w:p>
    <w:p w14:paraId="59988C7B" w14:textId="77777777" w:rsidR="008629E9" w:rsidRPr="002B077E" w:rsidRDefault="002602AC" w:rsidP="00C652D3">
      <w:pPr>
        <w:spacing w:after="0" w:line="360" w:lineRule="auto"/>
        <w:ind w:firstLine="709"/>
        <w:jc w:val="both"/>
        <w:rPr>
          <w:rFonts w:ascii="Times New Roman" w:hAnsi="Times New Roman"/>
          <w:b/>
        </w:rPr>
      </w:pPr>
      <w:r w:rsidRPr="00CA306E">
        <w:rPr>
          <w:rFonts w:ascii="Times New Roman" w:hAnsi="Times New Roman"/>
          <w:b/>
          <w:shd w:val="clear" w:color="auto" w:fill="FFFFFF"/>
        </w:rPr>
        <w:t xml:space="preserve">2.4. Anul </w:t>
      </w:r>
      <w:r w:rsidR="008629E9" w:rsidRPr="00CA306E">
        <w:rPr>
          <w:rFonts w:ascii="Times New Roman" w:hAnsi="Times New Roman"/>
          <w:b/>
        </w:rPr>
        <w:t>2019</w:t>
      </w:r>
    </w:p>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835"/>
        <w:gridCol w:w="851"/>
        <w:gridCol w:w="1842"/>
        <w:gridCol w:w="1418"/>
        <w:gridCol w:w="1559"/>
      </w:tblGrid>
      <w:tr w:rsidR="007233DC" w:rsidRPr="002B077E" w14:paraId="1E21A55C" w14:textId="77777777" w:rsidTr="00B6593C">
        <w:trPr>
          <w:trHeight w:val="794"/>
        </w:trPr>
        <w:tc>
          <w:tcPr>
            <w:tcW w:w="851" w:type="dxa"/>
            <w:shd w:val="clear" w:color="auto" w:fill="auto"/>
          </w:tcPr>
          <w:p w14:paraId="4C523D66" w14:textId="77777777" w:rsidR="007233DC" w:rsidRPr="002B077E" w:rsidRDefault="007233DC" w:rsidP="00C652D3">
            <w:pPr>
              <w:spacing w:after="0" w:line="360" w:lineRule="auto"/>
              <w:ind w:right="-250"/>
              <w:jc w:val="both"/>
              <w:rPr>
                <w:rFonts w:ascii="Times New Roman" w:hAnsi="Times New Roman"/>
              </w:rPr>
            </w:pPr>
            <w:r w:rsidRPr="002B077E">
              <w:rPr>
                <w:rFonts w:ascii="Times New Roman" w:hAnsi="Times New Roman"/>
              </w:rPr>
              <w:t>Nr.</w:t>
            </w:r>
          </w:p>
          <w:p w14:paraId="0A0A4F6B" w14:textId="77777777" w:rsidR="007233DC" w:rsidRPr="002B077E" w:rsidRDefault="007233DC" w:rsidP="00C652D3">
            <w:pPr>
              <w:spacing w:after="0" w:line="360" w:lineRule="auto"/>
              <w:ind w:right="-250"/>
              <w:jc w:val="both"/>
              <w:rPr>
                <w:rFonts w:ascii="Times New Roman" w:hAnsi="Times New Roman"/>
                <w:strike/>
                <w:u w:val="single"/>
              </w:rPr>
            </w:pPr>
            <w:r w:rsidRPr="002B077E">
              <w:rPr>
                <w:rFonts w:ascii="Times New Roman" w:hAnsi="Times New Roman"/>
              </w:rPr>
              <w:t>Crt</w:t>
            </w:r>
          </w:p>
        </w:tc>
        <w:tc>
          <w:tcPr>
            <w:tcW w:w="2835" w:type="dxa"/>
            <w:shd w:val="clear" w:color="auto" w:fill="auto"/>
          </w:tcPr>
          <w:p w14:paraId="48957BC9" w14:textId="77777777" w:rsidR="007233DC" w:rsidRPr="002B077E" w:rsidRDefault="007233DC" w:rsidP="00C652D3">
            <w:pPr>
              <w:spacing w:after="0" w:line="360" w:lineRule="auto"/>
              <w:ind w:firstLine="176"/>
              <w:jc w:val="center"/>
              <w:rPr>
                <w:rFonts w:ascii="Times New Roman" w:hAnsi="Times New Roman"/>
              </w:rPr>
            </w:pPr>
            <w:r w:rsidRPr="002B077E">
              <w:rPr>
                <w:rFonts w:ascii="Times New Roman" w:hAnsi="Times New Roman"/>
              </w:rPr>
              <w:t>Indicatori</w:t>
            </w:r>
          </w:p>
        </w:tc>
        <w:tc>
          <w:tcPr>
            <w:tcW w:w="851" w:type="dxa"/>
            <w:shd w:val="clear" w:color="auto" w:fill="auto"/>
          </w:tcPr>
          <w:p w14:paraId="29BAA58A" w14:textId="77777777" w:rsidR="007233DC" w:rsidRPr="002B077E" w:rsidRDefault="007233DC" w:rsidP="00C652D3">
            <w:pPr>
              <w:spacing w:after="0" w:line="360" w:lineRule="auto"/>
              <w:ind w:left="-692" w:firstLine="709"/>
              <w:rPr>
                <w:rFonts w:ascii="Times New Roman" w:hAnsi="Times New Roman"/>
              </w:rPr>
            </w:pPr>
            <w:r w:rsidRPr="002B077E">
              <w:rPr>
                <w:rFonts w:ascii="Times New Roman" w:hAnsi="Times New Roman"/>
              </w:rPr>
              <w:t>U.M.</w:t>
            </w:r>
          </w:p>
        </w:tc>
        <w:tc>
          <w:tcPr>
            <w:tcW w:w="1842" w:type="dxa"/>
            <w:shd w:val="clear" w:color="auto" w:fill="auto"/>
          </w:tcPr>
          <w:p w14:paraId="786D589A" w14:textId="77777777" w:rsidR="007233DC" w:rsidRPr="002B077E" w:rsidRDefault="007233DC" w:rsidP="00C652D3">
            <w:pPr>
              <w:spacing w:after="0" w:line="360" w:lineRule="auto"/>
              <w:ind w:firstLine="33"/>
              <w:rPr>
                <w:rFonts w:ascii="Times New Roman" w:hAnsi="Times New Roman"/>
              </w:rPr>
            </w:pPr>
            <w:r w:rsidRPr="002B077E">
              <w:rPr>
                <w:rFonts w:ascii="Times New Roman" w:hAnsi="Times New Roman"/>
              </w:rPr>
              <w:t>Program 2019</w:t>
            </w:r>
          </w:p>
          <w:p w14:paraId="15ECF200" w14:textId="77777777" w:rsidR="007233DC" w:rsidRPr="002B077E" w:rsidRDefault="007233DC" w:rsidP="00C652D3">
            <w:pPr>
              <w:spacing w:after="0" w:line="360" w:lineRule="auto"/>
              <w:ind w:firstLine="33"/>
              <w:rPr>
                <w:rFonts w:ascii="Times New Roman" w:hAnsi="Times New Roman"/>
              </w:rPr>
            </w:pPr>
            <w:r w:rsidRPr="002B077E">
              <w:rPr>
                <w:rFonts w:ascii="Times New Roman" w:hAnsi="Times New Roman"/>
              </w:rPr>
              <w:t>(conform BVC)</w:t>
            </w:r>
          </w:p>
        </w:tc>
        <w:tc>
          <w:tcPr>
            <w:tcW w:w="1418" w:type="dxa"/>
            <w:shd w:val="clear" w:color="auto" w:fill="auto"/>
          </w:tcPr>
          <w:p w14:paraId="3E0CACC3" w14:textId="77777777" w:rsidR="007233DC" w:rsidRPr="002B077E" w:rsidRDefault="007233DC" w:rsidP="00C652D3">
            <w:pPr>
              <w:spacing w:after="0" w:line="360" w:lineRule="auto"/>
              <w:ind w:firstLine="34"/>
              <w:rPr>
                <w:rFonts w:ascii="Times New Roman" w:hAnsi="Times New Roman"/>
              </w:rPr>
            </w:pPr>
            <w:r w:rsidRPr="002B077E">
              <w:rPr>
                <w:rFonts w:ascii="Times New Roman" w:hAnsi="Times New Roman"/>
              </w:rPr>
              <w:t>Realizat 2019</w:t>
            </w:r>
          </w:p>
        </w:tc>
        <w:tc>
          <w:tcPr>
            <w:tcW w:w="1559" w:type="dxa"/>
            <w:shd w:val="clear" w:color="auto" w:fill="auto"/>
          </w:tcPr>
          <w:p w14:paraId="074C889D" w14:textId="77777777" w:rsidR="007233DC" w:rsidRPr="002B077E" w:rsidRDefault="007233DC" w:rsidP="00C652D3">
            <w:pPr>
              <w:spacing w:after="0" w:line="360" w:lineRule="auto"/>
              <w:ind w:firstLine="34"/>
              <w:rPr>
                <w:rFonts w:ascii="Times New Roman" w:hAnsi="Times New Roman"/>
              </w:rPr>
            </w:pPr>
            <w:r w:rsidRPr="002B077E">
              <w:rPr>
                <w:rFonts w:ascii="Times New Roman" w:hAnsi="Times New Roman"/>
              </w:rPr>
              <w:t>Coeficient de ponderare</w:t>
            </w:r>
          </w:p>
        </w:tc>
      </w:tr>
      <w:tr w:rsidR="007233DC" w:rsidRPr="002B077E" w14:paraId="497C0550" w14:textId="77777777" w:rsidTr="002602AC">
        <w:tc>
          <w:tcPr>
            <w:tcW w:w="851" w:type="dxa"/>
            <w:shd w:val="clear" w:color="auto" w:fill="auto"/>
          </w:tcPr>
          <w:p w14:paraId="0BD1885A" w14:textId="77777777" w:rsidR="007233DC" w:rsidRPr="002B077E" w:rsidRDefault="007233DC" w:rsidP="00C652D3">
            <w:pPr>
              <w:spacing w:after="0" w:line="360" w:lineRule="auto"/>
              <w:ind w:right="-250"/>
              <w:rPr>
                <w:rFonts w:ascii="Times New Roman" w:hAnsi="Times New Roman"/>
              </w:rPr>
            </w:pPr>
            <w:r w:rsidRPr="002B077E">
              <w:rPr>
                <w:rFonts w:ascii="Times New Roman" w:hAnsi="Times New Roman"/>
              </w:rPr>
              <w:t>1</w:t>
            </w:r>
          </w:p>
        </w:tc>
        <w:tc>
          <w:tcPr>
            <w:tcW w:w="2835" w:type="dxa"/>
            <w:shd w:val="clear" w:color="auto" w:fill="auto"/>
          </w:tcPr>
          <w:p w14:paraId="00689494" w14:textId="77777777" w:rsidR="007233DC" w:rsidRPr="002B077E" w:rsidRDefault="007233DC" w:rsidP="00C652D3">
            <w:pPr>
              <w:spacing w:after="0" w:line="360" w:lineRule="auto"/>
              <w:ind w:firstLine="176"/>
              <w:rPr>
                <w:rFonts w:ascii="Times New Roman" w:hAnsi="Times New Roman"/>
                <w:strike/>
                <w:u w:val="single"/>
              </w:rPr>
            </w:pPr>
            <w:r w:rsidRPr="002B077E">
              <w:rPr>
                <w:rFonts w:ascii="Times New Roman" w:hAnsi="Times New Roman"/>
              </w:rPr>
              <w:t>Cheltuieli pe beneficiar (subvenţie + venituri proprii- cheltuieli de capital/nr. de  beneficiari )</w:t>
            </w:r>
          </w:p>
        </w:tc>
        <w:tc>
          <w:tcPr>
            <w:tcW w:w="851" w:type="dxa"/>
            <w:shd w:val="clear" w:color="auto" w:fill="auto"/>
          </w:tcPr>
          <w:p w14:paraId="4718A7DD" w14:textId="77777777" w:rsidR="007233DC" w:rsidRPr="002B077E" w:rsidRDefault="007233DC" w:rsidP="00C652D3">
            <w:pPr>
              <w:spacing w:after="0" w:line="360" w:lineRule="auto"/>
              <w:ind w:left="-692" w:firstLine="709"/>
              <w:rPr>
                <w:rFonts w:ascii="Times New Roman" w:hAnsi="Times New Roman"/>
              </w:rPr>
            </w:pPr>
            <w:r w:rsidRPr="002B077E">
              <w:rPr>
                <w:rFonts w:ascii="Times New Roman" w:hAnsi="Times New Roman"/>
              </w:rPr>
              <w:t>lei</w:t>
            </w:r>
          </w:p>
        </w:tc>
        <w:tc>
          <w:tcPr>
            <w:tcW w:w="1842" w:type="dxa"/>
            <w:shd w:val="clear" w:color="auto" w:fill="auto"/>
          </w:tcPr>
          <w:p w14:paraId="17ECA8AC" w14:textId="77777777" w:rsidR="007233DC" w:rsidRPr="002B077E" w:rsidRDefault="007233DC" w:rsidP="00C652D3">
            <w:pPr>
              <w:spacing w:after="0" w:line="360" w:lineRule="auto"/>
              <w:ind w:firstLine="33"/>
              <w:jc w:val="right"/>
              <w:rPr>
                <w:rFonts w:ascii="Times New Roman" w:hAnsi="Times New Roman"/>
              </w:rPr>
            </w:pPr>
            <w:r w:rsidRPr="002B077E">
              <w:rPr>
                <w:rFonts w:ascii="Times New Roman" w:hAnsi="Times New Roman"/>
              </w:rPr>
              <w:t>57,3 lei</w:t>
            </w:r>
          </w:p>
        </w:tc>
        <w:tc>
          <w:tcPr>
            <w:tcW w:w="1418" w:type="dxa"/>
            <w:shd w:val="clear" w:color="auto" w:fill="auto"/>
          </w:tcPr>
          <w:p w14:paraId="6D0F991C" w14:textId="77777777" w:rsidR="007233DC" w:rsidRPr="002B077E" w:rsidRDefault="007233DC" w:rsidP="00C652D3">
            <w:pPr>
              <w:spacing w:after="0" w:line="360" w:lineRule="auto"/>
              <w:ind w:firstLine="34"/>
              <w:jc w:val="right"/>
              <w:rPr>
                <w:rFonts w:ascii="Times New Roman" w:hAnsi="Times New Roman"/>
              </w:rPr>
            </w:pPr>
            <w:r w:rsidRPr="002B077E">
              <w:rPr>
                <w:rFonts w:ascii="Times New Roman" w:hAnsi="Times New Roman"/>
              </w:rPr>
              <w:t>31,37</w:t>
            </w:r>
          </w:p>
        </w:tc>
        <w:tc>
          <w:tcPr>
            <w:tcW w:w="1559" w:type="dxa"/>
            <w:shd w:val="clear" w:color="auto" w:fill="auto"/>
          </w:tcPr>
          <w:p w14:paraId="0A71C415" w14:textId="77777777" w:rsidR="007233DC" w:rsidRPr="002B077E" w:rsidRDefault="007233DC" w:rsidP="00C652D3">
            <w:pPr>
              <w:spacing w:after="0" w:line="360" w:lineRule="auto"/>
              <w:ind w:firstLine="34"/>
              <w:jc w:val="right"/>
              <w:rPr>
                <w:rFonts w:ascii="Times New Roman" w:hAnsi="Times New Roman"/>
              </w:rPr>
            </w:pPr>
            <w:r w:rsidRPr="002B077E">
              <w:rPr>
                <w:rFonts w:ascii="Times New Roman" w:hAnsi="Times New Roman"/>
              </w:rPr>
              <w:t>0,1</w:t>
            </w:r>
          </w:p>
        </w:tc>
      </w:tr>
      <w:tr w:rsidR="007233DC" w:rsidRPr="002B077E" w14:paraId="0B4A559F" w14:textId="77777777" w:rsidTr="002602AC">
        <w:tc>
          <w:tcPr>
            <w:tcW w:w="851" w:type="dxa"/>
            <w:shd w:val="clear" w:color="auto" w:fill="auto"/>
          </w:tcPr>
          <w:p w14:paraId="35E4A3EE" w14:textId="77777777" w:rsidR="007233DC" w:rsidRPr="002B077E" w:rsidRDefault="007233DC" w:rsidP="00C652D3">
            <w:pPr>
              <w:spacing w:after="0" w:line="360" w:lineRule="auto"/>
              <w:ind w:right="-250"/>
              <w:rPr>
                <w:rFonts w:ascii="Times New Roman" w:hAnsi="Times New Roman"/>
              </w:rPr>
            </w:pPr>
            <w:r w:rsidRPr="002B077E">
              <w:rPr>
                <w:rFonts w:ascii="Times New Roman" w:hAnsi="Times New Roman"/>
              </w:rPr>
              <w:t>2</w:t>
            </w:r>
          </w:p>
        </w:tc>
        <w:tc>
          <w:tcPr>
            <w:tcW w:w="2835" w:type="dxa"/>
            <w:shd w:val="clear" w:color="auto" w:fill="auto"/>
          </w:tcPr>
          <w:p w14:paraId="1F71C172" w14:textId="77777777" w:rsidR="007233DC" w:rsidRPr="002B077E" w:rsidRDefault="007233DC" w:rsidP="00C652D3">
            <w:pPr>
              <w:spacing w:after="0" w:line="360" w:lineRule="auto"/>
              <w:ind w:firstLine="176"/>
              <w:rPr>
                <w:rFonts w:ascii="Times New Roman" w:hAnsi="Times New Roman"/>
                <w:strike/>
                <w:u w:val="single"/>
              </w:rPr>
            </w:pPr>
            <w:r w:rsidRPr="002B077E">
              <w:rPr>
                <w:rFonts w:ascii="Times New Roman" w:hAnsi="Times New Roman"/>
              </w:rPr>
              <w:t xml:space="preserve">Număr de activităţi educaţionale   </w:t>
            </w:r>
          </w:p>
        </w:tc>
        <w:tc>
          <w:tcPr>
            <w:tcW w:w="851" w:type="dxa"/>
            <w:shd w:val="clear" w:color="auto" w:fill="auto"/>
          </w:tcPr>
          <w:p w14:paraId="6A17000A" w14:textId="77777777" w:rsidR="007233DC" w:rsidRPr="002B077E" w:rsidRDefault="007233DC" w:rsidP="00C652D3">
            <w:pPr>
              <w:spacing w:after="0" w:line="360" w:lineRule="auto"/>
              <w:ind w:left="-692" w:firstLine="709"/>
              <w:rPr>
                <w:rFonts w:ascii="Times New Roman" w:hAnsi="Times New Roman"/>
              </w:rPr>
            </w:pPr>
            <w:r w:rsidRPr="002B077E">
              <w:rPr>
                <w:rFonts w:ascii="Times New Roman" w:hAnsi="Times New Roman"/>
              </w:rPr>
              <w:t>Nr.</w:t>
            </w:r>
          </w:p>
        </w:tc>
        <w:tc>
          <w:tcPr>
            <w:tcW w:w="1842" w:type="dxa"/>
            <w:shd w:val="clear" w:color="auto" w:fill="auto"/>
          </w:tcPr>
          <w:p w14:paraId="0F69605E" w14:textId="77777777" w:rsidR="007233DC" w:rsidRPr="002B077E" w:rsidRDefault="007233DC" w:rsidP="00C652D3">
            <w:pPr>
              <w:spacing w:after="0" w:line="360" w:lineRule="auto"/>
              <w:ind w:firstLine="33"/>
              <w:jc w:val="right"/>
              <w:rPr>
                <w:rFonts w:ascii="Times New Roman" w:hAnsi="Times New Roman"/>
              </w:rPr>
            </w:pPr>
            <w:r w:rsidRPr="002B077E">
              <w:rPr>
                <w:rFonts w:ascii="Times New Roman" w:hAnsi="Times New Roman"/>
              </w:rPr>
              <w:t>50</w:t>
            </w:r>
          </w:p>
        </w:tc>
        <w:tc>
          <w:tcPr>
            <w:tcW w:w="1418" w:type="dxa"/>
            <w:shd w:val="clear" w:color="auto" w:fill="auto"/>
          </w:tcPr>
          <w:p w14:paraId="58A2BCBB" w14:textId="77777777" w:rsidR="007233DC" w:rsidRPr="002B077E" w:rsidRDefault="007233DC" w:rsidP="00C652D3">
            <w:pPr>
              <w:spacing w:after="0" w:line="360" w:lineRule="auto"/>
              <w:ind w:firstLine="34"/>
              <w:jc w:val="right"/>
              <w:rPr>
                <w:rFonts w:ascii="Times New Roman" w:hAnsi="Times New Roman"/>
              </w:rPr>
            </w:pPr>
            <w:r w:rsidRPr="002B077E">
              <w:rPr>
                <w:rFonts w:ascii="Times New Roman" w:hAnsi="Times New Roman"/>
              </w:rPr>
              <w:t>61</w:t>
            </w:r>
          </w:p>
        </w:tc>
        <w:tc>
          <w:tcPr>
            <w:tcW w:w="1559" w:type="dxa"/>
            <w:shd w:val="clear" w:color="auto" w:fill="auto"/>
          </w:tcPr>
          <w:p w14:paraId="762F2FD1" w14:textId="77777777" w:rsidR="007233DC" w:rsidRPr="002B077E" w:rsidRDefault="007233DC" w:rsidP="00C652D3">
            <w:pPr>
              <w:spacing w:after="0" w:line="360" w:lineRule="auto"/>
              <w:ind w:firstLine="34"/>
              <w:jc w:val="right"/>
              <w:rPr>
                <w:rFonts w:ascii="Times New Roman" w:hAnsi="Times New Roman"/>
              </w:rPr>
            </w:pPr>
            <w:r w:rsidRPr="002B077E">
              <w:rPr>
                <w:rFonts w:ascii="Times New Roman" w:hAnsi="Times New Roman"/>
              </w:rPr>
              <w:t>0,2</w:t>
            </w:r>
          </w:p>
        </w:tc>
      </w:tr>
      <w:tr w:rsidR="007233DC" w:rsidRPr="002B077E" w14:paraId="6412D507" w14:textId="77777777" w:rsidTr="002602AC">
        <w:tc>
          <w:tcPr>
            <w:tcW w:w="851" w:type="dxa"/>
            <w:shd w:val="clear" w:color="auto" w:fill="auto"/>
          </w:tcPr>
          <w:p w14:paraId="3DC36F6E" w14:textId="77777777" w:rsidR="007233DC" w:rsidRPr="002B077E" w:rsidRDefault="007233DC" w:rsidP="00C652D3">
            <w:pPr>
              <w:spacing w:after="0" w:line="360" w:lineRule="auto"/>
              <w:ind w:right="-250"/>
              <w:rPr>
                <w:rFonts w:ascii="Times New Roman" w:hAnsi="Times New Roman"/>
              </w:rPr>
            </w:pPr>
            <w:r w:rsidRPr="002B077E">
              <w:rPr>
                <w:rFonts w:ascii="Times New Roman" w:hAnsi="Times New Roman"/>
              </w:rPr>
              <w:t>3</w:t>
            </w:r>
          </w:p>
        </w:tc>
        <w:tc>
          <w:tcPr>
            <w:tcW w:w="2835" w:type="dxa"/>
            <w:shd w:val="clear" w:color="auto" w:fill="auto"/>
          </w:tcPr>
          <w:p w14:paraId="0D96B16C" w14:textId="77777777" w:rsidR="007233DC" w:rsidRPr="002B077E" w:rsidRDefault="007233DC" w:rsidP="00C652D3">
            <w:pPr>
              <w:spacing w:after="0" w:line="360" w:lineRule="auto"/>
              <w:ind w:firstLine="176"/>
              <w:jc w:val="both"/>
              <w:rPr>
                <w:rFonts w:ascii="Times New Roman" w:hAnsi="Times New Roman"/>
                <w:strike/>
                <w:u w:val="single"/>
              </w:rPr>
            </w:pPr>
            <w:r w:rsidRPr="002B077E">
              <w:rPr>
                <w:rFonts w:ascii="Times New Roman" w:hAnsi="Times New Roman"/>
              </w:rPr>
              <w:t>Număr de apariţii media (exclusiv comunicatele de presă)</w:t>
            </w:r>
          </w:p>
        </w:tc>
        <w:tc>
          <w:tcPr>
            <w:tcW w:w="851" w:type="dxa"/>
            <w:shd w:val="clear" w:color="auto" w:fill="auto"/>
          </w:tcPr>
          <w:p w14:paraId="69212345" w14:textId="77777777" w:rsidR="007233DC" w:rsidRPr="002B077E" w:rsidRDefault="007233DC" w:rsidP="00C652D3">
            <w:pPr>
              <w:spacing w:after="0" w:line="360" w:lineRule="auto"/>
              <w:ind w:left="-692" w:firstLine="709"/>
              <w:rPr>
                <w:rFonts w:ascii="Times New Roman" w:hAnsi="Times New Roman"/>
              </w:rPr>
            </w:pPr>
            <w:r w:rsidRPr="002B077E">
              <w:rPr>
                <w:rFonts w:ascii="Times New Roman" w:hAnsi="Times New Roman"/>
              </w:rPr>
              <w:t>Nr.</w:t>
            </w:r>
          </w:p>
        </w:tc>
        <w:tc>
          <w:tcPr>
            <w:tcW w:w="1842" w:type="dxa"/>
            <w:shd w:val="clear" w:color="auto" w:fill="auto"/>
          </w:tcPr>
          <w:p w14:paraId="37530042" w14:textId="77777777" w:rsidR="007233DC" w:rsidRPr="002B077E" w:rsidRDefault="007233DC" w:rsidP="00C652D3">
            <w:pPr>
              <w:spacing w:after="0" w:line="360" w:lineRule="auto"/>
              <w:ind w:firstLine="33"/>
              <w:jc w:val="right"/>
              <w:rPr>
                <w:rFonts w:ascii="Times New Roman" w:hAnsi="Times New Roman"/>
              </w:rPr>
            </w:pPr>
            <w:r w:rsidRPr="002B077E">
              <w:rPr>
                <w:rFonts w:ascii="Times New Roman" w:hAnsi="Times New Roman"/>
              </w:rPr>
              <w:t>45</w:t>
            </w:r>
          </w:p>
        </w:tc>
        <w:tc>
          <w:tcPr>
            <w:tcW w:w="1418" w:type="dxa"/>
            <w:shd w:val="clear" w:color="auto" w:fill="auto"/>
          </w:tcPr>
          <w:p w14:paraId="063DB6ED" w14:textId="77777777" w:rsidR="007233DC" w:rsidRPr="002B077E" w:rsidRDefault="007233DC" w:rsidP="00C652D3">
            <w:pPr>
              <w:spacing w:after="0" w:line="360" w:lineRule="auto"/>
              <w:ind w:firstLine="34"/>
              <w:jc w:val="right"/>
              <w:rPr>
                <w:rFonts w:ascii="Times New Roman" w:hAnsi="Times New Roman"/>
              </w:rPr>
            </w:pPr>
            <w:r w:rsidRPr="002B077E">
              <w:rPr>
                <w:rFonts w:ascii="Times New Roman" w:hAnsi="Times New Roman"/>
              </w:rPr>
              <w:t>87</w:t>
            </w:r>
          </w:p>
        </w:tc>
        <w:tc>
          <w:tcPr>
            <w:tcW w:w="1559" w:type="dxa"/>
            <w:shd w:val="clear" w:color="auto" w:fill="auto"/>
          </w:tcPr>
          <w:p w14:paraId="089F5880" w14:textId="77777777" w:rsidR="007233DC" w:rsidRPr="002B077E" w:rsidRDefault="007233DC" w:rsidP="00C652D3">
            <w:pPr>
              <w:spacing w:after="0" w:line="360" w:lineRule="auto"/>
              <w:ind w:firstLine="34"/>
              <w:jc w:val="right"/>
              <w:rPr>
                <w:rFonts w:ascii="Times New Roman" w:hAnsi="Times New Roman"/>
              </w:rPr>
            </w:pPr>
            <w:r w:rsidRPr="002B077E">
              <w:rPr>
                <w:rFonts w:ascii="Times New Roman" w:hAnsi="Times New Roman"/>
              </w:rPr>
              <w:t>0,05</w:t>
            </w:r>
          </w:p>
        </w:tc>
      </w:tr>
      <w:tr w:rsidR="007233DC" w:rsidRPr="002B077E" w14:paraId="0DB59FFE" w14:textId="77777777" w:rsidTr="002602AC">
        <w:tc>
          <w:tcPr>
            <w:tcW w:w="851" w:type="dxa"/>
            <w:shd w:val="clear" w:color="auto" w:fill="auto"/>
          </w:tcPr>
          <w:p w14:paraId="41836607" w14:textId="77777777" w:rsidR="007233DC" w:rsidRPr="002B077E" w:rsidRDefault="007233DC" w:rsidP="00C652D3">
            <w:pPr>
              <w:spacing w:after="0" w:line="360" w:lineRule="auto"/>
              <w:ind w:right="-250"/>
              <w:rPr>
                <w:rFonts w:ascii="Times New Roman" w:hAnsi="Times New Roman"/>
              </w:rPr>
            </w:pPr>
            <w:r w:rsidRPr="002B077E">
              <w:rPr>
                <w:rFonts w:ascii="Times New Roman" w:hAnsi="Times New Roman"/>
              </w:rPr>
              <w:t>4</w:t>
            </w:r>
          </w:p>
        </w:tc>
        <w:tc>
          <w:tcPr>
            <w:tcW w:w="2835" w:type="dxa"/>
            <w:shd w:val="clear" w:color="auto" w:fill="auto"/>
          </w:tcPr>
          <w:p w14:paraId="68EDF760" w14:textId="77777777" w:rsidR="007233DC" w:rsidRPr="002B077E" w:rsidRDefault="007233DC" w:rsidP="00C652D3">
            <w:pPr>
              <w:spacing w:after="0" w:line="360" w:lineRule="auto"/>
              <w:ind w:firstLine="176"/>
              <w:rPr>
                <w:rFonts w:ascii="Times New Roman" w:hAnsi="Times New Roman"/>
                <w:strike/>
                <w:u w:val="single"/>
              </w:rPr>
            </w:pPr>
            <w:r w:rsidRPr="002B077E">
              <w:rPr>
                <w:rFonts w:ascii="Times New Roman" w:hAnsi="Times New Roman"/>
              </w:rPr>
              <w:t>Număr de beneficiari neplătitori</w:t>
            </w:r>
          </w:p>
        </w:tc>
        <w:tc>
          <w:tcPr>
            <w:tcW w:w="851" w:type="dxa"/>
            <w:shd w:val="clear" w:color="auto" w:fill="auto"/>
          </w:tcPr>
          <w:p w14:paraId="0C38201B" w14:textId="77777777" w:rsidR="007233DC" w:rsidRPr="002B077E" w:rsidRDefault="007233DC" w:rsidP="00C652D3">
            <w:pPr>
              <w:spacing w:after="0" w:line="360" w:lineRule="auto"/>
              <w:ind w:left="-692" w:firstLine="709"/>
              <w:rPr>
                <w:rFonts w:ascii="Times New Roman" w:hAnsi="Times New Roman"/>
              </w:rPr>
            </w:pPr>
            <w:r w:rsidRPr="002B077E">
              <w:rPr>
                <w:rFonts w:ascii="Times New Roman" w:hAnsi="Times New Roman"/>
              </w:rPr>
              <w:t>Nr.</w:t>
            </w:r>
          </w:p>
        </w:tc>
        <w:tc>
          <w:tcPr>
            <w:tcW w:w="1842" w:type="dxa"/>
            <w:shd w:val="clear" w:color="auto" w:fill="auto"/>
          </w:tcPr>
          <w:p w14:paraId="60345372" w14:textId="77777777" w:rsidR="007233DC" w:rsidRPr="002B077E" w:rsidRDefault="007233DC" w:rsidP="00C652D3">
            <w:pPr>
              <w:spacing w:after="0" w:line="360" w:lineRule="auto"/>
              <w:ind w:firstLine="33"/>
              <w:jc w:val="right"/>
              <w:rPr>
                <w:rFonts w:ascii="Times New Roman" w:hAnsi="Times New Roman"/>
              </w:rPr>
            </w:pPr>
            <w:r w:rsidRPr="002B077E">
              <w:rPr>
                <w:rFonts w:ascii="Times New Roman" w:hAnsi="Times New Roman"/>
              </w:rPr>
              <w:t>28.000</w:t>
            </w:r>
          </w:p>
        </w:tc>
        <w:tc>
          <w:tcPr>
            <w:tcW w:w="1418" w:type="dxa"/>
            <w:shd w:val="clear" w:color="auto" w:fill="auto"/>
          </w:tcPr>
          <w:p w14:paraId="527219A0" w14:textId="77777777" w:rsidR="007233DC" w:rsidRPr="002B077E" w:rsidRDefault="007233DC" w:rsidP="00C652D3">
            <w:pPr>
              <w:spacing w:after="0" w:line="360" w:lineRule="auto"/>
              <w:ind w:firstLine="34"/>
              <w:jc w:val="right"/>
              <w:rPr>
                <w:rFonts w:ascii="Times New Roman" w:hAnsi="Times New Roman"/>
              </w:rPr>
            </w:pPr>
            <w:r w:rsidRPr="002B077E">
              <w:rPr>
                <w:rFonts w:ascii="Times New Roman" w:hAnsi="Times New Roman"/>
              </w:rPr>
              <w:t>39295</w:t>
            </w:r>
          </w:p>
        </w:tc>
        <w:tc>
          <w:tcPr>
            <w:tcW w:w="1559" w:type="dxa"/>
            <w:shd w:val="clear" w:color="auto" w:fill="auto"/>
          </w:tcPr>
          <w:p w14:paraId="7E4DE776" w14:textId="77777777" w:rsidR="007233DC" w:rsidRPr="002B077E" w:rsidRDefault="007233DC" w:rsidP="00C652D3">
            <w:pPr>
              <w:spacing w:after="0" w:line="360" w:lineRule="auto"/>
              <w:ind w:firstLine="34"/>
              <w:jc w:val="right"/>
              <w:rPr>
                <w:rFonts w:ascii="Times New Roman" w:hAnsi="Times New Roman"/>
              </w:rPr>
            </w:pPr>
            <w:r w:rsidRPr="002B077E">
              <w:rPr>
                <w:rFonts w:ascii="Times New Roman" w:hAnsi="Times New Roman"/>
              </w:rPr>
              <w:t>0,05</w:t>
            </w:r>
          </w:p>
        </w:tc>
      </w:tr>
      <w:tr w:rsidR="007233DC" w:rsidRPr="002B077E" w14:paraId="2E9E0A24" w14:textId="77777777" w:rsidTr="002602AC">
        <w:tc>
          <w:tcPr>
            <w:tcW w:w="851" w:type="dxa"/>
            <w:shd w:val="clear" w:color="auto" w:fill="auto"/>
          </w:tcPr>
          <w:p w14:paraId="0BC78C26" w14:textId="77777777" w:rsidR="007233DC" w:rsidRPr="002B077E" w:rsidRDefault="007233DC" w:rsidP="00C652D3">
            <w:pPr>
              <w:spacing w:after="0" w:line="360" w:lineRule="auto"/>
              <w:ind w:right="-250"/>
              <w:rPr>
                <w:rFonts w:ascii="Times New Roman" w:hAnsi="Times New Roman"/>
              </w:rPr>
            </w:pPr>
            <w:r w:rsidRPr="002B077E">
              <w:rPr>
                <w:rFonts w:ascii="Times New Roman" w:hAnsi="Times New Roman"/>
              </w:rPr>
              <w:t>5</w:t>
            </w:r>
          </w:p>
        </w:tc>
        <w:tc>
          <w:tcPr>
            <w:tcW w:w="2835" w:type="dxa"/>
            <w:shd w:val="clear" w:color="auto" w:fill="auto"/>
          </w:tcPr>
          <w:p w14:paraId="01583C1D" w14:textId="77777777" w:rsidR="007233DC" w:rsidRPr="002B077E" w:rsidRDefault="007233DC" w:rsidP="00C652D3">
            <w:pPr>
              <w:spacing w:after="0" w:line="360" w:lineRule="auto"/>
              <w:ind w:firstLine="176"/>
              <w:rPr>
                <w:rFonts w:ascii="Times New Roman" w:hAnsi="Times New Roman"/>
                <w:strike/>
                <w:u w:val="single"/>
              </w:rPr>
            </w:pPr>
            <w:r w:rsidRPr="002B077E">
              <w:rPr>
                <w:rFonts w:ascii="Times New Roman" w:hAnsi="Times New Roman"/>
              </w:rPr>
              <w:t>Număr de beneficiari plătitori</w:t>
            </w:r>
          </w:p>
        </w:tc>
        <w:tc>
          <w:tcPr>
            <w:tcW w:w="851" w:type="dxa"/>
            <w:shd w:val="clear" w:color="auto" w:fill="auto"/>
          </w:tcPr>
          <w:p w14:paraId="3106E1C1" w14:textId="77777777" w:rsidR="007233DC" w:rsidRPr="002B077E" w:rsidRDefault="007233DC" w:rsidP="00C652D3">
            <w:pPr>
              <w:spacing w:after="0" w:line="360" w:lineRule="auto"/>
              <w:ind w:left="-692" w:firstLine="709"/>
              <w:rPr>
                <w:rFonts w:ascii="Times New Roman" w:hAnsi="Times New Roman"/>
              </w:rPr>
            </w:pPr>
            <w:r w:rsidRPr="002B077E">
              <w:rPr>
                <w:rFonts w:ascii="Times New Roman" w:hAnsi="Times New Roman"/>
              </w:rPr>
              <w:t>Nr.</w:t>
            </w:r>
          </w:p>
        </w:tc>
        <w:tc>
          <w:tcPr>
            <w:tcW w:w="1842" w:type="dxa"/>
            <w:shd w:val="clear" w:color="auto" w:fill="auto"/>
          </w:tcPr>
          <w:p w14:paraId="700F6BF3" w14:textId="77777777" w:rsidR="007233DC" w:rsidRPr="002B077E" w:rsidRDefault="007233DC" w:rsidP="00C652D3">
            <w:pPr>
              <w:spacing w:after="0" w:line="360" w:lineRule="auto"/>
              <w:ind w:firstLine="33"/>
              <w:jc w:val="right"/>
              <w:rPr>
                <w:rFonts w:ascii="Times New Roman" w:hAnsi="Times New Roman"/>
              </w:rPr>
            </w:pPr>
            <w:r w:rsidRPr="002B077E">
              <w:rPr>
                <w:rFonts w:ascii="Times New Roman" w:hAnsi="Times New Roman"/>
              </w:rPr>
              <w:t>19.000</w:t>
            </w:r>
          </w:p>
        </w:tc>
        <w:tc>
          <w:tcPr>
            <w:tcW w:w="1418" w:type="dxa"/>
            <w:shd w:val="clear" w:color="auto" w:fill="auto"/>
          </w:tcPr>
          <w:p w14:paraId="1AAD2F85" w14:textId="77777777" w:rsidR="007233DC" w:rsidRPr="002B077E" w:rsidRDefault="007233DC" w:rsidP="00C652D3">
            <w:pPr>
              <w:spacing w:after="0" w:line="360" w:lineRule="auto"/>
              <w:ind w:firstLine="34"/>
              <w:jc w:val="right"/>
              <w:rPr>
                <w:rFonts w:ascii="Times New Roman" w:hAnsi="Times New Roman"/>
              </w:rPr>
            </w:pPr>
            <w:r w:rsidRPr="002B077E">
              <w:rPr>
                <w:rFonts w:ascii="Times New Roman" w:hAnsi="Times New Roman"/>
              </w:rPr>
              <w:t>30723</w:t>
            </w:r>
          </w:p>
        </w:tc>
        <w:tc>
          <w:tcPr>
            <w:tcW w:w="1559" w:type="dxa"/>
            <w:shd w:val="clear" w:color="auto" w:fill="auto"/>
          </w:tcPr>
          <w:p w14:paraId="0104C249" w14:textId="77777777" w:rsidR="007233DC" w:rsidRPr="002B077E" w:rsidRDefault="007233DC" w:rsidP="00C652D3">
            <w:pPr>
              <w:spacing w:after="0" w:line="360" w:lineRule="auto"/>
              <w:ind w:firstLine="34"/>
              <w:jc w:val="right"/>
              <w:rPr>
                <w:rFonts w:ascii="Times New Roman" w:hAnsi="Times New Roman"/>
              </w:rPr>
            </w:pPr>
            <w:r w:rsidRPr="002B077E">
              <w:rPr>
                <w:rFonts w:ascii="Times New Roman" w:hAnsi="Times New Roman"/>
              </w:rPr>
              <w:t>0,1</w:t>
            </w:r>
          </w:p>
        </w:tc>
      </w:tr>
      <w:tr w:rsidR="007233DC" w:rsidRPr="002B077E" w14:paraId="0811DD87" w14:textId="77777777" w:rsidTr="002602AC">
        <w:tc>
          <w:tcPr>
            <w:tcW w:w="851" w:type="dxa"/>
            <w:shd w:val="clear" w:color="auto" w:fill="auto"/>
          </w:tcPr>
          <w:p w14:paraId="7FF7D394" w14:textId="77777777" w:rsidR="007233DC" w:rsidRPr="002B077E" w:rsidRDefault="007233DC" w:rsidP="00C652D3">
            <w:pPr>
              <w:spacing w:after="0" w:line="360" w:lineRule="auto"/>
              <w:ind w:right="-250"/>
              <w:rPr>
                <w:rFonts w:ascii="Times New Roman" w:hAnsi="Times New Roman"/>
              </w:rPr>
            </w:pPr>
            <w:r w:rsidRPr="002B077E">
              <w:rPr>
                <w:rFonts w:ascii="Times New Roman" w:hAnsi="Times New Roman"/>
              </w:rPr>
              <w:t>6</w:t>
            </w:r>
          </w:p>
        </w:tc>
        <w:tc>
          <w:tcPr>
            <w:tcW w:w="2835" w:type="dxa"/>
            <w:shd w:val="clear" w:color="auto" w:fill="auto"/>
          </w:tcPr>
          <w:p w14:paraId="617CCB90" w14:textId="77777777" w:rsidR="007233DC" w:rsidRPr="002B077E" w:rsidRDefault="007233DC" w:rsidP="00C652D3">
            <w:pPr>
              <w:spacing w:after="0" w:line="360" w:lineRule="auto"/>
              <w:ind w:firstLine="176"/>
              <w:rPr>
                <w:rFonts w:ascii="Times New Roman" w:hAnsi="Times New Roman"/>
                <w:strike/>
                <w:u w:val="single"/>
              </w:rPr>
            </w:pPr>
            <w:r w:rsidRPr="002B077E">
              <w:rPr>
                <w:rFonts w:ascii="Times New Roman" w:hAnsi="Times New Roman"/>
              </w:rPr>
              <w:t xml:space="preserve">Număr de expoziţii    </w:t>
            </w:r>
          </w:p>
        </w:tc>
        <w:tc>
          <w:tcPr>
            <w:tcW w:w="851" w:type="dxa"/>
            <w:shd w:val="clear" w:color="auto" w:fill="auto"/>
          </w:tcPr>
          <w:p w14:paraId="0B9A4009" w14:textId="77777777" w:rsidR="007233DC" w:rsidRPr="002B077E" w:rsidRDefault="007233DC" w:rsidP="00C652D3">
            <w:pPr>
              <w:spacing w:after="0" w:line="360" w:lineRule="auto"/>
              <w:ind w:left="-692" w:firstLine="709"/>
              <w:rPr>
                <w:rFonts w:ascii="Times New Roman" w:hAnsi="Times New Roman"/>
              </w:rPr>
            </w:pPr>
            <w:r w:rsidRPr="002B077E">
              <w:rPr>
                <w:rFonts w:ascii="Times New Roman" w:hAnsi="Times New Roman"/>
              </w:rPr>
              <w:t>Nr.</w:t>
            </w:r>
          </w:p>
        </w:tc>
        <w:tc>
          <w:tcPr>
            <w:tcW w:w="1842" w:type="dxa"/>
            <w:shd w:val="clear" w:color="auto" w:fill="auto"/>
          </w:tcPr>
          <w:p w14:paraId="37976240" w14:textId="77777777" w:rsidR="007233DC" w:rsidRPr="002B077E" w:rsidRDefault="007233DC" w:rsidP="00C652D3">
            <w:pPr>
              <w:spacing w:after="0" w:line="360" w:lineRule="auto"/>
              <w:ind w:firstLine="33"/>
              <w:jc w:val="right"/>
              <w:rPr>
                <w:rFonts w:ascii="Times New Roman" w:hAnsi="Times New Roman"/>
              </w:rPr>
            </w:pPr>
            <w:r w:rsidRPr="002B077E">
              <w:rPr>
                <w:rFonts w:ascii="Times New Roman" w:hAnsi="Times New Roman"/>
              </w:rPr>
              <w:t>25</w:t>
            </w:r>
          </w:p>
        </w:tc>
        <w:tc>
          <w:tcPr>
            <w:tcW w:w="1418" w:type="dxa"/>
            <w:shd w:val="clear" w:color="auto" w:fill="auto"/>
          </w:tcPr>
          <w:p w14:paraId="45A107F1" w14:textId="77777777" w:rsidR="007233DC" w:rsidRPr="002B077E" w:rsidRDefault="007233DC" w:rsidP="00C652D3">
            <w:pPr>
              <w:spacing w:after="0" w:line="360" w:lineRule="auto"/>
              <w:ind w:firstLine="34"/>
              <w:jc w:val="right"/>
              <w:rPr>
                <w:rFonts w:ascii="Times New Roman" w:hAnsi="Times New Roman"/>
              </w:rPr>
            </w:pPr>
            <w:r w:rsidRPr="002B077E">
              <w:rPr>
                <w:rFonts w:ascii="Times New Roman" w:hAnsi="Times New Roman"/>
              </w:rPr>
              <w:t>61</w:t>
            </w:r>
          </w:p>
        </w:tc>
        <w:tc>
          <w:tcPr>
            <w:tcW w:w="1559" w:type="dxa"/>
            <w:shd w:val="clear" w:color="auto" w:fill="auto"/>
          </w:tcPr>
          <w:p w14:paraId="4DBA8875" w14:textId="77777777" w:rsidR="007233DC" w:rsidRPr="002B077E" w:rsidRDefault="007233DC" w:rsidP="00C652D3">
            <w:pPr>
              <w:spacing w:after="0" w:line="360" w:lineRule="auto"/>
              <w:ind w:firstLine="34"/>
              <w:jc w:val="right"/>
              <w:rPr>
                <w:rFonts w:ascii="Times New Roman" w:hAnsi="Times New Roman"/>
              </w:rPr>
            </w:pPr>
            <w:r w:rsidRPr="002B077E">
              <w:rPr>
                <w:rFonts w:ascii="Times New Roman" w:hAnsi="Times New Roman"/>
              </w:rPr>
              <w:t>0,1</w:t>
            </w:r>
          </w:p>
        </w:tc>
      </w:tr>
      <w:tr w:rsidR="007233DC" w:rsidRPr="002B077E" w14:paraId="5483DAF0" w14:textId="77777777" w:rsidTr="002602AC">
        <w:tc>
          <w:tcPr>
            <w:tcW w:w="851" w:type="dxa"/>
            <w:shd w:val="clear" w:color="auto" w:fill="auto"/>
          </w:tcPr>
          <w:p w14:paraId="306C4289" w14:textId="77777777" w:rsidR="007233DC" w:rsidRPr="002B077E" w:rsidRDefault="007233DC" w:rsidP="00C652D3">
            <w:pPr>
              <w:spacing w:after="0" w:line="360" w:lineRule="auto"/>
              <w:ind w:right="-250"/>
              <w:rPr>
                <w:rFonts w:ascii="Times New Roman" w:hAnsi="Times New Roman"/>
              </w:rPr>
            </w:pPr>
            <w:r w:rsidRPr="002B077E">
              <w:rPr>
                <w:rFonts w:ascii="Times New Roman" w:hAnsi="Times New Roman"/>
              </w:rPr>
              <w:t>7</w:t>
            </w:r>
          </w:p>
        </w:tc>
        <w:tc>
          <w:tcPr>
            <w:tcW w:w="2835" w:type="dxa"/>
            <w:shd w:val="clear" w:color="auto" w:fill="auto"/>
          </w:tcPr>
          <w:p w14:paraId="444147FA" w14:textId="77777777" w:rsidR="007233DC" w:rsidRPr="002B077E" w:rsidRDefault="007233DC" w:rsidP="00C652D3">
            <w:pPr>
              <w:spacing w:after="0" w:line="360" w:lineRule="auto"/>
              <w:ind w:firstLine="176"/>
              <w:rPr>
                <w:rFonts w:ascii="Times New Roman" w:hAnsi="Times New Roman"/>
                <w:strike/>
                <w:u w:val="single"/>
              </w:rPr>
            </w:pPr>
            <w:r w:rsidRPr="002B077E">
              <w:rPr>
                <w:rFonts w:ascii="Times New Roman" w:hAnsi="Times New Roman"/>
              </w:rPr>
              <w:t>Număr de proiecte</w:t>
            </w:r>
          </w:p>
        </w:tc>
        <w:tc>
          <w:tcPr>
            <w:tcW w:w="851" w:type="dxa"/>
            <w:shd w:val="clear" w:color="auto" w:fill="auto"/>
          </w:tcPr>
          <w:p w14:paraId="1773233B" w14:textId="77777777" w:rsidR="007233DC" w:rsidRPr="002B077E" w:rsidRDefault="007233DC" w:rsidP="00C652D3">
            <w:pPr>
              <w:spacing w:after="0" w:line="360" w:lineRule="auto"/>
              <w:ind w:left="-692" w:firstLine="709"/>
              <w:rPr>
                <w:rFonts w:ascii="Times New Roman" w:hAnsi="Times New Roman"/>
              </w:rPr>
            </w:pPr>
            <w:r w:rsidRPr="002B077E">
              <w:rPr>
                <w:rFonts w:ascii="Times New Roman" w:hAnsi="Times New Roman"/>
              </w:rPr>
              <w:t>Nr.</w:t>
            </w:r>
          </w:p>
        </w:tc>
        <w:tc>
          <w:tcPr>
            <w:tcW w:w="1842" w:type="dxa"/>
            <w:shd w:val="clear" w:color="auto" w:fill="auto"/>
          </w:tcPr>
          <w:p w14:paraId="371B4701" w14:textId="77777777" w:rsidR="007233DC" w:rsidRPr="002B077E" w:rsidRDefault="007233DC" w:rsidP="00C652D3">
            <w:pPr>
              <w:spacing w:after="0" w:line="360" w:lineRule="auto"/>
              <w:ind w:firstLine="33"/>
              <w:jc w:val="right"/>
              <w:rPr>
                <w:rFonts w:ascii="Times New Roman" w:hAnsi="Times New Roman"/>
              </w:rPr>
            </w:pPr>
            <w:r w:rsidRPr="002B077E">
              <w:rPr>
                <w:rFonts w:ascii="Times New Roman" w:hAnsi="Times New Roman"/>
              </w:rPr>
              <w:t>34</w:t>
            </w:r>
          </w:p>
        </w:tc>
        <w:tc>
          <w:tcPr>
            <w:tcW w:w="1418" w:type="dxa"/>
            <w:shd w:val="clear" w:color="auto" w:fill="auto"/>
          </w:tcPr>
          <w:p w14:paraId="2C7FD086" w14:textId="77777777" w:rsidR="007233DC" w:rsidRPr="002B077E" w:rsidRDefault="007233DC" w:rsidP="00C652D3">
            <w:pPr>
              <w:spacing w:after="0" w:line="360" w:lineRule="auto"/>
              <w:ind w:firstLine="34"/>
              <w:jc w:val="right"/>
              <w:rPr>
                <w:rFonts w:ascii="Times New Roman" w:hAnsi="Times New Roman"/>
              </w:rPr>
            </w:pPr>
            <w:r w:rsidRPr="002B077E">
              <w:rPr>
                <w:rFonts w:ascii="Times New Roman" w:hAnsi="Times New Roman"/>
              </w:rPr>
              <w:t>36</w:t>
            </w:r>
          </w:p>
        </w:tc>
        <w:tc>
          <w:tcPr>
            <w:tcW w:w="1559" w:type="dxa"/>
            <w:shd w:val="clear" w:color="auto" w:fill="auto"/>
          </w:tcPr>
          <w:p w14:paraId="3E6F7261" w14:textId="77777777" w:rsidR="007233DC" w:rsidRPr="002B077E" w:rsidRDefault="007233DC" w:rsidP="00C652D3">
            <w:pPr>
              <w:spacing w:after="0" w:line="360" w:lineRule="auto"/>
              <w:ind w:firstLine="34"/>
              <w:jc w:val="right"/>
              <w:rPr>
                <w:rFonts w:ascii="Times New Roman" w:hAnsi="Times New Roman"/>
              </w:rPr>
            </w:pPr>
            <w:r w:rsidRPr="002B077E">
              <w:rPr>
                <w:rFonts w:ascii="Times New Roman" w:hAnsi="Times New Roman"/>
              </w:rPr>
              <w:t>0,1</w:t>
            </w:r>
          </w:p>
        </w:tc>
      </w:tr>
      <w:tr w:rsidR="007233DC" w:rsidRPr="002B077E" w14:paraId="716002B0" w14:textId="77777777" w:rsidTr="002602AC">
        <w:tc>
          <w:tcPr>
            <w:tcW w:w="851" w:type="dxa"/>
            <w:shd w:val="clear" w:color="auto" w:fill="auto"/>
          </w:tcPr>
          <w:p w14:paraId="61731203" w14:textId="77777777" w:rsidR="007233DC" w:rsidRPr="002B077E" w:rsidRDefault="007233DC" w:rsidP="00C652D3">
            <w:pPr>
              <w:spacing w:after="0" w:line="360" w:lineRule="auto"/>
              <w:ind w:right="-250"/>
              <w:rPr>
                <w:rFonts w:ascii="Times New Roman" w:hAnsi="Times New Roman"/>
              </w:rPr>
            </w:pPr>
            <w:r w:rsidRPr="002B077E">
              <w:rPr>
                <w:rFonts w:ascii="Times New Roman" w:hAnsi="Times New Roman"/>
              </w:rPr>
              <w:t>8</w:t>
            </w:r>
          </w:p>
        </w:tc>
        <w:tc>
          <w:tcPr>
            <w:tcW w:w="2835" w:type="dxa"/>
            <w:shd w:val="clear" w:color="auto" w:fill="auto"/>
          </w:tcPr>
          <w:p w14:paraId="1686DB5A" w14:textId="77777777" w:rsidR="007233DC" w:rsidRPr="002B077E" w:rsidRDefault="007233DC" w:rsidP="00C652D3">
            <w:pPr>
              <w:spacing w:after="0" w:line="360" w:lineRule="auto"/>
              <w:ind w:firstLine="176"/>
              <w:rPr>
                <w:rFonts w:ascii="Times New Roman" w:hAnsi="Times New Roman"/>
                <w:strike/>
                <w:u w:val="single"/>
              </w:rPr>
            </w:pPr>
            <w:r w:rsidRPr="002B077E">
              <w:rPr>
                <w:rFonts w:ascii="Times New Roman" w:hAnsi="Times New Roman"/>
              </w:rPr>
              <w:t>Gradul de acoperire din  venituri proprii  (total venituri, exclusiv subvențiile) a cheltuielilor instituției</w:t>
            </w:r>
          </w:p>
        </w:tc>
        <w:tc>
          <w:tcPr>
            <w:tcW w:w="851" w:type="dxa"/>
            <w:shd w:val="clear" w:color="auto" w:fill="auto"/>
          </w:tcPr>
          <w:p w14:paraId="4E99D281" w14:textId="77777777" w:rsidR="007233DC" w:rsidRPr="002B077E" w:rsidRDefault="007233DC" w:rsidP="00C652D3">
            <w:pPr>
              <w:spacing w:after="0" w:line="360" w:lineRule="auto"/>
              <w:ind w:left="-692" w:firstLine="709"/>
              <w:rPr>
                <w:rFonts w:ascii="Times New Roman" w:hAnsi="Times New Roman"/>
              </w:rPr>
            </w:pPr>
            <w:r w:rsidRPr="002B077E">
              <w:rPr>
                <w:rFonts w:ascii="Times New Roman" w:hAnsi="Times New Roman"/>
              </w:rPr>
              <w:t>%</w:t>
            </w:r>
          </w:p>
        </w:tc>
        <w:tc>
          <w:tcPr>
            <w:tcW w:w="1842" w:type="dxa"/>
            <w:shd w:val="clear" w:color="auto" w:fill="auto"/>
          </w:tcPr>
          <w:p w14:paraId="7E2D6B49" w14:textId="77777777" w:rsidR="007233DC" w:rsidRPr="002B077E" w:rsidRDefault="007233DC" w:rsidP="00C652D3">
            <w:pPr>
              <w:spacing w:after="0" w:line="360" w:lineRule="auto"/>
              <w:ind w:firstLine="33"/>
              <w:jc w:val="right"/>
              <w:rPr>
                <w:rFonts w:ascii="Times New Roman" w:hAnsi="Times New Roman"/>
              </w:rPr>
            </w:pPr>
            <w:r w:rsidRPr="002B077E">
              <w:rPr>
                <w:rFonts w:ascii="Times New Roman" w:hAnsi="Times New Roman"/>
              </w:rPr>
              <w:t>2,66</w:t>
            </w:r>
          </w:p>
        </w:tc>
        <w:tc>
          <w:tcPr>
            <w:tcW w:w="1418" w:type="dxa"/>
            <w:shd w:val="clear" w:color="auto" w:fill="auto"/>
          </w:tcPr>
          <w:p w14:paraId="2F79DA37" w14:textId="77777777" w:rsidR="007233DC" w:rsidRPr="002B077E" w:rsidRDefault="007233DC" w:rsidP="00C652D3">
            <w:pPr>
              <w:spacing w:after="0" w:line="360" w:lineRule="auto"/>
              <w:ind w:firstLine="34"/>
              <w:jc w:val="right"/>
              <w:rPr>
                <w:rFonts w:ascii="Times New Roman" w:hAnsi="Times New Roman"/>
              </w:rPr>
            </w:pPr>
            <w:r w:rsidRPr="002B077E">
              <w:rPr>
                <w:rFonts w:ascii="Times New Roman" w:hAnsi="Times New Roman"/>
              </w:rPr>
              <w:t>8,9</w:t>
            </w:r>
          </w:p>
        </w:tc>
        <w:tc>
          <w:tcPr>
            <w:tcW w:w="1559" w:type="dxa"/>
            <w:shd w:val="clear" w:color="auto" w:fill="auto"/>
          </w:tcPr>
          <w:p w14:paraId="70B52BD8" w14:textId="77777777" w:rsidR="007233DC" w:rsidRPr="002B077E" w:rsidRDefault="007233DC" w:rsidP="00C652D3">
            <w:pPr>
              <w:spacing w:after="0" w:line="360" w:lineRule="auto"/>
              <w:ind w:firstLine="34"/>
              <w:jc w:val="right"/>
              <w:rPr>
                <w:rFonts w:ascii="Times New Roman" w:hAnsi="Times New Roman"/>
              </w:rPr>
            </w:pPr>
            <w:r w:rsidRPr="002B077E">
              <w:rPr>
                <w:rFonts w:ascii="Times New Roman" w:hAnsi="Times New Roman"/>
              </w:rPr>
              <w:t>0,2</w:t>
            </w:r>
          </w:p>
        </w:tc>
      </w:tr>
      <w:tr w:rsidR="007233DC" w:rsidRPr="002B077E" w14:paraId="0BC215A8" w14:textId="77777777" w:rsidTr="002602AC">
        <w:tc>
          <w:tcPr>
            <w:tcW w:w="851" w:type="dxa"/>
            <w:shd w:val="clear" w:color="auto" w:fill="auto"/>
          </w:tcPr>
          <w:p w14:paraId="0B5418A5" w14:textId="77777777" w:rsidR="007233DC" w:rsidRPr="002B077E" w:rsidRDefault="007233DC" w:rsidP="00C652D3">
            <w:pPr>
              <w:spacing w:after="0" w:line="360" w:lineRule="auto"/>
              <w:ind w:right="-250"/>
              <w:rPr>
                <w:rFonts w:ascii="Times New Roman" w:hAnsi="Times New Roman"/>
              </w:rPr>
            </w:pPr>
            <w:r w:rsidRPr="002B077E">
              <w:rPr>
                <w:rFonts w:ascii="Times New Roman" w:hAnsi="Times New Roman"/>
              </w:rPr>
              <w:t>9</w:t>
            </w:r>
          </w:p>
        </w:tc>
        <w:tc>
          <w:tcPr>
            <w:tcW w:w="2835" w:type="dxa"/>
            <w:shd w:val="clear" w:color="auto" w:fill="auto"/>
          </w:tcPr>
          <w:p w14:paraId="34422B6A" w14:textId="77777777" w:rsidR="007233DC" w:rsidRPr="002B077E" w:rsidRDefault="007233DC" w:rsidP="00C652D3">
            <w:pPr>
              <w:spacing w:after="0" w:line="360" w:lineRule="auto"/>
              <w:ind w:firstLine="176"/>
              <w:rPr>
                <w:rFonts w:ascii="Times New Roman" w:hAnsi="Times New Roman"/>
              </w:rPr>
            </w:pPr>
            <w:r w:rsidRPr="002B077E">
              <w:rPr>
                <w:rFonts w:ascii="Times New Roman" w:hAnsi="Times New Roman"/>
              </w:rPr>
              <w:t xml:space="preserve">Gradul de îndeplinire a recomandărilor/măsurilor auditorilor interni/externi  </w:t>
            </w:r>
            <w:r w:rsidRPr="002B077E">
              <w:rPr>
                <w:rFonts w:ascii="Times New Roman" w:hAnsi="Times New Roman"/>
              </w:rPr>
              <w:lastRenderedPageBreak/>
              <w:t>(recomandări implementate in anul curent/total recomandări)</w:t>
            </w:r>
          </w:p>
        </w:tc>
        <w:tc>
          <w:tcPr>
            <w:tcW w:w="851" w:type="dxa"/>
            <w:shd w:val="clear" w:color="auto" w:fill="auto"/>
          </w:tcPr>
          <w:p w14:paraId="69884132" w14:textId="77777777" w:rsidR="007233DC" w:rsidRPr="002B077E" w:rsidRDefault="007233DC" w:rsidP="00C652D3">
            <w:pPr>
              <w:spacing w:after="0" w:line="360" w:lineRule="auto"/>
              <w:ind w:left="-692" w:firstLine="709"/>
              <w:rPr>
                <w:rFonts w:ascii="Times New Roman" w:hAnsi="Times New Roman"/>
              </w:rPr>
            </w:pPr>
            <w:r w:rsidRPr="002B077E">
              <w:rPr>
                <w:rFonts w:ascii="Times New Roman" w:hAnsi="Times New Roman"/>
              </w:rPr>
              <w:lastRenderedPageBreak/>
              <w:t>%</w:t>
            </w:r>
          </w:p>
        </w:tc>
        <w:tc>
          <w:tcPr>
            <w:tcW w:w="1842" w:type="dxa"/>
            <w:shd w:val="clear" w:color="auto" w:fill="auto"/>
          </w:tcPr>
          <w:p w14:paraId="2B3A0424" w14:textId="77777777" w:rsidR="007233DC" w:rsidRPr="002B077E" w:rsidRDefault="007233DC" w:rsidP="00C652D3">
            <w:pPr>
              <w:spacing w:after="0" w:line="360" w:lineRule="auto"/>
              <w:ind w:firstLine="33"/>
              <w:jc w:val="right"/>
              <w:rPr>
                <w:rFonts w:ascii="Times New Roman" w:hAnsi="Times New Roman"/>
              </w:rPr>
            </w:pPr>
            <w:r w:rsidRPr="002B077E">
              <w:rPr>
                <w:rFonts w:ascii="Times New Roman" w:hAnsi="Times New Roman"/>
              </w:rPr>
              <w:t>100</w:t>
            </w:r>
          </w:p>
        </w:tc>
        <w:tc>
          <w:tcPr>
            <w:tcW w:w="1418" w:type="dxa"/>
            <w:shd w:val="clear" w:color="auto" w:fill="auto"/>
          </w:tcPr>
          <w:p w14:paraId="6BBD9EE9" w14:textId="77777777" w:rsidR="007233DC" w:rsidRPr="002B077E" w:rsidRDefault="007233DC" w:rsidP="00C652D3">
            <w:pPr>
              <w:spacing w:after="0" w:line="360" w:lineRule="auto"/>
              <w:ind w:firstLine="34"/>
              <w:jc w:val="right"/>
              <w:rPr>
                <w:rFonts w:ascii="Times New Roman" w:hAnsi="Times New Roman"/>
              </w:rPr>
            </w:pPr>
            <w:r w:rsidRPr="002B077E">
              <w:rPr>
                <w:rFonts w:ascii="Times New Roman" w:hAnsi="Times New Roman"/>
              </w:rPr>
              <w:t>58</w:t>
            </w:r>
          </w:p>
        </w:tc>
        <w:tc>
          <w:tcPr>
            <w:tcW w:w="1559" w:type="dxa"/>
            <w:shd w:val="clear" w:color="auto" w:fill="auto"/>
          </w:tcPr>
          <w:p w14:paraId="64863592" w14:textId="77777777" w:rsidR="007233DC" w:rsidRPr="002B077E" w:rsidRDefault="007233DC" w:rsidP="00C652D3">
            <w:pPr>
              <w:spacing w:after="0" w:line="360" w:lineRule="auto"/>
              <w:ind w:firstLine="34"/>
              <w:jc w:val="right"/>
              <w:rPr>
                <w:rFonts w:ascii="Times New Roman" w:hAnsi="Times New Roman"/>
              </w:rPr>
            </w:pPr>
            <w:r w:rsidRPr="002B077E">
              <w:rPr>
                <w:rFonts w:ascii="Times New Roman" w:hAnsi="Times New Roman"/>
              </w:rPr>
              <w:t>0,1</w:t>
            </w:r>
          </w:p>
        </w:tc>
      </w:tr>
    </w:tbl>
    <w:p w14:paraId="009C06F4" w14:textId="77777777" w:rsidR="00DF5630" w:rsidRDefault="00DF5630" w:rsidP="00C652D3">
      <w:pPr>
        <w:spacing w:after="0" w:line="360" w:lineRule="auto"/>
        <w:ind w:firstLine="709"/>
        <w:jc w:val="both"/>
        <w:rPr>
          <w:rFonts w:ascii="Times New Roman" w:hAnsi="Times New Roman"/>
          <w:b/>
          <w:shd w:val="clear" w:color="auto" w:fill="FFFFFF"/>
        </w:rPr>
      </w:pPr>
    </w:p>
    <w:p w14:paraId="01120AC1" w14:textId="77777777" w:rsidR="001376E4" w:rsidRDefault="001376E4" w:rsidP="00C652D3">
      <w:pPr>
        <w:spacing w:after="0" w:line="360" w:lineRule="auto"/>
        <w:ind w:firstLine="709"/>
        <w:jc w:val="both"/>
        <w:rPr>
          <w:rFonts w:ascii="Times New Roman" w:hAnsi="Times New Roman"/>
          <w:b/>
          <w:shd w:val="clear" w:color="auto" w:fill="FFFFFF"/>
        </w:rPr>
      </w:pPr>
    </w:p>
    <w:p w14:paraId="2FC58BEC" w14:textId="369155F9" w:rsidR="006A506F" w:rsidRPr="00CA306E" w:rsidRDefault="002602AC" w:rsidP="00C652D3">
      <w:pPr>
        <w:spacing w:after="0" w:line="360" w:lineRule="auto"/>
        <w:ind w:firstLine="709"/>
        <w:jc w:val="both"/>
        <w:rPr>
          <w:rFonts w:ascii="Times New Roman" w:hAnsi="Times New Roman"/>
          <w:b/>
          <w:lang w:val="en-GB"/>
        </w:rPr>
      </w:pPr>
      <w:r w:rsidRPr="00CA306E">
        <w:rPr>
          <w:rFonts w:ascii="Times New Roman" w:hAnsi="Times New Roman"/>
          <w:b/>
          <w:shd w:val="clear" w:color="auto" w:fill="FFFFFF"/>
        </w:rPr>
        <w:t xml:space="preserve">2.5. Anul </w:t>
      </w:r>
      <w:r w:rsidR="006A506F" w:rsidRPr="00CA306E">
        <w:rPr>
          <w:rFonts w:ascii="Times New Roman" w:hAnsi="Times New Roman"/>
          <w:b/>
          <w:lang w:val="en-GB"/>
        </w:rPr>
        <w:t>2018</w:t>
      </w:r>
    </w:p>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835"/>
        <w:gridCol w:w="851"/>
        <w:gridCol w:w="1842"/>
        <w:gridCol w:w="1418"/>
        <w:gridCol w:w="1559"/>
      </w:tblGrid>
      <w:tr w:rsidR="007233DC" w:rsidRPr="00CA306E" w14:paraId="62E1C73C" w14:textId="77777777" w:rsidTr="002602AC">
        <w:tc>
          <w:tcPr>
            <w:tcW w:w="851" w:type="dxa"/>
            <w:shd w:val="clear" w:color="auto" w:fill="auto"/>
          </w:tcPr>
          <w:p w14:paraId="4895B7EC" w14:textId="77777777" w:rsidR="007233DC" w:rsidRPr="00CA306E" w:rsidRDefault="007233DC" w:rsidP="00C652D3">
            <w:pPr>
              <w:spacing w:after="0" w:line="360" w:lineRule="auto"/>
              <w:ind w:left="-675" w:right="-250" w:firstLine="709"/>
              <w:rPr>
                <w:rFonts w:ascii="Times New Roman" w:hAnsi="Times New Roman"/>
              </w:rPr>
            </w:pPr>
            <w:r w:rsidRPr="00CA306E">
              <w:rPr>
                <w:rFonts w:ascii="Times New Roman" w:hAnsi="Times New Roman"/>
              </w:rPr>
              <w:t>Nr.</w:t>
            </w:r>
          </w:p>
          <w:p w14:paraId="32BDB4BF" w14:textId="77777777" w:rsidR="007233DC" w:rsidRPr="00CA306E" w:rsidRDefault="007233DC" w:rsidP="00C652D3">
            <w:pPr>
              <w:spacing w:after="0" w:line="360" w:lineRule="auto"/>
              <w:ind w:left="-675" w:right="-250" w:firstLine="709"/>
              <w:rPr>
                <w:rFonts w:ascii="Times New Roman" w:hAnsi="Times New Roman"/>
                <w:strike/>
                <w:u w:val="single"/>
              </w:rPr>
            </w:pPr>
            <w:r w:rsidRPr="00CA306E">
              <w:rPr>
                <w:rFonts w:ascii="Times New Roman" w:hAnsi="Times New Roman"/>
              </w:rPr>
              <w:t>Crt</w:t>
            </w:r>
          </w:p>
        </w:tc>
        <w:tc>
          <w:tcPr>
            <w:tcW w:w="2835" w:type="dxa"/>
            <w:shd w:val="clear" w:color="auto" w:fill="auto"/>
          </w:tcPr>
          <w:p w14:paraId="32CBDF53" w14:textId="77777777" w:rsidR="007233DC" w:rsidRPr="00CA306E" w:rsidRDefault="007233DC" w:rsidP="00C652D3">
            <w:pPr>
              <w:spacing w:after="0" w:line="360" w:lineRule="auto"/>
              <w:ind w:firstLine="176"/>
              <w:jc w:val="center"/>
              <w:rPr>
                <w:rFonts w:ascii="Times New Roman" w:hAnsi="Times New Roman"/>
              </w:rPr>
            </w:pPr>
            <w:r w:rsidRPr="00CA306E">
              <w:rPr>
                <w:rFonts w:ascii="Times New Roman" w:hAnsi="Times New Roman"/>
              </w:rPr>
              <w:t>Indicatori</w:t>
            </w:r>
          </w:p>
        </w:tc>
        <w:tc>
          <w:tcPr>
            <w:tcW w:w="851" w:type="dxa"/>
            <w:shd w:val="clear" w:color="auto" w:fill="auto"/>
          </w:tcPr>
          <w:p w14:paraId="5243481F" w14:textId="77777777" w:rsidR="007233DC" w:rsidRPr="00CA306E" w:rsidRDefault="007233DC" w:rsidP="00C652D3">
            <w:pPr>
              <w:spacing w:after="0" w:line="360" w:lineRule="auto"/>
              <w:ind w:left="-679" w:firstLine="709"/>
              <w:rPr>
                <w:rFonts w:ascii="Times New Roman" w:hAnsi="Times New Roman"/>
              </w:rPr>
            </w:pPr>
            <w:r w:rsidRPr="00CA306E">
              <w:rPr>
                <w:rFonts w:ascii="Times New Roman" w:hAnsi="Times New Roman"/>
              </w:rPr>
              <w:t>U.M.</w:t>
            </w:r>
          </w:p>
        </w:tc>
        <w:tc>
          <w:tcPr>
            <w:tcW w:w="1842" w:type="dxa"/>
            <w:shd w:val="clear" w:color="auto" w:fill="auto"/>
          </w:tcPr>
          <w:p w14:paraId="7A32A659" w14:textId="77777777" w:rsidR="007233DC" w:rsidRPr="00CA306E" w:rsidRDefault="007233DC" w:rsidP="00C652D3">
            <w:pPr>
              <w:spacing w:after="0" w:line="360" w:lineRule="auto"/>
              <w:ind w:firstLine="33"/>
              <w:rPr>
                <w:rFonts w:ascii="Times New Roman" w:hAnsi="Times New Roman"/>
              </w:rPr>
            </w:pPr>
            <w:r w:rsidRPr="00CA306E">
              <w:rPr>
                <w:rFonts w:ascii="Times New Roman" w:hAnsi="Times New Roman"/>
              </w:rPr>
              <w:t>Program 2018</w:t>
            </w:r>
          </w:p>
          <w:p w14:paraId="0424A36A" w14:textId="77777777" w:rsidR="007233DC" w:rsidRPr="00CA306E" w:rsidRDefault="007233DC" w:rsidP="00C652D3">
            <w:pPr>
              <w:spacing w:after="0" w:line="360" w:lineRule="auto"/>
              <w:ind w:firstLine="33"/>
              <w:rPr>
                <w:rFonts w:ascii="Times New Roman" w:hAnsi="Times New Roman"/>
              </w:rPr>
            </w:pPr>
            <w:r w:rsidRPr="00CA306E">
              <w:rPr>
                <w:rFonts w:ascii="Times New Roman" w:hAnsi="Times New Roman"/>
              </w:rPr>
              <w:t>(conform BVC)</w:t>
            </w:r>
          </w:p>
        </w:tc>
        <w:tc>
          <w:tcPr>
            <w:tcW w:w="1418" w:type="dxa"/>
            <w:shd w:val="clear" w:color="auto" w:fill="auto"/>
          </w:tcPr>
          <w:p w14:paraId="0C9DCF62" w14:textId="77777777" w:rsidR="007233DC" w:rsidRPr="00CA306E" w:rsidRDefault="007233DC" w:rsidP="00C652D3">
            <w:pPr>
              <w:spacing w:after="0" w:line="360" w:lineRule="auto"/>
              <w:ind w:firstLine="34"/>
              <w:rPr>
                <w:rFonts w:ascii="Times New Roman" w:hAnsi="Times New Roman"/>
              </w:rPr>
            </w:pPr>
            <w:r w:rsidRPr="00CA306E">
              <w:rPr>
                <w:rFonts w:ascii="Times New Roman" w:hAnsi="Times New Roman"/>
              </w:rPr>
              <w:t>Realizat 2018</w:t>
            </w:r>
          </w:p>
        </w:tc>
        <w:tc>
          <w:tcPr>
            <w:tcW w:w="1559" w:type="dxa"/>
            <w:shd w:val="clear" w:color="auto" w:fill="auto"/>
          </w:tcPr>
          <w:p w14:paraId="1D29AD15" w14:textId="77777777" w:rsidR="007233DC" w:rsidRPr="00CA306E" w:rsidRDefault="007233DC" w:rsidP="00C652D3">
            <w:pPr>
              <w:spacing w:after="0" w:line="360" w:lineRule="auto"/>
              <w:ind w:firstLine="34"/>
              <w:rPr>
                <w:rFonts w:ascii="Times New Roman" w:hAnsi="Times New Roman"/>
              </w:rPr>
            </w:pPr>
            <w:r w:rsidRPr="00CA306E">
              <w:rPr>
                <w:rFonts w:ascii="Times New Roman" w:hAnsi="Times New Roman"/>
              </w:rPr>
              <w:t>Coeficient de ponderare</w:t>
            </w:r>
          </w:p>
        </w:tc>
      </w:tr>
      <w:tr w:rsidR="007233DC" w:rsidRPr="00CA306E" w14:paraId="32C73B58" w14:textId="77777777" w:rsidTr="002602AC">
        <w:tc>
          <w:tcPr>
            <w:tcW w:w="851" w:type="dxa"/>
            <w:shd w:val="clear" w:color="auto" w:fill="auto"/>
          </w:tcPr>
          <w:p w14:paraId="0AA52304" w14:textId="77777777" w:rsidR="007233DC" w:rsidRPr="00CA306E" w:rsidRDefault="007233DC" w:rsidP="00C652D3">
            <w:pPr>
              <w:spacing w:after="0" w:line="360" w:lineRule="auto"/>
              <w:ind w:left="-675" w:right="-250" w:firstLine="709"/>
              <w:rPr>
                <w:rFonts w:ascii="Times New Roman" w:hAnsi="Times New Roman"/>
              </w:rPr>
            </w:pPr>
            <w:r w:rsidRPr="00CA306E">
              <w:rPr>
                <w:rFonts w:ascii="Times New Roman" w:hAnsi="Times New Roman"/>
              </w:rPr>
              <w:t>1</w:t>
            </w:r>
          </w:p>
        </w:tc>
        <w:tc>
          <w:tcPr>
            <w:tcW w:w="2835" w:type="dxa"/>
            <w:shd w:val="clear" w:color="auto" w:fill="auto"/>
          </w:tcPr>
          <w:p w14:paraId="7C3CF83D" w14:textId="77777777" w:rsidR="007233DC" w:rsidRPr="00CA306E" w:rsidRDefault="007233DC" w:rsidP="00C652D3">
            <w:pPr>
              <w:spacing w:after="0" w:line="360" w:lineRule="auto"/>
              <w:ind w:firstLine="176"/>
              <w:rPr>
                <w:rFonts w:ascii="Times New Roman" w:hAnsi="Times New Roman"/>
                <w:strike/>
                <w:u w:val="single"/>
              </w:rPr>
            </w:pPr>
            <w:r w:rsidRPr="00CA306E">
              <w:rPr>
                <w:rFonts w:ascii="Times New Roman" w:hAnsi="Times New Roman"/>
              </w:rPr>
              <w:t>Cheltuieli pe beneficiar (subvenţie + venituri proprii- cheltuieli de capital/nr. de  beneficiari )</w:t>
            </w:r>
          </w:p>
        </w:tc>
        <w:tc>
          <w:tcPr>
            <w:tcW w:w="851" w:type="dxa"/>
            <w:shd w:val="clear" w:color="auto" w:fill="auto"/>
          </w:tcPr>
          <w:p w14:paraId="4A0C274F" w14:textId="77777777" w:rsidR="007233DC" w:rsidRPr="00CA306E" w:rsidRDefault="007233DC" w:rsidP="00C652D3">
            <w:pPr>
              <w:spacing w:after="0" w:line="360" w:lineRule="auto"/>
              <w:ind w:left="-679" w:firstLine="709"/>
              <w:rPr>
                <w:rFonts w:ascii="Times New Roman" w:hAnsi="Times New Roman"/>
              </w:rPr>
            </w:pPr>
            <w:r w:rsidRPr="00CA306E">
              <w:rPr>
                <w:rFonts w:ascii="Times New Roman" w:hAnsi="Times New Roman"/>
              </w:rPr>
              <w:t>lei</w:t>
            </w:r>
          </w:p>
        </w:tc>
        <w:tc>
          <w:tcPr>
            <w:tcW w:w="1842" w:type="dxa"/>
            <w:shd w:val="clear" w:color="auto" w:fill="auto"/>
          </w:tcPr>
          <w:p w14:paraId="4F4CD1F2" w14:textId="77777777" w:rsidR="007233DC" w:rsidRPr="00CA306E" w:rsidRDefault="007233DC" w:rsidP="00C652D3">
            <w:pPr>
              <w:spacing w:after="0" w:line="360" w:lineRule="auto"/>
              <w:ind w:firstLine="33"/>
              <w:jc w:val="center"/>
              <w:rPr>
                <w:rFonts w:ascii="Times New Roman" w:hAnsi="Times New Roman"/>
              </w:rPr>
            </w:pPr>
            <w:r w:rsidRPr="00CA306E">
              <w:rPr>
                <w:rFonts w:ascii="Times New Roman" w:hAnsi="Times New Roman"/>
              </w:rPr>
              <w:t>50,99 lei</w:t>
            </w:r>
          </w:p>
        </w:tc>
        <w:tc>
          <w:tcPr>
            <w:tcW w:w="1418" w:type="dxa"/>
            <w:shd w:val="clear" w:color="auto" w:fill="auto"/>
          </w:tcPr>
          <w:p w14:paraId="511F1F5C" w14:textId="77777777" w:rsidR="007233DC" w:rsidRPr="00CA306E" w:rsidRDefault="007233DC" w:rsidP="00C652D3">
            <w:pPr>
              <w:spacing w:after="0" w:line="360" w:lineRule="auto"/>
              <w:ind w:firstLine="34"/>
              <w:jc w:val="center"/>
              <w:rPr>
                <w:rFonts w:ascii="Times New Roman" w:hAnsi="Times New Roman"/>
              </w:rPr>
            </w:pPr>
            <w:r w:rsidRPr="00CA306E">
              <w:rPr>
                <w:rFonts w:ascii="Times New Roman" w:hAnsi="Times New Roman"/>
              </w:rPr>
              <w:t>31,37</w:t>
            </w:r>
          </w:p>
        </w:tc>
        <w:tc>
          <w:tcPr>
            <w:tcW w:w="1559" w:type="dxa"/>
            <w:shd w:val="clear" w:color="auto" w:fill="auto"/>
          </w:tcPr>
          <w:p w14:paraId="3202DC39" w14:textId="77777777" w:rsidR="007233DC" w:rsidRPr="00CA306E" w:rsidRDefault="007233DC" w:rsidP="00C652D3">
            <w:pPr>
              <w:spacing w:after="0" w:line="360" w:lineRule="auto"/>
              <w:ind w:firstLine="34"/>
              <w:jc w:val="center"/>
              <w:rPr>
                <w:rFonts w:ascii="Times New Roman" w:hAnsi="Times New Roman"/>
              </w:rPr>
            </w:pPr>
            <w:r w:rsidRPr="00CA306E">
              <w:rPr>
                <w:rFonts w:ascii="Times New Roman" w:hAnsi="Times New Roman"/>
              </w:rPr>
              <w:t>0,1</w:t>
            </w:r>
          </w:p>
        </w:tc>
      </w:tr>
      <w:tr w:rsidR="007233DC" w:rsidRPr="00CA306E" w14:paraId="3DD0D3A7" w14:textId="77777777" w:rsidTr="002602AC">
        <w:tc>
          <w:tcPr>
            <w:tcW w:w="851" w:type="dxa"/>
            <w:shd w:val="clear" w:color="auto" w:fill="auto"/>
          </w:tcPr>
          <w:p w14:paraId="203C6122" w14:textId="77777777" w:rsidR="007233DC" w:rsidRPr="00CA306E" w:rsidRDefault="007233DC" w:rsidP="00C652D3">
            <w:pPr>
              <w:spacing w:after="0" w:line="360" w:lineRule="auto"/>
              <w:ind w:left="-675" w:right="-250" w:firstLine="709"/>
              <w:rPr>
                <w:rFonts w:ascii="Times New Roman" w:hAnsi="Times New Roman"/>
              </w:rPr>
            </w:pPr>
            <w:r w:rsidRPr="00CA306E">
              <w:rPr>
                <w:rFonts w:ascii="Times New Roman" w:hAnsi="Times New Roman"/>
              </w:rPr>
              <w:t>2</w:t>
            </w:r>
          </w:p>
        </w:tc>
        <w:tc>
          <w:tcPr>
            <w:tcW w:w="2835" w:type="dxa"/>
            <w:shd w:val="clear" w:color="auto" w:fill="auto"/>
          </w:tcPr>
          <w:p w14:paraId="476717BD" w14:textId="77777777" w:rsidR="007233DC" w:rsidRPr="00CA306E" w:rsidRDefault="007233DC" w:rsidP="00C652D3">
            <w:pPr>
              <w:spacing w:after="0" w:line="360" w:lineRule="auto"/>
              <w:ind w:firstLine="176"/>
              <w:rPr>
                <w:rFonts w:ascii="Times New Roman" w:hAnsi="Times New Roman"/>
                <w:strike/>
                <w:u w:val="single"/>
              </w:rPr>
            </w:pPr>
            <w:r w:rsidRPr="00CA306E">
              <w:rPr>
                <w:rFonts w:ascii="Times New Roman" w:hAnsi="Times New Roman"/>
              </w:rPr>
              <w:t xml:space="preserve">Număr de activităţi educaţionale   </w:t>
            </w:r>
          </w:p>
        </w:tc>
        <w:tc>
          <w:tcPr>
            <w:tcW w:w="851" w:type="dxa"/>
            <w:shd w:val="clear" w:color="auto" w:fill="auto"/>
          </w:tcPr>
          <w:p w14:paraId="590684F3" w14:textId="77777777" w:rsidR="007233DC" w:rsidRPr="00CA306E" w:rsidRDefault="007233DC" w:rsidP="00C652D3">
            <w:pPr>
              <w:spacing w:after="0" w:line="360" w:lineRule="auto"/>
              <w:ind w:left="-679" w:firstLine="709"/>
              <w:rPr>
                <w:rFonts w:ascii="Times New Roman" w:hAnsi="Times New Roman"/>
              </w:rPr>
            </w:pPr>
            <w:r w:rsidRPr="00CA306E">
              <w:rPr>
                <w:rFonts w:ascii="Times New Roman" w:hAnsi="Times New Roman"/>
              </w:rPr>
              <w:t>Nr.</w:t>
            </w:r>
          </w:p>
        </w:tc>
        <w:tc>
          <w:tcPr>
            <w:tcW w:w="1842" w:type="dxa"/>
            <w:shd w:val="clear" w:color="auto" w:fill="auto"/>
          </w:tcPr>
          <w:p w14:paraId="6A274F91" w14:textId="77777777" w:rsidR="007233DC" w:rsidRPr="00CA306E" w:rsidRDefault="007233DC" w:rsidP="00C652D3">
            <w:pPr>
              <w:spacing w:after="0" w:line="360" w:lineRule="auto"/>
              <w:ind w:firstLine="33"/>
              <w:jc w:val="center"/>
              <w:rPr>
                <w:rFonts w:ascii="Times New Roman" w:hAnsi="Times New Roman"/>
              </w:rPr>
            </w:pPr>
            <w:r w:rsidRPr="00CA306E">
              <w:rPr>
                <w:rFonts w:ascii="Times New Roman" w:hAnsi="Times New Roman"/>
              </w:rPr>
              <w:t>35</w:t>
            </w:r>
          </w:p>
        </w:tc>
        <w:tc>
          <w:tcPr>
            <w:tcW w:w="1418" w:type="dxa"/>
            <w:shd w:val="clear" w:color="auto" w:fill="auto"/>
          </w:tcPr>
          <w:p w14:paraId="01246018" w14:textId="77777777" w:rsidR="007233DC" w:rsidRPr="00CA306E" w:rsidRDefault="007233DC" w:rsidP="00C652D3">
            <w:pPr>
              <w:spacing w:after="0" w:line="360" w:lineRule="auto"/>
              <w:ind w:firstLine="34"/>
              <w:jc w:val="center"/>
              <w:rPr>
                <w:rFonts w:ascii="Times New Roman" w:hAnsi="Times New Roman"/>
              </w:rPr>
            </w:pPr>
            <w:r w:rsidRPr="00CA306E">
              <w:rPr>
                <w:rFonts w:ascii="Times New Roman" w:hAnsi="Times New Roman"/>
              </w:rPr>
              <w:t>80</w:t>
            </w:r>
          </w:p>
        </w:tc>
        <w:tc>
          <w:tcPr>
            <w:tcW w:w="1559" w:type="dxa"/>
            <w:shd w:val="clear" w:color="auto" w:fill="auto"/>
          </w:tcPr>
          <w:p w14:paraId="6B873A34" w14:textId="77777777" w:rsidR="007233DC" w:rsidRPr="00CA306E" w:rsidRDefault="007233DC" w:rsidP="00C652D3">
            <w:pPr>
              <w:spacing w:after="0" w:line="360" w:lineRule="auto"/>
              <w:ind w:firstLine="34"/>
              <w:jc w:val="center"/>
              <w:rPr>
                <w:rFonts w:ascii="Times New Roman" w:hAnsi="Times New Roman"/>
              </w:rPr>
            </w:pPr>
            <w:r w:rsidRPr="00CA306E">
              <w:rPr>
                <w:rFonts w:ascii="Times New Roman" w:hAnsi="Times New Roman"/>
              </w:rPr>
              <w:t>0,2</w:t>
            </w:r>
          </w:p>
        </w:tc>
      </w:tr>
      <w:tr w:rsidR="007233DC" w:rsidRPr="00CA306E" w14:paraId="5825F401" w14:textId="77777777" w:rsidTr="002602AC">
        <w:tc>
          <w:tcPr>
            <w:tcW w:w="851" w:type="dxa"/>
            <w:shd w:val="clear" w:color="auto" w:fill="auto"/>
          </w:tcPr>
          <w:p w14:paraId="0F548F4E" w14:textId="77777777" w:rsidR="007233DC" w:rsidRPr="00CA306E" w:rsidRDefault="007233DC" w:rsidP="00C652D3">
            <w:pPr>
              <w:spacing w:after="0" w:line="360" w:lineRule="auto"/>
              <w:ind w:left="-675" w:right="-250" w:firstLine="709"/>
              <w:rPr>
                <w:rFonts w:ascii="Times New Roman" w:hAnsi="Times New Roman"/>
              </w:rPr>
            </w:pPr>
            <w:r w:rsidRPr="00CA306E">
              <w:rPr>
                <w:rFonts w:ascii="Times New Roman" w:hAnsi="Times New Roman"/>
              </w:rPr>
              <w:t>3</w:t>
            </w:r>
          </w:p>
        </w:tc>
        <w:tc>
          <w:tcPr>
            <w:tcW w:w="2835" w:type="dxa"/>
            <w:shd w:val="clear" w:color="auto" w:fill="auto"/>
          </w:tcPr>
          <w:p w14:paraId="3A0A4A73" w14:textId="77777777" w:rsidR="007233DC" w:rsidRPr="00CA306E" w:rsidRDefault="007233DC" w:rsidP="00C652D3">
            <w:pPr>
              <w:spacing w:after="0" w:line="360" w:lineRule="auto"/>
              <w:ind w:firstLine="176"/>
              <w:rPr>
                <w:rFonts w:ascii="Times New Roman" w:hAnsi="Times New Roman"/>
                <w:strike/>
                <w:u w:val="single"/>
              </w:rPr>
            </w:pPr>
            <w:r w:rsidRPr="00CA306E">
              <w:rPr>
                <w:rFonts w:ascii="Times New Roman" w:hAnsi="Times New Roman"/>
              </w:rPr>
              <w:t>Număr de apariţii media ( exclusiv comunicatele de presă)</w:t>
            </w:r>
          </w:p>
        </w:tc>
        <w:tc>
          <w:tcPr>
            <w:tcW w:w="851" w:type="dxa"/>
            <w:shd w:val="clear" w:color="auto" w:fill="auto"/>
          </w:tcPr>
          <w:p w14:paraId="37D6F093" w14:textId="77777777" w:rsidR="007233DC" w:rsidRPr="00CA306E" w:rsidRDefault="007233DC" w:rsidP="00C652D3">
            <w:pPr>
              <w:spacing w:after="0" w:line="360" w:lineRule="auto"/>
              <w:ind w:left="-679" w:firstLine="709"/>
              <w:rPr>
                <w:rFonts w:ascii="Times New Roman" w:hAnsi="Times New Roman"/>
              </w:rPr>
            </w:pPr>
            <w:r w:rsidRPr="00CA306E">
              <w:rPr>
                <w:rFonts w:ascii="Times New Roman" w:hAnsi="Times New Roman"/>
              </w:rPr>
              <w:t>Nr.</w:t>
            </w:r>
          </w:p>
        </w:tc>
        <w:tc>
          <w:tcPr>
            <w:tcW w:w="1842" w:type="dxa"/>
            <w:shd w:val="clear" w:color="auto" w:fill="auto"/>
          </w:tcPr>
          <w:p w14:paraId="4BD8063A" w14:textId="77777777" w:rsidR="007233DC" w:rsidRPr="00CA306E" w:rsidRDefault="007233DC" w:rsidP="00C652D3">
            <w:pPr>
              <w:spacing w:after="0" w:line="360" w:lineRule="auto"/>
              <w:ind w:firstLine="33"/>
              <w:jc w:val="center"/>
              <w:rPr>
                <w:rFonts w:ascii="Times New Roman" w:hAnsi="Times New Roman"/>
              </w:rPr>
            </w:pPr>
            <w:r w:rsidRPr="00CA306E">
              <w:rPr>
                <w:rFonts w:ascii="Times New Roman" w:hAnsi="Times New Roman"/>
              </w:rPr>
              <w:t>34</w:t>
            </w:r>
          </w:p>
        </w:tc>
        <w:tc>
          <w:tcPr>
            <w:tcW w:w="1418" w:type="dxa"/>
            <w:shd w:val="clear" w:color="auto" w:fill="auto"/>
          </w:tcPr>
          <w:p w14:paraId="3973BC35" w14:textId="77777777" w:rsidR="007233DC" w:rsidRPr="00CA306E" w:rsidRDefault="007233DC" w:rsidP="00C652D3">
            <w:pPr>
              <w:spacing w:after="0" w:line="360" w:lineRule="auto"/>
              <w:ind w:firstLine="34"/>
              <w:jc w:val="center"/>
              <w:rPr>
                <w:rFonts w:ascii="Times New Roman" w:hAnsi="Times New Roman"/>
              </w:rPr>
            </w:pPr>
            <w:r w:rsidRPr="00CA306E">
              <w:rPr>
                <w:rFonts w:ascii="Times New Roman" w:hAnsi="Times New Roman"/>
              </w:rPr>
              <w:t>70</w:t>
            </w:r>
          </w:p>
        </w:tc>
        <w:tc>
          <w:tcPr>
            <w:tcW w:w="1559" w:type="dxa"/>
            <w:shd w:val="clear" w:color="auto" w:fill="auto"/>
          </w:tcPr>
          <w:p w14:paraId="28080EA1" w14:textId="77777777" w:rsidR="007233DC" w:rsidRPr="00CA306E" w:rsidRDefault="007233DC" w:rsidP="00C652D3">
            <w:pPr>
              <w:spacing w:after="0" w:line="360" w:lineRule="auto"/>
              <w:ind w:firstLine="34"/>
              <w:jc w:val="center"/>
              <w:rPr>
                <w:rFonts w:ascii="Times New Roman" w:hAnsi="Times New Roman"/>
              </w:rPr>
            </w:pPr>
            <w:r w:rsidRPr="00CA306E">
              <w:rPr>
                <w:rFonts w:ascii="Times New Roman" w:hAnsi="Times New Roman"/>
              </w:rPr>
              <w:t>0,05</w:t>
            </w:r>
          </w:p>
        </w:tc>
      </w:tr>
      <w:tr w:rsidR="007233DC" w:rsidRPr="00CA306E" w14:paraId="1CF41B71" w14:textId="77777777" w:rsidTr="002602AC">
        <w:tc>
          <w:tcPr>
            <w:tcW w:w="851" w:type="dxa"/>
            <w:shd w:val="clear" w:color="auto" w:fill="auto"/>
          </w:tcPr>
          <w:p w14:paraId="430EA913" w14:textId="77777777" w:rsidR="007233DC" w:rsidRPr="00CA306E" w:rsidRDefault="007233DC" w:rsidP="00C652D3">
            <w:pPr>
              <w:spacing w:after="0" w:line="360" w:lineRule="auto"/>
              <w:ind w:left="-675" w:right="-250" w:firstLine="709"/>
              <w:rPr>
                <w:rFonts w:ascii="Times New Roman" w:hAnsi="Times New Roman"/>
              </w:rPr>
            </w:pPr>
            <w:r w:rsidRPr="00CA306E">
              <w:rPr>
                <w:rFonts w:ascii="Times New Roman" w:hAnsi="Times New Roman"/>
              </w:rPr>
              <w:t>4</w:t>
            </w:r>
          </w:p>
        </w:tc>
        <w:tc>
          <w:tcPr>
            <w:tcW w:w="2835" w:type="dxa"/>
            <w:shd w:val="clear" w:color="auto" w:fill="auto"/>
          </w:tcPr>
          <w:p w14:paraId="24790829" w14:textId="77777777" w:rsidR="007233DC" w:rsidRPr="00CA306E" w:rsidRDefault="007233DC" w:rsidP="00C652D3">
            <w:pPr>
              <w:spacing w:after="0" w:line="360" w:lineRule="auto"/>
              <w:ind w:firstLine="176"/>
              <w:rPr>
                <w:rFonts w:ascii="Times New Roman" w:hAnsi="Times New Roman"/>
                <w:strike/>
                <w:u w:val="single"/>
              </w:rPr>
            </w:pPr>
            <w:r w:rsidRPr="00CA306E">
              <w:rPr>
                <w:rFonts w:ascii="Times New Roman" w:hAnsi="Times New Roman"/>
              </w:rPr>
              <w:t>Număr de beneficiari neplătitori</w:t>
            </w:r>
          </w:p>
        </w:tc>
        <w:tc>
          <w:tcPr>
            <w:tcW w:w="851" w:type="dxa"/>
            <w:shd w:val="clear" w:color="auto" w:fill="auto"/>
          </w:tcPr>
          <w:p w14:paraId="523AC098" w14:textId="77777777" w:rsidR="007233DC" w:rsidRPr="00CA306E" w:rsidRDefault="007233DC" w:rsidP="00C652D3">
            <w:pPr>
              <w:spacing w:after="0" w:line="360" w:lineRule="auto"/>
              <w:ind w:left="-679" w:firstLine="709"/>
              <w:rPr>
                <w:rFonts w:ascii="Times New Roman" w:hAnsi="Times New Roman"/>
              </w:rPr>
            </w:pPr>
            <w:r w:rsidRPr="00CA306E">
              <w:rPr>
                <w:rFonts w:ascii="Times New Roman" w:hAnsi="Times New Roman"/>
              </w:rPr>
              <w:t>Nr.</w:t>
            </w:r>
          </w:p>
        </w:tc>
        <w:tc>
          <w:tcPr>
            <w:tcW w:w="1842" w:type="dxa"/>
            <w:shd w:val="clear" w:color="auto" w:fill="auto"/>
          </w:tcPr>
          <w:p w14:paraId="32FB6DCC" w14:textId="77777777" w:rsidR="007233DC" w:rsidRPr="00CA306E" w:rsidRDefault="007233DC" w:rsidP="00C652D3">
            <w:pPr>
              <w:spacing w:after="0" w:line="360" w:lineRule="auto"/>
              <w:ind w:firstLine="33"/>
              <w:jc w:val="center"/>
              <w:rPr>
                <w:rFonts w:ascii="Times New Roman" w:hAnsi="Times New Roman"/>
              </w:rPr>
            </w:pPr>
            <w:r w:rsidRPr="00CA306E">
              <w:rPr>
                <w:rFonts w:ascii="Times New Roman" w:hAnsi="Times New Roman"/>
              </w:rPr>
              <w:t>27.600</w:t>
            </w:r>
          </w:p>
        </w:tc>
        <w:tc>
          <w:tcPr>
            <w:tcW w:w="1418" w:type="dxa"/>
            <w:shd w:val="clear" w:color="auto" w:fill="auto"/>
          </w:tcPr>
          <w:p w14:paraId="72AFF822" w14:textId="77777777" w:rsidR="007233DC" w:rsidRPr="00CA306E" w:rsidRDefault="007233DC" w:rsidP="00C652D3">
            <w:pPr>
              <w:spacing w:after="0" w:line="360" w:lineRule="auto"/>
              <w:ind w:firstLine="34"/>
              <w:jc w:val="center"/>
              <w:rPr>
                <w:rFonts w:ascii="Times New Roman" w:hAnsi="Times New Roman"/>
              </w:rPr>
            </w:pPr>
            <w:r w:rsidRPr="00CA306E">
              <w:rPr>
                <w:rFonts w:ascii="Times New Roman" w:hAnsi="Times New Roman"/>
              </w:rPr>
              <w:t>34.786</w:t>
            </w:r>
          </w:p>
        </w:tc>
        <w:tc>
          <w:tcPr>
            <w:tcW w:w="1559" w:type="dxa"/>
            <w:shd w:val="clear" w:color="auto" w:fill="auto"/>
          </w:tcPr>
          <w:p w14:paraId="63CF2610" w14:textId="77777777" w:rsidR="007233DC" w:rsidRPr="00CA306E" w:rsidRDefault="007233DC" w:rsidP="00C652D3">
            <w:pPr>
              <w:spacing w:after="0" w:line="360" w:lineRule="auto"/>
              <w:ind w:firstLine="34"/>
              <w:jc w:val="center"/>
              <w:rPr>
                <w:rFonts w:ascii="Times New Roman" w:hAnsi="Times New Roman"/>
              </w:rPr>
            </w:pPr>
            <w:r w:rsidRPr="00CA306E">
              <w:rPr>
                <w:rFonts w:ascii="Times New Roman" w:hAnsi="Times New Roman"/>
              </w:rPr>
              <w:t>0,05</w:t>
            </w:r>
          </w:p>
        </w:tc>
      </w:tr>
      <w:tr w:rsidR="007233DC" w:rsidRPr="00CA306E" w14:paraId="0FF01EF6" w14:textId="77777777" w:rsidTr="002602AC">
        <w:tc>
          <w:tcPr>
            <w:tcW w:w="851" w:type="dxa"/>
            <w:shd w:val="clear" w:color="auto" w:fill="auto"/>
          </w:tcPr>
          <w:p w14:paraId="5BCD798B" w14:textId="77777777" w:rsidR="007233DC" w:rsidRPr="00CA306E" w:rsidRDefault="007233DC" w:rsidP="00C652D3">
            <w:pPr>
              <w:spacing w:after="0" w:line="360" w:lineRule="auto"/>
              <w:ind w:left="-675" w:right="-250" w:firstLine="709"/>
              <w:rPr>
                <w:rFonts w:ascii="Times New Roman" w:hAnsi="Times New Roman"/>
              </w:rPr>
            </w:pPr>
            <w:r w:rsidRPr="00CA306E">
              <w:rPr>
                <w:rFonts w:ascii="Times New Roman" w:hAnsi="Times New Roman"/>
              </w:rPr>
              <w:t>5</w:t>
            </w:r>
          </w:p>
        </w:tc>
        <w:tc>
          <w:tcPr>
            <w:tcW w:w="2835" w:type="dxa"/>
            <w:shd w:val="clear" w:color="auto" w:fill="auto"/>
          </w:tcPr>
          <w:p w14:paraId="74BCABE0" w14:textId="77777777" w:rsidR="007233DC" w:rsidRPr="00CA306E" w:rsidRDefault="007233DC" w:rsidP="00C652D3">
            <w:pPr>
              <w:spacing w:after="0" w:line="360" w:lineRule="auto"/>
              <w:ind w:firstLine="176"/>
              <w:rPr>
                <w:rFonts w:ascii="Times New Roman" w:hAnsi="Times New Roman"/>
                <w:strike/>
                <w:u w:val="single"/>
              </w:rPr>
            </w:pPr>
            <w:r w:rsidRPr="00CA306E">
              <w:rPr>
                <w:rFonts w:ascii="Times New Roman" w:hAnsi="Times New Roman"/>
              </w:rPr>
              <w:t>Număr de beneficiari plătitori</w:t>
            </w:r>
          </w:p>
        </w:tc>
        <w:tc>
          <w:tcPr>
            <w:tcW w:w="851" w:type="dxa"/>
            <w:shd w:val="clear" w:color="auto" w:fill="auto"/>
          </w:tcPr>
          <w:p w14:paraId="051A9D2D" w14:textId="77777777" w:rsidR="007233DC" w:rsidRPr="00CA306E" w:rsidRDefault="007233DC" w:rsidP="00C652D3">
            <w:pPr>
              <w:spacing w:after="0" w:line="360" w:lineRule="auto"/>
              <w:ind w:left="-679" w:firstLine="709"/>
              <w:rPr>
                <w:rFonts w:ascii="Times New Roman" w:hAnsi="Times New Roman"/>
              </w:rPr>
            </w:pPr>
            <w:r w:rsidRPr="00CA306E">
              <w:rPr>
                <w:rFonts w:ascii="Times New Roman" w:hAnsi="Times New Roman"/>
              </w:rPr>
              <w:t>Nr.</w:t>
            </w:r>
          </w:p>
        </w:tc>
        <w:tc>
          <w:tcPr>
            <w:tcW w:w="1842" w:type="dxa"/>
            <w:shd w:val="clear" w:color="auto" w:fill="auto"/>
          </w:tcPr>
          <w:p w14:paraId="690C70EE" w14:textId="77777777" w:rsidR="007233DC" w:rsidRPr="00CA306E" w:rsidRDefault="007233DC" w:rsidP="00C652D3">
            <w:pPr>
              <w:spacing w:after="0" w:line="360" w:lineRule="auto"/>
              <w:ind w:firstLine="33"/>
              <w:jc w:val="center"/>
              <w:rPr>
                <w:rFonts w:ascii="Times New Roman" w:hAnsi="Times New Roman"/>
              </w:rPr>
            </w:pPr>
            <w:r w:rsidRPr="00CA306E">
              <w:rPr>
                <w:rFonts w:ascii="Times New Roman" w:hAnsi="Times New Roman"/>
              </w:rPr>
              <w:t>18.400</w:t>
            </w:r>
          </w:p>
        </w:tc>
        <w:tc>
          <w:tcPr>
            <w:tcW w:w="1418" w:type="dxa"/>
            <w:shd w:val="clear" w:color="auto" w:fill="auto"/>
          </w:tcPr>
          <w:p w14:paraId="1D555366" w14:textId="77777777" w:rsidR="007233DC" w:rsidRPr="00CA306E" w:rsidRDefault="007233DC" w:rsidP="00C652D3">
            <w:pPr>
              <w:spacing w:after="0" w:line="360" w:lineRule="auto"/>
              <w:ind w:firstLine="34"/>
              <w:jc w:val="center"/>
              <w:rPr>
                <w:rFonts w:ascii="Times New Roman" w:hAnsi="Times New Roman"/>
              </w:rPr>
            </w:pPr>
            <w:r w:rsidRPr="00CA306E">
              <w:rPr>
                <w:rFonts w:ascii="Times New Roman" w:hAnsi="Times New Roman"/>
              </w:rPr>
              <w:t>29.304</w:t>
            </w:r>
          </w:p>
        </w:tc>
        <w:tc>
          <w:tcPr>
            <w:tcW w:w="1559" w:type="dxa"/>
            <w:shd w:val="clear" w:color="auto" w:fill="auto"/>
          </w:tcPr>
          <w:p w14:paraId="6D6D29F9" w14:textId="77777777" w:rsidR="007233DC" w:rsidRPr="00CA306E" w:rsidRDefault="007233DC" w:rsidP="00C652D3">
            <w:pPr>
              <w:spacing w:after="0" w:line="360" w:lineRule="auto"/>
              <w:ind w:firstLine="34"/>
              <w:jc w:val="center"/>
              <w:rPr>
                <w:rFonts w:ascii="Times New Roman" w:hAnsi="Times New Roman"/>
              </w:rPr>
            </w:pPr>
            <w:r w:rsidRPr="00CA306E">
              <w:rPr>
                <w:rFonts w:ascii="Times New Roman" w:hAnsi="Times New Roman"/>
              </w:rPr>
              <w:t>0,1</w:t>
            </w:r>
          </w:p>
        </w:tc>
      </w:tr>
      <w:tr w:rsidR="007233DC" w:rsidRPr="00CA306E" w14:paraId="15970C01" w14:textId="77777777" w:rsidTr="002602AC">
        <w:tc>
          <w:tcPr>
            <w:tcW w:w="851" w:type="dxa"/>
            <w:shd w:val="clear" w:color="auto" w:fill="auto"/>
          </w:tcPr>
          <w:p w14:paraId="09E06D41" w14:textId="77777777" w:rsidR="007233DC" w:rsidRPr="00CA306E" w:rsidRDefault="007233DC" w:rsidP="00C652D3">
            <w:pPr>
              <w:spacing w:after="0" w:line="360" w:lineRule="auto"/>
              <w:ind w:left="-675" w:right="-250" w:firstLine="709"/>
              <w:rPr>
                <w:rFonts w:ascii="Times New Roman" w:hAnsi="Times New Roman"/>
              </w:rPr>
            </w:pPr>
            <w:r w:rsidRPr="00CA306E">
              <w:rPr>
                <w:rFonts w:ascii="Times New Roman" w:hAnsi="Times New Roman"/>
              </w:rPr>
              <w:t>6</w:t>
            </w:r>
          </w:p>
        </w:tc>
        <w:tc>
          <w:tcPr>
            <w:tcW w:w="2835" w:type="dxa"/>
            <w:shd w:val="clear" w:color="auto" w:fill="auto"/>
          </w:tcPr>
          <w:p w14:paraId="01CC1EB3" w14:textId="77777777" w:rsidR="007233DC" w:rsidRPr="00CA306E" w:rsidRDefault="007233DC" w:rsidP="00C652D3">
            <w:pPr>
              <w:spacing w:after="0" w:line="360" w:lineRule="auto"/>
              <w:ind w:firstLine="176"/>
              <w:rPr>
                <w:rFonts w:ascii="Times New Roman" w:hAnsi="Times New Roman"/>
                <w:strike/>
                <w:u w:val="single"/>
              </w:rPr>
            </w:pPr>
            <w:r w:rsidRPr="00CA306E">
              <w:rPr>
                <w:rFonts w:ascii="Times New Roman" w:hAnsi="Times New Roman"/>
              </w:rPr>
              <w:t xml:space="preserve">Număr de expoziţii    </w:t>
            </w:r>
          </w:p>
        </w:tc>
        <w:tc>
          <w:tcPr>
            <w:tcW w:w="851" w:type="dxa"/>
            <w:shd w:val="clear" w:color="auto" w:fill="auto"/>
          </w:tcPr>
          <w:p w14:paraId="0EC26277" w14:textId="77777777" w:rsidR="007233DC" w:rsidRPr="00CA306E" w:rsidRDefault="007233DC" w:rsidP="00C652D3">
            <w:pPr>
              <w:spacing w:after="0" w:line="360" w:lineRule="auto"/>
              <w:ind w:left="-679" w:firstLine="709"/>
              <w:rPr>
                <w:rFonts w:ascii="Times New Roman" w:hAnsi="Times New Roman"/>
              </w:rPr>
            </w:pPr>
            <w:r w:rsidRPr="00CA306E">
              <w:rPr>
                <w:rFonts w:ascii="Times New Roman" w:hAnsi="Times New Roman"/>
              </w:rPr>
              <w:t>Nr.</w:t>
            </w:r>
          </w:p>
        </w:tc>
        <w:tc>
          <w:tcPr>
            <w:tcW w:w="1842" w:type="dxa"/>
            <w:shd w:val="clear" w:color="auto" w:fill="auto"/>
          </w:tcPr>
          <w:p w14:paraId="524833DE" w14:textId="77777777" w:rsidR="007233DC" w:rsidRPr="00CA306E" w:rsidRDefault="007233DC" w:rsidP="00C652D3">
            <w:pPr>
              <w:spacing w:after="0" w:line="360" w:lineRule="auto"/>
              <w:ind w:firstLine="33"/>
              <w:jc w:val="center"/>
              <w:rPr>
                <w:rFonts w:ascii="Times New Roman" w:hAnsi="Times New Roman"/>
              </w:rPr>
            </w:pPr>
            <w:r w:rsidRPr="00CA306E">
              <w:rPr>
                <w:rFonts w:ascii="Times New Roman" w:hAnsi="Times New Roman"/>
              </w:rPr>
              <w:t>3</w:t>
            </w:r>
          </w:p>
        </w:tc>
        <w:tc>
          <w:tcPr>
            <w:tcW w:w="1418" w:type="dxa"/>
            <w:shd w:val="clear" w:color="auto" w:fill="auto"/>
          </w:tcPr>
          <w:p w14:paraId="36FAA4D0" w14:textId="77777777" w:rsidR="007233DC" w:rsidRPr="00CA306E" w:rsidRDefault="007233DC" w:rsidP="00C652D3">
            <w:pPr>
              <w:spacing w:after="0" w:line="360" w:lineRule="auto"/>
              <w:ind w:firstLine="34"/>
              <w:jc w:val="center"/>
              <w:rPr>
                <w:rFonts w:ascii="Times New Roman" w:hAnsi="Times New Roman"/>
              </w:rPr>
            </w:pPr>
            <w:r w:rsidRPr="00CA306E">
              <w:rPr>
                <w:rFonts w:ascii="Times New Roman" w:hAnsi="Times New Roman"/>
              </w:rPr>
              <w:t>63</w:t>
            </w:r>
          </w:p>
        </w:tc>
        <w:tc>
          <w:tcPr>
            <w:tcW w:w="1559" w:type="dxa"/>
            <w:shd w:val="clear" w:color="auto" w:fill="auto"/>
          </w:tcPr>
          <w:p w14:paraId="48919F3F" w14:textId="77777777" w:rsidR="007233DC" w:rsidRPr="00CA306E" w:rsidRDefault="007233DC" w:rsidP="00C652D3">
            <w:pPr>
              <w:spacing w:after="0" w:line="360" w:lineRule="auto"/>
              <w:ind w:firstLine="34"/>
              <w:jc w:val="center"/>
              <w:rPr>
                <w:rFonts w:ascii="Times New Roman" w:hAnsi="Times New Roman"/>
              </w:rPr>
            </w:pPr>
            <w:r w:rsidRPr="00CA306E">
              <w:rPr>
                <w:rFonts w:ascii="Times New Roman" w:hAnsi="Times New Roman"/>
              </w:rPr>
              <w:t>0,1</w:t>
            </w:r>
          </w:p>
        </w:tc>
      </w:tr>
      <w:tr w:rsidR="007233DC" w:rsidRPr="00CA306E" w14:paraId="26E5B663" w14:textId="77777777" w:rsidTr="002602AC">
        <w:tc>
          <w:tcPr>
            <w:tcW w:w="851" w:type="dxa"/>
            <w:shd w:val="clear" w:color="auto" w:fill="auto"/>
          </w:tcPr>
          <w:p w14:paraId="5EB44D37" w14:textId="77777777" w:rsidR="007233DC" w:rsidRPr="00CA306E" w:rsidRDefault="007233DC" w:rsidP="00C652D3">
            <w:pPr>
              <w:spacing w:after="0" w:line="360" w:lineRule="auto"/>
              <w:ind w:left="-675" w:right="-250" w:firstLine="709"/>
              <w:rPr>
                <w:rFonts w:ascii="Times New Roman" w:hAnsi="Times New Roman"/>
              </w:rPr>
            </w:pPr>
            <w:r w:rsidRPr="00CA306E">
              <w:rPr>
                <w:rFonts w:ascii="Times New Roman" w:hAnsi="Times New Roman"/>
              </w:rPr>
              <w:t>7</w:t>
            </w:r>
          </w:p>
        </w:tc>
        <w:tc>
          <w:tcPr>
            <w:tcW w:w="2835" w:type="dxa"/>
            <w:shd w:val="clear" w:color="auto" w:fill="auto"/>
          </w:tcPr>
          <w:p w14:paraId="4603226D" w14:textId="77777777" w:rsidR="007233DC" w:rsidRPr="00CA306E" w:rsidRDefault="007233DC" w:rsidP="00C652D3">
            <w:pPr>
              <w:spacing w:after="0" w:line="360" w:lineRule="auto"/>
              <w:ind w:firstLine="176"/>
              <w:rPr>
                <w:rFonts w:ascii="Times New Roman" w:hAnsi="Times New Roman"/>
                <w:strike/>
                <w:u w:val="single"/>
              </w:rPr>
            </w:pPr>
            <w:r w:rsidRPr="00CA306E">
              <w:rPr>
                <w:rFonts w:ascii="Times New Roman" w:hAnsi="Times New Roman"/>
              </w:rPr>
              <w:t>Număr de proiecte</w:t>
            </w:r>
          </w:p>
        </w:tc>
        <w:tc>
          <w:tcPr>
            <w:tcW w:w="851" w:type="dxa"/>
            <w:shd w:val="clear" w:color="auto" w:fill="auto"/>
          </w:tcPr>
          <w:p w14:paraId="014C9B93" w14:textId="77777777" w:rsidR="007233DC" w:rsidRPr="00CA306E" w:rsidRDefault="007233DC" w:rsidP="00C652D3">
            <w:pPr>
              <w:spacing w:after="0" w:line="360" w:lineRule="auto"/>
              <w:ind w:left="-679" w:firstLine="709"/>
              <w:rPr>
                <w:rFonts w:ascii="Times New Roman" w:hAnsi="Times New Roman"/>
              </w:rPr>
            </w:pPr>
            <w:r w:rsidRPr="00CA306E">
              <w:rPr>
                <w:rFonts w:ascii="Times New Roman" w:hAnsi="Times New Roman"/>
              </w:rPr>
              <w:t>Nr.</w:t>
            </w:r>
          </w:p>
        </w:tc>
        <w:tc>
          <w:tcPr>
            <w:tcW w:w="1842" w:type="dxa"/>
            <w:shd w:val="clear" w:color="auto" w:fill="auto"/>
          </w:tcPr>
          <w:p w14:paraId="72F9000F" w14:textId="77777777" w:rsidR="007233DC" w:rsidRPr="00CA306E" w:rsidRDefault="007233DC" w:rsidP="00C652D3">
            <w:pPr>
              <w:spacing w:after="0" w:line="360" w:lineRule="auto"/>
              <w:ind w:firstLine="33"/>
              <w:jc w:val="center"/>
              <w:rPr>
                <w:rFonts w:ascii="Times New Roman" w:hAnsi="Times New Roman"/>
              </w:rPr>
            </w:pPr>
            <w:r w:rsidRPr="00CA306E">
              <w:rPr>
                <w:rFonts w:ascii="Times New Roman" w:hAnsi="Times New Roman"/>
              </w:rPr>
              <w:t>34</w:t>
            </w:r>
          </w:p>
        </w:tc>
        <w:tc>
          <w:tcPr>
            <w:tcW w:w="1418" w:type="dxa"/>
            <w:shd w:val="clear" w:color="auto" w:fill="auto"/>
          </w:tcPr>
          <w:p w14:paraId="55843F5A" w14:textId="77777777" w:rsidR="007233DC" w:rsidRPr="00CA306E" w:rsidRDefault="007233DC" w:rsidP="00C652D3">
            <w:pPr>
              <w:spacing w:after="0" w:line="360" w:lineRule="auto"/>
              <w:ind w:firstLine="34"/>
              <w:jc w:val="center"/>
              <w:rPr>
                <w:rFonts w:ascii="Times New Roman" w:hAnsi="Times New Roman"/>
              </w:rPr>
            </w:pPr>
            <w:r w:rsidRPr="00CA306E">
              <w:rPr>
                <w:rFonts w:ascii="Times New Roman" w:hAnsi="Times New Roman"/>
              </w:rPr>
              <w:t>3</w:t>
            </w:r>
            <w:r w:rsidR="00264BB7" w:rsidRPr="00CA306E">
              <w:rPr>
                <w:rFonts w:ascii="Times New Roman" w:hAnsi="Times New Roman"/>
              </w:rPr>
              <w:t>4</w:t>
            </w:r>
          </w:p>
        </w:tc>
        <w:tc>
          <w:tcPr>
            <w:tcW w:w="1559" w:type="dxa"/>
            <w:shd w:val="clear" w:color="auto" w:fill="auto"/>
          </w:tcPr>
          <w:p w14:paraId="4D7F4778" w14:textId="77777777" w:rsidR="007233DC" w:rsidRPr="00CA306E" w:rsidRDefault="007233DC" w:rsidP="00C652D3">
            <w:pPr>
              <w:spacing w:after="0" w:line="360" w:lineRule="auto"/>
              <w:ind w:firstLine="34"/>
              <w:jc w:val="center"/>
              <w:rPr>
                <w:rFonts w:ascii="Times New Roman" w:hAnsi="Times New Roman"/>
              </w:rPr>
            </w:pPr>
            <w:r w:rsidRPr="00CA306E">
              <w:rPr>
                <w:rFonts w:ascii="Times New Roman" w:hAnsi="Times New Roman"/>
              </w:rPr>
              <w:t>0,1</w:t>
            </w:r>
          </w:p>
        </w:tc>
      </w:tr>
      <w:tr w:rsidR="007233DC" w:rsidRPr="00CA306E" w14:paraId="5205D22F" w14:textId="77777777" w:rsidTr="002602AC">
        <w:tc>
          <w:tcPr>
            <w:tcW w:w="851" w:type="dxa"/>
            <w:shd w:val="clear" w:color="auto" w:fill="auto"/>
          </w:tcPr>
          <w:p w14:paraId="5592CE1A" w14:textId="77777777" w:rsidR="007233DC" w:rsidRPr="00CA306E" w:rsidRDefault="007233DC" w:rsidP="00C652D3">
            <w:pPr>
              <w:spacing w:after="0" w:line="360" w:lineRule="auto"/>
              <w:ind w:left="-675" w:right="-250" w:firstLine="709"/>
              <w:rPr>
                <w:rFonts w:ascii="Times New Roman" w:hAnsi="Times New Roman"/>
              </w:rPr>
            </w:pPr>
            <w:r w:rsidRPr="00CA306E">
              <w:rPr>
                <w:rFonts w:ascii="Times New Roman" w:hAnsi="Times New Roman"/>
              </w:rPr>
              <w:t>8</w:t>
            </w:r>
          </w:p>
        </w:tc>
        <w:tc>
          <w:tcPr>
            <w:tcW w:w="2835" w:type="dxa"/>
            <w:shd w:val="clear" w:color="auto" w:fill="auto"/>
          </w:tcPr>
          <w:p w14:paraId="7BF9A8FD" w14:textId="77777777" w:rsidR="007233DC" w:rsidRPr="00CA306E" w:rsidRDefault="007233DC" w:rsidP="00C652D3">
            <w:pPr>
              <w:spacing w:after="0" w:line="360" w:lineRule="auto"/>
              <w:ind w:firstLine="176"/>
              <w:rPr>
                <w:rFonts w:ascii="Times New Roman" w:hAnsi="Times New Roman"/>
                <w:strike/>
                <w:u w:val="single"/>
              </w:rPr>
            </w:pPr>
            <w:r w:rsidRPr="00CA306E">
              <w:rPr>
                <w:rFonts w:ascii="Times New Roman" w:hAnsi="Times New Roman"/>
              </w:rPr>
              <w:t>Gradul de acoperire din  venituri proprii  (total venituri, exclusiv subvențiile) a cheltuielilor instituției</w:t>
            </w:r>
          </w:p>
        </w:tc>
        <w:tc>
          <w:tcPr>
            <w:tcW w:w="851" w:type="dxa"/>
            <w:shd w:val="clear" w:color="auto" w:fill="auto"/>
          </w:tcPr>
          <w:p w14:paraId="33D4E12E" w14:textId="77777777" w:rsidR="007233DC" w:rsidRPr="00CA306E" w:rsidRDefault="007233DC" w:rsidP="00C652D3">
            <w:pPr>
              <w:spacing w:after="0" w:line="360" w:lineRule="auto"/>
              <w:ind w:left="-679" w:firstLine="709"/>
              <w:rPr>
                <w:rFonts w:ascii="Times New Roman" w:hAnsi="Times New Roman"/>
              </w:rPr>
            </w:pPr>
            <w:r w:rsidRPr="00CA306E">
              <w:rPr>
                <w:rFonts w:ascii="Times New Roman" w:hAnsi="Times New Roman"/>
              </w:rPr>
              <w:t>%</w:t>
            </w:r>
          </w:p>
        </w:tc>
        <w:tc>
          <w:tcPr>
            <w:tcW w:w="1842" w:type="dxa"/>
            <w:shd w:val="clear" w:color="auto" w:fill="auto"/>
          </w:tcPr>
          <w:p w14:paraId="08CF7183" w14:textId="77777777" w:rsidR="007233DC" w:rsidRPr="00CA306E" w:rsidRDefault="007233DC" w:rsidP="00C652D3">
            <w:pPr>
              <w:spacing w:after="0" w:line="360" w:lineRule="auto"/>
              <w:ind w:firstLine="33"/>
              <w:jc w:val="center"/>
              <w:rPr>
                <w:rFonts w:ascii="Times New Roman" w:hAnsi="Times New Roman"/>
              </w:rPr>
            </w:pPr>
            <w:r w:rsidRPr="00CA306E">
              <w:rPr>
                <w:rFonts w:ascii="Times New Roman" w:hAnsi="Times New Roman"/>
              </w:rPr>
              <w:t>8,4</w:t>
            </w:r>
          </w:p>
        </w:tc>
        <w:tc>
          <w:tcPr>
            <w:tcW w:w="1418" w:type="dxa"/>
            <w:shd w:val="clear" w:color="auto" w:fill="auto"/>
          </w:tcPr>
          <w:p w14:paraId="1942733A" w14:textId="77777777" w:rsidR="007233DC" w:rsidRPr="00CA306E" w:rsidRDefault="007233DC" w:rsidP="00C652D3">
            <w:pPr>
              <w:spacing w:after="0" w:line="360" w:lineRule="auto"/>
              <w:ind w:firstLine="34"/>
              <w:jc w:val="center"/>
              <w:rPr>
                <w:rFonts w:ascii="Times New Roman" w:hAnsi="Times New Roman"/>
              </w:rPr>
            </w:pPr>
            <w:r w:rsidRPr="00CA306E">
              <w:rPr>
                <w:rFonts w:ascii="Times New Roman" w:hAnsi="Times New Roman"/>
              </w:rPr>
              <w:t>8,9</w:t>
            </w:r>
          </w:p>
        </w:tc>
        <w:tc>
          <w:tcPr>
            <w:tcW w:w="1559" w:type="dxa"/>
            <w:shd w:val="clear" w:color="auto" w:fill="auto"/>
          </w:tcPr>
          <w:p w14:paraId="254B3A3C" w14:textId="77777777" w:rsidR="007233DC" w:rsidRPr="00CA306E" w:rsidRDefault="007233DC" w:rsidP="00C652D3">
            <w:pPr>
              <w:spacing w:after="0" w:line="360" w:lineRule="auto"/>
              <w:ind w:firstLine="34"/>
              <w:jc w:val="center"/>
              <w:rPr>
                <w:rFonts w:ascii="Times New Roman" w:hAnsi="Times New Roman"/>
              </w:rPr>
            </w:pPr>
            <w:r w:rsidRPr="00CA306E">
              <w:rPr>
                <w:rFonts w:ascii="Times New Roman" w:hAnsi="Times New Roman"/>
              </w:rPr>
              <w:t>0,2</w:t>
            </w:r>
          </w:p>
        </w:tc>
      </w:tr>
      <w:tr w:rsidR="007233DC" w:rsidRPr="00CA306E" w14:paraId="0DDB37D9" w14:textId="77777777" w:rsidTr="002602AC">
        <w:tc>
          <w:tcPr>
            <w:tcW w:w="851" w:type="dxa"/>
            <w:shd w:val="clear" w:color="auto" w:fill="auto"/>
          </w:tcPr>
          <w:p w14:paraId="445D2C5E" w14:textId="77777777" w:rsidR="007233DC" w:rsidRPr="00CA306E" w:rsidRDefault="007233DC" w:rsidP="00C652D3">
            <w:pPr>
              <w:spacing w:after="0" w:line="360" w:lineRule="auto"/>
              <w:ind w:left="-675" w:right="-250" w:firstLine="709"/>
              <w:rPr>
                <w:rFonts w:ascii="Times New Roman" w:hAnsi="Times New Roman"/>
              </w:rPr>
            </w:pPr>
            <w:r w:rsidRPr="00CA306E">
              <w:rPr>
                <w:rFonts w:ascii="Times New Roman" w:hAnsi="Times New Roman"/>
              </w:rPr>
              <w:t>9</w:t>
            </w:r>
          </w:p>
        </w:tc>
        <w:tc>
          <w:tcPr>
            <w:tcW w:w="2835" w:type="dxa"/>
            <w:shd w:val="clear" w:color="auto" w:fill="auto"/>
          </w:tcPr>
          <w:p w14:paraId="457BDD14" w14:textId="77777777" w:rsidR="007233DC" w:rsidRPr="00CA306E" w:rsidRDefault="007233DC" w:rsidP="00C652D3">
            <w:pPr>
              <w:spacing w:after="0" w:line="360" w:lineRule="auto"/>
              <w:ind w:firstLine="176"/>
              <w:rPr>
                <w:rFonts w:ascii="Times New Roman" w:hAnsi="Times New Roman"/>
              </w:rPr>
            </w:pPr>
            <w:r w:rsidRPr="00CA306E">
              <w:rPr>
                <w:rFonts w:ascii="Times New Roman" w:hAnsi="Times New Roman"/>
              </w:rPr>
              <w:t>Gradul de îndeplinire a recomandărilor/măsurilor auditorilor interni/externi  (recomandări implementate in anul curent/total recomandări)</w:t>
            </w:r>
          </w:p>
        </w:tc>
        <w:tc>
          <w:tcPr>
            <w:tcW w:w="851" w:type="dxa"/>
            <w:shd w:val="clear" w:color="auto" w:fill="auto"/>
          </w:tcPr>
          <w:p w14:paraId="3BDD1452" w14:textId="77777777" w:rsidR="007233DC" w:rsidRPr="00CA306E" w:rsidRDefault="007233DC" w:rsidP="00C652D3">
            <w:pPr>
              <w:spacing w:after="0" w:line="360" w:lineRule="auto"/>
              <w:ind w:left="-679" w:firstLine="709"/>
              <w:rPr>
                <w:rFonts w:ascii="Times New Roman" w:hAnsi="Times New Roman"/>
              </w:rPr>
            </w:pPr>
            <w:r w:rsidRPr="00CA306E">
              <w:rPr>
                <w:rFonts w:ascii="Times New Roman" w:hAnsi="Times New Roman"/>
              </w:rPr>
              <w:t>%</w:t>
            </w:r>
          </w:p>
        </w:tc>
        <w:tc>
          <w:tcPr>
            <w:tcW w:w="1842" w:type="dxa"/>
            <w:shd w:val="clear" w:color="auto" w:fill="auto"/>
          </w:tcPr>
          <w:p w14:paraId="2B614F47" w14:textId="77777777" w:rsidR="007233DC" w:rsidRPr="00CA306E" w:rsidRDefault="007233DC" w:rsidP="00C652D3">
            <w:pPr>
              <w:spacing w:after="0" w:line="360" w:lineRule="auto"/>
              <w:ind w:firstLine="33"/>
              <w:jc w:val="center"/>
              <w:rPr>
                <w:rFonts w:ascii="Times New Roman" w:hAnsi="Times New Roman"/>
              </w:rPr>
            </w:pPr>
            <w:r w:rsidRPr="00CA306E">
              <w:rPr>
                <w:rFonts w:ascii="Times New Roman" w:hAnsi="Times New Roman"/>
              </w:rPr>
              <w:t>86</w:t>
            </w:r>
          </w:p>
        </w:tc>
        <w:tc>
          <w:tcPr>
            <w:tcW w:w="1418" w:type="dxa"/>
            <w:shd w:val="clear" w:color="auto" w:fill="auto"/>
          </w:tcPr>
          <w:p w14:paraId="4F2B2731" w14:textId="77777777" w:rsidR="007233DC" w:rsidRPr="00CA306E" w:rsidRDefault="007233DC" w:rsidP="00C652D3">
            <w:pPr>
              <w:spacing w:after="0" w:line="360" w:lineRule="auto"/>
              <w:ind w:firstLine="34"/>
              <w:jc w:val="center"/>
              <w:rPr>
                <w:rFonts w:ascii="Times New Roman" w:hAnsi="Times New Roman"/>
              </w:rPr>
            </w:pPr>
            <w:r w:rsidRPr="00CA306E">
              <w:rPr>
                <w:rFonts w:ascii="Times New Roman" w:hAnsi="Times New Roman"/>
              </w:rPr>
              <w:t>58</w:t>
            </w:r>
          </w:p>
        </w:tc>
        <w:tc>
          <w:tcPr>
            <w:tcW w:w="1559" w:type="dxa"/>
            <w:shd w:val="clear" w:color="auto" w:fill="auto"/>
          </w:tcPr>
          <w:p w14:paraId="458B58D2" w14:textId="77777777" w:rsidR="007233DC" w:rsidRPr="00CA306E" w:rsidRDefault="007233DC" w:rsidP="00C652D3">
            <w:pPr>
              <w:spacing w:after="0" w:line="360" w:lineRule="auto"/>
              <w:ind w:firstLine="34"/>
              <w:jc w:val="center"/>
              <w:rPr>
                <w:rFonts w:ascii="Times New Roman" w:hAnsi="Times New Roman"/>
              </w:rPr>
            </w:pPr>
            <w:r w:rsidRPr="00CA306E">
              <w:rPr>
                <w:rFonts w:ascii="Times New Roman" w:hAnsi="Times New Roman"/>
              </w:rPr>
              <w:t>0,1</w:t>
            </w:r>
          </w:p>
        </w:tc>
      </w:tr>
    </w:tbl>
    <w:p w14:paraId="2DFA4538" w14:textId="77777777" w:rsidR="00484C74" w:rsidRPr="00CA306E" w:rsidRDefault="00484C74" w:rsidP="00C652D3">
      <w:pPr>
        <w:spacing w:after="0" w:line="360" w:lineRule="auto"/>
        <w:ind w:firstLine="709"/>
        <w:jc w:val="both"/>
        <w:rPr>
          <w:rFonts w:ascii="Times New Roman" w:hAnsi="Times New Roman"/>
          <w:lang w:val="en-GB"/>
        </w:rPr>
      </w:pPr>
    </w:p>
    <w:p w14:paraId="753E3076" w14:textId="77777777" w:rsidR="00DE52EA" w:rsidRDefault="00DE52EA" w:rsidP="00B6593C">
      <w:pPr>
        <w:spacing w:after="0" w:line="360" w:lineRule="auto"/>
        <w:ind w:firstLine="709"/>
        <w:jc w:val="both"/>
        <w:rPr>
          <w:rFonts w:ascii="Times New Roman" w:hAnsi="Times New Roman"/>
        </w:rPr>
      </w:pPr>
    </w:p>
    <w:p w14:paraId="6DD604C4" w14:textId="77777777" w:rsidR="00B6593C" w:rsidRPr="00CA306E" w:rsidRDefault="001F6235" w:rsidP="00B6593C">
      <w:pPr>
        <w:spacing w:after="0" w:line="360" w:lineRule="auto"/>
        <w:ind w:firstLine="709"/>
        <w:jc w:val="both"/>
        <w:rPr>
          <w:rFonts w:ascii="Times New Roman" w:hAnsi="Times New Roman"/>
          <w:b/>
          <w:shd w:val="clear" w:color="auto" w:fill="FFFFFF"/>
        </w:rPr>
      </w:pPr>
      <w:r w:rsidRPr="00CA306E">
        <w:rPr>
          <w:rFonts w:ascii="Times New Roman" w:hAnsi="Times New Roman"/>
        </w:rPr>
        <w:lastRenderedPageBreak/>
        <w:t xml:space="preserve"> </w:t>
      </w:r>
      <w:r w:rsidR="007E4111" w:rsidRPr="00CA306E">
        <w:rPr>
          <w:rFonts w:ascii="Times New Roman" w:hAnsi="Times New Roman"/>
          <w:b/>
          <w:shd w:val="clear" w:color="auto" w:fill="FFFFFF"/>
        </w:rPr>
        <w:t>E. Sinteza programelor şi a planului de acţiune pentru îndeplinirea obligaţiilor asumate prin proiectul de management:</w:t>
      </w:r>
    </w:p>
    <w:p w14:paraId="4681D49B" w14:textId="269A30CE" w:rsidR="007E4111" w:rsidRPr="006D7F39" w:rsidRDefault="007E4111" w:rsidP="00B6593C">
      <w:pPr>
        <w:spacing w:after="0" w:line="360" w:lineRule="auto"/>
        <w:ind w:firstLine="709"/>
        <w:jc w:val="both"/>
        <w:rPr>
          <w:rFonts w:ascii="Times New Roman" w:hAnsi="Times New Roman"/>
          <w:b/>
          <w:lang w:val="es-ES"/>
        </w:rPr>
      </w:pPr>
      <w:r w:rsidRPr="006D7F39">
        <w:rPr>
          <w:rFonts w:ascii="Times New Roman" w:hAnsi="Times New Roman"/>
          <w:shd w:val="clear" w:color="auto" w:fill="FFFFFF"/>
          <w:lang w:val="es-ES"/>
        </w:rPr>
        <w:t>Se realizează prin raportare la:</w:t>
      </w:r>
      <w:r w:rsidR="00E17BAF">
        <w:rPr>
          <w:rFonts w:ascii="Times New Roman" w:hAnsi="Times New Roman"/>
          <w:shd w:val="clear" w:color="auto" w:fill="FFFFFF"/>
          <w:lang w:val="es-ES"/>
        </w:rPr>
        <w:t xml:space="preserve"> </w:t>
      </w:r>
    </w:p>
    <w:p w14:paraId="7DC60C75" w14:textId="436691FB" w:rsidR="000206B9" w:rsidRPr="006D7F39" w:rsidRDefault="007E4111" w:rsidP="00C652D3">
      <w:pPr>
        <w:spacing w:after="0" w:line="360" w:lineRule="auto"/>
        <w:ind w:firstLine="709"/>
        <w:jc w:val="both"/>
        <w:rPr>
          <w:rFonts w:ascii="Times New Roman" w:hAnsi="Times New Roman"/>
          <w:b/>
          <w:shd w:val="clear" w:color="auto" w:fill="FFFFFF"/>
          <w:lang w:val="es-ES"/>
        </w:rPr>
      </w:pPr>
      <w:r w:rsidRPr="006D7F39">
        <w:rPr>
          <w:rFonts w:ascii="Times New Roman" w:hAnsi="Times New Roman"/>
          <w:b/>
          <w:shd w:val="clear" w:color="auto" w:fill="FFFFFF"/>
          <w:lang w:val="es-ES"/>
        </w:rPr>
        <w:t xml:space="preserve">1. </w:t>
      </w:r>
      <w:r w:rsidR="002E7743">
        <w:rPr>
          <w:rFonts w:ascii="Times New Roman" w:hAnsi="Times New Roman"/>
          <w:b/>
          <w:shd w:val="clear" w:color="auto" w:fill="FFFFFF"/>
          <w:lang w:val="es-ES"/>
        </w:rPr>
        <w:t>V</w:t>
      </w:r>
      <w:r w:rsidRPr="006D7F39">
        <w:rPr>
          <w:rFonts w:ascii="Times New Roman" w:hAnsi="Times New Roman"/>
          <w:b/>
          <w:shd w:val="clear" w:color="auto" w:fill="FFFFFF"/>
          <w:lang w:val="es-ES"/>
        </w:rPr>
        <w:t>iziune</w:t>
      </w:r>
      <w:r w:rsidR="006A506F" w:rsidRPr="006D7F39">
        <w:rPr>
          <w:rFonts w:ascii="Times New Roman" w:hAnsi="Times New Roman"/>
          <w:b/>
          <w:shd w:val="clear" w:color="auto" w:fill="FFFFFF"/>
          <w:lang w:val="es-ES"/>
        </w:rPr>
        <w:t xml:space="preserve"> </w:t>
      </w:r>
      <w:r w:rsidR="00453F25" w:rsidRPr="006D7F39">
        <w:rPr>
          <w:rFonts w:ascii="Times New Roman" w:hAnsi="Times New Roman"/>
          <w:b/>
          <w:shd w:val="clear" w:color="auto" w:fill="FFFFFF"/>
          <w:lang w:val="es-ES"/>
        </w:rPr>
        <w:t xml:space="preserve"> </w:t>
      </w:r>
      <w:r w:rsidR="00E0337B">
        <w:rPr>
          <w:rFonts w:ascii="Times New Roman" w:hAnsi="Times New Roman"/>
          <w:b/>
          <w:shd w:val="clear" w:color="auto" w:fill="FFFFFF"/>
          <w:lang w:val="es-ES"/>
        </w:rPr>
        <w:t>2 decembrie 2017</w:t>
      </w:r>
      <w:r w:rsidR="00C81AE4" w:rsidRPr="006D7F39">
        <w:rPr>
          <w:rFonts w:ascii="Times New Roman" w:hAnsi="Times New Roman"/>
          <w:b/>
          <w:lang w:val="es-ES"/>
        </w:rPr>
        <w:t xml:space="preserve"> </w:t>
      </w:r>
      <w:r w:rsidR="00453F25" w:rsidRPr="006D7F39">
        <w:rPr>
          <w:rFonts w:ascii="Times New Roman" w:hAnsi="Times New Roman"/>
          <w:b/>
          <w:lang w:val="es-ES"/>
        </w:rPr>
        <w:t>–</w:t>
      </w:r>
      <w:r w:rsidR="00C81AE4" w:rsidRPr="006D7F39">
        <w:rPr>
          <w:rFonts w:ascii="Times New Roman" w:hAnsi="Times New Roman"/>
          <w:b/>
          <w:lang w:val="es-ES"/>
        </w:rPr>
        <w:t xml:space="preserve"> </w:t>
      </w:r>
      <w:r w:rsidR="00590A2E" w:rsidRPr="006D7F39">
        <w:rPr>
          <w:rFonts w:ascii="Times New Roman" w:hAnsi="Times New Roman"/>
          <w:b/>
          <w:lang w:val="es-ES"/>
        </w:rPr>
        <w:t>30 noiembrie</w:t>
      </w:r>
      <w:r w:rsidR="00C81AE4" w:rsidRPr="006D7F39">
        <w:rPr>
          <w:rFonts w:ascii="Times New Roman" w:hAnsi="Times New Roman"/>
          <w:b/>
          <w:lang w:val="es-ES"/>
        </w:rPr>
        <w:t xml:space="preserve"> 2022</w:t>
      </w:r>
    </w:p>
    <w:p w14:paraId="31D8CFA7" w14:textId="77777777" w:rsidR="000206B9" w:rsidRPr="006D7F39" w:rsidRDefault="007F7952" w:rsidP="00C652D3">
      <w:pPr>
        <w:spacing w:after="0" w:line="360" w:lineRule="auto"/>
        <w:ind w:firstLine="709"/>
        <w:jc w:val="both"/>
        <w:rPr>
          <w:rFonts w:ascii="Times New Roman" w:hAnsi="Times New Roman"/>
          <w:lang w:val="es-ES"/>
        </w:rPr>
      </w:pPr>
      <w:r w:rsidRPr="006D7F39">
        <w:rPr>
          <w:rFonts w:ascii="Times New Roman" w:hAnsi="Times New Roman"/>
          <w:lang w:val="es-ES"/>
        </w:rPr>
        <w:tab/>
      </w:r>
      <w:r w:rsidR="007370C8" w:rsidRPr="006D7F39">
        <w:rPr>
          <w:rFonts w:ascii="Times New Roman" w:hAnsi="Times New Roman"/>
          <w:lang w:val="es-ES"/>
        </w:rPr>
        <w:t>Prin programele şi planul de acţiune privind îndeplinirea obligaţiilor asumate prin proiectu</w:t>
      </w:r>
      <w:r w:rsidR="008968D0" w:rsidRPr="006D7F39">
        <w:rPr>
          <w:rFonts w:ascii="Times New Roman" w:hAnsi="Times New Roman"/>
          <w:lang w:val="es-ES"/>
        </w:rPr>
        <w:t xml:space="preserve">l de management, </w:t>
      </w:r>
      <w:r w:rsidR="00550A64" w:rsidRPr="006D7F39">
        <w:rPr>
          <w:rFonts w:ascii="Times New Roman" w:hAnsi="Times New Roman"/>
          <w:lang w:val="es-ES"/>
        </w:rPr>
        <w:t xml:space="preserve">s-a urmărit revalorizarea </w:t>
      </w:r>
      <w:r w:rsidR="00472D54" w:rsidRPr="006D7F39">
        <w:rPr>
          <w:rFonts w:ascii="Times New Roman" w:hAnsi="Times New Roman"/>
          <w:lang w:val="es-ES"/>
        </w:rPr>
        <w:t>Muzeu</w:t>
      </w:r>
      <w:r w:rsidR="00550A64" w:rsidRPr="006D7F39">
        <w:rPr>
          <w:rFonts w:ascii="Times New Roman" w:hAnsi="Times New Roman"/>
          <w:lang w:val="es-ES"/>
        </w:rPr>
        <w:t xml:space="preserve">lui de Artă Cluj-Napoca şi transformarea acestuia </w:t>
      </w:r>
      <w:r w:rsidR="00472D54" w:rsidRPr="006D7F39">
        <w:rPr>
          <w:rFonts w:ascii="Times New Roman" w:hAnsi="Times New Roman"/>
          <w:lang w:val="es-ES"/>
        </w:rPr>
        <w:t>într-un spaţiu</w:t>
      </w:r>
      <w:r w:rsidR="001D3D30" w:rsidRPr="006D7F39">
        <w:rPr>
          <w:rFonts w:ascii="Times New Roman" w:hAnsi="Times New Roman"/>
          <w:lang w:val="es-ES"/>
        </w:rPr>
        <w:t xml:space="preserve"> </w:t>
      </w:r>
      <w:r w:rsidR="000206B9" w:rsidRPr="006D7F39">
        <w:rPr>
          <w:rFonts w:ascii="Times New Roman" w:hAnsi="Times New Roman"/>
          <w:lang w:val="es-ES"/>
        </w:rPr>
        <w:t>deschis,</w:t>
      </w:r>
      <w:r w:rsidR="005B2995" w:rsidRPr="006D7F39">
        <w:rPr>
          <w:rFonts w:ascii="Times New Roman" w:hAnsi="Times New Roman"/>
          <w:lang w:val="es-ES"/>
        </w:rPr>
        <w:t xml:space="preserve"> flexibil şi </w:t>
      </w:r>
      <w:r w:rsidR="000206B9" w:rsidRPr="006D7F39">
        <w:rPr>
          <w:rFonts w:ascii="Times New Roman" w:hAnsi="Times New Roman"/>
          <w:lang w:val="es-ES"/>
        </w:rPr>
        <w:t>atractiv, cu o vitalitate culturală dinamică, cu o ofertă bogată şi diversă, conectată la fenomenele contemporane</w:t>
      </w:r>
      <w:r w:rsidR="00174C40" w:rsidRPr="006D7F39">
        <w:rPr>
          <w:rFonts w:ascii="Times New Roman" w:hAnsi="Times New Roman"/>
          <w:lang w:val="es-ES"/>
        </w:rPr>
        <w:t xml:space="preserve"> şi în acord cu aşteptările şi preferinţele publicului</w:t>
      </w:r>
      <w:r w:rsidR="000206B9" w:rsidRPr="006D7F39">
        <w:rPr>
          <w:rFonts w:ascii="Times New Roman" w:hAnsi="Times New Roman"/>
          <w:lang w:val="es-ES"/>
        </w:rPr>
        <w:t>, cu un patrimoniu artistic de excepţie, valorificat inova</w:t>
      </w:r>
      <w:r w:rsidR="00CE4C10" w:rsidRPr="006D7F39">
        <w:rPr>
          <w:rFonts w:ascii="Times New Roman" w:hAnsi="Times New Roman"/>
          <w:lang w:val="es-ES"/>
        </w:rPr>
        <w:t xml:space="preserve">tiv, </w:t>
      </w:r>
      <w:r w:rsidR="000206B9" w:rsidRPr="006D7F39">
        <w:rPr>
          <w:rFonts w:ascii="Times New Roman" w:hAnsi="Times New Roman"/>
          <w:lang w:val="es-ES"/>
        </w:rPr>
        <w:t>unde</w:t>
      </w:r>
      <w:r w:rsidR="00CE4C10" w:rsidRPr="006D7F39">
        <w:rPr>
          <w:rFonts w:ascii="Times New Roman" w:hAnsi="Times New Roman"/>
          <w:lang w:val="es-ES"/>
        </w:rPr>
        <w:t xml:space="preserve"> multiculturalitatea şi</w:t>
      </w:r>
      <w:r w:rsidR="000206B9" w:rsidRPr="006D7F39">
        <w:rPr>
          <w:rFonts w:ascii="Times New Roman" w:hAnsi="Times New Roman"/>
          <w:lang w:val="es-ES"/>
        </w:rPr>
        <w:t xml:space="preserve"> intercultu</w:t>
      </w:r>
      <w:r w:rsidR="00CE4C10" w:rsidRPr="006D7F39">
        <w:rPr>
          <w:rFonts w:ascii="Times New Roman" w:hAnsi="Times New Roman"/>
          <w:lang w:val="es-ES"/>
        </w:rPr>
        <w:t>r</w:t>
      </w:r>
      <w:r w:rsidR="000206B9" w:rsidRPr="006D7F39">
        <w:rPr>
          <w:rFonts w:ascii="Times New Roman" w:hAnsi="Times New Roman"/>
          <w:lang w:val="es-ES"/>
        </w:rPr>
        <w:t xml:space="preserve">alitatea </w:t>
      </w:r>
      <w:r w:rsidR="00CE4C10" w:rsidRPr="006D7F39">
        <w:rPr>
          <w:rFonts w:ascii="Times New Roman" w:hAnsi="Times New Roman"/>
          <w:lang w:val="es-ES"/>
        </w:rPr>
        <w:t>sunt asumate.</w:t>
      </w:r>
      <w:r w:rsidR="000206B9" w:rsidRPr="006D7F39">
        <w:rPr>
          <w:rFonts w:ascii="Times New Roman" w:hAnsi="Times New Roman"/>
          <w:lang w:val="es-ES"/>
        </w:rPr>
        <w:t xml:space="preserve"> </w:t>
      </w:r>
    </w:p>
    <w:p w14:paraId="3AC04474" w14:textId="77777777" w:rsidR="000206B9" w:rsidRPr="006D7F39" w:rsidRDefault="000206B9" w:rsidP="00C652D3">
      <w:pPr>
        <w:spacing w:after="0" w:line="360" w:lineRule="auto"/>
        <w:ind w:firstLine="709"/>
        <w:jc w:val="both"/>
        <w:rPr>
          <w:rFonts w:ascii="Times New Roman" w:hAnsi="Times New Roman"/>
          <w:lang w:val="es-ES"/>
        </w:rPr>
      </w:pPr>
    </w:p>
    <w:p w14:paraId="7D0EE5F0" w14:textId="4F7EF662" w:rsidR="00973564" w:rsidRPr="006D7F39" w:rsidRDefault="007E4111" w:rsidP="00C652D3">
      <w:pPr>
        <w:spacing w:after="0" w:line="360" w:lineRule="auto"/>
        <w:ind w:firstLine="709"/>
        <w:jc w:val="both"/>
        <w:rPr>
          <w:rFonts w:ascii="Times New Roman" w:hAnsi="Times New Roman"/>
          <w:b/>
          <w:shd w:val="clear" w:color="auto" w:fill="FFFFFF"/>
          <w:lang w:val="es-ES"/>
        </w:rPr>
      </w:pPr>
      <w:r w:rsidRPr="006D7F39">
        <w:rPr>
          <w:rFonts w:ascii="Times New Roman" w:hAnsi="Times New Roman"/>
          <w:b/>
          <w:shd w:val="clear" w:color="auto" w:fill="FFFFFF"/>
          <w:lang w:val="es-ES"/>
        </w:rPr>
        <w:t xml:space="preserve">2. </w:t>
      </w:r>
      <w:r w:rsidR="00166B96">
        <w:rPr>
          <w:rFonts w:ascii="Times New Roman" w:hAnsi="Times New Roman"/>
          <w:b/>
          <w:shd w:val="clear" w:color="auto" w:fill="FFFFFF"/>
          <w:lang w:val="es-ES"/>
        </w:rPr>
        <w:t>M</w:t>
      </w:r>
      <w:r w:rsidRPr="006D7F39">
        <w:rPr>
          <w:rFonts w:ascii="Times New Roman" w:hAnsi="Times New Roman"/>
          <w:b/>
          <w:shd w:val="clear" w:color="auto" w:fill="FFFFFF"/>
          <w:lang w:val="es-ES"/>
        </w:rPr>
        <w:t>isiune</w:t>
      </w:r>
      <w:r w:rsidR="000F1378">
        <w:rPr>
          <w:rFonts w:ascii="Times New Roman" w:hAnsi="Times New Roman"/>
          <w:b/>
          <w:shd w:val="clear" w:color="auto" w:fill="FFFFFF"/>
          <w:lang w:val="es-ES"/>
        </w:rPr>
        <w:t>:</w:t>
      </w:r>
      <w:r w:rsidR="00573803" w:rsidRPr="006D7F39">
        <w:rPr>
          <w:rFonts w:ascii="Times New Roman" w:hAnsi="Times New Roman"/>
          <w:b/>
          <w:shd w:val="clear" w:color="auto" w:fill="FFFFFF"/>
          <w:lang w:val="es-ES"/>
        </w:rPr>
        <w:t xml:space="preserve"> </w:t>
      </w:r>
      <w:r w:rsidR="00E0337B">
        <w:rPr>
          <w:rFonts w:ascii="Times New Roman" w:hAnsi="Times New Roman"/>
          <w:b/>
          <w:shd w:val="clear" w:color="auto" w:fill="FFFFFF"/>
          <w:lang w:val="es-ES"/>
        </w:rPr>
        <w:t>2 decembrie 2017</w:t>
      </w:r>
      <w:r w:rsidR="00453F25" w:rsidRPr="006D7F39">
        <w:rPr>
          <w:rFonts w:ascii="Times New Roman" w:hAnsi="Times New Roman"/>
          <w:b/>
          <w:lang w:val="es-ES"/>
        </w:rPr>
        <w:t xml:space="preserve"> – </w:t>
      </w:r>
      <w:r w:rsidR="00590A2E" w:rsidRPr="006D7F39">
        <w:rPr>
          <w:rFonts w:ascii="Times New Roman" w:hAnsi="Times New Roman"/>
          <w:b/>
          <w:lang w:val="es-ES"/>
        </w:rPr>
        <w:t xml:space="preserve">30 noiembrie </w:t>
      </w:r>
      <w:r w:rsidR="00453F25" w:rsidRPr="006D7F39">
        <w:rPr>
          <w:rFonts w:ascii="Times New Roman" w:hAnsi="Times New Roman"/>
          <w:b/>
          <w:lang w:val="es-ES"/>
        </w:rPr>
        <w:t xml:space="preserve"> 2022</w:t>
      </w:r>
    </w:p>
    <w:p w14:paraId="3F98132F" w14:textId="77777777" w:rsidR="00D90958" w:rsidRPr="00CA306E" w:rsidRDefault="00D90958"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ab/>
        <w:t>Muzeul de Artă Cluj-Napoca a urmărit îndeplinirea misiunii sale prin următoarele activităţi specifice:</w:t>
      </w:r>
    </w:p>
    <w:p w14:paraId="4824DA99" w14:textId="77777777" w:rsidR="00D90958" w:rsidRPr="00CA306E" w:rsidRDefault="0063191E"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ab/>
        <w:t xml:space="preserve">a) </w:t>
      </w:r>
      <w:r w:rsidR="00D90958" w:rsidRPr="00CA306E">
        <w:rPr>
          <w:rFonts w:ascii="Times New Roman" w:hAnsi="Times New Roman"/>
          <w:lang w:val="ro-RO" w:eastAsia="ro-RO"/>
        </w:rPr>
        <w:t>identificarea, colecţionarea prin achiziţii, donaţii sau transferuri a obiectelor sau manifestărilor care fac parte din categoria artelor vizuale din arta românească şi universală, în vederea constituirii şi sporirii propriului patrimoniu;</w:t>
      </w:r>
    </w:p>
    <w:p w14:paraId="48E30855" w14:textId="77777777" w:rsidR="00D90958" w:rsidRPr="00CA306E" w:rsidRDefault="0063191E"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ab/>
        <w:t xml:space="preserve">b) </w:t>
      </w:r>
      <w:r w:rsidR="00D90958" w:rsidRPr="00CA306E">
        <w:rPr>
          <w:rFonts w:ascii="Times New Roman" w:hAnsi="Times New Roman"/>
          <w:lang w:val="ro-RO" w:eastAsia="ro-RO"/>
        </w:rPr>
        <w:t>cercetarea ştiinţifică şi organizarea evidenţei patrimoniului deţinut în conformitate cu prevederile legale în vigoare;</w:t>
      </w:r>
    </w:p>
    <w:p w14:paraId="48C37C2C" w14:textId="336F2129" w:rsidR="00D90958" w:rsidRPr="00CA306E" w:rsidRDefault="0063191E"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ab/>
        <w:t xml:space="preserve">c) </w:t>
      </w:r>
      <w:r w:rsidR="00D90958" w:rsidRPr="00CA306E">
        <w:rPr>
          <w:rFonts w:ascii="Times New Roman" w:hAnsi="Times New Roman"/>
          <w:lang w:val="ro-RO" w:eastAsia="ro-RO"/>
        </w:rPr>
        <w:t>identificarea şi cercetarea obiectelor sau a manifestărilor care fac parte din categoria artelor vizuale semnificative în arta contemporană românească şi universală apte să devină patrimoniu muzeal (patrimoniu virtual)</w:t>
      </w:r>
      <w:r w:rsidR="00064C3A">
        <w:rPr>
          <w:rFonts w:ascii="Times New Roman" w:hAnsi="Times New Roman"/>
          <w:lang w:val="ro-RO" w:eastAsia="ro-RO"/>
        </w:rPr>
        <w:t>;</w:t>
      </w:r>
    </w:p>
    <w:p w14:paraId="0E7F6EEB" w14:textId="77777777" w:rsidR="00D90958" w:rsidRPr="00CA306E" w:rsidRDefault="0063191E"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ab/>
        <w:t xml:space="preserve">d) </w:t>
      </w:r>
      <w:r w:rsidR="00D90958" w:rsidRPr="00CA306E">
        <w:rPr>
          <w:rFonts w:ascii="Times New Roman" w:hAnsi="Times New Roman"/>
          <w:lang w:val="ro-RO" w:eastAsia="ro-RO"/>
        </w:rPr>
        <w:t>depozitarea, administrarea, protejarea, asigurarea securităţii, documentarea, conservarea şi restaurarea patrimoniului de artă deţinut, în condiţii conforme standardelor europene generale precum şi normelor elaborate de Ministerul Culturii şi Patrimoniului Naţional;</w:t>
      </w:r>
    </w:p>
    <w:p w14:paraId="49CED30F" w14:textId="77777777" w:rsidR="00D90958" w:rsidRPr="00CA306E" w:rsidRDefault="0063191E"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ab/>
        <w:t xml:space="preserve">e) </w:t>
      </w:r>
      <w:r w:rsidR="00D90958" w:rsidRPr="00CA306E">
        <w:rPr>
          <w:rFonts w:ascii="Times New Roman" w:hAnsi="Times New Roman"/>
          <w:lang w:val="ro-RO" w:eastAsia="ro-RO"/>
        </w:rPr>
        <w:t>punerea în valoare a patrimoniului cultural deţinut şi a patrimoniului virtual de artă românească şi universală prin:</w:t>
      </w:r>
    </w:p>
    <w:p w14:paraId="1E83CE4D" w14:textId="77777777" w:rsidR="00D90958" w:rsidRPr="00CA306E" w:rsidRDefault="00B12053"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ab/>
      </w:r>
      <w:r w:rsidR="00D90958" w:rsidRPr="00CA306E">
        <w:rPr>
          <w:rFonts w:ascii="Times New Roman" w:hAnsi="Times New Roman"/>
          <w:lang w:val="ro-RO" w:eastAsia="ro-RO"/>
        </w:rPr>
        <w:t>- organizarea de expoziţii permanente şi temporare, la sediul muzeului sau în spaţii expoziţionale din ţară sau din străinătate;</w:t>
      </w:r>
    </w:p>
    <w:p w14:paraId="418E305F" w14:textId="77777777" w:rsidR="00D90958" w:rsidRPr="00CA306E" w:rsidRDefault="00B12053"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ab/>
      </w:r>
      <w:r w:rsidR="00D90958" w:rsidRPr="00CA306E">
        <w:rPr>
          <w:rFonts w:ascii="Times New Roman" w:hAnsi="Times New Roman"/>
          <w:lang w:val="ro-RO" w:eastAsia="ro-RO"/>
        </w:rPr>
        <w:t>- organizarea accesului publicului şi al specialiştilor la bunurile care constituie patrimoniul muzeal;</w:t>
      </w:r>
    </w:p>
    <w:p w14:paraId="06E28289" w14:textId="77777777" w:rsidR="00D90958" w:rsidRPr="00CA306E" w:rsidRDefault="00B12053"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ab/>
      </w:r>
      <w:r w:rsidR="00D90958" w:rsidRPr="00CA306E">
        <w:rPr>
          <w:rFonts w:ascii="Times New Roman" w:hAnsi="Times New Roman"/>
          <w:lang w:val="ro-RO" w:eastAsia="ro-RO"/>
        </w:rPr>
        <w:t>- editarea de publicaţii ştiinţifice şi de popularizare; realizarea de activităţi de marketing cultural: pagina de internet, materiale de promovare tipărite, obiecte suvenir, campanii publicitare şi alte modalităţi de promovare;</w:t>
      </w:r>
    </w:p>
    <w:p w14:paraId="3AB662F7" w14:textId="77777777" w:rsidR="00D90958" w:rsidRPr="00CA306E" w:rsidRDefault="00B12053"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ab/>
      </w:r>
      <w:r w:rsidR="00D90958" w:rsidRPr="00CA306E">
        <w:rPr>
          <w:rFonts w:ascii="Times New Roman" w:hAnsi="Times New Roman"/>
          <w:lang w:val="ro-RO" w:eastAsia="ro-RO"/>
        </w:rPr>
        <w:t>- realizarea de programe educative şi culturale pentru toate categoriile de public, cu resurse proprii sau în diverse parteneriate, destinate înţelegerii şi aprecierii culturii în general şi a artelor vizuale în special;</w:t>
      </w:r>
    </w:p>
    <w:p w14:paraId="01FF631E" w14:textId="77777777" w:rsidR="00D90958" w:rsidRPr="00CA306E" w:rsidRDefault="00B12053"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lastRenderedPageBreak/>
        <w:tab/>
      </w:r>
      <w:r w:rsidR="00D90958" w:rsidRPr="00CA306E">
        <w:rPr>
          <w:rFonts w:ascii="Times New Roman" w:hAnsi="Times New Roman"/>
          <w:lang w:val="ro-RO" w:eastAsia="ro-RO"/>
        </w:rPr>
        <w:t>- comunicarea rezultatelor cercetării muzeale sub forma articolelor publicate în reviste de specialitate, a participării muzeografilor şi cercetătorilor la seminarii, congrese, sesiuni ştiinţifice etc.</w:t>
      </w:r>
    </w:p>
    <w:p w14:paraId="3D8A3104" w14:textId="77777777" w:rsidR="00D90958" w:rsidRPr="00CA306E" w:rsidRDefault="00B12053"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ab/>
      </w:r>
      <w:r w:rsidR="00D90958" w:rsidRPr="00CA306E">
        <w:rPr>
          <w:rFonts w:ascii="Times New Roman" w:hAnsi="Times New Roman"/>
          <w:lang w:val="ro-RO" w:eastAsia="ro-RO"/>
        </w:rPr>
        <w:t>f)</w:t>
      </w:r>
      <w:r w:rsidRPr="00CA306E">
        <w:rPr>
          <w:rFonts w:ascii="Times New Roman" w:hAnsi="Times New Roman"/>
          <w:lang w:val="ro-RO" w:eastAsia="ro-RO"/>
        </w:rPr>
        <w:t xml:space="preserve"> </w:t>
      </w:r>
      <w:r w:rsidR="00D90958" w:rsidRPr="00CA306E">
        <w:rPr>
          <w:rFonts w:ascii="Times New Roman" w:hAnsi="Times New Roman"/>
          <w:lang w:val="ro-RO" w:eastAsia="ro-RO"/>
        </w:rPr>
        <w:t>constituirea şi organizarea fondurilor documentare şi a arhivei generale;</w:t>
      </w:r>
    </w:p>
    <w:p w14:paraId="79874C5B" w14:textId="77777777" w:rsidR="00D90958" w:rsidRPr="00CA306E" w:rsidRDefault="00B12053"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ab/>
      </w:r>
      <w:r w:rsidR="00D90958" w:rsidRPr="00CA306E">
        <w:rPr>
          <w:rFonts w:ascii="Times New Roman" w:hAnsi="Times New Roman"/>
          <w:lang w:val="ro-RO" w:eastAsia="ro-RO"/>
        </w:rPr>
        <w:t>g)</w:t>
      </w:r>
      <w:r w:rsidRPr="00CA306E">
        <w:rPr>
          <w:rFonts w:ascii="Times New Roman" w:hAnsi="Times New Roman"/>
          <w:lang w:val="ro-RO" w:eastAsia="ro-RO"/>
        </w:rPr>
        <w:t xml:space="preserve"> </w:t>
      </w:r>
      <w:r w:rsidR="00D90958" w:rsidRPr="00CA306E">
        <w:rPr>
          <w:rFonts w:ascii="Times New Roman" w:hAnsi="Times New Roman"/>
          <w:lang w:val="ro-RO" w:eastAsia="ro-RO"/>
        </w:rPr>
        <w:t>participarea în organizaţiile naţionale şi internaţionale de specialitate: RNMR, ICOM, ICOMOS etc.</w:t>
      </w:r>
    </w:p>
    <w:p w14:paraId="682D779A" w14:textId="77777777" w:rsidR="00B6593C" w:rsidRDefault="00B6593C" w:rsidP="00064C3A">
      <w:pPr>
        <w:spacing w:after="0" w:line="360" w:lineRule="auto"/>
        <w:jc w:val="both"/>
        <w:rPr>
          <w:rFonts w:ascii="Times New Roman" w:hAnsi="Times New Roman"/>
          <w:lang w:val="ro-RO" w:eastAsia="ro-RO"/>
        </w:rPr>
      </w:pPr>
    </w:p>
    <w:p w14:paraId="335241E3" w14:textId="77777777" w:rsidR="004D10D3" w:rsidRPr="00CA306E" w:rsidRDefault="004D10D3" w:rsidP="00C652D3">
      <w:pPr>
        <w:spacing w:after="0" w:line="360" w:lineRule="auto"/>
        <w:ind w:firstLine="709"/>
        <w:jc w:val="both"/>
        <w:rPr>
          <w:rFonts w:ascii="Times New Roman" w:hAnsi="Times New Roman"/>
          <w:lang w:val="ro-RO" w:eastAsia="ro-RO"/>
        </w:rPr>
      </w:pPr>
    </w:p>
    <w:p w14:paraId="75B66D5D" w14:textId="4C9328CC" w:rsidR="005A0F1D" w:rsidRPr="006D7F39" w:rsidRDefault="007E4111" w:rsidP="00C652D3">
      <w:pPr>
        <w:spacing w:after="0" w:line="360" w:lineRule="auto"/>
        <w:ind w:firstLine="709"/>
        <w:jc w:val="both"/>
        <w:rPr>
          <w:rFonts w:ascii="Times New Roman" w:hAnsi="Times New Roman"/>
          <w:b/>
          <w:lang w:val="ro-RO"/>
        </w:rPr>
      </w:pPr>
      <w:r w:rsidRPr="006D7F39">
        <w:rPr>
          <w:rFonts w:ascii="Times New Roman" w:hAnsi="Times New Roman"/>
          <w:b/>
          <w:shd w:val="clear" w:color="auto" w:fill="FFFFFF"/>
          <w:lang w:val="ro-RO"/>
        </w:rPr>
        <w:t xml:space="preserve">3. </w:t>
      </w:r>
      <w:r w:rsidR="00064C3A">
        <w:rPr>
          <w:rFonts w:ascii="Times New Roman" w:hAnsi="Times New Roman"/>
          <w:b/>
          <w:shd w:val="clear" w:color="auto" w:fill="FFFFFF"/>
          <w:lang w:val="ro-RO"/>
        </w:rPr>
        <w:t>O</w:t>
      </w:r>
      <w:r w:rsidRPr="006D7F39">
        <w:rPr>
          <w:rFonts w:ascii="Times New Roman" w:hAnsi="Times New Roman"/>
          <w:b/>
          <w:shd w:val="clear" w:color="auto" w:fill="FFFFFF"/>
          <w:lang w:val="ro-RO"/>
        </w:rPr>
        <w:t>biective (generale şi specifice)</w:t>
      </w:r>
    </w:p>
    <w:p w14:paraId="728E890F" w14:textId="3BA7A161" w:rsidR="00D51C7D" w:rsidRPr="006D7F39" w:rsidRDefault="008826E3" w:rsidP="00C652D3">
      <w:pPr>
        <w:spacing w:after="0" w:line="360" w:lineRule="auto"/>
        <w:ind w:firstLine="709"/>
        <w:jc w:val="both"/>
        <w:rPr>
          <w:rFonts w:ascii="Times New Roman" w:hAnsi="Times New Roman"/>
          <w:b/>
          <w:lang w:val="ro-RO"/>
        </w:rPr>
      </w:pPr>
      <w:r w:rsidRPr="006D7F39">
        <w:rPr>
          <w:rFonts w:ascii="Times New Roman" w:hAnsi="Times New Roman"/>
          <w:b/>
          <w:lang w:val="ro-RO"/>
        </w:rPr>
        <w:t xml:space="preserve">3.1. Obiecte generale: </w:t>
      </w:r>
      <w:r w:rsidR="00E0337B">
        <w:rPr>
          <w:rFonts w:ascii="Times New Roman" w:hAnsi="Times New Roman"/>
          <w:b/>
          <w:lang w:val="ro-RO"/>
        </w:rPr>
        <w:t>2 decembrie 2017</w:t>
      </w:r>
      <w:r w:rsidR="00C81AE4" w:rsidRPr="006D7F39">
        <w:rPr>
          <w:rFonts w:ascii="Times New Roman" w:hAnsi="Times New Roman"/>
          <w:b/>
          <w:lang w:val="ro-RO"/>
        </w:rPr>
        <w:t xml:space="preserve"> </w:t>
      </w:r>
      <w:r w:rsidR="00453F25" w:rsidRPr="006D7F39">
        <w:rPr>
          <w:rFonts w:ascii="Times New Roman" w:hAnsi="Times New Roman"/>
          <w:b/>
          <w:lang w:val="ro-RO"/>
        </w:rPr>
        <w:t>–</w:t>
      </w:r>
      <w:r w:rsidR="00C81AE4" w:rsidRPr="006D7F39">
        <w:rPr>
          <w:rFonts w:ascii="Times New Roman" w:hAnsi="Times New Roman"/>
          <w:b/>
          <w:lang w:val="ro-RO"/>
        </w:rPr>
        <w:t xml:space="preserve"> </w:t>
      </w:r>
      <w:r w:rsidR="00590A2E" w:rsidRPr="006D7F39">
        <w:rPr>
          <w:rFonts w:ascii="Times New Roman" w:hAnsi="Times New Roman"/>
          <w:b/>
          <w:lang w:val="ro-RO"/>
        </w:rPr>
        <w:t>30 noiembrie</w:t>
      </w:r>
      <w:r w:rsidR="00C81AE4" w:rsidRPr="006D7F39">
        <w:rPr>
          <w:rFonts w:ascii="Times New Roman" w:hAnsi="Times New Roman"/>
          <w:b/>
          <w:lang w:val="ro-RO"/>
        </w:rPr>
        <w:t xml:space="preserve"> 2022</w:t>
      </w:r>
    </w:p>
    <w:p w14:paraId="612D0373" w14:textId="5C0ECD55" w:rsidR="00D51C7D" w:rsidRPr="00CA306E" w:rsidRDefault="00D51C7D" w:rsidP="00C652D3">
      <w:pPr>
        <w:spacing w:after="0" w:line="360" w:lineRule="auto"/>
        <w:ind w:firstLine="709"/>
        <w:jc w:val="both"/>
        <w:rPr>
          <w:rFonts w:ascii="Times New Roman" w:hAnsi="Times New Roman"/>
          <w:lang w:val="ro-RO" w:eastAsia="ro-RO"/>
        </w:rPr>
      </w:pPr>
      <w:r w:rsidRPr="006D7F39">
        <w:rPr>
          <w:rFonts w:ascii="Times New Roman" w:hAnsi="Times New Roman"/>
          <w:b/>
          <w:lang w:val="ro-RO"/>
        </w:rPr>
        <w:t xml:space="preserve">- </w:t>
      </w:r>
      <w:r w:rsidRPr="00CA306E">
        <w:rPr>
          <w:rFonts w:ascii="Times New Roman" w:hAnsi="Times New Roman"/>
          <w:lang w:val="ro-RO" w:eastAsia="ro-RO"/>
        </w:rPr>
        <w:t xml:space="preserve">dezvoltarea Muzeului de Artă din Cluj-Napoca, creşterea gradului de acces şi participare a publicului, cu precădere a tinerei generaţii, la actul de cultură, eficientizarea relaţiei „muzeu – public”, astfel ca acesta să devină un punct de atracţie important </w:t>
      </w:r>
      <w:r w:rsidR="00693754">
        <w:rPr>
          <w:rFonts w:ascii="Times New Roman" w:hAnsi="Times New Roman"/>
          <w:lang w:val="ro-RO" w:eastAsia="ro-RO"/>
        </w:rPr>
        <w:t xml:space="preserve">nu doar </w:t>
      </w:r>
      <w:r w:rsidRPr="00CA306E">
        <w:rPr>
          <w:rFonts w:ascii="Times New Roman" w:hAnsi="Times New Roman"/>
          <w:lang w:val="ro-RO" w:eastAsia="ro-RO"/>
        </w:rPr>
        <w:t xml:space="preserve">pentru oraşul Cluj-Napoca; </w:t>
      </w:r>
    </w:p>
    <w:p w14:paraId="16EA4E7D" w14:textId="77777777" w:rsidR="00D51C7D" w:rsidRPr="00CA306E" w:rsidRDefault="00D51C7D"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xml:space="preserve">- dezvoltarea activităţii de cercetare la nivelul muzeului; </w:t>
      </w:r>
    </w:p>
    <w:p w14:paraId="35D1C09E" w14:textId="77777777" w:rsidR="00D51C7D" w:rsidRPr="00CA306E" w:rsidRDefault="005A0F1D"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a</w:t>
      </w:r>
      <w:r w:rsidR="00D51C7D" w:rsidRPr="00CA306E">
        <w:rPr>
          <w:rFonts w:ascii="Times New Roman" w:hAnsi="Times New Roman"/>
          <w:lang w:val="ro-RO" w:eastAsia="ro-RO"/>
        </w:rPr>
        <w:t>tragerea de finanţări, cofinanţări, sponsorizări în vederea finanţării u</w:t>
      </w:r>
      <w:r w:rsidRPr="00CA306E">
        <w:rPr>
          <w:rFonts w:ascii="Times New Roman" w:hAnsi="Times New Roman"/>
          <w:lang w:val="ro-RO" w:eastAsia="ro-RO"/>
        </w:rPr>
        <w:t xml:space="preserve">nor programe/proiecte culturale; </w:t>
      </w:r>
    </w:p>
    <w:p w14:paraId="4AD73182" w14:textId="77777777" w:rsidR="00D51C7D" w:rsidRPr="00CA306E" w:rsidRDefault="005A0F1D"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d</w:t>
      </w:r>
      <w:r w:rsidR="00D51C7D" w:rsidRPr="00CA306E">
        <w:rPr>
          <w:rFonts w:ascii="Times New Roman" w:hAnsi="Times New Roman"/>
          <w:lang w:val="ro-RO" w:eastAsia="ro-RO"/>
        </w:rPr>
        <w:t>ezvoltarea de relaţii cu alte muzee;</w:t>
      </w:r>
    </w:p>
    <w:p w14:paraId="3C932656" w14:textId="77777777" w:rsidR="00D51C7D" w:rsidRPr="00CA306E" w:rsidRDefault="005A0F1D"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c</w:t>
      </w:r>
      <w:r w:rsidR="00D51C7D" w:rsidRPr="00CA306E">
        <w:rPr>
          <w:rFonts w:ascii="Times New Roman" w:hAnsi="Times New Roman"/>
          <w:lang w:val="ro-RO" w:eastAsia="ro-RO"/>
        </w:rPr>
        <w:t>unoaşterea publicului şi adaptarea programelor/proiectelor la nevoile şi preferinţele acestuia</w:t>
      </w:r>
      <w:r w:rsidRPr="00CA306E">
        <w:rPr>
          <w:rFonts w:ascii="Times New Roman" w:hAnsi="Times New Roman"/>
          <w:lang w:val="ro-RO" w:eastAsia="ro-RO"/>
        </w:rPr>
        <w:t xml:space="preserve">; </w:t>
      </w:r>
    </w:p>
    <w:p w14:paraId="74329079" w14:textId="77777777" w:rsidR="00D51C7D" w:rsidRPr="00CA306E" w:rsidRDefault="00E875A3"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r</w:t>
      </w:r>
      <w:r w:rsidR="00D51C7D" w:rsidRPr="00CA306E">
        <w:rPr>
          <w:rFonts w:ascii="Times New Roman" w:hAnsi="Times New Roman"/>
          <w:lang w:val="ro-RO" w:eastAsia="ro-RO"/>
        </w:rPr>
        <w:t>educerea cheltuielilor/vizitator suportate din fondurile alocate de la Consiliul Judeţean Cluj;</w:t>
      </w:r>
    </w:p>
    <w:p w14:paraId="52DD6CFD" w14:textId="77777777" w:rsidR="00D51C7D" w:rsidRPr="00CA306E" w:rsidRDefault="00E875A3"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m</w:t>
      </w:r>
      <w:r w:rsidR="00D51C7D" w:rsidRPr="00CA306E">
        <w:rPr>
          <w:rFonts w:ascii="Times New Roman" w:hAnsi="Times New Roman"/>
          <w:lang w:val="ro-RO" w:eastAsia="ro-RO"/>
        </w:rPr>
        <w:t>ărirea fondului patrimonial al muzeului;</w:t>
      </w:r>
    </w:p>
    <w:p w14:paraId="13AB09A5" w14:textId="77777777" w:rsidR="00BC56E8" w:rsidRPr="00CA306E" w:rsidRDefault="00666357"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c</w:t>
      </w:r>
      <w:r w:rsidR="00D51C7D" w:rsidRPr="00CA306E">
        <w:rPr>
          <w:rFonts w:ascii="Times New Roman" w:hAnsi="Times New Roman"/>
          <w:lang w:val="ro-RO" w:eastAsia="ro-RO"/>
        </w:rPr>
        <w:t xml:space="preserve">lasificarea proiectelor din cadrul programelor în mici, medii şi mari; </w:t>
      </w:r>
    </w:p>
    <w:p w14:paraId="239DA95A" w14:textId="77777777" w:rsidR="00D51C7D" w:rsidRPr="00CA306E" w:rsidRDefault="00BC56E8"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xml:space="preserve">- </w:t>
      </w:r>
      <w:r w:rsidR="00D51C7D" w:rsidRPr="00CA306E">
        <w:rPr>
          <w:rFonts w:ascii="Times New Roman" w:hAnsi="Times New Roman"/>
          <w:lang w:val="ro-RO" w:eastAsia="ro-RO"/>
        </w:rPr>
        <w:t>planificarea, urmărirea şi raportarea costurilor pe fiecare proiect;</w:t>
      </w:r>
    </w:p>
    <w:p w14:paraId="7276B430" w14:textId="77777777" w:rsidR="00D51C7D" w:rsidRPr="00CA306E" w:rsidRDefault="00BC56E8"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î</w:t>
      </w:r>
      <w:r w:rsidR="00D51C7D" w:rsidRPr="00CA306E">
        <w:rPr>
          <w:rFonts w:ascii="Times New Roman" w:hAnsi="Times New Roman"/>
          <w:lang w:val="ro-RO" w:eastAsia="ro-RO"/>
        </w:rPr>
        <w:t>mbunătăţirea politicii de resurse umane: evaluarea, instruirea şi motivarea salariaţilor, atragerea unor specialişti reputaţi, schimbarea perspectivei personalului asupra muzeului, îmbunătăţirea relaţiei manager-salariat;</w:t>
      </w:r>
    </w:p>
    <w:p w14:paraId="4EEB951D" w14:textId="221423AB" w:rsidR="00D30DA7" w:rsidRPr="00CA306E" w:rsidRDefault="00D30DA7"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promovarea educaţiei interculturale în rândul comunităţii locale</w:t>
      </w:r>
      <w:r w:rsidR="002E65F5" w:rsidRPr="00CA306E">
        <w:rPr>
          <w:rFonts w:ascii="Times New Roman" w:hAnsi="Times New Roman"/>
          <w:lang w:val="ro-RO" w:eastAsia="ro-RO"/>
        </w:rPr>
        <w:t xml:space="preserve">, în vederea înţelegerii diversităţii culturale şi a protejării identităţii multiculturale, prin încurajarea dialogului intercultural. </w:t>
      </w:r>
    </w:p>
    <w:p w14:paraId="3EC46728" w14:textId="77777777" w:rsidR="00B94355" w:rsidRPr="00CA306E" w:rsidRDefault="00B94355" w:rsidP="00C652D3">
      <w:pPr>
        <w:spacing w:after="0" w:line="360" w:lineRule="auto"/>
        <w:ind w:firstLine="709"/>
        <w:jc w:val="both"/>
        <w:rPr>
          <w:rFonts w:ascii="Times New Roman" w:hAnsi="Times New Roman"/>
          <w:lang w:val="ro-RO" w:eastAsia="ro-RO"/>
        </w:rPr>
      </w:pPr>
    </w:p>
    <w:p w14:paraId="0FB63968" w14:textId="38B41907" w:rsidR="0009664C" w:rsidRPr="00CA306E" w:rsidRDefault="004F5AE7" w:rsidP="00C652D3">
      <w:pPr>
        <w:spacing w:after="0" w:line="360" w:lineRule="auto"/>
        <w:ind w:firstLine="709"/>
        <w:jc w:val="both"/>
        <w:rPr>
          <w:rFonts w:ascii="Times New Roman" w:hAnsi="Times New Roman"/>
          <w:b/>
          <w:lang w:val="ro-RO" w:eastAsia="ro-RO"/>
        </w:rPr>
      </w:pPr>
      <w:r w:rsidRPr="00CA306E">
        <w:rPr>
          <w:rFonts w:ascii="Times New Roman" w:hAnsi="Times New Roman"/>
          <w:b/>
          <w:lang w:val="ro-RO" w:eastAsia="ro-RO"/>
        </w:rPr>
        <w:t xml:space="preserve">3.2. </w:t>
      </w:r>
      <w:r w:rsidR="00F85A4F" w:rsidRPr="00CA306E">
        <w:rPr>
          <w:rFonts w:ascii="Times New Roman" w:hAnsi="Times New Roman"/>
          <w:b/>
          <w:lang w:val="ro-RO" w:eastAsia="ro-RO"/>
        </w:rPr>
        <w:t>Obiective s</w:t>
      </w:r>
      <w:r w:rsidR="0009664C" w:rsidRPr="00CA306E">
        <w:rPr>
          <w:rFonts w:ascii="Times New Roman" w:hAnsi="Times New Roman"/>
          <w:b/>
          <w:lang w:val="ro-RO" w:eastAsia="ro-RO"/>
        </w:rPr>
        <w:t xml:space="preserve">pecifice: </w:t>
      </w:r>
      <w:r w:rsidR="00E0337B">
        <w:rPr>
          <w:rFonts w:ascii="Times New Roman" w:hAnsi="Times New Roman"/>
          <w:b/>
          <w:shd w:val="clear" w:color="auto" w:fill="FFFFFF"/>
          <w:lang w:val="ro-RO"/>
        </w:rPr>
        <w:t>2 decembrie 2017</w:t>
      </w:r>
      <w:r w:rsidR="00453F25" w:rsidRPr="006D7F39">
        <w:rPr>
          <w:rFonts w:ascii="Times New Roman" w:hAnsi="Times New Roman"/>
          <w:b/>
          <w:lang w:val="ro-RO"/>
        </w:rPr>
        <w:t xml:space="preserve"> – </w:t>
      </w:r>
      <w:r w:rsidR="00590A2E" w:rsidRPr="006D7F39">
        <w:rPr>
          <w:rFonts w:ascii="Times New Roman" w:hAnsi="Times New Roman"/>
          <w:b/>
          <w:lang w:val="ro-RO"/>
        </w:rPr>
        <w:t xml:space="preserve">30 noiembrie </w:t>
      </w:r>
      <w:r w:rsidR="00453F25" w:rsidRPr="006D7F39">
        <w:rPr>
          <w:rFonts w:ascii="Times New Roman" w:hAnsi="Times New Roman"/>
          <w:b/>
          <w:lang w:val="ro-RO"/>
        </w:rPr>
        <w:t>2022</w:t>
      </w:r>
    </w:p>
    <w:p w14:paraId="5CC51662" w14:textId="42DD148D" w:rsidR="0009664C" w:rsidRPr="00CA306E" w:rsidRDefault="0009664C"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îndeplinirea misiunii muzeului prin asigurarea condiţiilor necesare realizării evidenţei ştiinţifice, a documentării, gestiunii şi administrării, conservării şi restaurării, protejării şi asigurării securităţii patrimon</w:t>
      </w:r>
      <w:r w:rsidR="008C4A84">
        <w:rPr>
          <w:rFonts w:ascii="Times New Roman" w:hAnsi="Times New Roman"/>
          <w:lang w:val="ro-RO" w:eastAsia="ro-RO"/>
        </w:rPr>
        <w:t>i</w:t>
      </w:r>
      <w:r w:rsidRPr="00CA306E">
        <w:rPr>
          <w:rFonts w:ascii="Times New Roman" w:hAnsi="Times New Roman"/>
          <w:lang w:val="ro-RO" w:eastAsia="ro-RO"/>
        </w:rPr>
        <w:t>ului muzeal, precum şi punerea în valoare a acestuia</w:t>
      </w:r>
      <w:r w:rsidR="009918A3" w:rsidRPr="00CA306E">
        <w:rPr>
          <w:rFonts w:ascii="Times New Roman" w:hAnsi="Times New Roman"/>
          <w:lang w:val="ro-RO" w:eastAsia="ro-RO"/>
        </w:rPr>
        <w:t>, în scopul cunoaşterii, educării şi recreerii publicul</w:t>
      </w:r>
      <w:r w:rsidR="003774EB" w:rsidRPr="00CA306E">
        <w:rPr>
          <w:rFonts w:ascii="Times New Roman" w:hAnsi="Times New Roman"/>
          <w:lang w:val="ro-RO" w:eastAsia="ro-RO"/>
        </w:rPr>
        <w:t>u</w:t>
      </w:r>
      <w:r w:rsidR="009918A3" w:rsidRPr="00CA306E">
        <w:rPr>
          <w:rFonts w:ascii="Times New Roman" w:hAnsi="Times New Roman"/>
          <w:lang w:val="ro-RO" w:eastAsia="ro-RO"/>
        </w:rPr>
        <w:t>i beneficiar;</w:t>
      </w:r>
    </w:p>
    <w:p w14:paraId="0FF89202" w14:textId="77777777" w:rsidR="007F3B22" w:rsidRPr="00CA306E" w:rsidRDefault="003774EB"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îmbunătăţirea performanţei mobili</w:t>
      </w:r>
      <w:r w:rsidR="00D56B8C" w:rsidRPr="00CA306E">
        <w:rPr>
          <w:rFonts w:ascii="Times New Roman" w:hAnsi="Times New Roman"/>
          <w:lang w:val="ro-RO" w:eastAsia="ro-RO"/>
        </w:rPr>
        <w:t>tăţii colecţiilor patrimoniale</w:t>
      </w:r>
      <w:r w:rsidR="007F3B22" w:rsidRPr="00CA306E">
        <w:rPr>
          <w:rFonts w:ascii="Times New Roman" w:hAnsi="Times New Roman"/>
          <w:lang w:val="ro-RO" w:eastAsia="ro-RO"/>
        </w:rPr>
        <w:t xml:space="preserve"> la nivel naţional şi internaţional</w:t>
      </w:r>
      <w:r w:rsidR="00D56B8C" w:rsidRPr="00CA306E">
        <w:rPr>
          <w:rFonts w:ascii="Times New Roman" w:hAnsi="Times New Roman"/>
          <w:lang w:val="ro-RO" w:eastAsia="ro-RO"/>
        </w:rPr>
        <w:t>;</w:t>
      </w:r>
    </w:p>
    <w:p w14:paraId="4E06197D" w14:textId="77777777" w:rsidR="003774EB" w:rsidRPr="00CA306E" w:rsidRDefault="007F3B22"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accentuarea laturii de cercetare a patrimoniului, prin valorificarea ştiinţifică şi expoziţională a unor fonduri de colecţie inedite</w:t>
      </w:r>
      <w:r w:rsidR="00174DC1" w:rsidRPr="00CA306E">
        <w:rPr>
          <w:rFonts w:ascii="Times New Roman" w:hAnsi="Times New Roman"/>
          <w:lang w:val="ro-RO" w:eastAsia="ro-RO"/>
        </w:rPr>
        <w:t>;</w:t>
      </w:r>
      <w:r w:rsidRPr="00CA306E">
        <w:rPr>
          <w:rFonts w:ascii="Times New Roman" w:hAnsi="Times New Roman"/>
          <w:lang w:val="ro-RO" w:eastAsia="ro-RO"/>
        </w:rPr>
        <w:t xml:space="preserve"> </w:t>
      </w:r>
      <w:r w:rsidR="00D56B8C" w:rsidRPr="00CA306E">
        <w:rPr>
          <w:rFonts w:ascii="Times New Roman" w:hAnsi="Times New Roman"/>
          <w:lang w:val="ro-RO" w:eastAsia="ro-RO"/>
        </w:rPr>
        <w:t xml:space="preserve"> </w:t>
      </w:r>
    </w:p>
    <w:p w14:paraId="5B0CA42E" w14:textId="79A91B01" w:rsidR="00BF5C8C" w:rsidRPr="00CA306E" w:rsidRDefault="00BF5C8C" w:rsidP="00C652D3">
      <w:pPr>
        <w:spacing w:after="0" w:line="360" w:lineRule="auto"/>
        <w:ind w:firstLine="709"/>
        <w:jc w:val="both"/>
        <w:rPr>
          <w:rFonts w:ascii="Times New Roman" w:hAnsi="Times New Roman"/>
          <w:lang w:val="ro-RO" w:eastAsia="ro-RO"/>
        </w:rPr>
      </w:pPr>
      <w:r w:rsidRPr="006D7F39">
        <w:rPr>
          <w:rFonts w:ascii="Times New Roman" w:hAnsi="Times New Roman"/>
          <w:lang w:val="ro-RO"/>
        </w:rPr>
        <w:t>- susţinerea şi promovarea creaţiei culturale şi artistice contemporane</w:t>
      </w:r>
      <w:r w:rsidR="00B448AE" w:rsidRPr="006D7F39">
        <w:rPr>
          <w:rFonts w:ascii="Times New Roman" w:hAnsi="Times New Roman"/>
          <w:lang w:val="ro-RO"/>
        </w:rPr>
        <w:t xml:space="preserve"> prin acţiuni muzeale specific</w:t>
      </w:r>
      <w:r w:rsidR="005A45A8" w:rsidRPr="006D7F39">
        <w:rPr>
          <w:rFonts w:ascii="Times New Roman" w:hAnsi="Times New Roman"/>
          <w:lang w:val="ro-RO"/>
        </w:rPr>
        <w:t>e</w:t>
      </w:r>
      <w:r w:rsidR="009C06D6" w:rsidRPr="006D7F39">
        <w:rPr>
          <w:rFonts w:ascii="Times New Roman" w:hAnsi="Times New Roman"/>
          <w:lang w:val="ro-RO"/>
        </w:rPr>
        <w:t>, cu un accent deosebit asupra spaţiului transilvan</w:t>
      </w:r>
      <w:r w:rsidR="00B448AE" w:rsidRPr="006D7F39">
        <w:rPr>
          <w:rFonts w:ascii="Times New Roman" w:hAnsi="Times New Roman"/>
          <w:lang w:val="ro-RO"/>
        </w:rPr>
        <w:t xml:space="preserve">; </w:t>
      </w:r>
    </w:p>
    <w:p w14:paraId="0F035567" w14:textId="77777777" w:rsidR="0009664C" w:rsidRPr="00CA306E" w:rsidRDefault="0009664C"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lastRenderedPageBreak/>
        <w:t xml:space="preserve">- </w:t>
      </w:r>
      <w:r w:rsidR="00604497" w:rsidRPr="00CA306E">
        <w:rPr>
          <w:rFonts w:ascii="Times New Roman" w:hAnsi="Times New Roman"/>
          <w:lang w:val="ro-RO" w:eastAsia="ro-RO"/>
        </w:rPr>
        <w:t xml:space="preserve">asigurarea facilităţilor de acces necesare şi a unei oferte educative special adaptate publicului cu nevoi speciale; </w:t>
      </w:r>
    </w:p>
    <w:p w14:paraId="0DEFF7FC" w14:textId="77777777" w:rsidR="007F3B22" w:rsidRPr="00CA306E" w:rsidRDefault="003D07D5"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xml:space="preserve">- </w:t>
      </w:r>
      <w:r w:rsidR="007F3B22" w:rsidRPr="00CA306E">
        <w:rPr>
          <w:rFonts w:ascii="Times New Roman" w:hAnsi="Times New Roman"/>
          <w:lang w:val="ro-RO" w:eastAsia="ro-RO"/>
        </w:rPr>
        <w:t xml:space="preserve"> cunoaşterea şi </w:t>
      </w:r>
      <w:r w:rsidRPr="00CA306E">
        <w:rPr>
          <w:rFonts w:ascii="Times New Roman" w:hAnsi="Times New Roman"/>
          <w:lang w:val="ro-RO" w:eastAsia="ro-RO"/>
        </w:rPr>
        <w:t>consolidarea relaţiei dintre muzeu şi public, p</w:t>
      </w:r>
      <w:r w:rsidR="007F3B22" w:rsidRPr="00CA306E">
        <w:rPr>
          <w:rFonts w:ascii="Times New Roman" w:hAnsi="Times New Roman"/>
          <w:lang w:val="ro-RO" w:eastAsia="ro-RO"/>
        </w:rPr>
        <w:t>rin implementarea unor programe specifice de sondare a opiniei</w:t>
      </w:r>
      <w:r w:rsidR="00E55426" w:rsidRPr="00CA306E">
        <w:rPr>
          <w:rFonts w:ascii="Times New Roman" w:hAnsi="Times New Roman"/>
          <w:lang w:val="ro-RO" w:eastAsia="ro-RO"/>
        </w:rPr>
        <w:t xml:space="preserve"> şi de identificare a profilul</w:t>
      </w:r>
      <w:r w:rsidR="001615AA" w:rsidRPr="00CA306E">
        <w:rPr>
          <w:rFonts w:ascii="Times New Roman" w:hAnsi="Times New Roman"/>
          <w:lang w:val="ro-RO" w:eastAsia="ro-RO"/>
        </w:rPr>
        <w:t>u</w:t>
      </w:r>
      <w:r w:rsidR="00E55426" w:rsidRPr="00CA306E">
        <w:rPr>
          <w:rFonts w:ascii="Times New Roman" w:hAnsi="Times New Roman"/>
          <w:lang w:val="ro-RO" w:eastAsia="ro-RO"/>
        </w:rPr>
        <w:t>i consumatorului cultural;</w:t>
      </w:r>
    </w:p>
    <w:p w14:paraId="4A092E6D" w14:textId="77777777" w:rsidR="00C239A4" w:rsidRPr="00CA306E" w:rsidRDefault="00FB7B32"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xml:space="preserve">- adaptarea şi punerea în acord a agendei culturale, expoziţionale şi educaţionale a muzeului cu nevoile, preferinţele şi aşteptările beneficiarilor; </w:t>
      </w:r>
    </w:p>
    <w:p w14:paraId="5D46E80F" w14:textId="77777777" w:rsidR="00FB7B32" w:rsidRPr="00CA306E" w:rsidRDefault="00C239A4"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creşterea numărului de vizitatori şi a vizibilităţii instituţiei prin diversificarea programului expoziţional şi al manifestărilor cultural-educative;</w:t>
      </w:r>
      <w:r w:rsidR="00FB7B32" w:rsidRPr="00CA306E">
        <w:rPr>
          <w:rFonts w:ascii="Times New Roman" w:hAnsi="Times New Roman"/>
          <w:lang w:val="ro-RO" w:eastAsia="ro-RO"/>
        </w:rPr>
        <w:t xml:space="preserve"> </w:t>
      </w:r>
    </w:p>
    <w:p w14:paraId="044166D6" w14:textId="77777777" w:rsidR="00377251" w:rsidRPr="00CA306E" w:rsidRDefault="00377251"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redefinirea muzeului în spaţiul conştiinţei publice ca un spaţiu al interacţiunii culturale, pol al culturii clujene şi naţionale;</w:t>
      </w:r>
    </w:p>
    <w:p w14:paraId="5C12DBFC" w14:textId="77777777" w:rsidR="003774EB" w:rsidRPr="00CA306E" w:rsidRDefault="003774EB"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promovarea în rândul tinerilor a importanţei dialogului intercultural între minorităţile exi</w:t>
      </w:r>
      <w:r w:rsidR="00E305AC" w:rsidRPr="00CA306E">
        <w:rPr>
          <w:rFonts w:ascii="Times New Roman" w:hAnsi="Times New Roman"/>
          <w:lang w:val="ro-RO" w:eastAsia="ro-RO"/>
        </w:rPr>
        <w:t>s</w:t>
      </w:r>
      <w:r w:rsidRPr="00CA306E">
        <w:rPr>
          <w:rFonts w:ascii="Times New Roman" w:hAnsi="Times New Roman"/>
          <w:lang w:val="ro-RO" w:eastAsia="ro-RO"/>
        </w:rPr>
        <w:t>tente într-o comunitate;</w:t>
      </w:r>
    </w:p>
    <w:p w14:paraId="5A8E2DE2" w14:textId="77777777" w:rsidR="003774EB" w:rsidRPr="00CA306E" w:rsidRDefault="003774EB"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promovarea elementelor</w:t>
      </w:r>
      <w:r w:rsidR="00E305AC" w:rsidRPr="00CA306E">
        <w:rPr>
          <w:rFonts w:ascii="Times New Roman" w:hAnsi="Times New Roman"/>
          <w:lang w:val="ro-RO" w:eastAsia="ro-RO"/>
        </w:rPr>
        <w:t xml:space="preserve"> de identitate culturală a minorităţilor etnice care se regăsesc în România; </w:t>
      </w:r>
    </w:p>
    <w:p w14:paraId="1B83210D" w14:textId="77777777" w:rsidR="00E305AC" w:rsidRPr="00CA306E" w:rsidRDefault="00E305AC"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xml:space="preserve">- </w:t>
      </w:r>
      <w:r w:rsidR="003D07D5" w:rsidRPr="00CA306E">
        <w:rPr>
          <w:rFonts w:ascii="Times New Roman" w:hAnsi="Times New Roman"/>
          <w:lang w:val="ro-RO" w:eastAsia="ro-RO"/>
        </w:rPr>
        <w:t>obţinerea de calificări şi informaţii specifice proceselor moderne din domeniul muzeologi</w:t>
      </w:r>
      <w:r w:rsidR="006D7E33" w:rsidRPr="00CA306E">
        <w:rPr>
          <w:rFonts w:ascii="Times New Roman" w:hAnsi="Times New Roman"/>
          <w:lang w:val="ro-RO" w:eastAsia="ro-RO"/>
        </w:rPr>
        <w:t>ei şi muzeografiei contemporane;</w:t>
      </w:r>
    </w:p>
    <w:p w14:paraId="1097C36C" w14:textId="77777777" w:rsidR="006D7E33" w:rsidRPr="00CA306E" w:rsidRDefault="006D7E33" w:rsidP="00C652D3">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creşterea resurselor financiare ale muzeului prin atragerea de fonduri nerambursabile, evenimente specifice de fundraising, sp</w:t>
      </w:r>
      <w:r w:rsidR="00C10D55">
        <w:rPr>
          <w:rFonts w:ascii="Times New Roman" w:hAnsi="Times New Roman"/>
          <w:lang w:val="ro-RO" w:eastAsia="ro-RO"/>
        </w:rPr>
        <w:t>o</w:t>
      </w:r>
      <w:r w:rsidRPr="00CA306E">
        <w:rPr>
          <w:rFonts w:ascii="Times New Roman" w:hAnsi="Times New Roman"/>
          <w:lang w:val="ro-RO" w:eastAsia="ro-RO"/>
        </w:rPr>
        <w:t xml:space="preserve">nsorizări etc. </w:t>
      </w:r>
    </w:p>
    <w:p w14:paraId="2930B597" w14:textId="77777777" w:rsidR="007E4111" w:rsidRPr="006D7F39" w:rsidRDefault="007E4111" w:rsidP="00C652D3">
      <w:pPr>
        <w:spacing w:after="0" w:line="360" w:lineRule="auto"/>
        <w:ind w:firstLine="709"/>
        <w:jc w:val="both"/>
        <w:rPr>
          <w:rFonts w:ascii="Times New Roman" w:hAnsi="Times New Roman"/>
          <w:b/>
          <w:lang w:val="ro-RO"/>
        </w:rPr>
      </w:pPr>
    </w:p>
    <w:p w14:paraId="4CB333E7" w14:textId="23D21D23" w:rsidR="00DD307B" w:rsidRPr="006D7F39" w:rsidRDefault="007E4111" w:rsidP="00C652D3">
      <w:pPr>
        <w:spacing w:after="0" w:line="360" w:lineRule="auto"/>
        <w:ind w:firstLine="709"/>
        <w:jc w:val="both"/>
        <w:rPr>
          <w:rFonts w:ascii="Times New Roman" w:hAnsi="Times New Roman"/>
          <w:lang w:val="ro-RO"/>
        </w:rPr>
      </w:pPr>
      <w:r w:rsidRPr="006D7F39">
        <w:rPr>
          <w:rFonts w:ascii="Times New Roman" w:hAnsi="Times New Roman"/>
          <w:b/>
          <w:shd w:val="clear" w:color="auto" w:fill="FFFFFF"/>
          <w:lang w:val="ro-RO"/>
        </w:rPr>
        <w:t xml:space="preserve">4. </w:t>
      </w:r>
      <w:r w:rsidR="001D2C97">
        <w:rPr>
          <w:rFonts w:ascii="Times New Roman" w:hAnsi="Times New Roman"/>
          <w:b/>
          <w:shd w:val="clear" w:color="auto" w:fill="FFFFFF"/>
          <w:lang w:val="ro-RO"/>
        </w:rPr>
        <w:t>S</w:t>
      </w:r>
      <w:r w:rsidRPr="006D7F39">
        <w:rPr>
          <w:rFonts w:ascii="Times New Roman" w:hAnsi="Times New Roman"/>
          <w:b/>
          <w:shd w:val="clear" w:color="auto" w:fill="FFFFFF"/>
          <w:lang w:val="ro-RO"/>
        </w:rPr>
        <w:t>trategi</w:t>
      </w:r>
      <w:r w:rsidR="00D766EB">
        <w:rPr>
          <w:rFonts w:ascii="Times New Roman" w:hAnsi="Times New Roman"/>
          <w:b/>
          <w:shd w:val="clear" w:color="auto" w:fill="FFFFFF"/>
          <w:lang w:val="ro-RO"/>
        </w:rPr>
        <w:t>a</w:t>
      </w:r>
      <w:r w:rsidRPr="006D7F39">
        <w:rPr>
          <w:rFonts w:ascii="Times New Roman" w:hAnsi="Times New Roman"/>
          <w:b/>
          <w:shd w:val="clear" w:color="auto" w:fill="FFFFFF"/>
          <w:lang w:val="ro-RO"/>
        </w:rPr>
        <w:t xml:space="preserve"> culturală, pentru întreaga perioadă de management</w:t>
      </w:r>
      <w:r w:rsidR="00453F25" w:rsidRPr="006D7F39">
        <w:rPr>
          <w:rFonts w:ascii="Times New Roman" w:hAnsi="Times New Roman"/>
          <w:b/>
          <w:shd w:val="clear" w:color="auto" w:fill="FFFFFF"/>
          <w:lang w:val="ro-RO"/>
        </w:rPr>
        <w:t>:</w:t>
      </w:r>
      <w:r w:rsidR="00C81AE4" w:rsidRPr="006D7F39">
        <w:rPr>
          <w:rFonts w:ascii="Times New Roman" w:hAnsi="Times New Roman"/>
          <w:b/>
          <w:lang w:val="ro-RO"/>
        </w:rPr>
        <w:t xml:space="preserve"> </w:t>
      </w:r>
      <w:r w:rsidR="00E0337B">
        <w:rPr>
          <w:rFonts w:ascii="Times New Roman" w:hAnsi="Times New Roman"/>
          <w:b/>
          <w:shd w:val="clear" w:color="auto" w:fill="FFFFFF"/>
          <w:lang w:val="ro-RO"/>
        </w:rPr>
        <w:t>2 decembrie 2017</w:t>
      </w:r>
      <w:r w:rsidR="00453F25" w:rsidRPr="006D7F39">
        <w:rPr>
          <w:rFonts w:ascii="Times New Roman" w:hAnsi="Times New Roman"/>
          <w:b/>
          <w:lang w:val="ro-RO"/>
        </w:rPr>
        <w:t xml:space="preserve"> – </w:t>
      </w:r>
      <w:r w:rsidR="00590A2E" w:rsidRPr="006D7F39">
        <w:rPr>
          <w:rFonts w:ascii="Times New Roman" w:hAnsi="Times New Roman"/>
          <w:b/>
          <w:lang w:val="ro-RO"/>
        </w:rPr>
        <w:t>30 noiembrie</w:t>
      </w:r>
      <w:r w:rsidR="00453F25" w:rsidRPr="006D7F39">
        <w:rPr>
          <w:rFonts w:ascii="Times New Roman" w:hAnsi="Times New Roman"/>
          <w:b/>
          <w:lang w:val="ro-RO"/>
        </w:rPr>
        <w:t xml:space="preserve"> 2022</w:t>
      </w:r>
    </w:p>
    <w:p w14:paraId="11DAFACA" w14:textId="71D24313" w:rsidR="007E4111" w:rsidRPr="006D7F39" w:rsidRDefault="00DD307B" w:rsidP="00C652D3">
      <w:pPr>
        <w:spacing w:after="0" w:line="360" w:lineRule="auto"/>
        <w:jc w:val="both"/>
        <w:rPr>
          <w:rFonts w:ascii="Times New Roman" w:hAnsi="Times New Roman"/>
          <w:lang w:val="ro-RO"/>
        </w:rPr>
      </w:pPr>
      <w:r w:rsidRPr="006D7F39">
        <w:rPr>
          <w:rFonts w:ascii="Times New Roman" w:hAnsi="Times New Roman"/>
          <w:lang w:val="ro-RO"/>
        </w:rPr>
        <w:tab/>
        <w:t xml:space="preserve">Prin întreaga </w:t>
      </w:r>
      <w:r w:rsidR="007E4111" w:rsidRPr="006D7F39">
        <w:rPr>
          <w:rFonts w:ascii="Times New Roman" w:hAnsi="Times New Roman"/>
          <w:lang w:val="ro-RO"/>
        </w:rPr>
        <w:t>activitate</w:t>
      </w:r>
      <w:r w:rsidRPr="006D7F39">
        <w:rPr>
          <w:rFonts w:ascii="Times New Roman" w:hAnsi="Times New Roman"/>
          <w:lang w:val="ro-RO"/>
        </w:rPr>
        <w:t xml:space="preserve"> </w:t>
      </w:r>
      <w:r w:rsidR="00D766EB">
        <w:rPr>
          <w:rFonts w:ascii="Times New Roman" w:hAnsi="Times New Roman"/>
          <w:lang w:val="ro-RO"/>
        </w:rPr>
        <w:t>desfășurată</w:t>
      </w:r>
      <w:r w:rsidRPr="006D7F39">
        <w:rPr>
          <w:rFonts w:ascii="Times New Roman" w:hAnsi="Times New Roman"/>
          <w:lang w:val="ro-RO"/>
        </w:rPr>
        <w:t xml:space="preserve"> în </w:t>
      </w:r>
      <w:r w:rsidR="00110EBE" w:rsidRPr="006D7F39">
        <w:rPr>
          <w:rFonts w:ascii="Times New Roman" w:hAnsi="Times New Roman"/>
          <w:lang w:val="ro-RO"/>
        </w:rPr>
        <w:t>aceşti</w:t>
      </w:r>
      <w:r w:rsidRPr="006D7F39">
        <w:rPr>
          <w:rFonts w:ascii="Times New Roman" w:hAnsi="Times New Roman"/>
          <w:lang w:val="ro-RO"/>
        </w:rPr>
        <w:t xml:space="preserve"> ani</w:t>
      </w:r>
      <w:r w:rsidR="007E4111" w:rsidRPr="006D7F39">
        <w:rPr>
          <w:rFonts w:ascii="Times New Roman" w:hAnsi="Times New Roman"/>
          <w:lang w:val="ro-RO"/>
        </w:rPr>
        <w:t xml:space="preserve">, Muzeul de Artă Cluj-Napoca </w:t>
      </w:r>
      <w:r w:rsidR="00110EBE" w:rsidRPr="006D7F39">
        <w:rPr>
          <w:rFonts w:ascii="Times New Roman" w:hAnsi="Times New Roman"/>
          <w:lang w:val="ro-RO"/>
        </w:rPr>
        <w:t xml:space="preserve">a </w:t>
      </w:r>
      <w:r w:rsidR="007E4111" w:rsidRPr="006D7F39">
        <w:rPr>
          <w:rFonts w:ascii="Times New Roman" w:hAnsi="Times New Roman"/>
          <w:lang w:val="ro-RO"/>
        </w:rPr>
        <w:t>dor</w:t>
      </w:r>
      <w:r w:rsidR="00110EBE" w:rsidRPr="006D7F39">
        <w:rPr>
          <w:rFonts w:ascii="Times New Roman" w:hAnsi="Times New Roman"/>
          <w:lang w:val="ro-RO"/>
        </w:rPr>
        <w:t>it</w:t>
      </w:r>
      <w:r w:rsidR="007E4111" w:rsidRPr="006D7F39">
        <w:rPr>
          <w:rFonts w:ascii="Times New Roman" w:hAnsi="Times New Roman"/>
          <w:lang w:val="ro-RO"/>
        </w:rPr>
        <w:t xml:space="preserve"> să se afirme ca una dintre cele mai importante şi active instituţii ale reţelei naţionale de profil, colaborând cu muzee, institute</w:t>
      </w:r>
      <w:r w:rsidR="004D05DC">
        <w:rPr>
          <w:rFonts w:ascii="Times New Roman" w:hAnsi="Times New Roman"/>
          <w:lang w:val="ro-RO"/>
        </w:rPr>
        <w:t xml:space="preserve"> academice</w:t>
      </w:r>
      <w:r w:rsidR="007E4111" w:rsidRPr="006D7F39">
        <w:rPr>
          <w:rFonts w:ascii="Times New Roman" w:hAnsi="Times New Roman"/>
          <w:lang w:val="ro-RO"/>
        </w:rPr>
        <w:t xml:space="preserve"> şi universităţi din ţară şi din străinătate. Pentru a putea reuși în acest demers ambiţios, muzeul </w:t>
      </w:r>
      <w:r w:rsidR="00110EBE" w:rsidRPr="006D7F39">
        <w:rPr>
          <w:rFonts w:ascii="Times New Roman" w:hAnsi="Times New Roman"/>
          <w:lang w:val="ro-RO"/>
        </w:rPr>
        <w:t>a</w:t>
      </w:r>
      <w:r w:rsidR="00C10D55" w:rsidRPr="006D7F39">
        <w:rPr>
          <w:rFonts w:ascii="Times New Roman" w:hAnsi="Times New Roman"/>
          <w:lang w:val="ro-RO"/>
        </w:rPr>
        <w:t xml:space="preserve"> </w:t>
      </w:r>
      <w:r w:rsidR="00110EBE" w:rsidRPr="006D7F39">
        <w:rPr>
          <w:rFonts w:ascii="Times New Roman" w:hAnsi="Times New Roman"/>
          <w:lang w:val="ro-RO"/>
        </w:rPr>
        <w:t>întreprins</w:t>
      </w:r>
      <w:r w:rsidR="007E4111" w:rsidRPr="006D7F39">
        <w:rPr>
          <w:rFonts w:ascii="Times New Roman" w:hAnsi="Times New Roman"/>
          <w:lang w:val="ro-RO"/>
        </w:rPr>
        <w:t xml:space="preserve"> următorii pași:</w:t>
      </w:r>
    </w:p>
    <w:p w14:paraId="18D3D101" w14:textId="4D9671FA" w:rsidR="007E4111" w:rsidRPr="006D7F39" w:rsidRDefault="007C3EF1" w:rsidP="00C652D3">
      <w:pPr>
        <w:numPr>
          <w:ilvl w:val="0"/>
          <w:numId w:val="2"/>
        </w:numPr>
        <w:spacing w:after="0" w:line="360" w:lineRule="auto"/>
        <w:ind w:left="0" w:firstLine="0"/>
        <w:contextualSpacing/>
        <w:jc w:val="both"/>
        <w:rPr>
          <w:rFonts w:ascii="Times New Roman" w:hAnsi="Times New Roman"/>
          <w:lang w:val="pt-BR"/>
        </w:rPr>
      </w:pPr>
      <w:r w:rsidRPr="006D7F39">
        <w:rPr>
          <w:rFonts w:ascii="Times New Roman" w:hAnsi="Times New Roman"/>
          <w:lang w:val="pt-BR"/>
        </w:rPr>
        <w:t>dezvoltarea şi sistema</w:t>
      </w:r>
      <w:r w:rsidR="00FE564F">
        <w:rPr>
          <w:rFonts w:ascii="Times New Roman" w:hAnsi="Times New Roman"/>
          <w:lang w:val="pt-BR"/>
        </w:rPr>
        <w:t>tizarea patrimoniului muzea</w:t>
      </w:r>
      <w:r w:rsidRPr="006D7F39">
        <w:rPr>
          <w:rFonts w:ascii="Times New Roman" w:hAnsi="Times New Roman"/>
          <w:lang w:val="pt-BR"/>
        </w:rPr>
        <w:t xml:space="preserve">l </w:t>
      </w:r>
      <w:r w:rsidR="007E4111" w:rsidRPr="006D7F39">
        <w:rPr>
          <w:rFonts w:ascii="Times New Roman" w:hAnsi="Times New Roman"/>
          <w:lang w:val="pt-BR"/>
        </w:rPr>
        <w:t>pe baze moderne;</w:t>
      </w:r>
    </w:p>
    <w:p w14:paraId="1105E0FE" w14:textId="77777777" w:rsidR="007E4111" w:rsidRPr="006D7F39" w:rsidRDefault="007C3EF1" w:rsidP="00C652D3">
      <w:pPr>
        <w:numPr>
          <w:ilvl w:val="0"/>
          <w:numId w:val="2"/>
        </w:numPr>
        <w:spacing w:after="0" w:line="360" w:lineRule="auto"/>
        <w:ind w:left="0" w:firstLine="0"/>
        <w:contextualSpacing/>
        <w:jc w:val="both"/>
        <w:rPr>
          <w:rFonts w:ascii="Times New Roman" w:hAnsi="Times New Roman"/>
          <w:lang w:val="pt-BR"/>
        </w:rPr>
      </w:pPr>
      <w:r w:rsidRPr="006D7F39">
        <w:rPr>
          <w:rFonts w:ascii="Times New Roman" w:hAnsi="Times New Roman"/>
          <w:lang w:val="pt-BR"/>
        </w:rPr>
        <w:t>c</w:t>
      </w:r>
      <w:r w:rsidR="007E4111" w:rsidRPr="006D7F39">
        <w:rPr>
          <w:rFonts w:ascii="Times New Roman" w:hAnsi="Times New Roman"/>
          <w:lang w:val="pt-BR"/>
        </w:rPr>
        <w:t>rearea unui plan</w:t>
      </w:r>
      <w:r w:rsidR="009C6937" w:rsidRPr="006D7F39">
        <w:rPr>
          <w:rFonts w:ascii="Times New Roman" w:hAnsi="Times New Roman"/>
          <w:lang w:val="pt-BR"/>
        </w:rPr>
        <w:t xml:space="preserve"> sustenabil</w:t>
      </w:r>
      <w:r w:rsidR="007E4111" w:rsidRPr="006D7F39">
        <w:rPr>
          <w:rFonts w:ascii="Times New Roman" w:hAnsi="Times New Roman"/>
          <w:lang w:val="pt-BR"/>
        </w:rPr>
        <w:t xml:space="preserve"> de </w:t>
      </w:r>
      <w:r w:rsidR="009C6937" w:rsidRPr="006D7F39">
        <w:rPr>
          <w:rFonts w:ascii="Times New Roman" w:hAnsi="Times New Roman"/>
          <w:lang w:val="pt-BR"/>
        </w:rPr>
        <w:t xml:space="preserve">valorificare a unui număr cât mai mare de piese </w:t>
      </w:r>
      <w:r w:rsidR="007E4111" w:rsidRPr="006D7F39">
        <w:rPr>
          <w:rFonts w:ascii="Times New Roman" w:hAnsi="Times New Roman"/>
          <w:lang w:val="pt-BR"/>
        </w:rPr>
        <w:t>aflate în</w:t>
      </w:r>
      <w:r w:rsidR="009C6937" w:rsidRPr="006D7F39">
        <w:rPr>
          <w:rFonts w:ascii="Times New Roman" w:hAnsi="Times New Roman"/>
          <w:lang w:val="pt-BR"/>
        </w:rPr>
        <w:t xml:space="preserve"> colecţiile patrimoniale ale</w:t>
      </w:r>
      <w:r w:rsidR="007E4111" w:rsidRPr="006D7F39">
        <w:rPr>
          <w:rFonts w:ascii="Times New Roman" w:hAnsi="Times New Roman"/>
          <w:lang w:val="pt-BR"/>
        </w:rPr>
        <w:t xml:space="preserve"> muzeului;</w:t>
      </w:r>
    </w:p>
    <w:p w14:paraId="29952AA5" w14:textId="77777777" w:rsidR="007E4111" w:rsidRPr="00CA306E" w:rsidRDefault="00C7015F" w:rsidP="00C652D3">
      <w:pPr>
        <w:numPr>
          <w:ilvl w:val="0"/>
          <w:numId w:val="2"/>
        </w:numPr>
        <w:spacing w:after="0" w:line="360" w:lineRule="auto"/>
        <w:ind w:left="0" w:firstLine="0"/>
        <w:contextualSpacing/>
        <w:jc w:val="both"/>
        <w:rPr>
          <w:rFonts w:ascii="Times New Roman" w:hAnsi="Times New Roman"/>
        </w:rPr>
      </w:pPr>
      <w:r w:rsidRPr="00CA306E">
        <w:rPr>
          <w:rFonts w:ascii="Times New Roman" w:hAnsi="Times New Roman"/>
        </w:rPr>
        <w:t>o</w:t>
      </w:r>
      <w:r w:rsidR="007E4111" w:rsidRPr="00CA306E">
        <w:rPr>
          <w:rFonts w:ascii="Times New Roman" w:hAnsi="Times New Roman"/>
        </w:rPr>
        <w:t>rganizarea d</w:t>
      </w:r>
      <w:r w:rsidRPr="00CA306E">
        <w:rPr>
          <w:rFonts w:ascii="Times New Roman" w:hAnsi="Times New Roman"/>
        </w:rPr>
        <w:t xml:space="preserve">e evenimente muzicale, teatrale, artistice etc. </w:t>
      </w:r>
      <w:r w:rsidR="007E4111" w:rsidRPr="00CA306E">
        <w:rPr>
          <w:rFonts w:ascii="Times New Roman" w:hAnsi="Times New Roman"/>
        </w:rPr>
        <w:t>cu scopul de atrage un public cât mai diversificat;</w:t>
      </w:r>
    </w:p>
    <w:p w14:paraId="5A91C286" w14:textId="77777777" w:rsidR="007E4111" w:rsidRPr="00CA306E" w:rsidRDefault="00DE1CFB" w:rsidP="00C652D3">
      <w:pPr>
        <w:numPr>
          <w:ilvl w:val="0"/>
          <w:numId w:val="2"/>
        </w:numPr>
        <w:spacing w:after="0" w:line="360" w:lineRule="auto"/>
        <w:ind w:left="0" w:firstLine="0"/>
        <w:contextualSpacing/>
        <w:jc w:val="both"/>
        <w:rPr>
          <w:rFonts w:ascii="Times New Roman" w:hAnsi="Times New Roman"/>
        </w:rPr>
      </w:pPr>
      <w:r w:rsidRPr="00CA306E">
        <w:rPr>
          <w:rFonts w:ascii="Times New Roman" w:hAnsi="Times New Roman"/>
        </w:rPr>
        <w:t>i</w:t>
      </w:r>
      <w:r w:rsidR="007E4111" w:rsidRPr="00CA306E">
        <w:rPr>
          <w:rFonts w:ascii="Times New Roman" w:hAnsi="Times New Roman"/>
        </w:rPr>
        <w:t xml:space="preserve">nvestiții în </w:t>
      </w:r>
      <w:r w:rsidR="00A532D1" w:rsidRPr="00CA306E">
        <w:rPr>
          <w:rFonts w:ascii="Times New Roman" w:hAnsi="Times New Roman"/>
        </w:rPr>
        <w:t xml:space="preserve">formarea </w:t>
      </w:r>
      <w:r w:rsidRPr="00CA306E">
        <w:rPr>
          <w:rFonts w:ascii="Times New Roman" w:hAnsi="Times New Roman"/>
        </w:rPr>
        <w:t>şi perfecţionarea profesională</w:t>
      </w:r>
      <w:r w:rsidR="005171EC" w:rsidRPr="00CA306E">
        <w:rPr>
          <w:rFonts w:ascii="Times New Roman" w:hAnsi="Times New Roman"/>
        </w:rPr>
        <w:t xml:space="preserve"> a personalul</w:t>
      </w:r>
      <w:r w:rsidR="00C10D55">
        <w:rPr>
          <w:rFonts w:ascii="Times New Roman" w:hAnsi="Times New Roman"/>
        </w:rPr>
        <w:t>u</w:t>
      </w:r>
      <w:r w:rsidR="005171EC" w:rsidRPr="00CA306E">
        <w:rPr>
          <w:rFonts w:ascii="Times New Roman" w:hAnsi="Times New Roman"/>
        </w:rPr>
        <w:t>i angajat,</w:t>
      </w:r>
      <w:r w:rsidRPr="00CA306E">
        <w:rPr>
          <w:rFonts w:ascii="Times New Roman" w:hAnsi="Times New Roman"/>
        </w:rPr>
        <w:t xml:space="preserve"> prin </w:t>
      </w:r>
      <w:r w:rsidR="007E4111" w:rsidRPr="00CA306E">
        <w:rPr>
          <w:rFonts w:ascii="Times New Roman" w:hAnsi="Times New Roman"/>
        </w:rPr>
        <w:t>participarea la programe specifice;</w:t>
      </w:r>
    </w:p>
    <w:p w14:paraId="24E06C91" w14:textId="77777777" w:rsidR="007E4111" w:rsidRPr="00CA306E" w:rsidRDefault="00A24FFA" w:rsidP="00C652D3">
      <w:pPr>
        <w:numPr>
          <w:ilvl w:val="0"/>
          <w:numId w:val="2"/>
        </w:numPr>
        <w:spacing w:after="0" w:line="360" w:lineRule="auto"/>
        <w:ind w:left="0" w:firstLine="0"/>
        <w:contextualSpacing/>
        <w:jc w:val="both"/>
        <w:rPr>
          <w:rFonts w:ascii="Times New Roman" w:hAnsi="Times New Roman"/>
        </w:rPr>
      </w:pPr>
      <w:r w:rsidRPr="00CA306E">
        <w:rPr>
          <w:rFonts w:ascii="Times New Roman" w:hAnsi="Times New Roman"/>
        </w:rPr>
        <w:t>promovarea rezultatelor muncii î</w:t>
      </w:r>
      <w:r w:rsidR="007E4111" w:rsidRPr="00CA306E">
        <w:rPr>
          <w:rFonts w:ascii="Times New Roman" w:hAnsi="Times New Roman"/>
        </w:rPr>
        <w:t>ntreprinse de personalul de specialitate;</w:t>
      </w:r>
    </w:p>
    <w:p w14:paraId="50B1C101" w14:textId="77777777" w:rsidR="007E4111" w:rsidRPr="00CA306E" w:rsidRDefault="00CC6F40" w:rsidP="00C652D3">
      <w:pPr>
        <w:numPr>
          <w:ilvl w:val="0"/>
          <w:numId w:val="2"/>
        </w:numPr>
        <w:spacing w:after="0" w:line="360" w:lineRule="auto"/>
        <w:ind w:left="0" w:firstLine="0"/>
        <w:contextualSpacing/>
        <w:jc w:val="both"/>
        <w:rPr>
          <w:rFonts w:ascii="Times New Roman" w:hAnsi="Times New Roman"/>
        </w:rPr>
      </w:pPr>
      <w:r w:rsidRPr="00CA306E">
        <w:rPr>
          <w:rFonts w:ascii="Times New Roman" w:hAnsi="Times New Roman"/>
        </w:rPr>
        <w:t>d</w:t>
      </w:r>
      <w:r w:rsidR="007E4111" w:rsidRPr="00CA306E">
        <w:rPr>
          <w:rFonts w:ascii="Times New Roman" w:hAnsi="Times New Roman"/>
        </w:rPr>
        <w:t>eschiderea activități</w:t>
      </w:r>
      <w:r w:rsidRPr="00CA306E">
        <w:rPr>
          <w:rFonts w:ascii="Times New Roman" w:hAnsi="Times New Roman"/>
        </w:rPr>
        <w:t>i</w:t>
      </w:r>
      <w:r w:rsidR="007E4111" w:rsidRPr="00CA306E">
        <w:rPr>
          <w:rFonts w:ascii="Times New Roman" w:hAnsi="Times New Roman"/>
        </w:rPr>
        <w:t xml:space="preserve"> muzeului spre dimensiune</w:t>
      </w:r>
      <w:r w:rsidRPr="00CA306E">
        <w:rPr>
          <w:rFonts w:ascii="Times New Roman" w:hAnsi="Times New Roman"/>
        </w:rPr>
        <w:t xml:space="preserve">a de </w:t>
      </w:r>
      <w:r w:rsidR="007E4111" w:rsidRPr="00CA306E">
        <w:rPr>
          <w:rFonts w:ascii="Times New Roman" w:hAnsi="Times New Roman"/>
        </w:rPr>
        <w:t>cercetare din domeniul artei contemporane, respectiv editarea unor cataloage sau publicații specifice activității și patrimoniului muzeal;</w:t>
      </w:r>
    </w:p>
    <w:p w14:paraId="4E462465" w14:textId="77777777" w:rsidR="007E4111" w:rsidRPr="00CA306E" w:rsidRDefault="00817C2B" w:rsidP="00C652D3">
      <w:pPr>
        <w:numPr>
          <w:ilvl w:val="0"/>
          <w:numId w:val="2"/>
        </w:numPr>
        <w:spacing w:after="0" w:line="360" w:lineRule="auto"/>
        <w:ind w:left="0" w:firstLine="0"/>
        <w:contextualSpacing/>
        <w:jc w:val="both"/>
        <w:rPr>
          <w:rFonts w:ascii="Times New Roman" w:hAnsi="Times New Roman"/>
        </w:rPr>
      </w:pPr>
      <w:r w:rsidRPr="00CA306E">
        <w:rPr>
          <w:rFonts w:ascii="Times New Roman" w:hAnsi="Times New Roman"/>
        </w:rPr>
        <w:t>c</w:t>
      </w:r>
      <w:r w:rsidR="007E4111" w:rsidRPr="00CA306E">
        <w:rPr>
          <w:rFonts w:ascii="Times New Roman" w:hAnsi="Times New Roman"/>
        </w:rPr>
        <w:t>rearea unei rețele prin care patrimoniul muzeului să poată deveni mai mobil și să fie prezentat şi publicului din alte orașe</w:t>
      </w:r>
      <w:r w:rsidR="00833440" w:rsidRPr="00CA306E">
        <w:rPr>
          <w:rFonts w:ascii="Times New Roman" w:hAnsi="Times New Roman"/>
        </w:rPr>
        <w:t xml:space="preserve"> şi spaţii geografice</w:t>
      </w:r>
      <w:r w:rsidR="007E4111" w:rsidRPr="00CA306E">
        <w:rPr>
          <w:rFonts w:ascii="Times New Roman" w:hAnsi="Times New Roman"/>
        </w:rPr>
        <w:t>;</w:t>
      </w:r>
    </w:p>
    <w:p w14:paraId="73EF1925" w14:textId="77777777" w:rsidR="007E4111" w:rsidRPr="00CA306E" w:rsidRDefault="007B4E08" w:rsidP="00C652D3">
      <w:pPr>
        <w:numPr>
          <w:ilvl w:val="0"/>
          <w:numId w:val="2"/>
        </w:numPr>
        <w:spacing w:after="0" w:line="360" w:lineRule="auto"/>
        <w:ind w:left="0" w:firstLine="0"/>
        <w:contextualSpacing/>
        <w:jc w:val="both"/>
        <w:rPr>
          <w:rFonts w:ascii="Times New Roman" w:hAnsi="Times New Roman"/>
        </w:rPr>
      </w:pPr>
      <w:r w:rsidRPr="00CA306E">
        <w:rPr>
          <w:rFonts w:ascii="Times New Roman" w:hAnsi="Times New Roman"/>
        </w:rPr>
        <w:t>d</w:t>
      </w:r>
      <w:r w:rsidR="007E4111" w:rsidRPr="00CA306E">
        <w:rPr>
          <w:rFonts w:ascii="Times New Roman" w:hAnsi="Times New Roman"/>
        </w:rPr>
        <w:t>ezvoltarea patrimoniului muzeului prin donați</w:t>
      </w:r>
      <w:r w:rsidR="00C10D55">
        <w:rPr>
          <w:rFonts w:ascii="Times New Roman" w:hAnsi="Times New Roman"/>
        </w:rPr>
        <w:t>i</w:t>
      </w:r>
      <w:r w:rsidR="007E4111" w:rsidRPr="00CA306E">
        <w:rPr>
          <w:rFonts w:ascii="Times New Roman" w:hAnsi="Times New Roman"/>
        </w:rPr>
        <w:t xml:space="preserve"> și achiziți</w:t>
      </w:r>
      <w:r w:rsidR="00C10D55">
        <w:rPr>
          <w:rFonts w:ascii="Times New Roman" w:hAnsi="Times New Roman"/>
        </w:rPr>
        <w:t>i</w:t>
      </w:r>
      <w:r w:rsidR="007E4111" w:rsidRPr="00CA306E">
        <w:rPr>
          <w:rFonts w:ascii="Times New Roman" w:hAnsi="Times New Roman"/>
        </w:rPr>
        <w:t xml:space="preserve"> făcute din surse extra-bugetare;</w:t>
      </w:r>
    </w:p>
    <w:p w14:paraId="36A49435" w14:textId="77777777" w:rsidR="007E4111" w:rsidRPr="00CA306E" w:rsidRDefault="007B4E08" w:rsidP="00C652D3">
      <w:pPr>
        <w:numPr>
          <w:ilvl w:val="0"/>
          <w:numId w:val="2"/>
        </w:numPr>
        <w:spacing w:after="0" w:line="360" w:lineRule="auto"/>
        <w:ind w:left="0" w:firstLine="0"/>
        <w:contextualSpacing/>
        <w:jc w:val="both"/>
        <w:rPr>
          <w:rFonts w:ascii="Times New Roman" w:hAnsi="Times New Roman"/>
        </w:rPr>
      </w:pPr>
      <w:r w:rsidRPr="00CA306E">
        <w:rPr>
          <w:rFonts w:ascii="Times New Roman" w:hAnsi="Times New Roman"/>
        </w:rPr>
        <w:lastRenderedPageBreak/>
        <w:t>c</w:t>
      </w:r>
      <w:r w:rsidR="007E4111" w:rsidRPr="00CA306E">
        <w:rPr>
          <w:rFonts w:ascii="Times New Roman" w:hAnsi="Times New Roman"/>
        </w:rPr>
        <w:t>reșterea participării muzeului în cadrul expozițiilor internaționale și promovarea patrimoniului cultural în spațiul european.</w:t>
      </w:r>
    </w:p>
    <w:p w14:paraId="62D68128" w14:textId="421CAA22" w:rsidR="007E4111" w:rsidRPr="006D7F39" w:rsidRDefault="007E4111" w:rsidP="001376E4">
      <w:pPr>
        <w:spacing w:after="0" w:line="360" w:lineRule="auto"/>
        <w:ind w:left="709"/>
        <w:jc w:val="both"/>
        <w:rPr>
          <w:rFonts w:ascii="Times New Roman" w:hAnsi="Times New Roman"/>
          <w:b/>
          <w:shd w:val="clear" w:color="auto" w:fill="FFFFFF"/>
          <w:lang w:val="nl-NL"/>
        </w:rPr>
      </w:pPr>
      <w:r w:rsidRPr="002F14C9">
        <w:rPr>
          <w:rFonts w:ascii="Times New Roman" w:hAnsi="Times New Roman"/>
          <w:lang w:val="nl-NL"/>
        </w:rPr>
        <w:br/>
      </w:r>
      <w:r w:rsidRPr="006D7F39">
        <w:rPr>
          <w:rFonts w:ascii="Times New Roman" w:hAnsi="Times New Roman"/>
          <w:b/>
          <w:shd w:val="clear" w:color="auto" w:fill="FFFFFF"/>
          <w:lang w:val="nl-NL"/>
        </w:rPr>
        <w:t xml:space="preserve">5. </w:t>
      </w:r>
      <w:r w:rsidR="001B39CB">
        <w:rPr>
          <w:rFonts w:ascii="Times New Roman" w:hAnsi="Times New Roman"/>
          <w:b/>
          <w:shd w:val="clear" w:color="auto" w:fill="FFFFFF"/>
          <w:lang w:val="nl-NL"/>
        </w:rPr>
        <w:t>S</w:t>
      </w:r>
      <w:r w:rsidRPr="006D7F39">
        <w:rPr>
          <w:rFonts w:ascii="Times New Roman" w:hAnsi="Times New Roman"/>
          <w:b/>
          <w:shd w:val="clear" w:color="auto" w:fill="FFFFFF"/>
          <w:lang w:val="nl-NL"/>
        </w:rPr>
        <w:t>trategie şi plan de marketing</w:t>
      </w:r>
      <w:r w:rsidR="007148A8">
        <w:rPr>
          <w:rFonts w:ascii="Times New Roman" w:hAnsi="Times New Roman"/>
          <w:b/>
          <w:shd w:val="clear" w:color="auto" w:fill="FFFFFF"/>
          <w:lang w:val="nl-NL"/>
        </w:rPr>
        <w:t>:</w:t>
      </w:r>
      <w:r w:rsidR="00390F0E" w:rsidRPr="006D7F39">
        <w:rPr>
          <w:rFonts w:ascii="Times New Roman" w:hAnsi="Times New Roman"/>
          <w:b/>
          <w:shd w:val="clear" w:color="auto" w:fill="FFFFFF"/>
          <w:lang w:val="nl-NL"/>
        </w:rPr>
        <w:t xml:space="preserve"> </w:t>
      </w:r>
      <w:r w:rsidR="00E0337B">
        <w:rPr>
          <w:rFonts w:ascii="Times New Roman" w:hAnsi="Times New Roman"/>
          <w:b/>
          <w:shd w:val="clear" w:color="auto" w:fill="FFFFFF"/>
          <w:lang w:val="nl-NL"/>
        </w:rPr>
        <w:t>2 decembrie 2017</w:t>
      </w:r>
      <w:r w:rsidR="00C81AE4" w:rsidRPr="006D7F39">
        <w:rPr>
          <w:rFonts w:ascii="Times New Roman" w:hAnsi="Times New Roman"/>
          <w:b/>
          <w:lang w:val="nl-NL"/>
        </w:rPr>
        <w:t xml:space="preserve"> </w:t>
      </w:r>
      <w:r w:rsidR="00590A2E" w:rsidRPr="006D7F39">
        <w:rPr>
          <w:rFonts w:ascii="Times New Roman" w:hAnsi="Times New Roman"/>
          <w:b/>
          <w:lang w:val="nl-NL"/>
        </w:rPr>
        <w:t>–</w:t>
      </w:r>
      <w:r w:rsidR="00C81AE4" w:rsidRPr="006D7F39">
        <w:rPr>
          <w:rFonts w:ascii="Times New Roman" w:hAnsi="Times New Roman"/>
          <w:b/>
          <w:lang w:val="nl-NL"/>
        </w:rPr>
        <w:t xml:space="preserve"> </w:t>
      </w:r>
      <w:r w:rsidR="00590A2E" w:rsidRPr="006D7F39">
        <w:rPr>
          <w:rFonts w:ascii="Times New Roman" w:hAnsi="Times New Roman"/>
          <w:b/>
          <w:lang w:val="nl-NL"/>
        </w:rPr>
        <w:t xml:space="preserve">30 noiembrie </w:t>
      </w:r>
      <w:r w:rsidR="00C81AE4" w:rsidRPr="006D7F39">
        <w:rPr>
          <w:rFonts w:ascii="Times New Roman" w:hAnsi="Times New Roman"/>
          <w:b/>
          <w:lang w:val="nl-NL"/>
        </w:rPr>
        <w:t>2022</w:t>
      </w:r>
    </w:p>
    <w:p w14:paraId="28C65844" w14:textId="4BFD6B52" w:rsidR="00054EFE" w:rsidRDefault="00853FCE" w:rsidP="00C652D3">
      <w:pPr>
        <w:spacing w:after="0" w:line="360" w:lineRule="auto"/>
        <w:ind w:firstLine="709"/>
        <w:jc w:val="both"/>
        <w:rPr>
          <w:rFonts w:ascii="Times New Roman" w:hAnsi="Times New Roman"/>
          <w:lang w:val="pt-BR"/>
        </w:rPr>
      </w:pPr>
      <w:r w:rsidRPr="006D7F39">
        <w:rPr>
          <w:rFonts w:ascii="Times New Roman" w:hAnsi="Times New Roman"/>
          <w:lang w:val="nl-NL"/>
        </w:rPr>
        <w:tab/>
      </w:r>
      <w:r w:rsidR="007E4111" w:rsidRPr="006D7F39">
        <w:rPr>
          <w:rFonts w:ascii="Times New Roman" w:hAnsi="Times New Roman"/>
          <w:lang w:val="nl-NL"/>
        </w:rPr>
        <w:t>Strategia de îmbunătăț</w:t>
      </w:r>
      <w:r w:rsidRPr="006D7F39">
        <w:rPr>
          <w:rFonts w:ascii="Times New Roman" w:hAnsi="Times New Roman"/>
          <w:lang w:val="nl-NL"/>
        </w:rPr>
        <w:t xml:space="preserve">ire a promovării Muzeului de Artă Cluj-Napoca </w:t>
      </w:r>
      <w:r w:rsidR="00114856">
        <w:rPr>
          <w:rFonts w:ascii="Times New Roman" w:hAnsi="Times New Roman"/>
          <w:lang w:val="nl-NL"/>
        </w:rPr>
        <w:t xml:space="preserve">a </w:t>
      </w:r>
      <w:r w:rsidR="007E4111" w:rsidRPr="006D7F39">
        <w:rPr>
          <w:rFonts w:ascii="Times New Roman" w:hAnsi="Times New Roman"/>
          <w:lang w:val="nl-NL"/>
        </w:rPr>
        <w:t>necesit</w:t>
      </w:r>
      <w:r w:rsidR="00114856">
        <w:rPr>
          <w:rFonts w:ascii="Times New Roman" w:hAnsi="Times New Roman"/>
          <w:lang w:val="nl-NL"/>
        </w:rPr>
        <w:t>at</w:t>
      </w:r>
      <w:r w:rsidR="007E4111" w:rsidRPr="006D7F39">
        <w:rPr>
          <w:rFonts w:ascii="Times New Roman" w:hAnsi="Times New Roman"/>
          <w:lang w:val="nl-NL"/>
        </w:rPr>
        <w:t xml:space="preserve"> o reorganizare a strategiei de bază, după următoarele etape: </w:t>
      </w:r>
      <w:r w:rsidR="00BA168C" w:rsidRPr="006D7F39">
        <w:rPr>
          <w:rFonts w:ascii="Times New Roman" w:hAnsi="Times New Roman"/>
          <w:lang w:val="nl-NL"/>
        </w:rPr>
        <w:t>a)</w:t>
      </w:r>
      <w:r w:rsidR="00064A4B" w:rsidRPr="006D7F39">
        <w:rPr>
          <w:rFonts w:ascii="Times New Roman" w:hAnsi="Times New Roman"/>
          <w:lang w:val="nl-NL"/>
        </w:rPr>
        <w:t xml:space="preserve"> r</w:t>
      </w:r>
      <w:r w:rsidR="007E4111" w:rsidRPr="006D7F39">
        <w:rPr>
          <w:rFonts w:ascii="Times New Roman" w:hAnsi="Times New Roman"/>
          <w:lang w:val="nl-NL"/>
        </w:rPr>
        <w:t>eorganizarea grupului de lucru de educație muzeală și relații publice;</w:t>
      </w:r>
      <w:r w:rsidR="00BA168C" w:rsidRPr="006D7F39">
        <w:rPr>
          <w:rFonts w:ascii="Times New Roman" w:hAnsi="Times New Roman"/>
          <w:lang w:val="nl-NL"/>
        </w:rPr>
        <w:t xml:space="preserve"> b)</w:t>
      </w:r>
      <w:r w:rsidR="00064A4B" w:rsidRPr="006D7F39">
        <w:rPr>
          <w:rFonts w:ascii="Times New Roman" w:hAnsi="Times New Roman"/>
          <w:lang w:val="nl-NL"/>
        </w:rPr>
        <w:t xml:space="preserve"> p</w:t>
      </w:r>
      <w:r w:rsidR="007E4111" w:rsidRPr="006D7F39">
        <w:rPr>
          <w:rFonts w:ascii="Times New Roman" w:hAnsi="Times New Roman"/>
          <w:lang w:val="nl-NL"/>
        </w:rPr>
        <w:t>recizarea responsabilităților legate de activitățile de educație, marketing și comunicare;</w:t>
      </w:r>
      <w:r w:rsidR="00BA168C" w:rsidRPr="006D7F39">
        <w:rPr>
          <w:rFonts w:ascii="Times New Roman" w:hAnsi="Times New Roman"/>
          <w:lang w:val="nl-NL"/>
        </w:rPr>
        <w:t xml:space="preserve"> c)</w:t>
      </w:r>
      <w:r w:rsidR="00064A4B" w:rsidRPr="006D7F39">
        <w:rPr>
          <w:rFonts w:ascii="Times New Roman" w:hAnsi="Times New Roman"/>
          <w:lang w:val="nl-NL"/>
        </w:rPr>
        <w:t xml:space="preserve"> c</w:t>
      </w:r>
      <w:r w:rsidR="007E4111" w:rsidRPr="006D7F39">
        <w:rPr>
          <w:rFonts w:ascii="Times New Roman" w:hAnsi="Times New Roman"/>
          <w:lang w:val="nl-NL"/>
        </w:rPr>
        <w:t xml:space="preserve">olaborarea cu furnizori de servicii specializate în domeniul activității de marketing și promovare, cu experiență internațională. </w:t>
      </w:r>
      <w:r w:rsidR="007B564D" w:rsidRPr="006D7F39">
        <w:rPr>
          <w:rFonts w:ascii="Times New Roman" w:hAnsi="Times New Roman"/>
          <w:lang w:val="pt-BR"/>
        </w:rPr>
        <w:t>A fost necesar</w:t>
      </w:r>
      <w:r w:rsidR="007B564D" w:rsidRPr="009C6C7C">
        <w:rPr>
          <w:rFonts w:ascii="Times New Roman" w:hAnsi="Times New Roman"/>
          <w:lang w:val="ro-RO"/>
        </w:rPr>
        <w:t>ă</w:t>
      </w:r>
      <w:r w:rsidR="007E4111" w:rsidRPr="006D7F39">
        <w:rPr>
          <w:rFonts w:ascii="Times New Roman" w:hAnsi="Times New Roman"/>
          <w:lang w:val="pt-BR"/>
        </w:rPr>
        <w:t xml:space="preserve"> ș</w:t>
      </w:r>
      <w:r w:rsidR="009E01AC" w:rsidRPr="006D7F39">
        <w:rPr>
          <w:rFonts w:ascii="Times New Roman" w:hAnsi="Times New Roman"/>
          <w:lang w:val="pt-BR"/>
        </w:rPr>
        <w:t>i o refacere a pagini</w:t>
      </w:r>
      <w:r w:rsidR="00E10336" w:rsidRPr="006D7F39">
        <w:rPr>
          <w:rFonts w:ascii="Times New Roman" w:hAnsi="Times New Roman"/>
          <w:lang w:val="pt-BR"/>
        </w:rPr>
        <w:t>i</w:t>
      </w:r>
      <w:r w:rsidR="009E01AC" w:rsidRPr="006D7F39">
        <w:rPr>
          <w:rFonts w:ascii="Times New Roman" w:hAnsi="Times New Roman"/>
          <w:lang w:val="pt-BR"/>
        </w:rPr>
        <w:t xml:space="preserve"> de website</w:t>
      </w:r>
      <w:r w:rsidR="007E4111" w:rsidRPr="006D7F39">
        <w:rPr>
          <w:rFonts w:ascii="Times New Roman" w:hAnsi="Times New Roman"/>
          <w:lang w:val="pt-BR"/>
        </w:rPr>
        <w:t xml:space="preserve"> a instituț</w:t>
      </w:r>
      <w:r w:rsidR="004237C4" w:rsidRPr="006D7F39">
        <w:rPr>
          <w:rFonts w:ascii="Times New Roman" w:hAnsi="Times New Roman"/>
          <w:lang w:val="pt-BR"/>
        </w:rPr>
        <w:t xml:space="preserve">iei care, </w:t>
      </w:r>
      <w:r w:rsidR="007E4111" w:rsidRPr="006D7F39">
        <w:rPr>
          <w:rFonts w:ascii="Times New Roman" w:hAnsi="Times New Roman"/>
          <w:lang w:val="pt-BR"/>
        </w:rPr>
        <w:t>deș</w:t>
      </w:r>
      <w:r w:rsidR="007B564D" w:rsidRPr="006D7F39">
        <w:rPr>
          <w:rFonts w:ascii="Times New Roman" w:hAnsi="Times New Roman"/>
          <w:lang w:val="pt-BR"/>
        </w:rPr>
        <w:t>i era</w:t>
      </w:r>
      <w:r w:rsidR="004237C4" w:rsidRPr="006D7F39">
        <w:rPr>
          <w:rFonts w:ascii="Times New Roman" w:hAnsi="Times New Roman"/>
          <w:lang w:val="pt-BR"/>
        </w:rPr>
        <w:t xml:space="preserve"> una dinamică, </w:t>
      </w:r>
      <w:r w:rsidR="007B564D" w:rsidRPr="006D7F39">
        <w:rPr>
          <w:rFonts w:ascii="Times New Roman" w:hAnsi="Times New Roman"/>
          <w:lang w:val="pt-BR"/>
        </w:rPr>
        <w:t>pentru a</w:t>
      </w:r>
      <w:r w:rsidR="007E4111" w:rsidRPr="006D7F39">
        <w:rPr>
          <w:rFonts w:ascii="Times New Roman" w:hAnsi="Times New Roman"/>
          <w:lang w:val="pt-BR"/>
        </w:rPr>
        <w:t xml:space="preserve"> putea conține mai multe informații utile necesita o dinamizare m</w:t>
      </w:r>
      <w:r w:rsidR="00E10336" w:rsidRPr="006D7F39">
        <w:rPr>
          <w:rFonts w:ascii="Times New Roman" w:hAnsi="Times New Roman"/>
          <w:lang w:val="pt-BR"/>
        </w:rPr>
        <w:t xml:space="preserve">ai clară. </w:t>
      </w:r>
      <w:r w:rsidR="007E4111" w:rsidRPr="006D7F39">
        <w:rPr>
          <w:rFonts w:ascii="Times New Roman" w:hAnsi="Times New Roman"/>
          <w:lang w:val="pt-BR"/>
        </w:rPr>
        <w:t>Această repoziț</w:t>
      </w:r>
      <w:r w:rsidR="00E10336" w:rsidRPr="006D7F39">
        <w:rPr>
          <w:rFonts w:ascii="Times New Roman" w:hAnsi="Times New Roman"/>
          <w:lang w:val="pt-BR"/>
        </w:rPr>
        <w:t>ionare a stra</w:t>
      </w:r>
      <w:r w:rsidR="007E4111" w:rsidRPr="006D7F39">
        <w:rPr>
          <w:rFonts w:ascii="Times New Roman" w:hAnsi="Times New Roman"/>
          <w:lang w:val="pt-BR"/>
        </w:rPr>
        <w:t>tegiei de comunicare a pagini</w:t>
      </w:r>
      <w:r w:rsidR="00E10336" w:rsidRPr="006D7F39">
        <w:rPr>
          <w:rFonts w:ascii="Times New Roman" w:hAnsi="Times New Roman"/>
          <w:lang w:val="pt-BR"/>
        </w:rPr>
        <w:t>i de</w:t>
      </w:r>
      <w:r w:rsidR="007E4111" w:rsidRPr="006D7F39">
        <w:rPr>
          <w:rFonts w:ascii="Times New Roman" w:hAnsi="Times New Roman"/>
          <w:lang w:val="pt-BR"/>
        </w:rPr>
        <w:t xml:space="preserve"> web</w:t>
      </w:r>
      <w:r w:rsidR="00E10336" w:rsidRPr="006D7F39">
        <w:rPr>
          <w:rFonts w:ascii="Times New Roman" w:hAnsi="Times New Roman"/>
          <w:lang w:val="pt-BR"/>
        </w:rPr>
        <w:t>site</w:t>
      </w:r>
      <w:r w:rsidR="007E4111" w:rsidRPr="006D7F39">
        <w:rPr>
          <w:rFonts w:ascii="Times New Roman" w:hAnsi="Times New Roman"/>
          <w:lang w:val="pt-BR"/>
        </w:rPr>
        <w:t xml:space="preserve"> </w:t>
      </w:r>
      <w:r w:rsidR="007B564D" w:rsidRPr="006D7F39">
        <w:rPr>
          <w:rFonts w:ascii="Times New Roman" w:hAnsi="Times New Roman"/>
          <w:lang w:val="pt-BR"/>
        </w:rPr>
        <w:t>a fost</w:t>
      </w:r>
      <w:r w:rsidR="007E4111" w:rsidRPr="006D7F39">
        <w:rPr>
          <w:rFonts w:ascii="Times New Roman" w:hAnsi="Times New Roman"/>
          <w:lang w:val="pt-BR"/>
        </w:rPr>
        <w:t xml:space="preserve"> efectuată în următoarele etape</w:t>
      </w:r>
      <w:r w:rsidR="007E4111" w:rsidRPr="006D7F39">
        <w:rPr>
          <w:rFonts w:ascii="Times New Roman" w:hAnsi="Times New Roman"/>
          <w:strike/>
          <w:lang w:val="pt-BR"/>
        </w:rPr>
        <w:t>:</w:t>
      </w:r>
      <w:r w:rsidR="00110EBE" w:rsidRPr="006D7F39">
        <w:rPr>
          <w:rFonts w:ascii="Times New Roman" w:hAnsi="Times New Roman"/>
          <w:bCs/>
          <w:lang w:val="pt-BR"/>
        </w:rPr>
        <w:t xml:space="preserve"> a</w:t>
      </w:r>
      <w:r w:rsidR="00BA168C" w:rsidRPr="006D7F39">
        <w:rPr>
          <w:rFonts w:ascii="Times New Roman" w:hAnsi="Times New Roman"/>
          <w:bCs/>
          <w:lang w:val="pt-BR"/>
        </w:rPr>
        <w:t>)</w:t>
      </w:r>
      <w:r w:rsidR="00CB6A63" w:rsidRPr="006D7F39">
        <w:rPr>
          <w:rFonts w:ascii="Times New Roman" w:hAnsi="Times New Roman"/>
          <w:bCs/>
          <w:lang w:val="pt-BR"/>
        </w:rPr>
        <w:t xml:space="preserve"> </w:t>
      </w:r>
      <w:r w:rsidR="007E4111" w:rsidRPr="006D7F39">
        <w:rPr>
          <w:rFonts w:ascii="Times New Roman" w:hAnsi="Times New Roman"/>
          <w:bCs/>
          <w:lang w:val="pt-BR"/>
        </w:rPr>
        <w:t>extinderea paginii web a instituției prin realizar</w:t>
      </w:r>
      <w:r w:rsidR="00110EBE" w:rsidRPr="006D7F39">
        <w:rPr>
          <w:rFonts w:ascii="Times New Roman" w:hAnsi="Times New Roman"/>
          <w:bCs/>
          <w:lang w:val="pt-BR"/>
        </w:rPr>
        <w:t>ea de pagini în limbile engleză</w:t>
      </w:r>
      <w:r w:rsidR="001B39CB">
        <w:rPr>
          <w:rFonts w:ascii="Times New Roman" w:hAnsi="Times New Roman"/>
          <w:bCs/>
          <w:lang w:val="pt-BR"/>
        </w:rPr>
        <w:t xml:space="preserve"> și maghiară</w:t>
      </w:r>
      <w:r w:rsidR="007E4111" w:rsidRPr="006D7F39">
        <w:rPr>
          <w:rFonts w:ascii="Times New Roman" w:hAnsi="Times New Roman"/>
          <w:bCs/>
          <w:lang w:val="pt-BR"/>
        </w:rPr>
        <w:t>;</w:t>
      </w:r>
      <w:r w:rsidR="00110EBE" w:rsidRPr="006D7F39">
        <w:rPr>
          <w:rFonts w:ascii="Times New Roman" w:hAnsi="Times New Roman"/>
          <w:bCs/>
          <w:lang w:val="pt-BR"/>
        </w:rPr>
        <w:t xml:space="preserve"> b</w:t>
      </w:r>
      <w:r w:rsidR="00BA168C" w:rsidRPr="006D7F39">
        <w:rPr>
          <w:rFonts w:ascii="Times New Roman" w:hAnsi="Times New Roman"/>
          <w:bCs/>
          <w:lang w:val="pt-BR"/>
        </w:rPr>
        <w:t>)</w:t>
      </w:r>
      <w:r w:rsidR="00CB6A63" w:rsidRPr="006D7F39">
        <w:rPr>
          <w:rFonts w:ascii="Times New Roman" w:hAnsi="Times New Roman"/>
          <w:bCs/>
          <w:lang w:val="pt-BR"/>
        </w:rPr>
        <w:t xml:space="preserve"> r</w:t>
      </w:r>
      <w:r w:rsidR="007E4111" w:rsidRPr="006D7F39">
        <w:rPr>
          <w:rFonts w:ascii="Times New Roman" w:hAnsi="Times New Roman"/>
          <w:lang w:val="pt-BR"/>
        </w:rPr>
        <w:t>efacerea paginii web pe o platformă extinsă, sporind gradul de interactivitate</w:t>
      </w:r>
      <w:r w:rsidR="00D70805">
        <w:rPr>
          <w:rFonts w:ascii="Times New Roman" w:hAnsi="Times New Roman"/>
          <w:lang w:val="pt-BR"/>
        </w:rPr>
        <w:t>;</w:t>
      </w:r>
      <w:r w:rsidR="00BA168C" w:rsidRPr="006D7F39">
        <w:rPr>
          <w:rFonts w:ascii="Times New Roman" w:hAnsi="Times New Roman"/>
          <w:lang w:val="pt-BR"/>
        </w:rPr>
        <w:t xml:space="preserve"> </w:t>
      </w:r>
      <w:r w:rsidR="00110EBE" w:rsidRPr="006D7F39">
        <w:rPr>
          <w:rFonts w:ascii="Times New Roman" w:hAnsi="Times New Roman"/>
          <w:lang w:val="pt-BR"/>
        </w:rPr>
        <w:t>c</w:t>
      </w:r>
      <w:r w:rsidR="00BA168C" w:rsidRPr="006D7F39">
        <w:rPr>
          <w:rFonts w:ascii="Times New Roman" w:hAnsi="Times New Roman"/>
          <w:lang w:val="pt-BR"/>
        </w:rPr>
        <w:t>)</w:t>
      </w:r>
      <w:r w:rsidR="00E72337" w:rsidRPr="006D7F39">
        <w:rPr>
          <w:rFonts w:ascii="Times New Roman" w:hAnsi="Times New Roman"/>
          <w:lang w:val="pt-BR"/>
        </w:rPr>
        <w:t xml:space="preserve"> </w:t>
      </w:r>
      <w:r w:rsidR="007E4111" w:rsidRPr="006D7F39">
        <w:rPr>
          <w:rFonts w:ascii="Times New Roman" w:hAnsi="Times New Roman"/>
          <w:lang w:val="pt-BR"/>
        </w:rPr>
        <w:t>actualizarea bazei de date a presei scrise ș</w:t>
      </w:r>
      <w:r w:rsidR="00E72337" w:rsidRPr="006D7F39">
        <w:rPr>
          <w:rFonts w:ascii="Times New Roman" w:hAnsi="Times New Roman"/>
          <w:lang w:val="pt-BR"/>
        </w:rPr>
        <w:t xml:space="preserve">i a </w:t>
      </w:r>
      <w:r w:rsidR="007E4111" w:rsidRPr="006D7F39">
        <w:rPr>
          <w:rFonts w:ascii="Times New Roman" w:hAnsi="Times New Roman"/>
          <w:lang w:val="pt-BR"/>
        </w:rPr>
        <w:t>audio-vizualului;</w:t>
      </w:r>
      <w:r w:rsidR="00BA168C" w:rsidRPr="006D7F39">
        <w:rPr>
          <w:rFonts w:ascii="Times New Roman" w:hAnsi="Times New Roman"/>
          <w:lang w:val="pt-BR"/>
        </w:rPr>
        <w:t xml:space="preserve"> e)</w:t>
      </w:r>
      <w:r w:rsidR="007E4111" w:rsidRPr="006D7F39">
        <w:rPr>
          <w:rFonts w:ascii="Times New Roman" w:hAnsi="Times New Roman"/>
          <w:lang w:val="pt-BR"/>
        </w:rPr>
        <w:t xml:space="preserve"> diseminarea informațiilor prin intermediul comunicatelor de presă, însoțite de materiale explicative și imagini privind evenimentele anunțate. </w:t>
      </w:r>
    </w:p>
    <w:p w14:paraId="0A652B7E" w14:textId="77777777" w:rsidR="00054EFE" w:rsidRDefault="007E4111" w:rsidP="00C652D3">
      <w:pPr>
        <w:spacing w:after="0" w:line="360" w:lineRule="auto"/>
        <w:ind w:firstLine="709"/>
        <w:jc w:val="both"/>
        <w:rPr>
          <w:rFonts w:ascii="Times New Roman" w:hAnsi="Times New Roman"/>
          <w:lang w:val="pt-BR"/>
        </w:rPr>
      </w:pPr>
      <w:r w:rsidRPr="006D7F39">
        <w:rPr>
          <w:rFonts w:ascii="Times New Roman" w:hAnsi="Times New Roman"/>
          <w:lang w:val="pt-BR"/>
        </w:rPr>
        <w:t xml:space="preserve">Cea </w:t>
      </w:r>
      <w:r w:rsidR="00AF1545" w:rsidRPr="006D7F39">
        <w:rPr>
          <w:rFonts w:ascii="Times New Roman" w:hAnsi="Times New Roman"/>
          <w:lang w:val="pt-BR"/>
        </w:rPr>
        <w:t>mai importantă componentă a Muzeului de Artă Cluj-Napoca</w:t>
      </w:r>
      <w:r w:rsidRPr="006D7F39">
        <w:rPr>
          <w:rFonts w:ascii="Times New Roman" w:hAnsi="Times New Roman"/>
          <w:lang w:val="pt-BR"/>
        </w:rPr>
        <w:t xml:space="preserve"> este patrimoniul de care această instituție dispune, subliniind importanța sa la nivel național ș</w:t>
      </w:r>
      <w:r w:rsidR="00AF1545" w:rsidRPr="006D7F39">
        <w:rPr>
          <w:rFonts w:ascii="Times New Roman" w:hAnsi="Times New Roman"/>
          <w:lang w:val="pt-BR"/>
        </w:rPr>
        <w:t>i e</w:t>
      </w:r>
      <w:r w:rsidR="00C8023F" w:rsidRPr="006D7F39">
        <w:rPr>
          <w:rFonts w:ascii="Times New Roman" w:hAnsi="Times New Roman"/>
          <w:lang w:val="pt-BR"/>
        </w:rPr>
        <w:t>uropean, care</w:t>
      </w:r>
      <w:r w:rsidR="009C6C7C" w:rsidRPr="006D7F39">
        <w:rPr>
          <w:rFonts w:ascii="Times New Roman" w:hAnsi="Times New Roman"/>
          <w:lang w:val="pt-BR"/>
        </w:rPr>
        <w:t xml:space="preserve"> a </w:t>
      </w:r>
      <w:r w:rsidR="00C8023F" w:rsidRPr="006D7F39">
        <w:rPr>
          <w:rFonts w:ascii="Times New Roman" w:hAnsi="Times New Roman"/>
          <w:lang w:val="pt-BR"/>
        </w:rPr>
        <w:t>necesita</w:t>
      </w:r>
      <w:r w:rsidR="00C10D55" w:rsidRPr="006D7F39">
        <w:rPr>
          <w:rFonts w:ascii="Times New Roman" w:hAnsi="Times New Roman"/>
          <w:lang w:val="pt-BR"/>
        </w:rPr>
        <w:t>t</w:t>
      </w:r>
      <w:r w:rsidRPr="006D7F39">
        <w:rPr>
          <w:rFonts w:ascii="Times New Roman" w:hAnsi="Times New Roman"/>
          <w:lang w:val="pt-BR"/>
        </w:rPr>
        <w:t xml:space="preserve"> o pre</w:t>
      </w:r>
      <w:r w:rsidR="00AF1545" w:rsidRPr="006D7F39">
        <w:rPr>
          <w:rFonts w:ascii="Times New Roman" w:hAnsi="Times New Roman"/>
          <w:lang w:val="pt-BR"/>
        </w:rPr>
        <w:t>z</w:t>
      </w:r>
      <w:r w:rsidRPr="006D7F39">
        <w:rPr>
          <w:rFonts w:ascii="Times New Roman" w:hAnsi="Times New Roman"/>
          <w:lang w:val="pt-BR"/>
        </w:rPr>
        <w:t>entare mai amplă în spaț</w:t>
      </w:r>
      <w:r w:rsidR="001047AC" w:rsidRPr="006D7F39">
        <w:rPr>
          <w:rFonts w:ascii="Times New Roman" w:hAnsi="Times New Roman"/>
          <w:lang w:val="pt-BR"/>
        </w:rPr>
        <w:t>iul virtual, pe baza că</w:t>
      </w:r>
      <w:r w:rsidRPr="006D7F39">
        <w:rPr>
          <w:rFonts w:ascii="Times New Roman" w:hAnsi="Times New Roman"/>
          <w:lang w:val="pt-BR"/>
        </w:rPr>
        <w:t>ruia posibili</w:t>
      </w:r>
      <w:r w:rsidR="001047AC" w:rsidRPr="006D7F39">
        <w:rPr>
          <w:rFonts w:ascii="Times New Roman" w:hAnsi="Times New Roman"/>
          <w:lang w:val="pt-BR"/>
        </w:rPr>
        <w:t xml:space="preserve">i vizitatori să dispună de </w:t>
      </w:r>
      <w:r w:rsidRPr="006D7F39">
        <w:rPr>
          <w:rFonts w:ascii="Times New Roman" w:hAnsi="Times New Roman"/>
          <w:lang w:val="pt-BR"/>
        </w:rPr>
        <w:t>informații relevante ș</w:t>
      </w:r>
      <w:r w:rsidR="002D3A8C" w:rsidRPr="006D7F39">
        <w:rPr>
          <w:rFonts w:ascii="Times New Roman" w:hAnsi="Times New Roman"/>
          <w:lang w:val="pt-BR"/>
        </w:rPr>
        <w:t>i pertinente despre exponate. De asemenea, este op</w:t>
      </w:r>
      <w:r w:rsidR="006F0988" w:rsidRPr="006D7F39">
        <w:rPr>
          <w:rFonts w:ascii="Times New Roman" w:hAnsi="Times New Roman"/>
          <w:lang w:val="pt-BR"/>
        </w:rPr>
        <w:t>o</w:t>
      </w:r>
      <w:r w:rsidR="002D3A8C" w:rsidRPr="006D7F39">
        <w:rPr>
          <w:rFonts w:ascii="Times New Roman" w:hAnsi="Times New Roman"/>
          <w:lang w:val="pt-BR"/>
        </w:rPr>
        <w:t>rtună şi r</w:t>
      </w:r>
      <w:r w:rsidRPr="006D7F39">
        <w:rPr>
          <w:rFonts w:ascii="Times New Roman" w:hAnsi="Times New Roman"/>
          <w:lang w:val="pt-BR"/>
        </w:rPr>
        <w:t>ealizarea de baze de date și acorduri de parteneriat cu hoteluri, restaurante și agenții de turism din județ</w:t>
      </w:r>
      <w:r w:rsidR="00671ABA" w:rsidRPr="006D7F39">
        <w:rPr>
          <w:rFonts w:ascii="Times New Roman" w:hAnsi="Times New Roman"/>
          <w:lang w:val="pt-BR"/>
        </w:rPr>
        <w:t>ul Cluj, precum şi e</w:t>
      </w:r>
      <w:r w:rsidRPr="006D7F39">
        <w:rPr>
          <w:rFonts w:ascii="Times New Roman" w:hAnsi="Times New Roman"/>
          <w:lang w:val="pt-BR"/>
        </w:rPr>
        <w:t>xpedierea de informații și imagini referitoare la evenimentele organizate de</w:t>
      </w:r>
      <w:r w:rsidR="00671ABA" w:rsidRPr="006D7F39">
        <w:rPr>
          <w:rFonts w:ascii="Times New Roman" w:hAnsi="Times New Roman"/>
          <w:lang w:val="pt-BR"/>
        </w:rPr>
        <w:t xml:space="preserve"> muzeu, </w:t>
      </w:r>
      <w:r w:rsidR="00671ABA" w:rsidRPr="006D7F39">
        <w:rPr>
          <w:rFonts w:ascii="Times New Roman" w:hAnsi="Times New Roman"/>
          <w:bCs/>
          <w:lang w:val="pt-BR"/>
        </w:rPr>
        <w:t>p</w:t>
      </w:r>
      <w:r w:rsidRPr="006D7F39">
        <w:rPr>
          <w:rFonts w:ascii="Times New Roman" w:hAnsi="Times New Roman"/>
          <w:bCs/>
          <w:lang w:val="pt-BR"/>
        </w:rPr>
        <w:t>articiparea la proiecte sociale organizate în parteneriat cu diferite organizații caritabile, la sediul</w:t>
      </w:r>
      <w:r w:rsidR="00671ABA" w:rsidRPr="006D7F39">
        <w:rPr>
          <w:rFonts w:ascii="Times New Roman" w:hAnsi="Times New Roman"/>
          <w:bCs/>
          <w:lang w:val="pt-BR"/>
        </w:rPr>
        <w:t xml:space="preserve"> muzeului</w:t>
      </w:r>
      <w:r w:rsidRPr="006D7F39">
        <w:rPr>
          <w:rFonts w:ascii="Times New Roman" w:hAnsi="Times New Roman"/>
          <w:lang w:val="pt-BR"/>
        </w:rPr>
        <w:t>, cu scopul de a consolida instituția în mentalul colecti</w:t>
      </w:r>
      <w:r w:rsidR="00671ABA" w:rsidRPr="006D7F39">
        <w:rPr>
          <w:rFonts w:ascii="Times New Roman" w:hAnsi="Times New Roman"/>
          <w:lang w:val="pt-BR"/>
        </w:rPr>
        <w:t>v</w:t>
      </w:r>
      <w:r w:rsidR="00401D27" w:rsidRPr="006D7F39">
        <w:rPr>
          <w:rFonts w:ascii="Times New Roman" w:hAnsi="Times New Roman"/>
          <w:lang w:val="pt-BR"/>
        </w:rPr>
        <w:t xml:space="preserve"> şi ca un </w:t>
      </w:r>
      <w:r w:rsidRPr="006D7F39">
        <w:rPr>
          <w:rFonts w:ascii="Times New Roman" w:hAnsi="Times New Roman"/>
          <w:lang w:val="pt-BR"/>
        </w:rPr>
        <w:t xml:space="preserve">instrument </w:t>
      </w:r>
      <w:r w:rsidR="00401D27" w:rsidRPr="006D7F39">
        <w:rPr>
          <w:rFonts w:ascii="Times New Roman" w:hAnsi="Times New Roman"/>
          <w:lang w:val="pt-BR"/>
        </w:rPr>
        <w:t>de ajutor pentru diverse dimensiuni</w:t>
      </w:r>
      <w:r w:rsidRPr="006D7F39">
        <w:rPr>
          <w:rFonts w:ascii="Times New Roman" w:hAnsi="Times New Roman"/>
          <w:lang w:val="pt-BR"/>
        </w:rPr>
        <w:t xml:space="preserve"> ale vieți</w:t>
      </w:r>
      <w:r w:rsidR="00751721" w:rsidRPr="006D7F39">
        <w:rPr>
          <w:rFonts w:ascii="Times New Roman" w:hAnsi="Times New Roman"/>
          <w:lang w:val="pt-BR"/>
        </w:rPr>
        <w:t>i</w:t>
      </w:r>
      <w:r w:rsidRPr="006D7F39">
        <w:rPr>
          <w:rFonts w:ascii="Times New Roman" w:hAnsi="Times New Roman"/>
          <w:lang w:val="pt-BR"/>
        </w:rPr>
        <w:t xml:space="preserve"> cotidiene. </w:t>
      </w:r>
    </w:p>
    <w:p w14:paraId="5A25B572" w14:textId="76DC5C07" w:rsidR="007E4111" w:rsidRPr="006D7F39" w:rsidRDefault="007B564D" w:rsidP="00C652D3">
      <w:pPr>
        <w:spacing w:after="0" w:line="360" w:lineRule="auto"/>
        <w:ind w:firstLine="709"/>
        <w:jc w:val="both"/>
        <w:rPr>
          <w:rFonts w:ascii="Times New Roman" w:hAnsi="Times New Roman"/>
          <w:lang w:val="pt-BR"/>
        </w:rPr>
      </w:pPr>
      <w:r w:rsidRPr="006D7F39">
        <w:rPr>
          <w:rFonts w:ascii="Times New Roman" w:hAnsi="Times New Roman"/>
          <w:lang w:val="pt-BR"/>
        </w:rPr>
        <w:t>În</w:t>
      </w:r>
      <w:r w:rsidR="00B53F22" w:rsidRPr="006D7F39">
        <w:rPr>
          <w:rFonts w:ascii="Times New Roman" w:hAnsi="Times New Roman"/>
          <w:lang w:val="pt-BR"/>
        </w:rPr>
        <w:t xml:space="preserve"> perioada </w:t>
      </w:r>
      <w:r w:rsidR="00C77D84" w:rsidRPr="006D7F39">
        <w:rPr>
          <w:rFonts w:ascii="Times New Roman" w:hAnsi="Times New Roman"/>
          <w:lang w:val="pt-BR"/>
        </w:rPr>
        <w:t xml:space="preserve">2018 - </w:t>
      </w:r>
      <w:r w:rsidR="009B7B4B" w:rsidRPr="006D7F39">
        <w:rPr>
          <w:rFonts w:ascii="Times New Roman" w:hAnsi="Times New Roman"/>
          <w:lang w:val="pt-BR"/>
        </w:rPr>
        <w:t>2022</w:t>
      </w:r>
      <w:r w:rsidR="00B53F22" w:rsidRPr="006D7F39">
        <w:rPr>
          <w:rFonts w:ascii="Times New Roman" w:hAnsi="Times New Roman"/>
          <w:lang w:val="pt-BR"/>
        </w:rPr>
        <w:t xml:space="preserve">, </w:t>
      </w:r>
      <w:r w:rsidRPr="006D7F39">
        <w:rPr>
          <w:rFonts w:ascii="Times New Roman" w:hAnsi="Times New Roman"/>
          <w:lang w:val="pt-BR"/>
        </w:rPr>
        <w:t>s-a</w:t>
      </w:r>
      <w:r w:rsidR="00D70805">
        <w:rPr>
          <w:rFonts w:ascii="Times New Roman" w:hAnsi="Times New Roman"/>
          <w:lang w:val="pt-BR"/>
        </w:rPr>
        <w:t>u</w:t>
      </w:r>
      <w:r w:rsidR="007E4111" w:rsidRPr="006D7F39">
        <w:rPr>
          <w:rFonts w:ascii="Times New Roman" w:hAnsi="Times New Roman"/>
          <w:lang w:val="pt-BR"/>
        </w:rPr>
        <w:t xml:space="preserve"> intensifica</w:t>
      </w:r>
      <w:r w:rsidRPr="006D7F39">
        <w:rPr>
          <w:rFonts w:ascii="Times New Roman" w:hAnsi="Times New Roman"/>
          <w:lang w:val="pt-BR"/>
        </w:rPr>
        <w:t>t</w:t>
      </w:r>
      <w:r w:rsidR="007E4111" w:rsidRPr="006D7F39">
        <w:rPr>
          <w:rFonts w:ascii="Times New Roman" w:hAnsi="Times New Roman"/>
          <w:lang w:val="pt-BR"/>
        </w:rPr>
        <w:t xml:space="preserve"> şi diversi</w:t>
      </w:r>
      <w:r w:rsidR="00B53F22" w:rsidRPr="006D7F39">
        <w:rPr>
          <w:rFonts w:ascii="Times New Roman" w:hAnsi="Times New Roman"/>
          <w:lang w:val="pt-BR"/>
        </w:rPr>
        <w:t>fica</w:t>
      </w:r>
      <w:r w:rsidRPr="006D7F39">
        <w:rPr>
          <w:rFonts w:ascii="Times New Roman" w:hAnsi="Times New Roman"/>
          <w:lang w:val="pt-BR"/>
        </w:rPr>
        <w:t>t</w:t>
      </w:r>
      <w:r w:rsidR="00B53F22" w:rsidRPr="006D7F39">
        <w:rPr>
          <w:rFonts w:ascii="Times New Roman" w:hAnsi="Times New Roman"/>
          <w:lang w:val="pt-BR"/>
        </w:rPr>
        <w:t xml:space="preserve"> acţiunil</w:t>
      </w:r>
      <w:r w:rsidRPr="006D7F39">
        <w:rPr>
          <w:rFonts w:ascii="Times New Roman" w:hAnsi="Times New Roman"/>
          <w:lang w:val="pt-BR"/>
        </w:rPr>
        <w:t>e</w:t>
      </w:r>
      <w:r w:rsidR="00B53F22" w:rsidRPr="006D7F39">
        <w:rPr>
          <w:rFonts w:ascii="Times New Roman" w:hAnsi="Times New Roman"/>
          <w:lang w:val="pt-BR"/>
        </w:rPr>
        <w:t xml:space="preserve"> de promovare, </w:t>
      </w:r>
      <w:r w:rsidR="007E4111" w:rsidRPr="006D7F39">
        <w:rPr>
          <w:rFonts w:ascii="Times New Roman" w:hAnsi="Times New Roman"/>
          <w:lang w:val="pt-BR"/>
        </w:rPr>
        <w:t>prin dezvoltarea programului strategic adoptat de instituție, prin intensificarea colaborării cu Centrul Național de Informare și Promovare Turistică Cluj,</w:t>
      </w:r>
      <w:r w:rsidR="00B53F22" w:rsidRPr="006D7F39">
        <w:rPr>
          <w:rFonts w:ascii="Times New Roman" w:hAnsi="Times New Roman"/>
          <w:lang w:val="pt-BR"/>
        </w:rPr>
        <w:t xml:space="preserve"> </w:t>
      </w:r>
      <w:r w:rsidR="007E4111" w:rsidRPr="006D7F39">
        <w:rPr>
          <w:rFonts w:ascii="Times New Roman" w:hAnsi="Times New Roman"/>
          <w:lang w:val="pt-BR"/>
        </w:rPr>
        <w:t xml:space="preserve">dar și cu Centrul de Informare Turistică aflat în subordinea Primăriei Municipiului Cluj-Napoca, prin reînnoirea și amplificarea programului de parteneriate media cu presa scrisă şi audio-vizuală, în vederea promovării eficiente </w:t>
      </w:r>
      <w:r w:rsidR="009131EB" w:rsidRPr="006D7F39">
        <w:rPr>
          <w:rFonts w:ascii="Times New Roman" w:hAnsi="Times New Roman"/>
          <w:lang w:val="pt-BR"/>
        </w:rPr>
        <w:t xml:space="preserve">a proiectelor, activităţilor şi a </w:t>
      </w:r>
      <w:r w:rsidR="007E4111" w:rsidRPr="006D7F39">
        <w:rPr>
          <w:rFonts w:ascii="Times New Roman" w:hAnsi="Times New Roman"/>
          <w:lang w:val="pt-BR"/>
        </w:rPr>
        <w:t xml:space="preserve">patrimoniului instituţiei. Pentru promovarea online a activităţilor instituţiei </w:t>
      </w:r>
      <w:r w:rsidR="004C2147" w:rsidRPr="006D7F39">
        <w:rPr>
          <w:rFonts w:ascii="Times New Roman" w:hAnsi="Times New Roman"/>
          <w:lang w:val="pt-BR"/>
        </w:rPr>
        <w:t>s-a</w:t>
      </w:r>
      <w:r w:rsidR="007E4111" w:rsidRPr="006D7F39">
        <w:rPr>
          <w:rFonts w:ascii="Times New Roman" w:hAnsi="Times New Roman"/>
          <w:lang w:val="pt-BR"/>
        </w:rPr>
        <w:t xml:space="preserve"> avut în vedere actualizarea permanentă a p</w:t>
      </w:r>
      <w:r w:rsidR="00E82A0D" w:rsidRPr="006D7F39">
        <w:rPr>
          <w:rFonts w:ascii="Times New Roman" w:hAnsi="Times New Roman"/>
          <w:lang w:val="pt-BR"/>
        </w:rPr>
        <w:t>aginii de website a muzeului şi transformarea acesteia</w:t>
      </w:r>
      <w:r w:rsidR="007E4111" w:rsidRPr="006D7F39">
        <w:rPr>
          <w:rFonts w:ascii="Times New Roman" w:hAnsi="Times New Roman"/>
          <w:lang w:val="pt-BR"/>
        </w:rPr>
        <w:t xml:space="preserve"> într-un spaţiu virtual interactiv, care să ofere informaţii de interes nu doar pentru domeniul artei, ci şi pentru domeniile conexe: turism cultural, patrimoniu imaterial, promovarea unor produse culturale materiale/imateriale. Prezenţa instituţiei pe site-ul propriu sau pe portaluri de promovare turistică şi culturală a contribui</w:t>
      </w:r>
      <w:r w:rsidR="004C2147" w:rsidRPr="006D7F39">
        <w:rPr>
          <w:rFonts w:ascii="Times New Roman" w:hAnsi="Times New Roman"/>
          <w:lang w:val="pt-BR"/>
        </w:rPr>
        <w:t>t</w:t>
      </w:r>
      <w:r w:rsidR="007E4111" w:rsidRPr="006D7F39">
        <w:rPr>
          <w:rFonts w:ascii="Times New Roman" w:hAnsi="Times New Roman"/>
          <w:lang w:val="pt-BR"/>
        </w:rPr>
        <w:t xml:space="preserve"> la fluidizarea informaţiilor către utilizatorii internetului, contribuind la o conştientizare mai bună a comunităţii asupra beneficiilor acţiunilor culturale promovate. Prin luarea acestor măsuri, </w:t>
      </w:r>
      <w:r w:rsidR="002D6BDB" w:rsidRPr="006D7F39">
        <w:rPr>
          <w:rFonts w:ascii="Times New Roman" w:hAnsi="Times New Roman"/>
          <w:lang w:val="pt-BR"/>
        </w:rPr>
        <w:t xml:space="preserve">a avut loc o </w:t>
      </w:r>
      <w:r w:rsidR="007E4111" w:rsidRPr="006D7F39">
        <w:rPr>
          <w:rFonts w:ascii="Times New Roman" w:hAnsi="Times New Roman"/>
          <w:lang w:val="pt-BR"/>
        </w:rPr>
        <w:t>creştere semnificat</w:t>
      </w:r>
      <w:r w:rsidR="00BA212D" w:rsidRPr="006D7F39">
        <w:rPr>
          <w:rFonts w:ascii="Times New Roman" w:hAnsi="Times New Roman"/>
          <w:lang w:val="pt-BR"/>
        </w:rPr>
        <w:t>ivă a vizibilităţii instituţiei şi un interes semnificativ</w:t>
      </w:r>
      <w:r w:rsidR="00FD6DD3" w:rsidRPr="006D7F39">
        <w:rPr>
          <w:rFonts w:ascii="Times New Roman" w:hAnsi="Times New Roman"/>
          <w:lang w:val="pt-BR"/>
        </w:rPr>
        <w:t xml:space="preserve"> intensificat faţă de aceasta în rândul comunităţii locale şi nu numai. </w:t>
      </w:r>
      <w:r w:rsidR="00BA212D" w:rsidRPr="006D7F39">
        <w:rPr>
          <w:rFonts w:ascii="Times New Roman" w:hAnsi="Times New Roman"/>
          <w:lang w:val="pt-BR"/>
        </w:rPr>
        <w:t xml:space="preserve"> </w:t>
      </w:r>
      <w:r w:rsidR="007E4111" w:rsidRPr="006D7F39">
        <w:rPr>
          <w:rFonts w:ascii="Times New Roman" w:hAnsi="Times New Roman"/>
          <w:lang w:val="pt-BR"/>
        </w:rPr>
        <w:t xml:space="preserve"> </w:t>
      </w:r>
    </w:p>
    <w:p w14:paraId="73AEAF0D" w14:textId="66B36F32" w:rsidR="00FB15C1" w:rsidRPr="00CA306E" w:rsidRDefault="002515B3" w:rsidP="00C652D3">
      <w:pPr>
        <w:spacing w:after="0" w:line="360" w:lineRule="auto"/>
        <w:ind w:firstLine="709"/>
        <w:jc w:val="both"/>
        <w:rPr>
          <w:rFonts w:ascii="Times New Roman" w:hAnsi="Times New Roman"/>
          <w:lang w:val="ro-RO"/>
        </w:rPr>
      </w:pPr>
      <w:r w:rsidRPr="00CA306E">
        <w:rPr>
          <w:rFonts w:ascii="Times New Roman" w:hAnsi="Times New Roman"/>
          <w:lang w:val="ro-RO"/>
        </w:rPr>
        <w:t>Anii 2020 si 2021 a</w:t>
      </w:r>
      <w:r w:rsidR="00054EFE">
        <w:rPr>
          <w:rFonts w:ascii="Times New Roman" w:hAnsi="Times New Roman"/>
          <w:lang w:val="ro-RO"/>
        </w:rPr>
        <w:t>u</w:t>
      </w:r>
      <w:r w:rsidRPr="00CA306E">
        <w:rPr>
          <w:rFonts w:ascii="Times New Roman" w:hAnsi="Times New Roman"/>
          <w:lang w:val="ro-RO"/>
        </w:rPr>
        <w:t xml:space="preserve"> reprezentat </w:t>
      </w:r>
      <w:r w:rsidR="00054EFE">
        <w:rPr>
          <w:rFonts w:ascii="Times New Roman" w:hAnsi="Times New Roman"/>
          <w:lang w:val="ro-RO"/>
        </w:rPr>
        <w:t>o perioadă dificilă</w:t>
      </w:r>
      <w:r w:rsidR="00FB15C1" w:rsidRPr="00CA306E">
        <w:rPr>
          <w:rFonts w:ascii="Times New Roman" w:hAnsi="Times New Roman"/>
          <w:lang w:val="ro-RO"/>
        </w:rPr>
        <w:t xml:space="preserve"> din perspectiva marketingului muzeului. Contextul epidemiei de Covid-19 a necesitat redefinirea direcțiilor de lucru și mecanismelor de </w:t>
      </w:r>
      <w:r w:rsidR="00FB15C1" w:rsidRPr="00CA306E">
        <w:rPr>
          <w:rFonts w:ascii="Times New Roman" w:hAnsi="Times New Roman"/>
          <w:lang w:val="ro-RO"/>
        </w:rPr>
        <w:lastRenderedPageBreak/>
        <w:t>promovare a muzeului în spațiul public. În acest sens, s-au făcut pași spre identificarea unor noi platforme de interacțiune cu publicul prin care să se mențină contactul cu aceștia</w:t>
      </w:r>
      <w:r w:rsidR="002D6BDB">
        <w:rPr>
          <w:rFonts w:ascii="Times New Roman" w:hAnsi="Times New Roman"/>
          <w:lang w:val="ro-RO"/>
        </w:rPr>
        <w:t>,</w:t>
      </w:r>
      <w:r w:rsidR="00FB15C1" w:rsidRPr="00CA306E">
        <w:rPr>
          <w:rFonts w:ascii="Times New Roman" w:hAnsi="Times New Roman"/>
          <w:lang w:val="ro-RO"/>
        </w:rPr>
        <w:t xml:space="preserve"> respectiv să se deschidă noi oportunități spre un </w:t>
      </w:r>
      <w:r w:rsidR="004C3F58">
        <w:rPr>
          <w:rFonts w:ascii="Times New Roman" w:hAnsi="Times New Roman"/>
          <w:lang w:val="ro-RO"/>
        </w:rPr>
        <w:t>veritabil</w:t>
      </w:r>
      <w:r w:rsidR="00FB15C1" w:rsidRPr="00CA306E">
        <w:rPr>
          <w:rFonts w:ascii="Times New Roman" w:hAnsi="Times New Roman"/>
          <w:lang w:val="ro-RO"/>
        </w:rPr>
        <w:t xml:space="preserve"> audience building. </w:t>
      </w:r>
    </w:p>
    <w:p w14:paraId="0F7E815C" w14:textId="48D0FBA7" w:rsidR="00FB15C1" w:rsidRPr="00CA306E" w:rsidRDefault="00FB15C1" w:rsidP="00C652D3">
      <w:pPr>
        <w:spacing w:after="0" w:line="360" w:lineRule="auto"/>
        <w:ind w:firstLine="709"/>
        <w:jc w:val="both"/>
        <w:rPr>
          <w:rFonts w:ascii="Times New Roman" w:hAnsi="Times New Roman"/>
          <w:lang w:val="ro-RO"/>
        </w:rPr>
      </w:pPr>
      <w:r w:rsidRPr="00CA306E">
        <w:rPr>
          <w:rFonts w:ascii="Times New Roman" w:hAnsi="Times New Roman"/>
          <w:lang w:val="ro-RO"/>
        </w:rPr>
        <w:t>- A fost creat un profil de Instagram al muzeului, dedicat în mare parte segmentului de vârstă 16-30, care a adoptat mecanismul specific de promovare acestei platforme. În comparație cu cele două canale majore de comunicare cu publicul (site-ul web și contul de Facebook)</w:t>
      </w:r>
      <w:r w:rsidR="009B0EDC">
        <w:rPr>
          <w:rFonts w:ascii="Times New Roman" w:hAnsi="Times New Roman"/>
          <w:lang w:val="ro-RO"/>
        </w:rPr>
        <w:t>,</w:t>
      </w:r>
      <w:r w:rsidRPr="00CA306E">
        <w:rPr>
          <w:rFonts w:ascii="Times New Roman" w:hAnsi="Times New Roman"/>
          <w:lang w:val="ro-RO"/>
        </w:rPr>
        <w:t xml:space="preserve"> acesta necesită o abordare vizuală mai atractivă, unde elementul principal al mecanismului de comunicare este mai mult imaginea și mai puțin textul. Din această cauză s-a apelat la promovarea reproducerilor de opere de artă, cu date minimal</w:t>
      </w:r>
      <w:r w:rsidR="009B0EDC">
        <w:rPr>
          <w:rFonts w:ascii="Times New Roman" w:hAnsi="Times New Roman"/>
          <w:lang w:val="ro-RO"/>
        </w:rPr>
        <w:t>e</w:t>
      </w:r>
      <w:r w:rsidRPr="00CA306E">
        <w:rPr>
          <w:rFonts w:ascii="Times New Roman" w:hAnsi="Times New Roman"/>
          <w:lang w:val="ro-RO"/>
        </w:rPr>
        <w:t xml:space="preserve">, respectiv promovarea expozițiilor temporare prin </w:t>
      </w:r>
      <w:r w:rsidR="009B0EDC">
        <w:rPr>
          <w:rFonts w:ascii="Times New Roman" w:hAnsi="Times New Roman"/>
          <w:lang w:val="ro-RO"/>
        </w:rPr>
        <w:t>expunerea</w:t>
      </w:r>
      <w:r w:rsidRPr="00CA306E">
        <w:rPr>
          <w:rFonts w:ascii="Times New Roman" w:hAnsi="Times New Roman"/>
          <w:lang w:val="ro-RO"/>
        </w:rPr>
        <w:t xml:space="preserve"> unor imagini iconice stilului artistic al celor care au expus în cadrul acestor evenimente temporare. Din perspectiva rezultatului, contul de Instagram a cunoscut o creștere exponențială din luna aprilie 2020, astfel la finele anului </w:t>
      </w:r>
      <w:r w:rsidRPr="009C6C7C">
        <w:rPr>
          <w:rFonts w:ascii="Times New Roman" w:hAnsi="Times New Roman"/>
          <w:lang w:val="ro-RO"/>
        </w:rPr>
        <w:t>ajung</w:t>
      </w:r>
      <w:r w:rsidR="004A478B">
        <w:rPr>
          <w:rFonts w:ascii="Times New Roman" w:hAnsi="Times New Roman"/>
          <w:lang w:val="ro-RO"/>
        </w:rPr>
        <w:t>â</w:t>
      </w:r>
      <w:r w:rsidRPr="009C6C7C">
        <w:rPr>
          <w:rFonts w:ascii="Times New Roman" w:hAnsi="Times New Roman"/>
          <w:lang w:val="ro-RO"/>
        </w:rPr>
        <w:t xml:space="preserve">nd la o creștere proporțională mai mare decât cea a platformei Facebook. Acest mecanism de marketing </w:t>
      </w:r>
      <w:r w:rsidR="002D6BDB" w:rsidRPr="009C6C7C">
        <w:rPr>
          <w:rFonts w:ascii="Times New Roman" w:hAnsi="Times New Roman"/>
          <w:lang w:val="ro-RO"/>
        </w:rPr>
        <w:t xml:space="preserve">a devenit </w:t>
      </w:r>
      <w:r w:rsidRPr="009C6C7C">
        <w:rPr>
          <w:rFonts w:ascii="Times New Roman" w:hAnsi="Times New Roman"/>
          <w:lang w:val="ro-RO"/>
        </w:rPr>
        <w:t xml:space="preserve">unul semnificativ </w:t>
      </w:r>
      <w:r w:rsidR="002D6BDB" w:rsidRPr="009C6C7C">
        <w:rPr>
          <w:rFonts w:ascii="Times New Roman" w:hAnsi="Times New Roman"/>
          <w:lang w:val="ro-RO"/>
        </w:rPr>
        <w:t xml:space="preserve">și </w:t>
      </w:r>
      <w:r w:rsidRPr="009C6C7C">
        <w:rPr>
          <w:rFonts w:ascii="Times New Roman" w:hAnsi="Times New Roman"/>
          <w:lang w:val="ro-RO"/>
        </w:rPr>
        <w:t xml:space="preserve">în anul 2021, iar investiția de timp și resurse va </w:t>
      </w:r>
      <w:r w:rsidR="002D6BDB" w:rsidRPr="009C6C7C">
        <w:rPr>
          <w:rFonts w:ascii="Times New Roman" w:hAnsi="Times New Roman"/>
          <w:lang w:val="ro-RO"/>
        </w:rPr>
        <w:t xml:space="preserve">fi și pe viitor </w:t>
      </w:r>
      <w:r w:rsidRPr="009C6C7C">
        <w:rPr>
          <w:rFonts w:ascii="Times New Roman" w:hAnsi="Times New Roman"/>
          <w:lang w:val="ro-RO"/>
        </w:rPr>
        <w:t>una semnificativă, deoarece acesta poate deschide poarta spre o audiență care în ultimii ani a părăsit platforma Facebook</w:t>
      </w:r>
      <w:r w:rsidRPr="00CA306E">
        <w:rPr>
          <w:rFonts w:ascii="Times New Roman" w:hAnsi="Times New Roman"/>
          <w:lang w:val="ro-RO"/>
        </w:rPr>
        <w:t>.</w:t>
      </w:r>
    </w:p>
    <w:p w14:paraId="03354ED0" w14:textId="77777777" w:rsidR="00FB15C1" w:rsidRPr="009C6C7C" w:rsidRDefault="00FB15C1" w:rsidP="00C652D3">
      <w:pPr>
        <w:spacing w:after="0" w:line="360" w:lineRule="auto"/>
        <w:ind w:firstLine="709"/>
        <w:jc w:val="both"/>
        <w:rPr>
          <w:rFonts w:ascii="Times New Roman" w:hAnsi="Times New Roman"/>
          <w:lang w:val="ro-RO"/>
        </w:rPr>
      </w:pPr>
      <w:r w:rsidRPr="00CA306E">
        <w:rPr>
          <w:rFonts w:ascii="Times New Roman" w:hAnsi="Times New Roman"/>
          <w:lang w:val="ro-RO"/>
        </w:rPr>
        <w:t xml:space="preserve">- Prin crearea canalului de Youtube, în luna aprilie a anului 2020, s-a încercat extinderea paletei de canale de comunicare și menținerea contactului cu publicul de bază, respectiv cu posibilitatea creării unor noi audiențe pentru muzeu. Din perspectiva dezvoltării, canalul de Youtube a avut un avânt mai modest decât cel al profilului de Instagram datorită faptului că această platformă este dependentă de un conținut mai sofisticat din punct de vedere tehnic decât Instagramul sau Facebook-ul. Totuși, pe viitor, acest instrument va fi dezvoltat, însă necesită o investiție de timp mai mare și resurse tehnice mai extinse decât restul canalelor de </w:t>
      </w:r>
      <w:r w:rsidRPr="009C6C7C">
        <w:rPr>
          <w:rFonts w:ascii="Times New Roman" w:hAnsi="Times New Roman"/>
          <w:lang w:val="ro-RO"/>
        </w:rPr>
        <w:t>comunicare existente.</w:t>
      </w:r>
    </w:p>
    <w:p w14:paraId="2F1D315E" w14:textId="5327D99D" w:rsidR="00FB15C1" w:rsidRPr="00CA306E" w:rsidRDefault="00FB15C1" w:rsidP="00C652D3">
      <w:pPr>
        <w:spacing w:after="0" w:line="360" w:lineRule="auto"/>
        <w:ind w:firstLine="709"/>
        <w:jc w:val="both"/>
        <w:rPr>
          <w:rFonts w:ascii="Times New Roman" w:hAnsi="Times New Roman"/>
          <w:lang w:val="ro-RO"/>
        </w:rPr>
      </w:pPr>
      <w:r w:rsidRPr="009C6C7C">
        <w:rPr>
          <w:rFonts w:ascii="Times New Roman" w:hAnsi="Times New Roman"/>
          <w:lang w:val="ro-RO"/>
        </w:rPr>
        <w:t>- La sfârșitul anului</w:t>
      </w:r>
      <w:r w:rsidR="002D6BDB" w:rsidRPr="009C6C7C">
        <w:rPr>
          <w:rFonts w:ascii="Times New Roman" w:hAnsi="Times New Roman"/>
          <w:lang w:val="ro-RO"/>
        </w:rPr>
        <w:t xml:space="preserve"> 2021</w:t>
      </w:r>
      <w:r w:rsidRPr="009C6C7C">
        <w:rPr>
          <w:rFonts w:ascii="Times New Roman" w:hAnsi="Times New Roman"/>
          <w:lang w:val="ro-RO"/>
        </w:rPr>
        <w:t xml:space="preserve"> a fost inițiat un proiect de science communication, unde s-au pus bazele conceptuale pentru deschiderea muzeului și a activităților muzeale unei audiențe diverse și mai dinamice decât cea a Instagramului și a Facebook-ului. </w:t>
      </w:r>
      <w:r w:rsidR="002D6BDB" w:rsidRPr="009C6C7C">
        <w:rPr>
          <w:rFonts w:ascii="Times New Roman" w:hAnsi="Times New Roman"/>
          <w:lang w:val="ro-RO"/>
        </w:rPr>
        <w:t xml:space="preserve">Pentru acest scop s-a început planificarea pentru deschidere a unui canal de TikTok (platformă de videomedia), sau crearea de reels-uri pe Instagram, care prin specificul lor pot reprezenta instrumente dinamice de comunicare cu publicul tânăr. Datorită impedimentelor de natură tehnică și a conținutului specific, aceste proiecte sunt în stadiu de </w:t>
      </w:r>
      <w:r w:rsidR="008E7197">
        <w:rPr>
          <w:rFonts w:ascii="Times New Roman" w:hAnsi="Times New Roman"/>
          <w:lang w:val="ro-RO"/>
        </w:rPr>
        <w:t>implementare</w:t>
      </w:r>
      <w:r w:rsidR="002D6BDB" w:rsidRPr="009C6C7C">
        <w:rPr>
          <w:rFonts w:ascii="Times New Roman" w:hAnsi="Times New Roman"/>
          <w:lang w:val="ro-RO"/>
        </w:rPr>
        <w:t>.</w:t>
      </w:r>
    </w:p>
    <w:p w14:paraId="0DFBB8A6" w14:textId="77777777" w:rsidR="00FB15C1" w:rsidRPr="00CA306E" w:rsidRDefault="00FB15C1" w:rsidP="00C652D3">
      <w:pPr>
        <w:spacing w:after="0" w:line="360" w:lineRule="auto"/>
        <w:ind w:firstLine="709"/>
        <w:jc w:val="both"/>
        <w:rPr>
          <w:rFonts w:ascii="Times New Roman" w:hAnsi="Times New Roman"/>
          <w:lang w:val="ro-RO"/>
        </w:rPr>
      </w:pPr>
      <w:r w:rsidRPr="00CA306E">
        <w:rPr>
          <w:rFonts w:ascii="Times New Roman" w:hAnsi="Times New Roman"/>
          <w:lang w:val="ro-RO"/>
        </w:rPr>
        <w:t>Toate aceste trei canale de comunicare sunt și instrumente în planul de marketing, care dorește fidelizarea publicului existent și crearea unui public nou pentru evenimentele și expozițiile temporare organizate de muzeu.</w:t>
      </w:r>
    </w:p>
    <w:p w14:paraId="0CE76617" w14:textId="77777777" w:rsidR="00FB15C1" w:rsidRPr="00CA306E" w:rsidRDefault="00FB15C1" w:rsidP="00C652D3">
      <w:pPr>
        <w:spacing w:after="0" w:line="360" w:lineRule="auto"/>
        <w:ind w:firstLine="709"/>
        <w:jc w:val="both"/>
        <w:rPr>
          <w:rFonts w:ascii="Times New Roman" w:hAnsi="Times New Roman"/>
          <w:lang w:val="ro-RO"/>
        </w:rPr>
      </w:pPr>
      <w:r w:rsidRPr="00CA306E">
        <w:rPr>
          <w:rFonts w:ascii="Times New Roman" w:hAnsi="Times New Roman"/>
          <w:lang w:val="ro-RO"/>
        </w:rPr>
        <w:t xml:space="preserve">În ceea ce privește dimensiunea instrumentelor de marketing existente anterior perioadei de restricție create de epidemia de Covid-19, s-au făcut ajustări care au vizat redimensionarea conținutului și a mecanismului de distribuire a mesajelor muzeului. Din păcate, datorită perioadei lungi de repaus în activitatea muzeului, aceste instrumente au devenit mai puțin eficiente, datorită lipsei activităților promovabile/marketabile. Totuși, în această situație s-a reușit exploatarea acestui mecanism de marketing muzeal prin adaptarea la contextul creat. Din punct de vedere al rezultatului instrumentelor de marketing, </w:t>
      </w:r>
      <w:r w:rsidRPr="00CA306E">
        <w:rPr>
          <w:rFonts w:ascii="Times New Roman" w:hAnsi="Times New Roman"/>
          <w:lang w:val="ro-RO"/>
        </w:rPr>
        <w:lastRenderedPageBreak/>
        <w:t>muzeul, pe durata epidemiei și a restricțiilor de vizitare, a păstrat interesul în rândul publicului existent, astfel vizitatorii instituției au rămas la un nivel relativ ridicat după redeschiderea activităților.</w:t>
      </w:r>
    </w:p>
    <w:p w14:paraId="24443329" w14:textId="13877D32" w:rsidR="007E4111" w:rsidRPr="006D7F39" w:rsidRDefault="007E4111" w:rsidP="001376E4">
      <w:pPr>
        <w:spacing w:after="0" w:line="360" w:lineRule="auto"/>
        <w:ind w:left="709"/>
        <w:jc w:val="both"/>
        <w:rPr>
          <w:rFonts w:ascii="Times New Roman" w:hAnsi="Times New Roman"/>
          <w:b/>
          <w:shd w:val="clear" w:color="auto" w:fill="FFFFFF"/>
          <w:lang w:val="ro-RO"/>
        </w:rPr>
      </w:pPr>
      <w:r w:rsidRPr="006D7F39">
        <w:rPr>
          <w:rFonts w:ascii="Times New Roman" w:hAnsi="Times New Roman"/>
          <w:lang w:val="ro-RO"/>
        </w:rPr>
        <w:br/>
      </w:r>
      <w:r w:rsidRPr="006D7F39">
        <w:rPr>
          <w:rFonts w:ascii="Times New Roman" w:hAnsi="Times New Roman"/>
          <w:b/>
          <w:shd w:val="clear" w:color="auto" w:fill="FFFFFF"/>
          <w:lang w:val="ro-RO"/>
        </w:rPr>
        <w:t xml:space="preserve">6. </w:t>
      </w:r>
      <w:r w:rsidR="00887181">
        <w:rPr>
          <w:rFonts w:ascii="Times New Roman" w:hAnsi="Times New Roman"/>
          <w:b/>
          <w:shd w:val="clear" w:color="auto" w:fill="FFFFFF"/>
          <w:lang w:val="ro-RO"/>
        </w:rPr>
        <w:t>P</w:t>
      </w:r>
      <w:r w:rsidRPr="006D7F39">
        <w:rPr>
          <w:rFonts w:ascii="Times New Roman" w:hAnsi="Times New Roman"/>
          <w:b/>
          <w:shd w:val="clear" w:color="auto" w:fill="FFFFFF"/>
          <w:lang w:val="ro-RO"/>
        </w:rPr>
        <w:t>rograme propuse pentru întreaga perioadă de management;</w:t>
      </w:r>
    </w:p>
    <w:p w14:paraId="676B6536" w14:textId="77777777" w:rsidR="003E1FE5" w:rsidRPr="006D7F39" w:rsidRDefault="003E1FE5" w:rsidP="00C652D3">
      <w:pPr>
        <w:spacing w:after="0" w:line="360" w:lineRule="auto"/>
        <w:ind w:firstLine="709"/>
        <w:jc w:val="both"/>
        <w:rPr>
          <w:rFonts w:ascii="Times New Roman" w:eastAsia="Batang" w:hAnsi="Times New Roman"/>
          <w:shd w:val="clear" w:color="auto" w:fill="FFFFFF"/>
          <w:lang w:val="ro-RO"/>
        </w:rPr>
      </w:pPr>
      <w:r w:rsidRPr="006D7F39">
        <w:rPr>
          <w:rFonts w:ascii="Times New Roman" w:eastAsia="Batang" w:hAnsi="Times New Roman"/>
          <w:shd w:val="clear" w:color="auto" w:fill="FFFFFF"/>
          <w:lang w:val="ro-RO"/>
        </w:rPr>
        <w:t xml:space="preserve">Lista programelor prevăzute în proiectul de management pentru </w:t>
      </w:r>
      <w:r w:rsidR="008760DF" w:rsidRPr="006D7F39">
        <w:rPr>
          <w:rFonts w:ascii="Times New Roman" w:eastAsia="Batang" w:hAnsi="Times New Roman"/>
          <w:shd w:val="clear" w:color="auto" w:fill="FFFFFF"/>
          <w:lang w:val="ro-RO"/>
        </w:rPr>
        <w:t>anii 2018 -</w:t>
      </w:r>
      <w:r w:rsidRPr="006D7F39">
        <w:rPr>
          <w:rFonts w:ascii="Times New Roman" w:eastAsia="Batang" w:hAnsi="Times New Roman"/>
          <w:shd w:val="clear" w:color="auto" w:fill="FFFFFF"/>
          <w:lang w:val="ro-RO"/>
        </w:rPr>
        <w:t xml:space="preserve"> 2022:</w:t>
      </w:r>
    </w:p>
    <w:p w14:paraId="1E16C719" w14:textId="77777777" w:rsidR="003E1FE5" w:rsidRPr="006D7F39" w:rsidRDefault="003E1FE5" w:rsidP="00C652D3">
      <w:pPr>
        <w:spacing w:after="0" w:line="360" w:lineRule="auto"/>
        <w:ind w:firstLine="709"/>
        <w:jc w:val="both"/>
        <w:rPr>
          <w:rFonts w:ascii="Times New Roman" w:eastAsia="Batang" w:hAnsi="Times New Roman"/>
          <w:shd w:val="clear" w:color="auto" w:fill="FFFFFF"/>
          <w:lang w:val="ro-RO"/>
        </w:rPr>
      </w:pPr>
      <w:r w:rsidRPr="006D7F39">
        <w:rPr>
          <w:rFonts w:ascii="Times New Roman" w:eastAsia="Batang" w:hAnsi="Times New Roman"/>
          <w:shd w:val="clear" w:color="auto" w:fill="FFFFFF"/>
          <w:lang w:val="ro-RO"/>
        </w:rPr>
        <w:t>6.1. Programul dezvoltarea infrastructurii instituţiei</w:t>
      </w:r>
    </w:p>
    <w:p w14:paraId="6AE0D4EF" w14:textId="77777777" w:rsidR="003E1FE5" w:rsidRPr="006D7F39" w:rsidRDefault="003E1FE5" w:rsidP="00C652D3">
      <w:pPr>
        <w:spacing w:after="0" w:line="360" w:lineRule="auto"/>
        <w:ind w:firstLine="709"/>
        <w:jc w:val="both"/>
        <w:rPr>
          <w:rFonts w:ascii="Times New Roman" w:eastAsia="Batang" w:hAnsi="Times New Roman"/>
          <w:shd w:val="clear" w:color="auto" w:fill="FFFFFF"/>
          <w:lang w:val="ro-RO"/>
        </w:rPr>
      </w:pPr>
      <w:r w:rsidRPr="006D7F39">
        <w:rPr>
          <w:rFonts w:ascii="Times New Roman" w:eastAsia="Batang" w:hAnsi="Times New Roman"/>
          <w:shd w:val="clear" w:color="auto" w:fill="FFFFFF"/>
          <w:lang w:val="ro-RO"/>
        </w:rPr>
        <w:t>6.2. Programul dezvoltarea resurselor umane</w:t>
      </w:r>
    </w:p>
    <w:p w14:paraId="4E55C045" w14:textId="77777777" w:rsidR="003E1FE5" w:rsidRPr="006D7F39" w:rsidRDefault="003E1FE5" w:rsidP="00C652D3">
      <w:pPr>
        <w:spacing w:after="0" w:line="360" w:lineRule="auto"/>
        <w:ind w:firstLine="709"/>
        <w:jc w:val="both"/>
        <w:rPr>
          <w:rFonts w:ascii="Times New Roman" w:eastAsia="Batang" w:hAnsi="Times New Roman"/>
          <w:shd w:val="clear" w:color="auto" w:fill="FFFFFF"/>
          <w:lang w:val="ro-RO"/>
        </w:rPr>
      </w:pPr>
      <w:r w:rsidRPr="006D7F39">
        <w:rPr>
          <w:rFonts w:ascii="Times New Roman" w:eastAsia="Batang" w:hAnsi="Times New Roman"/>
          <w:shd w:val="clear" w:color="auto" w:fill="FFFFFF"/>
          <w:lang w:val="ro-RO"/>
        </w:rPr>
        <w:t xml:space="preserve">6.3. Programul atragerea de resurse financiare şi mărirea fondului patrimonial </w:t>
      </w:r>
    </w:p>
    <w:p w14:paraId="4ABE0330" w14:textId="77777777" w:rsidR="003E1FE5" w:rsidRPr="006D7F39" w:rsidRDefault="003E1FE5" w:rsidP="00C652D3">
      <w:pPr>
        <w:spacing w:after="0" w:line="360" w:lineRule="auto"/>
        <w:ind w:firstLine="709"/>
        <w:jc w:val="both"/>
        <w:rPr>
          <w:rFonts w:ascii="Times New Roman" w:eastAsia="Batang" w:hAnsi="Times New Roman"/>
          <w:shd w:val="clear" w:color="auto" w:fill="FFFFFF"/>
          <w:lang w:val="ro-RO"/>
        </w:rPr>
      </w:pPr>
      <w:r w:rsidRPr="006D7F39">
        <w:rPr>
          <w:rFonts w:ascii="Times New Roman" w:eastAsia="Batang" w:hAnsi="Times New Roman"/>
          <w:shd w:val="clear" w:color="auto" w:fill="FFFFFF"/>
          <w:lang w:val="ro-RO"/>
        </w:rPr>
        <w:t>6.4. Programul expoziţia permanentă şi expoziţii temporare</w:t>
      </w:r>
    </w:p>
    <w:p w14:paraId="768D2665" w14:textId="77777777" w:rsidR="003E1FE5" w:rsidRPr="006D7F39" w:rsidRDefault="003E1FE5" w:rsidP="00C652D3">
      <w:pPr>
        <w:spacing w:after="0" w:line="360" w:lineRule="auto"/>
        <w:ind w:firstLine="709"/>
        <w:jc w:val="both"/>
        <w:rPr>
          <w:rFonts w:ascii="Times New Roman" w:eastAsia="Batang" w:hAnsi="Times New Roman"/>
          <w:shd w:val="clear" w:color="auto" w:fill="FFFFFF"/>
          <w:lang w:val="ro-RO"/>
        </w:rPr>
      </w:pPr>
      <w:r w:rsidRPr="006D7F39">
        <w:rPr>
          <w:rFonts w:ascii="Times New Roman" w:eastAsia="Batang" w:hAnsi="Times New Roman"/>
          <w:shd w:val="clear" w:color="auto" w:fill="FFFFFF"/>
          <w:lang w:val="ro-RO"/>
        </w:rPr>
        <w:t>6.5. Programul muzeul – spaţiu al interferenţei artelor</w:t>
      </w:r>
    </w:p>
    <w:p w14:paraId="2006E85B" w14:textId="366A2EBB" w:rsidR="003E1FE5" w:rsidRPr="006D7F39" w:rsidRDefault="003E1FE5" w:rsidP="00C652D3">
      <w:pPr>
        <w:spacing w:after="0" w:line="360" w:lineRule="auto"/>
        <w:ind w:firstLine="709"/>
        <w:jc w:val="both"/>
        <w:rPr>
          <w:rFonts w:ascii="Times New Roman" w:eastAsia="Batang" w:hAnsi="Times New Roman"/>
          <w:shd w:val="clear" w:color="auto" w:fill="FFFFFF"/>
          <w:lang w:val="pt-BR"/>
        </w:rPr>
      </w:pPr>
      <w:r w:rsidRPr="006D7F39">
        <w:rPr>
          <w:rFonts w:ascii="Times New Roman" w:eastAsia="Batang" w:hAnsi="Times New Roman"/>
          <w:shd w:val="clear" w:color="auto" w:fill="FFFFFF"/>
          <w:lang w:val="pt-BR"/>
        </w:rPr>
        <w:t>6.6. Programul de cercetare ştiinţifică şi de conservare a patrimon</w:t>
      </w:r>
      <w:r w:rsidR="008C4A84">
        <w:rPr>
          <w:rFonts w:ascii="Times New Roman" w:eastAsia="Batang" w:hAnsi="Times New Roman"/>
          <w:shd w:val="clear" w:color="auto" w:fill="FFFFFF"/>
          <w:lang w:val="pt-BR"/>
        </w:rPr>
        <w:t>i</w:t>
      </w:r>
      <w:r w:rsidRPr="006D7F39">
        <w:rPr>
          <w:rFonts w:ascii="Times New Roman" w:eastAsia="Batang" w:hAnsi="Times New Roman"/>
          <w:shd w:val="clear" w:color="auto" w:fill="FFFFFF"/>
          <w:lang w:val="pt-BR"/>
        </w:rPr>
        <w:t>ului</w:t>
      </w:r>
    </w:p>
    <w:p w14:paraId="440CA1AE" w14:textId="77777777" w:rsidR="003E1FE5" w:rsidRPr="006D7F39" w:rsidRDefault="003E1FE5" w:rsidP="00C652D3">
      <w:pPr>
        <w:spacing w:after="0" w:line="360" w:lineRule="auto"/>
        <w:ind w:firstLine="709"/>
        <w:jc w:val="both"/>
        <w:rPr>
          <w:rFonts w:ascii="Times New Roman" w:eastAsia="Batang" w:hAnsi="Times New Roman"/>
          <w:shd w:val="clear" w:color="auto" w:fill="FFFFFF"/>
          <w:lang w:val="pt-BR"/>
        </w:rPr>
      </w:pPr>
      <w:r w:rsidRPr="006D7F39">
        <w:rPr>
          <w:rFonts w:ascii="Times New Roman" w:eastAsia="Batang" w:hAnsi="Times New Roman"/>
          <w:shd w:val="clear" w:color="auto" w:fill="FFFFFF"/>
          <w:lang w:val="pt-BR"/>
        </w:rPr>
        <w:t>6.7. Programul dezvoltarea relaţiilor cu publicul</w:t>
      </w:r>
    </w:p>
    <w:p w14:paraId="33A37A03" w14:textId="77777777" w:rsidR="008760DF" w:rsidRPr="006D7F39" w:rsidRDefault="003E1FE5" w:rsidP="00C652D3">
      <w:pPr>
        <w:spacing w:after="0" w:line="360" w:lineRule="auto"/>
        <w:ind w:firstLine="709"/>
        <w:jc w:val="both"/>
        <w:rPr>
          <w:rFonts w:ascii="Times New Roman" w:eastAsia="Batang" w:hAnsi="Times New Roman"/>
          <w:shd w:val="clear" w:color="auto" w:fill="FFFFFF"/>
          <w:lang w:val="pt-BR"/>
        </w:rPr>
      </w:pPr>
      <w:r w:rsidRPr="006D7F39">
        <w:rPr>
          <w:rFonts w:ascii="Times New Roman" w:eastAsia="Batang" w:hAnsi="Times New Roman"/>
          <w:shd w:val="clear" w:color="auto" w:fill="FFFFFF"/>
          <w:lang w:val="pt-BR"/>
        </w:rPr>
        <w:t>6.8. Programul</w:t>
      </w:r>
      <w:r w:rsidR="008760DF" w:rsidRPr="006D7F39">
        <w:rPr>
          <w:rFonts w:ascii="Times New Roman" w:eastAsia="Batang" w:hAnsi="Times New Roman"/>
          <w:shd w:val="clear" w:color="auto" w:fill="FFFFFF"/>
          <w:lang w:val="pt-BR"/>
        </w:rPr>
        <w:t xml:space="preserve"> muzeul în mass-media şi online</w:t>
      </w:r>
    </w:p>
    <w:p w14:paraId="218C8ADA" w14:textId="77777777" w:rsidR="00EB1B01" w:rsidRDefault="00EB1B01" w:rsidP="00C652D3">
      <w:pPr>
        <w:spacing w:after="0" w:line="360" w:lineRule="auto"/>
        <w:ind w:firstLine="709"/>
        <w:jc w:val="both"/>
        <w:rPr>
          <w:rFonts w:ascii="Times New Roman" w:hAnsi="Times New Roman"/>
          <w:shd w:val="clear" w:color="auto" w:fill="FFFFFF"/>
          <w:lang w:val="pt-BR"/>
        </w:rPr>
      </w:pPr>
    </w:p>
    <w:p w14:paraId="2C333BD2" w14:textId="77777777" w:rsidR="001376E4" w:rsidRPr="006D7F39" w:rsidRDefault="001376E4" w:rsidP="00C652D3">
      <w:pPr>
        <w:spacing w:after="0" w:line="360" w:lineRule="auto"/>
        <w:ind w:firstLine="709"/>
        <w:jc w:val="both"/>
        <w:rPr>
          <w:rFonts w:ascii="Times New Roman" w:hAnsi="Times New Roman"/>
          <w:shd w:val="clear" w:color="auto" w:fill="FFFFFF"/>
          <w:lang w:val="pt-BR"/>
        </w:rPr>
      </w:pPr>
    </w:p>
    <w:p w14:paraId="27B784CB" w14:textId="32D4BA81" w:rsidR="007E4111" w:rsidRPr="006D7F39" w:rsidRDefault="007E4111" w:rsidP="00C652D3">
      <w:pPr>
        <w:spacing w:after="0" w:line="360" w:lineRule="auto"/>
        <w:ind w:firstLine="709"/>
        <w:jc w:val="both"/>
        <w:rPr>
          <w:rFonts w:ascii="Times New Roman" w:hAnsi="Times New Roman"/>
          <w:b/>
          <w:shd w:val="clear" w:color="auto" w:fill="FFFFFF"/>
          <w:lang w:val="pt-BR"/>
        </w:rPr>
      </w:pPr>
      <w:r w:rsidRPr="006D7F39">
        <w:rPr>
          <w:rFonts w:ascii="Times New Roman" w:hAnsi="Times New Roman"/>
          <w:b/>
          <w:shd w:val="clear" w:color="auto" w:fill="FFFFFF"/>
          <w:lang w:val="pt-BR"/>
        </w:rPr>
        <w:t xml:space="preserve">7. </w:t>
      </w:r>
      <w:r w:rsidR="009F7CD3">
        <w:rPr>
          <w:rFonts w:ascii="Times New Roman" w:hAnsi="Times New Roman"/>
          <w:b/>
          <w:shd w:val="clear" w:color="auto" w:fill="FFFFFF"/>
          <w:lang w:val="pt-BR"/>
        </w:rPr>
        <w:t>P</w:t>
      </w:r>
      <w:r w:rsidR="00EB1B01" w:rsidRPr="006D7F39">
        <w:rPr>
          <w:rFonts w:ascii="Times New Roman" w:hAnsi="Times New Roman"/>
          <w:b/>
          <w:shd w:val="clear" w:color="auto" w:fill="FFFFFF"/>
          <w:lang w:val="pt-BR"/>
        </w:rPr>
        <w:t>roiecte din cadrul programelor</w:t>
      </w:r>
    </w:p>
    <w:p w14:paraId="466E310B" w14:textId="77777777" w:rsidR="002727D6" w:rsidRPr="006D7F39" w:rsidRDefault="002727D6" w:rsidP="002727D6">
      <w:pPr>
        <w:spacing w:after="0" w:line="360" w:lineRule="auto"/>
        <w:contextualSpacing/>
        <w:jc w:val="both"/>
        <w:rPr>
          <w:rFonts w:ascii="Times New Roman" w:hAnsi="Times New Roman"/>
          <w:shd w:val="clear" w:color="auto" w:fill="FFFFFF"/>
          <w:lang w:val="pt-BR"/>
        </w:rPr>
      </w:pPr>
    </w:p>
    <w:p w14:paraId="0C5C4FE9" w14:textId="31746966" w:rsidR="002727D6" w:rsidRPr="00E55B18" w:rsidRDefault="00B6593C" w:rsidP="00E55B18">
      <w:pPr>
        <w:spacing w:after="0" w:line="360" w:lineRule="auto"/>
        <w:ind w:firstLine="709"/>
        <w:jc w:val="both"/>
        <w:rPr>
          <w:rFonts w:ascii="Times New Roman" w:hAnsi="Times New Roman"/>
          <w:lang w:val="pt-BR"/>
        </w:rPr>
      </w:pPr>
      <w:r w:rsidRPr="00E55B18">
        <w:rPr>
          <w:rFonts w:ascii="Times New Roman" w:hAnsi="Times New Roman"/>
          <w:b/>
          <w:bCs/>
          <w:lang w:val="pt-BR"/>
        </w:rPr>
        <w:t>7</w:t>
      </w:r>
      <w:r w:rsidR="002727D6" w:rsidRPr="00E55B18">
        <w:rPr>
          <w:rFonts w:ascii="Times New Roman" w:hAnsi="Times New Roman"/>
          <w:b/>
          <w:bCs/>
          <w:lang w:val="pt-BR"/>
        </w:rPr>
        <w:t>.1.Programul dezvoltarea infrastructurii instituţie</w:t>
      </w:r>
      <w:r w:rsidR="004C34CC" w:rsidRPr="00E55B18">
        <w:rPr>
          <w:rFonts w:ascii="Times New Roman" w:hAnsi="Times New Roman"/>
          <w:b/>
          <w:bCs/>
          <w:lang w:val="pt-BR"/>
        </w:rPr>
        <w:t>i</w:t>
      </w:r>
      <w:r w:rsidR="002727D6" w:rsidRPr="00E55B18">
        <w:rPr>
          <w:rFonts w:ascii="Times New Roman" w:hAnsi="Times New Roman"/>
          <w:bCs/>
          <w:lang w:val="pt-BR"/>
        </w:rPr>
        <w:t xml:space="preserve"> a condus la </w:t>
      </w:r>
      <w:r w:rsidR="002727D6" w:rsidRPr="00E55B18">
        <w:rPr>
          <w:rFonts w:ascii="Times New Roman" w:hAnsi="Times New Roman"/>
          <w:lang w:val="pt-BR"/>
        </w:rPr>
        <w:t>eficientizarea modului de utilizare a spaţiilor cu destinaţie publică din muzeu, în acord cu misiunea instituţiei şi a prevederilor legale în vigoare în domeniul protecţiei şi a conservării patrimoniului cultural mobil.</w:t>
      </w:r>
    </w:p>
    <w:p w14:paraId="747C8F04" w14:textId="6AB166BB" w:rsidR="00E55B18" w:rsidRPr="00E55B18" w:rsidRDefault="00E55B18" w:rsidP="00E55B18">
      <w:pPr>
        <w:pStyle w:val="ListParagraph"/>
        <w:spacing w:after="0" w:line="360" w:lineRule="auto"/>
        <w:ind w:left="0" w:firstLine="709"/>
        <w:jc w:val="both"/>
        <w:rPr>
          <w:rFonts w:ascii="Times New Roman" w:hAnsi="Times New Roman"/>
          <w:lang w:val="ro-RO"/>
        </w:rPr>
      </w:pPr>
      <w:r w:rsidRPr="00E55B18">
        <w:rPr>
          <w:rFonts w:ascii="Times New Roman" w:hAnsi="Times New Roman"/>
          <w:shd w:val="clear" w:color="auto" w:fill="FFFFFF"/>
          <w:lang w:val="ro-RO"/>
        </w:rPr>
        <w:t>Pe durata întregii perioad</w:t>
      </w:r>
      <w:r w:rsidR="004A478B">
        <w:rPr>
          <w:rFonts w:ascii="Times New Roman" w:hAnsi="Times New Roman"/>
          <w:shd w:val="clear" w:color="auto" w:fill="FFFFFF"/>
          <w:lang w:val="ro-RO"/>
        </w:rPr>
        <w:t>e</w:t>
      </w:r>
      <w:r w:rsidRPr="00E55B18">
        <w:rPr>
          <w:rFonts w:ascii="Times New Roman" w:hAnsi="Times New Roman"/>
          <w:shd w:val="clear" w:color="auto" w:fill="FFFFFF"/>
          <w:lang w:val="ro-RO"/>
        </w:rPr>
        <w:t xml:space="preserve"> de rapo</w:t>
      </w:r>
      <w:r w:rsidR="00FE0D17">
        <w:rPr>
          <w:rFonts w:ascii="Times New Roman" w:hAnsi="Times New Roman"/>
          <w:shd w:val="clear" w:color="auto" w:fill="FFFFFF"/>
          <w:lang w:val="ro-RO"/>
        </w:rPr>
        <w:t>r</w:t>
      </w:r>
      <w:r w:rsidRPr="00E55B18">
        <w:rPr>
          <w:rFonts w:ascii="Times New Roman" w:hAnsi="Times New Roman"/>
          <w:shd w:val="clear" w:color="auto" w:fill="FFFFFF"/>
          <w:lang w:val="ro-RO"/>
        </w:rPr>
        <w:t>tare au fost luate măsuri privind</w:t>
      </w:r>
      <w:r w:rsidRPr="00E55B18">
        <w:rPr>
          <w:rFonts w:ascii="Times New Roman" w:hAnsi="Times New Roman"/>
          <w:b/>
          <w:shd w:val="clear" w:color="auto" w:fill="FFFFFF"/>
          <w:lang w:val="ro-RO"/>
        </w:rPr>
        <w:t xml:space="preserve">  </w:t>
      </w:r>
      <w:r w:rsidRPr="00E55B18">
        <w:rPr>
          <w:rFonts w:ascii="Times New Roman" w:hAnsi="Times New Roman"/>
          <w:iCs/>
        </w:rPr>
        <w:t>asigurarea  securităţii şi protejării patrimoniului muzeal. Astfel s-au executat lucr</w:t>
      </w:r>
      <w:r w:rsidR="004A478B">
        <w:rPr>
          <w:rFonts w:ascii="Times New Roman" w:hAnsi="Times New Roman"/>
          <w:iCs/>
        </w:rPr>
        <w:t>ă</w:t>
      </w:r>
      <w:r w:rsidRPr="00E55B18">
        <w:rPr>
          <w:rFonts w:ascii="Times New Roman" w:hAnsi="Times New Roman"/>
          <w:iCs/>
        </w:rPr>
        <w:t>ri de întreţinere şi extindere a sistemului de supra</w:t>
      </w:r>
      <w:r w:rsidR="004A478B">
        <w:rPr>
          <w:rFonts w:ascii="Times New Roman" w:hAnsi="Times New Roman"/>
          <w:iCs/>
        </w:rPr>
        <w:t>v</w:t>
      </w:r>
      <w:r w:rsidRPr="00E55B18">
        <w:rPr>
          <w:rFonts w:ascii="Times New Roman" w:hAnsi="Times New Roman"/>
          <w:iCs/>
        </w:rPr>
        <w:t xml:space="preserve">eghere video în sălile de expunere şi faţade şi a fost montat un </w:t>
      </w:r>
      <w:r w:rsidRPr="00E55B18">
        <w:rPr>
          <w:rFonts w:ascii="Times New Roman" w:hAnsi="Times New Roman"/>
          <w:iCs/>
          <w:lang w:val="ro-RO"/>
        </w:rPr>
        <w:t>sistem antiincendiu (2021)</w:t>
      </w:r>
      <w:r w:rsidRPr="00E55B18">
        <w:rPr>
          <w:rFonts w:ascii="Times New Roman" w:hAnsi="Times New Roman"/>
          <w:iCs/>
        </w:rPr>
        <w:t>;</w:t>
      </w:r>
      <w:r w:rsidRPr="00E55B18">
        <w:rPr>
          <w:rFonts w:ascii="Times New Roman" w:eastAsia="Batang" w:hAnsi="Times New Roman"/>
          <w:iCs/>
          <w:lang w:val="ro-RO"/>
        </w:rPr>
        <w:t xml:space="preserve"> s-au efectuat servicii de dezinsecţie/deratizare în spaţiile de depozitare şi de expunere şi în spaţiile administrative ale muzeului</w:t>
      </w:r>
      <w:r w:rsidRPr="00E55B18">
        <w:rPr>
          <w:rFonts w:ascii="Times New Roman" w:hAnsi="Times New Roman"/>
          <w:lang w:val="ro-RO"/>
        </w:rPr>
        <w:t xml:space="preserve">; au avut loc </w:t>
      </w:r>
      <w:r w:rsidR="004A478B">
        <w:rPr>
          <w:rFonts w:ascii="Times New Roman" w:hAnsi="Times New Roman"/>
          <w:lang w:val="ro-RO"/>
        </w:rPr>
        <w:t>l</w:t>
      </w:r>
      <w:r w:rsidRPr="00E55B18">
        <w:rPr>
          <w:rFonts w:ascii="Times New Roman" w:hAnsi="Times New Roman"/>
          <w:lang w:val="ro-RO"/>
        </w:rPr>
        <w:t xml:space="preserve">ucrări de </w:t>
      </w:r>
      <w:r w:rsidRPr="00E55B18">
        <w:rPr>
          <w:rFonts w:ascii="Times New Roman" w:hAnsi="Times New Roman"/>
          <w:iCs/>
          <w:lang w:val="ro-RO"/>
        </w:rPr>
        <w:t>reabilitare a fațadelor muzeului (</w:t>
      </w:r>
      <w:r w:rsidRPr="00E55B18">
        <w:rPr>
          <w:rFonts w:ascii="Times New Roman" w:hAnsi="Times New Roman"/>
          <w:lang w:val="ro-RO"/>
        </w:rPr>
        <w:t>recep</w:t>
      </w:r>
      <w:r w:rsidR="004A478B">
        <w:rPr>
          <w:rFonts w:ascii="Times New Roman" w:hAnsi="Times New Roman"/>
          <w:lang w:val="ro-RO"/>
        </w:rPr>
        <w:t>ț</w:t>
      </w:r>
      <w:r w:rsidRPr="00E55B18">
        <w:rPr>
          <w:rFonts w:ascii="Times New Roman" w:hAnsi="Times New Roman"/>
          <w:lang w:val="ro-RO"/>
        </w:rPr>
        <w:t>ia la terminarea acestora având loc în anul 2022)</w:t>
      </w:r>
      <w:r w:rsidRPr="00E55B18">
        <w:rPr>
          <w:rFonts w:ascii="Times New Roman" w:hAnsi="Times New Roman"/>
          <w:iCs/>
          <w:lang w:val="ro-RO"/>
        </w:rPr>
        <w:t>; în anul 2022 au</w:t>
      </w:r>
      <w:r w:rsidRPr="00E55B18">
        <w:rPr>
          <w:rFonts w:ascii="Times New Roman" w:hAnsi="Times New Roman"/>
          <w:iCs/>
        </w:rPr>
        <w:t xml:space="preserve"> </w:t>
      </w:r>
      <w:r w:rsidRPr="00E55B18">
        <w:rPr>
          <w:rFonts w:ascii="Times New Roman" w:hAnsi="Times New Roman"/>
          <w:bCs/>
          <w:lang w:val="ro-RO"/>
        </w:rPr>
        <w:t>început demersurile în vederea achiziţionării Serviciilor de proiectare faza Documentaţie de Avizare a Lucrărilor de Investiţie (D.A.L.I.),</w:t>
      </w:r>
      <w:r w:rsidRPr="00E55B18">
        <w:rPr>
          <w:rFonts w:ascii="Times New Roman" w:hAnsi="Times New Roman"/>
          <w:lang w:val="ro-RO"/>
        </w:rPr>
        <w:t xml:space="preserve"> având ca obiect: „Reabilitare, restaurare-conservare faţade interioare, ganguri de acces şi amenajare curte interioară la clădirea Muzeului de Artă din Cluj- Napoca”;</w:t>
      </w:r>
    </w:p>
    <w:p w14:paraId="69877739" w14:textId="72FB64FA" w:rsidR="00E55B18" w:rsidRPr="00E55B18" w:rsidRDefault="00E55B18" w:rsidP="00E55B18">
      <w:pPr>
        <w:spacing w:after="0" w:line="360" w:lineRule="auto"/>
        <w:ind w:firstLine="709"/>
        <w:jc w:val="both"/>
        <w:rPr>
          <w:rFonts w:ascii="Times New Roman" w:hAnsi="Times New Roman"/>
          <w:iCs/>
          <w:lang w:val="pt-BR"/>
        </w:rPr>
      </w:pPr>
      <w:r w:rsidRPr="00E55B18">
        <w:rPr>
          <w:rFonts w:ascii="Times New Roman" w:hAnsi="Times New Roman"/>
          <w:iCs/>
        </w:rPr>
        <w:t xml:space="preserve">Au avut loc lucrări de igienizare, precum şi reparaţii curente la clădire şi instalaţiile aferente. Ex: </w:t>
      </w:r>
      <w:r w:rsidRPr="00E55B18">
        <w:rPr>
          <w:rFonts w:ascii="Times New Roman" w:hAnsi="Times New Roman"/>
          <w:bCs/>
          <w:lang w:val="ro-RO"/>
        </w:rPr>
        <w:t xml:space="preserve">A fost reparat </w:t>
      </w:r>
      <w:r w:rsidRPr="00E55B18">
        <w:rPr>
          <w:rFonts w:ascii="Times New Roman" w:hAnsi="Times New Roman"/>
          <w:bCs/>
          <w:lang w:val="ro-RO" w:eastAsia="ro-RO"/>
        </w:rPr>
        <w:t>echipamentul de preparare a agentului termic</w:t>
      </w:r>
      <w:r w:rsidRPr="00E55B18">
        <w:rPr>
          <w:rFonts w:ascii="Times New Roman" w:hAnsi="Times New Roman"/>
          <w:lang w:val="ro-RO"/>
        </w:rPr>
        <w:t xml:space="preserve"> </w:t>
      </w:r>
      <w:r w:rsidRPr="00E55B18">
        <w:rPr>
          <w:rFonts w:ascii="Times New Roman" w:hAnsi="Times New Roman"/>
          <w:bCs/>
          <w:lang w:val="ro-RO"/>
        </w:rPr>
        <w:t>la</w:t>
      </w:r>
      <w:r w:rsidRPr="00E55B18">
        <w:rPr>
          <w:rFonts w:ascii="Times New Roman" w:hAnsi="Times New Roman"/>
          <w:bCs/>
          <w:color w:val="000000"/>
          <w:lang w:val="ro-RO"/>
        </w:rPr>
        <w:t xml:space="preserve"> Centrala termică a muzeului (2022);</w:t>
      </w:r>
      <w:r w:rsidR="004A478B">
        <w:rPr>
          <w:rFonts w:ascii="Times New Roman" w:hAnsi="Times New Roman"/>
          <w:bCs/>
          <w:color w:val="000000"/>
          <w:lang w:val="ro-RO"/>
        </w:rPr>
        <w:t xml:space="preserve"> </w:t>
      </w:r>
      <w:r w:rsidRPr="00E55B18">
        <w:rPr>
          <w:rFonts w:ascii="Times New Roman" w:hAnsi="Times New Roman"/>
          <w:bCs/>
          <w:color w:val="000000"/>
          <w:lang w:val="ro-RO"/>
        </w:rPr>
        <w:t xml:space="preserve">au fost montaţi robineţi pentru reglarea fluxului agentului termic în calorifere (2021) </w:t>
      </w:r>
      <w:r w:rsidRPr="00E55B18">
        <w:rPr>
          <w:rFonts w:ascii="Times New Roman" w:hAnsi="Times New Roman"/>
          <w:iCs/>
          <w:lang w:val="pt-BR"/>
        </w:rPr>
        <w:t>S-a reparat rețeaua de hidranţi, inclusiv instalaţia electrică aferentă acesteia (2020); s-au achiziţionat instalaţii de limitare şi stingere a incendiilor (2020); S-a reparat rețeaua de alimentare cu apă (2019);</w:t>
      </w:r>
    </w:p>
    <w:p w14:paraId="0CF5BFC5" w14:textId="25A817AF" w:rsidR="00E55B18" w:rsidRPr="00E55B18" w:rsidRDefault="00E55B18" w:rsidP="00E55B18">
      <w:pPr>
        <w:spacing w:after="0" w:line="360" w:lineRule="auto"/>
        <w:ind w:firstLine="709"/>
        <w:jc w:val="both"/>
        <w:rPr>
          <w:rFonts w:ascii="Times New Roman" w:hAnsi="Times New Roman"/>
          <w:iCs/>
          <w:lang w:val="fr-FR"/>
        </w:rPr>
      </w:pPr>
      <w:r w:rsidRPr="00E55B18">
        <w:rPr>
          <w:rFonts w:ascii="Times New Roman" w:hAnsi="Times New Roman"/>
          <w:iCs/>
        </w:rPr>
        <w:t xml:space="preserve">În vederea optimizării </w:t>
      </w:r>
      <w:r w:rsidRPr="00E55B18">
        <w:rPr>
          <w:rFonts w:ascii="Times New Roman" w:hAnsi="Times New Roman"/>
          <w:lang w:val="pt-BR"/>
        </w:rPr>
        <w:t xml:space="preserve">şi eficientizarea modului de funcţionare al instituţiei </w:t>
      </w:r>
      <w:r w:rsidRPr="00E55B18">
        <w:rPr>
          <w:rFonts w:ascii="Times New Roman" w:hAnsi="Times New Roman"/>
          <w:iCs/>
        </w:rPr>
        <w:t xml:space="preserve">s-au realizat următoarele: </w:t>
      </w:r>
      <w:r w:rsidRPr="00E55B18">
        <w:rPr>
          <w:rFonts w:ascii="Times New Roman" w:eastAsia="Batang" w:hAnsi="Times New Roman"/>
          <w:iCs/>
          <w:lang w:val="ro-RO"/>
        </w:rPr>
        <w:t xml:space="preserve">s-au achiziţionat laptopuri, aparate foto, </w:t>
      </w:r>
      <w:r w:rsidRPr="00E55B18">
        <w:rPr>
          <w:rFonts w:ascii="Times New Roman" w:hAnsi="Times New Roman"/>
          <w:iCs/>
          <w:lang w:val="ro-RO"/>
        </w:rPr>
        <w:t xml:space="preserve">imprimante, </w:t>
      </w:r>
      <w:r w:rsidRPr="00E55B18">
        <w:rPr>
          <w:rFonts w:ascii="Times New Roman" w:hAnsi="Times New Roman"/>
          <w:lang w:val="ro-RO"/>
        </w:rPr>
        <w:t>un server,</w:t>
      </w:r>
      <w:r w:rsidRPr="00E55B18">
        <w:rPr>
          <w:rFonts w:ascii="Times New Roman" w:hAnsi="Times New Roman"/>
          <w:iCs/>
          <w:lang w:val="ro-RO"/>
        </w:rPr>
        <w:t xml:space="preserve"> harduri externe, o </w:t>
      </w:r>
      <w:r w:rsidRPr="00E55B18">
        <w:rPr>
          <w:rFonts w:ascii="Times New Roman" w:hAnsi="Times New Roman"/>
          <w:lang w:val="pt-BR"/>
        </w:rPr>
        <w:t xml:space="preserve">unitate PC şi un monitor (profesionale) în vederea realizării în regim propriu a materialelor publicitare, </w:t>
      </w:r>
      <w:r w:rsidRPr="00E55B18">
        <w:rPr>
          <w:rFonts w:ascii="Times New Roman" w:hAnsi="Times New Roman"/>
          <w:iCs/>
          <w:lang w:val="fr-FR"/>
        </w:rPr>
        <w:t xml:space="preserve"> pachete licenţe Microsoft, rame </w:t>
      </w:r>
      <w:r w:rsidRPr="00E55B18">
        <w:rPr>
          <w:rFonts w:ascii="Times New Roman" w:hAnsi="Times New Roman"/>
          <w:shd w:val="clear" w:color="auto" w:fill="FFFFFF"/>
          <w:lang w:val="pt-BR"/>
        </w:rPr>
        <w:t xml:space="preserve">și passepartout-uri necesare expunerii optime și la o înaltă calitate estetică a </w:t>
      </w:r>
      <w:r w:rsidRPr="00E55B18">
        <w:rPr>
          <w:rFonts w:ascii="Times New Roman" w:hAnsi="Times New Roman"/>
          <w:shd w:val="clear" w:color="auto" w:fill="FFFFFF"/>
          <w:lang w:val="pt-BR"/>
        </w:rPr>
        <w:lastRenderedPageBreak/>
        <w:t>lucrărilor de grafică de șevalet</w:t>
      </w:r>
      <w:r w:rsidRPr="00E55B18">
        <w:rPr>
          <w:rFonts w:ascii="Times New Roman" w:hAnsi="Times New Roman"/>
          <w:iCs/>
          <w:lang w:val="fr-FR"/>
        </w:rPr>
        <w:t xml:space="preserve">, </w:t>
      </w:r>
      <w:r w:rsidRPr="00E55B18">
        <w:rPr>
          <w:rFonts w:ascii="Times New Roman" w:hAnsi="Times New Roman"/>
          <w:lang w:val="pt-BR"/>
        </w:rPr>
        <w:t>panouri publicitare pentru o mai bună promovare a activităţii muzeului, televizoare și vídeo-proiectoare necesare organiz</w:t>
      </w:r>
      <w:r w:rsidR="004A478B">
        <w:rPr>
          <w:rFonts w:ascii="Times New Roman" w:hAnsi="Times New Roman"/>
          <w:lang w:val="pt-BR"/>
        </w:rPr>
        <w:t>ă</w:t>
      </w:r>
      <w:r w:rsidRPr="00E55B18">
        <w:rPr>
          <w:rFonts w:ascii="Times New Roman" w:hAnsi="Times New Roman"/>
          <w:lang w:val="pt-BR"/>
        </w:rPr>
        <w:t xml:space="preserve">rii expozițiilor multimedia, </w:t>
      </w:r>
      <w:r w:rsidRPr="00E55B18">
        <w:rPr>
          <w:rFonts w:ascii="Times New Roman" w:hAnsi="Times New Roman"/>
          <w:shd w:val="clear" w:color="auto" w:fill="FFFFFF"/>
          <w:lang w:val="pt-BR"/>
        </w:rPr>
        <w:t xml:space="preserve">logistică (mobilier și aparatură de specialitate) și materiale necesare înființării/dotării optime a unui atelier de restaurare, în conformitate cu prevederile legale în vigoare. De asemenea </w:t>
      </w:r>
      <w:r w:rsidRPr="00E55B18">
        <w:rPr>
          <w:rFonts w:ascii="Times New Roman" w:hAnsi="Times New Roman"/>
          <w:lang w:val="pt-BR"/>
        </w:rPr>
        <w:t>fost pus în funcţiune un sistem de plată electronică</w:t>
      </w:r>
      <w:r w:rsidR="004A478B">
        <w:rPr>
          <w:rFonts w:ascii="Times New Roman" w:hAnsi="Times New Roman"/>
          <w:lang w:val="pt-BR"/>
        </w:rPr>
        <w:t>.</w:t>
      </w:r>
    </w:p>
    <w:p w14:paraId="36A76B02" w14:textId="32081F56" w:rsidR="002727D6" w:rsidRPr="00E55B18" w:rsidRDefault="00E55B18" w:rsidP="002727D6">
      <w:pPr>
        <w:spacing w:after="0" w:line="360" w:lineRule="auto"/>
        <w:ind w:firstLine="709"/>
        <w:jc w:val="both"/>
        <w:rPr>
          <w:rFonts w:ascii="Times New Roman" w:eastAsia="Batang" w:hAnsi="Times New Roman"/>
          <w:i/>
          <w:lang w:val="fr-FR"/>
        </w:rPr>
      </w:pPr>
      <w:r w:rsidRPr="00E55B18">
        <w:rPr>
          <w:rFonts w:ascii="Times New Roman" w:eastAsia="Batang" w:hAnsi="Times New Roman"/>
          <w:b/>
          <w:i/>
          <w:lang w:val="fr-FR"/>
        </w:rPr>
        <w:t>În fiecare an al perioadei raportate a</w:t>
      </w:r>
      <w:r w:rsidR="002727D6" w:rsidRPr="00E55B18">
        <w:rPr>
          <w:rFonts w:ascii="Times New Roman" w:eastAsia="Batang" w:hAnsi="Times New Roman"/>
          <w:b/>
          <w:i/>
          <w:lang w:val="fr-FR"/>
        </w:rPr>
        <w:t>u fost realizate toate proiecte conţinute în program.</w:t>
      </w:r>
    </w:p>
    <w:p w14:paraId="6541A2E9" w14:textId="7D1E4E99" w:rsidR="002727D6" w:rsidRPr="006D7F39" w:rsidRDefault="002727D6" w:rsidP="002727D6">
      <w:pPr>
        <w:spacing w:after="0" w:line="360" w:lineRule="auto"/>
        <w:ind w:firstLine="709"/>
        <w:jc w:val="both"/>
        <w:rPr>
          <w:rFonts w:ascii="Times New Roman" w:hAnsi="Times New Roman"/>
          <w:b/>
          <w:lang w:val="fr-FR"/>
        </w:rPr>
      </w:pPr>
    </w:p>
    <w:p w14:paraId="2213BB7C" w14:textId="77777777" w:rsidR="002727D6" w:rsidRPr="006D7F39" w:rsidRDefault="002727D6" w:rsidP="002727D6">
      <w:pPr>
        <w:spacing w:after="0" w:line="360" w:lineRule="auto"/>
        <w:ind w:firstLine="709"/>
        <w:jc w:val="both"/>
        <w:rPr>
          <w:rFonts w:ascii="Times New Roman" w:hAnsi="Times New Roman"/>
          <w:lang w:val="fr-FR"/>
        </w:rPr>
      </w:pPr>
    </w:p>
    <w:p w14:paraId="6A0C3AAB" w14:textId="61A2F9B3" w:rsidR="002727D6" w:rsidRDefault="00B6593C" w:rsidP="002727D6">
      <w:pPr>
        <w:spacing w:after="0" w:line="360" w:lineRule="auto"/>
        <w:ind w:firstLine="709"/>
        <w:jc w:val="both"/>
        <w:rPr>
          <w:rFonts w:ascii="Times New Roman" w:hAnsi="Times New Roman"/>
          <w:lang w:val="fr-FR"/>
        </w:rPr>
      </w:pPr>
      <w:r w:rsidRPr="006D7F39">
        <w:rPr>
          <w:rFonts w:ascii="Times New Roman" w:hAnsi="Times New Roman"/>
          <w:b/>
          <w:lang w:val="fr-FR"/>
        </w:rPr>
        <w:t>7</w:t>
      </w:r>
      <w:r w:rsidR="002727D6" w:rsidRPr="006D7F39">
        <w:rPr>
          <w:rFonts w:ascii="Times New Roman" w:hAnsi="Times New Roman"/>
          <w:b/>
          <w:lang w:val="fr-FR"/>
        </w:rPr>
        <w:t>.2. Programul dezvoltarea resur</w:t>
      </w:r>
      <w:r w:rsidR="002D3653">
        <w:rPr>
          <w:rFonts w:ascii="Times New Roman" w:hAnsi="Times New Roman"/>
          <w:b/>
          <w:lang w:val="fr-FR"/>
        </w:rPr>
        <w:t>s</w:t>
      </w:r>
      <w:r w:rsidR="002727D6" w:rsidRPr="006D7F39">
        <w:rPr>
          <w:rFonts w:ascii="Times New Roman" w:hAnsi="Times New Roman"/>
          <w:b/>
          <w:lang w:val="fr-FR"/>
        </w:rPr>
        <w:t>elor umane</w:t>
      </w:r>
      <w:r w:rsidR="002727D6" w:rsidRPr="006D7F39">
        <w:rPr>
          <w:rFonts w:ascii="Times New Roman" w:hAnsi="Times New Roman"/>
          <w:lang w:val="fr-FR"/>
        </w:rPr>
        <w:t xml:space="preserve"> a condus la atingerea obiectivului privind îmbunătăţirea politicii de resu</w:t>
      </w:r>
      <w:r w:rsidR="002D3653">
        <w:rPr>
          <w:rFonts w:ascii="Times New Roman" w:hAnsi="Times New Roman"/>
          <w:lang w:val="fr-FR"/>
        </w:rPr>
        <w:t>r</w:t>
      </w:r>
      <w:r w:rsidR="002727D6" w:rsidRPr="006D7F39">
        <w:rPr>
          <w:rFonts w:ascii="Times New Roman" w:hAnsi="Times New Roman"/>
          <w:lang w:val="fr-FR"/>
        </w:rPr>
        <w:t xml:space="preserve">se umane a instituţiei, precum şi a formării/perfecţionării profesionale a personalului angajat, prin obţinerea de calificări şi informaţii specifice domeniului de activitate. </w:t>
      </w:r>
    </w:p>
    <w:p w14:paraId="79CC1194" w14:textId="77777777" w:rsidR="00F57E47" w:rsidRPr="00C61DA4" w:rsidRDefault="00F57E47" w:rsidP="00F57E47">
      <w:pPr>
        <w:spacing w:after="0" w:line="360" w:lineRule="auto"/>
        <w:ind w:firstLine="709"/>
        <w:jc w:val="both"/>
        <w:rPr>
          <w:rFonts w:ascii="Times New Roman" w:hAnsi="Times New Roman"/>
          <w:i/>
          <w:lang w:val="fr-FR"/>
        </w:rPr>
      </w:pPr>
      <w:r w:rsidRPr="00C61DA4">
        <w:rPr>
          <w:rFonts w:ascii="Times New Roman" w:hAnsi="Times New Roman"/>
          <w:b/>
          <w:i/>
          <w:lang w:val="ro-RO" w:eastAsia="ro-RO"/>
        </w:rPr>
        <w:t xml:space="preserve">Pe toată perioada raportată au fost realizate toate proiectele conţinute în program. </w:t>
      </w:r>
    </w:p>
    <w:p w14:paraId="24CB5E1E" w14:textId="77777777" w:rsidR="00F57E47" w:rsidRDefault="00F57E47" w:rsidP="00E55B18">
      <w:pPr>
        <w:spacing w:after="0" w:line="360" w:lineRule="auto"/>
        <w:ind w:firstLine="709"/>
        <w:jc w:val="both"/>
        <w:rPr>
          <w:rFonts w:ascii="Times New Roman" w:eastAsia="Batang" w:hAnsi="Times New Roman"/>
          <w:lang w:val="ro-RO" w:eastAsia="ro-RO"/>
        </w:rPr>
      </w:pPr>
    </w:p>
    <w:p w14:paraId="400963CA" w14:textId="6BF58DE6" w:rsidR="00E55B18" w:rsidRPr="00CA306E" w:rsidRDefault="00E55B18" w:rsidP="00E55B18">
      <w:pPr>
        <w:spacing w:after="0" w:line="360" w:lineRule="auto"/>
        <w:ind w:firstLine="709"/>
        <w:jc w:val="both"/>
        <w:rPr>
          <w:rFonts w:ascii="Times New Roman" w:eastAsia="Batang" w:hAnsi="Times New Roman"/>
        </w:rPr>
      </w:pPr>
      <w:r w:rsidRPr="00CA306E">
        <w:rPr>
          <w:rFonts w:ascii="Times New Roman" w:eastAsia="Batang" w:hAnsi="Times New Roman"/>
          <w:lang w:val="ro-RO" w:eastAsia="ro-RO"/>
        </w:rPr>
        <w:t>Angajaţi</w:t>
      </w:r>
      <w:r>
        <w:rPr>
          <w:rFonts w:ascii="Times New Roman" w:eastAsia="Batang" w:hAnsi="Times New Roman"/>
          <w:lang w:val="ro-RO" w:eastAsia="ro-RO"/>
        </w:rPr>
        <w:t>i</w:t>
      </w:r>
      <w:r w:rsidRPr="00CA306E">
        <w:rPr>
          <w:rFonts w:ascii="Times New Roman" w:eastAsia="Batang" w:hAnsi="Times New Roman"/>
          <w:lang w:val="ro-RO" w:eastAsia="ro-RO"/>
        </w:rPr>
        <w:t xml:space="preserve"> Muzeului de Artă Cluj-Napoca au participat, în format</w:t>
      </w:r>
      <w:r w:rsidR="0012603C">
        <w:rPr>
          <w:rFonts w:ascii="Times New Roman" w:eastAsia="Batang" w:hAnsi="Times New Roman"/>
          <w:lang w:val="ro-RO" w:eastAsia="ro-RO"/>
        </w:rPr>
        <w:t xml:space="preserve"> fizic,</w:t>
      </w:r>
      <w:r w:rsidRPr="00CA306E">
        <w:rPr>
          <w:rFonts w:ascii="Times New Roman" w:eastAsia="Batang" w:hAnsi="Times New Roman"/>
          <w:lang w:val="ro-RO" w:eastAsia="ro-RO"/>
        </w:rPr>
        <w:t xml:space="preserve"> exclusiv online</w:t>
      </w:r>
      <w:r w:rsidR="0012603C">
        <w:rPr>
          <w:rFonts w:ascii="Times New Roman" w:eastAsia="Batang" w:hAnsi="Times New Roman"/>
          <w:lang w:val="ro-RO" w:eastAsia="ro-RO"/>
        </w:rPr>
        <w:t xml:space="preserve"> sau</w:t>
      </w:r>
      <w:r w:rsidRPr="00CA306E">
        <w:rPr>
          <w:rFonts w:ascii="Times New Roman" w:eastAsia="Batang" w:hAnsi="Times New Roman"/>
          <w:lang w:val="ro-RO" w:eastAsia="ro-RO"/>
        </w:rPr>
        <w:t xml:space="preserve"> hibrid (online şi la sală), la cursuri de formare şi/sau perfecţionare profesională</w:t>
      </w:r>
      <w:r w:rsidR="0012603C">
        <w:rPr>
          <w:rFonts w:ascii="Times New Roman" w:eastAsia="Batang" w:hAnsi="Times New Roman"/>
          <w:lang w:val="ro-RO" w:eastAsia="ro-RO"/>
        </w:rPr>
        <w:t xml:space="preserve">, </w:t>
      </w:r>
      <w:r w:rsidR="0012603C" w:rsidRPr="006D7F39">
        <w:rPr>
          <w:rFonts w:ascii="Times New Roman" w:eastAsia="Batang" w:hAnsi="Times New Roman"/>
          <w:lang w:val="pl-PL"/>
        </w:rPr>
        <w:t>workshop-uri/webinar-uri</w:t>
      </w:r>
      <w:r w:rsidRPr="00CA306E">
        <w:rPr>
          <w:rFonts w:ascii="Times New Roman" w:eastAsia="Batang" w:hAnsi="Times New Roman"/>
          <w:lang w:val="ro-RO" w:eastAsia="ro-RO"/>
        </w:rPr>
        <w:t xml:space="preserve"> după cum urmează</w:t>
      </w:r>
      <w:r w:rsidRPr="00CA306E">
        <w:rPr>
          <w:rFonts w:ascii="Times New Roman" w:eastAsia="Batang" w:hAnsi="Times New Roman"/>
        </w:rPr>
        <w:t xml:space="preserve">: </w:t>
      </w:r>
    </w:p>
    <w:p w14:paraId="609E9D67" w14:textId="77777777" w:rsidR="00E55B18" w:rsidRPr="006D7F39" w:rsidRDefault="00E55B18" w:rsidP="002727D6">
      <w:pPr>
        <w:spacing w:after="0" w:line="360" w:lineRule="auto"/>
        <w:ind w:firstLine="709"/>
        <w:jc w:val="both"/>
        <w:rPr>
          <w:rFonts w:ascii="Times New Roman" w:hAnsi="Times New Roman"/>
          <w:lang w:val="fr-FR"/>
        </w:rPr>
      </w:pPr>
    </w:p>
    <w:p w14:paraId="72339BEB" w14:textId="4540C87C" w:rsidR="002727D6" w:rsidRPr="00CA306E" w:rsidRDefault="00E55B18" w:rsidP="00E55B18">
      <w:pPr>
        <w:spacing w:after="0" w:line="360" w:lineRule="auto"/>
        <w:ind w:left="709"/>
        <w:jc w:val="both"/>
        <w:rPr>
          <w:rFonts w:ascii="Times New Roman" w:hAnsi="Times New Roman"/>
          <w:b/>
        </w:rPr>
      </w:pPr>
      <w:r w:rsidRPr="00AF5193">
        <w:rPr>
          <w:rFonts w:ascii="Times New Roman" w:eastAsia="Batang" w:hAnsi="Times New Roman"/>
          <w:b/>
          <w:lang w:val="ro-RO" w:eastAsia="ro-RO"/>
        </w:rPr>
        <w:t>În perioada 1 ianuarie</w:t>
      </w:r>
      <w:r w:rsidR="002727D6" w:rsidRPr="00AF5193">
        <w:rPr>
          <w:rFonts w:ascii="Times New Roman" w:hAnsi="Times New Roman"/>
          <w:b/>
        </w:rPr>
        <w:t xml:space="preserve">  - </w:t>
      </w:r>
      <w:r w:rsidR="00AF5193">
        <w:rPr>
          <w:rFonts w:ascii="Times New Roman" w:hAnsi="Times New Roman"/>
          <w:b/>
        </w:rPr>
        <w:t>30</w:t>
      </w:r>
      <w:r w:rsidR="00E0337B" w:rsidRPr="00AF5193">
        <w:rPr>
          <w:rFonts w:ascii="Times New Roman" w:hAnsi="Times New Roman"/>
          <w:b/>
        </w:rPr>
        <w:t xml:space="preserve"> noiembrie</w:t>
      </w:r>
      <w:r w:rsidR="002727D6" w:rsidRPr="00CA306E">
        <w:rPr>
          <w:rFonts w:ascii="Times New Roman" w:hAnsi="Times New Roman"/>
          <w:b/>
        </w:rPr>
        <w:t xml:space="preserve"> 2022</w:t>
      </w:r>
      <w:r w:rsidR="0012603C">
        <w:rPr>
          <w:rFonts w:ascii="Times New Roman" w:hAnsi="Times New Roman"/>
          <w:b/>
        </w:rPr>
        <w:t xml:space="preserve"> </w:t>
      </w:r>
    </w:p>
    <w:p w14:paraId="569DDE66" w14:textId="3DD05AFE" w:rsidR="00AF5193" w:rsidRPr="00AF5193" w:rsidRDefault="008437C3" w:rsidP="008437C3">
      <w:pPr>
        <w:spacing w:after="0" w:line="360" w:lineRule="auto"/>
        <w:ind w:firstLine="709"/>
        <w:jc w:val="both"/>
        <w:rPr>
          <w:rFonts w:ascii="Times New Roman" w:hAnsi="Times New Roman"/>
          <w:lang w:val="en-GB"/>
        </w:rPr>
      </w:pPr>
      <w:r>
        <w:rPr>
          <w:rFonts w:ascii="Times New Roman" w:eastAsia="Batang" w:hAnsi="Times New Roman"/>
        </w:rPr>
        <w:t>Ex</w:t>
      </w:r>
      <w:r w:rsidR="000E0220">
        <w:rPr>
          <w:rFonts w:ascii="Times New Roman" w:eastAsia="Batang" w:hAnsi="Times New Roman"/>
        </w:rPr>
        <w:t xml:space="preserve">. </w:t>
      </w:r>
      <w:r w:rsidR="00AF5193" w:rsidRPr="00AF5193">
        <w:rPr>
          <w:rFonts w:ascii="Times New Roman" w:eastAsia="Batang" w:hAnsi="Times New Roman"/>
        </w:rPr>
        <w:t xml:space="preserve">Curs </w:t>
      </w:r>
      <w:r w:rsidR="002727D6" w:rsidRPr="00AF5193">
        <w:rPr>
          <w:rFonts w:ascii="Times New Roman" w:eastAsia="Batang" w:hAnsi="Times New Roman"/>
        </w:rPr>
        <w:t>de specializare</w:t>
      </w:r>
      <w:r w:rsidR="002727D6" w:rsidRPr="00CA306E">
        <w:rPr>
          <w:rFonts w:ascii="Times New Roman" w:eastAsia="Batang" w:hAnsi="Times New Roman"/>
          <w:i/>
        </w:rPr>
        <w:t xml:space="preserve">  </w:t>
      </w:r>
      <w:r w:rsidR="00AF5193" w:rsidRPr="00CA306E">
        <w:rPr>
          <w:rFonts w:ascii="Times New Roman" w:eastAsia="Batang" w:hAnsi="Times New Roman"/>
          <w:i/>
        </w:rPr>
        <w:t>Bibliotecar</w:t>
      </w:r>
      <w:r w:rsidR="00AF5193">
        <w:rPr>
          <w:rFonts w:ascii="Times New Roman" w:eastAsia="Batang" w:hAnsi="Times New Roman"/>
          <w:i/>
        </w:rPr>
        <w:t>;</w:t>
      </w:r>
      <w:r w:rsidR="002727D6" w:rsidRPr="00CA306E">
        <w:rPr>
          <w:rFonts w:ascii="Times New Roman" w:eastAsia="Batang" w:hAnsi="Times New Roman"/>
        </w:rPr>
        <w:t xml:space="preserve"> </w:t>
      </w:r>
      <w:r w:rsidR="002727D6" w:rsidRPr="00CA306E">
        <w:rPr>
          <w:rFonts w:ascii="Times New Roman" w:eastAsia="Batang" w:hAnsi="Times New Roman"/>
          <w:lang w:val="ro-RO"/>
        </w:rPr>
        <w:t>curs</w:t>
      </w:r>
      <w:r w:rsidR="00AF5193">
        <w:rPr>
          <w:rFonts w:ascii="Times New Roman" w:eastAsia="Batang" w:hAnsi="Times New Roman"/>
          <w:lang w:val="ro-RO"/>
        </w:rPr>
        <w:t xml:space="preserve"> de specializare </w:t>
      </w:r>
      <w:r w:rsidR="00AF5193" w:rsidRPr="00AF5193">
        <w:rPr>
          <w:rFonts w:ascii="Times New Roman" w:eastAsia="Batang" w:hAnsi="Times New Roman"/>
          <w:i/>
          <w:lang w:val="ro-RO"/>
        </w:rPr>
        <w:t>Curator</w:t>
      </w:r>
      <w:r w:rsidR="00AF5193">
        <w:rPr>
          <w:rFonts w:ascii="Times New Roman" w:eastAsia="Batang" w:hAnsi="Times New Roman"/>
          <w:lang w:val="ro-RO"/>
        </w:rPr>
        <w:t>;</w:t>
      </w:r>
      <w:r w:rsidR="0012603C">
        <w:rPr>
          <w:rFonts w:ascii="Times New Roman" w:eastAsia="Batang" w:hAnsi="Times New Roman"/>
          <w:lang w:val="ro-RO"/>
        </w:rPr>
        <w:t xml:space="preserve"> </w:t>
      </w:r>
      <w:r w:rsidR="00AF5193" w:rsidRPr="00CA306E">
        <w:rPr>
          <w:rFonts w:ascii="Times New Roman" w:eastAsia="Batang" w:hAnsi="Times New Roman"/>
          <w:lang w:val="ro-RO"/>
        </w:rPr>
        <w:t xml:space="preserve">curs de specializare </w:t>
      </w:r>
      <w:r w:rsidR="00AF5193" w:rsidRPr="006D7F39">
        <w:rPr>
          <w:rFonts w:ascii="Times New Roman" w:hAnsi="Times New Roman"/>
          <w:i/>
          <w:lang w:val="ro-RO"/>
        </w:rPr>
        <w:t>Muzeograf</w:t>
      </w:r>
      <w:r w:rsidR="00AF5193">
        <w:rPr>
          <w:rFonts w:ascii="Times New Roman" w:hAnsi="Times New Roman"/>
          <w:i/>
          <w:lang w:val="ro-RO"/>
        </w:rPr>
        <w:t xml:space="preserve">; </w:t>
      </w:r>
      <w:r w:rsidR="002727D6" w:rsidRPr="006D7F39">
        <w:rPr>
          <w:rFonts w:ascii="Times New Roman" w:hAnsi="Times New Roman"/>
          <w:i/>
          <w:lang w:val="ro-RO"/>
        </w:rPr>
        <w:t xml:space="preserve"> </w:t>
      </w:r>
      <w:r w:rsidR="00AF5193" w:rsidRPr="00AF5193">
        <w:rPr>
          <w:rFonts w:ascii="Times New Roman" w:hAnsi="Times New Roman"/>
          <w:bCs/>
          <w:lang w:val="ro-RO" w:eastAsia="ro-RO"/>
        </w:rPr>
        <w:t>curs</w:t>
      </w:r>
      <w:r w:rsidR="002727D6" w:rsidRPr="00AF5193">
        <w:rPr>
          <w:rFonts w:ascii="Times New Roman" w:hAnsi="Times New Roman"/>
          <w:bCs/>
          <w:lang w:val="ro-RO" w:eastAsia="ro-RO"/>
        </w:rPr>
        <w:t xml:space="preserve"> de perfec</w:t>
      </w:r>
      <w:r w:rsidR="002D3653" w:rsidRPr="00AF5193">
        <w:rPr>
          <w:rFonts w:ascii="Times New Roman" w:hAnsi="Times New Roman"/>
          <w:bCs/>
          <w:lang w:val="ro-RO" w:eastAsia="ro-RO"/>
        </w:rPr>
        <w:t>ț</w:t>
      </w:r>
      <w:r w:rsidR="002727D6" w:rsidRPr="00AF5193">
        <w:rPr>
          <w:rFonts w:ascii="Times New Roman" w:hAnsi="Times New Roman"/>
          <w:bCs/>
          <w:lang w:val="ro-RO" w:eastAsia="ro-RO"/>
        </w:rPr>
        <w:t>ionare</w:t>
      </w:r>
      <w:r w:rsidR="002727D6" w:rsidRPr="00CA306E">
        <w:rPr>
          <w:rFonts w:ascii="Times New Roman" w:hAnsi="Times New Roman"/>
          <w:i/>
          <w:lang w:val="ro-RO" w:eastAsia="ro-RO"/>
        </w:rPr>
        <w:t xml:space="preserve"> Managementul Situațiilor de Urgență</w:t>
      </w:r>
      <w:r w:rsidR="00860A2E">
        <w:rPr>
          <w:rFonts w:ascii="Times New Roman" w:hAnsi="Times New Roman"/>
          <w:i/>
          <w:lang w:val="ro-RO" w:eastAsia="ro-RO"/>
        </w:rPr>
        <w:t>,</w:t>
      </w:r>
      <w:r w:rsidR="002727D6" w:rsidRPr="00CA306E">
        <w:rPr>
          <w:rFonts w:ascii="Times New Roman" w:hAnsi="Times New Roman"/>
          <w:i/>
          <w:lang w:val="ro-RO" w:eastAsia="ro-RO"/>
        </w:rPr>
        <w:t xml:space="preserve"> Securitatea și Sănătatea Muncii</w:t>
      </w:r>
      <w:r w:rsidR="0012603C">
        <w:rPr>
          <w:rFonts w:ascii="Times New Roman" w:hAnsi="Times New Roman"/>
          <w:lang w:val="ro-RO" w:eastAsia="ro-RO"/>
        </w:rPr>
        <w:t xml:space="preserve">; </w:t>
      </w:r>
      <w:r w:rsidR="00AF5193" w:rsidRPr="00AF5193">
        <w:rPr>
          <w:rFonts w:ascii="Times New Roman" w:hAnsi="Times New Roman"/>
          <w:lang w:val="ro-RO"/>
        </w:rPr>
        <w:t>curs</w:t>
      </w:r>
      <w:r w:rsidR="002727D6" w:rsidRPr="00AF5193">
        <w:rPr>
          <w:rFonts w:ascii="Times New Roman" w:hAnsi="Times New Roman"/>
          <w:lang w:val="ro-RO"/>
        </w:rPr>
        <w:t xml:space="preserve"> de specializare</w:t>
      </w:r>
      <w:r w:rsidR="002727D6" w:rsidRPr="006D7F39">
        <w:rPr>
          <w:rFonts w:ascii="Times New Roman" w:hAnsi="Times New Roman"/>
          <w:i/>
          <w:lang w:val="ro-RO"/>
        </w:rPr>
        <w:t xml:space="preserve"> Managementul resurselor umane şi Salarizarea personalului din sectorul public</w:t>
      </w:r>
      <w:r w:rsidR="00AF5193">
        <w:rPr>
          <w:rFonts w:ascii="Times New Roman" w:hAnsi="Times New Roman"/>
          <w:lang w:val="ro-RO"/>
        </w:rPr>
        <w:t>;</w:t>
      </w:r>
      <w:r w:rsidR="0012603C">
        <w:rPr>
          <w:rFonts w:ascii="Times New Roman" w:hAnsi="Times New Roman"/>
          <w:lang w:val="ro-RO"/>
        </w:rPr>
        <w:t xml:space="preserve"> </w:t>
      </w:r>
      <w:r w:rsidR="00AF5193" w:rsidRPr="00AF5193">
        <w:rPr>
          <w:rFonts w:ascii="Times New Roman" w:hAnsi="Times New Roman"/>
          <w:bCs/>
          <w:lang w:val="ro-RO" w:eastAsia="ro-RO"/>
        </w:rPr>
        <w:t>curs de perfecționare</w:t>
      </w:r>
      <w:r w:rsidR="00AF5193">
        <w:rPr>
          <w:rFonts w:ascii="Times New Roman" w:hAnsi="Times New Roman"/>
          <w:bCs/>
          <w:i/>
          <w:lang w:val="ro-RO" w:eastAsia="ro-RO"/>
        </w:rPr>
        <w:t xml:space="preserve"> Regimul juridic aplicabil bunurilor din domeniul public şi gestionarea patrimoniului; </w:t>
      </w:r>
      <w:r w:rsidR="00AF5193" w:rsidRPr="00AF5193">
        <w:rPr>
          <w:rFonts w:ascii="Times New Roman" w:hAnsi="Times New Roman"/>
          <w:bCs/>
          <w:lang w:val="ro-RO" w:eastAsia="ro-RO"/>
        </w:rPr>
        <w:t>curs de perfecționare</w:t>
      </w:r>
      <w:r w:rsidR="00AF5193">
        <w:rPr>
          <w:rFonts w:ascii="Times New Roman" w:hAnsi="Times New Roman"/>
          <w:bCs/>
          <w:i/>
          <w:lang w:val="ro-RO" w:eastAsia="ro-RO"/>
        </w:rPr>
        <w:t xml:space="preserve"> Competenţe informatice pentru angajaţii din sectorul public – utilizare IT </w:t>
      </w:r>
      <w:r w:rsidR="00AF5193">
        <w:rPr>
          <w:rFonts w:ascii="Times New Roman" w:hAnsi="Times New Roman"/>
          <w:bCs/>
          <w:i/>
          <w:lang w:val="en-GB" w:eastAsia="ro-RO"/>
        </w:rPr>
        <w:t>&amp;C</w:t>
      </w:r>
      <w:r w:rsidR="00AF5193">
        <w:rPr>
          <w:rFonts w:ascii="Times New Roman" w:hAnsi="Times New Roman"/>
          <w:bCs/>
          <w:i/>
          <w:lang w:val="ro-RO" w:eastAsia="ro-RO"/>
        </w:rPr>
        <w:t>;</w:t>
      </w:r>
      <w:r w:rsidR="0012603C">
        <w:rPr>
          <w:rFonts w:ascii="Times New Roman" w:hAnsi="Times New Roman"/>
          <w:bCs/>
          <w:i/>
          <w:lang w:val="ro-RO" w:eastAsia="ro-RO"/>
        </w:rPr>
        <w:t xml:space="preserve"> </w:t>
      </w:r>
      <w:r w:rsidR="00AF5193" w:rsidRPr="00AF5193">
        <w:rPr>
          <w:rFonts w:ascii="Times New Roman" w:hAnsi="Times New Roman"/>
          <w:bCs/>
          <w:lang w:val="ro-RO" w:eastAsia="ro-RO"/>
        </w:rPr>
        <w:t>curs de perfecționare</w:t>
      </w:r>
      <w:r w:rsidR="00AF5193">
        <w:rPr>
          <w:rFonts w:ascii="Times New Roman" w:hAnsi="Times New Roman"/>
          <w:bCs/>
          <w:i/>
          <w:lang w:val="ro-RO" w:eastAsia="ro-RO"/>
        </w:rPr>
        <w:t xml:space="preserve"> Secretariat, arhivare, biblioteconomie şi managementul documentelor;</w:t>
      </w:r>
      <w:r w:rsidR="00AF5193" w:rsidRPr="00AF5193">
        <w:rPr>
          <w:rFonts w:ascii="Times New Roman" w:hAnsi="Times New Roman"/>
          <w:bCs/>
          <w:lang w:val="ro-RO" w:eastAsia="ro-RO"/>
        </w:rPr>
        <w:t>curs de perfecționare</w:t>
      </w:r>
      <w:r w:rsidR="00AF5193">
        <w:rPr>
          <w:rFonts w:ascii="Times New Roman" w:hAnsi="Times New Roman"/>
          <w:bCs/>
          <w:i/>
          <w:lang w:val="ro-RO" w:eastAsia="ro-RO"/>
        </w:rPr>
        <w:t xml:space="preserve"> managementul serviciilor publice de pază,</w:t>
      </w:r>
    </w:p>
    <w:p w14:paraId="74BF9D6D" w14:textId="7CCDB95B" w:rsidR="009C6C7C" w:rsidRDefault="009C6C7C" w:rsidP="009C6C7C">
      <w:pPr>
        <w:spacing w:after="0" w:line="360" w:lineRule="auto"/>
        <w:ind w:left="1080"/>
        <w:jc w:val="both"/>
        <w:rPr>
          <w:rFonts w:ascii="Times New Roman" w:hAnsi="Times New Roman"/>
          <w:b/>
          <w:i/>
          <w:lang w:val="ro-RO" w:eastAsia="ro-RO"/>
        </w:rPr>
      </w:pPr>
      <w:r w:rsidRPr="00CA306E">
        <w:rPr>
          <w:rFonts w:ascii="Times New Roman" w:hAnsi="Times New Roman"/>
          <w:b/>
          <w:lang w:val="ro-RO" w:eastAsia="ro-RO"/>
        </w:rPr>
        <w:tab/>
      </w:r>
    </w:p>
    <w:p w14:paraId="112623A2" w14:textId="32BF065A" w:rsidR="0012603C" w:rsidRDefault="0012603C" w:rsidP="002727D6">
      <w:pPr>
        <w:spacing w:after="0" w:line="360" w:lineRule="auto"/>
        <w:ind w:firstLine="709"/>
        <w:jc w:val="both"/>
        <w:rPr>
          <w:rFonts w:ascii="Times New Roman" w:eastAsia="Batang" w:hAnsi="Times New Roman"/>
          <w:lang w:val="pl-PL"/>
        </w:rPr>
      </w:pPr>
      <w:r>
        <w:rPr>
          <w:rFonts w:ascii="Times New Roman" w:hAnsi="Times New Roman"/>
          <w:b/>
          <w:lang w:val="ro-RO"/>
        </w:rPr>
        <w:t xml:space="preserve">În anul </w:t>
      </w:r>
      <w:r w:rsidR="002727D6" w:rsidRPr="006D7F39">
        <w:rPr>
          <w:rFonts w:ascii="Times New Roman" w:hAnsi="Times New Roman"/>
          <w:b/>
          <w:lang w:val="ro-RO"/>
        </w:rPr>
        <w:t>2021</w:t>
      </w:r>
      <w:r>
        <w:rPr>
          <w:rFonts w:ascii="Times New Roman" w:hAnsi="Times New Roman"/>
          <w:b/>
          <w:lang w:val="ro-RO"/>
        </w:rPr>
        <w:t>,</w:t>
      </w:r>
      <w:r w:rsidRPr="0012603C">
        <w:rPr>
          <w:rFonts w:ascii="Times New Roman" w:hAnsi="Times New Roman"/>
          <w:lang w:val="fr-FR"/>
        </w:rPr>
        <w:t xml:space="preserve"> </w:t>
      </w:r>
      <w:r w:rsidRPr="006D7F39">
        <w:rPr>
          <w:rFonts w:ascii="Times New Roman" w:hAnsi="Times New Roman"/>
          <w:lang w:val="fr-FR"/>
        </w:rPr>
        <w:t>dat</w:t>
      </w:r>
      <w:r>
        <w:rPr>
          <w:rFonts w:ascii="Times New Roman" w:hAnsi="Times New Roman"/>
          <w:lang w:val="fr-FR"/>
        </w:rPr>
        <w:t>ă</w:t>
      </w:r>
      <w:r w:rsidRPr="006D7F39">
        <w:rPr>
          <w:rFonts w:ascii="Times New Roman" w:hAnsi="Times New Roman"/>
          <w:lang w:val="fr-FR"/>
        </w:rPr>
        <w:t xml:space="preserve"> fiind situaţia epidemiologică prin infecţia cu Coronavirusul de tip nou la nivel mondial</w:t>
      </w:r>
      <w:r w:rsidR="00FE0D17">
        <w:rPr>
          <w:rFonts w:ascii="Times New Roman" w:hAnsi="Times New Roman"/>
          <w:lang w:val="fr-FR"/>
        </w:rPr>
        <w:t>,</w:t>
      </w:r>
      <w:r>
        <w:rPr>
          <w:rFonts w:ascii="Times New Roman" w:hAnsi="Times New Roman"/>
          <w:lang w:val="fr-FR"/>
        </w:rPr>
        <w:t xml:space="preserve"> </w:t>
      </w:r>
      <w:r w:rsidRPr="006D7F39">
        <w:rPr>
          <w:rFonts w:ascii="Times New Roman" w:hAnsi="Times New Roman"/>
          <w:lang w:val="fr-FR"/>
        </w:rPr>
        <w:t>angajaţii Muzeului de Artă Cluj-Napoca au participat la</w:t>
      </w:r>
      <w:r>
        <w:rPr>
          <w:rFonts w:ascii="Times New Roman" w:hAnsi="Times New Roman"/>
          <w:lang w:val="fr-FR"/>
        </w:rPr>
        <w:t xml:space="preserve"> numeroase</w:t>
      </w:r>
      <w:r w:rsidRPr="006D7F39">
        <w:rPr>
          <w:rFonts w:ascii="Times New Roman" w:hAnsi="Times New Roman"/>
          <w:lang w:val="fr-FR"/>
        </w:rPr>
        <w:t xml:space="preserve"> cursuri de formare şi/sau perfecţionare profesională</w:t>
      </w:r>
      <w:r>
        <w:rPr>
          <w:rFonts w:ascii="Times New Roman" w:hAnsi="Times New Roman"/>
          <w:lang w:val="fr-FR"/>
        </w:rPr>
        <w:t xml:space="preserve">, </w:t>
      </w:r>
      <w:r w:rsidRPr="006D7F39">
        <w:rPr>
          <w:rFonts w:ascii="Times New Roman" w:eastAsia="Batang" w:hAnsi="Times New Roman"/>
          <w:lang w:val="pl-PL"/>
        </w:rPr>
        <w:t>workshop-uri/webinar-uri</w:t>
      </w:r>
      <w:r w:rsidRPr="006D7F39">
        <w:rPr>
          <w:rFonts w:ascii="Times New Roman" w:hAnsi="Times New Roman"/>
          <w:lang w:val="fr-FR"/>
        </w:rPr>
        <w:t xml:space="preserve"> desfăşurate exclusiv în mediul online</w:t>
      </w:r>
      <w:r>
        <w:rPr>
          <w:rFonts w:ascii="Times New Roman" w:hAnsi="Times New Roman"/>
          <w:lang w:val="fr-FR"/>
        </w:rPr>
        <w:t xml:space="preserve">. EX. </w:t>
      </w:r>
      <w:r w:rsidR="002727D6" w:rsidRPr="006D7F39">
        <w:rPr>
          <w:rFonts w:ascii="Times New Roman" w:eastAsia="Batang" w:hAnsi="Times New Roman"/>
          <w:lang w:val="pl-PL"/>
        </w:rPr>
        <w:t xml:space="preserve">– </w:t>
      </w:r>
      <w:r w:rsidR="002727D6" w:rsidRPr="006D7F39">
        <w:rPr>
          <w:rFonts w:ascii="Times New Roman" w:eastAsia="Batang" w:hAnsi="Times New Roman"/>
          <w:i/>
          <w:lang w:val="pl-PL"/>
        </w:rPr>
        <w:t>Corso internazionale di alta cultura CIAC XXXVIII: „</w:t>
      </w:r>
      <w:r w:rsidR="002727D6" w:rsidRPr="006D7F39">
        <w:rPr>
          <w:rFonts w:ascii="Times New Roman" w:eastAsia="Batang" w:hAnsi="Times New Roman"/>
          <w:i/>
          <w:shd w:val="clear" w:color="auto" w:fill="FFFFFF"/>
          <w:lang w:val="pl-PL"/>
        </w:rPr>
        <w:t>Il 1797 e le metamorfosi </w:t>
      </w:r>
      <w:r w:rsidR="002727D6" w:rsidRPr="006D7F39">
        <w:rPr>
          <w:rStyle w:val="Emphasis"/>
          <w:rFonts w:ascii="Times New Roman" w:eastAsia="Batang" w:hAnsi="Times New Roman"/>
          <w:bCs/>
          <w:i w:val="0"/>
          <w:iCs w:val="0"/>
          <w:shd w:val="clear" w:color="auto" w:fill="FFFFFF"/>
          <w:lang w:val="pl-PL"/>
        </w:rPr>
        <w:t>di</w:t>
      </w:r>
      <w:r w:rsidR="002727D6" w:rsidRPr="006D7F39">
        <w:rPr>
          <w:rFonts w:ascii="Times New Roman" w:eastAsia="Batang" w:hAnsi="Times New Roman"/>
          <w:i/>
          <w:shd w:val="clear" w:color="auto" w:fill="FFFFFF"/>
          <w:lang w:val="pl-PL"/>
        </w:rPr>
        <w:t> Venezia da capitale </w:t>
      </w:r>
      <w:r w:rsidR="002727D6" w:rsidRPr="006D7F39">
        <w:rPr>
          <w:rStyle w:val="Emphasis"/>
          <w:rFonts w:ascii="Times New Roman" w:eastAsia="Batang" w:hAnsi="Times New Roman"/>
          <w:bCs/>
          <w:i w:val="0"/>
          <w:iCs w:val="0"/>
          <w:shd w:val="clear" w:color="auto" w:fill="FFFFFF"/>
          <w:lang w:val="pl-PL"/>
        </w:rPr>
        <w:t>di</w:t>
      </w:r>
      <w:r w:rsidR="002727D6" w:rsidRPr="006D7F39">
        <w:rPr>
          <w:rFonts w:ascii="Times New Roman" w:eastAsia="Batang" w:hAnsi="Times New Roman"/>
          <w:i/>
          <w:shd w:val="clear" w:color="auto" w:fill="FFFFFF"/>
          <w:lang w:val="pl-PL"/>
        </w:rPr>
        <w:t> Stato a città nel mondo”</w:t>
      </w:r>
      <w:r>
        <w:rPr>
          <w:rFonts w:ascii="Times New Roman" w:eastAsia="Batang" w:hAnsi="Times New Roman"/>
          <w:shd w:val="clear" w:color="auto" w:fill="FFFFFF"/>
          <w:lang w:val="pl-PL"/>
        </w:rPr>
        <w:t xml:space="preserve">; </w:t>
      </w:r>
      <w:r w:rsidR="002727D6" w:rsidRPr="006D7F39">
        <w:rPr>
          <w:rFonts w:ascii="Times New Roman" w:eastAsia="Batang" w:hAnsi="Times New Roman"/>
          <w:i/>
          <w:lang w:val="pl-PL"/>
        </w:rPr>
        <w:t>“Saving Collective Visual History”</w:t>
      </w:r>
      <w:r w:rsidR="002727D6" w:rsidRPr="006D7F39">
        <w:rPr>
          <w:rFonts w:ascii="Times New Roman" w:eastAsia="Batang" w:hAnsi="Times New Roman"/>
          <w:lang w:val="pl-PL"/>
        </w:rPr>
        <w:t xml:space="preserve">, în cadrul </w:t>
      </w:r>
      <w:r w:rsidR="002727D6" w:rsidRPr="006D7F39">
        <w:rPr>
          <w:rFonts w:ascii="Times New Roman" w:eastAsia="Batang" w:hAnsi="Times New Roman"/>
          <w:i/>
          <w:lang w:val="pl-PL"/>
        </w:rPr>
        <w:t>Digital Past</w:t>
      </w:r>
      <w:r w:rsidR="002727D6" w:rsidRPr="006D7F39">
        <w:rPr>
          <w:rFonts w:ascii="Times New Roman" w:eastAsia="Batang" w:hAnsi="Times New Roman"/>
          <w:lang w:val="pl-PL"/>
        </w:rPr>
        <w:t xml:space="preserve">, organizat de Royal Commission on the Ancient and Historical Monuments of Wales; </w:t>
      </w:r>
      <w:r w:rsidR="002727D6" w:rsidRPr="006D7F39">
        <w:rPr>
          <w:rFonts w:ascii="Times New Roman" w:eastAsia="Batang" w:hAnsi="Times New Roman"/>
          <w:i/>
          <w:lang w:val="pl-PL"/>
        </w:rPr>
        <w:t>„</w:t>
      </w:r>
      <w:r w:rsidR="002727D6" w:rsidRPr="00CA306E">
        <w:rPr>
          <w:rFonts w:ascii="Times New Roman" w:eastAsia="Batang" w:hAnsi="Times New Roman"/>
          <w:i/>
          <w:lang w:val="it-IT"/>
        </w:rPr>
        <w:t>Oportunități de finanțare”</w:t>
      </w:r>
      <w:r w:rsidR="002727D6" w:rsidRPr="00CA306E">
        <w:rPr>
          <w:rFonts w:ascii="Times New Roman" w:eastAsia="Batang" w:hAnsi="Times New Roman"/>
          <w:lang w:val="it-IT"/>
        </w:rPr>
        <w:t xml:space="preserve">, în cadrul programului Europa Creativă 2021-2027; </w:t>
      </w:r>
      <w:r w:rsidR="002727D6" w:rsidRPr="006D7F39">
        <w:rPr>
          <w:rFonts w:ascii="Times New Roman" w:eastAsia="Batang" w:hAnsi="Times New Roman"/>
          <w:i/>
          <w:lang w:val="pl-PL"/>
        </w:rPr>
        <w:t>Séminaire GREM-UQUAM &amp; École du Louvre (online): „L’engagement des corps dans l’espace muséal”</w:t>
      </w:r>
      <w:r w:rsidR="002727D6" w:rsidRPr="006D7F39">
        <w:rPr>
          <w:rFonts w:ascii="Times New Roman" w:eastAsia="Batang" w:hAnsi="Times New Roman"/>
          <w:lang w:val="pl-PL"/>
        </w:rPr>
        <w:t xml:space="preserve">, Montreal, Canada; </w:t>
      </w:r>
      <w:r w:rsidR="002727D6" w:rsidRPr="006D7F39">
        <w:rPr>
          <w:rFonts w:ascii="Times New Roman" w:eastAsia="Batang" w:hAnsi="Times New Roman"/>
          <w:i/>
          <w:lang w:val="pl-PL"/>
        </w:rPr>
        <w:t>NEMO Webinar: “Museums in 2020+. The Search for Meaning”</w:t>
      </w:r>
      <w:r w:rsidR="002727D6" w:rsidRPr="006D7F39">
        <w:rPr>
          <w:rFonts w:ascii="Times New Roman" w:eastAsia="Batang" w:hAnsi="Times New Roman"/>
          <w:lang w:val="pl-PL"/>
        </w:rPr>
        <w:t>, Network of European Museum Organizations (NEMO), Amsterdam, Olanda;</w:t>
      </w:r>
      <w:r>
        <w:rPr>
          <w:rFonts w:ascii="Times New Roman" w:eastAsia="Batang" w:hAnsi="Times New Roman"/>
          <w:lang w:val="pl-PL"/>
        </w:rPr>
        <w:t xml:space="preserve"> </w:t>
      </w:r>
      <w:r w:rsidRPr="00CA306E">
        <w:rPr>
          <w:rFonts w:ascii="Times New Roman" w:eastAsia="Batang" w:hAnsi="Times New Roman"/>
          <w:i/>
          <w:lang w:val="en-GB"/>
        </w:rPr>
        <w:t xml:space="preserve">Corso Online: </w:t>
      </w:r>
      <w:r w:rsidRPr="00CA306E">
        <w:rPr>
          <w:rFonts w:ascii="Times New Roman" w:eastAsia="Batang" w:hAnsi="Times New Roman"/>
          <w:i/>
        </w:rPr>
        <w:t>„Disabilità e Culture. Una visione antropologica”</w:t>
      </w:r>
      <w:r w:rsidRPr="00CA306E">
        <w:rPr>
          <w:rFonts w:ascii="Times New Roman" w:eastAsia="Batang" w:hAnsi="Times New Roman"/>
        </w:rPr>
        <w:t>, Federazione Disability Management (FE.D.MAN), Milano, Italia;</w:t>
      </w:r>
      <w:r>
        <w:rPr>
          <w:rFonts w:ascii="Times New Roman" w:eastAsia="Batang" w:hAnsi="Times New Roman"/>
        </w:rPr>
        <w:t xml:space="preserve"> </w:t>
      </w:r>
    </w:p>
    <w:p w14:paraId="2D7E0D4B" w14:textId="77777777" w:rsidR="000E0220" w:rsidRPr="006D7F39" w:rsidRDefault="000E0220" w:rsidP="002727D6">
      <w:pPr>
        <w:spacing w:after="0" w:line="360" w:lineRule="auto"/>
        <w:ind w:firstLine="709"/>
        <w:jc w:val="both"/>
        <w:rPr>
          <w:rFonts w:ascii="Times New Roman" w:eastAsia="Batang" w:hAnsi="Times New Roman"/>
          <w:b/>
          <w:i/>
          <w:lang w:val="fr-FR"/>
        </w:rPr>
      </w:pPr>
    </w:p>
    <w:p w14:paraId="45DC31AB" w14:textId="77777777" w:rsidR="002727D6" w:rsidRPr="006D7F39" w:rsidRDefault="002727D6" w:rsidP="002727D6">
      <w:pPr>
        <w:spacing w:after="0" w:line="360" w:lineRule="auto"/>
        <w:ind w:firstLine="709"/>
        <w:jc w:val="both"/>
        <w:rPr>
          <w:rFonts w:ascii="Times New Roman" w:hAnsi="Times New Roman"/>
          <w:b/>
          <w:lang w:val="fr-FR"/>
        </w:rPr>
      </w:pPr>
      <w:r w:rsidRPr="006D7F39">
        <w:rPr>
          <w:rFonts w:ascii="Times New Roman" w:hAnsi="Times New Roman"/>
          <w:b/>
          <w:lang w:val="fr-FR"/>
        </w:rPr>
        <w:lastRenderedPageBreak/>
        <w:t>2020</w:t>
      </w:r>
    </w:p>
    <w:p w14:paraId="7D8BBB97" w14:textId="7549CBD2" w:rsidR="000E0220" w:rsidRDefault="002727D6" w:rsidP="002727D6">
      <w:pPr>
        <w:spacing w:after="0" w:line="360" w:lineRule="auto"/>
        <w:ind w:firstLine="709"/>
        <w:jc w:val="both"/>
        <w:rPr>
          <w:rFonts w:ascii="Times New Roman" w:eastAsia="Calibri" w:hAnsi="Times New Roman"/>
        </w:rPr>
      </w:pPr>
      <w:r w:rsidRPr="006D7F39">
        <w:rPr>
          <w:rFonts w:ascii="Times New Roman" w:hAnsi="Times New Roman"/>
          <w:lang w:val="fr-FR"/>
        </w:rPr>
        <w:t xml:space="preserve">Dată fiind situaţia epidemiologică </w:t>
      </w:r>
      <w:r w:rsidR="00C85671">
        <w:rPr>
          <w:rFonts w:ascii="Times New Roman" w:hAnsi="Times New Roman"/>
          <w:lang w:val="fr-FR"/>
        </w:rPr>
        <w:t>l</w:t>
      </w:r>
      <w:r w:rsidRPr="006D7F39">
        <w:rPr>
          <w:rFonts w:ascii="Times New Roman" w:hAnsi="Times New Roman"/>
          <w:lang w:val="fr-FR"/>
        </w:rPr>
        <w:t>a nivel mondial, pe întreg parcursul anului 2020, angajaţii Muzeului de Artă Cluj-Napoca au participat doar la cursuri de formare şi/sau perfecţionare profesională desfăşurate exclusiv în me</w:t>
      </w:r>
      <w:r w:rsidR="000E0220">
        <w:rPr>
          <w:rFonts w:ascii="Times New Roman" w:hAnsi="Times New Roman"/>
          <w:lang w:val="fr-FR"/>
        </w:rPr>
        <w:t xml:space="preserve">diul online. Ex. </w:t>
      </w:r>
      <w:r w:rsidRPr="006D7F39">
        <w:rPr>
          <w:rFonts w:ascii="Times New Roman" w:hAnsi="Times New Roman"/>
          <w:lang w:val="fr-FR"/>
        </w:rPr>
        <w:t xml:space="preserve"> </w:t>
      </w:r>
      <w:r w:rsidRPr="006D7F39">
        <w:rPr>
          <w:rFonts w:ascii="Times New Roman" w:hAnsi="Times New Roman"/>
          <w:i/>
          <w:lang w:val="fr-FR"/>
        </w:rPr>
        <w:t xml:space="preserve">CUSEM Webinar: </w:t>
      </w:r>
      <w:r w:rsidRPr="006D7F39">
        <w:rPr>
          <w:rFonts w:ascii="Times New Roman" w:eastAsia="Calibri" w:hAnsi="Times New Roman"/>
          <w:i/>
          <w:lang w:val="fr-FR"/>
        </w:rPr>
        <w:t>“How to Keep Your Audience Engaged, Entertained and Inspired in the Age of Coronavirus”</w:t>
      </w:r>
      <w:r w:rsidRPr="006D7F39">
        <w:rPr>
          <w:rFonts w:ascii="Times New Roman" w:eastAsia="Calibri" w:hAnsi="Times New Roman"/>
          <w:lang w:val="fr-FR"/>
        </w:rPr>
        <w:t xml:space="preserve">, organizat de Asociaţia Muzeală CUSEUM, în colaborare cu Akron Art Museum şi Philbrook Museum of Art, SUA; </w:t>
      </w:r>
      <w:r w:rsidRPr="006D7F39">
        <w:rPr>
          <w:rFonts w:ascii="Times New Roman" w:hAnsi="Times New Roman"/>
          <w:i/>
          <w:lang w:val="fr-FR"/>
        </w:rPr>
        <w:t>Digital Conference: “Museums and Social Responsibility: Values Revisited”</w:t>
      </w:r>
      <w:r w:rsidRPr="006D7F39">
        <w:rPr>
          <w:rFonts w:ascii="Times New Roman" w:hAnsi="Times New Roman"/>
          <w:lang w:val="fr-FR"/>
        </w:rPr>
        <w:t xml:space="preserve">, organizată de Deutscher Museumsbund, Berlin, Germania; </w:t>
      </w:r>
      <w:r w:rsidRPr="006D7F39">
        <w:rPr>
          <w:rFonts w:ascii="Times New Roman" w:eastAsia="Calibri" w:hAnsi="Times New Roman"/>
          <w:i/>
          <w:lang w:val="fr-FR"/>
        </w:rPr>
        <w:t>Convegno Internazionale: „Musei per l’eguaglianza: diversità e inclusione”</w:t>
      </w:r>
      <w:r w:rsidRPr="006D7F39">
        <w:rPr>
          <w:rFonts w:ascii="Times New Roman" w:eastAsia="Calibri" w:hAnsi="Times New Roman"/>
          <w:lang w:val="fr-FR"/>
        </w:rPr>
        <w:t>, organizată de ICOM (International Council of Museums), Italia;</w:t>
      </w:r>
      <w:r w:rsidR="000E0220">
        <w:rPr>
          <w:rFonts w:ascii="Times New Roman" w:eastAsia="Calibri" w:hAnsi="Times New Roman"/>
          <w:lang w:val="fr-FR"/>
        </w:rPr>
        <w:t xml:space="preserve"> </w:t>
      </w:r>
      <w:r w:rsidRPr="006D7F39">
        <w:rPr>
          <w:rFonts w:ascii="Times New Roman" w:eastAsia="Calibri" w:hAnsi="Times New Roman"/>
          <w:i/>
          <w:lang w:val="fr-FR"/>
        </w:rPr>
        <w:t xml:space="preserve">International Virtual Conference: “Art Education in the Time of Coronavirus. </w:t>
      </w:r>
      <w:r w:rsidRPr="00CA306E">
        <w:rPr>
          <w:rFonts w:ascii="Times New Roman" w:eastAsia="Calibri" w:hAnsi="Times New Roman"/>
          <w:i/>
        </w:rPr>
        <w:t>Reflecting on Today, Anticipating Tomorrow”</w:t>
      </w:r>
      <w:r w:rsidRPr="00CA306E">
        <w:rPr>
          <w:rFonts w:ascii="Times New Roman" w:eastAsia="Calibri" w:hAnsi="Times New Roman"/>
        </w:rPr>
        <w:t xml:space="preserve">, organizată de Czech Section of INSEA (International Society for Education Through Art), Cehia; </w:t>
      </w:r>
      <w:r w:rsidRPr="00CA306E">
        <w:rPr>
          <w:rFonts w:ascii="Times New Roman" w:eastAsia="Calibri" w:hAnsi="Times New Roman"/>
          <w:i/>
        </w:rPr>
        <w:t>“Museum Perspectives and the Covid Pandemic”</w:t>
      </w:r>
      <w:r w:rsidRPr="00CA306E">
        <w:rPr>
          <w:rFonts w:ascii="Times New Roman" w:eastAsia="Calibri" w:hAnsi="Times New Roman"/>
        </w:rPr>
        <w:t xml:space="preserve">, organizată sub egida ICOM (International </w:t>
      </w:r>
      <w:r w:rsidR="000E0220">
        <w:rPr>
          <w:rFonts w:ascii="Times New Roman" w:eastAsia="Calibri" w:hAnsi="Times New Roman"/>
        </w:rPr>
        <w:t>Council of Museums) – Danemarca;</w:t>
      </w:r>
      <w:r w:rsidRPr="00CA306E">
        <w:rPr>
          <w:rFonts w:ascii="Times New Roman" w:eastAsia="Calibri" w:hAnsi="Times New Roman"/>
        </w:rPr>
        <w:t xml:space="preserve"> </w:t>
      </w:r>
      <w:r w:rsidRPr="00CA306E">
        <w:rPr>
          <w:rFonts w:ascii="Times New Roman" w:eastAsia="Calibri" w:hAnsi="Times New Roman"/>
          <w:i/>
        </w:rPr>
        <w:t>Webinar on ResiliArt: “Arts and Creativity Beyond Crisis</w:t>
      </w:r>
      <w:r w:rsidRPr="00CA306E">
        <w:rPr>
          <w:rFonts w:ascii="Times New Roman" w:eastAsia="Calibri" w:hAnsi="Times New Roman"/>
        </w:rPr>
        <w:t xml:space="preserve">, organizat de UNESCO – New Delhi; </w:t>
      </w:r>
      <w:r w:rsidR="000E0220" w:rsidRPr="006D7F39">
        <w:rPr>
          <w:rFonts w:ascii="Times New Roman" w:hAnsi="Times New Roman"/>
          <w:i/>
          <w:lang w:val="pl-PL"/>
        </w:rPr>
        <w:t>“Introduction to Public Speaking”</w:t>
      </w:r>
      <w:r w:rsidR="000E0220" w:rsidRPr="006D7F39">
        <w:rPr>
          <w:rFonts w:ascii="Times New Roman" w:hAnsi="Times New Roman"/>
          <w:lang w:val="pl-PL"/>
        </w:rPr>
        <w:t xml:space="preserve"> (University of Washington, predat de Dr. Matt McGarrity), </w:t>
      </w:r>
      <w:r w:rsidR="000E0220" w:rsidRPr="006D7F39">
        <w:rPr>
          <w:rFonts w:ascii="Times New Roman" w:hAnsi="Times New Roman"/>
          <w:i/>
          <w:lang w:val="pl-PL"/>
        </w:rPr>
        <w:t>“Roman Architecture”</w:t>
      </w:r>
      <w:r w:rsidR="000E0220" w:rsidRPr="006D7F39">
        <w:rPr>
          <w:rFonts w:ascii="Times New Roman" w:hAnsi="Times New Roman"/>
          <w:lang w:val="pl-PL"/>
        </w:rPr>
        <w:t xml:space="preserve"> (Yale University, predat de prof. Diana E.E. Kleiner);</w:t>
      </w:r>
      <w:r w:rsidR="000E0220">
        <w:rPr>
          <w:rFonts w:ascii="Times New Roman" w:hAnsi="Times New Roman"/>
          <w:lang w:val="pl-PL"/>
        </w:rPr>
        <w:t xml:space="preserve"> </w:t>
      </w:r>
      <w:r w:rsidR="000E0220" w:rsidRPr="006D7F39">
        <w:rPr>
          <w:rFonts w:ascii="Times New Roman" w:hAnsi="Times New Roman"/>
          <w:i/>
          <w:lang w:val="pl-PL"/>
        </w:rPr>
        <w:t>„Comunicare şi discurs public”</w:t>
      </w:r>
      <w:r w:rsidR="000E0220" w:rsidRPr="006D7F39">
        <w:rPr>
          <w:rFonts w:ascii="Times New Roman" w:hAnsi="Times New Roman"/>
          <w:lang w:val="pl-PL"/>
        </w:rPr>
        <w:t>;</w:t>
      </w:r>
      <w:r w:rsidR="000E0220">
        <w:rPr>
          <w:rFonts w:ascii="Times New Roman" w:hAnsi="Times New Roman"/>
          <w:lang w:val="pl-PL"/>
        </w:rPr>
        <w:t xml:space="preserve"> </w:t>
      </w:r>
      <w:r w:rsidR="000E0220" w:rsidRPr="006D7F39">
        <w:rPr>
          <w:rFonts w:ascii="Times New Roman" w:eastAsia="Calibri" w:hAnsi="Times New Roman"/>
          <w:i/>
          <w:lang w:val="pl-PL"/>
        </w:rPr>
        <w:t>„Marketing antreprenorial”</w:t>
      </w:r>
      <w:r w:rsidR="000E0220" w:rsidRPr="006D7F39">
        <w:rPr>
          <w:rFonts w:ascii="Times New Roman" w:eastAsia="Calibri" w:hAnsi="Times New Roman"/>
          <w:lang w:val="pl-PL"/>
        </w:rPr>
        <w:t>;</w:t>
      </w:r>
    </w:p>
    <w:p w14:paraId="67006620" w14:textId="77777777" w:rsidR="00687EE5" w:rsidRPr="006D7F39" w:rsidRDefault="00687EE5" w:rsidP="002727D6">
      <w:pPr>
        <w:spacing w:after="0" w:line="360" w:lineRule="auto"/>
        <w:ind w:firstLine="709"/>
        <w:jc w:val="both"/>
        <w:rPr>
          <w:rFonts w:ascii="Times New Roman" w:hAnsi="Times New Roman"/>
          <w:b/>
          <w:i/>
          <w:lang w:val="fr-FR"/>
        </w:rPr>
      </w:pPr>
    </w:p>
    <w:p w14:paraId="63F15AD1" w14:textId="4E1B1017" w:rsidR="002727D6" w:rsidRPr="006D7F39" w:rsidRDefault="008437C3" w:rsidP="002727D6">
      <w:pPr>
        <w:spacing w:after="0" w:line="360" w:lineRule="auto"/>
        <w:ind w:firstLine="709"/>
        <w:jc w:val="both"/>
        <w:rPr>
          <w:rFonts w:ascii="Times New Roman" w:hAnsi="Times New Roman"/>
          <w:lang w:val="fr-FR"/>
        </w:rPr>
      </w:pPr>
      <w:r w:rsidRPr="006D7F39">
        <w:rPr>
          <w:rFonts w:ascii="Times New Roman" w:hAnsi="Times New Roman"/>
          <w:b/>
          <w:lang w:val="fr-FR"/>
        </w:rPr>
        <w:t xml:space="preserve">Anul </w:t>
      </w:r>
      <w:r w:rsidR="002727D6" w:rsidRPr="006D7F39">
        <w:rPr>
          <w:rFonts w:ascii="Times New Roman" w:hAnsi="Times New Roman"/>
          <w:b/>
          <w:lang w:val="fr-FR"/>
        </w:rPr>
        <w:t>2019</w:t>
      </w:r>
      <w:r w:rsidR="002727D6" w:rsidRPr="006D7F39">
        <w:rPr>
          <w:rFonts w:ascii="Times New Roman" w:hAnsi="Times New Roman"/>
          <w:lang w:val="fr-FR"/>
        </w:rPr>
        <w:t xml:space="preserve"> </w:t>
      </w:r>
    </w:p>
    <w:p w14:paraId="74DE60C5" w14:textId="2C491B13" w:rsidR="002727D6" w:rsidRPr="006D7F39" w:rsidRDefault="008437C3" w:rsidP="008437C3">
      <w:pPr>
        <w:spacing w:after="0" w:line="360" w:lineRule="auto"/>
        <w:ind w:firstLine="709"/>
        <w:jc w:val="both"/>
        <w:rPr>
          <w:rFonts w:ascii="Times New Roman" w:hAnsi="Times New Roman"/>
          <w:lang w:val="pl-PL"/>
        </w:rPr>
      </w:pPr>
      <w:r>
        <w:rPr>
          <w:rFonts w:ascii="Times New Roman" w:hAnsi="Times New Roman"/>
          <w:lang w:val="fr-FR"/>
        </w:rPr>
        <w:t>Ex.</w:t>
      </w:r>
      <w:r w:rsidR="00FE0D17">
        <w:rPr>
          <w:rFonts w:ascii="Times New Roman" w:hAnsi="Times New Roman"/>
          <w:lang w:val="fr-FR"/>
        </w:rPr>
        <w:t> : p</w:t>
      </w:r>
      <w:r w:rsidR="002727D6" w:rsidRPr="006D7F39">
        <w:rPr>
          <w:rFonts w:ascii="Times New Roman" w:hAnsi="Times New Roman"/>
          <w:lang w:val="fr-FR"/>
        </w:rPr>
        <w:t xml:space="preserve">rogram de perfecţionare </w:t>
      </w:r>
      <w:r w:rsidR="002727D6" w:rsidRPr="006D7F39">
        <w:rPr>
          <w:rFonts w:ascii="Times New Roman" w:hAnsi="Times New Roman"/>
          <w:i/>
          <w:lang w:val="fr-FR"/>
        </w:rPr>
        <w:t>„</w:t>
      </w:r>
      <w:r w:rsidR="002727D6" w:rsidRPr="006D7F39">
        <w:rPr>
          <w:rFonts w:ascii="Times New Roman" w:hAnsi="Times New Roman"/>
          <w:i/>
          <w:iCs/>
          <w:lang w:val="fr-FR"/>
        </w:rPr>
        <w:t>Achiziții publice – planificare, proceduri și asigurarea legalității”</w:t>
      </w:r>
      <w:r w:rsidR="002727D6" w:rsidRPr="006D7F39">
        <w:rPr>
          <w:rFonts w:ascii="Times New Roman" w:hAnsi="Times New Roman"/>
          <w:iCs/>
          <w:lang w:val="fr-FR"/>
        </w:rPr>
        <w:t>;</w:t>
      </w:r>
      <w:r w:rsidR="002727D6" w:rsidRPr="006D7F39">
        <w:rPr>
          <w:rFonts w:ascii="Times New Roman" w:hAnsi="Times New Roman"/>
          <w:lang w:val="fr-FR"/>
        </w:rPr>
        <w:t xml:space="preserve"> stagiu</w:t>
      </w:r>
      <w:r>
        <w:rPr>
          <w:rFonts w:ascii="Times New Roman" w:hAnsi="Times New Roman"/>
          <w:lang w:val="fr-FR"/>
        </w:rPr>
        <w:t>l</w:t>
      </w:r>
      <w:r w:rsidR="002727D6" w:rsidRPr="006D7F39">
        <w:rPr>
          <w:rFonts w:ascii="Times New Roman" w:hAnsi="Times New Roman"/>
          <w:lang w:val="fr-FR"/>
        </w:rPr>
        <w:t xml:space="preserve"> de practică al cursului de formare profesională </w:t>
      </w:r>
      <w:r w:rsidR="002727D6" w:rsidRPr="006D7F39">
        <w:rPr>
          <w:rFonts w:ascii="Times New Roman" w:hAnsi="Times New Roman"/>
          <w:i/>
          <w:lang w:val="fr-FR"/>
        </w:rPr>
        <w:t>„Restaurator bunuri culturale</w:t>
      </w:r>
      <w:r w:rsidRPr="006D7F39">
        <w:rPr>
          <w:rFonts w:ascii="Times New Roman" w:eastAsia="Calibri" w:hAnsi="Times New Roman"/>
          <w:i/>
          <w:lang w:val="pl-PL"/>
        </w:rPr>
        <w:t>”</w:t>
      </w:r>
      <w:r>
        <w:rPr>
          <w:rFonts w:ascii="Times New Roman" w:hAnsi="Times New Roman"/>
          <w:i/>
          <w:lang w:val="fr-FR"/>
        </w:rPr>
        <w:t> </w:t>
      </w:r>
      <w:r w:rsidR="002727D6" w:rsidRPr="006D7F39">
        <w:rPr>
          <w:rFonts w:ascii="Times New Roman" w:hAnsi="Times New Roman"/>
          <w:lang w:val="fr-FR"/>
        </w:rPr>
        <w:t xml:space="preserve">; </w:t>
      </w:r>
      <w:r w:rsidR="002727D6" w:rsidRPr="006D7F39">
        <w:rPr>
          <w:rFonts w:ascii="Times New Roman" w:eastAsia="Calibri" w:hAnsi="Times New Roman"/>
          <w:i/>
          <w:lang w:val="fr-FR"/>
        </w:rPr>
        <w:t>Cursul internaţional de formare p</w:t>
      </w:r>
      <w:r>
        <w:rPr>
          <w:rFonts w:ascii="Times New Roman" w:eastAsia="Calibri" w:hAnsi="Times New Roman"/>
          <w:i/>
          <w:lang w:val="fr-FR"/>
        </w:rPr>
        <w:t xml:space="preserve">rofesională „MuseiEmotivi” - </w:t>
      </w:r>
      <w:r w:rsidR="002727D6" w:rsidRPr="006D7F39">
        <w:rPr>
          <w:rFonts w:ascii="Times New Roman" w:eastAsia="Calibri" w:hAnsi="Times New Roman"/>
          <w:lang w:val="fr-FR"/>
        </w:rPr>
        <w:t xml:space="preserve">Italia; </w:t>
      </w:r>
      <w:r w:rsidR="002727D6" w:rsidRPr="006D7F39">
        <w:rPr>
          <w:rFonts w:ascii="Times New Roman" w:hAnsi="Times New Roman"/>
          <w:i/>
          <w:lang w:val="fr-FR"/>
        </w:rPr>
        <w:t>Seminarul Internaţional “Museums Meet Museums” (MMM3)</w:t>
      </w:r>
      <w:r>
        <w:rPr>
          <w:rFonts w:ascii="Times New Roman" w:hAnsi="Times New Roman"/>
          <w:i/>
          <w:lang w:val="fr-FR"/>
        </w:rPr>
        <w:t> </w:t>
      </w:r>
      <w:r>
        <w:rPr>
          <w:rFonts w:ascii="Times New Roman" w:hAnsi="Times New Roman"/>
          <w:lang w:val="fr-FR"/>
        </w:rPr>
        <w:t>;</w:t>
      </w:r>
      <w:r w:rsidR="002727D6" w:rsidRPr="006D7F39">
        <w:rPr>
          <w:rFonts w:ascii="Times New Roman" w:hAnsi="Times New Roman"/>
          <w:lang w:val="fr-FR"/>
        </w:rPr>
        <w:t xml:space="preserve"> </w:t>
      </w:r>
      <w:r w:rsidR="002727D6" w:rsidRPr="006D7F39">
        <w:rPr>
          <w:rFonts w:ascii="Times New Roman" w:hAnsi="Times New Roman"/>
          <w:i/>
          <w:lang w:val="fr-FR"/>
        </w:rPr>
        <w:t xml:space="preserve">Cursul internaţional de </w:t>
      </w:r>
      <w:r w:rsidR="002727D6" w:rsidRPr="006D7F39">
        <w:rPr>
          <w:rFonts w:ascii="Times New Roman" w:eastAsia="Calibri" w:hAnsi="Times New Roman"/>
          <w:i/>
          <w:lang w:val="fr-FR"/>
        </w:rPr>
        <w:t>formare profesională „Diventare anziani / Rimanere pubblici”</w:t>
      </w:r>
      <w:r>
        <w:rPr>
          <w:rFonts w:ascii="Times New Roman" w:eastAsia="Calibri" w:hAnsi="Times New Roman"/>
          <w:lang w:val="fr-FR"/>
        </w:rPr>
        <w:t xml:space="preserve">; </w:t>
      </w:r>
      <w:r w:rsidR="002727D6" w:rsidRPr="006D7F39">
        <w:rPr>
          <w:rFonts w:ascii="Times New Roman" w:hAnsi="Times New Roman"/>
          <w:lang w:val="pl-PL"/>
        </w:rPr>
        <w:t xml:space="preserve"> </w:t>
      </w:r>
      <w:r w:rsidR="002727D6" w:rsidRPr="006D7F39">
        <w:rPr>
          <w:rFonts w:ascii="Times New Roman" w:hAnsi="Times New Roman"/>
          <w:i/>
          <w:lang w:val="pl-PL"/>
        </w:rPr>
        <w:t>Cursul</w:t>
      </w:r>
      <w:r w:rsidR="002727D6" w:rsidRPr="006D7F39">
        <w:rPr>
          <w:rFonts w:ascii="Times New Roman" w:hAnsi="Times New Roman"/>
          <w:lang w:val="pl-PL"/>
        </w:rPr>
        <w:t xml:space="preserve"> </w:t>
      </w:r>
      <w:r w:rsidR="002727D6" w:rsidRPr="006D7F39">
        <w:rPr>
          <w:rFonts w:ascii="Times New Roman" w:hAnsi="Times New Roman"/>
          <w:i/>
          <w:lang w:val="pl-PL"/>
        </w:rPr>
        <w:t>„</w:t>
      </w:r>
      <w:r w:rsidR="002727D6" w:rsidRPr="006D7F39">
        <w:rPr>
          <w:rFonts w:ascii="Times New Roman" w:hAnsi="Times New Roman"/>
          <w:i/>
          <w:iCs/>
          <w:lang w:val="pl-PL"/>
        </w:rPr>
        <w:t>Managementul administrației</w:t>
      </w:r>
      <w:r w:rsidR="002727D6" w:rsidRPr="006D7F39">
        <w:rPr>
          <w:rFonts w:ascii="Times New Roman" w:hAnsi="Times New Roman"/>
          <w:i/>
          <w:lang w:val="pl-PL"/>
        </w:rPr>
        <w:t xml:space="preserve"> publice”</w:t>
      </w:r>
      <w:r w:rsidR="002727D6" w:rsidRPr="006D7F39">
        <w:rPr>
          <w:rFonts w:ascii="Times New Roman" w:hAnsi="Times New Roman"/>
          <w:lang w:val="pl-PL"/>
        </w:rPr>
        <w:t>;</w:t>
      </w:r>
      <w:r w:rsidR="002727D6" w:rsidRPr="006D7F39">
        <w:rPr>
          <w:rFonts w:ascii="Times New Roman" w:hAnsi="Times New Roman"/>
          <w:iCs/>
          <w:lang w:val="pl-PL"/>
        </w:rPr>
        <w:t xml:space="preserve"> </w:t>
      </w:r>
      <w:r w:rsidR="002727D6" w:rsidRPr="006D7F39">
        <w:rPr>
          <w:rFonts w:ascii="Times New Roman" w:hAnsi="Times New Roman"/>
          <w:i/>
          <w:iCs/>
          <w:lang w:val="pl-PL"/>
        </w:rPr>
        <w:t>Cursul „Contabilitate financiară a instituțiilor publice și realizarea controlului financiar preventiv”</w:t>
      </w:r>
      <w:r w:rsidR="002727D6" w:rsidRPr="006D7F39">
        <w:rPr>
          <w:rFonts w:ascii="Times New Roman" w:hAnsi="Times New Roman"/>
          <w:iCs/>
          <w:lang w:val="pl-PL"/>
        </w:rPr>
        <w:t>;</w:t>
      </w:r>
      <w:r>
        <w:rPr>
          <w:rFonts w:ascii="Times New Roman" w:hAnsi="Times New Roman"/>
          <w:iCs/>
          <w:lang w:val="pl-PL"/>
        </w:rPr>
        <w:t xml:space="preserve"> </w:t>
      </w:r>
      <w:r w:rsidR="002727D6" w:rsidRPr="006D7F39">
        <w:rPr>
          <w:rFonts w:ascii="Times New Roman" w:hAnsi="Times New Roman"/>
          <w:i/>
          <w:lang w:val="pl-PL"/>
        </w:rPr>
        <w:t>Cursul practic responsabil protecția datelor cu caracter personal (G.D.P.R.);Cursul</w:t>
      </w:r>
      <w:r w:rsidR="002727D6" w:rsidRPr="006D7F39">
        <w:rPr>
          <w:rFonts w:ascii="Times New Roman" w:hAnsi="Times New Roman"/>
          <w:lang w:val="pl-PL"/>
        </w:rPr>
        <w:t xml:space="preserve"> </w:t>
      </w:r>
      <w:r w:rsidR="002727D6" w:rsidRPr="006D7F39">
        <w:rPr>
          <w:rFonts w:ascii="Times New Roman" w:hAnsi="Times New Roman"/>
          <w:i/>
          <w:lang w:val="pl-PL"/>
        </w:rPr>
        <w:t>„</w:t>
      </w:r>
      <w:r w:rsidR="002727D6" w:rsidRPr="006D7F39">
        <w:rPr>
          <w:rFonts w:ascii="Times New Roman" w:hAnsi="Times New Roman"/>
          <w:i/>
          <w:iCs/>
          <w:lang w:val="pl-PL"/>
        </w:rPr>
        <w:t>Organizarea și funcționarea serviciilor de pază, legislație și proceduri”</w:t>
      </w:r>
      <w:r w:rsidR="002727D6" w:rsidRPr="006D7F39">
        <w:rPr>
          <w:rFonts w:ascii="Times New Roman" w:hAnsi="Times New Roman"/>
          <w:lang w:val="pl-PL"/>
        </w:rPr>
        <w:t>.</w:t>
      </w:r>
    </w:p>
    <w:p w14:paraId="6A865C49" w14:textId="77777777" w:rsidR="00FE22A1" w:rsidRPr="006D7F39" w:rsidRDefault="00FE22A1" w:rsidP="002727D6">
      <w:pPr>
        <w:spacing w:after="0" w:line="360" w:lineRule="auto"/>
        <w:ind w:firstLine="709"/>
        <w:jc w:val="both"/>
        <w:rPr>
          <w:rFonts w:ascii="Times New Roman" w:hAnsi="Times New Roman"/>
          <w:lang w:val="fr-FR"/>
        </w:rPr>
      </w:pPr>
    </w:p>
    <w:p w14:paraId="786227FF" w14:textId="77777777" w:rsidR="008437C3" w:rsidRDefault="008437C3" w:rsidP="002727D6">
      <w:pPr>
        <w:spacing w:after="0" w:line="360" w:lineRule="auto"/>
        <w:ind w:firstLine="709"/>
        <w:jc w:val="both"/>
        <w:rPr>
          <w:rFonts w:ascii="Times New Roman" w:hAnsi="Times New Roman"/>
          <w:lang w:val="fr-FR"/>
        </w:rPr>
      </w:pPr>
      <w:r w:rsidRPr="006D7F39">
        <w:rPr>
          <w:rFonts w:ascii="Times New Roman" w:hAnsi="Times New Roman"/>
          <w:b/>
          <w:lang w:val="fr-FR"/>
        </w:rPr>
        <w:t xml:space="preserve">Anul </w:t>
      </w:r>
      <w:r w:rsidR="002727D6" w:rsidRPr="006D7F39">
        <w:rPr>
          <w:rFonts w:ascii="Times New Roman" w:hAnsi="Times New Roman"/>
          <w:b/>
          <w:lang w:val="fr-FR"/>
        </w:rPr>
        <w:t>2018</w:t>
      </w:r>
    </w:p>
    <w:p w14:paraId="07E6A2F9" w14:textId="235CB8B6" w:rsidR="002727D6" w:rsidRPr="006D7F39" w:rsidRDefault="008437C3" w:rsidP="00FE0D17">
      <w:pPr>
        <w:spacing w:after="0" w:line="360" w:lineRule="auto"/>
        <w:ind w:firstLine="709"/>
        <w:jc w:val="both"/>
        <w:rPr>
          <w:rFonts w:ascii="Times New Roman" w:hAnsi="Times New Roman"/>
          <w:lang w:val="fr-FR"/>
        </w:rPr>
      </w:pPr>
      <w:r>
        <w:rPr>
          <w:rFonts w:ascii="Times New Roman" w:hAnsi="Times New Roman"/>
          <w:lang w:val="fr-FR"/>
        </w:rPr>
        <w:t>Ex.</w:t>
      </w:r>
      <w:r w:rsidR="002727D6" w:rsidRPr="006D7F39">
        <w:rPr>
          <w:rFonts w:ascii="Times New Roman" w:hAnsi="Times New Roman"/>
          <w:lang w:val="fr-FR"/>
        </w:rPr>
        <w:t xml:space="preserve">: programul de perfecţionare </w:t>
      </w:r>
      <w:r w:rsidR="002727D6" w:rsidRPr="006D7F39">
        <w:rPr>
          <w:rFonts w:ascii="Times New Roman" w:hAnsi="Times New Roman"/>
          <w:i/>
          <w:lang w:val="fr-FR"/>
        </w:rPr>
        <w:t>Simulări practice SICAP</w:t>
      </w:r>
      <w:r w:rsidR="002727D6" w:rsidRPr="006D7F39">
        <w:rPr>
          <w:rFonts w:ascii="Times New Roman" w:hAnsi="Times New Roman"/>
          <w:lang w:val="fr-FR"/>
        </w:rPr>
        <w:t xml:space="preserve">; </w:t>
      </w:r>
      <w:r w:rsidR="002727D6" w:rsidRPr="006D7F39">
        <w:rPr>
          <w:rFonts w:ascii="Times New Roman" w:hAnsi="Times New Roman"/>
          <w:i/>
          <w:lang w:val="fr-FR"/>
        </w:rPr>
        <w:t>curs de restaurator bunuri culturale,</w:t>
      </w:r>
      <w:r w:rsidR="002727D6" w:rsidRPr="006D7F39">
        <w:rPr>
          <w:rFonts w:ascii="Times New Roman" w:hAnsi="Times New Roman"/>
          <w:lang w:val="fr-FR"/>
        </w:rPr>
        <w:t xml:space="preserve">; </w:t>
      </w:r>
      <w:r w:rsidR="00FE0D17">
        <w:rPr>
          <w:rFonts w:ascii="Times New Roman" w:hAnsi="Times New Roman"/>
          <w:lang w:val="fr-FR"/>
        </w:rPr>
        <w:t xml:space="preserve"> </w:t>
      </w:r>
      <w:r w:rsidR="002727D6" w:rsidRPr="006D7F39">
        <w:rPr>
          <w:rFonts w:ascii="Times New Roman" w:hAnsi="Times New Roman"/>
          <w:i/>
          <w:lang w:val="fr-FR"/>
        </w:rPr>
        <w:t>Seminarul internaţional de vară de muzeologie (Séminaire international d’été de muséologie – SIEM)</w:t>
      </w:r>
      <w:r>
        <w:rPr>
          <w:rFonts w:ascii="Times New Roman" w:hAnsi="Times New Roman"/>
          <w:i/>
          <w:lang w:val="fr-FR"/>
        </w:rPr>
        <w:t>-</w:t>
      </w:r>
      <w:r w:rsidR="002727D6" w:rsidRPr="006D7F39">
        <w:rPr>
          <w:rFonts w:ascii="Times New Roman" w:hAnsi="Times New Roman"/>
          <w:lang w:val="fr-FR"/>
        </w:rPr>
        <w:t xml:space="preserve"> Paris, sesiuni teoretice şi workshop-urile formative aferente </w:t>
      </w:r>
      <w:r w:rsidR="002727D6" w:rsidRPr="006D7F39">
        <w:rPr>
          <w:rFonts w:ascii="Times New Roman" w:hAnsi="Times New Roman"/>
          <w:i/>
          <w:lang w:val="fr-FR"/>
        </w:rPr>
        <w:t>Conferinţei internaţionale „Arte Accessibile. Musei e inclusione”</w:t>
      </w:r>
      <w:r>
        <w:rPr>
          <w:rFonts w:ascii="Times New Roman" w:hAnsi="Times New Roman"/>
          <w:lang w:val="fr-FR"/>
        </w:rPr>
        <w:t xml:space="preserve"> -</w:t>
      </w:r>
      <w:r w:rsidR="002727D6" w:rsidRPr="006D7F39">
        <w:rPr>
          <w:rFonts w:ascii="Times New Roman" w:hAnsi="Times New Roman"/>
          <w:lang w:val="fr-FR"/>
        </w:rPr>
        <w:t xml:space="preserve"> Florenţa;  cursul de </w:t>
      </w:r>
      <w:r w:rsidR="002727D6" w:rsidRPr="006D7F39">
        <w:rPr>
          <w:rFonts w:ascii="Times New Roman" w:hAnsi="Times New Roman"/>
          <w:i/>
          <w:lang w:val="fr-FR"/>
        </w:rPr>
        <w:t>Arhivare a documentelor în instituţiile publice</w:t>
      </w:r>
      <w:r w:rsidR="002727D6" w:rsidRPr="006D7F39">
        <w:rPr>
          <w:rFonts w:ascii="Times New Roman" w:hAnsi="Times New Roman"/>
          <w:lang w:val="fr-FR"/>
        </w:rPr>
        <w:t>.</w:t>
      </w:r>
    </w:p>
    <w:p w14:paraId="4AAD3B25" w14:textId="3726EC7E" w:rsidR="007148A8" w:rsidRDefault="007148A8" w:rsidP="002727D6">
      <w:pPr>
        <w:spacing w:after="0" w:line="360" w:lineRule="auto"/>
        <w:ind w:firstLine="709"/>
        <w:jc w:val="both"/>
        <w:rPr>
          <w:rFonts w:ascii="Times New Roman" w:hAnsi="Times New Roman"/>
          <w:b/>
          <w:lang w:val="fr-FR"/>
        </w:rPr>
      </w:pPr>
    </w:p>
    <w:p w14:paraId="72C2C571" w14:textId="77777777" w:rsidR="007148A8" w:rsidRDefault="007148A8" w:rsidP="002727D6">
      <w:pPr>
        <w:spacing w:after="0" w:line="360" w:lineRule="auto"/>
        <w:ind w:firstLine="709"/>
        <w:jc w:val="both"/>
        <w:rPr>
          <w:rFonts w:ascii="Times New Roman" w:hAnsi="Times New Roman"/>
          <w:b/>
          <w:lang w:val="fr-FR"/>
        </w:rPr>
      </w:pPr>
    </w:p>
    <w:p w14:paraId="448AB97D" w14:textId="77777777" w:rsidR="001376E4" w:rsidRDefault="001376E4" w:rsidP="002727D6">
      <w:pPr>
        <w:spacing w:after="0" w:line="360" w:lineRule="auto"/>
        <w:ind w:firstLine="709"/>
        <w:jc w:val="both"/>
        <w:rPr>
          <w:rFonts w:ascii="Times New Roman" w:hAnsi="Times New Roman"/>
          <w:b/>
          <w:lang w:val="fr-FR"/>
        </w:rPr>
      </w:pPr>
    </w:p>
    <w:p w14:paraId="18FAB95B" w14:textId="77777777" w:rsidR="001376E4" w:rsidRDefault="001376E4" w:rsidP="002727D6">
      <w:pPr>
        <w:spacing w:after="0" w:line="360" w:lineRule="auto"/>
        <w:ind w:firstLine="709"/>
        <w:jc w:val="both"/>
        <w:rPr>
          <w:rFonts w:ascii="Times New Roman" w:hAnsi="Times New Roman"/>
          <w:b/>
          <w:lang w:val="fr-FR"/>
        </w:rPr>
      </w:pPr>
    </w:p>
    <w:p w14:paraId="65A5981F" w14:textId="77777777" w:rsidR="001376E4" w:rsidRDefault="001376E4" w:rsidP="002727D6">
      <w:pPr>
        <w:spacing w:after="0" w:line="360" w:lineRule="auto"/>
        <w:ind w:firstLine="709"/>
        <w:jc w:val="both"/>
        <w:rPr>
          <w:rFonts w:ascii="Times New Roman" w:hAnsi="Times New Roman"/>
          <w:b/>
          <w:lang w:val="fr-FR"/>
        </w:rPr>
      </w:pPr>
    </w:p>
    <w:p w14:paraId="1CC9C2B8" w14:textId="77777777" w:rsidR="001376E4" w:rsidRDefault="001376E4" w:rsidP="002727D6">
      <w:pPr>
        <w:spacing w:after="0" w:line="360" w:lineRule="auto"/>
        <w:ind w:firstLine="709"/>
        <w:jc w:val="both"/>
        <w:rPr>
          <w:rFonts w:ascii="Times New Roman" w:hAnsi="Times New Roman"/>
          <w:b/>
          <w:lang w:val="fr-FR"/>
        </w:rPr>
      </w:pPr>
    </w:p>
    <w:p w14:paraId="62D1FD67" w14:textId="77777777" w:rsidR="002727D6" w:rsidRPr="007D4E6E" w:rsidRDefault="00A066F4" w:rsidP="002727D6">
      <w:pPr>
        <w:spacing w:after="0" w:line="360" w:lineRule="auto"/>
        <w:ind w:firstLine="709"/>
        <w:jc w:val="both"/>
        <w:rPr>
          <w:rFonts w:ascii="Times New Roman" w:hAnsi="Times New Roman"/>
          <w:b/>
          <w:lang w:val="fr-FR"/>
        </w:rPr>
      </w:pPr>
      <w:r w:rsidRPr="007D4E6E">
        <w:rPr>
          <w:rFonts w:ascii="Times New Roman" w:hAnsi="Times New Roman"/>
          <w:b/>
          <w:lang w:val="fr-FR"/>
        </w:rPr>
        <w:lastRenderedPageBreak/>
        <w:t>7</w:t>
      </w:r>
      <w:r w:rsidR="002727D6" w:rsidRPr="007D4E6E">
        <w:rPr>
          <w:rFonts w:ascii="Times New Roman" w:hAnsi="Times New Roman"/>
          <w:b/>
          <w:lang w:val="fr-FR"/>
        </w:rPr>
        <w:t xml:space="preserve">.3. Programul atragerea de resurse financiare şi mărirea fondului patrimonial </w:t>
      </w:r>
    </w:p>
    <w:p w14:paraId="2CF35254" w14:textId="77777777" w:rsidR="002727D6" w:rsidRPr="007D4E6E" w:rsidRDefault="002727D6" w:rsidP="002727D6">
      <w:pPr>
        <w:spacing w:after="0" w:line="360" w:lineRule="auto"/>
        <w:ind w:firstLine="709"/>
        <w:jc w:val="both"/>
        <w:rPr>
          <w:rFonts w:ascii="Times New Roman" w:hAnsi="Times New Roman"/>
          <w:b/>
          <w:lang w:val="fr-FR"/>
        </w:rPr>
      </w:pPr>
    </w:p>
    <w:p w14:paraId="0DAA284D" w14:textId="77777777" w:rsidR="002727D6" w:rsidRDefault="002727D6" w:rsidP="002727D6">
      <w:pPr>
        <w:spacing w:after="0" w:line="360" w:lineRule="auto"/>
        <w:ind w:firstLine="709"/>
        <w:jc w:val="center"/>
        <w:rPr>
          <w:rFonts w:ascii="Times New Roman" w:hAnsi="Times New Roman"/>
          <w:b/>
          <w:lang w:val="fr-FR"/>
        </w:rPr>
      </w:pPr>
      <w:r w:rsidRPr="007D4E6E">
        <w:rPr>
          <w:rFonts w:ascii="Times New Roman" w:hAnsi="Times New Roman"/>
          <w:b/>
          <w:lang w:val="fr-FR"/>
        </w:rPr>
        <w:t>Venituri proprii</w:t>
      </w:r>
    </w:p>
    <w:p w14:paraId="033FBE13" w14:textId="77777777" w:rsidR="001376E4" w:rsidRPr="007D4E6E" w:rsidRDefault="001376E4" w:rsidP="002727D6">
      <w:pPr>
        <w:spacing w:after="0" w:line="360" w:lineRule="auto"/>
        <w:ind w:firstLine="709"/>
        <w:jc w:val="center"/>
        <w:rPr>
          <w:rFonts w:ascii="Times New Roman" w:hAnsi="Times New Roman"/>
          <w:b/>
          <w:lang w:val="fr-FR"/>
        </w:rPr>
      </w:pPr>
    </w:p>
    <w:p w14:paraId="53D8C5E6" w14:textId="21F000B2" w:rsidR="00DC6DEB" w:rsidRPr="00CA306E" w:rsidRDefault="00740A7C" w:rsidP="002727D6">
      <w:pPr>
        <w:spacing w:after="0" w:line="360" w:lineRule="auto"/>
        <w:ind w:firstLine="709"/>
        <w:jc w:val="center"/>
        <w:rPr>
          <w:rFonts w:ascii="Times New Roman" w:hAnsi="Times New Roman"/>
          <w:b/>
        </w:rPr>
      </w:pPr>
      <w:r w:rsidRPr="00DC6DEB">
        <w:rPr>
          <w:noProof/>
          <w:lang w:val="en-GB" w:eastAsia="en-GB"/>
        </w:rPr>
        <w:drawing>
          <wp:inline distT="0" distB="0" distL="0" distR="0" wp14:anchorId="2FE18222" wp14:editId="0F80E267">
            <wp:extent cx="5459104" cy="2954740"/>
            <wp:effectExtent l="0" t="0" r="27305" b="17145"/>
            <wp:docPr id="3"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C513EF9" w14:textId="77777777" w:rsidR="00C90A6F" w:rsidRPr="00C61DA4" w:rsidRDefault="00C90A6F" w:rsidP="002727D6">
      <w:pPr>
        <w:spacing w:after="0" w:line="360" w:lineRule="auto"/>
        <w:ind w:firstLine="709"/>
        <w:jc w:val="both"/>
        <w:rPr>
          <w:rFonts w:ascii="Times New Roman" w:hAnsi="Times New Roman"/>
          <w:b/>
        </w:rPr>
      </w:pPr>
    </w:p>
    <w:p w14:paraId="770A1270" w14:textId="78AE4618" w:rsidR="008437C3" w:rsidRPr="00C61DA4" w:rsidRDefault="00F57E47" w:rsidP="002727D6">
      <w:pPr>
        <w:spacing w:after="0" w:line="360" w:lineRule="auto"/>
        <w:ind w:firstLine="709"/>
        <w:jc w:val="both"/>
        <w:rPr>
          <w:rFonts w:ascii="Times New Roman" w:hAnsi="Times New Roman"/>
          <w:b/>
        </w:rPr>
      </w:pPr>
      <w:r w:rsidRPr="00C61DA4">
        <w:rPr>
          <w:rFonts w:ascii="Times New Roman" w:eastAsia="Batang" w:hAnsi="Times New Roman"/>
          <w:b/>
          <w:lang w:val="pt-BR"/>
        </w:rPr>
        <w:t>În fiecare an din perioada raportată a</w:t>
      </w:r>
      <w:r w:rsidRPr="00C61DA4">
        <w:rPr>
          <w:rFonts w:ascii="Times New Roman" w:eastAsia="Batang" w:hAnsi="Times New Roman"/>
          <w:b/>
          <w:i/>
          <w:lang w:val="fr-FR"/>
        </w:rPr>
        <w:t>u fost realizate 3 (trei) proiecte, cu unul în plus faţă de cele 2 (două) proiecte conţinute în program</w:t>
      </w:r>
      <w:r w:rsidRPr="00C61DA4">
        <w:rPr>
          <w:rFonts w:ascii="Times New Roman" w:eastAsia="Batang" w:hAnsi="Times New Roman"/>
          <w:b/>
          <w:lang w:val="fr-FR"/>
        </w:rPr>
        <w:t>.</w:t>
      </w:r>
    </w:p>
    <w:p w14:paraId="66AA64EE" w14:textId="77777777" w:rsidR="00DE2E23" w:rsidRDefault="00DE2E23" w:rsidP="002727D6">
      <w:pPr>
        <w:spacing w:after="0" w:line="360" w:lineRule="auto"/>
        <w:ind w:firstLine="709"/>
        <w:jc w:val="both"/>
        <w:rPr>
          <w:rFonts w:ascii="Times New Roman" w:hAnsi="Times New Roman"/>
          <w:b/>
        </w:rPr>
      </w:pPr>
    </w:p>
    <w:p w14:paraId="3E2CDDAC" w14:textId="54CEFF57" w:rsidR="002727D6" w:rsidRPr="00CA306E" w:rsidRDefault="007134AE" w:rsidP="002727D6">
      <w:pPr>
        <w:spacing w:after="0" w:line="360" w:lineRule="auto"/>
        <w:ind w:firstLine="709"/>
        <w:jc w:val="both"/>
        <w:rPr>
          <w:rFonts w:ascii="Times New Roman" w:hAnsi="Times New Roman"/>
          <w:b/>
        </w:rPr>
      </w:pPr>
      <w:r>
        <w:rPr>
          <w:rFonts w:ascii="Times New Roman" w:hAnsi="Times New Roman"/>
          <w:b/>
        </w:rPr>
        <w:t>În perioada 2 decembrie 2017</w:t>
      </w:r>
      <w:r w:rsidR="002727D6" w:rsidRPr="00CA306E">
        <w:rPr>
          <w:rFonts w:ascii="Times New Roman" w:hAnsi="Times New Roman"/>
          <w:b/>
        </w:rPr>
        <w:t xml:space="preserve">  - </w:t>
      </w:r>
      <w:r w:rsidR="005E4B73">
        <w:rPr>
          <w:rFonts w:ascii="Times New Roman" w:hAnsi="Times New Roman"/>
          <w:b/>
        </w:rPr>
        <w:t xml:space="preserve">30 noiembrie </w:t>
      </w:r>
      <w:r w:rsidR="002727D6" w:rsidRPr="00CA306E">
        <w:rPr>
          <w:rFonts w:ascii="Times New Roman" w:hAnsi="Times New Roman"/>
          <w:b/>
        </w:rPr>
        <w:t xml:space="preserve">2022 s-au atins următoarele </w:t>
      </w:r>
      <w:r w:rsidR="002727D6" w:rsidRPr="00CA306E">
        <w:rPr>
          <w:rFonts w:ascii="Times New Roman" w:eastAsia="Batang" w:hAnsi="Times New Roman"/>
        </w:rPr>
        <w:t>obiective:</w:t>
      </w:r>
    </w:p>
    <w:p w14:paraId="2CD683AB" w14:textId="242628C5" w:rsidR="00DE2E23" w:rsidRDefault="00A066F4" w:rsidP="00DE2E23">
      <w:pPr>
        <w:spacing w:after="0" w:line="360" w:lineRule="auto"/>
        <w:ind w:firstLine="709"/>
        <w:jc w:val="both"/>
        <w:rPr>
          <w:rFonts w:ascii="Times New Roman" w:eastAsia="Batang" w:hAnsi="Times New Roman"/>
          <w:lang w:val="ro-RO" w:eastAsia="ro-RO"/>
        </w:rPr>
      </w:pPr>
      <w:r w:rsidRPr="00CA306E">
        <w:rPr>
          <w:rFonts w:ascii="Times New Roman" w:eastAsia="Batang" w:hAnsi="Times New Roman"/>
          <w:b/>
        </w:rPr>
        <w:t>7.</w:t>
      </w:r>
      <w:r w:rsidR="00DE2E23">
        <w:rPr>
          <w:rFonts w:ascii="Times New Roman" w:eastAsia="Batang" w:hAnsi="Times New Roman"/>
          <w:b/>
        </w:rPr>
        <w:t>3.</w:t>
      </w:r>
      <w:r w:rsidR="002727D6" w:rsidRPr="00CA306E">
        <w:rPr>
          <w:rFonts w:ascii="Times New Roman" w:eastAsia="Batang" w:hAnsi="Times New Roman"/>
          <w:b/>
        </w:rPr>
        <w:t>1</w:t>
      </w:r>
      <w:r w:rsidR="002727D6" w:rsidRPr="00CA306E">
        <w:rPr>
          <w:rFonts w:ascii="Times New Roman" w:eastAsia="Batang" w:hAnsi="Times New Roman"/>
        </w:rPr>
        <w:t xml:space="preserve"> </w:t>
      </w:r>
      <w:r w:rsidR="00DE2E23">
        <w:rPr>
          <w:rFonts w:ascii="Times New Roman" w:eastAsia="Batang" w:hAnsi="Times New Roman"/>
        </w:rPr>
        <w:t xml:space="preserve">Muzeul de Artă Cluj-Napoca obţine venituri proprii din </w:t>
      </w:r>
      <w:r w:rsidR="00DE2E23" w:rsidRPr="00DE2E23">
        <w:rPr>
          <w:rFonts w:ascii="Times New Roman" w:eastAsia="Batang" w:hAnsi="Times New Roman"/>
        </w:rPr>
        <w:t xml:space="preserve">acordarea </w:t>
      </w:r>
      <w:r w:rsidR="002727D6" w:rsidRPr="00DE2E23">
        <w:rPr>
          <w:rFonts w:ascii="Times New Roman" w:eastAsia="Batang" w:hAnsi="Times New Roman"/>
        </w:rPr>
        <w:t>pentru utilizare temporară a unor spaţii din incinta Palatului Bánffy, î</w:t>
      </w:r>
      <w:r w:rsidR="002727D6" w:rsidRPr="00CA306E">
        <w:rPr>
          <w:rFonts w:ascii="Times New Roman" w:eastAsia="Batang" w:hAnsi="Times New Roman"/>
        </w:rPr>
        <w:t xml:space="preserve">n vederea desfăşurării unor activităţi cu caracter complementar în muzeu, organizarea unor evenimente prin asociere în participaţie cu alte instituții şi a obţinerii de venituri proprii din taxele </w:t>
      </w:r>
      <w:r w:rsidR="00DE2E23">
        <w:rPr>
          <w:rFonts w:ascii="Times New Roman" w:eastAsia="Batang" w:hAnsi="Times New Roman"/>
        </w:rPr>
        <w:t xml:space="preserve">de utilizare temporară încasate, respectiv,  din </w:t>
      </w:r>
      <w:r w:rsidR="00DE2E23" w:rsidRPr="00CA306E">
        <w:rPr>
          <w:rFonts w:ascii="Times New Roman" w:eastAsia="Batang" w:hAnsi="Times New Roman"/>
        </w:rPr>
        <w:t xml:space="preserve">elaborarea şi punerea în vânzare a publicaţiilor muzeului cataloage, afișe, cărți poștale cu reproduceri după lucrări din patrimoniu, prin </w:t>
      </w:r>
      <w:r w:rsidR="00DE2E23" w:rsidRPr="00CA306E">
        <w:rPr>
          <w:rFonts w:ascii="Times New Roman" w:eastAsia="Batang" w:hAnsi="Times New Roman"/>
          <w:lang w:val="ro-RO" w:eastAsia="ro-RO"/>
        </w:rPr>
        <w:t xml:space="preserve">fotografierea operelor de artă în vederea documentării, fotografierea de grupuri în spaţiile expoziţionale ale muzeului şi prin realizarea de ghidaje în expoziţia permanentă.   </w:t>
      </w:r>
    </w:p>
    <w:p w14:paraId="499F8DB4" w14:textId="77777777" w:rsidR="00850EAA" w:rsidRPr="00CA306E" w:rsidRDefault="00850EAA" w:rsidP="00DE2E23">
      <w:pPr>
        <w:spacing w:after="0" w:line="360" w:lineRule="auto"/>
        <w:ind w:firstLine="709"/>
        <w:jc w:val="both"/>
        <w:rPr>
          <w:rFonts w:ascii="Times New Roman" w:eastAsia="Batang" w:hAnsi="Times New Roman"/>
          <w:lang w:val="ro-RO" w:eastAsia="ro-RO"/>
        </w:rPr>
      </w:pPr>
    </w:p>
    <w:p w14:paraId="28C7D613" w14:textId="1AE7175E" w:rsidR="00DE2E23" w:rsidRPr="007148A8" w:rsidRDefault="00DE2E23" w:rsidP="00DE2E23">
      <w:pPr>
        <w:spacing w:after="0" w:line="360" w:lineRule="auto"/>
        <w:ind w:firstLine="709"/>
        <w:jc w:val="both"/>
        <w:rPr>
          <w:rFonts w:ascii="Times New Roman" w:eastAsia="Batang" w:hAnsi="Times New Roman"/>
          <w:lang w:val="ro-RO" w:eastAsia="ro-RO"/>
        </w:rPr>
      </w:pPr>
      <w:r w:rsidRPr="007148A8">
        <w:rPr>
          <w:rFonts w:ascii="Times New Roman" w:eastAsia="Batang" w:hAnsi="Times New Roman"/>
          <w:i/>
          <w:lang w:val="pt-BR"/>
        </w:rPr>
        <w:t>În anul 2022 se previzionează realizarea de venituri proprii în valoare de 170.000 lei, faţ</w:t>
      </w:r>
      <w:r w:rsidR="00FE0D17">
        <w:rPr>
          <w:rFonts w:ascii="Times New Roman" w:eastAsia="Batang" w:hAnsi="Times New Roman"/>
          <w:i/>
          <w:lang w:val="pt-BR"/>
        </w:rPr>
        <w:t>ă</w:t>
      </w:r>
      <w:r w:rsidRPr="007148A8">
        <w:rPr>
          <w:rFonts w:ascii="Times New Roman" w:eastAsia="Batang" w:hAnsi="Times New Roman"/>
          <w:i/>
          <w:lang w:val="pt-BR"/>
        </w:rPr>
        <w:t xml:space="preserve"> de 130.000 lei propuşi iniţial.</w:t>
      </w:r>
      <w:r w:rsidRPr="007148A8">
        <w:rPr>
          <w:rFonts w:ascii="Times New Roman" w:eastAsia="Batang" w:hAnsi="Times New Roman"/>
          <w:lang w:val="ro-RO" w:eastAsia="ro-RO"/>
        </w:rPr>
        <w:t xml:space="preserve"> De asemenea</w:t>
      </w:r>
      <w:r w:rsidR="00FE0D17">
        <w:rPr>
          <w:rFonts w:ascii="Times New Roman" w:eastAsia="Batang" w:hAnsi="Times New Roman"/>
          <w:lang w:val="ro-RO" w:eastAsia="ro-RO"/>
        </w:rPr>
        <w:t>,</w:t>
      </w:r>
      <w:r w:rsidRPr="007148A8">
        <w:rPr>
          <w:rFonts w:ascii="Times New Roman" w:eastAsia="Batang" w:hAnsi="Times New Roman"/>
          <w:lang w:val="ro-RO" w:eastAsia="ro-RO"/>
        </w:rPr>
        <w:t xml:space="preserve"> a fost obţinută, ca sponsorizare, suma de 3000 lei.</w:t>
      </w:r>
    </w:p>
    <w:p w14:paraId="645B51EC" w14:textId="536F50CB" w:rsidR="00DE2E23" w:rsidRPr="007148A8" w:rsidRDefault="00DE2E23" w:rsidP="00DE2E23">
      <w:pPr>
        <w:spacing w:after="0" w:line="360" w:lineRule="auto"/>
        <w:ind w:firstLine="709"/>
        <w:jc w:val="both"/>
        <w:rPr>
          <w:rFonts w:ascii="Times New Roman" w:eastAsia="Batang" w:hAnsi="Times New Roman"/>
          <w:i/>
          <w:lang w:val="pt-BR"/>
        </w:rPr>
      </w:pPr>
      <w:r w:rsidRPr="007148A8">
        <w:rPr>
          <w:rFonts w:ascii="Times New Roman" w:eastAsia="Batang" w:hAnsi="Times New Roman"/>
          <w:i/>
          <w:lang w:val="pt-BR"/>
        </w:rPr>
        <w:t>În anul 2021 s-au realizat venituri proprii în valoare de 133.336 lei, faţ</w:t>
      </w:r>
      <w:r w:rsidR="00FE0D17">
        <w:rPr>
          <w:rFonts w:ascii="Times New Roman" w:eastAsia="Batang" w:hAnsi="Times New Roman"/>
          <w:i/>
          <w:lang w:val="pt-BR"/>
        </w:rPr>
        <w:t>ă</w:t>
      </w:r>
      <w:r w:rsidRPr="007148A8">
        <w:rPr>
          <w:rFonts w:ascii="Times New Roman" w:eastAsia="Batang" w:hAnsi="Times New Roman"/>
          <w:i/>
          <w:lang w:val="pt-BR"/>
        </w:rPr>
        <w:t xml:space="preserve"> de 120.000 lei propuşi. </w:t>
      </w:r>
    </w:p>
    <w:p w14:paraId="4C4FEA8B" w14:textId="49974A3F" w:rsidR="00DE2E23" w:rsidRPr="007148A8" w:rsidRDefault="00DE2E23" w:rsidP="00DE2E23">
      <w:pPr>
        <w:spacing w:after="0" w:line="360" w:lineRule="auto"/>
        <w:ind w:firstLine="709"/>
        <w:jc w:val="both"/>
        <w:rPr>
          <w:rFonts w:ascii="Times New Roman" w:hAnsi="Times New Roman"/>
          <w:i/>
          <w:lang w:val="pt-BR"/>
        </w:rPr>
      </w:pPr>
      <w:r w:rsidRPr="007148A8">
        <w:rPr>
          <w:rFonts w:ascii="Times New Roman" w:hAnsi="Times New Roman"/>
          <w:i/>
          <w:lang w:val="pt-BR"/>
        </w:rPr>
        <w:t>În anul 2020 s-au realizat venituri proprii în valoare de 109851 lei, faţ</w:t>
      </w:r>
      <w:r w:rsidR="00FE0D17">
        <w:rPr>
          <w:rFonts w:ascii="Times New Roman" w:hAnsi="Times New Roman"/>
          <w:i/>
          <w:lang w:val="pt-BR"/>
        </w:rPr>
        <w:t>ă</w:t>
      </w:r>
      <w:r w:rsidRPr="007148A8">
        <w:rPr>
          <w:rFonts w:ascii="Times New Roman" w:hAnsi="Times New Roman"/>
          <w:i/>
          <w:lang w:val="pt-BR"/>
        </w:rPr>
        <w:t xml:space="preserve"> de 91450 lei propuşi. </w:t>
      </w:r>
    </w:p>
    <w:p w14:paraId="786DF09B" w14:textId="2B1D1DB8" w:rsidR="00DE2E23" w:rsidRPr="007148A8" w:rsidRDefault="00DE2E23" w:rsidP="00DE2E23">
      <w:pPr>
        <w:spacing w:after="0" w:line="360" w:lineRule="auto"/>
        <w:ind w:firstLine="709"/>
        <w:jc w:val="both"/>
        <w:rPr>
          <w:rFonts w:ascii="Times New Roman" w:hAnsi="Times New Roman"/>
          <w:i/>
          <w:lang w:val="pt-BR"/>
        </w:rPr>
      </w:pPr>
      <w:r w:rsidRPr="007148A8">
        <w:rPr>
          <w:rFonts w:ascii="Times New Roman" w:hAnsi="Times New Roman"/>
          <w:i/>
          <w:lang w:val="pt-BR"/>
        </w:rPr>
        <w:t>În anul 2019 s-au realizat venituri proprii în valoare de 192.389 lei, faţ</w:t>
      </w:r>
      <w:r w:rsidR="00FE0D17">
        <w:rPr>
          <w:rFonts w:ascii="Times New Roman" w:hAnsi="Times New Roman"/>
          <w:i/>
          <w:lang w:val="pt-BR"/>
        </w:rPr>
        <w:t>ă</w:t>
      </w:r>
      <w:r w:rsidRPr="007148A8">
        <w:rPr>
          <w:rFonts w:ascii="Times New Roman" w:hAnsi="Times New Roman"/>
          <w:i/>
          <w:lang w:val="pt-BR"/>
        </w:rPr>
        <w:t xml:space="preserve"> de </w:t>
      </w:r>
      <w:r w:rsidRPr="007148A8">
        <w:rPr>
          <w:rFonts w:ascii="Times New Roman" w:hAnsi="Times New Roman"/>
          <w:bCs/>
          <w:i/>
          <w:iCs/>
          <w:lang w:val="pt-BR"/>
        </w:rPr>
        <w:t>165.000 lei</w:t>
      </w:r>
      <w:r w:rsidRPr="007148A8">
        <w:rPr>
          <w:rFonts w:ascii="Times New Roman" w:hAnsi="Times New Roman"/>
          <w:i/>
          <w:lang w:val="pt-BR"/>
        </w:rPr>
        <w:t xml:space="preserve"> propuşi.</w:t>
      </w:r>
    </w:p>
    <w:p w14:paraId="4C2FF3D7" w14:textId="1709DB03" w:rsidR="00DE2E23" w:rsidRPr="007148A8" w:rsidRDefault="00DE2E23" w:rsidP="00DE2E23">
      <w:pPr>
        <w:spacing w:after="0" w:line="360" w:lineRule="auto"/>
        <w:ind w:firstLine="709"/>
        <w:jc w:val="both"/>
        <w:rPr>
          <w:rFonts w:ascii="Times New Roman" w:hAnsi="Times New Roman"/>
          <w:lang w:val="pt-BR"/>
        </w:rPr>
      </w:pPr>
      <w:r w:rsidRPr="007148A8">
        <w:rPr>
          <w:rFonts w:ascii="Times New Roman" w:hAnsi="Times New Roman"/>
          <w:i/>
          <w:lang w:val="pt-BR"/>
        </w:rPr>
        <w:t>În anul 2018 s-au realizat venituri proprii în valoare de 214155 lei, faţ</w:t>
      </w:r>
      <w:r w:rsidR="00FE0D17">
        <w:rPr>
          <w:rFonts w:ascii="Times New Roman" w:hAnsi="Times New Roman"/>
          <w:i/>
          <w:lang w:val="pt-BR"/>
        </w:rPr>
        <w:t>ă</w:t>
      </w:r>
      <w:r w:rsidRPr="007148A8">
        <w:rPr>
          <w:rFonts w:ascii="Times New Roman" w:hAnsi="Times New Roman"/>
          <w:i/>
          <w:lang w:val="pt-BR"/>
        </w:rPr>
        <w:t xml:space="preserve"> de 195000 lei propuşi.</w:t>
      </w:r>
    </w:p>
    <w:p w14:paraId="5A40F682" w14:textId="7EE04B0F" w:rsidR="00A066F4" w:rsidRPr="00CA306E" w:rsidRDefault="00A066F4" w:rsidP="002727D6">
      <w:pPr>
        <w:spacing w:after="0" w:line="360" w:lineRule="auto"/>
        <w:ind w:firstLine="709"/>
        <w:jc w:val="both"/>
        <w:rPr>
          <w:rFonts w:ascii="Times New Roman" w:eastAsia="Batang" w:hAnsi="Times New Roman"/>
        </w:rPr>
      </w:pPr>
    </w:p>
    <w:p w14:paraId="5E7A4522" w14:textId="24268E64" w:rsidR="007134AE" w:rsidRDefault="00A066F4" w:rsidP="002727D6">
      <w:pPr>
        <w:spacing w:after="0" w:line="360" w:lineRule="auto"/>
        <w:ind w:firstLine="709"/>
        <w:jc w:val="both"/>
        <w:rPr>
          <w:rFonts w:ascii="Times New Roman" w:eastAsia="Batang" w:hAnsi="Times New Roman"/>
        </w:rPr>
      </w:pPr>
      <w:r w:rsidRPr="00CA306E">
        <w:rPr>
          <w:rFonts w:ascii="Times New Roman" w:eastAsia="Batang" w:hAnsi="Times New Roman"/>
          <w:b/>
        </w:rPr>
        <w:lastRenderedPageBreak/>
        <w:t>7</w:t>
      </w:r>
      <w:r w:rsidR="002727D6" w:rsidRPr="00CA306E">
        <w:rPr>
          <w:rFonts w:ascii="Times New Roman" w:eastAsia="Batang" w:hAnsi="Times New Roman"/>
          <w:b/>
        </w:rPr>
        <w:t>.3.2</w:t>
      </w:r>
      <w:r w:rsidR="002727D6" w:rsidRPr="00CA306E">
        <w:rPr>
          <w:rFonts w:ascii="Times New Roman" w:eastAsia="Batang" w:hAnsi="Times New Roman"/>
        </w:rPr>
        <w:t xml:space="preserve"> </w:t>
      </w:r>
      <w:r w:rsidR="00E124C5">
        <w:rPr>
          <w:rFonts w:ascii="Times New Roman" w:eastAsia="Batang" w:hAnsi="Times New Roman"/>
          <w:b/>
        </w:rPr>
        <w:t>A</w:t>
      </w:r>
      <w:r w:rsidR="002727D6" w:rsidRPr="00CA306E">
        <w:rPr>
          <w:rFonts w:ascii="Times New Roman" w:eastAsia="Batang" w:hAnsi="Times New Roman"/>
          <w:b/>
        </w:rPr>
        <w:t xml:space="preserve">mplificarea fondului patrimonial al muzeului </w:t>
      </w:r>
      <w:r w:rsidR="002727D6" w:rsidRPr="00CA306E">
        <w:rPr>
          <w:rFonts w:ascii="Times New Roman" w:eastAsia="Batang" w:hAnsi="Times New Roman"/>
        </w:rPr>
        <w:t xml:space="preserve">prin atragerea </w:t>
      </w:r>
      <w:r w:rsidR="007134AE">
        <w:rPr>
          <w:rFonts w:ascii="Times New Roman" w:eastAsia="Batang" w:hAnsi="Times New Roman"/>
        </w:rPr>
        <w:t xml:space="preserve">ca donaţie a </w:t>
      </w:r>
      <w:r w:rsidR="007134AE" w:rsidRPr="007134AE">
        <w:rPr>
          <w:rFonts w:ascii="Times New Roman" w:eastAsia="Batang" w:hAnsi="Times New Roman"/>
        </w:rPr>
        <w:t>unor lucrări de artă</w:t>
      </w:r>
      <w:r w:rsidR="007134AE">
        <w:rPr>
          <w:rFonts w:ascii="Times New Roman" w:eastAsia="Batang" w:hAnsi="Times New Roman"/>
        </w:rPr>
        <w:t>, astfel:</w:t>
      </w:r>
    </w:p>
    <w:p w14:paraId="090C01AB" w14:textId="77777777" w:rsidR="00850EAA" w:rsidRPr="007134AE" w:rsidRDefault="00850EAA" w:rsidP="00850EAA">
      <w:pPr>
        <w:spacing w:after="0" w:line="360" w:lineRule="auto"/>
        <w:ind w:firstLine="709"/>
        <w:jc w:val="both"/>
        <w:rPr>
          <w:rFonts w:ascii="Times New Roman" w:eastAsia="Batang" w:hAnsi="Times New Roman"/>
        </w:rPr>
      </w:pPr>
    </w:p>
    <w:p w14:paraId="093DD011" w14:textId="23A2CA5B" w:rsidR="002727D6" w:rsidRPr="00850EAA" w:rsidRDefault="00FE0D17" w:rsidP="00850EAA">
      <w:pPr>
        <w:spacing w:after="0" w:line="360" w:lineRule="auto"/>
        <w:ind w:firstLine="426"/>
        <w:jc w:val="both"/>
        <w:rPr>
          <w:rFonts w:ascii="Times New Roman" w:eastAsia="Batang" w:hAnsi="Times New Roman"/>
          <w:b/>
        </w:rPr>
      </w:pPr>
      <w:r w:rsidRPr="00850EAA">
        <w:rPr>
          <w:rFonts w:ascii="Times New Roman" w:eastAsia="Batang" w:hAnsi="Times New Roman"/>
          <w:b/>
          <w:bCs/>
        </w:rPr>
        <w:t>Î</w:t>
      </w:r>
      <w:r w:rsidR="007134AE" w:rsidRPr="00850EAA">
        <w:rPr>
          <w:rFonts w:ascii="Times New Roman" w:eastAsia="Batang" w:hAnsi="Times New Roman"/>
          <w:b/>
          <w:bCs/>
        </w:rPr>
        <w:t>n perioada  1 ianuarie – 30 noiembrie 2022</w:t>
      </w:r>
      <w:r w:rsidR="007134AE" w:rsidRPr="00850EAA">
        <w:rPr>
          <w:rFonts w:ascii="Times New Roman" w:eastAsia="Batang" w:hAnsi="Times New Roman"/>
          <w:b/>
        </w:rPr>
        <w:t xml:space="preserve">  a fost donat </w:t>
      </w:r>
      <w:r w:rsidR="002727D6" w:rsidRPr="00850EAA">
        <w:rPr>
          <w:rFonts w:ascii="Times New Roman" w:eastAsia="Batang" w:hAnsi="Times New Roman"/>
          <w:b/>
        </w:rPr>
        <w:t xml:space="preserve">un număr de  </w:t>
      </w:r>
      <w:r w:rsidR="004D10D3" w:rsidRPr="00850EAA">
        <w:rPr>
          <w:rFonts w:ascii="Times New Roman" w:eastAsia="Batang" w:hAnsi="Times New Roman"/>
          <w:b/>
        </w:rPr>
        <w:t>77</w:t>
      </w:r>
      <w:r w:rsidR="002727D6" w:rsidRPr="00850EAA">
        <w:rPr>
          <w:rFonts w:ascii="Times New Roman" w:eastAsia="Batang" w:hAnsi="Times New Roman"/>
          <w:b/>
        </w:rPr>
        <w:t xml:space="preserve"> de lucrări de artă în valoare de </w:t>
      </w:r>
      <w:r w:rsidR="00850EAA">
        <w:rPr>
          <w:rFonts w:ascii="Times New Roman" w:eastAsia="Batang" w:hAnsi="Times New Roman"/>
          <w:b/>
        </w:rPr>
        <w:t>64.200</w:t>
      </w:r>
      <w:r w:rsidR="002727D6" w:rsidRPr="00850EAA">
        <w:rPr>
          <w:rFonts w:ascii="Times New Roman" w:eastAsia="Batang" w:hAnsi="Times New Roman"/>
          <w:b/>
        </w:rPr>
        <w:t xml:space="preserve"> lei; </w:t>
      </w:r>
    </w:p>
    <w:p w14:paraId="1EEF9879" w14:textId="4348B780" w:rsidR="007134AE" w:rsidRPr="00850EAA" w:rsidRDefault="007134AE" w:rsidP="00850EAA">
      <w:pPr>
        <w:spacing w:after="0" w:line="360" w:lineRule="auto"/>
        <w:ind w:firstLine="426"/>
        <w:jc w:val="both"/>
        <w:rPr>
          <w:rFonts w:ascii="Times New Roman" w:eastAsia="Batang" w:hAnsi="Times New Roman"/>
          <w:b/>
          <w:lang w:val="pt-BR"/>
        </w:rPr>
      </w:pPr>
      <w:r w:rsidRPr="00850EAA">
        <w:rPr>
          <w:rFonts w:ascii="Times New Roman" w:hAnsi="Times New Roman"/>
          <w:b/>
          <w:lang w:val="fr-FR"/>
        </w:rPr>
        <w:t xml:space="preserve">În anul 2021 </w:t>
      </w:r>
      <w:r w:rsidRPr="00850EAA">
        <w:rPr>
          <w:rFonts w:ascii="Times New Roman" w:eastAsia="Batang" w:hAnsi="Times New Roman"/>
          <w:b/>
        </w:rPr>
        <w:t>a fost</w:t>
      </w:r>
      <w:r w:rsidR="007148A8" w:rsidRPr="00850EAA">
        <w:rPr>
          <w:rFonts w:ascii="Times New Roman" w:eastAsia="Batang" w:hAnsi="Times New Roman"/>
          <w:b/>
        </w:rPr>
        <w:t xml:space="preserve"> atras ca donaţie</w:t>
      </w:r>
      <w:r w:rsidRPr="00850EAA">
        <w:rPr>
          <w:rFonts w:ascii="Times New Roman" w:eastAsia="Batang" w:hAnsi="Times New Roman"/>
          <w:b/>
        </w:rPr>
        <w:t xml:space="preserve"> un</w:t>
      </w:r>
      <w:r w:rsidR="00F25404" w:rsidRPr="00850EAA">
        <w:rPr>
          <w:rFonts w:ascii="Times New Roman" w:eastAsia="Batang" w:hAnsi="Times New Roman"/>
          <w:b/>
        </w:rPr>
        <w:t xml:space="preserve"> </w:t>
      </w:r>
      <w:r w:rsidRPr="00850EAA">
        <w:rPr>
          <w:rFonts w:ascii="Times New Roman" w:eastAsia="Batang" w:hAnsi="Times New Roman"/>
          <w:b/>
        </w:rPr>
        <w:t xml:space="preserve">număr de  </w:t>
      </w:r>
      <w:r w:rsidRPr="00850EAA">
        <w:rPr>
          <w:rFonts w:ascii="Times New Roman" w:eastAsia="Batang" w:hAnsi="Times New Roman"/>
          <w:b/>
          <w:lang w:val="pt-BR"/>
        </w:rPr>
        <w:t xml:space="preserve">62 de lucrări de artă în valoare de </w:t>
      </w:r>
      <w:r w:rsidR="00C85671" w:rsidRPr="00850EAA">
        <w:rPr>
          <w:rFonts w:ascii="Times New Roman" w:eastAsia="Batang" w:hAnsi="Times New Roman"/>
          <w:b/>
          <w:lang w:val="pt-BR"/>
        </w:rPr>
        <w:t>59</w:t>
      </w:r>
      <w:r w:rsidR="00850EAA">
        <w:rPr>
          <w:rFonts w:ascii="Times New Roman" w:eastAsia="Batang" w:hAnsi="Times New Roman"/>
          <w:b/>
          <w:lang w:val="pt-BR"/>
        </w:rPr>
        <w:t xml:space="preserve"> </w:t>
      </w:r>
      <w:r w:rsidR="00C85671" w:rsidRPr="00850EAA">
        <w:rPr>
          <w:rFonts w:ascii="Times New Roman" w:eastAsia="Batang" w:hAnsi="Times New Roman"/>
          <w:b/>
          <w:lang w:val="pt-BR"/>
        </w:rPr>
        <w:t xml:space="preserve">310 </w:t>
      </w:r>
      <w:r w:rsidRPr="00850EAA">
        <w:rPr>
          <w:rFonts w:ascii="Times New Roman" w:eastAsia="Batang" w:hAnsi="Times New Roman"/>
          <w:b/>
          <w:lang w:val="pt-BR"/>
        </w:rPr>
        <w:t xml:space="preserve">lei; </w:t>
      </w:r>
    </w:p>
    <w:p w14:paraId="454E137C" w14:textId="57B482AA" w:rsidR="007134AE" w:rsidRPr="00850EAA" w:rsidRDefault="007134AE" w:rsidP="00850EAA">
      <w:pPr>
        <w:spacing w:after="0" w:line="360" w:lineRule="auto"/>
        <w:ind w:firstLine="426"/>
        <w:jc w:val="both"/>
        <w:rPr>
          <w:rFonts w:ascii="Times New Roman" w:hAnsi="Times New Roman"/>
          <w:b/>
          <w:lang w:val="pt-BR"/>
        </w:rPr>
      </w:pPr>
      <w:r w:rsidRPr="00850EAA">
        <w:rPr>
          <w:rFonts w:ascii="Times New Roman" w:hAnsi="Times New Roman"/>
          <w:b/>
          <w:lang w:val="fr-FR"/>
        </w:rPr>
        <w:t xml:space="preserve">În anul 2020 </w:t>
      </w:r>
      <w:r w:rsidR="00601C57" w:rsidRPr="00850EAA">
        <w:rPr>
          <w:rFonts w:ascii="Times New Roman" w:eastAsia="Batang" w:hAnsi="Times New Roman"/>
          <w:b/>
        </w:rPr>
        <w:t xml:space="preserve">a fost </w:t>
      </w:r>
      <w:r w:rsidR="00F25404" w:rsidRPr="00850EAA">
        <w:rPr>
          <w:rFonts w:ascii="Times New Roman" w:eastAsia="Batang" w:hAnsi="Times New Roman"/>
          <w:b/>
        </w:rPr>
        <w:t>a</w:t>
      </w:r>
      <w:r w:rsidR="00601C57" w:rsidRPr="00850EAA">
        <w:rPr>
          <w:rFonts w:ascii="Times New Roman" w:eastAsia="Batang" w:hAnsi="Times New Roman"/>
          <w:b/>
        </w:rPr>
        <w:t>tras ca donaţie</w:t>
      </w:r>
      <w:r w:rsidRPr="00850EAA">
        <w:rPr>
          <w:rFonts w:ascii="Times New Roman" w:eastAsia="Batang" w:hAnsi="Times New Roman"/>
          <w:b/>
        </w:rPr>
        <w:t xml:space="preserve"> un număr de  </w:t>
      </w:r>
      <w:r w:rsidRPr="00850EAA">
        <w:rPr>
          <w:rFonts w:ascii="Times New Roman" w:hAnsi="Times New Roman"/>
          <w:b/>
          <w:lang w:val="pt-BR"/>
        </w:rPr>
        <w:t>85 de lucrări de artă în valoare de 72</w:t>
      </w:r>
      <w:r w:rsidR="00850EAA">
        <w:rPr>
          <w:rFonts w:ascii="Times New Roman" w:hAnsi="Times New Roman"/>
          <w:b/>
          <w:lang w:val="pt-BR"/>
        </w:rPr>
        <w:t xml:space="preserve"> </w:t>
      </w:r>
      <w:r w:rsidRPr="00850EAA">
        <w:rPr>
          <w:rFonts w:ascii="Times New Roman" w:hAnsi="Times New Roman"/>
          <w:b/>
          <w:lang w:val="pt-BR"/>
        </w:rPr>
        <w:t xml:space="preserve">690,00 lei; </w:t>
      </w:r>
    </w:p>
    <w:p w14:paraId="66E81DC0" w14:textId="43059371" w:rsidR="007134AE" w:rsidRPr="00850EAA" w:rsidRDefault="007134AE" w:rsidP="00850EAA">
      <w:pPr>
        <w:spacing w:after="0" w:line="360" w:lineRule="auto"/>
        <w:ind w:firstLine="426"/>
        <w:jc w:val="both"/>
        <w:rPr>
          <w:rFonts w:ascii="Times New Roman" w:hAnsi="Times New Roman"/>
          <w:b/>
          <w:lang w:val="pt-BR"/>
        </w:rPr>
      </w:pPr>
      <w:r w:rsidRPr="00850EAA">
        <w:rPr>
          <w:rFonts w:ascii="Times New Roman" w:hAnsi="Times New Roman"/>
          <w:b/>
          <w:lang w:val="fr-FR"/>
        </w:rPr>
        <w:t xml:space="preserve">În anul 2019 </w:t>
      </w:r>
      <w:r w:rsidR="00601C57" w:rsidRPr="00850EAA">
        <w:rPr>
          <w:rFonts w:ascii="Times New Roman" w:eastAsia="Batang" w:hAnsi="Times New Roman"/>
          <w:b/>
        </w:rPr>
        <w:t xml:space="preserve">a fost astras ca donaţie </w:t>
      </w:r>
      <w:r w:rsidRPr="00850EAA">
        <w:rPr>
          <w:rFonts w:ascii="Times New Roman" w:eastAsia="Batang" w:hAnsi="Times New Roman"/>
          <w:b/>
        </w:rPr>
        <w:t xml:space="preserve">un număr de  </w:t>
      </w:r>
      <w:r w:rsidRPr="00850EAA">
        <w:rPr>
          <w:rFonts w:ascii="Times New Roman" w:hAnsi="Times New Roman"/>
          <w:b/>
          <w:lang w:val="pt-BR"/>
        </w:rPr>
        <w:t>135 de lucrări de artă în valoare de 55</w:t>
      </w:r>
      <w:r w:rsidR="00850EAA">
        <w:rPr>
          <w:rFonts w:ascii="Times New Roman" w:hAnsi="Times New Roman"/>
          <w:b/>
          <w:lang w:val="pt-BR"/>
        </w:rPr>
        <w:t xml:space="preserve"> </w:t>
      </w:r>
      <w:r w:rsidRPr="00850EAA">
        <w:rPr>
          <w:rFonts w:ascii="Times New Roman" w:hAnsi="Times New Roman"/>
          <w:b/>
          <w:lang w:val="pt-BR"/>
        </w:rPr>
        <w:t xml:space="preserve">870 lei; </w:t>
      </w:r>
    </w:p>
    <w:p w14:paraId="73CBD74B" w14:textId="47F62E2B" w:rsidR="007134AE" w:rsidRPr="00850EAA" w:rsidRDefault="007134AE" w:rsidP="00850EAA">
      <w:pPr>
        <w:spacing w:after="0" w:line="360" w:lineRule="auto"/>
        <w:ind w:firstLine="426"/>
        <w:jc w:val="both"/>
        <w:rPr>
          <w:rFonts w:ascii="Times New Roman" w:hAnsi="Times New Roman"/>
          <w:b/>
          <w:lang w:val="pt-BR"/>
        </w:rPr>
      </w:pPr>
      <w:r w:rsidRPr="00850EAA">
        <w:rPr>
          <w:rFonts w:ascii="Times New Roman" w:hAnsi="Times New Roman"/>
          <w:b/>
          <w:lang w:val="fr-FR"/>
        </w:rPr>
        <w:t xml:space="preserve">În anul 2018 </w:t>
      </w:r>
      <w:r w:rsidR="00601C57" w:rsidRPr="00850EAA">
        <w:rPr>
          <w:rFonts w:ascii="Times New Roman" w:eastAsia="Batang" w:hAnsi="Times New Roman"/>
          <w:b/>
        </w:rPr>
        <w:t xml:space="preserve">a fost atras ca donaţie </w:t>
      </w:r>
      <w:r w:rsidRPr="00850EAA">
        <w:rPr>
          <w:rFonts w:ascii="Times New Roman" w:eastAsia="Batang" w:hAnsi="Times New Roman"/>
          <w:b/>
        </w:rPr>
        <w:t xml:space="preserve">un număr de  </w:t>
      </w:r>
      <w:r w:rsidRPr="00850EAA">
        <w:rPr>
          <w:rFonts w:ascii="Times New Roman" w:hAnsi="Times New Roman"/>
          <w:b/>
          <w:lang w:val="pt-BR"/>
        </w:rPr>
        <w:t>65 de lucrări de artă donate, în valoare de 47</w:t>
      </w:r>
      <w:r w:rsidR="00850EAA">
        <w:rPr>
          <w:rFonts w:ascii="Times New Roman" w:hAnsi="Times New Roman"/>
          <w:b/>
          <w:lang w:val="pt-BR"/>
        </w:rPr>
        <w:t xml:space="preserve"> </w:t>
      </w:r>
      <w:r w:rsidRPr="00850EAA">
        <w:rPr>
          <w:rFonts w:ascii="Times New Roman" w:hAnsi="Times New Roman"/>
          <w:b/>
          <w:lang w:val="pt-BR"/>
        </w:rPr>
        <w:t xml:space="preserve">253 lei; </w:t>
      </w:r>
    </w:p>
    <w:p w14:paraId="7F19E192" w14:textId="77777777" w:rsidR="007134AE" w:rsidRPr="00850EAA" w:rsidRDefault="007134AE" w:rsidP="00850EAA">
      <w:pPr>
        <w:spacing w:after="0" w:line="360" w:lineRule="auto"/>
        <w:jc w:val="both"/>
        <w:rPr>
          <w:rFonts w:ascii="Times New Roman" w:eastAsia="Batang" w:hAnsi="Times New Roman"/>
          <w:b/>
        </w:rPr>
      </w:pPr>
    </w:p>
    <w:p w14:paraId="0D55CFA2" w14:textId="77777777" w:rsidR="002727D6" w:rsidRPr="006D7F39" w:rsidRDefault="002727D6" w:rsidP="002727D6">
      <w:pPr>
        <w:spacing w:after="0" w:line="360" w:lineRule="auto"/>
        <w:ind w:firstLine="709"/>
        <w:jc w:val="both"/>
        <w:rPr>
          <w:rFonts w:ascii="Times New Roman" w:hAnsi="Times New Roman"/>
          <w:lang w:val="fr-FR"/>
        </w:rPr>
      </w:pPr>
      <w:r w:rsidRPr="006D7F39">
        <w:rPr>
          <w:rFonts w:ascii="Times New Roman" w:hAnsi="Times New Roman"/>
          <w:b/>
          <w:lang w:val="fr-FR"/>
        </w:rPr>
        <w:tab/>
      </w:r>
      <w:r w:rsidR="00A066F4" w:rsidRPr="006D7F39">
        <w:rPr>
          <w:rFonts w:ascii="Times New Roman" w:hAnsi="Times New Roman"/>
          <w:b/>
          <w:lang w:val="fr-FR"/>
        </w:rPr>
        <w:t>7</w:t>
      </w:r>
      <w:r w:rsidRPr="006D7F39">
        <w:rPr>
          <w:rFonts w:ascii="Times New Roman" w:hAnsi="Times New Roman"/>
          <w:b/>
          <w:lang w:val="fr-FR"/>
        </w:rPr>
        <w:t xml:space="preserve">.4. Programul expoziţia permanentă şi expoziţii temporare </w:t>
      </w:r>
      <w:r w:rsidRPr="006D7F39">
        <w:rPr>
          <w:rFonts w:ascii="Times New Roman" w:hAnsi="Times New Roman"/>
          <w:lang w:val="fr-FR"/>
        </w:rPr>
        <w:t xml:space="preserve">a condus la atingerea obiectivului privind realizarea planului de valorificare expoziţională a patrimoniului muzeul, precum şi la dezvoltarea relaţiilor cu alte instituţii muzeale de stat din ţară şi străinătate.  </w:t>
      </w:r>
    </w:p>
    <w:p w14:paraId="300B32E0" w14:textId="2D0EC40C" w:rsidR="002727D6" w:rsidRDefault="002727D6" w:rsidP="002727D6">
      <w:pPr>
        <w:spacing w:after="0" w:line="360" w:lineRule="auto"/>
        <w:ind w:firstLine="709"/>
        <w:jc w:val="both"/>
        <w:rPr>
          <w:rFonts w:ascii="Times New Roman" w:eastAsia="Batang" w:hAnsi="Times New Roman"/>
          <w:b/>
          <w:i/>
          <w:lang w:val="fr-FR"/>
        </w:rPr>
      </w:pPr>
      <w:r w:rsidRPr="006D7F39">
        <w:rPr>
          <w:rFonts w:ascii="Times New Roman" w:eastAsia="Batang" w:hAnsi="Times New Roman"/>
          <w:b/>
          <w:i/>
          <w:lang w:val="fr-FR"/>
        </w:rPr>
        <w:t>1 ianuarie</w:t>
      </w:r>
      <w:r w:rsidR="00A066F4" w:rsidRPr="006D7F39">
        <w:rPr>
          <w:rFonts w:ascii="Times New Roman" w:eastAsia="Batang" w:hAnsi="Times New Roman"/>
          <w:b/>
          <w:i/>
          <w:lang w:val="fr-FR"/>
        </w:rPr>
        <w:t xml:space="preserve"> 2022</w:t>
      </w:r>
      <w:r w:rsidRPr="006D7F39">
        <w:rPr>
          <w:rFonts w:ascii="Times New Roman" w:eastAsia="Batang" w:hAnsi="Times New Roman"/>
          <w:b/>
          <w:i/>
          <w:lang w:val="fr-FR"/>
        </w:rPr>
        <w:t xml:space="preserve">– </w:t>
      </w:r>
      <w:r w:rsidR="00A066F4" w:rsidRPr="006D7F39">
        <w:rPr>
          <w:rFonts w:ascii="Times New Roman" w:eastAsia="Batang" w:hAnsi="Times New Roman"/>
          <w:b/>
          <w:i/>
          <w:lang w:val="fr-FR"/>
        </w:rPr>
        <w:t>30 noiembrie</w:t>
      </w:r>
      <w:r w:rsidR="005E4B73">
        <w:rPr>
          <w:rFonts w:ascii="Times New Roman" w:eastAsia="Batang" w:hAnsi="Times New Roman"/>
          <w:b/>
          <w:i/>
          <w:lang w:val="fr-FR"/>
        </w:rPr>
        <w:t xml:space="preserve"> </w:t>
      </w:r>
      <w:r w:rsidRPr="006D7F39">
        <w:rPr>
          <w:rFonts w:ascii="Times New Roman" w:eastAsia="Batang" w:hAnsi="Times New Roman"/>
          <w:b/>
          <w:i/>
          <w:lang w:val="fr-FR"/>
        </w:rPr>
        <w:t xml:space="preserve">2022 - Au fost realizate </w:t>
      </w:r>
      <w:r w:rsidR="00A066F4" w:rsidRPr="006D7F39">
        <w:rPr>
          <w:rFonts w:ascii="Times New Roman" w:eastAsia="Batang" w:hAnsi="Times New Roman"/>
          <w:b/>
          <w:i/>
          <w:lang w:val="fr-FR"/>
        </w:rPr>
        <w:t>toate</w:t>
      </w:r>
      <w:r w:rsidRPr="006D7F39">
        <w:rPr>
          <w:rFonts w:ascii="Times New Roman" w:eastAsia="Batang" w:hAnsi="Times New Roman"/>
          <w:b/>
          <w:i/>
          <w:lang w:val="fr-FR"/>
        </w:rPr>
        <w:t xml:space="preserve"> proiecte programate</w:t>
      </w:r>
      <w:r w:rsidR="00E615AD" w:rsidRPr="006D7F39">
        <w:rPr>
          <w:rFonts w:ascii="Times New Roman" w:eastAsia="Batang" w:hAnsi="Times New Roman"/>
          <w:b/>
          <w:i/>
          <w:lang w:val="fr-FR"/>
        </w:rPr>
        <w:t xml:space="preserve"> </w:t>
      </w:r>
      <w:r w:rsidR="00A066F4" w:rsidRPr="006D7F39">
        <w:rPr>
          <w:rFonts w:ascii="Times New Roman" w:eastAsia="Batang" w:hAnsi="Times New Roman"/>
          <w:b/>
          <w:i/>
          <w:lang w:val="fr-FR"/>
        </w:rPr>
        <w:t>în cadrul acestui program</w:t>
      </w:r>
    </w:p>
    <w:p w14:paraId="08912518" w14:textId="77777777" w:rsidR="00850EAA" w:rsidRPr="006D7F39" w:rsidRDefault="00850EAA" w:rsidP="002727D6">
      <w:pPr>
        <w:spacing w:after="0" w:line="360" w:lineRule="auto"/>
        <w:ind w:firstLine="709"/>
        <w:jc w:val="both"/>
        <w:rPr>
          <w:rFonts w:ascii="Times New Roman" w:hAnsi="Times New Roman"/>
          <w:lang w:val="fr-FR"/>
        </w:rPr>
      </w:pPr>
    </w:p>
    <w:p w14:paraId="38AB779E" w14:textId="77777777" w:rsidR="002727D6" w:rsidRPr="00CA306E" w:rsidRDefault="002727D6" w:rsidP="002727D6">
      <w:pPr>
        <w:spacing w:after="0" w:line="360" w:lineRule="auto"/>
        <w:ind w:firstLine="709"/>
        <w:jc w:val="both"/>
        <w:rPr>
          <w:rFonts w:ascii="Times New Roman" w:hAnsi="Times New Roman"/>
          <w:lang w:val="ro-RO" w:eastAsia="ro-RO"/>
        </w:rPr>
      </w:pPr>
      <w:r w:rsidRPr="006D7F39">
        <w:rPr>
          <w:rFonts w:ascii="Times New Roman" w:hAnsi="Times New Roman"/>
          <w:b/>
          <w:lang w:val="fr-FR"/>
        </w:rPr>
        <w:tab/>
      </w:r>
      <w:r w:rsidR="00A066F4" w:rsidRPr="006D7F39">
        <w:rPr>
          <w:rFonts w:ascii="Times New Roman" w:hAnsi="Times New Roman"/>
          <w:b/>
          <w:lang w:val="fr-FR"/>
        </w:rPr>
        <w:t>7</w:t>
      </w:r>
      <w:r w:rsidRPr="006D7F39">
        <w:rPr>
          <w:rFonts w:ascii="Times New Roman" w:hAnsi="Times New Roman"/>
          <w:b/>
          <w:lang w:val="fr-FR"/>
        </w:rPr>
        <w:t xml:space="preserve">.4.1. </w:t>
      </w:r>
      <w:r w:rsidRPr="006D7F39">
        <w:rPr>
          <w:rFonts w:ascii="Times New Roman" w:hAnsi="Times New Roman"/>
          <w:b/>
          <w:bCs/>
          <w:lang w:val="fr-FR"/>
        </w:rPr>
        <w:t>Expoziţia permanentă</w:t>
      </w:r>
      <w:r w:rsidRPr="00CA306E">
        <w:rPr>
          <w:rFonts w:ascii="Times New Roman" w:hAnsi="Times New Roman"/>
          <w:lang w:val="ro-RO" w:eastAsia="ro-RO"/>
        </w:rPr>
        <w:t xml:space="preserve"> </w:t>
      </w:r>
    </w:p>
    <w:p w14:paraId="2518C3BD" w14:textId="4D0B54F5" w:rsidR="002727D6" w:rsidRDefault="002727D6" w:rsidP="002727D6">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ab/>
        <w:t xml:space="preserve">În regim temporar, </w:t>
      </w:r>
      <w:r w:rsidRPr="00CA306E">
        <w:rPr>
          <w:rFonts w:ascii="Times New Roman" w:hAnsi="Times New Roman"/>
          <w:b/>
          <w:lang w:val="ro-RO" w:eastAsia="ro-RO"/>
        </w:rPr>
        <w:t xml:space="preserve">în intervalul </w:t>
      </w:r>
      <w:r w:rsidR="00E0337B">
        <w:rPr>
          <w:rFonts w:ascii="Times New Roman" w:hAnsi="Times New Roman"/>
          <w:b/>
          <w:lang w:val="ro-RO" w:eastAsia="ro-RO"/>
        </w:rPr>
        <w:t>2 decembrie 2017</w:t>
      </w:r>
      <w:r w:rsidRPr="00CA306E">
        <w:rPr>
          <w:rFonts w:ascii="Times New Roman" w:hAnsi="Times New Roman"/>
          <w:b/>
          <w:lang w:val="ro-RO" w:eastAsia="ro-RO"/>
        </w:rPr>
        <w:t xml:space="preserve"> – 1 august 2022</w:t>
      </w:r>
      <w:r w:rsidRPr="00CA306E">
        <w:rPr>
          <w:rFonts w:ascii="Times New Roman" w:hAnsi="Times New Roman"/>
          <w:lang w:val="ro-RO" w:eastAsia="ro-RO"/>
        </w:rPr>
        <w:t>, au fost înlocuite cu alte piese de patrimoniu lucrări care figurează permanent în Galeria Naţională, în vederea itinerării acestora la alte muzee din ţară şi străinătate sau a introducerii lor în expoziţii temporare organizate de instituţia aparţinătoare</w:t>
      </w:r>
    </w:p>
    <w:p w14:paraId="22E5A3B9" w14:textId="77777777" w:rsidR="00F5669B" w:rsidRDefault="00F5669B" w:rsidP="002727D6">
      <w:pPr>
        <w:spacing w:after="0" w:line="360" w:lineRule="auto"/>
        <w:ind w:firstLine="709"/>
        <w:jc w:val="both"/>
        <w:rPr>
          <w:rFonts w:ascii="Times New Roman" w:hAnsi="Times New Roman"/>
          <w:lang w:val="ro-RO" w:eastAsia="ro-RO"/>
        </w:rPr>
      </w:pPr>
    </w:p>
    <w:p w14:paraId="77AF5D94" w14:textId="5787BBC4" w:rsidR="002727D6" w:rsidRPr="00CA306E" w:rsidRDefault="00A066F4" w:rsidP="002727D6">
      <w:pPr>
        <w:spacing w:after="0" w:line="360" w:lineRule="auto"/>
        <w:ind w:firstLine="709"/>
        <w:jc w:val="both"/>
        <w:rPr>
          <w:rFonts w:ascii="Times New Roman" w:hAnsi="Times New Roman"/>
          <w:b/>
          <w:bCs/>
        </w:rPr>
      </w:pPr>
      <w:r w:rsidRPr="00CA306E">
        <w:rPr>
          <w:rFonts w:ascii="Times New Roman" w:hAnsi="Times New Roman"/>
          <w:b/>
          <w:bCs/>
        </w:rPr>
        <w:t>7</w:t>
      </w:r>
      <w:r w:rsidR="002727D6" w:rsidRPr="00CA306E">
        <w:rPr>
          <w:rFonts w:ascii="Times New Roman" w:hAnsi="Times New Roman"/>
          <w:b/>
          <w:bCs/>
        </w:rPr>
        <w:t>.4.2.Expoziţii temporare:</w:t>
      </w:r>
    </w:p>
    <w:p w14:paraId="1DA5F2D9" w14:textId="11F8C868" w:rsidR="002727D6" w:rsidRPr="00CA306E" w:rsidRDefault="00740A7C" w:rsidP="002727D6">
      <w:pPr>
        <w:spacing w:after="0" w:line="360" w:lineRule="auto"/>
        <w:ind w:firstLine="709"/>
        <w:jc w:val="both"/>
        <w:rPr>
          <w:rFonts w:ascii="Times New Roman" w:hAnsi="Times New Roman"/>
          <w:b/>
          <w:bCs/>
        </w:rPr>
      </w:pPr>
      <w:r w:rsidRPr="00FC3F12">
        <w:rPr>
          <w:noProof/>
          <w:lang w:val="en-GB" w:eastAsia="en-GB"/>
        </w:rPr>
        <w:drawing>
          <wp:inline distT="0" distB="0" distL="0" distR="0" wp14:anchorId="794A151C" wp14:editId="01889C91">
            <wp:extent cx="5193792" cy="2582266"/>
            <wp:effectExtent l="0" t="0" r="26035" b="27940"/>
            <wp:docPr id="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B17713A" w14:textId="10762F2D" w:rsidR="00334B97" w:rsidRDefault="00334B97" w:rsidP="002727D6">
      <w:pPr>
        <w:spacing w:after="0" w:line="360" w:lineRule="auto"/>
        <w:ind w:firstLine="709"/>
        <w:jc w:val="both"/>
        <w:rPr>
          <w:rFonts w:ascii="Times New Roman" w:hAnsi="Times New Roman"/>
          <w:b/>
          <w:bCs/>
        </w:rPr>
      </w:pPr>
    </w:p>
    <w:p w14:paraId="20FC8BA5" w14:textId="632DAAED" w:rsidR="00B67110" w:rsidRPr="00150745" w:rsidRDefault="007D30F6" w:rsidP="00567381">
      <w:pPr>
        <w:spacing w:after="0" w:line="360" w:lineRule="auto"/>
        <w:ind w:firstLine="709"/>
        <w:jc w:val="both"/>
        <w:rPr>
          <w:rFonts w:ascii="Times New Roman" w:hAnsi="Times New Roman"/>
        </w:rPr>
      </w:pPr>
      <w:r w:rsidRPr="00150745">
        <w:rPr>
          <w:rFonts w:ascii="Times New Roman" w:hAnsi="Times New Roman"/>
        </w:rPr>
        <w:lastRenderedPageBreak/>
        <w:t>Una din principalele misiuni ale muzeului este punerea în valoare a patrimoniului cultural deţinut şi a patrimoniului virtual de artă românească şi universală prin organizarea de expoziţii.</w:t>
      </w:r>
    </w:p>
    <w:p w14:paraId="1F06C0EA" w14:textId="0C2C1DD9" w:rsidR="00D11132" w:rsidRPr="00150745" w:rsidRDefault="007D30F6" w:rsidP="00567381">
      <w:pPr>
        <w:spacing w:after="0" w:line="360" w:lineRule="auto"/>
        <w:ind w:firstLine="709"/>
        <w:jc w:val="both"/>
        <w:rPr>
          <w:rFonts w:ascii="Times New Roman" w:hAnsi="Times New Roman"/>
          <w:shd w:val="clear" w:color="auto" w:fill="FFFFFF"/>
        </w:rPr>
      </w:pPr>
      <w:r w:rsidRPr="00150745">
        <w:rPr>
          <w:rFonts w:ascii="Times New Roman" w:hAnsi="Times New Roman"/>
        </w:rPr>
        <w:t xml:space="preserve">Unele din expoziţii au fost realizate în parteneriat cu instituţii de </w:t>
      </w:r>
      <w:r w:rsidR="00150745" w:rsidRPr="00150745">
        <w:rPr>
          <w:rFonts w:ascii="Times New Roman" w:hAnsi="Times New Roman"/>
        </w:rPr>
        <w:t>cultură din</w:t>
      </w:r>
      <w:r w:rsidR="005B4BBA">
        <w:rPr>
          <w:rFonts w:ascii="Times New Roman" w:hAnsi="Times New Roman"/>
        </w:rPr>
        <w:t xml:space="preserve"> </w:t>
      </w:r>
      <w:r w:rsidR="00150745" w:rsidRPr="00150745">
        <w:rPr>
          <w:rFonts w:ascii="Times New Roman" w:hAnsi="Times New Roman"/>
        </w:rPr>
        <w:t xml:space="preserve">ţară şi străinătate, asociaţii, instituţii de învăţământ. </w:t>
      </w:r>
      <w:r w:rsidR="005B4BBA">
        <w:rPr>
          <w:rFonts w:ascii="Times New Roman" w:hAnsi="Times New Roman"/>
        </w:rPr>
        <w:t xml:space="preserve">Dintre </w:t>
      </w:r>
      <w:r w:rsidR="00150745" w:rsidRPr="00150745">
        <w:rPr>
          <w:rFonts w:ascii="Times New Roman" w:hAnsi="Times New Roman"/>
        </w:rPr>
        <w:t>acestea</w:t>
      </w:r>
      <w:r w:rsidR="005B4BBA">
        <w:rPr>
          <w:rFonts w:ascii="Times New Roman" w:hAnsi="Times New Roman"/>
        </w:rPr>
        <w:t>,</w:t>
      </w:r>
      <w:r w:rsidR="00150745" w:rsidRPr="00150745">
        <w:rPr>
          <w:rFonts w:ascii="Times New Roman" w:hAnsi="Times New Roman"/>
        </w:rPr>
        <w:t xml:space="preserve"> amintim: </w:t>
      </w:r>
      <w:r w:rsidR="00B67110" w:rsidRPr="00150745">
        <w:rPr>
          <w:rFonts w:ascii="Times New Roman" w:hAnsi="Times New Roman"/>
          <w:lang w:val="ro-RO"/>
        </w:rPr>
        <w:t>Galeria Abigail,</w:t>
      </w:r>
      <w:r w:rsidR="00150745" w:rsidRPr="00150745">
        <w:rPr>
          <w:rFonts w:ascii="Times New Roman" w:hAnsi="Times New Roman"/>
          <w:lang w:val="ro-RO"/>
        </w:rPr>
        <w:t xml:space="preserve"> </w:t>
      </w:r>
      <w:r w:rsidR="00B67110" w:rsidRPr="00150745">
        <w:rPr>
          <w:rFonts w:ascii="Times New Roman" w:hAnsi="Times New Roman"/>
          <w:shd w:val="clear" w:color="auto" w:fill="FFFFFF"/>
        </w:rPr>
        <w:t>Asociaţia „Breasla Barabás Miklós”,</w:t>
      </w:r>
      <w:r w:rsidR="005B4BBA">
        <w:rPr>
          <w:rFonts w:ascii="Times New Roman" w:hAnsi="Times New Roman"/>
          <w:shd w:val="clear" w:color="auto" w:fill="FFFFFF"/>
        </w:rPr>
        <w:t xml:space="preserve"> </w:t>
      </w:r>
      <w:r w:rsidR="00B67110" w:rsidRPr="00150745">
        <w:rPr>
          <w:rFonts w:ascii="Times New Roman" w:hAnsi="Times New Roman"/>
          <w:iCs/>
          <w:shd w:val="clear" w:color="auto" w:fill="FFFFFF"/>
        </w:rPr>
        <w:t>Centrul Județean pentru Conservarea și Promovarea Culturii Tradiționale Harghita,</w:t>
      </w:r>
      <w:r w:rsidR="005B4BBA">
        <w:rPr>
          <w:rFonts w:ascii="Times New Roman" w:hAnsi="Times New Roman"/>
          <w:shd w:val="clear" w:color="auto" w:fill="FFFFFF"/>
          <w:lang w:val="fr-FR"/>
        </w:rPr>
        <w:t xml:space="preserve"> </w:t>
      </w:r>
      <w:r w:rsidR="00B67110" w:rsidRPr="00150745">
        <w:rPr>
          <w:rFonts w:ascii="Times New Roman" w:hAnsi="Times New Roman"/>
          <w:shd w:val="clear" w:color="auto" w:fill="FFFFFF"/>
          <w:lang w:val="fr-FR"/>
        </w:rPr>
        <w:t>Liceul Teoret</w:t>
      </w:r>
      <w:r w:rsidR="00150745">
        <w:rPr>
          <w:rFonts w:ascii="Times New Roman" w:hAnsi="Times New Roman"/>
          <w:shd w:val="clear" w:color="auto" w:fill="FFFFFF"/>
          <w:lang w:val="fr-FR"/>
        </w:rPr>
        <w:t>ic „Elf”</w:t>
      </w:r>
      <w:r w:rsidR="00B67110" w:rsidRPr="00150745">
        <w:rPr>
          <w:rFonts w:ascii="Times New Roman" w:hAnsi="Times New Roman"/>
          <w:shd w:val="clear" w:color="auto" w:fill="FFFFFF"/>
          <w:lang w:val="fr-FR"/>
        </w:rPr>
        <w:t>, Liceul Special pentru Deficienți de Vedere, Liceul de Coregrafie și Artă Dramatică „Octavian Stroia”,</w:t>
      </w:r>
      <w:r w:rsidR="00150745">
        <w:rPr>
          <w:rFonts w:ascii="Times New Roman" w:hAnsi="Times New Roman"/>
          <w:shd w:val="clear" w:color="auto" w:fill="FFFFFF"/>
          <w:lang w:val="fr-FR"/>
        </w:rPr>
        <w:t xml:space="preserve"> </w:t>
      </w:r>
      <w:r w:rsidR="00B67110" w:rsidRPr="00150745">
        <w:rPr>
          <w:rFonts w:ascii="Times New Roman" w:hAnsi="Times New Roman"/>
          <w:shd w:val="clear" w:color="auto" w:fill="FFFFFF"/>
          <w:lang w:val="pt-BR"/>
        </w:rPr>
        <w:t> </w:t>
      </w:r>
      <w:r w:rsidR="00B67110" w:rsidRPr="00150745">
        <w:rPr>
          <w:rFonts w:ascii="Times New Roman" w:hAnsi="Times New Roman"/>
          <w:shd w:val="clear" w:color="auto" w:fill="FFFFFF"/>
        </w:rPr>
        <w:t>Galeria Sector 1, București,</w:t>
      </w:r>
      <w:r w:rsidR="00150745" w:rsidRPr="00150745">
        <w:rPr>
          <w:rFonts w:ascii="Times New Roman" w:hAnsi="Times New Roman"/>
          <w:shd w:val="clear" w:color="auto" w:fill="FFFFFF"/>
        </w:rPr>
        <w:t xml:space="preserve"> </w:t>
      </w:r>
      <w:r w:rsidR="00B67110" w:rsidRPr="00150745">
        <w:rPr>
          <w:rFonts w:ascii="Times New Roman" w:hAnsi="Times New Roman"/>
          <w:shd w:val="clear" w:color="auto" w:fill="FFFFFF"/>
        </w:rPr>
        <w:t xml:space="preserve">Asociația UniversitArt a Universității de Artă și Design </w:t>
      </w:r>
      <w:r w:rsidR="00150745">
        <w:rPr>
          <w:rFonts w:ascii="Times New Roman" w:hAnsi="Times New Roman"/>
          <w:shd w:val="clear" w:color="auto" w:fill="FFFFFF"/>
        </w:rPr>
        <w:t xml:space="preserve">din Cluj-Napoca și SDG Collab, </w:t>
      </w:r>
      <w:r w:rsidR="00B67110" w:rsidRPr="00150745">
        <w:rPr>
          <w:rFonts w:ascii="Times New Roman" w:hAnsi="Times New Roman"/>
          <w:iCs/>
          <w:shd w:val="clear" w:color="auto" w:fill="FFFFFF"/>
        </w:rPr>
        <w:t>Casa Memorială Györkös Mányi Albert </w:t>
      </w:r>
      <w:r w:rsidR="00B67110" w:rsidRPr="00150745">
        <w:rPr>
          <w:rFonts w:ascii="Times New Roman" w:hAnsi="Times New Roman"/>
          <w:shd w:val="clear" w:color="auto" w:fill="FFFFFF"/>
        </w:rPr>
        <w:t>a Asociației Societatea Maghiară de Cultură din Transilvania</w:t>
      </w:r>
      <w:r w:rsidR="00150745">
        <w:rPr>
          <w:rFonts w:ascii="Times New Roman" w:hAnsi="Times New Roman"/>
          <w:iCs/>
          <w:shd w:val="clear" w:color="auto" w:fill="FFFFFF"/>
        </w:rPr>
        <w:t>,</w:t>
      </w:r>
      <w:r w:rsidR="00B67110" w:rsidRPr="00150745">
        <w:rPr>
          <w:rFonts w:ascii="Times New Roman" w:hAnsi="Times New Roman"/>
          <w:shd w:val="clear" w:color="auto" w:fill="FFFFFF"/>
        </w:rPr>
        <w:t> </w:t>
      </w:r>
      <w:r w:rsidR="00B67110" w:rsidRPr="00150745">
        <w:rPr>
          <w:rFonts w:ascii="Times New Roman" w:hAnsi="Times New Roman"/>
          <w:iCs/>
          <w:shd w:val="clear" w:color="auto" w:fill="FFFFFF"/>
        </w:rPr>
        <w:t>Institutul Liszt</w:t>
      </w:r>
      <w:r w:rsidR="00B67110" w:rsidRPr="00150745">
        <w:rPr>
          <w:rFonts w:ascii="Times New Roman" w:hAnsi="Times New Roman"/>
          <w:shd w:val="clear" w:color="auto" w:fill="FFFFFF"/>
        </w:rPr>
        <w:t> </w:t>
      </w:r>
      <w:r w:rsidR="00B67110" w:rsidRPr="00150745">
        <w:rPr>
          <w:rFonts w:ascii="Times New Roman" w:hAnsi="Times New Roman"/>
          <w:iCs/>
          <w:shd w:val="clear" w:color="auto" w:fill="FFFFFF"/>
        </w:rPr>
        <w:t xml:space="preserve">Sfântu Gheorghe, </w:t>
      </w:r>
      <w:r w:rsidR="00D11132" w:rsidRPr="00150745">
        <w:rPr>
          <w:rFonts w:ascii="Times New Roman" w:eastAsia="Batang" w:hAnsi="Times New Roman"/>
          <w:lang w:val="pt-BR"/>
        </w:rPr>
        <w:t>Asociaţia Festival</w:t>
      </w:r>
      <w:r w:rsidR="00150745">
        <w:rPr>
          <w:rFonts w:ascii="Times New Roman" w:eastAsia="Batang" w:hAnsi="Times New Roman"/>
          <w:lang w:val="pt-BR"/>
        </w:rPr>
        <w:t>ul de Film Transilvania (TIFF),</w:t>
      </w:r>
      <w:r w:rsidR="00D11132" w:rsidRPr="00150745">
        <w:rPr>
          <w:rFonts w:ascii="Times New Roman" w:hAnsi="Times New Roman"/>
          <w:shd w:val="clear" w:color="auto" w:fill="FFFFFF"/>
          <w:lang w:val="fr-FR"/>
        </w:rPr>
        <w:t xml:space="preserve"> Asociația cultura</w:t>
      </w:r>
      <w:r w:rsidR="00150745">
        <w:rPr>
          <w:rFonts w:ascii="Times New Roman" w:hAnsi="Times New Roman"/>
          <w:shd w:val="clear" w:color="auto" w:fill="FFFFFF"/>
          <w:lang w:val="fr-FR"/>
        </w:rPr>
        <w:t>lă ROCADE,</w:t>
      </w:r>
      <w:r w:rsidR="00D11132" w:rsidRPr="00150745">
        <w:rPr>
          <w:rFonts w:ascii="Times New Roman" w:hAnsi="Times New Roman"/>
          <w:shd w:val="clear" w:color="auto" w:fill="FFFFFF"/>
          <w:lang w:val="fr-FR"/>
        </w:rPr>
        <w:t xml:space="preserve"> Goethe-Institut București și Centr</w:t>
      </w:r>
      <w:r w:rsidR="00150745">
        <w:rPr>
          <w:rFonts w:ascii="Times New Roman" w:hAnsi="Times New Roman"/>
          <w:shd w:val="clear" w:color="auto" w:fill="FFFFFF"/>
          <w:lang w:val="fr-FR"/>
        </w:rPr>
        <w:t>ul Cultural German Cluj-Napoca,</w:t>
      </w:r>
      <w:r w:rsidR="00D11132" w:rsidRPr="00150745">
        <w:rPr>
          <w:rFonts w:ascii="Times New Roman" w:hAnsi="Times New Roman"/>
          <w:shd w:val="clear" w:color="auto" w:fill="FFFFFF"/>
        </w:rPr>
        <w:t xml:space="preserve"> Teatrul de Păpuși „Puck” din Cluj-Napoca, </w:t>
      </w:r>
      <w:r w:rsidR="00D11132" w:rsidRPr="00150745">
        <w:rPr>
          <w:rFonts w:ascii="Times New Roman" w:hAnsi="Times New Roman"/>
          <w:shd w:val="clear" w:color="auto" w:fill="FFFFFF"/>
          <w:lang w:val="fr-FR"/>
        </w:rPr>
        <w:t xml:space="preserve"> Biblioteca Jude</w:t>
      </w:r>
      <w:r w:rsidR="00D11132" w:rsidRPr="00150745">
        <w:rPr>
          <w:rFonts w:ascii="Times New Roman" w:hAnsi="Times New Roman"/>
          <w:shd w:val="clear" w:color="auto" w:fill="FFFFFF"/>
          <w:lang w:val="en-GB"/>
        </w:rPr>
        <w:t xml:space="preserve">ţeană “George Bariţiu” Braşov, </w:t>
      </w:r>
      <w:r w:rsidR="00B03EB4" w:rsidRPr="00150745">
        <w:rPr>
          <w:rFonts w:ascii="Times New Roman" w:hAnsi="Times New Roman"/>
          <w:shd w:val="clear" w:color="auto" w:fill="FFFFFF"/>
        </w:rPr>
        <w:t>Ministerul Culturii</w:t>
      </w:r>
      <w:r w:rsidR="005B4BBA">
        <w:rPr>
          <w:rFonts w:ascii="Times New Roman" w:hAnsi="Times New Roman"/>
          <w:shd w:val="clear" w:color="auto" w:fill="FFFFFF"/>
        </w:rPr>
        <w:t>,</w:t>
      </w:r>
      <w:r w:rsidR="00B03EB4" w:rsidRPr="00150745">
        <w:rPr>
          <w:rFonts w:ascii="Times New Roman" w:hAnsi="Times New Roman"/>
          <w:shd w:val="clear" w:color="auto" w:fill="FFFFFF"/>
        </w:rPr>
        <w:t xml:space="preserve"> Ambasada Olandei în România, </w:t>
      </w:r>
      <w:r w:rsidR="00B03EB4" w:rsidRPr="00150745">
        <w:rPr>
          <w:rFonts w:ascii="Times New Roman" w:hAnsi="Times New Roman"/>
          <w:shd w:val="clear" w:color="auto" w:fill="FFFFFF"/>
          <w:lang w:val="fr-FR"/>
        </w:rPr>
        <w:t xml:space="preserve">Asociatia Clujul Comoară, Asociaţia Vikart, </w:t>
      </w:r>
      <w:r w:rsidR="00150745">
        <w:rPr>
          <w:rFonts w:ascii="Times New Roman" w:hAnsi="Times New Roman"/>
          <w:shd w:val="clear" w:color="auto" w:fill="FFFFFF"/>
        </w:rPr>
        <w:t>Asociația Fotocopia,</w:t>
      </w:r>
      <w:r w:rsidR="00B03EB4" w:rsidRPr="00150745">
        <w:rPr>
          <w:rFonts w:ascii="Times New Roman" w:hAnsi="Times New Roman"/>
          <w:shd w:val="clear" w:color="auto" w:fill="FFFFFF"/>
          <w:lang w:val="fr-FR"/>
        </w:rPr>
        <w:t xml:space="preserve"> Uniunea Scriitorilor din România, Filiala Cluj, </w:t>
      </w:r>
      <w:r w:rsidR="00B03EB4" w:rsidRPr="00150745">
        <w:rPr>
          <w:rFonts w:ascii="Times New Roman" w:hAnsi="Times New Roman"/>
          <w:shd w:val="clear" w:color="auto" w:fill="FFFFFF"/>
          <w:lang w:val="en-GB"/>
        </w:rPr>
        <w:t xml:space="preserve">World </w:t>
      </w:r>
      <w:r w:rsidR="00150745">
        <w:rPr>
          <w:rFonts w:ascii="Times New Roman" w:hAnsi="Times New Roman"/>
          <w:shd w:val="clear" w:color="auto" w:fill="FFFFFF"/>
          <w:lang w:val="en-GB"/>
        </w:rPr>
        <w:t xml:space="preserve">Press Photo, Eidos Foundation, </w:t>
      </w:r>
      <w:r w:rsidR="00B03EB4" w:rsidRPr="00150745">
        <w:rPr>
          <w:rFonts w:ascii="Times New Roman" w:hAnsi="Times New Roman"/>
          <w:shd w:val="clear" w:color="auto" w:fill="FFFFFF"/>
          <w:lang w:val="en-GB"/>
        </w:rPr>
        <w:t xml:space="preserve">Asociaţia ArtImage, </w:t>
      </w:r>
      <w:r w:rsidR="00B03EB4" w:rsidRPr="00150745">
        <w:rPr>
          <w:rFonts w:ascii="Times New Roman" w:hAnsi="Times New Roman"/>
          <w:lang w:val="en-GB"/>
        </w:rPr>
        <w:t>UAP, filiala CLUJ, funda</w:t>
      </w:r>
      <w:r w:rsidR="00B03EB4" w:rsidRPr="00150745">
        <w:rPr>
          <w:rFonts w:ascii="Times New Roman" w:hAnsi="Times New Roman"/>
          <w:lang w:val="ro-RO"/>
        </w:rPr>
        <w:t>ția pentru Școală</w:t>
      </w:r>
      <w:r w:rsidR="009D346D">
        <w:rPr>
          <w:rFonts w:ascii="Times New Roman" w:hAnsi="Times New Roman"/>
          <w:lang w:val="ro-RO"/>
        </w:rPr>
        <w:t xml:space="preserve">, </w:t>
      </w:r>
      <w:r w:rsidR="00B03EB4" w:rsidRPr="00150745">
        <w:rPr>
          <w:rFonts w:ascii="Times New Roman" w:hAnsi="Times New Roman"/>
          <w:shd w:val="clear" w:color="auto" w:fill="FFFFFF"/>
          <w:lang w:val="en-GB"/>
        </w:rPr>
        <w:t xml:space="preserve">Fundația CeramArt, </w:t>
      </w:r>
      <w:r w:rsidR="00B03EB4" w:rsidRPr="00150745">
        <w:rPr>
          <w:rFonts w:ascii="Times New Roman" w:hAnsi="Times New Roman"/>
        </w:rPr>
        <w:t xml:space="preserve">Consiliul Naţional pentru Studierea Arhivelor Securităţii (CNSAS), Radio Cluj, </w:t>
      </w:r>
      <w:r w:rsidR="00B03EB4" w:rsidRPr="00150745">
        <w:rPr>
          <w:rFonts w:ascii="Times New Roman" w:hAnsi="Times New Roman"/>
          <w:shd w:val="clear" w:color="auto" w:fill="FFFFFF"/>
          <w:lang w:val="en-GB"/>
        </w:rPr>
        <w:t>Centrul Judeţean pentru Conservarea şi Promovarea Culturii Tradiţionale Cluj (CJCPCT Cluj),</w:t>
      </w:r>
      <w:r w:rsidR="00720ED4" w:rsidRPr="00150745">
        <w:rPr>
          <w:rFonts w:ascii="Times New Roman" w:hAnsi="Times New Roman"/>
          <w:shd w:val="clear" w:color="auto" w:fill="FFFFFF"/>
          <w:lang w:val="en-GB"/>
        </w:rPr>
        <w:t xml:space="preserve"> </w:t>
      </w:r>
      <w:r w:rsidR="00720ED4" w:rsidRPr="00150745">
        <w:rPr>
          <w:rFonts w:ascii="Times New Roman" w:hAnsi="Times New Roman"/>
        </w:rPr>
        <w:t>Universitatea</w:t>
      </w:r>
      <w:r w:rsidR="00720ED4" w:rsidRPr="00150745">
        <w:rPr>
          <w:rFonts w:ascii="Times New Roman" w:hAnsi="Times New Roman"/>
          <w:lang w:val="ro-RO"/>
        </w:rPr>
        <w:t xml:space="preserve"> Cork Irlanda, </w:t>
      </w:r>
      <w:r w:rsidR="00D11132" w:rsidRPr="00150745">
        <w:rPr>
          <w:rFonts w:ascii="Times New Roman" w:hAnsi="Times New Roman"/>
          <w:bCs/>
          <w:lang w:val="ro-RO"/>
        </w:rPr>
        <w:t>Şcoala de Art</w:t>
      </w:r>
      <w:r w:rsidR="00B03EB4" w:rsidRPr="00150745">
        <w:rPr>
          <w:rFonts w:ascii="Times New Roman" w:hAnsi="Times New Roman"/>
          <w:bCs/>
          <w:lang w:val="ro-RO"/>
        </w:rPr>
        <w:t>ă</w:t>
      </w:r>
      <w:r w:rsidR="00D11132" w:rsidRPr="00150745">
        <w:rPr>
          <w:rFonts w:ascii="Times New Roman" w:hAnsi="Times New Roman"/>
          <w:bCs/>
          <w:lang w:val="ro-RO"/>
        </w:rPr>
        <w:t xml:space="preserve"> „Tudor Jarda” Cluj-Napoca,</w:t>
      </w:r>
      <w:r w:rsidR="00D11132" w:rsidRPr="00150745">
        <w:rPr>
          <w:rFonts w:ascii="Times New Roman" w:hAnsi="Times New Roman"/>
          <w:shd w:val="clear" w:color="auto" w:fill="FFFFFF"/>
          <w:lang w:val="fr-FR"/>
        </w:rPr>
        <w:t xml:space="preserve"> Revista de cultura </w:t>
      </w:r>
      <w:r w:rsidR="00D11132" w:rsidRPr="00150745">
        <w:rPr>
          <w:rFonts w:ascii="Times New Roman" w:hAnsi="Times New Roman"/>
          <w:shd w:val="clear" w:color="auto" w:fill="FFFFFF"/>
          <w:lang w:val="ro-RO"/>
        </w:rPr>
        <w:t>„</w:t>
      </w:r>
      <w:r w:rsidR="00D11132" w:rsidRPr="00150745">
        <w:rPr>
          <w:rFonts w:ascii="Times New Roman" w:hAnsi="Times New Roman"/>
          <w:shd w:val="clear" w:color="auto" w:fill="FFFFFF"/>
          <w:lang w:val="fr-FR"/>
        </w:rPr>
        <w:t>Tribuna</w:t>
      </w:r>
      <w:r w:rsidR="00D11132" w:rsidRPr="00150745">
        <w:rPr>
          <w:rFonts w:ascii="Times New Roman" w:hAnsi="Times New Roman"/>
          <w:shd w:val="clear" w:color="auto" w:fill="FFFFFF"/>
          <w:lang w:val="ro-RO"/>
        </w:rPr>
        <w:t xml:space="preserve">”, </w:t>
      </w:r>
      <w:r w:rsidR="00150745">
        <w:rPr>
          <w:rFonts w:ascii="Times New Roman" w:hAnsi="Times New Roman"/>
          <w:shd w:val="clear" w:color="auto" w:fill="FFFFFF"/>
        </w:rPr>
        <w:t>Fundația Eidos</w:t>
      </w:r>
      <w:r w:rsidR="00720ED4" w:rsidRPr="00150745">
        <w:rPr>
          <w:rFonts w:ascii="Times New Roman" w:hAnsi="Times New Roman"/>
          <w:shd w:val="clear" w:color="auto" w:fill="FFFFFF"/>
        </w:rPr>
        <w:t xml:space="preserve">, </w:t>
      </w:r>
      <w:r w:rsidR="00720ED4" w:rsidRPr="00150745">
        <w:rPr>
          <w:rFonts w:ascii="Times New Roman" w:hAnsi="Times New Roman"/>
        </w:rPr>
        <w:t xml:space="preserve">Fundația Albert Pike, Fundația Culturală INTACT, Institutul Cultural Român din Budapesta, Institutul Francez Cluj, </w:t>
      </w:r>
      <w:r w:rsidR="00720ED4" w:rsidRPr="00150745">
        <w:rPr>
          <w:rFonts w:ascii="Times New Roman" w:eastAsia="Batang" w:hAnsi="Times New Roman"/>
          <w:shd w:val="clear" w:color="auto" w:fill="FFFFFF"/>
        </w:rPr>
        <w:t>Galeria Quadro</w:t>
      </w:r>
    </w:p>
    <w:p w14:paraId="41C53A4F" w14:textId="77777777" w:rsidR="00F57E47" w:rsidRPr="00C61DA4" w:rsidRDefault="00F57E47" w:rsidP="00F57E47">
      <w:pPr>
        <w:spacing w:after="0" w:line="360" w:lineRule="auto"/>
        <w:ind w:firstLine="709"/>
        <w:jc w:val="both"/>
        <w:rPr>
          <w:rFonts w:ascii="Times New Roman" w:hAnsi="Times New Roman"/>
          <w:i/>
          <w:lang w:val="fr-FR"/>
        </w:rPr>
      </w:pPr>
      <w:r w:rsidRPr="00C61DA4">
        <w:rPr>
          <w:rFonts w:ascii="Times New Roman" w:hAnsi="Times New Roman"/>
          <w:b/>
          <w:i/>
          <w:lang w:val="ro-RO" w:eastAsia="ro-RO"/>
        </w:rPr>
        <w:t xml:space="preserve">Pe toată perioada raportată au fost realizate toate proiectele conţinute în program. </w:t>
      </w:r>
    </w:p>
    <w:p w14:paraId="5D5FA445" w14:textId="77777777" w:rsidR="00334B97" w:rsidRDefault="00334B97" w:rsidP="00150745">
      <w:pPr>
        <w:spacing w:after="0" w:line="360" w:lineRule="auto"/>
        <w:jc w:val="both"/>
        <w:rPr>
          <w:rFonts w:ascii="Times New Roman" w:hAnsi="Times New Roman"/>
          <w:b/>
          <w:bCs/>
        </w:rPr>
      </w:pPr>
    </w:p>
    <w:p w14:paraId="026240E2" w14:textId="77777777" w:rsidR="002727D6" w:rsidRPr="00CA306E" w:rsidRDefault="004E379F" w:rsidP="002727D6">
      <w:pPr>
        <w:spacing w:after="0" w:line="360" w:lineRule="auto"/>
        <w:ind w:firstLine="709"/>
        <w:jc w:val="both"/>
        <w:rPr>
          <w:rFonts w:ascii="Times New Roman" w:hAnsi="Times New Roman"/>
          <w:b/>
          <w:bCs/>
        </w:rPr>
      </w:pPr>
      <w:r>
        <w:rPr>
          <w:rFonts w:ascii="Times New Roman" w:hAnsi="Times New Roman"/>
          <w:b/>
          <w:bCs/>
        </w:rPr>
        <w:t>1 ianuarie  – 30</w:t>
      </w:r>
      <w:r w:rsidR="002727D6" w:rsidRPr="00CA306E">
        <w:rPr>
          <w:rFonts w:ascii="Times New Roman" w:hAnsi="Times New Roman"/>
          <w:b/>
          <w:bCs/>
        </w:rPr>
        <w:t xml:space="preserve"> </w:t>
      </w:r>
      <w:r>
        <w:rPr>
          <w:rFonts w:ascii="Times New Roman" w:hAnsi="Times New Roman"/>
          <w:b/>
          <w:bCs/>
        </w:rPr>
        <w:t>noiembrie</w:t>
      </w:r>
      <w:r w:rsidR="002727D6" w:rsidRPr="00CA306E">
        <w:rPr>
          <w:rFonts w:ascii="Times New Roman" w:hAnsi="Times New Roman"/>
          <w:b/>
          <w:bCs/>
        </w:rPr>
        <w:t xml:space="preserve"> 2022</w:t>
      </w:r>
    </w:p>
    <w:p w14:paraId="0E5FCD9C" w14:textId="48F8771A" w:rsidR="004E379F" w:rsidRDefault="004E379F" w:rsidP="002727D6">
      <w:pPr>
        <w:spacing w:after="0" w:line="360" w:lineRule="auto"/>
        <w:ind w:firstLine="709"/>
        <w:jc w:val="both"/>
        <w:rPr>
          <w:rFonts w:ascii="Times New Roman" w:eastAsia="Batang" w:hAnsi="Times New Roman"/>
          <w:lang w:val="ro-RO"/>
        </w:rPr>
      </w:pPr>
      <w:r>
        <w:rPr>
          <w:rFonts w:ascii="Times New Roman" w:eastAsia="Batang" w:hAnsi="Times New Roman"/>
          <w:bCs/>
        </w:rPr>
        <w:t xml:space="preserve">În perioada 1 ianuarie – 30 noiembrie </w:t>
      </w:r>
      <w:r w:rsidR="002727D6" w:rsidRPr="00CA306E">
        <w:rPr>
          <w:rFonts w:ascii="Times New Roman" w:eastAsia="Batang" w:hAnsi="Times New Roman"/>
          <w:bCs/>
        </w:rPr>
        <w:t xml:space="preserve">2022, </w:t>
      </w:r>
      <w:r w:rsidR="002727D6" w:rsidRPr="006D7F39">
        <w:rPr>
          <w:rFonts w:ascii="Times New Roman" w:eastAsia="Batang" w:hAnsi="Times New Roman"/>
        </w:rPr>
        <w:t xml:space="preserve">au fost realizate toate proiecte expoziţionale prevăzute în programul minimal, numărul total al expoziţiilor temporare realizate la sediul instituţiei fiind de </w:t>
      </w:r>
      <w:r w:rsidRPr="006D7F39">
        <w:rPr>
          <w:rFonts w:ascii="Times New Roman" w:eastAsia="Batang" w:hAnsi="Times New Roman"/>
          <w:b/>
          <w:bCs/>
        </w:rPr>
        <w:t>5</w:t>
      </w:r>
      <w:r w:rsidR="00FC3F12" w:rsidRPr="006D7F39">
        <w:rPr>
          <w:rFonts w:ascii="Times New Roman" w:eastAsia="Batang" w:hAnsi="Times New Roman"/>
          <w:b/>
          <w:bCs/>
        </w:rPr>
        <w:t>6</w:t>
      </w:r>
      <w:r w:rsidR="002727D6" w:rsidRPr="006D7F39">
        <w:rPr>
          <w:rFonts w:ascii="Times New Roman" w:eastAsia="Batang" w:hAnsi="Times New Roman"/>
        </w:rPr>
        <w:t>.</w:t>
      </w:r>
      <w:r w:rsidR="002727D6" w:rsidRPr="00CA306E">
        <w:rPr>
          <w:rFonts w:ascii="Times New Roman" w:eastAsia="Batang" w:hAnsi="Times New Roman"/>
        </w:rPr>
        <w:t xml:space="preserve"> </w:t>
      </w:r>
      <w:r w:rsidR="002727D6" w:rsidRPr="006D7F39">
        <w:rPr>
          <w:rFonts w:ascii="Times New Roman" w:eastAsia="Batang" w:hAnsi="Times New Roman"/>
          <w:b/>
          <w:bCs/>
        </w:rPr>
        <w:t xml:space="preserve">Astfel, </w:t>
      </w:r>
      <w:r w:rsidRPr="006D7F39">
        <w:rPr>
          <w:rFonts w:ascii="Times New Roman" w:eastAsia="Batang" w:hAnsi="Times New Roman"/>
          <w:b/>
          <w:bCs/>
        </w:rPr>
        <w:t>în anul 2022</w:t>
      </w:r>
      <w:r w:rsidR="002727D6" w:rsidRPr="006D7F39">
        <w:rPr>
          <w:rFonts w:ascii="Times New Roman" w:eastAsia="Batang" w:hAnsi="Times New Roman"/>
          <w:b/>
          <w:bCs/>
        </w:rPr>
        <w:t xml:space="preserve"> a fost realizat în plus față de estimarea inițială </w:t>
      </w:r>
      <w:r w:rsidR="0062713C">
        <w:rPr>
          <w:rFonts w:ascii="Times New Roman" w:eastAsia="Batang" w:hAnsi="Times New Roman"/>
          <w:b/>
          <w:bCs/>
        </w:rPr>
        <w:t>(</w:t>
      </w:r>
      <w:r w:rsidR="002727D6" w:rsidRPr="006D7F39">
        <w:rPr>
          <w:rFonts w:ascii="Times New Roman" w:eastAsia="Batang" w:hAnsi="Times New Roman"/>
          <w:b/>
          <w:bCs/>
        </w:rPr>
        <w:t xml:space="preserve">care totaliza </w:t>
      </w:r>
      <w:r w:rsidRPr="006D7F39">
        <w:rPr>
          <w:rFonts w:ascii="Times New Roman" w:eastAsia="Batang" w:hAnsi="Times New Roman"/>
          <w:b/>
          <w:bCs/>
        </w:rPr>
        <w:t>25</w:t>
      </w:r>
      <w:r w:rsidR="002727D6" w:rsidRPr="006D7F39">
        <w:rPr>
          <w:rFonts w:ascii="Times New Roman" w:eastAsia="Batang" w:hAnsi="Times New Roman"/>
          <w:b/>
          <w:bCs/>
        </w:rPr>
        <w:t xml:space="preserve"> proiecte</w:t>
      </w:r>
      <w:r w:rsidRPr="006D7F39">
        <w:rPr>
          <w:rFonts w:ascii="Times New Roman" w:eastAsia="Batang" w:hAnsi="Times New Roman"/>
          <w:b/>
          <w:bCs/>
        </w:rPr>
        <w:t xml:space="preserve"> expoziţionale</w:t>
      </w:r>
      <w:r w:rsidR="0062713C">
        <w:rPr>
          <w:rFonts w:ascii="Times New Roman" w:eastAsia="Batang" w:hAnsi="Times New Roman"/>
          <w:b/>
          <w:bCs/>
        </w:rPr>
        <w:t>)</w:t>
      </w:r>
      <w:r w:rsidR="00FC3F12" w:rsidRPr="006D7F39">
        <w:rPr>
          <w:rFonts w:ascii="Times New Roman" w:eastAsia="Batang" w:hAnsi="Times New Roman"/>
          <w:b/>
          <w:bCs/>
        </w:rPr>
        <w:t xml:space="preserve">, </w:t>
      </w:r>
      <w:r w:rsidR="009D346D">
        <w:rPr>
          <w:rFonts w:ascii="Times New Roman" w:eastAsia="Batang" w:hAnsi="Times New Roman"/>
          <w:b/>
          <w:bCs/>
        </w:rPr>
        <w:t>un număr de</w:t>
      </w:r>
      <w:r w:rsidR="00FC3F12" w:rsidRPr="006D7F39">
        <w:rPr>
          <w:rFonts w:ascii="Times New Roman" w:eastAsia="Batang" w:hAnsi="Times New Roman"/>
          <w:b/>
          <w:bCs/>
        </w:rPr>
        <w:t xml:space="preserve"> 31</w:t>
      </w:r>
      <w:r w:rsidR="002727D6" w:rsidRPr="006D7F39">
        <w:rPr>
          <w:rFonts w:ascii="Times New Roman" w:eastAsia="Batang" w:hAnsi="Times New Roman"/>
          <w:b/>
          <w:bCs/>
        </w:rPr>
        <w:t xml:space="preserve"> de proiecte expoziționale.</w:t>
      </w:r>
      <w:r w:rsidR="002727D6" w:rsidRPr="006D7F39">
        <w:rPr>
          <w:rFonts w:ascii="Times New Roman" w:eastAsia="Batang" w:hAnsi="Times New Roman"/>
        </w:rPr>
        <w:t xml:space="preserve"> Dintre </w:t>
      </w:r>
      <w:r w:rsidR="00026730">
        <w:rPr>
          <w:rFonts w:ascii="Times New Roman" w:eastAsia="Batang" w:hAnsi="Times New Roman"/>
        </w:rPr>
        <w:t>acestea</w:t>
      </w:r>
      <w:r w:rsidR="002727D6" w:rsidRPr="006D7F39">
        <w:rPr>
          <w:rFonts w:ascii="Times New Roman" w:eastAsia="Batang" w:hAnsi="Times New Roman"/>
        </w:rPr>
        <w:t xml:space="preserve"> amintim: a) evenimente expoziţionale </w:t>
      </w:r>
      <w:r w:rsidR="002727D6" w:rsidRPr="00CA306E">
        <w:rPr>
          <w:rFonts w:ascii="Times New Roman" w:eastAsia="Batang" w:hAnsi="Times New Roman"/>
        </w:rPr>
        <w:t xml:space="preserve">prin care au fost introduse în circuitul public lucrări valoroase din fondurile patrimoniale ale instituţiei, având un caracter inedit sau mai puţin cunoscute publicului larg: </w:t>
      </w:r>
      <w:r w:rsidR="002727D6" w:rsidRPr="00CA306E">
        <w:rPr>
          <w:rFonts w:ascii="Times New Roman" w:eastAsia="Batang" w:hAnsi="Times New Roman"/>
          <w:i/>
          <w:lang w:val="ro-RO"/>
        </w:rPr>
        <w:t xml:space="preserve">„Biserica din Densuş, unicat al patrimoniului arhitectural românesc” </w:t>
      </w:r>
      <w:r w:rsidR="002727D6" w:rsidRPr="00CA306E">
        <w:rPr>
          <w:rFonts w:ascii="Times New Roman" w:eastAsia="Batang" w:hAnsi="Times New Roman"/>
          <w:lang w:val="ro-RO"/>
        </w:rPr>
        <w:t xml:space="preserve">(lucrare semnată de artistul de origine boemiană Venceslav Melka, expusă în contextul celei de-a XII-a ediţii a Zilei Culturii Naţionale), </w:t>
      </w:r>
      <w:r w:rsidR="002727D6" w:rsidRPr="00CA306E">
        <w:rPr>
          <w:rFonts w:ascii="Times New Roman" w:eastAsia="Batang" w:hAnsi="Times New Roman"/>
          <w:i/>
          <w:lang w:val="ro-RO"/>
        </w:rPr>
        <w:t>Expoziţia-medalion „Giuseppe Vasi (1710-1782). Magnificenţe ale Romei antice şi moderne”</w:t>
      </w:r>
      <w:r w:rsidR="002727D6" w:rsidRPr="00CA306E">
        <w:rPr>
          <w:rFonts w:ascii="Times New Roman" w:eastAsia="Batang" w:hAnsi="Times New Roman"/>
          <w:lang w:val="ro-RO"/>
        </w:rPr>
        <w:t xml:space="preserve">, </w:t>
      </w:r>
      <w:r w:rsidR="002727D6" w:rsidRPr="00CA306E">
        <w:rPr>
          <w:rFonts w:ascii="Times New Roman" w:eastAsia="Batang" w:hAnsi="Times New Roman"/>
          <w:i/>
          <w:lang w:val="ro-RO"/>
        </w:rPr>
        <w:t>„Vinerea Mare”</w:t>
      </w:r>
      <w:r w:rsidR="002727D6" w:rsidRPr="00CA306E">
        <w:rPr>
          <w:rFonts w:ascii="Times New Roman" w:eastAsia="Batang" w:hAnsi="Times New Roman"/>
          <w:lang w:val="ro-RO"/>
        </w:rPr>
        <w:t xml:space="preserve"> (expoziţie dedicată special perioadei Sărbătorilor Pascale) şi </w:t>
      </w:r>
      <w:r w:rsidR="002727D6" w:rsidRPr="00CA306E">
        <w:rPr>
          <w:rFonts w:ascii="Times New Roman" w:eastAsia="Batang" w:hAnsi="Times New Roman"/>
          <w:i/>
          <w:lang w:val="ro-RO"/>
        </w:rPr>
        <w:t>„(Re)constructing Visions. Lucrări din patrimoniul Muzeului de Artă Cluj-Napoca şi din colecţii ale artiştilor”</w:t>
      </w:r>
      <w:r w:rsidR="002727D6" w:rsidRPr="00CA306E">
        <w:rPr>
          <w:rFonts w:ascii="Times New Roman" w:eastAsia="Batang" w:hAnsi="Times New Roman"/>
          <w:lang w:val="ro-RO"/>
        </w:rPr>
        <w:t xml:space="preserve">; </w:t>
      </w:r>
      <w:r w:rsidR="002727D6" w:rsidRPr="006D7F39">
        <w:rPr>
          <w:rFonts w:ascii="Times New Roman" w:eastAsia="Batang" w:hAnsi="Times New Roman"/>
          <w:lang w:val="ro-RO"/>
        </w:rPr>
        <w:t xml:space="preserve">b) expoziţii personale sau de grup ale unor importanţi artişti contemporani clujeni: </w:t>
      </w:r>
      <w:r w:rsidR="002727D6" w:rsidRPr="006D7F39">
        <w:rPr>
          <w:rFonts w:ascii="Times New Roman" w:eastAsia="Batang" w:hAnsi="Times New Roman"/>
          <w:i/>
          <w:lang w:val="ro-RO"/>
        </w:rPr>
        <w:t>Expoziţia personală de pictură a artistului Feleki Szabolcs</w:t>
      </w:r>
      <w:r w:rsidR="002727D6" w:rsidRPr="006D7F39">
        <w:rPr>
          <w:rFonts w:ascii="Times New Roman" w:eastAsia="Batang" w:hAnsi="Times New Roman"/>
          <w:lang w:val="ro-RO"/>
        </w:rPr>
        <w:t xml:space="preserve">, </w:t>
      </w:r>
      <w:r w:rsidR="002727D6" w:rsidRPr="006D7F39">
        <w:rPr>
          <w:rFonts w:ascii="Times New Roman" w:eastAsia="Batang" w:hAnsi="Times New Roman"/>
          <w:i/>
          <w:lang w:val="ro-RO"/>
        </w:rPr>
        <w:t xml:space="preserve">Expoziţia personală de pictură a artistei Eva Dolha </w:t>
      </w:r>
      <w:r w:rsidR="002727D6" w:rsidRPr="00CA306E">
        <w:rPr>
          <w:rFonts w:ascii="Times New Roman" w:eastAsia="Batang" w:hAnsi="Times New Roman"/>
          <w:i/>
          <w:lang w:val="ro-RO"/>
        </w:rPr>
        <w:t>„Aproape vs. Departe”</w:t>
      </w:r>
      <w:r w:rsidR="002727D6" w:rsidRPr="00CA306E">
        <w:rPr>
          <w:rFonts w:ascii="Times New Roman" w:eastAsia="Batang" w:hAnsi="Times New Roman"/>
          <w:lang w:val="ro-RO"/>
        </w:rPr>
        <w:t xml:space="preserve">, </w:t>
      </w:r>
      <w:r w:rsidR="002727D6" w:rsidRPr="00CA306E">
        <w:rPr>
          <w:rFonts w:ascii="Times New Roman" w:eastAsia="Batang" w:hAnsi="Times New Roman"/>
          <w:i/>
          <w:lang w:val="ro-RO"/>
        </w:rPr>
        <w:t>Expoziţia personală de pictură a artistului Ioan Aurel Mureşan „Apud Magister”</w:t>
      </w:r>
      <w:r w:rsidR="002727D6" w:rsidRPr="00CA306E">
        <w:rPr>
          <w:rFonts w:ascii="Times New Roman" w:eastAsia="Batang" w:hAnsi="Times New Roman"/>
          <w:lang w:val="ro-RO"/>
        </w:rPr>
        <w:t xml:space="preserve">, </w:t>
      </w:r>
      <w:r w:rsidR="002727D6" w:rsidRPr="00CA306E">
        <w:rPr>
          <w:rFonts w:ascii="Times New Roman" w:eastAsia="Batang" w:hAnsi="Times New Roman"/>
          <w:i/>
          <w:lang w:val="ro-RO"/>
        </w:rPr>
        <w:t>Expoziţia de sculptură a artiştilor Elena Ilash şi Florin Marin „Versus II”</w:t>
      </w:r>
      <w:r w:rsidR="002727D6" w:rsidRPr="00CA306E">
        <w:rPr>
          <w:rFonts w:ascii="Times New Roman" w:eastAsia="Batang" w:hAnsi="Times New Roman"/>
          <w:lang w:val="ro-RO"/>
        </w:rPr>
        <w:t xml:space="preserve">, </w:t>
      </w:r>
      <w:r w:rsidR="002727D6" w:rsidRPr="00CA306E">
        <w:rPr>
          <w:rFonts w:ascii="Times New Roman" w:eastAsia="Batang" w:hAnsi="Times New Roman"/>
          <w:i/>
          <w:lang w:val="ro-RO"/>
        </w:rPr>
        <w:t>Expoziţia personală de artă computerizată (digitală) a artistului Adrian Grecu „RetroPerspectiva – un manifest digital”</w:t>
      </w:r>
      <w:r w:rsidR="002727D6" w:rsidRPr="00CA306E">
        <w:rPr>
          <w:rFonts w:ascii="Times New Roman" w:eastAsia="Batang" w:hAnsi="Times New Roman"/>
          <w:lang w:val="ro-RO"/>
        </w:rPr>
        <w:t xml:space="preserve">, </w:t>
      </w:r>
      <w:r w:rsidR="002727D6" w:rsidRPr="00CA306E">
        <w:rPr>
          <w:rFonts w:ascii="Times New Roman" w:eastAsia="Batang" w:hAnsi="Times New Roman"/>
          <w:i/>
          <w:lang w:val="ro-RO"/>
        </w:rPr>
        <w:t xml:space="preserve">Expoziţia personală de fotografie a </w:t>
      </w:r>
      <w:r w:rsidR="002727D6" w:rsidRPr="00CA306E">
        <w:rPr>
          <w:rFonts w:ascii="Times New Roman" w:eastAsia="Batang" w:hAnsi="Times New Roman"/>
          <w:i/>
          <w:lang w:val="ro-RO"/>
        </w:rPr>
        <w:lastRenderedPageBreak/>
        <w:t>artistului Virgil Mleşniţă</w:t>
      </w:r>
      <w:r w:rsidR="002727D6" w:rsidRPr="00CA306E">
        <w:rPr>
          <w:rFonts w:ascii="Times New Roman" w:eastAsia="Batang" w:hAnsi="Times New Roman"/>
          <w:lang w:val="ro-RO"/>
        </w:rPr>
        <w:t xml:space="preserve">, </w:t>
      </w:r>
      <w:r w:rsidR="002727D6" w:rsidRPr="00CA306E">
        <w:rPr>
          <w:rFonts w:ascii="Times New Roman" w:eastAsia="Batang" w:hAnsi="Times New Roman"/>
          <w:i/>
          <w:lang w:val="ro-RO"/>
        </w:rPr>
        <w:t>Expoziţia anuală a Breslei „Barabás Miklós”</w:t>
      </w:r>
      <w:r w:rsidR="002727D6" w:rsidRPr="00CA306E">
        <w:rPr>
          <w:rFonts w:ascii="Times New Roman" w:eastAsia="Batang" w:hAnsi="Times New Roman"/>
          <w:lang w:val="ro-RO"/>
        </w:rPr>
        <w:t xml:space="preserve"> şi </w:t>
      </w:r>
      <w:r w:rsidR="002727D6" w:rsidRPr="00CA306E">
        <w:rPr>
          <w:rFonts w:ascii="Times New Roman" w:eastAsia="Batang" w:hAnsi="Times New Roman"/>
          <w:i/>
          <w:lang w:val="ro-RO"/>
        </w:rPr>
        <w:t>Retrospectiva de pictură a artistului Katona Gyorgy „Lumea care trece”</w:t>
      </w:r>
      <w:r w:rsidR="002727D6" w:rsidRPr="00CA306E">
        <w:rPr>
          <w:rFonts w:ascii="Times New Roman" w:eastAsia="Batang" w:hAnsi="Times New Roman"/>
          <w:lang w:val="ro-RO"/>
        </w:rPr>
        <w:t xml:space="preserve">; </w:t>
      </w:r>
      <w:r w:rsidR="002727D6" w:rsidRPr="006D7F39">
        <w:rPr>
          <w:rFonts w:ascii="Times New Roman" w:eastAsia="Batang" w:hAnsi="Times New Roman"/>
          <w:bCs/>
          <w:lang w:val="ro-RO"/>
        </w:rPr>
        <w:t xml:space="preserve">c) manifestări expoziţionale de amploare care au atras prezenţa unor personalităţi internaţionale de prestigiu ale scenei artistice contemporane: </w:t>
      </w:r>
      <w:r w:rsidR="002727D6" w:rsidRPr="006D7F39">
        <w:rPr>
          <w:rFonts w:ascii="Times New Roman" w:eastAsia="Batang" w:hAnsi="Times New Roman"/>
          <w:bCs/>
          <w:i/>
          <w:lang w:val="ro-RO"/>
        </w:rPr>
        <w:t xml:space="preserve">Expoziţie retrospectivă de grafică </w:t>
      </w:r>
      <w:r w:rsidR="002727D6" w:rsidRPr="00CA306E">
        <w:rPr>
          <w:rFonts w:ascii="Times New Roman" w:eastAsia="Batang" w:hAnsi="Times New Roman"/>
          <w:bCs/>
          <w:i/>
          <w:lang w:val="ro-RO"/>
        </w:rPr>
        <w:t>„Restitutio. Jacques Hérold”</w:t>
      </w:r>
      <w:r w:rsidR="002727D6" w:rsidRPr="00CA306E">
        <w:rPr>
          <w:rFonts w:ascii="Times New Roman" w:eastAsia="Batang" w:hAnsi="Times New Roman"/>
          <w:bCs/>
          <w:lang w:val="ro-RO"/>
        </w:rPr>
        <w:t xml:space="preserve">, </w:t>
      </w:r>
      <w:r w:rsidR="002727D6" w:rsidRPr="00CA306E">
        <w:rPr>
          <w:rFonts w:ascii="Times New Roman" w:eastAsia="Batang" w:hAnsi="Times New Roman"/>
          <w:bCs/>
          <w:i/>
          <w:lang w:val="ro-RO"/>
        </w:rPr>
        <w:t>„Artişti în focusul camerei. Fotografii realizate de fotografi şi cineaşti maghiari”</w:t>
      </w:r>
      <w:r w:rsidR="002727D6" w:rsidRPr="00CA306E">
        <w:rPr>
          <w:rFonts w:ascii="Times New Roman" w:eastAsia="Batang" w:hAnsi="Times New Roman"/>
          <w:bCs/>
          <w:lang w:val="ro-RO"/>
        </w:rPr>
        <w:t xml:space="preserve">, </w:t>
      </w:r>
      <w:r w:rsidR="002727D6" w:rsidRPr="00CA306E">
        <w:rPr>
          <w:rFonts w:ascii="Times New Roman" w:eastAsia="Batang" w:hAnsi="Times New Roman"/>
          <w:bCs/>
          <w:i/>
          <w:lang w:val="ro-RO"/>
        </w:rPr>
        <w:t>Expoziţia personală de desen şi ilustraţie de carte a artistei israeliene Noa Levin Harif „Mishan Point – Punct de sprijin”</w:t>
      </w:r>
      <w:r w:rsidR="002727D6" w:rsidRPr="00CA306E">
        <w:rPr>
          <w:rFonts w:ascii="Times New Roman" w:eastAsia="Batang" w:hAnsi="Times New Roman"/>
          <w:bCs/>
          <w:lang w:val="ro-RO"/>
        </w:rPr>
        <w:t xml:space="preserve">, </w:t>
      </w:r>
      <w:r w:rsidR="002727D6" w:rsidRPr="00CA306E">
        <w:rPr>
          <w:rFonts w:ascii="Times New Roman" w:eastAsia="Batang" w:hAnsi="Times New Roman"/>
          <w:bCs/>
          <w:i/>
          <w:lang w:val="ro-RO"/>
        </w:rPr>
        <w:t xml:space="preserve">Expoziţia personală de pictură a artistei maghiare </w:t>
      </w:r>
      <w:r w:rsidR="002727D6" w:rsidRPr="005A128C">
        <w:rPr>
          <w:rFonts w:ascii="Times New Roman" w:eastAsia="Batang" w:hAnsi="Times New Roman"/>
          <w:bCs/>
          <w:i/>
          <w:lang w:val="ro-RO"/>
        </w:rPr>
        <w:t>Áder Orsolya</w:t>
      </w:r>
      <w:r w:rsidR="002727D6" w:rsidRPr="005A128C">
        <w:rPr>
          <w:rFonts w:ascii="Times New Roman" w:eastAsia="Batang" w:hAnsi="Times New Roman"/>
          <w:bCs/>
          <w:lang w:val="ro-RO"/>
        </w:rPr>
        <w:t>; d) expoziţii personale</w:t>
      </w:r>
      <w:r w:rsidR="002727D6" w:rsidRPr="006D7F39">
        <w:rPr>
          <w:rFonts w:ascii="Times New Roman" w:eastAsia="Batang" w:hAnsi="Times New Roman"/>
          <w:bCs/>
          <w:lang w:val="ro-RO"/>
        </w:rPr>
        <w:t xml:space="preserve"> sau de grup care au valorificat, cu predilecţie, creaţia de dată recentă a unor exponenţi de marcă ai centrelor artistice naţionale din afara arealului judeţului Cluj: </w:t>
      </w:r>
      <w:r w:rsidR="002727D6" w:rsidRPr="006D7F39">
        <w:rPr>
          <w:rFonts w:ascii="Times New Roman" w:eastAsia="Batang" w:hAnsi="Times New Roman"/>
          <w:bCs/>
          <w:i/>
          <w:lang w:val="ro-RO"/>
        </w:rPr>
        <w:t xml:space="preserve">Expoziţia personală de sculptură a artistului braşovean Horia Hudubeţ </w:t>
      </w:r>
      <w:r w:rsidR="002727D6" w:rsidRPr="00CA306E">
        <w:rPr>
          <w:rFonts w:ascii="Times New Roman" w:eastAsia="Batang" w:hAnsi="Times New Roman"/>
          <w:bCs/>
          <w:i/>
          <w:lang w:val="ro-RO"/>
        </w:rPr>
        <w:t>„IN-OUT”</w:t>
      </w:r>
      <w:r w:rsidR="002727D6" w:rsidRPr="00CA306E">
        <w:rPr>
          <w:rFonts w:ascii="Times New Roman" w:eastAsia="Batang" w:hAnsi="Times New Roman"/>
          <w:bCs/>
          <w:lang w:val="ro-RO"/>
        </w:rPr>
        <w:t xml:space="preserve">, </w:t>
      </w:r>
      <w:r w:rsidR="002727D6" w:rsidRPr="00CA306E">
        <w:rPr>
          <w:rFonts w:ascii="Times New Roman" w:eastAsia="Batang" w:hAnsi="Times New Roman"/>
          <w:bCs/>
          <w:i/>
          <w:lang w:val="ro-RO"/>
        </w:rPr>
        <w:t>Expoziţia personală de pictură şi desen a artistului Botond Részegh „Dualitate simplă”</w:t>
      </w:r>
      <w:r w:rsidR="002727D6" w:rsidRPr="00CA306E">
        <w:rPr>
          <w:rFonts w:ascii="Times New Roman" w:eastAsia="Batang" w:hAnsi="Times New Roman"/>
          <w:bCs/>
          <w:lang w:val="ro-RO"/>
        </w:rPr>
        <w:t xml:space="preserve">, </w:t>
      </w:r>
      <w:r w:rsidR="002727D6" w:rsidRPr="00CA306E">
        <w:rPr>
          <w:rFonts w:ascii="Times New Roman" w:eastAsia="Batang" w:hAnsi="Times New Roman"/>
          <w:bCs/>
          <w:i/>
          <w:lang w:val="ro-RO"/>
        </w:rPr>
        <w:t>Expoziţia personală de pictură, obiect, instalaţie şi performance a artistei Arantxa Etcheverria „Babel”</w:t>
      </w:r>
      <w:r w:rsidR="002727D6" w:rsidRPr="00CA306E">
        <w:rPr>
          <w:rFonts w:ascii="Times New Roman" w:eastAsia="Batang" w:hAnsi="Times New Roman"/>
          <w:bCs/>
          <w:lang w:val="ro-RO"/>
        </w:rPr>
        <w:t xml:space="preserve">, </w:t>
      </w:r>
      <w:r w:rsidR="002727D6" w:rsidRPr="00CA306E">
        <w:rPr>
          <w:rFonts w:ascii="Times New Roman" w:eastAsia="Batang" w:hAnsi="Times New Roman"/>
          <w:bCs/>
          <w:i/>
          <w:lang w:val="ro-RO"/>
        </w:rPr>
        <w:t>Expoziţia personală de fotografie a artistului Márkos Tamás „Proba focului”</w:t>
      </w:r>
      <w:r w:rsidR="002727D6" w:rsidRPr="00CA306E">
        <w:rPr>
          <w:rFonts w:ascii="Times New Roman" w:eastAsia="Batang" w:hAnsi="Times New Roman"/>
          <w:bCs/>
          <w:lang w:val="ro-RO"/>
        </w:rPr>
        <w:t xml:space="preserve">,  </w:t>
      </w:r>
      <w:r w:rsidR="002727D6" w:rsidRPr="00CA306E">
        <w:rPr>
          <w:rFonts w:ascii="Times New Roman" w:eastAsia="Batang" w:hAnsi="Times New Roman"/>
          <w:bCs/>
          <w:i/>
          <w:lang w:val="ro-RO"/>
        </w:rPr>
        <w:t>Expoziţia personală de tapiserie, pictură şi desen a artistei Zsigmond Aranka</w:t>
      </w:r>
      <w:r w:rsidR="002727D6" w:rsidRPr="00CA306E">
        <w:rPr>
          <w:rFonts w:ascii="Times New Roman" w:eastAsia="Batang" w:hAnsi="Times New Roman"/>
          <w:bCs/>
          <w:lang w:val="ro-RO"/>
        </w:rPr>
        <w:t xml:space="preserve">, </w:t>
      </w:r>
      <w:r w:rsidR="002727D6" w:rsidRPr="00CA306E">
        <w:rPr>
          <w:rFonts w:ascii="Times New Roman" w:eastAsia="Batang" w:hAnsi="Times New Roman"/>
          <w:bCs/>
          <w:i/>
          <w:lang w:val="ro-RO"/>
        </w:rPr>
        <w:t>Expoziţia retrospectivă a artistului Sorin Purcaru „Antropomorfism”</w:t>
      </w:r>
      <w:r w:rsidR="002727D6" w:rsidRPr="00CA306E">
        <w:rPr>
          <w:rFonts w:ascii="Times New Roman" w:eastAsia="Batang" w:hAnsi="Times New Roman"/>
          <w:bCs/>
          <w:lang w:val="ro-RO"/>
        </w:rPr>
        <w:t xml:space="preserve">, </w:t>
      </w:r>
      <w:r w:rsidR="002727D6" w:rsidRPr="00CA306E">
        <w:rPr>
          <w:rFonts w:ascii="Times New Roman" w:eastAsia="Batang" w:hAnsi="Times New Roman"/>
          <w:bCs/>
          <w:i/>
          <w:lang w:val="ro-RO"/>
        </w:rPr>
        <w:t>Expoziţia personală de sculptură a artistului Nagy Attila „Spaţiu şi formă”</w:t>
      </w:r>
      <w:r w:rsidR="002727D6" w:rsidRPr="00CA306E">
        <w:rPr>
          <w:rFonts w:ascii="Times New Roman" w:eastAsia="Batang" w:hAnsi="Times New Roman"/>
          <w:bCs/>
          <w:lang w:val="ro-RO"/>
        </w:rPr>
        <w:t xml:space="preserve">, </w:t>
      </w:r>
      <w:r w:rsidR="002727D6" w:rsidRPr="00CA306E">
        <w:rPr>
          <w:rFonts w:ascii="Times New Roman" w:eastAsia="Batang" w:hAnsi="Times New Roman"/>
          <w:bCs/>
          <w:i/>
          <w:lang w:val="ro-RO"/>
        </w:rPr>
        <w:t>Expoziţia personală de sculptură a artistului Vargha Mihály</w:t>
      </w:r>
      <w:r w:rsidR="002727D6" w:rsidRPr="00CA306E">
        <w:rPr>
          <w:rFonts w:ascii="Times New Roman" w:eastAsia="Batang" w:hAnsi="Times New Roman"/>
          <w:bCs/>
          <w:lang w:val="ro-RO"/>
        </w:rPr>
        <w:t xml:space="preserve">, </w:t>
      </w:r>
      <w:r w:rsidR="002727D6" w:rsidRPr="00CA306E">
        <w:rPr>
          <w:rFonts w:ascii="Times New Roman" w:eastAsia="Batang" w:hAnsi="Times New Roman"/>
          <w:bCs/>
          <w:i/>
          <w:lang w:val="ro-RO"/>
        </w:rPr>
        <w:t>Expoziţia-omagiu dedicată lui Joseph Beuys „How to explain pictures... / Cum să explici imagini...”</w:t>
      </w:r>
      <w:r w:rsidR="002727D6" w:rsidRPr="00CA306E">
        <w:rPr>
          <w:rFonts w:ascii="Times New Roman" w:eastAsia="Batang" w:hAnsi="Times New Roman"/>
          <w:bCs/>
          <w:lang w:val="ro-RO"/>
        </w:rPr>
        <w:t xml:space="preserve">, </w:t>
      </w:r>
      <w:r w:rsidR="002727D6" w:rsidRPr="00CA306E">
        <w:rPr>
          <w:rFonts w:ascii="Times New Roman" w:eastAsia="Batang" w:hAnsi="Times New Roman"/>
          <w:bCs/>
          <w:i/>
          <w:lang w:val="ro-RO"/>
        </w:rPr>
        <w:t>„Ottlik Géza... 101 ani de la naştere”</w:t>
      </w:r>
      <w:r w:rsidR="002727D6" w:rsidRPr="00CA306E">
        <w:rPr>
          <w:rFonts w:ascii="Times New Roman" w:eastAsia="Batang" w:hAnsi="Times New Roman"/>
          <w:bCs/>
          <w:lang w:val="ro-RO"/>
        </w:rPr>
        <w:t xml:space="preserve"> şi</w:t>
      </w:r>
      <w:r w:rsidR="002727D6" w:rsidRPr="00CA306E">
        <w:rPr>
          <w:rFonts w:ascii="Times New Roman" w:eastAsia="Batang" w:hAnsi="Times New Roman"/>
          <w:bCs/>
          <w:i/>
          <w:lang w:val="ro-RO"/>
        </w:rPr>
        <w:t xml:space="preserve"> Sinteză retrospectivă de pictură „Györkös 100”, organizată cu ocazia împlinirii a 100 de ani de la naşterea lui Albert Györkös Mányi</w:t>
      </w:r>
      <w:r w:rsidR="002727D6" w:rsidRPr="00CA306E">
        <w:rPr>
          <w:rFonts w:ascii="Times New Roman" w:eastAsia="Batang" w:hAnsi="Times New Roman"/>
          <w:bCs/>
          <w:lang w:val="ro-RO"/>
        </w:rPr>
        <w:t xml:space="preserve">; </w:t>
      </w:r>
      <w:r w:rsidR="002727D6" w:rsidRPr="006D7F39">
        <w:rPr>
          <w:rFonts w:ascii="Times New Roman" w:eastAsia="Batang" w:hAnsi="Times New Roman"/>
          <w:bCs/>
          <w:lang w:val="ro-RO"/>
        </w:rPr>
        <w:t xml:space="preserve">e) expoziţii de grup care au introdus în circuitul public creaţia unor tineri plasticieni din centrul artistic Cluj: </w:t>
      </w:r>
      <w:r w:rsidR="002727D6" w:rsidRPr="00CA306E">
        <w:rPr>
          <w:rFonts w:ascii="Times New Roman" w:eastAsia="Batang" w:hAnsi="Times New Roman"/>
          <w:i/>
          <w:lang w:val="ro-RO"/>
        </w:rPr>
        <w:t>„Mapping Frames”</w:t>
      </w:r>
      <w:r w:rsidR="002727D6" w:rsidRPr="00CA306E">
        <w:rPr>
          <w:rFonts w:ascii="Times New Roman" w:eastAsia="Batang" w:hAnsi="Times New Roman"/>
          <w:lang w:val="ro-RO"/>
        </w:rPr>
        <w:t xml:space="preserve">, </w:t>
      </w:r>
      <w:r w:rsidR="002727D6" w:rsidRPr="00CA306E">
        <w:rPr>
          <w:rFonts w:ascii="Times New Roman" w:eastAsia="Batang" w:hAnsi="Times New Roman"/>
          <w:i/>
          <w:lang w:val="ro-RO"/>
        </w:rPr>
        <w:t>„Imagining Futures. Urban Comics from the ArtiViStory Collective”</w:t>
      </w:r>
      <w:r w:rsidR="002727D6" w:rsidRPr="00CA306E">
        <w:rPr>
          <w:rFonts w:ascii="Times New Roman" w:eastAsia="Batang" w:hAnsi="Times New Roman"/>
          <w:lang w:val="ro-RO"/>
        </w:rPr>
        <w:t xml:space="preserve">, </w:t>
      </w:r>
      <w:r w:rsidR="002727D6" w:rsidRPr="00CA306E">
        <w:rPr>
          <w:rFonts w:ascii="Times New Roman" w:eastAsia="Batang" w:hAnsi="Times New Roman"/>
          <w:i/>
          <w:lang w:val="ro-RO"/>
        </w:rPr>
        <w:t>„Premiile Crama Oprişor pentru Desen Contemporan”</w:t>
      </w:r>
      <w:r w:rsidR="002727D6" w:rsidRPr="00CA306E">
        <w:rPr>
          <w:rFonts w:ascii="Times New Roman" w:eastAsia="Batang" w:hAnsi="Times New Roman"/>
          <w:lang w:val="ro-RO"/>
        </w:rPr>
        <w:t xml:space="preserve">, </w:t>
      </w:r>
      <w:r w:rsidR="002727D6" w:rsidRPr="00CA306E">
        <w:rPr>
          <w:rFonts w:ascii="Times New Roman" w:eastAsia="Batang" w:hAnsi="Times New Roman"/>
          <w:i/>
          <w:lang w:val="ro-RO"/>
        </w:rPr>
        <w:t xml:space="preserve">„Cabaret de idei après la lettre... BRAN Q.Z. </w:t>
      </w:r>
      <w:r w:rsidR="002727D6" w:rsidRPr="006D7F39">
        <w:rPr>
          <w:rFonts w:ascii="Times New Roman" w:eastAsia="Batang" w:hAnsi="Times New Roman"/>
          <w:i/>
          <w:lang w:val="ro-RO"/>
        </w:rPr>
        <w:t>&amp;</w:t>
      </w:r>
      <w:r w:rsidR="002727D6" w:rsidRPr="00CA306E">
        <w:rPr>
          <w:rFonts w:ascii="Times New Roman" w:eastAsia="Batang" w:hAnsi="Times New Roman"/>
          <w:i/>
          <w:lang w:val="ro-RO"/>
        </w:rPr>
        <w:t xml:space="preserve"> FRIENDS” </w:t>
      </w:r>
      <w:r w:rsidR="002727D6" w:rsidRPr="00CA306E">
        <w:rPr>
          <w:rFonts w:ascii="Times New Roman" w:eastAsia="Batang" w:hAnsi="Times New Roman"/>
          <w:lang w:val="ro-RO"/>
        </w:rPr>
        <w:t xml:space="preserve">(expoziţie a elevilor Liceului Teoretic „Elf”, în colaborare cu Liceul Tehnologic pentru Deficienţi de Auz) şi </w:t>
      </w:r>
      <w:r w:rsidR="002727D6" w:rsidRPr="00CA306E">
        <w:rPr>
          <w:rFonts w:ascii="Times New Roman" w:eastAsia="Batang" w:hAnsi="Times New Roman"/>
          <w:i/>
          <w:lang w:val="ro-RO"/>
        </w:rPr>
        <w:t>Expoziţia de pictură</w:t>
      </w:r>
      <w:r w:rsidR="002727D6" w:rsidRPr="00CA306E">
        <w:rPr>
          <w:rFonts w:ascii="Times New Roman" w:eastAsia="Batang" w:hAnsi="Times New Roman"/>
          <w:lang w:val="ro-RO"/>
        </w:rPr>
        <w:t xml:space="preserve"> </w:t>
      </w:r>
      <w:r w:rsidR="002727D6" w:rsidRPr="00CA306E">
        <w:rPr>
          <w:rFonts w:ascii="Times New Roman" w:eastAsia="Batang" w:hAnsi="Times New Roman"/>
          <w:i/>
          <w:lang w:val="ro-RO"/>
        </w:rPr>
        <w:t>„79 Young Artists</w:t>
      </w:r>
      <w:r w:rsidR="002727D6" w:rsidRPr="00EA3561">
        <w:rPr>
          <w:rFonts w:ascii="Times New Roman" w:eastAsia="Batang" w:hAnsi="Times New Roman"/>
          <w:i/>
          <w:lang w:val="ro-RO"/>
        </w:rPr>
        <w:t>”</w:t>
      </w:r>
      <w:r w:rsidR="002727D6" w:rsidRPr="00EA3561">
        <w:rPr>
          <w:rFonts w:ascii="Times New Roman" w:eastAsia="Batang" w:hAnsi="Times New Roman"/>
          <w:lang w:val="ro-RO"/>
        </w:rPr>
        <w:t xml:space="preserve">. </w:t>
      </w:r>
      <w:r w:rsidR="002727D6" w:rsidRPr="006D7F39">
        <w:rPr>
          <w:rFonts w:ascii="Times New Roman" w:eastAsia="Batang" w:hAnsi="Times New Roman"/>
          <w:lang w:val="ro-RO"/>
        </w:rPr>
        <w:t xml:space="preserve">Expoziţiile şi manifestările culturale organizate în cadrul Muzeului de Artă Cluj-Napoca au condus, </w:t>
      </w:r>
      <w:r w:rsidR="00A362EA">
        <w:rPr>
          <w:rFonts w:ascii="Times New Roman" w:eastAsia="Batang" w:hAnsi="Times New Roman"/>
          <w:lang w:val="ro-RO"/>
        </w:rPr>
        <w:t>în</w:t>
      </w:r>
      <w:r w:rsidR="002727D6" w:rsidRPr="006D7F39">
        <w:rPr>
          <w:rFonts w:ascii="Times New Roman" w:eastAsia="Batang" w:hAnsi="Times New Roman"/>
          <w:lang w:val="ro-RO"/>
        </w:rPr>
        <w:t xml:space="preserve"> perioad</w:t>
      </w:r>
      <w:r w:rsidR="00A362EA">
        <w:rPr>
          <w:rFonts w:ascii="Times New Roman" w:eastAsia="Batang" w:hAnsi="Times New Roman"/>
          <w:lang w:val="ro-RO"/>
        </w:rPr>
        <w:t xml:space="preserve">a </w:t>
      </w:r>
      <w:r w:rsidRPr="006D7F39">
        <w:rPr>
          <w:rFonts w:ascii="Times New Roman" w:eastAsia="Batang" w:hAnsi="Times New Roman"/>
          <w:lang w:val="ro-RO"/>
        </w:rPr>
        <w:t>1</w:t>
      </w:r>
      <w:r w:rsidR="002727D6" w:rsidRPr="006D7F39">
        <w:rPr>
          <w:rFonts w:ascii="Times New Roman" w:eastAsia="Batang" w:hAnsi="Times New Roman"/>
          <w:lang w:val="ro-RO"/>
        </w:rPr>
        <w:t xml:space="preserve"> ianuarie – 3</w:t>
      </w:r>
      <w:r w:rsidR="00EA3561" w:rsidRPr="006D7F39">
        <w:rPr>
          <w:rFonts w:ascii="Times New Roman" w:eastAsia="Batang" w:hAnsi="Times New Roman"/>
          <w:lang w:val="ro-RO"/>
        </w:rPr>
        <w:t xml:space="preserve">0 </w:t>
      </w:r>
      <w:r w:rsidRPr="006D7F39">
        <w:rPr>
          <w:rFonts w:ascii="Times New Roman" w:eastAsia="Batang" w:hAnsi="Times New Roman"/>
          <w:lang w:val="ro-RO"/>
        </w:rPr>
        <w:t>noiembrie</w:t>
      </w:r>
      <w:r w:rsidR="002727D6" w:rsidRPr="006D7F39">
        <w:rPr>
          <w:rFonts w:ascii="Times New Roman" w:eastAsia="Batang" w:hAnsi="Times New Roman"/>
          <w:lang w:val="ro-RO"/>
        </w:rPr>
        <w:t xml:space="preserve"> 2022, la atragerea unui număr </w:t>
      </w:r>
      <w:r w:rsidRPr="006D7F39">
        <w:rPr>
          <w:rFonts w:ascii="Times New Roman" w:eastAsia="Batang" w:hAnsi="Times New Roman"/>
          <w:lang w:val="ro-RO"/>
        </w:rPr>
        <w:t xml:space="preserve"> semnificativ </w:t>
      </w:r>
      <w:r w:rsidR="002727D6" w:rsidRPr="006D7F39">
        <w:rPr>
          <w:rFonts w:ascii="Times New Roman" w:eastAsia="Batang" w:hAnsi="Times New Roman"/>
          <w:lang w:val="ro-RO"/>
        </w:rPr>
        <w:t xml:space="preserve">de </w:t>
      </w:r>
      <w:r w:rsidR="002727D6" w:rsidRPr="00481721">
        <w:rPr>
          <w:rFonts w:ascii="Times New Roman" w:eastAsia="Batang" w:hAnsi="Times New Roman"/>
          <w:b/>
          <w:bCs/>
          <w:lang w:val="ro-RO"/>
        </w:rPr>
        <w:t>vizitatori</w:t>
      </w:r>
      <w:r w:rsidRPr="00481721">
        <w:rPr>
          <w:rFonts w:ascii="Times New Roman" w:eastAsia="Batang" w:hAnsi="Times New Roman"/>
          <w:b/>
          <w:bCs/>
          <w:lang w:val="ro-RO"/>
        </w:rPr>
        <w:t>:</w:t>
      </w:r>
      <w:r w:rsidRPr="006D7F39">
        <w:rPr>
          <w:rFonts w:ascii="Times New Roman" w:eastAsia="Batang" w:hAnsi="Times New Roman"/>
          <w:lang w:val="ro-RO"/>
        </w:rPr>
        <w:t xml:space="preserve"> </w:t>
      </w:r>
      <w:r w:rsidRPr="00481721">
        <w:rPr>
          <w:rFonts w:ascii="Times New Roman" w:eastAsia="Batang" w:hAnsi="Times New Roman"/>
          <w:b/>
          <w:bCs/>
          <w:lang w:val="ro-RO"/>
        </w:rPr>
        <w:t>60</w:t>
      </w:r>
      <w:r w:rsidR="000F1087" w:rsidRPr="00481721">
        <w:rPr>
          <w:rFonts w:ascii="Times New Roman" w:eastAsia="Batang" w:hAnsi="Times New Roman"/>
          <w:b/>
          <w:bCs/>
          <w:lang w:val="ro-RO"/>
        </w:rPr>
        <w:t>.</w:t>
      </w:r>
      <w:r w:rsidRPr="00481721">
        <w:rPr>
          <w:rFonts w:ascii="Times New Roman" w:eastAsia="Batang" w:hAnsi="Times New Roman"/>
          <w:b/>
          <w:bCs/>
          <w:lang w:val="ro-RO"/>
        </w:rPr>
        <w:t>000</w:t>
      </w:r>
      <w:r w:rsidR="00481721" w:rsidRPr="00481721">
        <w:rPr>
          <w:rFonts w:ascii="Times New Roman" w:eastAsia="Batang" w:hAnsi="Times New Roman"/>
          <w:b/>
          <w:bCs/>
          <w:lang w:val="ro-RO"/>
        </w:rPr>
        <w:t>,</w:t>
      </w:r>
      <w:r w:rsidRPr="00481721">
        <w:rPr>
          <w:rFonts w:ascii="Times New Roman" w:eastAsia="Batang" w:hAnsi="Times New Roman"/>
          <w:b/>
          <w:bCs/>
          <w:lang w:val="ro-RO"/>
        </w:rPr>
        <w:t xml:space="preserve"> faţă de 50</w:t>
      </w:r>
      <w:r w:rsidR="000F1087" w:rsidRPr="00481721">
        <w:rPr>
          <w:rFonts w:ascii="Times New Roman" w:eastAsia="Batang" w:hAnsi="Times New Roman"/>
          <w:b/>
          <w:bCs/>
          <w:lang w:val="ro-RO"/>
        </w:rPr>
        <w:t>.</w:t>
      </w:r>
      <w:r w:rsidRPr="00481721">
        <w:rPr>
          <w:rFonts w:ascii="Times New Roman" w:eastAsia="Batang" w:hAnsi="Times New Roman"/>
          <w:b/>
          <w:bCs/>
          <w:lang w:val="ro-RO"/>
        </w:rPr>
        <w:t xml:space="preserve">000 propuşi </w:t>
      </w:r>
      <w:r w:rsidR="00EA3561" w:rsidRPr="00481721">
        <w:rPr>
          <w:rFonts w:ascii="Times New Roman" w:eastAsia="Batang" w:hAnsi="Times New Roman"/>
          <w:b/>
          <w:bCs/>
          <w:lang w:val="ro-RO"/>
        </w:rPr>
        <w:t>iniţial</w:t>
      </w:r>
      <w:r w:rsidR="00AC3E1D" w:rsidRPr="00481721">
        <w:rPr>
          <w:rFonts w:ascii="Times New Roman" w:eastAsia="Batang" w:hAnsi="Times New Roman"/>
          <w:b/>
          <w:bCs/>
          <w:lang w:val="ro-RO"/>
        </w:rPr>
        <w:t>.</w:t>
      </w:r>
    </w:p>
    <w:p w14:paraId="3EAD2A2B" w14:textId="77777777" w:rsidR="00412F5E" w:rsidRDefault="00412F5E" w:rsidP="00412F5E">
      <w:pPr>
        <w:spacing w:after="0" w:line="360" w:lineRule="auto"/>
        <w:ind w:firstLine="709"/>
        <w:jc w:val="both"/>
        <w:rPr>
          <w:rFonts w:ascii="Times New Roman" w:eastAsia="Batang" w:hAnsi="Times New Roman"/>
        </w:rPr>
      </w:pPr>
      <w:r w:rsidRPr="00CA306E">
        <w:rPr>
          <w:rFonts w:ascii="Times New Roman" w:eastAsia="Batang" w:hAnsi="Times New Roman"/>
        </w:rPr>
        <w:t xml:space="preserve">De asemenea, pe durata aceluiași interval calendaristic, lucrări din patrimoniul Muzeului de Artă Cluj-Napoca au fost itinerate la București, figurând în 2 (două) expoziții de anvengură: </w:t>
      </w:r>
      <w:r w:rsidRPr="00CA306E">
        <w:rPr>
          <w:rFonts w:ascii="Times New Roman" w:eastAsia="Batang" w:hAnsi="Times New Roman"/>
          <w:i/>
          <w:iCs/>
        </w:rPr>
        <w:t>„Culturi agricole. Agricultura în arta românească modernă și contemporană”</w:t>
      </w:r>
      <w:r w:rsidRPr="00CA306E">
        <w:rPr>
          <w:rFonts w:ascii="Times New Roman" w:eastAsia="Batang" w:hAnsi="Times New Roman"/>
        </w:rPr>
        <w:t xml:space="preserve">, organizată la Muzeul de Artă Recentă (Fundația MARe) și </w:t>
      </w:r>
      <w:r w:rsidRPr="00CA306E">
        <w:rPr>
          <w:rFonts w:ascii="Times New Roman" w:eastAsia="Batang" w:hAnsi="Times New Roman"/>
          <w:i/>
          <w:iCs/>
        </w:rPr>
        <w:t>„Theodor Aman. Primul Pictor român modern”</w:t>
      </w:r>
      <w:r w:rsidRPr="00CA306E">
        <w:rPr>
          <w:rFonts w:ascii="Times New Roman" w:eastAsia="Batang" w:hAnsi="Times New Roman"/>
        </w:rPr>
        <w:t xml:space="preserve">, organizată în cadrul Pavilionului Muzeal „Art Safari 2022”.    </w:t>
      </w:r>
    </w:p>
    <w:p w14:paraId="4E34B3A7" w14:textId="77777777" w:rsidR="00AC3E1D" w:rsidRPr="006D7F39" w:rsidRDefault="00AC3E1D" w:rsidP="002727D6">
      <w:pPr>
        <w:spacing w:after="0" w:line="360" w:lineRule="auto"/>
        <w:ind w:firstLine="709"/>
        <w:jc w:val="both"/>
        <w:rPr>
          <w:rFonts w:ascii="Times New Roman" w:eastAsia="Batang" w:hAnsi="Times New Roman"/>
          <w:lang w:val="ro-RO"/>
        </w:rPr>
      </w:pPr>
    </w:p>
    <w:p w14:paraId="0C5F934C" w14:textId="77777777" w:rsidR="002727D6" w:rsidRPr="006D7F39" w:rsidRDefault="002727D6" w:rsidP="002727D6">
      <w:pPr>
        <w:spacing w:after="0" w:line="360" w:lineRule="auto"/>
        <w:ind w:firstLine="709"/>
        <w:jc w:val="both"/>
        <w:rPr>
          <w:rFonts w:ascii="Times New Roman" w:hAnsi="Times New Roman"/>
          <w:b/>
          <w:bCs/>
          <w:lang w:val="ro-RO"/>
        </w:rPr>
      </w:pPr>
      <w:r w:rsidRPr="006D7F39">
        <w:rPr>
          <w:rFonts w:ascii="Times New Roman" w:hAnsi="Times New Roman"/>
          <w:b/>
          <w:bCs/>
          <w:lang w:val="ro-RO"/>
        </w:rPr>
        <w:t>2021</w:t>
      </w:r>
    </w:p>
    <w:p w14:paraId="49A288E0" w14:textId="42428503" w:rsidR="002727D6" w:rsidRDefault="002727D6" w:rsidP="002727D6">
      <w:pPr>
        <w:spacing w:after="0" w:line="360" w:lineRule="auto"/>
        <w:ind w:firstLine="709"/>
        <w:jc w:val="both"/>
        <w:rPr>
          <w:rFonts w:ascii="Times New Roman" w:eastAsia="Batang" w:hAnsi="Times New Roman"/>
          <w:bCs/>
          <w:lang w:val="ro-RO"/>
        </w:rPr>
      </w:pPr>
      <w:r w:rsidRPr="006D7F39">
        <w:rPr>
          <w:rFonts w:ascii="Times New Roman" w:eastAsia="Batang" w:hAnsi="Times New Roman"/>
          <w:lang w:val="ro-RO"/>
        </w:rPr>
        <w:t xml:space="preserve">Au fost realizate toate proiecte expoziţionale prevăzute în programul minimal, numărul total al expoziţiilor temporare realizate la sediul instituţiei fiind de 51. </w:t>
      </w:r>
      <w:r w:rsidR="009D346D">
        <w:rPr>
          <w:rFonts w:ascii="Times New Roman" w:eastAsia="Batang" w:hAnsi="Times New Roman"/>
          <w:lang w:val="ro-RO"/>
        </w:rPr>
        <w:t>Astfel, au fost realizate</w:t>
      </w:r>
      <w:r w:rsidRPr="006D7F39">
        <w:rPr>
          <w:rFonts w:ascii="Times New Roman" w:eastAsia="Batang" w:hAnsi="Times New Roman"/>
          <w:lang w:val="ro-RO"/>
        </w:rPr>
        <w:t xml:space="preserve"> </w:t>
      </w:r>
      <w:r w:rsidR="00284890" w:rsidRPr="006D7F39">
        <w:rPr>
          <w:rFonts w:ascii="Times New Roman" w:eastAsia="Batang" w:hAnsi="Times New Roman"/>
          <w:lang w:val="ro-RO"/>
        </w:rPr>
        <w:t>2</w:t>
      </w:r>
      <w:r w:rsidR="00AC3E1D">
        <w:rPr>
          <w:rFonts w:ascii="Times New Roman" w:eastAsia="Batang" w:hAnsi="Times New Roman"/>
          <w:lang w:val="ro-RO"/>
        </w:rPr>
        <w:t>5</w:t>
      </w:r>
      <w:r w:rsidR="00E248EA">
        <w:rPr>
          <w:rFonts w:ascii="Times New Roman" w:eastAsia="Batang" w:hAnsi="Times New Roman"/>
          <w:lang w:val="ro-RO"/>
        </w:rPr>
        <w:t xml:space="preserve"> de proiecte expoziționale</w:t>
      </w:r>
      <w:r w:rsidR="00284890" w:rsidRPr="006D7F39">
        <w:rPr>
          <w:rFonts w:ascii="Times New Roman" w:eastAsia="Batang" w:hAnsi="Times New Roman"/>
          <w:lang w:val="ro-RO"/>
        </w:rPr>
        <w:t xml:space="preserve"> </w:t>
      </w:r>
      <w:r w:rsidRPr="006D7F39">
        <w:rPr>
          <w:rFonts w:ascii="Times New Roman" w:eastAsia="Batang" w:hAnsi="Times New Roman"/>
          <w:lang w:val="ro-RO"/>
        </w:rPr>
        <w:t>în plus faţă de estimarea iniţială</w:t>
      </w:r>
      <w:r w:rsidR="009D346D">
        <w:rPr>
          <w:rFonts w:ascii="Times New Roman" w:eastAsia="Batang" w:hAnsi="Times New Roman"/>
          <w:lang w:val="ro-RO"/>
        </w:rPr>
        <w:t>,</w:t>
      </w:r>
      <w:r w:rsidR="00481721">
        <w:rPr>
          <w:rFonts w:ascii="Times New Roman" w:eastAsia="Batang" w:hAnsi="Times New Roman"/>
          <w:lang w:val="ro-RO"/>
        </w:rPr>
        <w:t xml:space="preserve"> d</w:t>
      </w:r>
      <w:r w:rsidRPr="006D7F39">
        <w:rPr>
          <w:rFonts w:ascii="Times New Roman" w:eastAsia="Batang" w:hAnsi="Times New Roman"/>
          <w:lang w:val="ro-RO"/>
        </w:rPr>
        <w:t xml:space="preserve">intre care amintim: a) evenimente expoziţionale prin care au fost introduse în circuitul public lucrări valoroase din fondurile patrimoniale ale instituţiei, având un caracter inedit sau mai puţin cunoscute publicului larg: </w:t>
      </w:r>
      <w:r w:rsidRPr="006D7F39">
        <w:rPr>
          <w:rFonts w:ascii="Times New Roman" w:eastAsia="Batang" w:hAnsi="Times New Roman"/>
          <w:bCs/>
          <w:i/>
          <w:lang w:val="ro-RO" w:eastAsia="en-GB"/>
        </w:rPr>
        <w:t>„«Identități». Ziua Culturii Naționale. Lucrări din patrimoniul Muzeului de Artă Cluj-Napoca”</w:t>
      </w:r>
      <w:r w:rsidRPr="006D7F39">
        <w:rPr>
          <w:rFonts w:ascii="Times New Roman" w:eastAsia="Batang" w:hAnsi="Times New Roman"/>
          <w:bCs/>
          <w:iCs/>
          <w:kern w:val="36"/>
          <w:lang w:val="ro-RO"/>
        </w:rPr>
        <w:t>,</w:t>
      </w:r>
      <w:r w:rsidRPr="006D7F39">
        <w:rPr>
          <w:rFonts w:ascii="Times New Roman" w:eastAsia="Batang" w:hAnsi="Times New Roman"/>
          <w:bCs/>
          <w:i/>
          <w:iCs/>
          <w:kern w:val="36"/>
          <w:lang w:val="ro-RO"/>
        </w:rPr>
        <w:t xml:space="preserve"> Expoziţia aniversară „Viaţa şi creaţia sculptorului Romulus Ladea”</w:t>
      </w:r>
      <w:r w:rsidRPr="006D7F39">
        <w:rPr>
          <w:rFonts w:ascii="Times New Roman" w:eastAsia="Batang" w:hAnsi="Times New Roman"/>
          <w:bCs/>
          <w:iCs/>
          <w:kern w:val="36"/>
          <w:lang w:val="ro-RO"/>
        </w:rPr>
        <w:t xml:space="preserve">, </w:t>
      </w:r>
      <w:r w:rsidRPr="006D7F39">
        <w:rPr>
          <w:rFonts w:ascii="Times New Roman" w:eastAsia="Batang" w:hAnsi="Times New Roman"/>
          <w:bCs/>
          <w:i/>
          <w:iCs/>
          <w:kern w:val="36"/>
          <w:lang w:val="ro-RO"/>
        </w:rPr>
        <w:t>Expoziţia retrospectivă „Nagy Albert”</w:t>
      </w:r>
      <w:r w:rsidRPr="006D7F39">
        <w:rPr>
          <w:rFonts w:ascii="Times New Roman" w:eastAsia="Batang" w:hAnsi="Times New Roman"/>
          <w:bCs/>
          <w:iCs/>
          <w:kern w:val="36"/>
          <w:lang w:val="ro-RO"/>
        </w:rPr>
        <w:t xml:space="preserve">, </w:t>
      </w:r>
      <w:r w:rsidRPr="006D7F39">
        <w:rPr>
          <w:rFonts w:ascii="Times New Roman" w:eastAsia="Batang" w:hAnsi="Times New Roman"/>
          <w:bCs/>
          <w:i/>
          <w:iCs/>
          <w:kern w:val="36"/>
          <w:lang w:val="ro-RO"/>
        </w:rPr>
        <w:t>Expoziţie de pictură „Nagy Anna”</w:t>
      </w:r>
      <w:r w:rsidRPr="006D7F39">
        <w:rPr>
          <w:rFonts w:ascii="Times New Roman" w:eastAsia="Batang" w:hAnsi="Times New Roman"/>
          <w:bCs/>
          <w:iCs/>
          <w:kern w:val="36"/>
          <w:lang w:val="ro-RO"/>
        </w:rPr>
        <w:t xml:space="preserve"> şi </w:t>
      </w:r>
      <w:r w:rsidRPr="006D7F39">
        <w:rPr>
          <w:rFonts w:ascii="Times New Roman" w:eastAsia="Batang" w:hAnsi="Times New Roman"/>
          <w:bCs/>
          <w:i/>
          <w:iCs/>
          <w:kern w:val="36"/>
          <w:lang w:val="ro-RO"/>
        </w:rPr>
        <w:lastRenderedPageBreak/>
        <w:t>„#Şaptezeci”, expoziţie dedicată aniversării a şapte decenii de la înfiinţarea Muzeului de Artă Cluj-Napoca</w:t>
      </w:r>
      <w:r w:rsidRPr="006D7F39">
        <w:rPr>
          <w:rFonts w:ascii="Times New Roman" w:eastAsia="Batang" w:hAnsi="Times New Roman"/>
          <w:bCs/>
          <w:iCs/>
          <w:kern w:val="36"/>
          <w:lang w:val="ro-RO"/>
        </w:rPr>
        <w:t xml:space="preserve">; </w:t>
      </w:r>
      <w:r w:rsidRPr="006D7F39">
        <w:rPr>
          <w:rFonts w:ascii="Times New Roman" w:eastAsia="Batang" w:hAnsi="Times New Roman"/>
          <w:lang w:val="ro-RO"/>
        </w:rPr>
        <w:t xml:space="preserve">b) expoziţii personale sau de grup ale unor importanţi artişti contemporani clujeni: </w:t>
      </w:r>
      <w:r w:rsidRPr="006D7F39">
        <w:rPr>
          <w:rFonts w:ascii="Times New Roman" w:eastAsia="Batang" w:hAnsi="Times New Roman"/>
          <w:i/>
          <w:lang w:val="ro-RO"/>
        </w:rPr>
        <w:t>„Iurie Cojocaru. Dialog vertical”</w:t>
      </w:r>
      <w:r w:rsidRPr="006D7F39">
        <w:rPr>
          <w:rFonts w:ascii="Times New Roman" w:eastAsia="Batang" w:hAnsi="Times New Roman"/>
          <w:lang w:val="ro-RO"/>
        </w:rPr>
        <w:t xml:space="preserve">, </w:t>
      </w:r>
      <w:r w:rsidRPr="006D7F39">
        <w:rPr>
          <w:rFonts w:ascii="Times New Roman" w:eastAsia="Batang" w:hAnsi="Times New Roman"/>
          <w:i/>
          <w:lang w:val="ro-RO"/>
        </w:rPr>
        <w:t>Expoziţia anuală a Breslei „Barabás Miklós”</w:t>
      </w:r>
      <w:r w:rsidRPr="006D7F39">
        <w:rPr>
          <w:rFonts w:ascii="Times New Roman" w:eastAsia="Batang" w:hAnsi="Times New Roman"/>
          <w:lang w:val="ro-RO"/>
        </w:rPr>
        <w:t xml:space="preserve">, </w:t>
      </w:r>
      <w:r w:rsidRPr="006D7F39">
        <w:rPr>
          <w:rFonts w:ascii="Times New Roman" w:eastAsia="Batang" w:hAnsi="Times New Roman"/>
          <w:i/>
          <w:lang w:val="ro-RO"/>
        </w:rPr>
        <w:t>„Ioana Antoniu şi Radu Pulbere. Doppelgänger”</w:t>
      </w:r>
      <w:r w:rsidRPr="006D7F39">
        <w:rPr>
          <w:rFonts w:ascii="Times New Roman" w:eastAsia="Batang" w:hAnsi="Times New Roman"/>
          <w:lang w:val="ro-RO"/>
        </w:rPr>
        <w:t xml:space="preserve">, </w:t>
      </w:r>
      <w:r w:rsidRPr="006D7F39">
        <w:rPr>
          <w:rFonts w:ascii="Times New Roman" w:eastAsia="Batang" w:hAnsi="Times New Roman"/>
          <w:i/>
          <w:lang w:val="ro-RO"/>
        </w:rPr>
        <w:t>„Ctitorii cromatice. O retrospectivă Gheorghe Codrea”</w:t>
      </w:r>
      <w:r w:rsidRPr="006D7F39">
        <w:rPr>
          <w:rFonts w:ascii="Times New Roman" w:eastAsia="Batang" w:hAnsi="Times New Roman"/>
          <w:lang w:val="ro-RO"/>
        </w:rPr>
        <w:t xml:space="preserve">, </w:t>
      </w:r>
      <w:r w:rsidRPr="006D7F39">
        <w:rPr>
          <w:rFonts w:ascii="Times New Roman" w:eastAsia="Batang" w:hAnsi="Times New Roman"/>
          <w:i/>
          <w:lang w:val="ro-RO"/>
        </w:rPr>
        <w:t>„Irina Dora Măgurean. A Matter of Light”</w:t>
      </w:r>
      <w:r w:rsidRPr="006D7F39">
        <w:rPr>
          <w:rFonts w:ascii="Times New Roman" w:eastAsia="Batang" w:hAnsi="Times New Roman"/>
          <w:lang w:val="ro-RO"/>
        </w:rPr>
        <w:t xml:space="preserve">, </w:t>
      </w:r>
      <w:r w:rsidRPr="006D7F39">
        <w:rPr>
          <w:rFonts w:ascii="Times New Roman" w:eastAsia="Batang" w:hAnsi="Times New Roman"/>
          <w:i/>
          <w:lang w:val="ro-RO"/>
        </w:rPr>
        <w:t>„Tincuţa Marin. Erewhon/Nohwere”</w:t>
      </w:r>
      <w:r w:rsidRPr="006D7F39">
        <w:rPr>
          <w:rFonts w:ascii="Times New Roman" w:eastAsia="Batang" w:hAnsi="Times New Roman"/>
          <w:lang w:val="ro-RO"/>
        </w:rPr>
        <w:t xml:space="preserve">, </w:t>
      </w:r>
      <w:r w:rsidRPr="006D7F39">
        <w:rPr>
          <w:rFonts w:ascii="Times New Roman" w:eastAsia="Batang" w:hAnsi="Times New Roman"/>
          <w:i/>
          <w:lang w:val="ro-RO"/>
        </w:rPr>
        <w:t>„Vasile Pop. Ultima vamă”</w:t>
      </w:r>
      <w:r w:rsidRPr="006D7F39">
        <w:rPr>
          <w:rFonts w:ascii="Times New Roman" w:eastAsia="Batang" w:hAnsi="Times New Roman"/>
          <w:lang w:val="ro-RO"/>
        </w:rPr>
        <w:t xml:space="preserve">, </w:t>
      </w:r>
      <w:r w:rsidRPr="006D7F39">
        <w:rPr>
          <w:rFonts w:ascii="Times New Roman" w:eastAsia="Batang" w:hAnsi="Times New Roman"/>
          <w:i/>
          <w:lang w:val="ro-RO"/>
        </w:rPr>
        <w:t>„Andor Kömives. Întoarcerea la inocenţă”</w:t>
      </w:r>
      <w:r w:rsidRPr="006D7F39">
        <w:rPr>
          <w:rFonts w:ascii="Times New Roman" w:eastAsia="Batang" w:hAnsi="Times New Roman"/>
          <w:lang w:val="ro-RO"/>
        </w:rPr>
        <w:t xml:space="preserve">, </w:t>
      </w:r>
      <w:r w:rsidRPr="006D7F39">
        <w:rPr>
          <w:rFonts w:ascii="Times New Roman" w:eastAsia="Batang" w:hAnsi="Times New Roman"/>
          <w:i/>
          <w:lang w:val="ro-RO"/>
        </w:rPr>
        <w:t>„Valentin Codoiu. Pictură”</w:t>
      </w:r>
      <w:r w:rsidRPr="006D7F39">
        <w:rPr>
          <w:rFonts w:ascii="Times New Roman" w:eastAsia="Batang" w:hAnsi="Times New Roman"/>
          <w:lang w:val="ro-RO"/>
        </w:rPr>
        <w:t xml:space="preserve">, </w:t>
      </w:r>
      <w:r w:rsidRPr="006D7F39">
        <w:rPr>
          <w:rFonts w:ascii="Times New Roman" w:eastAsia="Batang" w:hAnsi="Times New Roman"/>
          <w:i/>
          <w:lang w:val="ro-RO"/>
        </w:rPr>
        <w:t>„Mariana Gheorghiu Bădeni. Urzeală de ierburi”, „Lucian Broscăţean | a mind trip”</w:t>
      </w:r>
      <w:r w:rsidRPr="006D7F39">
        <w:rPr>
          <w:rFonts w:ascii="Times New Roman" w:eastAsia="Batang" w:hAnsi="Times New Roman"/>
          <w:lang w:val="ro-RO"/>
        </w:rPr>
        <w:t xml:space="preserve">; </w:t>
      </w:r>
      <w:r w:rsidRPr="006D7F39">
        <w:rPr>
          <w:rFonts w:ascii="Times New Roman" w:eastAsia="Batang" w:hAnsi="Times New Roman"/>
          <w:bCs/>
          <w:lang w:val="ro-RO"/>
        </w:rPr>
        <w:t xml:space="preserve">c) manifestări expoziţionale de amploare care au atras prezenţa unor personalităţi internaţionale de prestigiu ale scenei artistice contemporane: </w:t>
      </w:r>
      <w:r w:rsidRPr="006D7F39">
        <w:rPr>
          <w:rFonts w:ascii="Times New Roman" w:eastAsia="Batang" w:hAnsi="Times New Roman"/>
          <w:bCs/>
          <w:i/>
          <w:lang w:val="ro-RO"/>
        </w:rPr>
        <w:t xml:space="preserve">Expoziţia de pictură „Călătorie în timp”a artistului </w:t>
      </w:r>
      <w:r w:rsidRPr="006D7F39">
        <w:rPr>
          <w:rFonts w:ascii="Times New Roman" w:eastAsia="Batang" w:hAnsi="Times New Roman"/>
          <w:i/>
          <w:shd w:val="clear" w:color="auto" w:fill="FFFFFF"/>
          <w:lang w:val="ro-RO"/>
        </w:rPr>
        <w:t>Árkossy István</w:t>
      </w:r>
      <w:r w:rsidRPr="006D7F39">
        <w:rPr>
          <w:rFonts w:ascii="Times New Roman" w:eastAsia="Batang" w:hAnsi="Times New Roman"/>
          <w:shd w:val="clear" w:color="auto" w:fill="FFFFFF"/>
          <w:lang w:val="ro-RO"/>
        </w:rPr>
        <w:t xml:space="preserve"> (Ungaria); </w:t>
      </w:r>
      <w:r w:rsidRPr="006D7F39">
        <w:rPr>
          <w:rFonts w:ascii="Times New Roman" w:eastAsia="Batang" w:hAnsi="Times New Roman"/>
          <w:i/>
          <w:shd w:val="clear" w:color="auto" w:fill="FFFFFF"/>
          <w:lang w:val="ro-RO"/>
        </w:rPr>
        <w:t>Expoziția de pictură și grafică</w:t>
      </w:r>
      <w:r w:rsidRPr="006D7F39">
        <w:rPr>
          <w:rFonts w:ascii="Times New Roman" w:eastAsia="Batang" w:hAnsi="Times New Roman"/>
          <w:shd w:val="clear" w:color="auto" w:fill="FFFFFF"/>
          <w:lang w:val="ro-RO"/>
        </w:rPr>
        <w:t xml:space="preserve"> „</w:t>
      </w:r>
      <w:r w:rsidRPr="006D7F39">
        <w:rPr>
          <w:rStyle w:val="Strong"/>
          <w:rFonts w:ascii="Times New Roman" w:eastAsia="Batang" w:hAnsi="Times New Roman"/>
          <w:b w:val="0"/>
          <w:i/>
          <w:iCs/>
          <w:shd w:val="clear" w:color="auto" w:fill="FFFFFF"/>
          <w:lang w:val="ro-RO"/>
        </w:rPr>
        <w:t>Bencsik János 75+1</w:t>
      </w:r>
      <w:r w:rsidRPr="006D7F39">
        <w:rPr>
          <w:rFonts w:ascii="Times New Roman" w:eastAsia="Batang" w:hAnsi="Times New Roman"/>
          <w:shd w:val="clear" w:color="auto" w:fill="FFFFFF"/>
          <w:lang w:val="ro-RO"/>
        </w:rPr>
        <w:t xml:space="preserve">” (Ungaria), </w:t>
      </w:r>
      <w:r w:rsidRPr="006D7F39">
        <w:rPr>
          <w:rFonts w:ascii="Times New Roman" w:eastAsia="Batang" w:hAnsi="Times New Roman"/>
          <w:i/>
          <w:shd w:val="clear" w:color="auto" w:fill="FFFFFF"/>
          <w:lang w:val="ro-RO"/>
        </w:rPr>
        <w:t>Expoziţia artiștilor Stefan Gnandt</w:t>
      </w:r>
      <w:r w:rsidRPr="006D7F39">
        <w:rPr>
          <w:rFonts w:ascii="Times New Roman" w:eastAsia="Batang" w:hAnsi="Times New Roman"/>
          <w:shd w:val="clear" w:color="auto" w:fill="FFFFFF"/>
          <w:lang w:val="ro-RO"/>
        </w:rPr>
        <w:t xml:space="preserve"> (Germania) și </w:t>
      </w:r>
      <w:r w:rsidRPr="006D7F39">
        <w:rPr>
          <w:rFonts w:ascii="Times New Roman" w:eastAsia="Batang" w:hAnsi="Times New Roman"/>
          <w:i/>
          <w:shd w:val="clear" w:color="auto" w:fill="FFFFFF"/>
          <w:lang w:val="ro-RO"/>
        </w:rPr>
        <w:t>Andras Bodo</w:t>
      </w:r>
      <w:r w:rsidRPr="006D7F39">
        <w:rPr>
          <w:rFonts w:ascii="Times New Roman" w:eastAsia="Batang" w:hAnsi="Times New Roman"/>
          <w:shd w:val="clear" w:color="auto" w:fill="FFFFFF"/>
          <w:lang w:val="ro-RO"/>
        </w:rPr>
        <w:t xml:space="preserve"> (SUA)</w:t>
      </w:r>
      <w:r w:rsidRPr="006D7F39">
        <w:rPr>
          <w:rFonts w:ascii="Times New Roman" w:eastAsia="Batang" w:hAnsi="Times New Roman"/>
          <w:bCs/>
          <w:kern w:val="36"/>
          <w:lang w:val="ro-RO"/>
        </w:rPr>
        <w:t>,</w:t>
      </w:r>
      <w:r w:rsidRPr="006D7F39">
        <w:rPr>
          <w:rFonts w:ascii="Times New Roman" w:eastAsia="Batang" w:hAnsi="Times New Roman"/>
          <w:bCs/>
          <w:i/>
          <w:kern w:val="36"/>
          <w:lang w:val="ro-RO"/>
        </w:rPr>
        <w:t xml:space="preserve"> „World Press Photo | 2021</w:t>
      </w:r>
      <w:r w:rsidRPr="006D7F39">
        <w:rPr>
          <w:rFonts w:ascii="Times New Roman" w:eastAsia="Batang" w:hAnsi="Times New Roman"/>
          <w:bCs/>
          <w:i/>
          <w:lang w:val="ro-RO"/>
        </w:rPr>
        <w:t>” – cea mai prestigioasă expoziţie anuală de fotojurnalism la nivel mondial</w:t>
      </w:r>
      <w:r w:rsidRPr="006D7F39">
        <w:rPr>
          <w:rFonts w:ascii="Times New Roman" w:eastAsia="Batang" w:hAnsi="Times New Roman"/>
          <w:bCs/>
          <w:lang w:val="ro-RO"/>
        </w:rPr>
        <w:t>,</w:t>
      </w:r>
      <w:r w:rsidRPr="006D7F39">
        <w:rPr>
          <w:rFonts w:ascii="Times New Roman" w:eastAsia="Batang" w:hAnsi="Times New Roman"/>
          <w:bCs/>
          <w:i/>
          <w:lang w:val="ro-RO"/>
        </w:rPr>
        <w:t xml:space="preserve"> </w:t>
      </w:r>
      <w:r w:rsidRPr="006D7F39">
        <w:rPr>
          <w:rStyle w:val="Strong"/>
          <w:rFonts w:ascii="Times New Roman" w:eastAsia="Batang" w:hAnsi="Times New Roman"/>
          <w:b w:val="0"/>
          <w:i/>
          <w:shd w:val="clear" w:color="auto" w:fill="FFFFFF"/>
          <w:lang w:val="ro-RO"/>
        </w:rPr>
        <w:t>Expoziția de pictură a artistei Nagy Anna</w:t>
      </w:r>
      <w:r w:rsidRPr="006D7F39">
        <w:rPr>
          <w:rStyle w:val="Strong"/>
          <w:rFonts w:ascii="Times New Roman" w:eastAsia="Batang" w:hAnsi="Times New Roman"/>
          <w:b w:val="0"/>
          <w:shd w:val="clear" w:color="auto" w:fill="FFFFFF"/>
          <w:lang w:val="ro-RO"/>
        </w:rPr>
        <w:t xml:space="preserve"> (Ungaria), </w:t>
      </w:r>
      <w:r w:rsidRPr="006D7F39">
        <w:rPr>
          <w:rStyle w:val="Strong"/>
          <w:rFonts w:ascii="Times New Roman" w:eastAsia="Batang" w:hAnsi="Times New Roman"/>
          <w:b w:val="0"/>
          <w:i/>
          <w:shd w:val="clear" w:color="auto" w:fill="FFFFFF"/>
          <w:lang w:val="ro-RO"/>
        </w:rPr>
        <w:t>Expoziţia „Materie şi spirit”</w:t>
      </w:r>
      <w:r w:rsidRPr="006D7F39">
        <w:rPr>
          <w:rStyle w:val="Strong"/>
          <w:rFonts w:ascii="Times New Roman" w:eastAsia="Batang" w:hAnsi="Times New Roman"/>
          <w:b w:val="0"/>
          <w:shd w:val="clear" w:color="auto" w:fill="FFFFFF"/>
          <w:lang w:val="ro-RO"/>
        </w:rPr>
        <w:t xml:space="preserve"> </w:t>
      </w:r>
      <w:r w:rsidRPr="006D7F39">
        <w:rPr>
          <w:rStyle w:val="Strong"/>
          <w:rFonts w:ascii="Times New Roman" w:eastAsia="Batang" w:hAnsi="Times New Roman"/>
          <w:b w:val="0"/>
          <w:i/>
          <w:shd w:val="clear" w:color="auto" w:fill="FFFFFF"/>
          <w:lang w:val="ro-RO"/>
        </w:rPr>
        <w:t xml:space="preserve">a </w:t>
      </w:r>
      <w:r w:rsidRPr="006D7F39">
        <w:rPr>
          <w:rFonts w:ascii="Times New Roman" w:eastAsia="Batang" w:hAnsi="Times New Roman"/>
          <w:i/>
          <w:shd w:val="clear" w:color="auto" w:fill="FFFFFF"/>
          <w:lang w:val="ro-RO"/>
        </w:rPr>
        <w:t>Asociației Artistice „Matéria”</w:t>
      </w:r>
      <w:r w:rsidRPr="006D7F39">
        <w:rPr>
          <w:rFonts w:ascii="Times New Roman" w:eastAsia="Batang" w:hAnsi="Times New Roman"/>
          <w:shd w:val="clear" w:color="auto" w:fill="FFFFFF"/>
          <w:lang w:val="ro-RO"/>
        </w:rPr>
        <w:t xml:space="preserve"> (Budapesta), </w:t>
      </w:r>
      <w:r w:rsidRPr="006D7F39">
        <w:rPr>
          <w:rFonts w:ascii="Times New Roman" w:eastAsia="Batang" w:hAnsi="Times New Roman"/>
          <w:i/>
          <w:shd w:val="clear" w:color="auto" w:fill="FFFFFF"/>
          <w:lang w:val="ro-RO"/>
        </w:rPr>
        <w:t xml:space="preserve">Expoziţia „Perspective paralele” a artistelor Mayer Hella </w:t>
      </w:r>
      <w:r w:rsidRPr="006D7F39">
        <w:rPr>
          <w:rFonts w:ascii="Times New Roman" w:eastAsia="Batang" w:hAnsi="Times New Roman"/>
          <w:shd w:val="clear" w:color="auto" w:fill="FFFFFF"/>
          <w:lang w:val="ro-RO"/>
        </w:rPr>
        <w:t>(Suedia</w:t>
      </w:r>
      <w:r w:rsidRPr="006D7F39">
        <w:rPr>
          <w:rFonts w:ascii="Times New Roman" w:eastAsia="Batang" w:hAnsi="Times New Roman"/>
          <w:i/>
          <w:shd w:val="clear" w:color="auto" w:fill="FFFFFF"/>
          <w:lang w:val="ro-RO"/>
        </w:rPr>
        <w:t>), Katona-Zsombori Mária, Póka Zsombori Erzsébet şi Zsombori Erzsébet</w:t>
      </w:r>
      <w:r w:rsidRPr="006D7F39">
        <w:rPr>
          <w:rFonts w:ascii="Times New Roman" w:eastAsia="Batang" w:hAnsi="Times New Roman"/>
          <w:shd w:val="clear" w:color="auto" w:fill="FFFFFF"/>
          <w:lang w:val="ro-RO"/>
        </w:rPr>
        <w:t xml:space="preserve"> (Ungaria), </w:t>
      </w:r>
      <w:r w:rsidRPr="006D7F39">
        <w:rPr>
          <w:rFonts w:ascii="Times New Roman" w:eastAsia="Batang" w:hAnsi="Times New Roman"/>
          <w:bCs/>
          <w:i/>
          <w:shd w:val="clear" w:color="auto" w:fill="FFFFFF"/>
          <w:lang w:val="ro-RO"/>
        </w:rPr>
        <w:t xml:space="preserve">Expoziţia internaţională de grafică contemporană </w:t>
      </w:r>
      <w:r w:rsidRPr="006D7F39">
        <w:rPr>
          <w:rFonts w:ascii="Times New Roman" w:eastAsia="Batang" w:hAnsi="Times New Roman"/>
          <w:bCs/>
          <w:i/>
          <w:lang w:val="ro-RO"/>
        </w:rPr>
        <w:t>„Tribuna Graphic – 202” (ediţia a XII-a</w:t>
      </w:r>
      <w:r w:rsidRPr="006D7F39">
        <w:rPr>
          <w:rFonts w:ascii="Times New Roman" w:eastAsia="Batang" w:hAnsi="Times New Roman"/>
          <w:i/>
          <w:shd w:val="clear" w:color="auto" w:fill="FFFFFF"/>
          <w:lang w:val="ro-RO"/>
        </w:rPr>
        <w:t>)</w:t>
      </w:r>
      <w:r w:rsidRPr="006D7F39">
        <w:rPr>
          <w:rFonts w:ascii="Times New Roman" w:eastAsia="Batang" w:hAnsi="Times New Roman"/>
          <w:shd w:val="clear" w:color="auto" w:fill="FFFFFF"/>
          <w:lang w:val="ro-RO"/>
        </w:rPr>
        <w:t xml:space="preserve">, </w:t>
      </w:r>
      <w:r w:rsidRPr="006D7F39">
        <w:rPr>
          <w:rFonts w:ascii="Times New Roman" w:eastAsia="Batang" w:hAnsi="Times New Roman"/>
          <w:i/>
          <w:shd w:val="clear" w:color="auto" w:fill="FFFFFF"/>
          <w:lang w:val="ro-RO"/>
        </w:rPr>
        <w:t>Expoziţia personală de pictură „Culoare şi formă” a artistului Simon Endre</w:t>
      </w:r>
      <w:r w:rsidR="00B84D4F">
        <w:rPr>
          <w:rFonts w:ascii="Times New Roman" w:eastAsia="Batang" w:hAnsi="Times New Roman"/>
          <w:iCs/>
          <w:shd w:val="clear" w:color="auto" w:fill="FFFFFF"/>
          <w:lang w:val="ro-RO"/>
        </w:rPr>
        <w:t xml:space="preserve"> (Ungaria)</w:t>
      </w:r>
      <w:r w:rsidRPr="006D7F39">
        <w:rPr>
          <w:rFonts w:ascii="Times New Roman" w:eastAsia="Batang" w:hAnsi="Times New Roman"/>
          <w:shd w:val="clear" w:color="auto" w:fill="FFFFFF"/>
          <w:lang w:val="ro-RO"/>
        </w:rPr>
        <w:t xml:space="preserve">; </w:t>
      </w:r>
      <w:r w:rsidRPr="006D7F39">
        <w:rPr>
          <w:rFonts w:ascii="Times New Roman" w:eastAsia="Batang" w:hAnsi="Times New Roman"/>
          <w:bCs/>
          <w:lang w:val="ro-RO"/>
        </w:rPr>
        <w:t xml:space="preserve">d) expoziţii personale sau de grup care au valorificat, cu predilecţie, creaţia de dată recentă a unor exponenţi de marcă ai centrelor artistice naţionale din afara arealului judeţului Cluj: </w:t>
      </w:r>
      <w:r w:rsidRPr="006D7F39">
        <w:rPr>
          <w:rStyle w:val="Strong"/>
          <w:rFonts w:ascii="Times New Roman" w:eastAsia="Batang" w:hAnsi="Times New Roman"/>
          <w:b w:val="0"/>
          <w:i/>
          <w:shd w:val="clear" w:color="auto" w:fill="FFFFFF"/>
          <w:lang w:val="ro-RO"/>
        </w:rPr>
        <w:t>Expoziția de pictură a artistului Sorin Dumitrescu Mihăești,  Expoziția </w:t>
      </w:r>
      <w:r w:rsidRPr="006D7F39">
        <w:rPr>
          <w:rStyle w:val="Strong"/>
          <w:rFonts w:ascii="Times New Roman" w:eastAsia="Batang" w:hAnsi="Times New Roman"/>
          <w:b w:val="0"/>
          <w:i/>
          <w:iCs/>
          <w:shd w:val="clear" w:color="auto" w:fill="FFFFFF"/>
          <w:lang w:val="ro-RO"/>
        </w:rPr>
        <w:t>„Perenitate fragilă”</w:t>
      </w:r>
      <w:r w:rsidRPr="006D7F39">
        <w:rPr>
          <w:rStyle w:val="Strong"/>
          <w:rFonts w:ascii="Times New Roman" w:eastAsia="Batang" w:hAnsi="Times New Roman"/>
          <w:b w:val="0"/>
          <w:i/>
          <w:shd w:val="clear" w:color="auto" w:fill="FFFFFF"/>
          <w:lang w:val="ro-RO"/>
        </w:rPr>
        <w:t xml:space="preserve"> (pictură, desen) a artistului timișorean Dacian Andoni</w:t>
      </w:r>
      <w:r w:rsidRPr="006D7F39">
        <w:rPr>
          <w:rStyle w:val="Strong"/>
          <w:rFonts w:ascii="Times New Roman" w:eastAsia="Batang" w:hAnsi="Times New Roman"/>
          <w:shd w:val="clear" w:color="auto" w:fill="FFFFFF"/>
          <w:lang w:val="ro-RO"/>
        </w:rPr>
        <w:t xml:space="preserve">, </w:t>
      </w:r>
      <w:r w:rsidRPr="006D7F39">
        <w:rPr>
          <w:rFonts w:ascii="Times New Roman" w:eastAsia="Batang" w:hAnsi="Times New Roman"/>
          <w:i/>
          <w:shd w:val="clear" w:color="auto" w:fill="FFFFFF"/>
          <w:lang w:val="ro-RO"/>
        </w:rPr>
        <w:t>Expoziţia de pictură și obiect „Gheorghe I. Anghel”</w:t>
      </w:r>
      <w:r w:rsidRPr="006D7F39">
        <w:rPr>
          <w:rFonts w:ascii="Times New Roman" w:eastAsia="Batang" w:hAnsi="Times New Roman"/>
          <w:shd w:val="clear" w:color="auto" w:fill="FFFFFF"/>
          <w:lang w:val="ro-RO"/>
        </w:rPr>
        <w:t xml:space="preserve">, </w:t>
      </w:r>
      <w:r w:rsidRPr="006D7F39">
        <w:rPr>
          <w:rFonts w:ascii="Times New Roman" w:eastAsia="Batang" w:hAnsi="Times New Roman"/>
          <w:i/>
          <w:shd w:val="clear" w:color="auto" w:fill="FFFFFF"/>
          <w:lang w:val="ro-RO"/>
        </w:rPr>
        <w:t>Expoziţia retrospectivă </w:t>
      </w:r>
      <w:r w:rsidRPr="006D7F39">
        <w:rPr>
          <w:rFonts w:ascii="Times New Roman" w:eastAsia="Batang" w:hAnsi="Times New Roman"/>
          <w:b/>
          <w:i/>
          <w:shd w:val="clear" w:color="auto" w:fill="FFFFFF"/>
          <w:lang w:val="ro-RO"/>
        </w:rPr>
        <w:t>„</w:t>
      </w:r>
      <w:r w:rsidRPr="006D7F39">
        <w:rPr>
          <w:rStyle w:val="Strong"/>
          <w:rFonts w:ascii="Times New Roman" w:eastAsia="Batang" w:hAnsi="Times New Roman"/>
          <w:b w:val="0"/>
          <w:i/>
          <w:iCs/>
          <w:shd w:val="clear" w:color="auto" w:fill="FFFFFF"/>
          <w:lang w:val="ro-RO"/>
        </w:rPr>
        <w:t>Zbor interior”</w:t>
      </w:r>
      <w:r w:rsidRPr="006D7F39">
        <w:rPr>
          <w:rFonts w:ascii="Times New Roman" w:eastAsia="Batang" w:hAnsi="Times New Roman"/>
          <w:i/>
          <w:shd w:val="clear" w:color="auto" w:fill="FFFFFF"/>
          <w:lang w:val="ro-RO"/>
        </w:rPr>
        <w:t> a artistului Adam Keleti</w:t>
      </w:r>
      <w:r w:rsidRPr="006D7F39">
        <w:rPr>
          <w:rStyle w:val="Strong"/>
          <w:rFonts w:ascii="Times New Roman" w:eastAsia="Batang" w:hAnsi="Times New Roman"/>
          <w:b w:val="0"/>
          <w:shd w:val="clear" w:color="auto" w:fill="FFFFFF"/>
          <w:lang w:val="ro-RO"/>
        </w:rPr>
        <w:t xml:space="preserve">; </w:t>
      </w:r>
      <w:r w:rsidRPr="006D7F39">
        <w:rPr>
          <w:rFonts w:ascii="Times New Roman" w:eastAsia="Batang" w:hAnsi="Times New Roman"/>
          <w:bCs/>
          <w:lang w:val="ro-RO"/>
        </w:rPr>
        <w:t xml:space="preserve">e) expoziţii de grup care au introdus în circuitul public creaţia unor tineri plasticieni din centrul artistic Cluj: </w:t>
      </w:r>
      <w:r w:rsidRPr="006D7F39">
        <w:rPr>
          <w:rFonts w:ascii="Times New Roman" w:eastAsia="Batang" w:hAnsi="Times New Roman"/>
          <w:bCs/>
          <w:i/>
          <w:lang w:val="ro-RO"/>
        </w:rPr>
        <w:t>„Memoria tăinuită a locului” şi „Leaving the Garden” – expoziţii colective ale doctoranzilor Universităţii de Artă şi Design din Cluj-Napoca</w:t>
      </w:r>
      <w:r w:rsidRPr="006D7F39">
        <w:rPr>
          <w:rFonts w:ascii="Times New Roman" w:eastAsia="Batang" w:hAnsi="Times New Roman"/>
          <w:bCs/>
          <w:lang w:val="ro-RO"/>
        </w:rPr>
        <w:t>,</w:t>
      </w:r>
      <w:r w:rsidRPr="006D7F39">
        <w:rPr>
          <w:rFonts w:ascii="Times New Roman" w:eastAsia="Batang" w:hAnsi="Times New Roman"/>
          <w:i/>
          <w:shd w:val="clear" w:color="auto" w:fill="FFFFFF"/>
          <w:lang w:val="ro-RO"/>
        </w:rPr>
        <w:t xml:space="preserve"> Expoziţia „Suddenly Clear” a artiştilor Diana Popuț și Mihai Plătică,</w:t>
      </w:r>
      <w:r w:rsidRPr="006D7F39">
        <w:rPr>
          <w:rFonts w:ascii="Times New Roman" w:eastAsia="Batang" w:hAnsi="Times New Roman"/>
          <w:bCs/>
          <w:lang w:val="ro-RO"/>
        </w:rPr>
        <w:t xml:space="preserve"> </w:t>
      </w:r>
      <w:r w:rsidRPr="006D7F39">
        <w:rPr>
          <w:rFonts w:ascii="Times New Roman" w:eastAsia="Batang" w:hAnsi="Times New Roman"/>
          <w:bCs/>
          <w:i/>
          <w:lang w:val="ro-RO"/>
        </w:rPr>
        <w:t>„Bluetiful” şi „Piatră. Hârtie. Foarfecă. Brâncuşi”</w:t>
      </w:r>
      <w:r w:rsidRPr="006D7F39">
        <w:rPr>
          <w:rFonts w:ascii="Times New Roman" w:eastAsia="Batang" w:hAnsi="Times New Roman"/>
          <w:bCs/>
          <w:lang w:val="ro-RO"/>
        </w:rPr>
        <w:t xml:space="preserve"> – </w:t>
      </w:r>
      <w:r w:rsidRPr="006D7F39">
        <w:rPr>
          <w:rFonts w:ascii="Times New Roman" w:eastAsia="Batang" w:hAnsi="Times New Roman"/>
          <w:bCs/>
          <w:i/>
          <w:lang w:val="ro-RO"/>
        </w:rPr>
        <w:t>expoziţii ale elevilor Liceului Teoretic „Elf”</w:t>
      </w:r>
      <w:r w:rsidRPr="006D7F39">
        <w:rPr>
          <w:rFonts w:ascii="Times New Roman" w:eastAsia="Batang" w:hAnsi="Times New Roman"/>
          <w:bCs/>
          <w:lang w:val="ro-RO"/>
        </w:rPr>
        <w:t xml:space="preserve">. </w:t>
      </w:r>
    </w:p>
    <w:p w14:paraId="58D3D9EF" w14:textId="09720D7E" w:rsidR="00567381" w:rsidRPr="006D7F39" w:rsidRDefault="00567381" w:rsidP="002727D6">
      <w:pPr>
        <w:spacing w:after="0" w:line="360" w:lineRule="auto"/>
        <w:ind w:firstLine="709"/>
        <w:jc w:val="both"/>
        <w:rPr>
          <w:rFonts w:ascii="Times New Roman" w:eastAsia="Batang" w:hAnsi="Times New Roman"/>
          <w:bCs/>
          <w:lang w:val="ro-RO"/>
        </w:rPr>
      </w:pPr>
      <w:r w:rsidRPr="00567381">
        <w:rPr>
          <w:rFonts w:ascii="Times New Roman" w:eastAsia="Batang" w:hAnsi="Times New Roman"/>
          <w:lang w:val="ro-RO"/>
        </w:rPr>
        <w:t xml:space="preserve">Muzeul de Artă Cluj-Napoca a organizat la </w:t>
      </w:r>
      <w:r w:rsidRPr="00567381">
        <w:rPr>
          <w:rStyle w:val="Strong"/>
          <w:rFonts w:ascii="Times New Roman" w:eastAsia="Batang" w:hAnsi="Times New Roman"/>
          <w:b w:val="0"/>
          <w:shd w:val="clear" w:color="auto" w:fill="FFFFFF"/>
          <w:lang w:val="ro-RO"/>
        </w:rPr>
        <w:t>Muzeul de Artă din cadrul Complexului Muzeal Național „Moldova” Iași</w:t>
      </w:r>
      <w:r w:rsidRPr="00567381">
        <w:rPr>
          <w:rFonts w:ascii="Times New Roman" w:eastAsia="Batang" w:hAnsi="Times New Roman"/>
          <w:lang w:val="ro-RO"/>
        </w:rPr>
        <w:t xml:space="preserve"> expoziţia </w:t>
      </w:r>
      <w:r w:rsidRPr="00567381">
        <w:rPr>
          <w:rFonts w:ascii="Times New Roman" w:eastAsia="Batang" w:hAnsi="Times New Roman"/>
          <w:bCs/>
          <w:lang w:val="ro-RO"/>
        </w:rPr>
        <w:t>internaţională de grafică „</w:t>
      </w:r>
      <w:r w:rsidRPr="00567381">
        <w:rPr>
          <w:rFonts w:ascii="Times New Roman" w:eastAsia="Batang" w:hAnsi="Times New Roman"/>
          <w:bCs/>
          <w:i/>
          <w:lang w:val="ro-RO"/>
        </w:rPr>
        <w:t>Holocaust”</w:t>
      </w:r>
      <w:r w:rsidRPr="00567381">
        <w:rPr>
          <w:rFonts w:ascii="Times New Roman" w:eastAsia="Batang" w:hAnsi="Times New Roman"/>
          <w:lang w:val="ro-RO"/>
        </w:rPr>
        <w:t xml:space="preserve">. </w:t>
      </w:r>
      <w:r w:rsidRPr="00567381">
        <w:rPr>
          <w:rFonts w:ascii="Times New Roman" w:eastAsia="Batang" w:hAnsi="Times New Roman"/>
        </w:rPr>
        <w:t xml:space="preserve">Lucrări din patrimoniul Muzeului de Artă Cluj-Napoca au fost şi în expoziţia Expoziţia </w:t>
      </w:r>
      <w:r w:rsidRPr="00567381">
        <w:rPr>
          <w:rFonts w:ascii="Times New Roman" w:eastAsia="Batang" w:hAnsi="Times New Roman"/>
          <w:i/>
        </w:rPr>
        <w:t>„Constantin Piliuţă: Culoare</w:t>
      </w:r>
      <w:r w:rsidRPr="00CA306E">
        <w:rPr>
          <w:rFonts w:ascii="Times New Roman" w:eastAsia="Batang" w:hAnsi="Times New Roman"/>
          <w:i/>
        </w:rPr>
        <w:t xml:space="preserve"> de zenit”</w:t>
      </w:r>
      <w:r>
        <w:rPr>
          <w:rFonts w:ascii="Times New Roman" w:eastAsia="Batang" w:hAnsi="Times New Roman"/>
          <w:i/>
        </w:rPr>
        <w:t xml:space="preserve"> </w:t>
      </w:r>
      <w:r w:rsidRPr="00567381">
        <w:rPr>
          <w:rFonts w:ascii="Times New Roman" w:eastAsia="Batang" w:hAnsi="Times New Roman"/>
        </w:rPr>
        <w:t xml:space="preserve">de la </w:t>
      </w:r>
      <w:r w:rsidRPr="00CA306E">
        <w:rPr>
          <w:rFonts w:ascii="Times New Roman" w:eastAsia="Batang" w:hAnsi="Times New Roman"/>
        </w:rPr>
        <w:t xml:space="preserve">Pavilionul </w:t>
      </w:r>
      <w:r w:rsidRPr="00005890">
        <w:rPr>
          <w:rFonts w:ascii="Times New Roman" w:eastAsia="Batang" w:hAnsi="Times New Roman"/>
        </w:rPr>
        <w:t xml:space="preserve">Muzeal </w:t>
      </w:r>
      <w:r w:rsidRPr="00005890">
        <w:rPr>
          <w:rFonts w:ascii="Times New Roman" w:eastAsia="Batang" w:hAnsi="Times New Roman"/>
          <w:bCs/>
        </w:rPr>
        <w:t>„Art Safari 2021”,</w:t>
      </w:r>
      <w:r w:rsidRPr="00CA306E">
        <w:rPr>
          <w:rFonts w:ascii="Times New Roman" w:eastAsia="Batang" w:hAnsi="Times New Roman"/>
        </w:rPr>
        <w:t xml:space="preserve"> Bucureşti</w:t>
      </w:r>
    </w:p>
    <w:p w14:paraId="7B69D10A" w14:textId="586B9196" w:rsidR="002727D6" w:rsidRDefault="00084F5F" w:rsidP="002727D6">
      <w:pPr>
        <w:spacing w:after="0" w:line="360" w:lineRule="auto"/>
        <w:ind w:firstLine="709"/>
        <w:jc w:val="both"/>
        <w:rPr>
          <w:rFonts w:ascii="Times New Roman" w:eastAsia="Batang" w:hAnsi="Times New Roman"/>
          <w:lang w:val="fr-FR"/>
        </w:rPr>
      </w:pPr>
      <w:r>
        <w:rPr>
          <w:rFonts w:ascii="Times New Roman" w:eastAsia="Batang" w:hAnsi="Times New Roman"/>
          <w:lang w:val="ro-RO"/>
        </w:rPr>
        <w:t>În contextul pandemiei, e</w:t>
      </w:r>
      <w:r w:rsidR="002727D6" w:rsidRPr="006D7F39">
        <w:rPr>
          <w:rFonts w:ascii="Times New Roman" w:eastAsia="Batang" w:hAnsi="Times New Roman"/>
          <w:lang w:val="ro-RO"/>
        </w:rPr>
        <w:t xml:space="preserve">xpoziţiile şi manifestările culturale organizate în cadrul </w:t>
      </w:r>
      <w:r w:rsidR="00303883">
        <w:rPr>
          <w:rFonts w:ascii="Times New Roman" w:eastAsia="Batang" w:hAnsi="Times New Roman"/>
          <w:lang w:val="ro-RO"/>
        </w:rPr>
        <w:t>mu</w:t>
      </w:r>
      <w:r w:rsidR="002727D6" w:rsidRPr="006D7F39">
        <w:rPr>
          <w:rFonts w:ascii="Times New Roman" w:eastAsia="Batang" w:hAnsi="Times New Roman"/>
          <w:lang w:val="ro-RO"/>
        </w:rPr>
        <w:t>zeului au atra</w:t>
      </w:r>
      <w:r>
        <w:rPr>
          <w:rFonts w:ascii="Times New Roman" w:eastAsia="Batang" w:hAnsi="Times New Roman"/>
          <w:lang w:val="ro-RO"/>
        </w:rPr>
        <w:t xml:space="preserve">s </w:t>
      </w:r>
      <w:r w:rsidR="002727D6" w:rsidRPr="006D7F39">
        <w:rPr>
          <w:rFonts w:ascii="Times New Roman" w:eastAsia="Batang" w:hAnsi="Times New Roman"/>
          <w:lang w:val="ro-RO"/>
        </w:rPr>
        <w:t xml:space="preserve">unui număr </w:t>
      </w:r>
      <w:r>
        <w:rPr>
          <w:rFonts w:ascii="Times New Roman" w:eastAsia="Batang" w:hAnsi="Times New Roman"/>
          <w:lang w:val="ro-RO"/>
        </w:rPr>
        <w:t xml:space="preserve">satisfacător </w:t>
      </w:r>
      <w:r w:rsidR="002727D6" w:rsidRPr="006D7F39">
        <w:rPr>
          <w:rFonts w:ascii="Times New Roman" w:eastAsia="Batang" w:hAnsi="Times New Roman"/>
          <w:lang w:val="ro-RO"/>
        </w:rPr>
        <w:t xml:space="preserve">de vizitatori: </w:t>
      </w:r>
      <w:r w:rsidR="002727D6" w:rsidRPr="006D7F39">
        <w:rPr>
          <w:rFonts w:ascii="Times New Roman" w:eastAsia="Batang" w:hAnsi="Times New Roman"/>
          <w:b/>
          <w:lang w:val="ro-RO"/>
        </w:rPr>
        <w:t>48567</w:t>
      </w:r>
      <w:r w:rsidR="002727D6" w:rsidRPr="006D7F39">
        <w:rPr>
          <w:rFonts w:ascii="Times New Roman" w:eastAsia="Batang" w:hAnsi="Times New Roman"/>
          <w:b/>
          <w:i/>
          <w:lang w:val="ro-RO"/>
        </w:rPr>
        <w:t xml:space="preserve"> la sediu, faţă de 40000 prevăzuţi</w:t>
      </w:r>
      <w:r w:rsidR="002727D6" w:rsidRPr="006D7F39">
        <w:rPr>
          <w:rFonts w:ascii="Times New Roman" w:eastAsia="Batang" w:hAnsi="Times New Roman"/>
          <w:lang w:val="ro-RO"/>
        </w:rPr>
        <w:t xml:space="preserve">. </w:t>
      </w:r>
      <w:r w:rsidR="002727D6" w:rsidRPr="006D7F39">
        <w:rPr>
          <w:rFonts w:ascii="Times New Roman" w:eastAsia="Batang" w:hAnsi="Times New Roman"/>
          <w:b/>
          <w:bCs/>
          <w:lang w:val="fr-FR"/>
        </w:rPr>
        <w:t xml:space="preserve">Peste </w:t>
      </w:r>
      <w:r w:rsidR="002727D6" w:rsidRPr="006D7F39">
        <w:rPr>
          <w:rFonts w:ascii="Times New Roman" w:eastAsia="Batang" w:hAnsi="Times New Roman"/>
          <w:b/>
          <w:lang w:val="fr-FR"/>
        </w:rPr>
        <w:t>36.6</w:t>
      </w:r>
      <w:r w:rsidR="002727D6" w:rsidRPr="006D7F39">
        <w:rPr>
          <w:rFonts w:ascii="Times New Roman" w:eastAsia="Batang" w:hAnsi="Times New Roman"/>
          <w:b/>
          <w:bCs/>
          <w:lang w:val="fr-FR"/>
        </w:rPr>
        <w:t>00</w:t>
      </w:r>
      <w:r w:rsidR="002727D6" w:rsidRPr="006D7F39">
        <w:rPr>
          <w:rFonts w:ascii="Times New Roman" w:eastAsia="Batang" w:hAnsi="Times New Roman"/>
          <w:lang w:val="fr-FR"/>
        </w:rPr>
        <w:t xml:space="preserve"> de vizitatori  au participat la expoziţii care au antrenat în expunere lucrări din patrimoniul muzeului pe plan naţional.</w:t>
      </w:r>
    </w:p>
    <w:p w14:paraId="1EA890AE" w14:textId="77777777" w:rsidR="00567381" w:rsidRDefault="00567381" w:rsidP="002727D6">
      <w:pPr>
        <w:spacing w:after="0" w:line="360" w:lineRule="auto"/>
        <w:ind w:firstLine="709"/>
        <w:jc w:val="both"/>
        <w:rPr>
          <w:rFonts w:ascii="Times New Roman" w:hAnsi="Times New Roman"/>
          <w:b/>
          <w:lang w:val="fr-FR"/>
        </w:rPr>
      </w:pPr>
    </w:p>
    <w:p w14:paraId="25855A68" w14:textId="77777777" w:rsidR="002727D6" w:rsidRPr="00CA306E" w:rsidRDefault="002727D6" w:rsidP="002727D6">
      <w:pPr>
        <w:spacing w:after="0" w:line="360" w:lineRule="auto"/>
        <w:ind w:firstLine="709"/>
        <w:jc w:val="both"/>
        <w:rPr>
          <w:rFonts w:ascii="Times New Roman" w:hAnsi="Times New Roman"/>
          <w:b/>
          <w:lang w:val="fr-FR"/>
        </w:rPr>
      </w:pPr>
      <w:r w:rsidRPr="00CA306E">
        <w:rPr>
          <w:rFonts w:ascii="Times New Roman" w:hAnsi="Times New Roman"/>
          <w:b/>
          <w:lang w:val="fr-FR"/>
        </w:rPr>
        <w:t>2020</w:t>
      </w:r>
    </w:p>
    <w:p w14:paraId="07E9FF4F" w14:textId="32F87101" w:rsidR="002727D6" w:rsidRDefault="002727D6" w:rsidP="002727D6">
      <w:pPr>
        <w:spacing w:after="0" w:line="360" w:lineRule="auto"/>
        <w:ind w:firstLine="709"/>
        <w:jc w:val="both"/>
        <w:rPr>
          <w:rFonts w:ascii="Times New Roman" w:hAnsi="Times New Roman"/>
          <w:bCs/>
          <w:lang w:val="fr-FR"/>
        </w:rPr>
      </w:pPr>
      <w:r w:rsidRPr="00CA306E">
        <w:rPr>
          <w:rFonts w:ascii="Times New Roman" w:hAnsi="Times New Roman"/>
          <w:lang w:val="fr-FR"/>
        </w:rPr>
        <w:t>Au fost realizate toate proiecte expoziţionale prevăzute în programul minimal, numărul total al expoziţiilor temporare realizate la sediul instituţiei fiind de 50.</w:t>
      </w:r>
      <w:r w:rsidRPr="006D7F39">
        <w:rPr>
          <w:rFonts w:ascii="Times New Roman" w:hAnsi="Times New Roman"/>
          <w:lang w:val="fr-FR"/>
        </w:rPr>
        <w:t xml:space="preserve"> </w:t>
      </w:r>
      <w:r w:rsidRPr="00567381">
        <w:rPr>
          <w:rFonts w:ascii="Times New Roman" w:hAnsi="Times New Roman"/>
          <w:b/>
          <w:lang w:val="fr-FR"/>
        </w:rPr>
        <w:t>Astfel, au fost realizate în plus faţă de estimarea iniţială 35 de proiecte expoziţionale</w:t>
      </w:r>
      <w:r w:rsidR="00BA75E3" w:rsidRPr="00EA3561">
        <w:rPr>
          <w:rFonts w:ascii="Times New Roman" w:hAnsi="Times New Roman"/>
          <w:lang w:val="fr-FR"/>
        </w:rPr>
        <w:t>, d</w:t>
      </w:r>
      <w:r w:rsidRPr="00EA3561">
        <w:rPr>
          <w:rFonts w:ascii="Times New Roman" w:hAnsi="Times New Roman"/>
          <w:lang w:val="fr-FR"/>
        </w:rPr>
        <w:t>intre care</w:t>
      </w:r>
      <w:r w:rsidRPr="00CA306E">
        <w:rPr>
          <w:rFonts w:ascii="Times New Roman" w:hAnsi="Times New Roman"/>
          <w:lang w:val="fr-FR"/>
        </w:rPr>
        <w:t xml:space="preserve"> amintim: a) evenimente expoziţionale </w:t>
      </w:r>
      <w:r w:rsidRPr="006D7F39">
        <w:rPr>
          <w:rFonts w:ascii="Times New Roman" w:hAnsi="Times New Roman"/>
          <w:lang w:val="fr-FR"/>
        </w:rPr>
        <w:t xml:space="preserve">prin </w:t>
      </w:r>
      <w:r w:rsidRPr="006D7F39">
        <w:rPr>
          <w:rFonts w:ascii="Times New Roman" w:hAnsi="Times New Roman"/>
          <w:lang w:val="fr-FR"/>
        </w:rPr>
        <w:lastRenderedPageBreak/>
        <w:t xml:space="preserve">care au fost introduse în circuitul public lucrări valoroase din fondurile patrimoniale ale instituţiei, având un caracter inedit sau mai puţin cunoscute publicului larg: </w:t>
      </w:r>
      <w:r w:rsidRPr="006D7F39">
        <w:rPr>
          <w:rFonts w:ascii="Times New Roman" w:hAnsi="Times New Roman"/>
          <w:i/>
          <w:lang w:val="fr-FR"/>
        </w:rPr>
        <w:t>„</w:t>
      </w:r>
      <w:r w:rsidRPr="006D7F39">
        <w:rPr>
          <w:rFonts w:ascii="Times New Roman" w:hAnsi="Times New Roman"/>
          <w:bCs/>
          <w:i/>
          <w:iCs/>
          <w:kern w:val="36"/>
          <w:lang w:val="fr-FR"/>
        </w:rPr>
        <w:t>Pictură transilvăneană interbelică”</w:t>
      </w:r>
      <w:r w:rsidRPr="00F731C5">
        <w:rPr>
          <w:rFonts w:ascii="Times New Roman" w:hAnsi="Times New Roman"/>
          <w:i/>
          <w:iCs/>
          <w:kern w:val="36"/>
          <w:lang w:val="fr-FR"/>
        </w:rPr>
        <w:t>,</w:t>
      </w:r>
      <w:r w:rsidRPr="006D7F39">
        <w:rPr>
          <w:rFonts w:ascii="Times New Roman" w:hAnsi="Times New Roman"/>
          <w:i/>
          <w:lang w:val="fr-FR"/>
        </w:rPr>
        <w:t xml:space="preserve"> „</w:t>
      </w:r>
      <w:r w:rsidRPr="006D7F39">
        <w:rPr>
          <w:rFonts w:ascii="Times New Roman" w:hAnsi="Times New Roman"/>
          <w:bCs/>
          <w:i/>
          <w:iCs/>
          <w:kern w:val="36"/>
          <w:lang w:val="fr-FR"/>
        </w:rPr>
        <w:t>Rondul scriitorilor în dialog cu lucrări din patrimoniul Muzeului de Artă Cluj-Napoca”</w:t>
      </w:r>
      <w:r w:rsidRPr="006D7F39">
        <w:rPr>
          <w:rFonts w:ascii="Times New Roman" w:hAnsi="Times New Roman"/>
          <w:bCs/>
          <w:iCs/>
          <w:kern w:val="36"/>
          <w:lang w:val="fr-FR"/>
        </w:rPr>
        <w:t xml:space="preserve">, </w:t>
      </w:r>
      <w:r w:rsidRPr="006D7F39">
        <w:rPr>
          <w:rFonts w:ascii="Times New Roman" w:hAnsi="Times New Roman"/>
          <w:bCs/>
          <w:i/>
          <w:iCs/>
          <w:kern w:val="36"/>
          <w:lang w:val="fr-FR"/>
        </w:rPr>
        <w:t>„</w:t>
      </w:r>
      <w:r w:rsidRPr="006D7F39">
        <w:rPr>
          <w:rFonts w:ascii="Times New Roman" w:hAnsi="Times New Roman"/>
          <w:bCs/>
          <w:i/>
          <w:iCs/>
          <w:shd w:val="clear" w:color="auto" w:fill="FFFFFF"/>
          <w:lang w:val="fr-FR"/>
        </w:rPr>
        <w:t>Beethoven Reloaded”</w:t>
      </w:r>
      <w:r w:rsidRPr="006D7F39">
        <w:rPr>
          <w:rFonts w:ascii="Times New Roman" w:hAnsi="Times New Roman"/>
          <w:i/>
          <w:shd w:val="clear" w:color="auto" w:fill="FFFFFF"/>
          <w:lang w:val="fr-FR"/>
        </w:rPr>
        <w:t xml:space="preserve"> (pictură, sculptură, grafică)</w:t>
      </w:r>
      <w:r w:rsidRPr="006D7F39">
        <w:rPr>
          <w:rFonts w:ascii="Times New Roman" w:hAnsi="Times New Roman"/>
          <w:shd w:val="clear" w:color="auto" w:fill="FFFFFF"/>
          <w:lang w:val="fr-FR"/>
        </w:rPr>
        <w:t xml:space="preserve"> şi </w:t>
      </w:r>
      <w:r w:rsidRPr="006D7F39">
        <w:rPr>
          <w:rFonts w:ascii="Times New Roman" w:hAnsi="Times New Roman"/>
          <w:i/>
          <w:shd w:val="clear" w:color="auto" w:fill="FFFFFF"/>
          <w:lang w:val="fr-FR"/>
        </w:rPr>
        <w:t>„Acroşaje participative”</w:t>
      </w:r>
      <w:r w:rsidRPr="006D7F39">
        <w:rPr>
          <w:rFonts w:ascii="Times New Roman" w:hAnsi="Times New Roman"/>
          <w:shd w:val="clear" w:color="auto" w:fill="FFFFFF"/>
          <w:lang w:val="fr-FR"/>
        </w:rPr>
        <w:t xml:space="preserve"> </w:t>
      </w:r>
      <w:r w:rsidRPr="006D7F39">
        <w:rPr>
          <w:rFonts w:ascii="Times New Roman" w:hAnsi="Times New Roman"/>
          <w:i/>
          <w:shd w:val="clear" w:color="auto" w:fill="FFFFFF"/>
          <w:lang w:val="fr-FR"/>
        </w:rPr>
        <w:t>(artă video şi animaţie, sunet, lumină şi scriere creativă)</w:t>
      </w:r>
      <w:r w:rsidRPr="006D7F39">
        <w:rPr>
          <w:rFonts w:ascii="Times New Roman" w:hAnsi="Times New Roman"/>
          <w:lang w:val="fr-FR"/>
        </w:rPr>
        <w:t xml:space="preserve">; b) expoziţii personale sau de grup ale unor importanţi artişti contemporani clujeni: </w:t>
      </w:r>
      <w:r w:rsidRPr="006D7F39">
        <w:rPr>
          <w:rFonts w:ascii="Times New Roman" w:hAnsi="Times New Roman"/>
          <w:i/>
          <w:lang w:val="fr-FR"/>
        </w:rPr>
        <w:t>Feleki Károly:</w:t>
      </w:r>
      <w:r w:rsidRPr="006D7F39">
        <w:rPr>
          <w:rFonts w:ascii="Times New Roman" w:hAnsi="Times New Roman"/>
          <w:lang w:val="fr-FR"/>
        </w:rPr>
        <w:t xml:space="preserve"> </w:t>
      </w:r>
      <w:r w:rsidRPr="006D7F39">
        <w:rPr>
          <w:rFonts w:ascii="Times New Roman" w:hAnsi="Times New Roman"/>
          <w:i/>
          <w:lang w:val="fr-FR"/>
        </w:rPr>
        <w:t>„Trialog” (foto, desen, afiş)</w:t>
      </w:r>
      <w:r w:rsidRPr="006D7F39">
        <w:rPr>
          <w:rFonts w:ascii="Times New Roman" w:hAnsi="Times New Roman"/>
          <w:lang w:val="fr-FR"/>
        </w:rPr>
        <w:t xml:space="preserve">, </w:t>
      </w:r>
      <w:r w:rsidRPr="00CA306E">
        <w:rPr>
          <w:rFonts w:ascii="Times New Roman" w:hAnsi="Times New Roman"/>
          <w:i/>
          <w:lang w:val="fr-FR"/>
        </w:rPr>
        <w:t xml:space="preserve">Expoziţia anuală a Breslei </w:t>
      </w:r>
      <w:r w:rsidRPr="006D7F39">
        <w:rPr>
          <w:rFonts w:ascii="Times New Roman" w:hAnsi="Times New Roman"/>
          <w:i/>
          <w:lang w:val="fr-FR"/>
        </w:rPr>
        <w:t>„</w:t>
      </w:r>
      <w:r w:rsidRPr="00CA306E">
        <w:rPr>
          <w:rFonts w:ascii="Times New Roman" w:hAnsi="Times New Roman"/>
          <w:i/>
          <w:lang w:val="fr-FR"/>
        </w:rPr>
        <w:t>Barabás Miklós</w:t>
      </w:r>
      <w:r w:rsidRPr="006D7F39">
        <w:rPr>
          <w:rFonts w:ascii="Times New Roman" w:hAnsi="Times New Roman"/>
          <w:i/>
          <w:lang w:val="fr-FR"/>
        </w:rPr>
        <w:t>”</w:t>
      </w:r>
      <w:r w:rsidRPr="006D7F39">
        <w:rPr>
          <w:rFonts w:ascii="Times New Roman" w:hAnsi="Times New Roman"/>
          <w:lang w:val="fr-FR"/>
        </w:rPr>
        <w:t>,</w:t>
      </w:r>
      <w:r w:rsidRPr="00CA306E">
        <w:rPr>
          <w:rFonts w:ascii="Times New Roman" w:hAnsi="Times New Roman"/>
          <w:lang w:val="fr-FR"/>
        </w:rPr>
        <w:t xml:space="preserve"> </w:t>
      </w:r>
      <w:r w:rsidRPr="006D7F39">
        <w:rPr>
          <w:rFonts w:ascii="Times New Roman" w:hAnsi="Times New Roman"/>
          <w:i/>
          <w:lang w:val="fr-FR"/>
        </w:rPr>
        <w:t>Gaspar Szilard: First Museum Show</w:t>
      </w:r>
      <w:r w:rsidRPr="006D7F39">
        <w:rPr>
          <w:rFonts w:ascii="Times New Roman" w:hAnsi="Times New Roman"/>
          <w:lang w:val="fr-FR"/>
        </w:rPr>
        <w:t xml:space="preserve">, </w:t>
      </w:r>
      <w:r w:rsidRPr="006D7F39">
        <w:rPr>
          <w:rFonts w:ascii="Times New Roman" w:hAnsi="Times New Roman"/>
          <w:i/>
          <w:lang w:val="fr-FR"/>
        </w:rPr>
        <w:t>Elena Ilaş şi Florin Marin:</w:t>
      </w:r>
      <w:r w:rsidRPr="006D7F39">
        <w:rPr>
          <w:rFonts w:ascii="Times New Roman" w:hAnsi="Times New Roman"/>
          <w:lang w:val="fr-FR"/>
        </w:rPr>
        <w:t xml:space="preserve"> </w:t>
      </w:r>
      <w:r w:rsidRPr="006D7F39">
        <w:rPr>
          <w:rFonts w:ascii="Times New Roman" w:hAnsi="Times New Roman"/>
          <w:i/>
          <w:lang w:val="fr-FR"/>
        </w:rPr>
        <w:t>„Versus” (sculptură, desen, obiect)</w:t>
      </w:r>
      <w:r w:rsidRPr="006D7F39">
        <w:rPr>
          <w:rFonts w:ascii="Times New Roman" w:hAnsi="Times New Roman"/>
          <w:lang w:val="fr-FR"/>
        </w:rPr>
        <w:t xml:space="preserve">, </w:t>
      </w:r>
      <w:r w:rsidRPr="006D7F39">
        <w:rPr>
          <w:rFonts w:ascii="Times New Roman" w:hAnsi="Times New Roman"/>
          <w:i/>
          <w:lang w:val="fr-FR"/>
        </w:rPr>
        <w:t>Viorel Nimigeanu:</w:t>
      </w:r>
      <w:r w:rsidRPr="006D7F39">
        <w:rPr>
          <w:rFonts w:ascii="Times New Roman" w:hAnsi="Times New Roman"/>
          <w:lang w:val="fr-FR"/>
        </w:rPr>
        <w:t xml:space="preserve"> </w:t>
      </w:r>
      <w:r w:rsidRPr="006D7F39">
        <w:rPr>
          <w:rFonts w:ascii="Times New Roman" w:hAnsi="Times New Roman"/>
          <w:i/>
          <w:lang w:val="fr-FR"/>
        </w:rPr>
        <w:t>Expoziţie retrospectivă aniversară (pictură)</w:t>
      </w:r>
      <w:r w:rsidRPr="006D7F39">
        <w:rPr>
          <w:rFonts w:ascii="Times New Roman" w:hAnsi="Times New Roman"/>
          <w:lang w:val="fr-FR"/>
        </w:rPr>
        <w:t xml:space="preserve">, </w:t>
      </w:r>
      <w:r w:rsidRPr="006D7F39">
        <w:rPr>
          <w:rFonts w:ascii="Times New Roman" w:hAnsi="Times New Roman"/>
          <w:i/>
          <w:lang w:val="fr-FR"/>
        </w:rPr>
        <w:t>Forró Ágnes: Expoziţie personală de grafică de şevalet</w:t>
      </w:r>
      <w:r w:rsidRPr="006D7F39">
        <w:rPr>
          <w:rFonts w:ascii="Times New Roman" w:hAnsi="Times New Roman"/>
          <w:lang w:val="fr-FR"/>
        </w:rPr>
        <w:t xml:space="preserve">, </w:t>
      </w:r>
      <w:r w:rsidRPr="006D7F39">
        <w:rPr>
          <w:rFonts w:ascii="Times New Roman" w:hAnsi="Times New Roman"/>
          <w:i/>
          <w:lang w:val="fr-FR"/>
        </w:rPr>
        <w:t>Radu Şerban:</w:t>
      </w:r>
      <w:r w:rsidRPr="006D7F39">
        <w:rPr>
          <w:rFonts w:ascii="Times New Roman" w:hAnsi="Times New Roman"/>
          <w:lang w:val="fr-FR"/>
        </w:rPr>
        <w:t xml:space="preserve"> </w:t>
      </w:r>
      <w:r w:rsidRPr="006D7F39">
        <w:rPr>
          <w:rFonts w:ascii="Times New Roman" w:hAnsi="Times New Roman"/>
          <w:i/>
          <w:lang w:val="fr-FR"/>
        </w:rPr>
        <w:t>„Continuum” (pictură, desen, obiect, intermedia)</w:t>
      </w:r>
      <w:r w:rsidRPr="006D7F39">
        <w:rPr>
          <w:rFonts w:ascii="Times New Roman" w:hAnsi="Times New Roman"/>
          <w:lang w:val="fr-FR"/>
        </w:rPr>
        <w:t xml:space="preserve">; </w:t>
      </w:r>
      <w:r w:rsidRPr="006D7F39">
        <w:rPr>
          <w:rFonts w:ascii="Times New Roman" w:hAnsi="Times New Roman"/>
          <w:bCs/>
          <w:lang w:val="fr-FR"/>
        </w:rPr>
        <w:t xml:space="preserve">c) manifestări expoziţionale de amploare care au atras prezenţa unor personalităţi internaţionale de prestigiu ale scenei artistice contemporane: </w:t>
      </w:r>
      <w:r w:rsidRPr="006D7F39">
        <w:rPr>
          <w:rFonts w:ascii="Times New Roman" w:eastAsia="Calibri" w:hAnsi="Times New Roman"/>
          <w:bCs/>
          <w:i/>
          <w:lang w:val="fr-FR"/>
        </w:rPr>
        <w:t xml:space="preserve">Expoziția retrospectivă de sculptură și pictură a artiștilor Florentina Mihai-Bonta și Alexandru Mihai </w:t>
      </w:r>
      <w:r w:rsidRPr="00F731C5">
        <w:rPr>
          <w:rFonts w:ascii="Times New Roman" w:eastAsia="Calibri" w:hAnsi="Times New Roman"/>
          <w:bCs/>
          <w:iCs/>
          <w:lang w:val="fr-FR"/>
        </w:rPr>
        <w:t>(Germania)</w:t>
      </w:r>
      <w:r w:rsidRPr="006D7F39">
        <w:rPr>
          <w:rFonts w:ascii="Times New Roman" w:eastAsia="Calibri" w:hAnsi="Times New Roman"/>
          <w:bCs/>
          <w:lang w:val="fr-FR"/>
        </w:rPr>
        <w:t xml:space="preserve">, </w:t>
      </w:r>
      <w:r w:rsidRPr="006D7F39">
        <w:rPr>
          <w:rStyle w:val="Strong"/>
          <w:rFonts w:ascii="Times New Roman" w:hAnsi="Times New Roman"/>
          <w:b w:val="0"/>
          <w:i/>
          <w:shd w:val="clear" w:color="auto" w:fill="FFFFFF"/>
          <w:lang w:val="fr-FR"/>
        </w:rPr>
        <w:t>Expoziţia „</w:t>
      </w:r>
      <w:r w:rsidRPr="006D7F39">
        <w:rPr>
          <w:rStyle w:val="Strong"/>
          <w:rFonts w:ascii="Times New Roman" w:hAnsi="Times New Roman"/>
          <w:b w:val="0"/>
          <w:i/>
          <w:iCs/>
          <w:shd w:val="clear" w:color="auto" w:fill="FFFFFF"/>
          <w:lang w:val="fr-FR"/>
        </w:rPr>
        <w:t>Lumea ca alegorie și mit</w:t>
      </w:r>
      <w:r w:rsidRPr="006D7F39">
        <w:rPr>
          <w:rStyle w:val="Strong"/>
          <w:rFonts w:ascii="Times New Roman" w:hAnsi="Times New Roman"/>
          <w:b w:val="0"/>
          <w:i/>
          <w:shd w:val="clear" w:color="auto" w:fill="FFFFFF"/>
          <w:lang w:val="fr-FR"/>
        </w:rPr>
        <w:t>” a artistului Michael Lassel</w:t>
      </w:r>
      <w:r w:rsidR="00F731C5">
        <w:rPr>
          <w:rStyle w:val="Strong"/>
          <w:rFonts w:ascii="Times New Roman" w:hAnsi="Times New Roman"/>
          <w:b w:val="0"/>
          <w:i/>
          <w:shd w:val="clear" w:color="auto" w:fill="FFFFFF"/>
          <w:lang w:val="fr-FR"/>
        </w:rPr>
        <w:t xml:space="preserve"> </w:t>
      </w:r>
      <w:r w:rsidR="00F731C5">
        <w:rPr>
          <w:rStyle w:val="Strong"/>
          <w:rFonts w:ascii="Times New Roman" w:hAnsi="Times New Roman"/>
          <w:b w:val="0"/>
          <w:iCs/>
          <w:shd w:val="clear" w:color="auto" w:fill="FFFFFF"/>
          <w:lang w:val="fr-FR"/>
        </w:rPr>
        <w:t>(Germania)</w:t>
      </w:r>
      <w:r w:rsidRPr="006D7F39">
        <w:rPr>
          <w:rStyle w:val="Strong"/>
          <w:rFonts w:ascii="Times New Roman" w:hAnsi="Times New Roman"/>
          <w:b w:val="0"/>
          <w:shd w:val="clear" w:color="auto" w:fill="FFFFFF"/>
          <w:lang w:val="fr-FR"/>
        </w:rPr>
        <w:t xml:space="preserve">, </w:t>
      </w:r>
      <w:r w:rsidRPr="006D7F39">
        <w:rPr>
          <w:rFonts w:ascii="Times New Roman" w:hAnsi="Times New Roman"/>
          <w:bCs/>
          <w:i/>
          <w:kern w:val="36"/>
          <w:lang w:val="fr-FR"/>
        </w:rPr>
        <w:t>Expoziția</w:t>
      </w:r>
      <w:r w:rsidRPr="006D7F39">
        <w:rPr>
          <w:rFonts w:ascii="Times New Roman" w:hAnsi="Times New Roman"/>
          <w:bCs/>
          <w:i/>
          <w:iCs/>
          <w:kern w:val="36"/>
          <w:lang w:val="fr-FR"/>
        </w:rPr>
        <w:t xml:space="preserve"> „Lights on! Fellini’s</w:t>
      </w:r>
      <w:r w:rsidRPr="006D7F39">
        <w:rPr>
          <w:rFonts w:ascii="Times New Roman" w:hAnsi="Times New Roman"/>
          <w:i/>
          <w:iCs/>
          <w:kern w:val="36"/>
          <w:lang w:val="fr-FR"/>
        </w:rPr>
        <w:t xml:space="preserve"> 8</w:t>
      </w:r>
      <w:r w:rsidRPr="006D7F39">
        <w:rPr>
          <w:rFonts w:ascii="Times New Roman" w:hAnsi="Times New Roman"/>
          <w:bCs/>
          <w:i/>
          <w:iCs/>
          <w:kern w:val="36"/>
          <w:lang w:val="fr-FR"/>
        </w:rPr>
        <w:t xml:space="preserve"> 1/2</w:t>
      </w:r>
      <w:r w:rsidRPr="006D7F39">
        <w:rPr>
          <w:rFonts w:ascii="Times New Roman" w:hAnsi="Times New Roman"/>
          <w:bCs/>
          <w:i/>
          <w:kern w:val="36"/>
          <w:lang w:val="fr-FR"/>
        </w:rPr>
        <w:t xml:space="preserve"> - fotografii inedite de Paul Ronald din colecția Maraldi”</w:t>
      </w:r>
      <w:r w:rsidRPr="006D7F39">
        <w:rPr>
          <w:rFonts w:ascii="Times New Roman" w:hAnsi="Times New Roman"/>
          <w:bCs/>
          <w:kern w:val="36"/>
          <w:lang w:val="fr-FR"/>
        </w:rPr>
        <w:t>,</w:t>
      </w:r>
      <w:r w:rsidRPr="006D7F39">
        <w:rPr>
          <w:rFonts w:ascii="Times New Roman" w:hAnsi="Times New Roman"/>
          <w:bCs/>
          <w:i/>
          <w:kern w:val="36"/>
          <w:lang w:val="fr-FR"/>
        </w:rPr>
        <w:t xml:space="preserve"> „World Press Photo | 2020</w:t>
      </w:r>
      <w:r w:rsidRPr="006D7F39">
        <w:rPr>
          <w:rFonts w:ascii="Times New Roman" w:eastAsia="Calibri" w:hAnsi="Times New Roman"/>
          <w:bCs/>
          <w:i/>
          <w:lang w:val="fr-FR"/>
        </w:rPr>
        <w:t>” – cea mai prestigioasă expoziţie anuală de fotojurnalism şi storytelling digital la nivel mondial</w:t>
      </w:r>
      <w:r w:rsidRPr="006D7F39">
        <w:rPr>
          <w:rFonts w:ascii="Times New Roman" w:eastAsia="Calibri" w:hAnsi="Times New Roman"/>
          <w:bCs/>
          <w:lang w:val="fr-FR"/>
        </w:rPr>
        <w:t>,</w:t>
      </w:r>
      <w:r w:rsidRPr="006D7F39">
        <w:rPr>
          <w:rFonts w:ascii="Times New Roman" w:eastAsia="Calibri" w:hAnsi="Times New Roman"/>
          <w:bCs/>
          <w:i/>
          <w:lang w:val="fr-FR"/>
        </w:rPr>
        <w:t xml:space="preserve"> Expoziţia de fotografie „Flashback. Return to Cluj” a celebrului fotograf internaţional de origine germano-ucraineană Miron Zownir</w:t>
      </w:r>
      <w:r w:rsidRPr="006D7F39">
        <w:rPr>
          <w:rFonts w:ascii="Times New Roman" w:eastAsia="Calibri" w:hAnsi="Times New Roman"/>
          <w:bCs/>
          <w:lang w:val="fr-FR"/>
        </w:rPr>
        <w:t xml:space="preserve">, </w:t>
      </w:r>
      <w:r w:rsidRPr="006D7F39">
        <w:rPr>
          <w:rFonts w:ascii="Times New Roman" w:hAnsi="Times New Roman"/>
          <w:bCs/>
          <w:i/>
          <w:shd w:val="clear" w:color="auto" w:fill="FFFFFF"/>
          <w:lang w:val="fr-FR"/>
        </w:rPr>
        <w:t>Expoziția „</w:t>
      </w:r>
      <w:r w:rsidRPr="006D7F39">
        <w:rPr>
          <w:rFonts w:ascii="Times New Roman" w:hAnsi="Times New Roman"/>
          <w:bCs/>
          <w:i/>
          <w:iCs/>
          <w:shd w:val="clear" w:color="auto" w:fill="FFFFFF"/>
          <w:lang w:val="fr-FR"/>
        </w:rPr>
        <w:t>Homo Sum”</w:t>
      </w:r>
      <w:r w:rsidRPr="006D7F39">
        <w:rPr>
          <w:rFonts w:ascii="Times New Roman" w:hAnsi="Times New Roman"/>
          <w:bCs/>
          <w:i/>
          <w:shd w:val="clear" w:color="auto" w:fill="FFFFFF"/>
          <w:lang w:val="fr-FR"/>
        </w:rPr>
        <w:t xml:space="preserve"> a artistului Bruno Maria Bradt</w:t>
      </w:r>
      <w:r w:rsidR="00301B6D">
        <w:rPr>
          <w:rFonts w:ascii="Times New Roman" w:hAnsi="Times New Roman"/>
          <w:bCs/>
          <w:i/>
          <w:shd w:val="clear" w:color="auto" w:fill="FFFFFF"/>
          <w:lang w:val="fr-FR"/>
        </w:rPr>
        <w:t xml:space="preserve"> </w:t>
      </w:r>
      <w:r w:rsidR="00301B6D">
        <w:rPr>
          <w:rFonts w:ascii="Times New Roman" w:hAnsi="Times New Roman"/>
          <w:bCs/>
          <w:iCs/>
          <w:shd w:val="clear" w:color="auto" w:fill="FFFFFF"/>
          <w:lang w:val="fr-FR"/>
        </w:rPr>
        <w:t>(Germania)</w:t>
      </w:r>
      <w:r w:rsidRPr="006D7F39">
        <w:rPr>
          <w:rFonts w:ascii="Times New Roman" w:hAnsi="Times New Roman"/>
          <w:bCs/>
          <w:shd w:val="clear" w:color="auto" w:fill="FFFFFF"/>
          <w:lang w:val="fr-FR"/>
        </w:rPr>
        <w:t xml:space="preserve">, </w:t>
      </w:r>
      <w:r w:rsidRPr="006D7F39">
        <w:rPr>
          <w:rFonts w:ascii="Times New Roman" w:hAnsi="Times New Roman"/>
          <w:bCs/>
          <w:i/>
          <w:shd w:val="clear" w:color="auto" w:fill="FFFFFF"/>
          <w:lang w:val="fr-FR"/>
        </w:rPr>
        <w:t xml:space="preserve">Expoziţia internaţională de grafică contemporană </w:t>
      </w:r>
      <w:r w:rsidRPr="006D7F39">
        <w:rPr>
          <w:rFonts w:ascii="Times New Roman" w:hAnsi="Times New Roman"/>
          <w:bCs/>
          <w:i/>
          <w:lang w:val="fr-FR"/>
        </w:rPr>
        <w:t>„Tribuna Graphic – 2020” (ediţia a XI-a online)</w:t>
      </w:r>
      <w:r w:rsidRPr="006D7F39">
        <w:rPr>
          <w:rFonts w:ascii="Times New Roman" w:hAnsi="Times New Roman"/>
          <w:bCs/>
          <w:lang w:val="fr-FR"/>
        </w:rPr>
        <w:t xml:space="preserve">, </w:t>
      </w:r>
      <w:r w:rsidRPr="006D7F39">
        <w:rPr>
          <w:rFonts w:ascii="Times New Roman" w:hAnsi="Times New Roman"/>
          <w:bCs/>
          <w:i/>
          <w:lang w:val="fr-FR"/>
        </w:rPr>
        <w:t xml:space="preserve">Expoziţiile personale de pictură ale artiştilor polonezi </w:t>
      </w:r>
      <w:r w:rsidRPr="006D7F39">
        <w:rPr>
          <w:rFonts w:ascii="Times New Roman" w:hAnsi="Times New Roman"/>
          <w:i/>
          <w:shd w:val="clear" w:color="auto" w:fill="FFFFFF"/>
          <w:lang w:val="fr-FR"/>
        </w:rPr>
        <w:t>Włodzimierz Karankiewicz: „Velum” şi Beata Bebel „Chromatic Emotions”</w:t>
      </w:r>
      <w:r w:rsidRPr="006D7F39">
        <w:rPr>
          <w:rFonts w:ascii="Times New Roman" w:hAnsi="Times New Roman"/>
          <w:shd w:val="clear" w:color="auto" w:fill="FFFFFF"/>
          <w:lang w:val="fr-FR"/>
        </w:rPr>
        <w:t xml:space="preserve">, </w:t>
      </w:r>
      <w:r w:rsidRPr="006D7F39">
        <w:rPr>
          <w:rFonts w:ascii="Times New Roman" w:hAnsi="Times New Roman"/>
          <w:i/>
          <w:shd w:val="clear" w:color="auto" w:fill="FFFFFF"/>
          <w:lang w:val="fr-FR"/>
        </w:rPr>
        <w:t>„Clujotronic | 2020” – Electro Arts Festival</w:t>
      </w:r>
      <w:r w:rsidRPr="006D7F39">
        <w:rPr>
          <w:rFonts w:ascii="Times New Roman" w:hAnsi="Times New Roman"/>
          <w:shd w:val="clear" w:color="auto" w:fill="FFFFFF"/>
          <w:lang w:val="fr-FR"/>
        </w:rPr>
        <w:t xml:space="preserve">, </w:t>
      </w:r>
      <w:r w:rsidRPr="006D7F39">
        <w:rPr>
          <w:rFonts w:ascii="Times New Roman" w:hAnsi="Times New Roman"/>
          <w:i/>
          <w:shd w:val="clear" w:color="auto" w:fill="FFFFFF"/>
          <w:lang w:val="fr-FR"/>
        </w:rPr>
        <w:t>Expoziţia Internaţională de Grafică „Holocaust” (ediţie online)</w:t>
      </w:r>
      <w:r w:rsidRPr="006D7F39">
        <w:rPr>
          <w:rFonts w:ascii="Times New Roman" w:hAnsi="Times New Roman"/>
          <w:shd w:val="clear" w:color="auto" w:fill="FFFFFF"/>
          <w:lang w:val="fr-FR"/>
        </w:rPr>
        <w:t xml:space="preserve">; </w:t>
      </w:r>
      <w:r w:rsidRPr="006D7F39">
        <w:rPr>
          <w:rFonts w:ascii="Times New Roman" w:hAnsi="Times New Roman"/>
          <w:bCs/>
          <w:lang w:val="fr-FR"/>
        </w:rPr>
        <w:t xml:space="preserve">d) expoziţii personale sau de grup care au valorificat, cu predilecţie, creaţia de dată recentă a unor exponenţi de marcă ai centrelor artistice naţionale din afara arealului judeţului Cluj: </w:t>
      </w:r>
      <w:r w:rsidRPr="006D7F39">
        <w:rPr>
          <w:rFonts w:ascii="Times New Roman" w:hAnsi="Times New Roman"/>
          <w:bCs/>
          <w:i/>
          <w:lang w:val="fr-FR"/>
        </w:rPr>
        <w:t>Marcel Lupşe: „Descânt” (pictură, desen, obiect)</w:t>
      </w:r>
      <w:r w:rsidRPr="006D7F39">
        <w:rPr>
          <w:rFonts w:ascii="Times New Roman" w:hAnsi="Times New Roman"/>
          <w:bCs/>
          <w:lang w:val="fr-FR"/>
        </w:rPr>
        <w:t xml:space="preserve">, </w:t>
      </w:r>
      <w:r w:rsidRPr="006D7F39">
        <w:rPr>
          <w:rFonts w:ascii="Times New Roman" w:hAnsi="Times New Roman"/>
          <w:bCs/>
          <w:i/>
          <w:lang w:val="fr-FR"/>
        </w:rPr>
        <w:t>Mircea Popiţiu (pictură) şi Ioan Şeu (sculptură): „Dialog între pensulă şi daltă”</w:t>
      </w:r>
      <w:r w:rsidRPr="006D7F39">
        <w:rPr>
          <w:rFonts w:ascii="Times New Roman" w:hAnsi="Times New Roman"/>
          <w:bCs/>
          <w:lang w:val="fr-FR"/>
        </w:rPr>
        <w:t xml:space="preserve">, </w:t>
      </w:r>
      <w:r w:rsidRPr="006D7F39">
        <w:rPr>
          <w:rFonts w:ascii="Times New Roman" w:hAnsi="Times New Roman"/>
          <w:bCs/>
          <w:i/>
          <w:lang w:val="fr-FR"/>
        </w:rPr>
        <w:t>Ádám Gyula: „Paradisul regăsit” (fotografie)</w:t>
      </w:r>
      <w:r w:rsidRPr="006D7F39">
        <w:rPr>
          <w:rFonts w:ascii="Times New Roman" w:hAnsi="Times New Roman"/>
          <w:bCs/>
          <w:lang w:val="fr-FR"/>
        </w:rPr>
        <w:t xml:space="preserve">, </w:t>
      </w:r>
      <w:r w:rsidRPr="006D7F39">
        <w:rPr>
          <w:rFonts w:ascii="Times New Roman" w:hAnsi="Times New Roman"/>
          <w:bCs/>
          <w:i/>
          <w:lang w:val="fr-FR"/>
        </w:rPr>
        <w:t>„Ilfoveanu – 2020”: Expoziţie-eveniment dedicată „Zilei Europene a Patrimoniului”</w:t>
      </w:r>
      <w:r w:rsidRPr="006D7F39">
        <w:rPr>
          <w:rFonts w:ascii="Times New Roman" w:hAnsi="Times New Roman"/>
          <w:bCs/>
          <w:lang w:val="fr-FR"/>
        </w:rPr>
        <w:t xml:space="preserve">, </w:t>
      </w:r>
      <w:r w:rsidRPr="006D7F39">
        <w:rPr>
          <w:rFonts w:ascii="Times New Roman" w:hAnsi="Times New Roman"/>
          <w:bCs/>
          <w:i/>
          <w:lang w:val="fr-FR"/>
        </w:rPr>
        <w:t>Sipos László: „Lume întoarsă” (pictură şi grafică)</w:t>
      </w:r>
      <w:r w:rsidRPr="006D7F39">
        <w:rPr>
          <w:rFonts w:ascii="Times New Roman" w:hAnsi="Times New Roman"/>
          <w:bCs/>
          <w:lang w:val="fr-FR"/>
        </w:rPr>
        <w:t xml:space="preserve">, </w:t>
      </w:r>
      <w:r w:rsidRPr="006D7F39">
        <w:rPr>
          <w:rFonts w:ascii="Times New Roman" w:hAnsi="Times New Roman"/>
          <w:bCs/>
          <w:i/>
          <w:lang w:val="fr-FR"/>
        </w:rPr>
        <w:t>Xantus Géza: „Atracţia infinitului” (pictură)</w:t>
      </w:r>
      <w:r w:rsidRPr="006D7F39">
        <w:rPr>
          <w:rFonts w:ascii="Times New Roman" w:hAnsi="Times New Roman"/>
          <w:bCs/>
          <w:lang w:val="fr-FR"/>
        </w:rPr>
        <w:t xml:space="preserve">, </w:t>
      </w:r>
      <w:r w:rsidRPr="006D7F39">
        <w:rPr>
          <w:rFonts w:ascii="Times New Roman" w:hAnsi="Times New Roman"/>
          <w:bCs/>
          <w:i/>
          <w:lang w:val="fr-FR"/>
        </w:rPr>
        <w:t>Bienala Naţională de Ceramică-Sticlă-Metal „Metafore incandescente”: ediţia „Pandemica-Online-2020”</w:t>
      </w:r>
      <w:r w:rsidRPr="006D7F39">
        <w:rPr>
          <w:rFonts w:ascii="Times New Roman" w:hAnsi="Times New Roman"/>
          <w:bCs/>
          <w:lang w:val="fr-FR"/>
        </w:rPr>
        <w:t xml:space="preserve">: e) expoziţii de grup care au introdus în circuitul public creaţia unor tineri plasticieni din centrul artistic Cluj: </w:t>
      </w:r>
      <w:r w:rsidRPr="006D7F39">
        <w:rPr>
          <w:rFonts w:ascii="Times New Roman" w:hAnsi="Times New Roman"/>
          <w:bCs/>
          <w:i/>
          <w:lang w:val="fr-FR"/>
        </w:rPr>
        <w:t>„Echoes Beneathe the Waves”</w:t>
      </w:r>
      <w:r w:rsidRPr="006D7F39">
        <w:rPr>
          <w:rFonts w:ascii="Times New Roman" w:hAnsi="Times New Roman"/>
          <w:bCs/>
          <w:lang w:val="fr-FR"/>
        </w:rPr>
        <w:t xml:space="preserve">, </w:t>
      </w:r>
      <w:r w:rsidRPr="006D7F39">
        <w:rPr>
          <w:rFonts w:ascii="Times New Roman" w:hAnsi="Times New Roman"/>
          <w:bCs/>
          <w:i/>
          <w:lang w:val="fr-FR"/>
        </w:rPr>
        <w:t>„What If You Were in My Shoes?”</w:t>
      </w:r>
      <w:r w:rsidRPr="006D7F39">
        <w:rPr>
          <w:rFonts w:ascii="Times New Roman" w:hAnsi="Times New Roman"/>
          <w:bCs/>
          <w:lang w:val="fr-FR"/>
        </w:rPr>
        <w:t xml:space="preserve">, </w:t>
      </w:r>
      <w:r w:rsidRPr="006D7F39">
        <w:rPr>
          <w:rFonts w:ascii="Times New Roman" w:hAnsi="Times New Roman"/>
          <w:bCs/>
          <w:i/>
          <w:lang w:val="fr-FR"/>
        </w:rPr>
        <w:t>„Gone With the Wind”: Expoziţia masteranzilor Universităţii de Artă şi Design (UAD) de la specializarea Pictură</w:t>
      </w:r>
      <w:r w:rsidRPr="006D7F39">
        <w:rPr>
          <w:rFonts w:ascii="Times New Roman" w:hAnsi="Times New Roman"/>
          <w:bCs/>
          <w:lang w:val="fr-FR"/>
        </w:rPr>
        <w:t xml:space="preserve">, </w:t>
      </w:r>
      <w:r w:rsidRPr="006D7F39">
        <w:rPr>
          <w:rFonts w:ascii="Times New Roman" w:hAnsi="Times New Roman"/>
          <w:bCs/>
          <w:i/>
          <w:lang w:val="fr-FR"/>
        </w:rPr>
        <w:t>„Neo-manifest romantic”: Expoziţia doctoranzilor Universităţii de Artă de Design şi Design (UAD)</w:t>
      </w:r>
      <w:r w:rsidRPr="006D7F39">
        <w:rPr>
          <w:rFonts w:ascii="Times New Roman" w:hAnsi="Times New Roman"/>
          <w:bCs/>
          <w:lang w:val="fr-FR"/>
        </w:rPr>
        <w:t xml:space="preserve">.    </w:t>
      </w:r>
    </w:p>
    <w:p w14:paraId="0014094F" w14:textId="2AD0CC64" w:rsidR="00412F5E" w:rsidRPr="00412F5E" w:rsidRDefault="00412F5E" w:rsidP="00412F5E">
      <w:pPr>
        <w:spacing w:after="0" w:line="360" w:lineRule="auto"/>
        <w:ind w:firstLine="709"/>
        <w:jc w:val="both"/>
        <w:rPr>
          <w:rFonts w:ascii="Times New Roman" w:hAnsi="Times New Roman"/>
          <w:lang w:val="fr-FR"/>
        </w:rPr>
      </w:pPr>
      <w:r w:rsidRPr="00567381">
        <w:rPr>
          <w:rFonts w:ascii="Times New Roman" w:hAnsi="Times New Roman"/>
          <w:lang w:val="fr-FR"/>
        </w:rPr>
        <w:t xml:space="preserve">Muzeul de Artă Cluj-Napoca a organizat la </w:t>
      </w:r>
      <w:r w:rsidRPr="00567381">
        <w:rPr>
          <w:rFonts w:ascii="Times New Roman" w:hAnsi="Times New Roman"/>
          <w:bCs/>
          <w:lang w:val="fr-FR"/>
        </w:rPr>
        <w:t>Muzeul Naţional de Artă al Moldovei</w:t>
      </w:r>
      <w:r w:rsidRPr="00567381">
        <w:rPr>
          <w:rFonts w:ascii="Times New Roman" w:hAnsi="Times New Roman"/>
          <w:lang w:val="fr-FR"/>
        </w:rPr>
        <w:t xml:space="preserve"> din Chişinău expoziţia </w:t>
      </w:r>
      <w:r w:rsidRPr="00567381">
        <w:rPr>
          <w:rFonts w:ascii="Times New Roman" w:hAnsi="Times New Roman"/>
          <w:bCs/>
          <w:lang w:val="fr-FR"/>
        </w:rPr>
        <w:t xml:space="preserve">internaţională de grafică </w:t>
      </w:r>
      <w:r w:rsidRPr="00567381">
        <w:rPr>
          <w:rFonts w:ascii="Times New Roman" w:hAnsi="Times New Roman"/>
          <w:bCs/>
          <w:i/>
          <w:lang w:val="fr-FR"/>
        </w:rPr>
        <w:t>Holocaust</w:t>
      </w:r>
      <w:r w:rsidRPr="00567381">
        <w:rPr>
          <w:rFonts w:ascii="Times New Roman" w:hAnsi="Times New Roman"/>
          <w:bCs/>
          <w:lang w:val="fr-FR"/>
        </w:rPr>
        <w:t xml:space="preserve"> și e</w:t>
      </w:r>
      <w:r w:rsidRPr="00567381">
        <w:rPr>
          <w:rFonts w:ascii="Times New Roman" w:hAnsi="Times New Roman"/>
          <w:bCs/>
        </w:rPr>
        <w:t xml:space="preserve">xpoziţia de sinteză patrimonială </w:t>
      </w:r>
      <w:r w:rsidRPr="00567381">
        <w:rPr>
          <w:rFonts w:ascii="Times New Roman" w:hAnsi="Times New Roman"/>
          <w:bCs/>
          <w:i/>
        </w:rPr>
        <w:t xml:space="preserve">Pictori maghiari din colecția Muzeului de Artă Cluj-Napoca la </w:t>
      </w:r>
      <w:r w:rsidRPr="00567381">
        <w:rPr>
          <w:rFonts w:ascii="Times New Roman" w:eastAsia="Calibri" w:hAnsi="Times New Roman"/>
          <w:lang w:val="ro-RO"/>
        </w:rPr>
        <w:t>Muzeul</w:t>
      </w:r>
      <w:r w:rsidRPr="00567381">
        <w:rPr>
          <w:rFonts w:ascii="Times New Roman" w:hAnsi="Times New Roman"/>
          <w:lang w:val="ro-RO"/>
        </w:rPr>
        <w:t xml:space="preserve"> </w:t>
      </w:r>
      <w:r w:rsidRPr="00567381">
        <w:rPr>
          <w:rFonts w:ascii="Times New Roman" w:eastAsia="Calibri" w:hAnsi="Times New Roman"/>
          <w:lang w:val="ro-RO"/>
        </w:rPr>
        <w:t xml:space="preserve">Haáz Rezső, Odorheiu Secuiesc. De asemenea lucrări din patrimoniul muzeului au fost prezentate în expoziții din țară: expoziția retrospectivă de pictură Nagy Albert - </w:t>
      </w:r>
      <w:r w:rsidRPr="00567381">
        <w:rPr>
          <w:rFonts w:ascii="Times New Roman" w:eastAsia="Calibri" w:hAnsi="Times New Roman"/>
          <w:lang w:val="pt-BR"/>
        </w:rPr>
        <w:t xml:space="preserve">Centrul de Arte Plastice Transilvania, Sfântu Gheorghe, expoziția patrimonială </w:t>
      </w:r>
      <w:r w:rsidRPr="00005890">
        <w:rPr>
          <w:rFonts w:ascii="Times New Roman" w:eastAsia="Calibri" w:hAnsi="Times New Roman"/>
          <w:i/>
          <w:lang w:val="pt-BR"/>
        </w:rPr>
        <w:t xml:space="preserve">Gheorghe  Petrașcu și Sabin Bălașa </w:t>
      </w:r>
      <w:r w:rsidRPr="00567381">
        <w:rPr>
          <w:rFonts w:ascii="Times New Roman" w:eastAsia="Calibri" w:hAnsi="Times New Roman"/>
          <w:lang w:val="pt-BR"/>
        </w:rPr>
        <w:t xml:space="preserve">– Art Safary București,  expoziția patrimonială </w:t>
      </w:r>
      <w:r w:rsidRPr="00005890">
        <w:rPr>
          <w:rFonts w:ascii="Times New Roman" w:eastAsia="Calibri" w:hAnsi="Times New Roman"/>
          <w:i/>
          <w:lang w:val="pt-BR"/>
        </w:rPr>
        <w:t>Constantin Daniel Rosenthal (1820 – 1851). Un artist în vremea revoluției</w:t>
      </w:r>
      <w:r w:rsidRPr="00567381">
        <w:rPr>
          <w:rFonts w:ascii="Times New Roman" w:eastAsia="Calibri" w:hAnsi="Times New Roman"/>
          <w:lang w:val="pt-BR"/>
        </w:rPr>
        <w:t xml:space="preserve"> – Muzeul Național de Artă al României, expoziției </w:t>
      </w:r>
      <w:r w:rsidRPr="00005890">
        <w:rPr>
          <w:rFonts w:ascii="Times New Roman" w:eastAsia="Calibri" w:hAnsi="Times New Roman"/>
          <w:i/>
          <w:lang w:val="pt-BR"/>
        </w:rPr>
        <w:t>Experiența restaurării</w:t>
      </w:r>
      <w:r w:rsidRPr="00567381">
        <w:rPr>
          <w:rFonts w:ascii="Times New Roman" w:eastAsia="Calibri" w:hAnsi="Times New Roman"/>
          <w:lang w:val="pt-BR"/>
        </w:rPr>
        <w:t xml:space="preserve"> - Muzeul Național de Istorie al României.</w:t>
      </w:r>
    </w:p>
    <w:p w14:paraId="36F41DAA" w14:textId="7CF57D64" w:rsidR="002727D6" w:rsidRDefault="002727D6" w:rsidP="002727D6">
      <w:pPr>
        <w:spacing w:after="0" w:line="360" w:lineRule="auto"/>
        <w:ind w:firstLine="709"/>
        <w:jc w:val="both"/>
        <w:rPr>
          <w:rFonts w:ascii="Times New Roman" w:hAnsi="Times New Roman"/>
          <w:lang w:val="fr-FR"/>
        </w:rPr>
      </w:pPr>
      <w:r w:rsidRPr="006D7F39">
        <w:rPr>
          <w:rFonts w:ascii="Times New Roman" w:hAnsi="Times New Roman"/>
          <w:lang w:val="fr-FR"/>
        </w:rPr>
        <w:lastRenderedPageBreak/>
        <w:t xml:space="preserve">Expoziţiile şi manifestările culturale organizate în cadrul Muzeului de Artă Cluj-Napoca au condus, pe fundalul unui context pandemic deosebit de dificil, la atragerea unui număr mai mult decât onorabil de vizitatori: </w:t>
      </w:r>
      <w:r w:rsidRPr="006D7F39">
        <w:rPr>
          <w:rFonts w:ascii="Times New Roman" w:hAnsi="Times New Roman"/>
          <w:b/>
          <w:i/>
          <w:lang w:val="fr-FR"/>
        </w:rPr>
        <w:t xml:space="preserve">36176 la sediu, faţă de </w:t>
      </w:r>
      <w:r w:rsidRPr="006D7F39">
        <w:rPr>
          <w:rFonts w:ascii="Times New Roman" w:hAnsi="Times New Roman"/>
          <w:b/>
          <w:lang w:val="fr-FR"/>
        </w:rPr>
        <w:t>31000</w:t>
      </w:r>
      <w:r w:rsidRPr="006D7F39">
        <w:rPr>
          <w:rFonts w:ascii="Times New Roman" w:hAnsi="Times New Roman"/>
          <w:b/>
          <w:i/>
          <w:lang w:val="fr-FR"/>
        </w:rPr>
        <w:t xml:space="preserve"> prevăzuţi</w:t>
      </w:r>
      <w:r w:rsidRPr="006D7F39">
        <w:rPr>
          <w:rFonts w:ascii="Times New Roman" w:hAnsi="Times New Roman"/>
          <w:lang w:val="fr-FR"/>
        </w:rPr>
        <w:t xml:space="preserve">. </w:t>
      </w:r>
      <w:r w:rsidRPr="006D7F39">
        <w:rPr>
          <w:rFonts w:ascii="Times New Roman" w:hAnsi="Times New Roman"/>
          <w:b/>
          <w:bCs/>
          <w:lang w:val="fr-FR"/>
        </w:rPr>
        <w:t>Peste 37800</w:t>
      </w:r>
      <w:r w:rsidRPr="006D7F39">
        <w:rPr>
          <w:rFonts w:ascii="Times New Roman" w:hAnsi="Times New Roman"/>
          <w:lang w:val="fr-FR"/>
        </w:rPr>
        <w:t xml:space="preserve"> de vizitatori au participat la expoziţii care au antrenat în expunere lucrări din patrimoniul muzeului pe plan naţional.</w:t>
      </w:r>
    </w:p>
    <w:p w14:paraId="4E22E3CA" w14:textId="77777777" w:rsidR="002727D6" w:rsidRPr="00CA306E" w:rsidRDefault="002727D6" w:rsidP="002727D6">
      <w:pPr>
        <w:spacing w:after="0" w:line="360" w:lineRule="auto"/>
        <w:ind w:firstLine="709"/>
        <w:jc w:val="both"/>
        <w:rPr>
          <w:rFonts w:ascii="Times New Roman" w:hAnsi="Times New Roman"/>
          <w:b/>
          <w:lang w:val="fr-FR"/>
        </w:rPr>
      </w:pPr>
      <w:r w:rsidRPr="00CA306E">
        <w:rPr>
          <w:rFonts w:ascii="Times New Roman" w:hAnsi="Times New Roman"/>
          <w:b/>
          <w:lang w:val="fr-FR"/>
        </w:rPr>
        <w:t>2019</w:t>
      </w:r>
    </w:p>
    <w:p w14:paraId="2B899ED7" w14:textId="2EE6C55F" w:rsidR="002727D6" w:rsidRPr="00481721" w:rsidRDefault="002727D6" w:rsidP="00481721">
      <w:pPr>
        <w:spacing w:after="0" w:line="360" w:lineRule="auto"/>
        <w:ind w:firstLine="709"/>
        <w:jc w:val="both"/>
        <w:rPr>
          <w:rFonts w:ascii="Times New Roman" w:hAnsi="Times New Roman"/>
          <w:lang w:val="ro-RO"/>
        </w:rPr>
      </w:pPr>
      <w:r w:rsidRPr="00CA306E">
        <w:rPr>
          <w:rFonts w:ascii="Times New Roman" w:hAnsi="Times New Roman"/>
          <w:lang w:val="fr-FR"/>
        </w:rPr>
        <w:tab/>
        <w:t xml:space="preserve">Au fost realizate toate proiecte expoziţionale prevăzute în programul minimal, numărul total al expoziţiilor temporare realizate la sediul instituţiei fiind de 61, rezultând, astfel, un număr de 36 de proiecte expoziţionale realizate în plus faţă de estimarea iniţială. Dintre </w:t>
      </w:r>
      <w:r w:rsidR="00481721">
        <w:rPr>
          <w:rFonts w:ascii="Times New Roman" w:hAnsi="Times New Roman"/>
          <w:lang w:val="fr-FR"/>
        </w:rPr>
        <w:t>proiectele expoziționale</w:t>
      </w:r>
      <w:r w:rsidRPr="00CA306E">
        <w:rPr>
          <w:rFonts w:ascii="Times New Roman" w:hAnsi="Times New Roman"/>
          <w:lang w:val="fr-FR"/>
        </w:rPr>
        <w:t xml:space="preserve"> amintim: a) evenimente expoziţionale </w:t>
      </w:r>
      <w:r w:rsidRPr="006D7F39">
        <w:rPr>
          <w:rFonts w:ascii="Times New Roman" w:hAnsi="Times New Roman"/>
          <w:lang w:val="fr-FR"/>
        </w:rPr>
        <w:t xml:space="preserve">prin care au fost introduse în circuitul public lucrări valoroase din fondurile patrimoniale ale instituţiei, având un caracter inedit sau mai puţin cunoscute publicului larg: </w:t>
      </w:r>
      <w:r w:rsidRPr="006D7F39">
        <w:rPr>
          <w:rFonts w:ascii="Times New Roman" w:hAnsi="Times New Roman"/>
          <w:i/>
          <w:lang w:val="fr-FR"/>
        </w:rPr>
        <w:t>„Stări ale sacrului”: Lucrări din patrimoniul Muzeului de Artă Cluj-Napoca</w:t>
      </w:r>
      <w:r w:rsidRPr="006D7F39">
        <w:rPr>
          <w:rFonts w:ascii="Times New Roman" w:hAnsi="Times New Roman"/>
          <w:lang w:val="fr-FR"/>
        </w:rPr>
        <w:t xml:space="preserve">, </w:t>
      </w:r>
      <w:r w:rsidRPr="006D7F39">
        <w:rPr>
          <w:rFonts w:ascii="Times New Roman" w:hAnsi="Times New Roman"/>
          <w:i/>
          <w:lang w:val="fr-FR"/>
        </w:rPr>
        <w:t>„Mărturii din atmosfera unei epoci”: Grafica lui Nicolae Grigorescu la Muzeul de Artă Cluj</w:t>
      </w:r>
      <w:r w:rsidRPr="006D7F39">
        <w:rPr>
          <w:rFonts w:ascii="Times New Roman" w:hAnsi="Times New Roman"/>
          <w:lang w:val="fr-FR"/>
        </w:rPr>
        <w:t xml:space="preserve">, </w:t>
      </w:r>
      <w:r w:rsidRPr="006D7F39">
        <w:rPr>
          <w:rFonts w:ascii="Times New Roman" w:hAnsi="Times New Roman"/>
          <w:i/>
          <w:lang w:val="fr-FR"/>
        </w:rPr>
        <w:t>„Centenar Barițiu”</w:t>
      </w:r>
      <w:r w:rsidRPr="006D7F39">
        <w:rPr>
          <w:rFonts w:ascii="Times New Roman" w:hAnsi="Times New Roman"/>
          <w:lang w:val="fr-FR"/>
        </w:rPr>
        <w:t xml:space="preserve">, </w:t>
      </w:r>
      <w:r w:rsidRPr="006D7F39">
        <w:rPr>
          <w:rFonts w:ascii="Times New Roman" w:hAnsi="Times New Roman"/>
          <w:i/>
          <w:lang w:val="fr-FR"/>
        </w:rPr>
        <w:t>„Imagini din galerii secrete: Religia clandestină în arhivele poliției secrete”</w:t>
      </w:r>
      <w:r w:rsidRPr="006D7F39">
        <w:rPr>
          <w:rFonts w:ascii="Times New Roman" w:hAnsi="Times New Roman"/>
          <w:lang w:val="fr-FR"/>
        </w:rPr>
        <w:t xml:space="preserve">, </w:t>
      </w:r>
      <w:r w:rsidRPr="006D7F39">
        <w:rPr>
          <w:rFonts w:ascii="Times New Roman" w:hAnsi="Times New Roman"/>
          <w:i/>
          <w:lang w:val="fr-FR"/>
        </w:rPr>
        <w:t>„Operele pictorului Venceslav Melka (1834-1911) în colecția Muzeului de Artă Cluj-Napoca”</w:t>
      </w:r>
      <w:r w:rsidRPr="006D7F39">
        <w:rPr>
          <w:rFonts w:ascii="Times New Roman" w:hAnsi="Times New Roman"/>
          <w:lang w:val="fr-FR"/>
        </w:rPr>
        <w:t xml:space="preserve">, </w:t>
      </w:r>
      <w:r w:rsidRPr="006D7F39">
        <w:rPr>
          <w:rFonts w:ascii="Times New Roman" w:hAnsi="Times New Roman"/>
          <w:i/>
          <w:lang w:val="fr-FR"/>
        </w:rPr>
        <w:t>„Abstracții metafizice”</w:t>
      </w:r>
      <w:r w:rsidRPr="006D7F39">
        <w:rPr>
          <w:rFonts w:ascii="Times New Roman" w:hAnsi="Times New Roman"/>
          <w:lang w:val="fr-FR"/>
        </w:rPr>
        <w:t xml:space="preserve">, </w:t>
      </w:r>
      <w:r w:rsidRPr="006D7F39">
        <w:rPr>
          <w:rFonts w:ascii="Times New Roman" w:hAnsi="Times New Roman"/>
          <w:i/>
          <w:lang w:val="fr-FR"/>
        </w:rPr>
        <w:t>Hedda Bach Sz. și Szervátiusz István „Interferențe”</w:t>
      </w:r>
      <w:r w:rsidRPr="006D7F39">
        <w:rPr>
          <w:rFonts w:ascii="Times New Roman" w:hAnsi="Times New Roman"/>
          <w:lang w:val="fr-FR"/>
        </w:rPr>
        <w:t xml:space="preserve">; b) expoziţii concepute şi organizate ca părţi integrante ale ansamblului de manifestări dedicate celebrării unui veac de modernitate a statului român: </w:t>
      </w:r>
      <w:r w:rsidRPr="006D7F39">
        <w:rPr>
          <w:rFonts w:ascii="Times New Roman" w:hAnsi="Times New Roman"/>
          <w:i/>
          <w:lang w:val="fr-FR"/>
        </w:rPr>
        <w:t>„100 = 100”: Expoziție de pictură și sculptură dedicată Centenarului din România și Polonia</w:t>
      </w:r>
      <w:r w:rsidRPr="006D7F39">
        <w:rPr>
          <w:rFonts w:ascii="Times New Roman" w:hAnsi="Times New Roman"/>
          <w:lang w:val="fr-FR"/>
        </w:rPr>
        <w:t xml:space="preserve">; c) expoziţii personale sau de grup ale unor importanţi artişti contemporani clujeni: </w:t>
      </w:r>
      <w:r w:rsidRPr="006D7F39">
        <w:rPr>
          <w:rFonts w:ascii="Times New Roman" w:hAnsi="Times New Roman"/>
          <w:i/>
          <w:lang w:val="fr-FR"/>
        </w:rPr>
        <w:t>„High Light”: Expoziție de pictură a artiștilor Ioana Antoniu, Elian, Andor Kőmives, Radu Pulbere și Radu Șerban</w:t>
      </w:r>
      <w:r w:rsidRPr="006D7F39">
        <w:rPr>
          <w:rFonts w:ascii="Times New Roman" w:hAnsi="Times New Roman"/>
          <w:lang w:val="fr-FR"/>
        </w:rPr>
        <w:t xml:space="preserve">, </w:t>
      </w:r>
      <w:r w:rsidRPr="006D7F39">
        <w:rPr>
          <w:rFonts w:ascii="Times New Roman" w:hAnsi="Times New Roman"/>
          <w:i/>
          <w:lang w:val="fr-FR"/>
        </w:rPr>
        <w:t>Cristian Lăpușan „Discord”</w:t>
      </w:r>
      <w:r w:rsidRPr="006D7F39">
        <w:rPr>
          <w:rFonts w:ascii="Times New Roman" w:hAnsi="Times New Roman"/>
          <w:lang w:val="fr-FR"/>
        </w:rPr>
        <w:t xml:space="preserve">, </w:t>
      </w:r>
      <w:r w:rsidRPr="006D7F39">
        <w:rPr>
          <w:rFonts w:ascii="Times New Roman" w:hAnsi="Times New Roman"/>
          <w:i/>
          <w:lang w:val="fr-FR"/>
        </w:rPr>
        <w:t>„Abstract”: Expoziție colectivă de pictură</w:t>
      </w:r>
      <w:r w:rsidRPr="006D7F39">
        <w:rPr>
          <w:rFonts w:ascii="Times New Roman" w:hAnsi="Times New Roman"/>
          <w:lang w:val="fr-FR"/>
        </w:rPr>
        <w:t xml:space="preserve">, </w:t>
      </w:r>
      <w:r w:rsidRPr="006D7F39">
        <w:rPr>
          <w:rFonts w:ascii="Times New Roman" w:hAnsi="Times New Roman"/>
          <w:i/>
          <w:lang w:val="fr-FR"/>
        </w:rPr>
        <w:t>Kudor Duka István „Portret”</w:t>
      </w:r>
      <w:r w:rsidRPr="006D7F39">
        <w:rPr>
          <w:rFonts w:ascii="Times New Roman" w:hAnsi="Times New Roman"/>
          <w:lang w:val="fr-FR"/>
        </w:rPr>
        <w:t xml:space="preserve">, </w:t>
      </w:r>
      <w:r w:rsidRPr="006D7F39">
        <w:rPr>
          <w:rFonts w:ascii="Times New Roman" w:hAnsi="Times New Roman"/>
          <w:i/>
          <w:lang w:val="fr-FR"/>
        </w:rPr>
        <w:t>„RE:START”: Expoziție de artă contemporană</w:t>
      </w:r>
      <w:r w:rsidRPr="006D7F39">
        <w:rPr>
          <w:rFonts w:ascii="Times New Roman" w:hAnsi="Times New Roman"/>
          <w:lang w:val="fr-FR"/>
        </w:rPr>
        <w:t xml:space="preserve">, </w:t>
      </w:r>
      <w:r w:rsidRPr="006D7F39">
        <w:rPr>
          <w:rFonts w:ascii="Times New Roman" w:hAnsi="Times New Roman"/>
          <w:i/>
          <w:lang w:val="fr-FR"/>
        </w:rPr>
        <w:t>Salonul Anual de Artă al Uniunii Artiştilor Plastici din România, Filiala Cluj</w:t>
      </w:r>
      <w:r w:rsidRPr="006D7F39">
        <w:rPr>
          <w:rFonts w:ascii="Times New Roman" w:hAnsi="Times New Roman"/>
          <w:lang w:val="fr-FR"/>
        </w:rPr>
        <w:t xml:space="preserve">, </w:t>
      </w:r>
      <w:r w:rsidRPr="00CA306E">
        <w:rPr>
          <w:rFonts w:ascii="Times New Roman" w:hAnsi="Times New Roman"/>
          <w:i/>
          <w:lang w:val="fr-FR"/>
        </w:rPr>
        <w:t xml:space="preserve">Expoziţia anuală a Breslei </w:t>
      </w:r>
      <w:r w:rsidRPr="006D7F39">
        <w:rPr>
          <w:rFonts w:ascii="Times New Roman" w:hAnsi="Times New Roman"/>
          <w:i/>
          <w:lang w:val="fr-FR"/>
        </w:rPr>
        <w:t>„</w:t>
      </w:r>
      <w:r w:rsidRPr="00CA306E">
        <w:rPr>
          <w:rFonts w:ascii="Times New Roman" w:hAnsi="Times New Roman"/>
          <w:i/>
          <w:lang w:val="fr-FR"/>
        </w:rPr>
        <w:t>Barabás Miklós</w:t>
      </w:r>
      <w:r w:rsidRPr="006D7F39">
        <w:rPr>
          <w:rFonts w:ascii="Times New Roman" w:hAnsi="Times New Roman"/>
          <w:i/>
          <w:lang w:val="fr-FR"/>
        </w:rPr>
        <w:t>”</w:t>
      </w:r>
      <w:r w:rsidRPr="006D7F39">
        <w:rPr>
          <w:rFonts w:ascii="Times New Roman" w:hAnsi="Times New Roman"/>
          <w:lang w:val="fr-FR"/>
        </w:rPr>
        <w:t xml:space="preserve">, </w:t>
      </w:r>
      <w:r w:rsidRPr="006D7F39">
        <w:rPr>
          <w:rFonts w:ascii="Times New Roman" w:hAnsi="Times New Roman"/>
          <w:i/>
          <w:lang w:val="fr-FR"/>
        </w:rPr>
        <w:t>Palkó Csaba și Palkó Ernő „Magia formelor și culorilor”</w:t>
      </w:r>
      <w:r w:rsidRPr="006D7F39">
        <w:rPr>
          <w:rFonts w:ascii="Times New Roman" w:hAnsi="Times New Roman"/>
          <w:lang w:val="fr-FR"/>
        </w:rPr>
        <w:t xml:space="preserve">, </w:t>
      </w:r>
      <w:r w:rsidRPr="006D7F39">
        <w:rPr>
          <w:rFonts w:ascii="Times New Roman" w:hAnsi="Times New Roman"/>
          <w:i/>
          <w:lang w:val="fr-FR"/>
        </w:rPr>
        <w:t>Olimpia Bera „Dezghețul luminii”</w:t>
      </w:r>
      <w:r w:rsidRPr="006D7F39">
        <w:rPr>
          <w:rFonts w:ascii="Times New Roman" w:hAnsi="Times New Roman"/>
          <w:lang w:val="fr-FR"/>
        </w:rPr>
        <w:t xml:space="preserve">; d) manifestări expoziţionale de amploare care au atras prezenţa unor personalităţi internaţionale de prestigiu ale scenei artistice contemporane: </w:t>
      </w:r>
      <w:r w:rsidRPr="006D7F39">
        <w:rPr>
          <w:rFonts w:ascii="Times New Roman" w:hAnsi="Times New Roman"/>
          <w:i/>
          <w:lang w:val="fr-FR"/>
        </w:rPr>
        <w:t>„Femei în afișul polonez”</w:t>
      </w:r>
      <w:r w:rsidRPr="006D7F39">
        <w:rPr>
          <w:rFonts w:ascii="Times New Roman" w:hAnsi="Times New Roman"/>
          <w:lang w:val="fr-FR"/>
        </w:rPr>
        <w:t xml:space="preserve">, </w:t>
      </w:r>
      <w:r w:rsidRPr="006D7F39">
        <w:rPr>
          <w:rFonts w:ascii="Times New Roman" w:hAnsi="Times New Roman"/>
          <w:i/>
          <w:lang w:val="fr-FR"/>
        </w:rPr>
        <w:t>„Spiritele unui secol: Colecția Adám Kovács”</w:t>
      </w:r>
      <w:r w:rsidRPr="006D7F39">
        <w:rPr>
          <w:rFonts w:ascii="Times New Roman" w:hAnsi="Times New Roman"/>
          <w:lang w:val="fr-FR"/>
        </w:rPr>
        <w:t xml:space="preserve">, </w:t>
      </w:r>
      <w:r w:rsidRPr="006D7F39">
        <w:rPr>
          <w:rFonts w:ascii="Times New Roman" w:hAnsi="Times New Roman"/>
          <w:i/>
          <w:lang w:val="fr-FR"/>
        </w:rPr>
        <w:t>„Gala UAD Fashion Design: 25 de ani”</w:t>
      </w:r>
      <w:r w:rsidRPr="006D7F39">
        <w:rPr>
          <w:rFonts w:ascii="Times New Roman" w:hAnsi="Times New Roman"/>
          <w:lang w:val="fr-FR"/>
        </w:rPr>
        <w:t xml:space="preserve">, </w:t>
      </w:r>
      <w:r w:rsidRPr="006D7F39">
        <w:rPr>
          <w:rFonts w:ascii="Times New Roman" w:hAnsi="Times New Roman"/>
          <w:i/>
          <w:lang w:val="fr-FR"/>
        </w:rPr>
        <w:t>„World Press Photo – 2019”</w:t>
      </w:r>
      <w:r w:rsidRPr="006D7F39">
        <w:rPr>
          <w:rFonts w:ascii="Times New Roman" w:hAnsi="Times New Roman"/>
          <w:lang w:val="fr-FR"/>
        </w:rPr>
        <w:t xml:space="preserve">, </w:t>
      </w:r>
      <w:r w:rsidRPr="006D7F39">
        <w:rPr>
          <w:rFonts w:ascii="Times New Roman" w:hAnsi="Times New Roman"/>
          <w:i/>
          <w:lang w:val="fr-FR"/>
        </w:rPr>
        <w:t>Korniss Péter „Schimbări”</w:t>
      </w:r>
      <w:r w:rsidRPr="006D7F39">
        <w:rPr>
          <w:rFonts w:ascii="Times New Roman" w:hAnsi="Times New Roman"/>
          <w:lang w:val="fr-FR"/>
        </w:rPr>
        <w:t xml:space="preserve">, </w:t>
      </w:r>
      <w:r w:rsidRPr="006D7F39">
        <w:rPr>
          <w:rFonts w:ascii="Times New Roman" w:hAnsi="Times New Roman"/>
          <w:i/>
          <w:lang w:val="fr-FR"/>
        </w:rPr>
        <w:t>„Tribuna Graphic” (ediţia a X-a)</w:t>
      </w:r>
      <w:r w:rsidRPr="006D7F39">
        <w:rPr>
          <w:rFonts w:ascii="Times New Roman" w:hAnsi="Times New Roman"/>
          <w:lang w:val="fr-FR"/>
        </w:rPr>
        <w:t xml:space="preserve">, </w:t>
      </w:r>
      <w:r w:rsidRPr="006D7F39">
        <w:rPr>
          <w:rFonts w:ascii="Times New Roman" w:hAnsi="Times New Roman"/>
          <w:i/>
          <w:lang w:val="fr-FR"/>
        </w:rPr>
        <w:t>Aron Demetz „Costume vii”</w:t>
      </w:r>
      <w:r w:rsidRPr="006D7F39">
        <w:rPr>
          <w:rFonts w:ascii="Times New Roman" w:hAnsi="Times New Roman"/>
          <w:lang w:val="fr-FR"/>
        </w:rPr>
        <w:t xml:space="preserve">, </w:t>
      </w:r>
      <w:r w:rsidRPr="006D7F39">
        <w:rPr>
          <w:rFonts w:ascii="Times New Roman" w:hAnsi="Times New Roman"/>
          <w:i/>
          <w:lang w:val="fr-FR"/>
        </w:rPr>
        <w:t>Bienala Internațională de Ceramică Cluj (ediția a IV-a)</w:t>
      </w:r>
      <w:r w:rsidRPr="006D7F39">
        <w:rPr>
          <w:rFonts w:ascii="Times New Roman" w:hAnsi="Times New Roman"/>
          <w:lang w:val="fr-FR"/>
        </w:rPr>
        <w:t xml:space="preserve">; e) expoziţii personale sau de grup care au valorificat, cu predilecţie, creaţia de dată recentă a unor exponenţi de marcă ai centrelor artistice naţionale din afara arealului judeţului Cluj: </w:t>
      </w:r>
      <w:r w:rsidRPr="006D7F39">
        <w:rPr>
          <w:rFonts w:ascii="Times New Roman" w:hAnsi="Times New Roman"/>
          <w:i/>
          <w:lang w:val="fr-FR"/>
        </w:rPr>
        <w:t>Dan Mohanu „Spații iconice”</w:t>
      </w:r>
      <w:r w:rsidRPr="006D7F39">
        <w:rPr>
          <w:rFonts w:ascii="Times New Roman" w:hAnsi="Times New Roman"/>
          <w:lang w:val="fr-FR"/>
        </w:rPr>
        <w:t xml:space="preserve">, </w:t>
      </w:r>
      <w:r w:rsidRPr="006D7F39">
        <w:rPr>
          <w:rFonts w:ascii="Times New Roman" w:hAnsi="Times New Roman"/>
          <w:i/>
          <w:lang w:val="fr-FR"/>
        </w:rPr>
        <w:t>Marcel Bunea „Tăceri articulate”</w:t>
      </w:r>
      <w:r w:rsidRPr="006D7F39">
        <w:rPr>
          <w:rFonts w:ascii="Times New Roman" w:hAnsi="Times New Roman"/>
          <w:lang w:val="fr-FR"/>
        </w:rPr>
        <w:t xml:space="preserve">, </w:t>
      </w:r>
      <w:r w:rsidRPr="006D7F39">
        <w:rPr>
          <w:rFonts w:ascii="Times New Roman" w:hAnsi="Times New Roman"/>
          <w:i/>
          <w:lang w:val="fr-FR"/>
        </w:rPr>
        <w:t>Expoziție personală Ștefan Orth</w:t>
      </w:r>
      <w:r w:rsidRPr="006D7F39">
        <w:rPr>
          <w:rFonts w:ascii="Times New Roman" w:hAnsi="Times New Roman"/>
          <w:lang w:val="fr-FR"/>
        </w:rPr>
        <w:t>.</w:t>
      </w:r>
    </w:p>
    <w:p w14:paraId="242D9983" w14:textId="2F063EA1" w:rsidR="006C4B36" w:rsidRPr="006D7F39" w:rsidRDefault="006C4B36" w:rsidP="002727D6">
      <w:pPr>
        <w:spacing w:after="0" w:line="360" w:lineRule="auto"/>
        <w:ind w:firstLine="709"/>
        <w:jc w:val="both"/>
        <w:rPr>
          <w:rFonts w:ascii="Times New Roman" w:hAnsi="Times New Roman"/>
          <w:lang w:val="fr-FR"/>
        </w:rPr>
      </w:pPr>
      <w:r w:rsidRPr="005C1D98">
        <w:rPr>
          <w:rFonts w:ascii="Times New Roman" w:hAnsi="Times New Roman"/>
          <w:lang w:val="fr-FR"/>
        </w:rPr>
        <w:t xml:space="preserve">Expoziţii </w:t>
      </w:r>
      <w:r w:rsidR="00C7508D" w:rsidRPr="005C1D98">
        <w:rPr>
          <w:rFonts w:ascii="Times New Roman" w:hAnsi="Times New Roman"/>
          <w:lang w:val="fr-FR"/>
        </w:rPr>
        <w:t xml:space="preserve"> realizate în țară </w:t>
      </w:r>
      <w:r w:rsidRPr="005C1D98">
        <w:rPr>
          <w:rFonts w:ascii="Times New Roman" w:hAnsi="Times New Roman"/>
          <w:lang w:val="fr-FR"/>
        </w:rPr>
        <w:t>care au antrenat în expunere lucrări din patrimoniul muzeului</w:t>
      </w:r>
      <w:r w:rsidR="00C7508D" w:rsidRPr="005C1D98">
        <w:rPr>
          <w:rFonts w:ascii="Times New Roman" w:hAnsi="Times New Roman"/>
          <w:lang w:val="fr-FR"/>
        </w:rPr>
        <w:t xml:space="preserve">: </w:t>
      </w:r>
      <w:r w:rsidR="00C7508D" w:rsidRPr="005C1D98">
        <w:rPr>
          <w:rFonts w:ascii="Times New Roman" w:hAnsi="Times New Roman"/>
        </w:rPr>
        <w:t>Expoziția „</w:t>
      </w:r>
      <w:r w:rsidR="00C7508D" w:rsidRPr="00005890">
        <w:rPr>
          <w:rFonts w:ascii="Times New Roman" w:hAnsi="Times New Roman"/>
          <w:i/>
        </w:rPr>
        <w:t>Tonitza și geniul copilăriei”</w:t>
      </w:r>
      <w:r w:rsidR="00C7508D" w:rsidRPr="005C1D98">
        <w:rPr>
          <w:rFonts w:ascii="Times New Roman" w:hAnsi="Times New Roman"/>
        </w:rPr>
        <w:t xml:space="preserve"> la București</w:t>
      </w:r>
      <w:r w:rsidR="00C7508D" w:rsidRPr="00005890">
        <w:rPr>
          <w:rFonts w:ascii="Times New Roman" w:hAnsi="Times New Roman"/>
        </w:rPr>
        <w:t xml:space="preserve">, </w:t>
      </w:r>
      <w:bookmarkStart w:id="1" w:name="_Hlk110349404"/>
      <w:r w:rsidR="00005890" w:rsidRPr="00005890">
        <w:rPr>
          <w:rFonts w:ascii="Times New Roman" w:hAnsi="Times New Roman"/>
          <w:lang w:val="ro-RO"/>
        </w:rPr>
        <w:t xml:space="preserve">expoziția </w:t>
      </w:r>
      <w:r w:rsidR="00D573B5" w:rsidRPr="00005890">
        <w:rPr>
          <w:rFonts w:ascii="Times New Roman" w:hAnsi="Times New Roman"/>
          <w:lang w:val="ro-RO"/>
        </w:rPr>
        <w:t>„</w:t>
      </w:r>
      <w:r w:rsidR="00D573B5" w:rsidRPr="00005890">
        <w:rPr>
          <w:rFonts w:ascii="Times New Roman" w:hAnsi="Times New Roman"/>
          <w:i/>
          <w:lang w:val="ro-RO"/>
        </w:rPr>
        <w:t>Pictura transilvăneană interbelică. Baia Mare și școli libere de artă”</w:t>
      </w:r>
      <w:bookmarkEnd w:id="1"/>
      <w:r w:rsidR="00D573B5" w:rsidRPr="00005890">
        <w:rPr>
          <w:rFonts w:ascii="Times New Roman" w:hAnsi="Times New Roman"/>
          <w:lang w:val="ro-RO"/>
        </w:rPr>
        <w:t xml:space="preserve"> - </w:t>
      </w:r>
      <w:r w:rsidR="00D573B5" w:rsidRPr="00005890">
        <w:rPr>
          <w:rFonts w:ascii="Times New Roman" w:hAnsi="Times New Roman"/>
        </w:rPr>
        <w:t xml:space="preserve">Muzeul Județean Mureș, </w:t>
      </w:r>
      <w:r w:rsidR="00005890" w:rsidRPr="00005890">
        <w:rPr>
          <w:rFonts w:ascii="Times New Roman" w:hAnsi="Times New Roman"/>
        </w:rPr>
        <w:t>expoziția</w:t>
      </w:r>
      <w:r w:rsidR="00005890" w:rsidRPr="005C1D98">
        <w:rPr>
          <w:rFonts w:ascii="Times New Roman" w:hAnsi="Times New Roman"/>
        </w:rPr>
        <w:t xml:space="preserve"> </w:t>
      </w:r>
      <w:r w:rsidR="00D573B5" w:rsidRPr="005C1D98">
        <w:rPr>
          <w:rFonts w:ascii="Times New Roman" w:hAnsi="Times New Roman"/>
        </w:rPr>
        <w:t xml:space="preserve">comemorativă </w:t>
      </w:r>
      <w:r w:rsidR="00D573B5" w:rsidRPr="00005890">
        <w:rPr>
          <w:rFonts w:ascii="Times New Roman" w:hAnsi="Times New Roman"/>
          <w:i/>
        </w:rPr>
        <w:t>„Jakab Ilona”</w:t>
      </w:r>
      <w:r w:rsidR="00D573B5" w:rsidRPr="005C1D98">
        <w:rPr>
          <w:rFonts w:ascii="Times New Roman" w:hAnsi="Times New Roman"/>
        </w:rPr>
        <w:t xml:space="preserve"> - Casa Memorială „Györkös Mányi Albert”, </w:t>
      </w:r>
      <w:r w:rsidR="00D573B5" w:rsidRPr="00005890">
        <w:rPr>
          <w:rFonts w:ascii="Times New Roman" w:hAnsi="Times New Roman"/>
          <w:i/>
          <w:lang w:val="ro-RO"/>
        </w:rPr>
        <w:t>Ziua Ştiinţei Maghiare din Transilvania</w:t>
      </w:r>
      <w:r w:rsidR="00D573B5" w:rsidRPr="005C1D98">
        <w:rPr>
          <w:rFonts w:ascii="Times New Roman" w:hAnsi="Times New Roman"/>
          <w:lang w:val="ro-RO"/>
        </w:rPr>
        <w:t xml:space="preserve"> - Societatea Muzeului Ardelean, </w:t>
      </w:r>
      <w:r w:rsidR="00005890" w:rsidRPr="005C1D98">
        <w:rPr>
          <w:rFonts w:ascii="Times New Roman" w:hAnsi="Times New Roman"/>
          <w:shd w:val="clear" w:color="auto" w:fill="F7F7F7"/>
        </w:rPr>
        <w:t xml:space="preserve">expoziţia </w:t>
      </w:r>
      <w:r w:rsidR="00D573B5" w:rsidRPr="005C1D98">
        <w:rPr>
          <w:rFonts w:ascii="Times New Roman" w:hAnsi="Times New Roman"/>
          <w:shd w:val="clear" w:color="auto" w:fill="F7F7F7"/>
        </w:rPr>
        <w:t xml:space="preserve">de grafică </w:t>
      </w:r>
      <w:r w:rsidR="00D573B5" w:rsidRPr="005C1D98">
        <w:rPr>
          <w:rFonts w:ascii="Times New Roman" w:hAnsi="Times New Roman"/>
        </w:rPr>
        <w:t>„</w:t>
      </w:r>
      <w:r w:rsidR="00D573B5" w:rsidRPr="00005890">
        <w:rPr>
          <w:rFonts w:ascii="Times New Roman" w:hAnsi="Times New Roman"/>
          <w:i/>
          <w:shd w:val="clear" w:color="auto" w:fill="F7F7F7"/>
        </w:rPr>
        <w:t>Holocaust</w:t>
      </w:r>
      <w:r w:rsidR="00D573B5" w:rsidRPr="005C1D98">
        <w:rPr>
          <w:rFonts w:ascii="Times New Roman" w:hAnsi="Times New Roman"/>
          <w:shd w:val="clear" w:color="auto" w:fill="F7F7F7"/>
        </w:rPr>
        <w:t xml:space="preserve">” - </w:t>
      </w:r>
      <w:r w:rsidR="00D573B5" w:rsidRPr="005C1D98">
        <w:rPr>
          <w:rFonts w:ascii="Times New Roman" w:hAnsi="Times New Roman"/>
          <w:shd w:val="clear" w:color="auto" w:fill="FFFFFF"/>
          <w:lang w:val="fr-FR"/>
        </w:rPr>
        <w:t>Institutul Cultural Român din Budapesta.</w:t>
      </w:r>
    </w:p>
    <w:p w14:paraId="599F6B81" w14:textId="0915266B" w:rsidR="00602E70" w:rsidRDefault="00602E70" w:rsidP="002727D6">
      <w:pPr>
        <w:spacing w:after="0" w:line="360" w:lineRule="auto"/>
        <w:ind w:firstLine="709"/>
        <w:jc w:val="both"/>
        <w:rPr>
          <w:rFonts w:ascii="Times New Roman" w:hAnsi="Times New Roman"/>
          <w:lang w:val="fr-FR"/>
        </w:rPr>
      </w:pPr>
      <w:r w:rsidRPr="006D7F39">
        <w:rPr>
          <w:rFonts w:ascii="Times New Roman" w:hAnsi="Times New Roman"/>
          <w:b/>
          <w:i/>
          <w:lang w:val="fr-FR"/>
        </w:rPr>
        <w:t>În anul 2019 au fost 70018 vizitatori la sediu, faţă de 47000 prevăzuţi</w:t>
      </w:r>
      <w:r w:rsidRPr="006D7F39">
        <w:rPr>
          <w:rFonts w:ascii="Times New Roman" w:hAnsi="Times New Roman"/>
          <w:b/>
          <w:lang w:val="fr-FR"/>
        </w:rPr>
        <w:t xml:space="preserve">. </w:t>
      </w:r>
      <w:r w:rsidRPr="006D7F39">
        <w:rPr>
          <w:rFonts w:ascii="Times New Roman" w:hAnsi="Times New Roman"/>
          <w:b/>
          <w:bCs/>
          <w:lang w:val="fr-FR"/>
        </w:rPr>
        <w:t>Peste 41000</w:t>
      </w:r>
      <w:r w:rsidRPr="006D7F39">
        <w:rPr>
          <w:rFonts w:ascii="Times New Roman" w:hAnsi="Times New Roman"/>
          <w:lang w:val="fr-FR"/>
        </w:rPr>
        <w:t xml:space="preserve"> de vizitatori au participat la </w:t>
      </w:r>
      <w:bookmarkStart w:id="2" w:name="_Hlk110349207"/>
      <w:r w:rsidRPr="006D7F39">
        <w:rPr>
          <w:rFonts w:ascii="Times New Roman" w:hAnsi="Times New Roman"/>
          <w:lang w:val="fr-FR"/>
        </w:rPr>
        <w:t xml:space="preserve">expoziţii care au antrenat în expunere lucrări din patrimoniul muzeului </w:t>
      </w:r>
      <w:bookmarkEnd w:id="2"/>
      <w:r w:rsidRPr="006D7F39">
        <w:rPr>
          <w:rFonts w:ascii="Times New Roman" w:hAnsi="Times New Roman"/>
          <w:lang w:val="fr-FR"/>
        </w:rPr>
        <w:t>pe plan naţional.</w:t>
      </w:r>
    </w:p>
    <w:p w14:paraId="1D9D79F6" w14:textId="77777777" w:rsidR="00005890" w:rsidRPr="006D7F39" w:rsidRDefault="00005890" w:rsidP="002727D6">
      <w:pPr>
        <w:spacing w:after="0" w:line="360" w:lineRule="auto"/>
        <w:ind w:firstLine="709"/>
        <w:jc w:val="both"/>
        <w:rPr>
          <w:rFonts w:ascii="Times New Roman" w:hAnsi="Times New Roman"/>
          <w:lang w:val="fr-FR"/>
        </w:rPr>
      </w:pPr>
    </w:p>
    <w:p w14:paraId="2A4050DF" w14:textId="77777777" w:rsidR="00F57E47" w:rsidRDefault="002727D6" w:rsidP="005C1D98">
      <w:pPr>
        <w:spacing w:after="0" w:line="360" w:lineRule="auto"/>
        <w:ind w:firstLine="709"/>
        <w:jc w:val="both"/>
        <w:rPr>
          <w:rFonts w:ascii="Times New Roman" w:hAnsi="Times New Roman"/>
          <w:b/>
          <w:bCs/>
          <w:lang w:val="fr-FR"/>
        </w:rPr>
      </w:pPr>
      <w:r w:rsidRPr="006D7F39">
        <w:rPr>
          <w:rFonts w:ascii="Times New Roman" w:hAnsi="Times New Roman"/>
          <w:b/>
          <w:bCs/>
          <w:lang w:val="fr-FR"/>
        </w:rPr>
        <w:lastRenderedPageBreak/>
        <w:tab/>
        <w:t xml:space="preserve">2018 </w:t>
      </w:r>
    </w:p>
    <w:p w14:paraId="257CBA09" w14:textId="006B54DB" w:rsidR="002727D6" w:rsidRPr="00CA306E" w:rsidRDefault="002727D6" w:rsidP="005C1D98">
      <w:pPr>
        <w:spacing w:after="0" w:line="360" w:lineRule="auto"/>
        <w:ind w:firstLine="709"/>
        <w:jc w:val="both"/>
        <w:rPr>
          <w:rFonts w:ascii="Times New Roman" w:hAnsi="Times New Roman"/>
          <w:lang w:val="fr-FR"/>
        </w:rPr>
      </w:pPr>
      <w:r w:rsidRPr="00CA306E">
        <w:rPr>
          <w:rFonts w:ascii="Times New Roman" w:hAnsi="Times New Roman"/>
          <w:lang w:val="fr-FR"/>
        </w:rPr>
        <w:t xml:space="preserve">Au fost realizate toate proiectele expoziţionale prevăzute în programul minimal, numărul total al expoziţiilor temporare realizare la sediul instituţiei fiind </w:t>
      </w:r>
      <w:r w:rsidRPr="00C45615">
        <w:rPr>
          <w:rFonts w:ascii="Times New Roman" w:hAnsi="Times New Roman"/>
          <w:lang w:val="fr-FR"/>
        </w:rPr>
        <w:t>de 63, rezultând, astfel, un număr de 6</w:t>
      </w:r>
      <w:r w:rsidR="00CB40E4" w:rsidRPr="00C45615">
        <w:rPr>
          <w:rFonts w:ascii="Times New Roman" w:hAnsi="Times New Roman"/>
          <w:lang w:val="fr-FR"/>
        </w:rPr>
        <w:t>0</w:t>
      </w:r>
      <w:r w:rsidRPr="00C45615">
        <w:rPr>
          <w:rFonts w:ascii="Times New Roman" w:hAnsi="Times New Roman"/>
          <w:lang w:val="fr-FR"/>
        </w:rPr>
        <w:t xml:space="preserve"> de</w:t>
      </w:r>
      <w:r w:rsidRPr="00CA306E">
        <w:rPr>
          <w:rFonts w:ascii="Times New Roman" w:hAnsi="Times New Roman"/>
          <w:lang w:val="fr-FR"/>
        </w:rPr>
        <w:t xml:space="preserve"> proiecte expoziţionale realizate în plus faţă de estimarea iniţială. </w:t>
      </w:r>
    </w:p>
    <w:p w14:paraId="3CF9A1AB" w14:textId="77777777" w:rsidR="002727D6" w:rsidRPr="006D7F39" w:rsidRDefault="002727D6" w:rsidP="005C1D98">
      <w:pPr>
        <w:spacing w:after="0" w:line="360" w:lineRule="auto"/>
        <w:ind w:firstLine="567"/>
        <w:jc w:val="both"/>
        <w:rPr>
          <w:rFonts w:ascii="Times New Roman" w:hAnsi="Times New Roman"/>
          <w:i/>
          <w:lang w:val="fr-FR"/>
        </w:rPr>
      </w:pPr>
      <w:r w:rsidRPr="00CA306E">
        <w:rPr>
          <w:rFonts w:ascii="Times New Roman" w:hAnsi="Times New Roman"/>
          <w:i/>
          <w:lang w:val="fr-FR"/>
        </w:rPr>
        <w:t xml:space="preserve">-  </w:t>
      </w:r>
      <w:r w:rsidRPr="006D7F39">
        <w:rPr>
          <w:rFonts w:ascii="Times New Roman" w:hAnsi="Times New Roman"/>
          <w:i/>
          <w:lang w:val="fr-FR"/>
        </w:rPr>
        <w:t>Teme ale artei moderne și contemporane cu specific național. Lucrări din patrimoniul MACN</w:t>
      </w:r>
    </w:p>
    <w:p w14:paraId="4FBBF204" w14:textId="77777777" w:rsidR="002727D6" w:rsidRPr="006D7F39" w:rsidRDefault="002727D6" w:rsidP="005C1D98">
      <w:pPr>
        <w:spacing w:after="0" w:line="360" w:lineRule="auto"/>
        <w:ind w:firstLine="567"/>
        <w:jc w:val="both"/>
        <w:rPr>
          <w:rFonts w:ascii="Times New Roman" w:hAnsi="Times New Roman"/>
          <w:i/>
          <w:lang w:val="fr-FR"/>
        </w:rPr>
      </w:pPr>
      <w:r w:rsidRPr="00CA306E">
        <w:rPr>
          <w:rFonts w:ascii="Times New Roman" w:hAnsi="Times New Roman"/>
          <w:b/>
          <w:i/>
          <w:lang w:val="fr-FR"/>
        </w:rPr>
        <w:t xml:space="preserve">- </w:t>
      </w:r>
      <w:r w:rsidRPr="006D7F39">
        <w:rPr>
          <w:rFonts w:ascii="Times New Roman" w:hAnsi="Times New Roman"/>
          <w:i/>
          <w:lang w:val="fr-FR"/>
        </w:rPr>
        <w:t>MUZART 100, proiect dedicat celebrării centenarului Marii Unirii din 1918</w:t>
      </w:r>
    </w:p>
    <w:p w14:paraId="78405592" w14:textId="77777777" w:rsidR="002727D6" w:rsidRPr="006D7F39" w:rsidRDefault="002727D6" w:rsidP="005C1D98">
      <w:pPr>
        <w:spacing w:after="0" w:line="360" w:lineRule="auto"/>
        <w:ind w:firstLine="567"/>
        <w:jc w:val="both"/>
        <w:rPr>
          <w:rFonts w:ascii="Times New Roman" w:hAnsi="Times New Roman"/>
          <w:i/>
          <w:lang w:val="pt-BR"/>
        </w:rPr>
      </w:pPr>
      <w:r w:rsidRPr="006D7F39">
        <w:rPr>
          <w:rFonts w:ascii="Times New Roman" w:hAnsi="Times New Roman"/>
          <w:b/>
          <w:i/>
          <w:lang w:val="pt-BR"/>
        </w:rPr>
        <w:t xml:space="preserve">- </w:t>
      </w:r>
      <w:r w:rsidRPr="006D7F39">
        <w:rPr>
          <w:rFonts w:ascii="Times New Roman" w:hAnsi="Times New Roman"/>
          <w:i/>
          <w:lang w:val="pt-BR"/>
        </w:rPr>
        <w:t xml:space="preserve">Punerea în valoare, în expoziţii temporare, a patrimoniului muzeal propriu  </w:t>
      </w:r>
    </w:p>
    <w:p w14:paraId="571FC53D" w14:textId="77777777" w:rsidR="002727D6" w:rsidRPr="006D7F39" w:rsidRDefault="002727D6" w:rsidP="005C1D98">
      <w:pPr>
        <w:spacing w:after="0" w:line="360" w:lineRule="auto"/>
        <w:ind w:firstLine="567"/>
        <w:jc w:val="both"/>
        <w:rPr>
          <w:rFonts w:ascii="Times New Roman" w:hAnsi="Times New Roman"/>
          <w:lang w:val="pt-BR"/>
        </w:rPr>
      </w:pPr>
      <w:r w:rsidRPr="006D7F39">
        <w:rPr>
          <w:rFonts w:ascii="Times New Roman" w:hAnsi="Times New Roman"/>
          <w:lang w:val="pt-BR"/>
        </w:rPr>
        <w:t xml:space="preserve">Exemplificări sugestive: </w:t>
      </w:r>
      <w:r w:rsidRPr="006D7F39">
        <w:rPr>
          <w:rFonts w:ascii="Times New Roman" w:hAnsi="Times New Roman"/>
          <w:i/>
          <w:lang w:val="pt-BR"/>
        </w:rPr>
        <w:t>Un secol de creaţie artistică: 1918-2018 (I) – „Peisaj”</w:t>
      </w:r>
      <w:r w:rsidRPr="006D7F39">
        <w:rPr>
          <w:rFonts w:ascii="Times New Roman" w:hAnsi="Times New Roman"/>
          <w:lang w:val="pt-BR"/>
        </w:rPr>
        <w:t xml:space="preserve">, </w:t>
      </w:r>
      <w:r w:rsidRPr="006D7F39">
        <w:rPr>
          <w:rFonts w:ascii="Times New Roman" w:hAnsi="Times New Roman"/>
          <w:i/>
          <w:lang w:val="pt-BR"/>
        </w:rPr>
        <w:t>Hollosy Simon şi colonia de artişti de la Baia Mare</w:t>
      </w:r>
      <w:r w:rsidRPr="006D7F39">
        <w:rPr>
          <w:rFonts w:ascii="Times New Roman" w:hAnsi="Times New Roman"/>
          <w:lang w:val="pt-BR"/>
        </w:rPr>
        <w:t xml:space="preserve">, </w:t>
      </w:r>
      <w:r w:rsidRPr="006D7F39">
        <w:rPr>
          <w:rFonts w:ascii="Times New Roman" w:hAnsi="Times New Roman"/>
          <w:i/>
          <w:lang w:val="pt-BR"/>
        </w:rPr>
        <w:t>„Vlahuţă 63”. Atelierele artiştilor clujeni</w:t>
      </w:r>
      <w:r w:rsidRPr="006D7F39">
        <w:rPr>
          <w:rFonts w:ascii="Times New Roman" w:hAnsi="Times New Roman"/>
          <w:lang w:val="pt-BR"/>
        </w:rPr>
        <w:t xml:space="preserve">, </w:t>
      </w:r>
      <w:r w:rsidRPr="006D7F39">
        <w:rPr>
          <w:rFonts w:ascii="Times New Roman" w:hAnsi="Times New Roman"/>
          <w:i/>
          <w:lang w:val="pt-BR"/>
        </w:rPr>
        <w:t>Tradiţii active II / Active Traditions II. Lucrări din patrimoniul Muzeului de Artă Cluj-Napoca şi din colecţiile artiştilor.</w:t>
      </w:r>
    </w:p>
    <w:p w14:paraId="78DE9118" w14:textId="77777777" w:rsidR="002727D6" w:rsidRPr="00CA306E" w:rsidRDefault="002727D6" w:rsidP="005C1D98">
      <w:pPr>
        <w:numPr>
          <w:ilvl w:val="0"/>
          <w:numId w:val="2"/>
        </w:numPr>
        <w:spacing w:after="0" w:line="360" w:lineRule="auto"/>
        <w:ind w:left="0" w:firstLine="567"/>
        <w:jc w:val="both"/>
        <w:rPr>
          <w:rFonts w:ascii="Times New Roman" w:hAnsi="Times New Roman"/>
          <w:i/>
        </w:rPr>
      </w:pPr>
      <w:r w:rsidRPr="006D7F39">
        <w:rPr>
          <w:rFonts w:ascii="Times New Roman" w:hAnsi="Times New Roman"/>
          <w:i/>
          <w:lang w:val="pt-BR"/>
        </w:rPr>
        <w:t xml:space="preserve"> </w:t>
      </w:r>
      <w:r w:rsidRPr="00CA306E">
        <w:rPr>
          <w:rFonts w:ascii="Times New Roman" w:hAnsi="Times New Roman"/>
          <w:i/>
        </w:rPr>
        <w:t>Prezentare creaţiei unor mari artişti contemporani activi în centrul artistic Cluj</w:t>
      </w:r>
    </w:p>
    <w:p w14:paraId="0D71410E" w14:textId="77777777" w:rsidR="002727D6" w:rsidRPr="00CA306E" w:rsidRDefault="002727D6" w:rsidP="005C1D98">
      <w:pPr>
        <w:spacing w:after="0" w:line="360" w:lineRule="auto"/>
        <w:ind w:firstLine="567"/>
        <w:jc w:val="both"/>
        <w:rPr>
          <w:rFonts w:ascii="Times New Roman" w:hAnsi="Times New Roman"/>
        </w:rPr>
      </w:pPr>
      <w:r w:rsidRPr="006D7F39">
        <w:rPr>
          <w:rFonts w:ascii="Times New Roman" w:hAnsi="Times New Roman"/>
          <w:lang w:val="pt-BR"/>
        </w:rPr>
        <w:tab/>
        <w:t xml:space="preserve">Exemplificări sugestive: </w:t>
      </w:r>
      <w:r w:rsidRPr="006D7F39">
        <w:rPr>
          <w:rFonts w:ascii="Times New Roman" w:hAnsi="Times New Roman"/>
          <w:i/>
          <w:lang w:val="pt-BR"/>
        </w:rPr>
        <w:t>Georgeta-Olimpia Bera „Joc continuu / Endless Game”, Radu Şerban „Grissando. Pictură”, Teodora Axente „Spaţiul din literă / The Space from the Letter”, Diana Oţet şi Alexandra Mureşan „Transparent Thoughts in Random Order”, „Blind Date / Întâlnire oarbă”, Maria Reichert-Sârbu „Vindecătorul nevăzut”, Ciprian Mureşan „Tradiţii active I / Active Traditions I”, Salonul Anual de Artă al Uniunii Artiştilor Plastici din România, Filiala Cluj, Expoziţia anuală a Breslei „Barabás Miklós”</w:t>
      </w:r>
      <w:r w:rsidRPr="006D7F39">
        <w:rPr>
          <w:rFonts w:ascii="Times New Roman" w:hAnsi="Times New Roman"/>
          <w:lang w:val="pt-BR"/>
        </w:rPr>
        <w:t xml:space="preserve">, </w:t>
      </w:r>
      <w:r w:rsidRPr="006D7F39">
        <w:rPr>
          <w:rFonts w:ascii="Times New Roman" w:hAnsi="Times New Roman"/>
          <w:i/>
          <w:lang w:val="pt-BR"/>
        </w:rPr>
        <w:t xml:space="preserve">Teodor Botiş. </w:t>
      </w:r>
      <w:r w:rsidRPr="00CA306E">
        <w:rPr>
          <w:rFonts w:ascii="Times New Roman" w:hAnsi="Times New Roman"/>
          <w:i/>
        </w:rPr>
        <w:t>Expoziţie retrospectivă de pictură dedicată Centenarului Marii Uniri.</w:t>
      </w:r>
    </w:p>
    <w:p w14:paraId="4CD968F6" w14:textId="599D68CE" w:rsidR="002727D6" w:rsidRPr="00CA306E" w:rsidRDefault="002727D6" w:rsidP="005C1D98">
      <w:pPr>
        <w:numPr>
          <w:ilvl w:val="0"/>
          <w:numId w:val="2"/>
        </w:numPr>
        <w:spacing w:after="0" w:line="360" w:lineRule="auto"/>
        <w:ind w:left="0" w:firstLine="567"/>
        <w:jc w:val="both"/>
        <w:rPr>
          <w:rFonts w:ascii="Times New Roman" w:hAnsi="Times New Roman"/>
          <w:i/>
        </w:rPr>
      </w:pPr>
      <w:r w:rsidRPr="00CA306E">
        <w:rPr>
          <w:rFonts w:ascii="Times New Roman" w:hAnsi="Times New Roman"/>
          <w:i/>
        </w:rPr>
        <w:t>Prezentare</w:t>
      </w:r>
      <w:r w:rsidR="006E4206">
        <w:rPr>
          <w:rFonts w:ascii="Times New Roman" w:hAnsi="Times New Roman"/>
          <w:i/>
        </w:rPr>
        <w:t>a</w:t>
      </w:r>
      <w:r w:rsidRPr="00CA306E">
        <w:rPr>
          <w:rFonts w:ascii="Times New Roman" w:hAnsi="Times New Roman"/>
          <w:i/>
        </w:rPr>
        <w:t xml:space="preserve"> creaţiei unor mari artişti contemporani activi în alte centre artistice din ţară </w:t>
      </w:r>
    </w:p>
    <w:p w14:paraId="4B9C8C05" w14:textId="77777777" w:rsidR="002727D6" w:rsidRPr="00CA306E" w:rsidRDefault="002727D6" w:rsidP="005C1D98">
      <w:pPr>
        <w:spacing w:after="0" w:line="360" w:lineRule="auto"/>
        <w:ind w:firstLine="567"/>
        <w:jc w:val="both"/>
        <w:rPr>
          <w:rFonts w:ascii="Times New Roman" w:hAnsi="Times New Roman"/>
        </w:rPr>
      </w:pPr>
      <w:r w:rsidRPr="00CA306E">
        <w:rPr>
          <w:rFonts w:ascii="Times New Roman" w:hAnsi="Times New Roman"/>
        </w:rPr>
        <w:tab/>
        <w:t xml:space="preserve">Exemplificări sugestive: </w:t>
      </w:r>
      <w:r w:rsidRPr="00CA306E">
        <w:rPr>
          <w:rFonts w:ascii="Times New Roman" w:hAnsi="Times New Roman"/>
          <w:i/>
        </w:rPr>
        <w:t>Ioan Cuciurcă „Opus-Flash +” (desen, digital print, fotografie)</w:t>
      </w:r>
      <w:r w:rsidRPr="00CA306E">
        <w:rPr>
          <w:rFonts w:ascii="Times New Roman" w:hAnsi="Times New Roman"/>
        </w:rPr>
        <w:t xml:space="preserve">, </w:t>
      </w:r>
      <w:r w:rsidRPr="00CA306E">
        <w:rPr>
          <w:rFonts w:ascii="Times New Roman" w:hAnsi="Times New Roman"/>
          <w:i/>
        </w:rPr>
        <w:t>Ion Anghel „Cronică domestică”</w:t>
      </w:r>
      <w:r w:rsidRPr="00CA306E">
        <w:rPr>
          <w:rFonts w:ascii="Times New Roman" w:hAnsi="Times New Roman"/>
        </w:rPr>
        <w:t xml:space="preserve">, </w:t>
      </w:r>
      <w:r w:rsidRPr="00CA306E">
        <w:rPr>
          <w:rFonts w:ascii="Times New Roman" w:hAnsi="Times New Roman"/>
          <w:i/>
        </w:rPr>
        <w:t>Doina Mihăilescu „Athanatos” (când gândul începe să vadă)</w:t>
      </w:r>
      <w:r w:rsidRPr="00CA306E">
        <w:rPr>
          <w:rFonts w:ascii="Times New Roman" w:hAnsi="Times New Roman"/>
        </w:rPr>
        <w:t xml:space="preserve">, </w:t>
      </w:r>
      <w:r w:rsidRPr="00CA306E">
        <w:rPr>
          <w:rFonts w:ascii="Times New Roman" w:hAnsi="Times New Roman"/>
          <w:i/>
        </w:rPr>
        <w:t>Bienala Naţională de Ceramică-Sticlă-Metal „Metafore incandescente” (ediţia a VII-a)</w:t>
      </w:r>
      <w:r w:rsidRPr="00CA306E">
        <w:rPr>
          <w:rFonts w:ascii="Times New Roman" w:hAnsi="Times New Roman"/>
        </w:rPr>
        <w:t xml:space="preserve">, </w:t>
      </w:r>
      <w:r w:rsidRPr="00CA306E">
        <w:rPr>
          <w:rFonts w:ascii="Times New Roman" w:hAnsi="Times New Roman"/>
          <w:i/>
          <w:lang w:val="en-GB"/>
        </w:rPr>
        <w:t xml:space="preserve">Árkossy István </w:t>
      </w:r>
      <w:r w:rsidRPr="00CA306E">
        <w:rPr>
          <w:rFonts w:ascii="Times New Roman" w:hAnsi="Times New Roman"/>
          <w:i/>
        </w:rPr>
        <w:t>„</w:t>
      </w:r>
      <w:r w:rsidRPr="00CA306E">
        <w:rPr>
          <w:rFonts w:ascii="Times New Roman" w:hAnsi="Times New Roman"/>
          <w:i/>
          <w:lang w:val="en-GB"/>
        </w:rPr>
        <w:t>Expoziție de pictură / Festészeti kiállítás”</w:t>
      </w:r>
      <w:r w:rsidRPr="00CA306E">
        <w:rPr>
          <w:rFonts w:ascii="Times New Roman" w:hAnsi="Times New Roman"/>
          <w:lang w:val="en-GB"/>
        </w:rPr>
        <w:t xml:space="preserve">, </w:t>
      </w:r>
      <w:r w:rsidRPr="00CA306E">
        <w:rPr>
          <w:rFonts w:ascii="Times New Roman" w:hAnsi="Times New Roman"/>
          <w:i/>
          <w:lang w:val="en-GB"/>
        </w:rPr>
        <w:t>Incursiune în arta lui Kusztos Endre</w:t>
      </w:r>
      <w:r w:rsidRPr="00CA306E">
        <w:rPr>
          <w:rFonts w:ascii="Times New Roman" w:hAnsi="Times New Roman"/>
          <w:lang w:val="en-GB"/>
        </w:rPr>
        <w:t xml:space="preserve">, </w:t>
      </w:r>
      <w:r w:rsidRPr="00CA306E">
        <w:rPr>
          <w:rFonts w:ascii="Times New Roman" w:hAnsi="Times New Roman"/>
          <w:i/>
          <w:lang w:val="en-GB"/>
        </w:rPr>
        <w:t>#EMŰK. Selecție din colecția Centrului de Artă din Transilvania</w:t>
      </w:r>
      <w:r w:rsidRPr="00CA306E">
        <w:rPr>
          <w:rFonts w:ascii="Times New Roman" w:hAnsi="Times New Roman"/>
          <w:lang w:val="en-GB"/>
        </w:rPr>
        <w:t xml:space="preserve">. </w:t>
      </w:r>
    </w:p>
    <w:p w14:paraId="4FB46FCF" w14:textId="77777777" w:rsidR="002727D6" w:rsidRPr="00CA306E" w:rsidRDefault="002727D6" w:rsidP="005C1D98">
      <w:pPr>
        <w:numPr>
          <w:ilvl w:val="0"/>
          <w:numId w:val="2"/>
        </w:numPr>
        <w:spacing w:after="0" w:line="360" w:lineRule="auto"/>
        <w:ind w:left="0" w:firstLine="567"/>
        <w:jc w:val="both"/>
        <w:rPr>
          <w:rFonts w:ascii="Times New Roman" w:hAnsi="Times New Roman"/>
          <w:i/>
        </w:rPr>
      </w:pPr>
      <w:r w:rsidRPr="00CA306E">
        <w:rPr>
          <w:rFonts w:ascii="Times New Roman" w:hAnsi="Times New Roman"/>
          <w:i/>
        </w:rPr>
        <w:t xml:space="preserve"> Realizarea de expoziţii prin colaborarea cu diferite instituţii de cultură din România, centre culturale străine cu sediul în România, ambasade etc. </w:t>
      </w:r>
    </w:p>
    <w:p w14:paraId="583249CA" w14:textId="7925F358" w:rsidR="002727D6" w:rsidRDefault="002727D6" w:rsidP="005C1D98">
      <w:pPr>
        <w:spacing w:after="0" w:line="360" w:lineRule="auto"/>
        <w:ind w:firstLine="567"/>
        <w:jc w:val="both"/>
        <w:rPr>
          <w:rFonts w:ascii="Times New Roman" w:hAnsi="Times New Roman"/>
          <w:i/>
        </w:rPr>
      </w:pPr>
      <w:r w:rsidRPr="00CA306E">
        <w:rPr>
          <w:rFonts w:ascii="Times New Roman" w:hAnsi="Times New Roman"/>
        </w:rPr>
        <w:tab/>
        <w:t xml:space="preserve">Exemplificări sugestive: </w:t>
      </w:r>
      <w:r w:rsidRPr="00CA306E">
        <w:rPr>
          <w:rFonts w:ascii="Times New Roman" w:hAnsi="Times New Roman"/>
          <w:i/>
        </w:rPr>
        <w:t>„Sottobosco”. Trilogie expoziţională dedicată celebrării venerabilei vârste de 70 de ani a profesorului Ioan Sbârciu</w:t>
      </w:r>
      <w:r w:rsidRPr="00CA306E">
        <w:rPr>
          <w:rFonts w:ascii="Times New Roman" w:hAnsi="Times New Roman"/>
        </w:rPr>
        <w:t xml:space="preserve">, </w:t>
      </w:r>
      <w:r w:rsidRPr="00CA306E">
        <w:rPr>
          <w:rFonts w:ascii="Times New Roman" w:hAnsi="Times New Roman"/>
          <w:i/>
        </w:rPr>
        <w:t>„Tribuna Graphic” (ediţia a IX-a)</w:t>
      </w:r>
      <w:r w:rsidRPr="00CA306E">
        <w:rPr>
          <w:rFonts w:ascii="Times New Roman" w:hAnsi="Times New Roman"/>
        </w:rPr>
        <w:t xml:space="preserve">, </w:t>
      </w:r>
      <w:r w:rsidRPr="00CA306E">
        <w:rPr>
          <w:rFonts w:ascii="Times New Roman" w:hAnsi="Times New Roman"/>
          <w:i/>
        </w:rPr>
        <w:t>„World Press Photo – 2018”</w:t>
      </w:r>
      <w:r w:rsidRPr="00CA306E">
        <w:rPr>
          <w:rFonts w:ascii="Times New Roman" w:hAnsi="Times New Roman"/>
        </w:rPr>
        <w:t xml:space="preserve">, </w:t>
      </w:r>
      <w:r w:rsidRPr="00CA306E">
        <w:rPr>
          <w:rFonts w:ascii="Times New Roman" w:hAnsi="Times New Roman"/>
          <w:i/>
        </w:rPr>
        <w:t>„</w:t>
      </w:r>
      <w:r w:rsidRPr="00CA306E">
        <w:rPr>
          <w:rFonts w:ascii="Times New Roman" w:hAnsi="Times New Roman"/>
          <w:i/>
          <w:lang w:val="en-GB"/>
        </w:rPr>
        <w:t>Ingmar Bergman and his Legacy in Fashion and Art”</w:t>
      </w:r>
      <w:r w:rsidRPr="00CA306E">
        <w:rPr>
          <w:rFonts w:ascii="Times New Roman" w:hAnsi="Times New Roman"/>
          <w:lang w:val="en-GB"/>
        </w:rPr>
        <w:t xml:space="preserve">, </w:t>
      </w:r>
      <w:r w:rsidRPr="00CA306E">
        <w:rPr>
          <w:rFonts w:ascii="Times New Roman" w:hAnsi="Times New Roman"/>
          <w:i/>
        </w:rPr>
        <w:t>„Afişul polonez de teatru, film şi operă”</w:t>
      </w:r>
      <w:r w:rsidRPr="00CA306E">
        <w:rPr>
          <w:rFonts w:ascii="Times New Roman" w:hAnsi="Times New Roman"/>
        </w:rPr>
        <w:t xml:space="preserve">, </w:t>
      </w:r>
      <w:r w:rsidRPr="00CA306E">
        <w:rPr>
          <w:rFonts w:ascii="Times New Roman" w:hAnsi="Times New Roman"/>
          <w:i/>
        </w:rPr>
        <w:t>„17 Reasons”. Expoziţie aniversară Ioan Sbârciu</w:t>
      </w:r>
      <w:r w:rsidRPr="00CA306E">
        <w:rPr>
          <w:rFonts w:ascii="Times New Roman" w:hAnsi="Times New Roman"/>
        </w:rPr>
        <w:t xml:space="preserve">, </w:t>
      </w:r>
      <w:r w:rsidRPr="00CA306E">
        <w:rPr>
          <w:rFonts w:ascii="Times New Roman" w:hAnsi="Times New Roman"/>
          <w:i/>
        </w:rPr>
        <w:t>Helga Paris „Frumuseţea cotidianului în alb şi negru”</w:t>
      </w:r>
      <w:r w:rsidRPr="00CA306E">
        <w:rPr>
          <w:rFonts w:ascii="Times New Roman" w:hAnsi="Times New Roman"/>
        </w:rPr>
        <w:t xml:space="preserve">, </w:t>
      </w:r>
      <w:r w:rsidRPr="00CA306E">
        <w:rPr>
          <w:rFonts w:ascii="Times New Roman" w:hAnsi="Times New Roman"/>
          <w:i/>
        </w:rPr>
        <w:t>Sergio Gomez „Figurative Speech / Discurs figurativ”, „Aspiraţii dinamice”</w:t>
      </w:r>
      <w:r w:rsidRPr="00CA306E">
        <w:rPr>
          <w:rFonts w:ascii="Times New Roman" w:hAnsi="Times New Roman"/>
        </w:rPr>
        <w:t>,</w:t>
      </w:r>
      <w:r w:rsidRPr="00CA306E">
        <w:rPr>
          <w:rFonts w:ascii="Times New Roman" w:hAnsi="Times New Roman"/>
          <w:i/>
        </w:rPr>
        <w:t xml:space="preserve"> „Crucea: de la comunitate la comuniune. 100 de cruci la 100 de ani”, „Cluj-Napoca: Arhitectură, Urbanism, Spaţii verzi. Perioada interbelică”.</w:t>
      </w:r>
    </w:p>
    <w:p w14:paraId="0DD74796" w14:textId="210226AB" w:rsidR="006C4B36" w:rsidRPr="00CA306E" w:rsidRDefault="0001543D" w:rsidP="00005890">
      <w:pPr>
        <w:pStyle w:val="ListParagraph"/>
        <w:spacing w:after="0" w:line="360" w:lineRule="auto"/>
        <w:ind w:left="0" w:firstLine="567"/>
        <w:jc w:val="both"/>
        <w:rPr>
          <w:rFonts w:ascii="Times New Roman" w:hAnsi="Times New Roman"/>
          <w:b/>
          <w:lang w:val="ro-RO"/>
        </w:rPr>
      </w:pPr>
      <w:r w:rsidRPr="00005890">
        <w:rPr>
          <w:rFonts w:ascii="Times New Roman" w:hAnsi="Times New Roman"/>
          <w:iCs/>
        </w:rPr>
        <w:t xml:space="preserve">Lucrări din patrimonial muzeului au fost prezentate </w:t>
      </w:r>
      <w:r w:rsidR="006E4206" w:rsidRPr="00005890">
        <w:rPr>
          <w:rFonts w:ascii="Times New Roman" w:hAnsi="Times New Roman"/>
          <w:iCs/>
        </w:rPr>
        <w:t>î</w:t>
      </w:r>
      <w:r w:rsidRPr="00005890">
        <w:rPr>
          <w:rFonts w:ascii="Times New Roman" w:hAnsi="Times New Roman"/>
          <w:iCs/>
        </w:rPr>
        <w:t xml:space="preserve">n expoziții realizate din diferite locații din țată: </w:t>
      </w:r>
      <w:r w:rsidRPr="00005890">
        <w:rPr>
          <w:rFonts w:ascii="Times New Roman" w:hAnsi="Times New Roman"/>
          <w:lang w:val="ro-RO"/>
        </w:rPr>
        <w:t xml:space="preserve">Expoziţia </w:t>
      </w:r>
      <w:r w:rsidRPr="00005890">
        <w:rPr>
          <w:rFonts w:ascii="Times New Roman" w:hAnsi="Times New Roman"/>
          <w:i/>
          <w:lang w:val="ro-RO"/>
        </w:rPr>
        <w:t>Contrapunct. O retrospectivă</w:t>
      </w:r>
      <w:r w:rsidRPr="00005890">
        <w:rPr>
          <w:rFonts w:ascii="Times New Roman" w:hAnsi="Times New Roman"/>
          <w:lang w:val="pt-BR"/>
        </w:rPr>
        <w:t xml:space="preserve"> </w:t>
      </w:r>
      <w:r w:rsidRPr="00005890">
        <w:rPr>
          <w:rFonts w:ascii="Times New Roman" w:hAnsi="Times New Roman"/>
          <w:i/>
          <w:lang w:val="ro-RO"/>
        </w:rPr>
        <w:t xml:space="preserve">Octav Grigorescu – Georgeta Năpăruș la </w:t>
      </w:r>
      <w:r w:rsidRPr="00005890">
        <w:rPr>
          <w:rFonts w:ascii="Times New Roman" w:hAnsi="Times New Roman"/>
          <w:bCs/>
          <w:lang w:val="ro-RO"/>
        </w:rPr>
        <w:t xml:space="preserve">Muzeul Național de Artă Contemporană, București; </w:t>
      </w:r>
      <w:r w:rsidRPr="00005890">
        <w:rPr>
          <w:rFonts w:ascii="Times New Roman" w:hAnsi="Times New Roman"/>
          <w:lang w:val="ro-RO"/>
        </w:rPr>
        <w:t xml:space="preserve">Expoziția de pictură și grafică </w:t>
      </w:r>
      <w:r w:rsidRPr="00005890">
        <w:rPr>
          <w:rFonts w:ascii="Times New Roman" w:hAnsi="Times New Roman"/>
          <w:i/>
          <w:lang w:val="ro-RO"/>
        </w:rPr>
        <w:t xml:space="preserve">Zilele ,,Echinox 50” la </w:t>
      </w:r>
      <w:r w:rsidRPr="00005890">
        <w:rPr>
          <w:rFonts w:ascii="Times New Roman" w:hAnsi="Times New Roman"/>
          <w:bCs/>
          <w:lang w:val="ro-RO"/>
        </w:rPr>
        <w:t xml:space="preserve">Fundația ,,Doina și Octavian Cosman” Cluj-Napoca, </w:t>
      </w:r>
      <w:r w:rsidRPr="00005890">
        <w:rPr>
          <w:rFonts w:ascii="Times New Roman" w:hAnsi="Times New Roman"/>
          <w:lang w:val="ro-RO"/>
        </w:rPr>
        <w:t xml:space="preserve">Expoziția </w:t>
      </w:r>
      <w:r w:rsidRPr="00005890">
        <w:rPr>
          <w:rFonts w:ascii="Times New Roman" w:hAnsi="Times New Roman"/>
          <w:i/>
          <w:lang w:val="ro-RO"/>
        </w:rPr>
        <w:t xml:space="preserve">retrospectivă Coriolan Munteanu – Alin Munteanu la </w:t>
      </w:r>
      <w:r w:rsidRPr="00005890">
        <w:rPr>
          <w:rFonts w:ascii="Times New Roman" w:hAnsi="Times New Roman"/>
          <w:bCs/>
          <w:lang w:val="ro-RO"/>
        </w:rPr>
        <w:t xml:space="preserve">Muzeul Etnografic Al Transilvaniei Cluj-Napoca, </w:t>
      </w:r>
      <w:r w:rsidR="006C4B36" w:rsidRPr="00005890">
        <w:rPr>
          <w:rFonts w:ascii="Times New Roman" w:hAnsi="Times New Roman"/>
          <w:lang w:val="ro-RO"/>
        </w:rPr>
        <w:t xml:space="preserve">Expoziția </w:t>
      </w:r>
      <w:r w:rsidR="006C4B36" w:rsidRPr="00005890">
        <w:rPr>
          <w:rFonts w:ascii="Times New Roman" w:hAnsi="Times New Roman"/>
          <w:i/>
          <w:lang w:val="ro-RO"/>
        </w:rPr>
        <w:t xml:space="preserve">China Tour Exhibition of Romanian Painter Corneliu </w:t>
      </w:r>
      <w:r w:rsidR="006C4B36" w:rsidRPr="00005890">
        <w:rPr>
          <w:rFonts w:ascii="Times New Roman" w:hAnsi="Times New Roman"/>
          <w:i/>
          <w:lang w:val="ro-RO"/>
        </w:rPr>
        <w:lastRenderedPageBreak/>
        <w:t xml:space="preserve">Baba </w:t>
      </w:r>
      <w:r w:rsidR="006C4B36" w:rsidRPr="00005890">
        <w:rPr>
          <w:rFonts w:ascii="Times New Roman" w:hAnsi="Times New Roman"/>
          <w:lang w:val="ro-RO"/>
        </w:rPr>
        <w:t>organizată la Zhejiang Quan Shanshi Art Center din</w:t>
      </w:r>
      <w:r w:rsidR="006C4B36" w:rsidRPr="005C1D98">
        <w:rPr>
          <w:rFonts w:ascii="Times New Roman" w:hAnsi="Times New Roman"/>
          <w:lang w:val="ro-RO"/>
        </w:rPr>
        <w:t xml:space="preserve"> HANGZHOU, Provincia ZHEJIANG – R.P.Chineză</w:t>
      </w:r>
      <w:r w:rsidR="006C4B36">
        <w:rPr>
          <w:rFonts w:ascii="Times New Roman" w:hAnsi="Times New Roman"/>
          <w:lang w:val="ro-RO"/>
        </w:rPr>
        <w:t xml:space="preserve"> </w:t>
      </w:r>
    </w:p>
    <w:p w14:paraId="1C45B250" w14:textId="0B6F8BD9" w:rsidR="002727D6" w:rsidRPr="003603C8" w:rsidRDefault="002727D6" w:rsidP="006C4B36">
      <w:pPr>
        <w:spacing w:after="0" w:line="360" w:lineRule="auto"/>
        <w:jc w:val="both"/>
        <w:rPr>
          <w:rFonts w:ascii="Times New Roman" w:hAnsi="Times New Roman"/>
          <w:lang w:val="fr-FR"/>
        </w:rPr>
      </w:pPr>
      <w:r w:rsidRPr="00CA306E">
        <w:rPr>
          <w:rFonts w:ascii="Times New Roman" w:hAnsi="Times New Roman"/>
          <w:b/>
          <w:bCs/>
        </w:rPr>
        <w:tab/>
      </w:r>
      <w:r w:rsidR="00602E70" w:rsidRPr="003603C8">
        <w:rPr>
          <w:rFonts w:ascii="Times New Roman" w:hAnsi="Times New Roman"/>
          <w:b/>
          <w:i/>
          <w:lang w:val="fr-FR"/>
        </w:rPr>
        <w:t>În anul 2018 au fost 64090</w:t>
      </w:r>
      <w:r w:rsidR="003603C8" w:rsidRPr="003603C8">
        <w:rPr>
          <w:rFonts w:ascii="Times New Roman" w:hAnsi="Times New Roman"/>
          <w:b/>
          <w:i/>
          <w:lang w:val="fr-FR"/>
        </w:rPr>
        <w:t xml:space="preserve"> </w:t>
      </w:r>
      <w:r w:rsidR="00602E70" w:rsidRPr="003603C8">
        <w:rPr>
          <w:rFonts w:ascii="Times New Roman" w:hAnsi="Times New Roman"/>
          <w:b/>
          <w:i/>
          <w:lang w:val="fr-FR"/>
        </w:rPr>
        <w:t>vizitatori  la sediu, faţă de 46000 prevăzuţi</w:t>
      </w:r>
      <w:r w:rsidR="00602E70" w:rsidRPr="003603C8">
        <w:rPr>
          <w:rFonts w:ascii="Times New Roman" w:hAnsi="Times New Roman"/>
          <w:b/>
          <w:lang w:val="fr-FR"/>
        </w:rPr>
        <w:t>.</w:t>
      </w:r>
    </w:p>
    <w:p w14:paraId="46C93C62" w14:textId="08009C78" w:rsidR="00F5669B" w:rsidRPr="00D14EB3" w:rsidRDefault="00F5669B" w:rsidP="00D14EB3">
      <w:pPr>
        <w:autoSpaceDE w:val="0"/>
        <w:autoSpaceDN w:val="0"/>
        <w:adjustRightInd w:val="0"/>
        <w:spacing w:after="0" w:line="360" w:lineRule="auto"/>
        <w:jc w:val="both"/>
        <w:rPr>
          <w:rFonts w:ascii="Times New Roman" w:hAnsi="Times New Roman"/>
        </w:rPr>
      </w:pPr>
    </w:p>
    <w:p w14:paraId="0EEA5A88" w14:textId="51DD617A" w:rsidR="00D14EB3" w:rsidRDefault="00647876" w:rsidP="00D14EB3">
      <w:pPr>
        <w:spacing w:after="0" w:line="360" w:lineRule="auto"/>
        <w:ind w:firstLine="709"/>
        <w:jc w:val="both"/>
        <w:rPr>
          <w:rFonts w:ascii="Times New Roman" w:eastAsia="Batang" w:hAnsi="Times New Roman"/>
          <w:lang w:val="fr-FR"/>
        </w:rPr>
      </w:pPr>
      <w:r w:rsidRPr="00CA306E">
        <w:rPr>
          <w:rFonts w:ascii="Times New Roman" w:hAnsi="Times New Roman"/>
          <w:b/>
          <w:lang w:val="fr-FR"/>
        </w:rPr>
        <w:t>7</w:t>
      </w:r>
      <w:r w:rsidR="002727D6" w:rsidRPr="00CA306E">
        <w:rPr>
          <w:rFonts w:ascii="Times New Roman" w:hAnsi="Times New Roman"/>
          <w:b/>
          <w:lang w:val="fr-FR"/>
        </w:rPr>
        <w:t>.5. Programul muzeul – spaţiu al interferenţei artelor</w:t>
      </w:r>
      <w:r w:rsidR="002727D6" w:rsidRPr="006D7F39">
        <w:rPr>
          <w:rFonts w:ascii="Times New Roman" w:hAnsi="Times New Roman"/>
          <w:lang w:val="fr-FR"/>
        </w:rPr>
        <w:t xml:space="preserve"> </w:t>
      </w:r>
      <w:r w:rsidR="002727D6" w:rsidRPr="006D7F39">
        <w:rPr>
          <w:rFonts w:ascii="Times New Roman" w:eastAsia="Batang" w:hAnsi="Times New Roman"/>
          <w:lang w:val="fr-FR"/>
        </w:rPr>
        <w:t>a condus la atingerea obiectivului</w:t>
      </w:r>
      <w:r w:rsidR="002727D6" w:rsidRPr="00CA306E">
        <w:rPr>
          <w:rFonts w:ascii="Times New Roman" w:eastAsia="Batang" w:hAnsi="Times New Roman"/>
          <w:lang w:val="fr-FR"/>
        </w:rPr>
        <w:t xml:space="preserve"> legat de diversificarea activităţii muzeului, de creştere a gradului de acces şi de participare a publicului la actul de cultură, facilitând, totodată, şi </w:t>
      </w:r>
      <w:r w:rsidR="002727D6" w:rsidRPr="006D7F39">
        <w:rPr>
          <w:rFonts w:ascii="Times New Roman" w:eastAsia="Batang" w:hAnsi="Times New Roman"/>
          <w:lang w:val="fr-FR"/>
        </w:rPr>
        <w:t>sporirea atractivităţii şi a vizibilităţii instituţionale printr-o implicare sporită în viaţa şi proiectele comunităţii.</w:t>
      </w:r>
      <w:r w:rsidR="002727D6" w:rsidRPr="00CA306E">
        <w:rPr>
          <w:rFonts w:ascii="Times New Roman" w:eastAsia="Batang" w:hAnsi="Times New Roman"/>
          <w:lang w:val="fr-FR"/>
        </w:rPr>
        <w:t xml:space="preserve"> Programul </w:t>
      </w:r>
      <w:r w:rsidR="00617EDF">
        <w:rPr>
          <w:rFonts w:ascii="Times New Roman" w:eastAsia="Batang" w:hAnsi="Times New Roman"/>
          <w:lang w:val="fr-FR"/>
        </w:rPr>
        <w:t xml:space="preserve">a </w:t>
      </w:r>
      <w:r w:rsidR="002727D6" w:rsidRPr="00CA306E">
        <w:rPr>
          <w:rFonts w:ascii="Times New Roman" w:eastAsia="Batang" w:hAnsi="Times New Roman"/>
          <w:lang w:val="fr-FR"/>
        </w:rPr>
        <w:t xml:space="preserve">fost realizat în parteneriat cu importante instituţii de cultură şi a condus la includerea în oferta culturală a muzeului a altor genuri artistice precum: muzica clasică şi modernă, arta teatrală şi cinematografică, arta video şi arta digitală, literatura şi poezia etc. </w:t>
      </w:r>
      <w:r w:rsidR="00D07642">
        <w:rPr>
          <w:rFonts w:ascii="Times New Roman" w:eastAsia="Batang" w:hAnsi="Times New Roman"/>
          <w:lang w:val="fr-FR"/>
        </w:rPr>
        <w:t>Unele dinte manifestări au fost realizate în parteneriat cu: Ex. </w:t>
      </w:r>
      <w:r w:rsidR="00D07642" w:rsidRPr="006D7F39">
        <w:rPr>
          <w:rFonts w:ascii="Times New Roman" w:hAnsi="Times New Roman"/>
          <w:lang w:val="pt-BR"/>
        </w:rPr>
        <w:t>Asociaţia pentru Promovarea Filmului Românesc (TIFF)</w:t>
      </w:r>
      <w:r w:rsidR="00D07642">
        <w:rPr>
          <w:rFonts w:ascii="Times New Roman" w:hAnsi="Times New Roman"/>
          <w:lang w:val="pt-BR"/>
        </w:rPr>
        <w:t>,</w:t>
      </w:r>
      <w:r w:rsidR="00E9371C">
        <w:rPr>
          <w:rFonts w:ascii="Times New Roman" w:hAnsi="Times New Roman"/>
          <w:lang w:val="pt-BR"/>
        </w:rPr>
        <w:t xml:space="preserve"> </w:t>
      </w:r>
      <w:r w:rsidR="00E9371C" w:rsidRPr="00CA306E">
        <w:rPr>
          <w:rFonts w:ascii="Times New Roman" w:hAnsi="Times New Roman"/>
          <w:lang w:val="en-GB" w:eastAsia="en-GB"/>
        </w:rPr>
        <w:t>Funda</w:t>
      </w:r>
      <w:r w:rsidR="00E9371C" w:rsidRPr="00CA306E">
        <w:rPr>
          <w:rFonts w:ascii="Times New Roman" w:hAnsi="Times New Roman"/>
          <w:lang w:eastAsia="en-GB"/>
        </w:rPr>
        <w:t>ţia Inocenti</w:t>
      </w:r>
      <w:r w:rsidR="00E9371C">
        <w:rPr>
          <w:rFonts w:ascii="Times New Roman" w:hAnsi="Times New Roman"/>
          <w:lang w:eastAsia="en-GB"/>
        </w:rPr>
        <w:t>,</w:t>
      </w:r>
      <w:r w:rsidR="00D07642">
        <w:rPr>
          <w:rFonts w:ascii="Times New Roman" w:hAnsi="Times New Roman"/>
          <w:lang w:val="pt-BR"/>
        </w:rPr>
        <w:t xml:space="preserve"> </w:t>
      </w:r>
      <w:r w:rsidR="00D07642" w:rsidRPr="00CA306E">
        <w:rPr>
          <w:rFonts w:ascii="Times New Roman" w:hAnsi="Times New Roman"/>
        </w:rPr>
        <w:t>Asociaţia Clujul Comoara</w:t>
      </w:r>
      <w:r w:rsidR="00D07642">
        <w:rPr>
          <w:rFonts w:ascii="Times New Roman" w:hAnsi="Times New Roman"/>
        </w:rPr>
        <w:t>,</w:t>
      </w:r>
      <w:r w:rsidR="00D07642" w:rsidRPr="00CA306E">
        <w:rPr>
          <w:rFonts w:ascii="Times New Roman" w:hAnsi="Times New Roman"/>
        </w:rPr>
        <w:t xml:space="preserve"> </w:t>
      </w:r>
      <w:r w:rsidR="009E73DA" w:rsidRPr="00CA306E">
        <w:rPr>
          <w:rFonts w:ascii="Times New Roman" w:hAnsi="Times New Roman"/>
        </w:rPr>
        <w:t>Asociația Amaryllis</w:t>
      </w:r>
      <w:r w:rsidR="009E73DA">
        <w:rPr>
          <w:rFonts w:ascii="Times New Roman" w:hAnsi="Times New Roman"/>
        </w:rPr>
        <w:t>,</w:t>
      </w:r>
      <w:r w:rsidR="009E73DA" w:rsidRPr="00CA306E">
        <w:rPr>
          <w:rFonts w:ascii="Times New Roman" w:hAnsi="Times New Roman"/>
        </w:rPr>
        <w:t xml:space="preserve"> </w:t>
      </w:r>
      <w:r w:rsidR="00D07642" w:rsidRPr="00CA306E">
        <w:rPr>
          <w:rFonts w:ascii="Times New Roman" w:hAnsi="Times New Roman"/>
        </w:rPr>
        <w:t>Teatrul de păpuşi Puck</w:t>
      </w:r>
      <w:r w:rsidR="00D07642">
        <w:rPr>
          <w:rFonts w:ascii="Times New Roman" w:hAnsi="Times New Roman"/>
        </w:rPr>
        <w:t xml:space="preserve">, </w:t>
      </w:r>
      <w:r w:rsidR="00D07642" w:rsidRPr="00CA306E">
        <w:rPr>
          <w:rFonts w:ascii="Times New Roman" w:hAnsi="Times New Roman"/>
        </w:rPr>
        <w:t>Uniunea Armenilor din România (UAR) - Filiala Cluj</w:t>
      </w:r>
      <w:r w:rsidR="00D07642">
        <w:rPr>
          <w:rFonts w:ascii="Times New Roman" w:hAnsi="Times New Roman"/>
        </w:rPr>
        <w:t xml:space="preserve">, </w:t>
      </w:r>
      <w:r w:rsidR="00D07642" w:rsidRPr="006D7F39">
        <w:rPr>
          <w:rFonts w:ascii="Times New Roman" w:hAnsi="Times New Roman"/>
          <w:lang w:val="es-ES"/>
        </w:rPr>
        <w:t>Universitatea de Medicină și Farmacie „Iuliu Hațieganu” Cluj-Napoca</w:t>
      </w:r>
      <w:r w:rsidR="00D07642">
        <w:rPr>
          <w:rFonts w:ascii="Times New Roman" w:hAnsi="Times New Roman"/>
          <w:lang w:val="es-ES"/>
        </w:rPr>
        <w:t>, Şcoala Populară de Artă Tudor Jarda Cluj-Napoca, Facultatea de Teatru şi Film din cadrul UBB, Filarmonica de Stat Transilvania, Opera Naţională Română Cluj, Opera Magiară Cluj-Napoca</w:t>
      </w:r>
      <w:r w:rsidR="00D07642">
        <w:rPr>
          <w:rFonts w:ascii="Times New Roman" w:eastAsia="Batang" w:hAnsi="Times New Roman"/>
          <w:lang w:val="fr-FR"/>
        </w:rPr>
        <w:t xml:space="preserve">, </w:t>
      </w:r>
      <w:r w:rsidR="00D07642" w:rsidRPr="00CA306E">
        <w:rPr>
          <w:rFonts w:ascii="Times New Roman" w:hAnsi="Times New Roman"/>
        </w:rPr>
        <w:t>Academia de Muzică „Gheorghe Dima”</w:t>
      </w:r>
      <w:r w:rsidR="00D07642">
        <w:rPr>
          <w:rFonts w:ascii="Times New Roman" w:hAnsi="Times New Roman"/>
        </w:rPr>
        <w:t xml:space="preserve">, </w:t>
      </w:r>
      <w:r w:rsidR="00D07642" w:rsidRPr="00CA306E">
        <w:rPr>
          <w:rFonts w:ascii="Times New Roman" w:hAnsi="Times New Roman"/>
          <w:shd w:val="clear" w:color="auto" w:fill="FFFFFF"/>
        </w:rPr>
        <w:t>Revista</w:t>
      </w:r>
      <w:r w:rsidR="00D07642">
        <w:rPr>
          <w:rFonts w:ascii="Times New Roman" w:hAnsi="Times New Roman"/>
          <w:shd w:val="clear" w:color="auto" w:fill="FFFFFF"/>
        </w:rPr>
        <w:t xml:space="preserve"> de Cultură</w:t>
      </w:r>
      <w:r w:rsidR="00D07642" w:rsidRPr="00CA306E">
        <w:rPr>
          <w:rFonts w:ascii="Times New Roman" w:hAnsi="Times New Roman"/>
          <w:shd w:val="clear" w:color="auto" w:fill="FFFFFF"/>
        </w:rPr>
        <w:t xml:space="preserve"> Tribuna</w:t>
      </w:r>
      <w:r w:rsidR="00D07642">
        <w:rPr>
          <w:rFonts w:ascii="Times New Roman" w:hAnsi="Times New Roman"/>
          <w:shd w:val="clear" w:color="auto" w:fill="FFFFFF"/>
        </w:rPr>
        <w:t>,</w:t>
      </w:r>
      <w:r w:rsidR="00D07642" w:rsidRPr="00CA306E">
        <w:rPr>
          <w:rFonts w:ascii="Times New Roman" w:hAnsi="Times New Roman"/>
        </w:rPr>
        <w:t xml:space="preserve"> Editura Corint</w:t>
      </w:r>
      <w:r w:rsidR="00D07642">
        <w:rPr>
          <w:rFonts w:ascii="Times New Roman" w:hAnsi="Times New Roman"/>
        </w:rPr>
        <w:t xml:space="preserve">, Editura Mega, Editura Humanitas, </w:t>
      </w:r>
      <w:r w:rsidR="00D07642" w:rsidRPr="00CA306E">
        <w:rPr>
          <w:rFonts w:ascii="Times New Roman" w:hAnsi="Times New Roman"/>
          <w:shd w:val="clear" w:color="auto" w:fill="FFFFFF"/>
        </w:rPr>
        <w:t>Editura Polis</w:t>
      </w:r>
      <w:r w:rsidR="00D07642">
        <w:rPr>
          <w:rFonts w:ascii="Times New Roman" w:hAnsi="Times New Roman"/>
          <w:shd w:val="clear" w:color="auto" w:fill="FFFFFF"/>
        </w:rPr>
        <w:t xml:space="preserve">, </w:t>
      </w:r>
      <w:r w:rsidR="00D07642" w:rsidRPr="00CA306E">
        <w:rPr>
          <w:rFonts w:ascii="Times New Roman" w:hAnsi="Times New Roman"/>
          <w:shd w:val="clear" w:color="auto" w:fill="FFFFFF"/>
        </w:rPr>
        <w:t>Editura Junimea</w:t>
      </w:r>
      <w:r w:rsidR="00D07642">
        <w:rPr>
          <w:rFonts w:ascii="Times New Roman" w:hAnsi="Times New Roman"/>
          <w:shd w:val="clear" w:color="auto" w:fill="FFFFFF"/>
        </w:rPr>
        <w:t xml:space="preserve">, </w:t>
      </w:r>
      <w:r w:rsidR="009E73DA" w:rsidRPr="00CA306E">
        <w:rPr>
          <w:rFonts w:ascii="Times New Roman" w:hAnsi="Times New Roman"/>
          <w:shd w:val="clear" w:color="auto" w:fill="FFFFFF"/>
        </w:rPr>
        <w:t>Editura Colorama</w:t>
      </w:r>
      <w:r w:rsidR="009E73DA">
        <w:rPr>
          <w:rFonts w:ascii="Times New Roman" w:hAnsi="Times New Roman"/>
          <w:shd w:val="clear" w:color="auto" w:fill="FFFFFF"/>
        </w:rPr>
        <w:t>, Institutul Francez</w:t>
      </w:r>
      <w:r w:rsidR="00D07642">
        <w:rPr>
          <w:rFonts w:ascii="Times New Roman" w:hAnsi="Times New Roman"/>
          <w:shd w:val="clear" w:color="auto" w:fill="FFFFFF"/>
        </w:rPr>
        <w:t xml:space="preserve"> Cluj-Napoca, Centrul Cultural German, </w:t>
      </w:r>
      <w:r w:rsidR="009E73DA" w:rsidRPr="00CA306E">
        <w:rPr>
          <w:rFonts w:ascii="Times New Roman" w:hAnsi="Times New Roman"/>
          <w:shd w:val="clear" w:color="auto" w:fill="FFFFFF"/>
        </w:rPr>
        <w:t>Centrul Rațiu pentru Democrație</w:t>
      </w:r>
      <w:r w:rsidR="009E73DA">
        <w:rPr>
          <w:rFonts w:ascii="Times New Roman" w:hAnsi="Times New Roman"/>
          <w:shd w:val="clear" w:color="auto" w:fill="FFFFFF"/>
        </w:rPr>
        <w:t>,</w:t>
      </w:r>
      <w:r w:rsidR="009E73DA" w:rsidRPr="006D7F39">
        <w:rPr>
          <w:rFonts w:ascii="Times New Roman" w:hAnsi="Times New Roman"/>
          <w:shd w:val="clear" w:color="auto" w:fill="FFFFFF"/>
          <w:lang w:val="es-ES"/>
        </w:rPr>
        <w:t xml:space="preserve"> Cercul Literar de la Clu</w:t>
      </w:r>
      <w:r w:rsidR="009E73DA">
        <w:rPr>
          <w:rFonts w:ascii="Times New Roman" w:hAnsi="Times New Roman"/>
          <w:shd w:val="clear" w:color="auto" w:fill="FFFFFF"/>
          <w:lang w:val="es-ES"/>
        </w:rPr>
        <w:t xml:space="preserve">j, </w:t>
      </w:r>
      <w:r w:rsidR="00B17BD1">
        <w:rPr>
          <w:rFonts w:ascii="Times New Roman" w:hAnsi="Times New Roman"/>
          <w:shd w:val="clear" w:color="auto" w:fill="FFFFFF"/>
          <w:lang w:val="es-ES"/>
        </w:rPr>
        <w:t>etc.</w:t>
      </w:r>
    </w:p>
    <w:p w14:paraId="5A5B3408" w14:textId="30A300DE" w:rsidR="00D14EB3" w:rsidRPr="00C61DA4" w:rsidRDefault="00D14EB3" w:rsidP="00D14EB3">
      <w:pPr>
        <w:spacing w:after="0" w:line="360" w:lineRule="auto"/>
        <w:ind w:firstLine="709"/>
        <w:jc w:val="both"/>
        <w:rPr>
          <w:rFonts w:ascii="Times New Roman" w:eastAsia="Batang" w:hAnsi="Times New Roman"/>
          <w:b/>
          <w:bCs/>
          <w:i/>
          <w:iCs/>
          <w:lang w:val="ro-RO" w:eastAsia="ro-RO"/>
        </w:rPr>
      </w:pPr>
      <w:r w:rsidRPr="00C61DA4">
        <w:rPr>
          <w:rFonts w:ascii="Times New Roman" w:eastAsia="Batang" w:hAnsi="Times New Roman"/>
          <w:b/>
          <w:bCs/>
          <w:i/>
          <w:iCs/>
          <w:lang w:val="fr-FR"/>
        </w:rPr>
        <w:t xml:space="preserve">În periada raportată </w:t>
      </w:r>
      <w:r w:rsidRPr="00C61DA4">
        <w:rPr>
          <w:rFonts w:ascii="Times New Roman" w:eastAsia="Batang" w:hAnsi="Times New Roman"/>
          <w:b/>
          <w:bCs/>
          <w:i/>
          <w:iCs/>
          <w:lang w:val="ro-RO" w:eastAsia="ro-RO"/>
        </w:rPr>
        <w:t>au fost realizate toate proiecte conținute în program.</w:t>
      </w:r>
    </w:p>
    <w:p w14:paraId="6E4AAE51" w14:textId="77777777" w:rsidR="0099538F" w:rsidRDefault="0099538F" w:rsidP="00D14EB3">
      <w:pPr>
        <w:spacing w:after="0" w:line="360" w:lineRule="auto"/>
        <w:ind w:firstLine="709"/>
        <w:jc w:val="both"/>
        <w:rPr>
          <w:rFonts w:ascii="Times New Roman" w:eastAsia="Batang" w:hAnsi="Times New Roman"/>
          <w:b/>
          <w:bCs/>
          <w:i/>
          <w:iCs/>
          <w:color w:val="C00000"/>
          <w:lang w:val="ro-RO" w:eastAsia="ro-RO"/>
        </w:rPr>
      </w:pPr>
    </w:p>
    <w:p w14:paraId="420E4E3D" w14:textId="360C4A75" w:rsidR="0099538F" w:rsidRPr="00F57E47" w:rsidRDefault="0099538F" w:rsidP="0099538F">
      <w:pPr>
        <w:spacing w:after="0" w:line="360" w:lineRule="auto"/>
        <w:ind w:firstLine="709"/>
        <w:jc w:val="center"/>
        <w:rPr>
          <w:rFonts w:ascii="Times New Roman" w:eastAsia="Batang" w:hAnsi="Times New Roman"/>
          <w:b/>
          <w:bCs/>
          <w:i/>
          <w:iCs/>
          <w:color w:val="C00000"/>
          <w:lang w:val="ro-RO" w:eastAsia="ro-RO"/>
        </w:rPr>
      </w:pPr>
      <w:r w:rsidRPr="006D7F39">
        <w:rPr>
          <w:rFonts w:ascii="Times New Roman" w:hAnsi="Times New Roman"/>
          <w:b/>
          <w:lang w:val="pt-BR" w:eastAsia="ro-RO"/>
        </w:rPr>
        <w:t>Manifestări cultural – educative</w:t>
      </w:r>
    </w:p>
    <w:p w14:paraId="68DC4784" w14:textId="6CABEE06" w:rsidR="00F57E47" w:rsidRPr="00D14EB3" w:rsidRDefault="0099538F" w:rsidP="00D14EB3">
      <w:pPr>
        <w:spacing w:after="0" w:line="360" w:lineRule="auto"/>
        <w:ind w:firstLine="709"/>
        <w:jc w:val="both"/>
        <w:rPr>
          <w:rFonts w:ascii="Times New Roman" w:eastAsia="Batang" w:hAnsi="Times New Roman"/>
          <w:b/>
          <w:bCs/>
          <w:i/>
          <w:iCs/>
          <w:lang w:val="ro-RO" w:eastAsia="ro-RO"/>
        </w:rPr>
      </w:pPr>
      <w:r w:rsidRPr="00956A53">
        <w:rPr>
          <w:noProof/>
          <w:lang w:val="en-GB" w:eastAsia="en-GB"/>
        </w:rPr>
        <w:drawing>
          <wp:inline distT="0" distB="0" distL="0" distR="0" wp14:anchorId="1AD7532B" wp14:editId="519E5D2E">
            <wp:extent cx="5458460" cy="2753360"/>
            <wp:effectExtent l="0" t="0" r="0" b="0"/>
            <wp:docPr id="17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B93F2A8" w14:textId="77777777" w:rsidR="002727D6" w:rsidRPr="006D7F39" w:rsidRDefault="00387D8F" w:rsidP="002727D6">
      <w:pPr>
        <w:autoSpaceDE w:val="0"/>
        <w:autoSpaceDN w:val="0"/>
        <w:adjustRightInd w:val="0"/>
        <w:spacing w:after="0" w:line="360" w:lineRule="auto"/>
        <w:ind w:firstLine="709"/>
        <w:jc w:val="both"/>
        <w:rPr>
          <w:rFonts w:ascii="Times New Roman" w:eastAsia="Batang" w:hAnsi="Times New Roman"/>
          <w:lang w:val="ro-RO"/>
        </w:rPr>
      </w:pPr>
      <w:r w:rsidRPr="006D7F39">
        <w:rPr>
          <w:rFonts w:ascii="Times New Roman" w:eastAsia="Batang" w:hAnsi="Times New Roman"/>
          <w:lang w:val="ro-RO"/>
        </w:rPr>
        <w:t xml:space="preserve">În perioada </w:t>
      </w:r>
      <w:r w:rsidRPr="005E4B73">
        <w:rPr>
          <w:rFonts w:ascii="Times New Roman" w:eastAsia="Batang" w:hAnsi="Times New Roman"/>
          <w:b/>
          <w:lang w:val="ro-RO"/>
        </w:rPr>
        <w:t>1</w:t>
      </w:r>
      <w:r w:rsidR="002727D6" w:rsidRPr="005E4B73">
        <w:rPr>
          <w:rFonts w:ascii="Times New Roman" w:eastAsia="Batang" w:hAnsi="Times New Roman"/>
          <w:b/>
          <w:lang w:val="ro-RO"/>
        </w:rPr>
        <w:t xml:space="preserve"> ianuarie – 3</w:t>
      </w:r>
      <w:r w:rsidRPr="005E4B73">
        <w:rPr>
          <w:rFonts w:ascii="Times New Roman" w:eastAsia="Batang" w:hAnsi="Times New Roman"/>
          <w:b/>
          <w:lang w:val="ro-RO"/>
        </w:rPr>
        <w:t>0 noiembrie</w:t>
      </w:r>
      <w:r w:rsidR="002727D6" w:rsidRPr="005E4B73">
        <w:rPr>
          <w:rFonts w:ascii="Times New Roman" w:eastAsia="Batang" w:hAnsi="Times New Roman"/>
          <w:b/>
          <w:lang w:val="ro-RO"/>
        </w:rPr>
        <w:t xml:space="preserve"> 2022</w:t>
      </w:r>
      <w:r w:rsidR="002727D6" w:rsidRPr="006D7F39">
        <w:rPr>
          <w:rFonts w:ascii="Times New Roman" w:eastAsia="Batang" w:hAnsi="Times New Roman"/>
          <w:lang w:val="ro-RO"/>
        </w:rPr>
        <w:t xml:space="preserve">, la sediul instituţiei, pe un fundal dominat de circumstanţe sanitare încă problematice, revenirea la normalitate producându-se abia de la 1 iunie a.c., a fost oferită publicului, în condiţii de siguranţă, o gamă diversificată şi numeroasă de evenimente culturale: lansări şi prezentări de carte, conferinţe sau mese rotunde, festivităţi de premiere în cadrul expoziţiilor-concurs sau a </w:t>
      </w:r>
      <w:r w:rsidR="002727D6" w:rsidRPr="00CA306E">
        <w:rPr>
          <w:rFonts w:ascii="Times New Roman" w:eastAsia="Batang" w:hAnsi="Times New Roman"/>
          <w:i/>
          <w:lang w:val="ro-RO"/>
        </w:rPr>
        <w:t>„Săptămânii cărţii maghiare”</w:t>
      </w:r>
      <w:r w:rsidR="002727D6" w:rsidRPr="006D7F39">
        <w:rPr>
          <w:rFonts w:ascii="Times New Roman" w:eastAsia="Batang" w:hAnsi="Times New Roman"/>
          <w:lang w:val="ro-RO"/>
        </w:rPr>
        <w:t xml:space="preserve">, concerte de muzică clasică şi modernă (live sau </w:t>
      </w:r>
      <w:r w:rsidR="002727D6" w:rsidRPr="006D7F39">
        <w:rPr>
          <w:rFonts w:ascii="Times New Roman" w:eastAsia="Batang" w:hAnsi="Times New Roman"/>
          <w:lang w:val="ro-RO"/>
        </w:rPr>
        <w:lastRenderedPageBreak/>
        <w:t xml:space="preserve">proiecţii), spectacole muzical-poetice, proiecţii de film artistic şi documentar, producţii teatrale şi performance-uri experimentale, specifice formelor de expresie scenică, seri literar-artistice și workshop-uri creativ-recreative de artă contemporană sau cu caracter interdisciplinar, potrivit listei manifestărilor cultural-educative/2022 inserată prezentului raport de activitate. </w:t>
      </w:r>
    </w:p>
    <w:p w14:paraId="25D10866" w14:textId="62FA537B" w:rsidR="002727D6" w:rsidRPr="006D7F39" w:rsidRDefault="002727D6" w:rsidP="002727D6">
      <w:pPr>
        <w:autoSpaceDE w:val="0"/>
        <w:autoSpaceDN w:val="0"/>
        <w:adjustRightInd w:val="0"/>
        <w:spacing w:after="0" w:line="360" w:lineRule="auto"/>
        <w:ind w:firstLine="709"/>
        <w:jc w:val="both"/>
        <w:rPr>
          <w:rFonts w:ascii="Times New Roman" w:eastAsia="Batang" w:hAnsi="Times New Roman"/>
          <w:lang w:val="ro-RO"/>
        </w:rPr>
      </w:pPr>
      <w:r w:rsidRPr="006D7F39">
        <w:rPr>
          <w:rFonts w:ascii="Times New Roman" w:eastAsia="Batang" w:hAnsi="Times New Roman"/>
          <w:lang w:val="ro-RO"/>
        </w:rPr>
        <w:tab/>
        <w:t xml:space="preserve">În ceea ce priveşte perspectiva vizuală a spaţiului digital sau problematica raporturilor dintre artele vizuale şi noile tehnologii, expoziţia personală a artistului Adrian Grecu, un veteran al utilizării mediilor digitale şi al potenţialului expresiv şi conceptual al acestora, </w:t>
      </w:r>
      <w:r w:rsidRPr="00CA306E">
        <w:rPr>
          <w:rFonts w:ascii="Times New Roman" w:eastAsia="Batang" w:hAnsi="Times New Roman"/>
          <w:i/>
          <w:lang w:val="ro-RO"/>
        </w:rPr>
        <w:t>„RetroPerspectiva. Un manifest digital”</w:t>
      </w:r>
      <w:r w:rsidRPr="00CA306E">
        <w:rPr>
          <w:rFonts w:ascii="Times New Roman" w:eastAsia="Batang" w:hAnsi="Times New Roman"/>
          <w:lang w:val="ro-RO"/>
        </w:rPr>
        <w:t xml:space="preserve">, a adus în atenţia publicului câteva dintre cele mai importante repere ale producţiei sale în sfera noilor tehnologii, în timp ce expoziţia-medalion cu caracter patrimonial </w:t>
      </w:r>
      <w:r w:rsidRPr="00CA306E">
        <w:rPr>
          <w:rFonts w:ascii="Times New Roman" w:eastAsia="Batang" w:hAnsi="Times New Roman"/>
          <w:i/>
          <w:lang w:val="ro-RO"/>
        </w:rPr>
        <w:t>„Giuseppe Vasi (1710-1782). Magnificenţe ale Romei antice şi moderne”</w:t>
      </w:r>
      <w:r w:rsidRPr="00CA306E">
        <w:rPr>
          <w:rFonts w:ascii="Times New Roman" w:eastAsia="Batang" w:hAnsi="Times New Roman"/>
          <w:lang w:val="ro-RO"/>
        </w:rPr>
        <w:t xml:space="preserve">, a inclus în traseul de vizitare, în premieră pentru instituţia noastră, valorificând sinergiile audio-vizuale, o cameră imersivă. De asemenea, </w:t>
      </w:r>
      <w:r w:rsidRPr="006D7F39">
        <w:rPr>
          <w:rFonts w:ascii="Times New Roman" w:eastAsia="Batang" w:hAnsi="Times New Roman"/>
          <w:lang w:val="ro-RO"/>
        </w:rPr>
        <w:t xml:space="preserve">pe fundalul deja tradiţionalului parteneriat cu Teatrul de Păpuşi „Puck”, a fost inaugurată şi cea de-a 16-a ediţie a evenimentului </w:t>
      </w:r>
      <w:r w:rsidRPr="006D7F39">
        <w:rPr>
          <w:rFonts w:ascii="Times New Roman" w:eastAsia="Batang" w:hAnsi="Times New Roman"/>
          <w:i/>
          <w:lang w:val="ro-RO"/>
        </w:rPr>
        <w:t>„Muzeul Păpuşilor”</w:t>
      </w:r>
      <w:r w:rsidRPr="006D7F39">
        <w:rPr>
          <w:rFonts w:ascii="Times New Roman" w:eastAsia="Batang" w:hAnsi="Times New Roman"/>
          <w:lang w:val="ro-RO"/>
        </w:rPr>
        <w:t xml:space="preserve">, ocazie cu care au putut fi admirate păpuşile şi decorurile care au animat patru dintre cele mai recente spectacole ale stagiunii 2021-2022: </w:t>
      </w:r>
      <w:r w:rsidRPr="00CA306E">
        <w:rPr>
          <w:rFonts w:ascii="Times New Roman" w:eastAsia="Batang" w:hAnsi="Times New Roman"/>
          <w:i/>
          <w:lang w:val="ro-RO"/>
        </w:rPr>
        <w:t>„Muzicanţii din Bremen”</w:t>
      </w:r>
      <w:r w:rsidRPr="00CA306E">
        <w:rPr>
          <w:rFonts w:ascii="Times New Roman" w:eastAsia="Batang" w:hAnsi="Times New Roman"/>
          <w:lang w:val="ro-RO"/>
        </w:rPr>
        <w:t xml:space="preserve">, </w:t>
      </w:r>
      <w:r w:rsidRPr="00CA306E">
        <w:rPr>
          <w:rFonts w:ascii="Times New Roman" w:eastAsia="Batang" w:hAnsi="Times New Roman"/>
          <w:i/>
          <w:lang w:val="ro-RO"/>
        </w:rPr>
        <w:t>„Aventurile lui Plüm-Plüm”</w:t>
      </w:r>
      <w:r w:rsidRPr="006D7F39">
        <w:rPr>
          <w:rFonts w:ascii="Times New Roman" w:eastAsia="Batang" w:hAnsi="Times New Roman"/>
          <w:lang w:val="ro-RO"/>
        </w:rPr>
        <w:t xml:space="preserve">, </w:t>
      </w:r>
      <w:r w:rsidRPr="00CA306E">
        <w:rPr>
          <w:rFonts w:ascii="Times New Roman" w:eastAsia="Batang" w:hAnsi="Times New Roman"/>
          <w:i/>
          <w:lang w:val="ro-RO"/>
        </w:rPr>
        <w:t>„Alfonso şi vrăjitoarea”</w:t>
      </w:r>
      <w:r w:rsidRPr="00CA306E">
        <w:rPr>
          <w:rFonts w:ascii="Times New Roman" w:eastAsia="Batang" w:hAnsi="Times New Roman"/>
          <w:lang w:val="ro-RO"/>
        </w:rPr>
        <w:t xml:space="preserve"> şi </w:t>
      </w:r>
      <w:r w:rsidRPr="00CA306E">
        <w:rPr>
          <w:rFonts w:ascii="Times New Roman" w:eastAsia="Batang" w:hAnsi="Times New Roman"/>
          <w:i/>
          <w:lang w:val="ro-RO"/>
        </w:rPr>
        <w:t>Pălăria bu</w:t>
      </w:r>
      <w:r w:rsidR="00617EDF">
        <w:rPr>
          <w:rFonts w:ascii="Times New Roman" w:eastAsia="Batang" w:hAnsi="Times New Roman"/>
          <w:i/>
          <w:lang w:val="ro-RO"/>
        </w:rPr>
        <w:t>c</w:t>
      </w:r>
      <w:r w:rsidRPr="00CA306E">
        <w:rPr>
          <w:rFonts w:ascii="Times New Roman" w:eastAsia="Batang" w:hAnsi="Times New Roman"/>
          <w:i/>
          <w:lang w:val="ro-RO"/>
        </w:rPr>
        <w:t>lucaşă”</w:t>
      </w:r>
      <w:r w:rsidRPr="00CA306E">
        <w:rPr>
          <w:rFonts w:ascii="Times New Roman" w:eastAsia="Batang" w:hAnsi="Times New Roman"/>
          <w:lang w:val="ro-RO"/>
        </w:rPr>
        <w:t xml:space="preserve">. </w:t>
      </w:r>
      <w:r w:rsidRPr="006D7F39">
        <w:rPr>
          <w:rFonts w:ascii="Times New Roman" w:eastAsia="Batang" w:hAnsi="Times New Roman"/>
          <w:lang w:val="ro-RO"/>
        </w:rPr>
        <w:t xml:space="preserve">Pe lângă acestea, au fost expuse, în premieră, planşe şi machete ale cadrului ambiental şi scenografic adaptat temei </w:t>
      </w:r>
      <w:r w:rsidRPr="00CA306E">
        <w:rPr>
          <w:rFonts w:ascii="Times New Roman" w:eastAsia="Batang" w:hAnsi="Times New Roman"/>
          <w:i/>
          <w:lang w:val="ro-RO"/>
        </w:rPr>
        <w:t>„O poveste fără sfârşit”</w:t>
      </w:r>
      <w:r w:rsidRPr="00CA306E">
        <w:rPr>
          <w:rFonts w:ascii="Times New Roman" w:eastAsia="Batang" w:hAnsi="Times New Roman"/>
          <w:lang w:val="ro-RO"/>
        </w:rPr>
        <w:t>, cu tr</w:t>
      </w:r>
      <w:r w:rsidR="00817CE6">
        <w:rPr>
          <w:rFonts w:ascii="Times New Roman" w:eastAsia="Batang" w:hAnsi="Times New Roman"/>
          <w:lang w:val="ro-RO"/>
        </w:rPr>
        <w:t>i</w:t>
      </w:r>
      <w:r w:rsidRPr="00CA306E">
        <w:rPr>
          <w:rFonts w:ascii="Times New Roman" w:eastAsia="Batang" w:hAnsi="Times New Roman"/>
          <w:lang w:val="ro-RO"/>
        </w:rPr>
        <w:t xml:space="preserve">miteri către un univers fantastic, oniric, </w:t>
      </w:r>
      <w:r w:rsidRPr="006D7F39">
        <w:rPr>
          <w:rFonts w:ascii="Times New Roman" w:eastAsia="Batang" w:hAnsi="Times New Roman"/>
          <w:lang w:val="ro-RO"/>
        </w:rPr>
        <w:t xml:space="preserve">imaginat de studenţii de la Facultatea de Arhitectură şi Urbanism din cadrul UTCN pentru Festivalul Stradal </w:t>
      </w:r>
      <w:r w:rsidRPr="00CA306E">
        <w:rPr>
          <w:rFonts w:ascii="Times New Roman" w:eastAsia="Batang" w:hAnsi="Times New Roman"/>
          <w:lang w:val="ro-RO"/>
        </w:rPr>
        <w:t>„</w:t>
      </w:r>
      <w:r w:rsidRPr="006D7F39">
        <w:rPr>
          <w:rFonts w:ascii="Times New Roman" w:eastAsia="Batang" w:hAnsi="Times New Roman"/>
          <w:lang w:val="ro-RO"/>
        </w:rPr>
        <w:t xml:space="preserve">WonderPuck”.  </w:t>
      </w:r>
    </w:p>
    <w:p w14:paraId="5F3C0426" w14:textId="77777777" w:rsidR="002727D6" w:rsidRPr="006D7F39" w:rsidRDefault="002727D6" w:rsidP="002727D6">
      <w:pPr>
        <w:autoSpaceDE w:val="0"/>
        <w:autoSpaceDN w:val="0"/>
        <w:adjustRightInd w:val="0"/>
        <w:spacing w:after="0" w:line="360" w:lineRule="auto"/>
        <w:ind w:firstLine="709"/>
        <w:jc w:val="both"/>
        <w:rPr>
          <w:rFonts w:ascii="Times New Roman" w:eastAsia="Batang" w:hAnsi="Times New Roman"/>
          <w:lang w:val="ro-RO"/>
        </w:rPr>
      </w:pPr>
      <w:r w:rsidRPr="006D7F39">
        <w:rPr>
          <w:rFonts w:ascii="Times New Roman" w:eastAsia="Batang" w:hAnsi="Times New Roman"/>
          <w:lang w:val="ro-RO"/>
        </w:rPr>
        <w:tab/>
        <w:t xml:space="preserve">O nouă serie de întâlniri şi dialoguri deschise cu artiştii expozanţi sau curatorii anumitor manifestări expoziţionale de înaltă ţinută, prilejuită de programul special de evenimente tip </w:t>
      </w:r>
      <w:r w:rsidRPr="006D7F39">
        <w:rPr>
          <w:rFonts w:ascii="Times New Roman" w:eastAsia="Batang" w:hAnsi="Times New Roman"/>
          <w:i/>
          <w:lang w:val="ro-RO"/>
        </w:rPr>
        <w:t>Artist</w:t>
      </w:r>
      <w:r w:rsidRPr="00CA306E">
        <w:rPr>
          <w:rFonts w:ascii="Times New Roman" w:eastAsia="Batang" w:hAnsi="Times New Roman"/>
          <w:i/>
          <w:lang w:val="ro-RO"/>
        </w:rPr>
        <w:t xml:space="preserve"> </w:t>
      </w:r>
      <w:r w:rsidRPr="006D7F39">
        <w:rPr>
          <w:rFonts w:ascii="Times New Roman" w:eastAsia="Batang" w:hAnsi="Times New Roman"/>
          <w:i/>
          <w:lang w:val="ro-RO"/>
        </w:rPr>
        <w:t>&amp; Curator Talk</w:t>
      </w:r>
      <w:r w:rsidRPr="006D7F39">
        <w:rPr>
          <w:rFonts w:ascii="Times New Roman" w:eastAsia="Batang" w:hAnsi="Times New Roman"/>
          <w:lang w:val="ro-RO"/>
        </w:rPr>
        <w:t>, a fost concretizat</w:t>
      </w:r>
      <w:r w:rsidRPr="00CA306E">
        <w:rPr>
          <w:rFonts w:ascii="Times New Roman" w:eastAsia="Batang" w:hAnsi="Times New Roman"/>
          <w:lang w:val="ro-RO"/>
        </w:rPr>
        <w:t>ă, în prima parte a anului curent,</w:t>
      </w:r>
      <w:r w:rsidRPr="006D7F39">
        <w:rPr>
          <w:rFonts w:ascii="Times New Roman" w:eastAsia="Batang" w:hAnsi="Times New Roman"/>
          <w:lang w:val="ro-RO"/>
        </w:rPr>
        <w:t xml:space="preserve"> prin implicarea directă a următorilor fotografi, sculptori sau curatori: Claudiu Guraliuc, Remus Ţiplea şi Cristian Lipovan, în contextul ediţiei cu numărul 21 a </w:t>
      </w:r>
      <w:r w:rsidRPr="006D7F39">
        <w:rPr>
          <w:rFonts w:ascii="Times New Roman" w:eastAsia="Batang" w:hAnsi="Times New Roman"/>
          <w:i/>
          <w:lang w:val="ro-RO"/>
        </w:rPr>
        <w:t>Festivalului Internaţional de Film Transilvania (TIFF)</w:t>
      </w:r>
      <w:r w:rsidRPr="006D7F39">
        <w:rPr>
          <w:rFonts w:ascii="Times New Roman" w:eastAsia="Batang" w:hAnsi="Times New Roman"/>
          <w:lang w:val="ro-RO"/>
        </w:rPr>
        <w:t xml:space="preserve">, Elena Ilash, Florin Marin și Roxana Trestioreanu.    </w:t>
      </w:r>
    </w:p>
    <w:p w14:paraId="1C781081" w14:textId="77777777" w:rsidR="002727D6" w:rsidRPr="006D7F39" w:rsidRDefault="002727D6" w:rsidP="002727D6">
      <w:pPr>
        <w:autoSpaceDE w:val="0"/>
        <w:autoSpaceDN w:val="0"/>
        <w:adjustRightInd w:val="0"/>
        <w:spacing w:after="0" w:line="360" w:lineRule="auto"/>
        <w:ind w:firstLine="709"/>
        <w:jc w:val="both"/>
        <w:rPr>
          <w:rFonts w:ascii="Times New Roman" w:eastAsia="Batang" w:hAnsi="Times New Roman"/>
          <w:lang w:val="ro-RO"/>
        </w:rPr>
      </w:pPr>
      <w:r w:rsidRPr="006D7F39">
        <w:rPr>
          <w:rFonts w:ascii="Times New Roman" w:eastAsia="Batang" w:hAnsi="Times New Roman"/>
          <w:lang w:val="ro-RO"/>
        </w:rPr>
        <w:tab/>
        <w:t xml:space="preserve">Totodată, în cadrul programului celei de-a 21-a ediţii a </w:t>
      </w:r>
      <w:r w:rsidRPr="006D7F39">
        <w:rPr>
          <w:rFonts w:ascii="Times New Roman" w:eastAsia="Batang" w:hAnsi="Times New Roman"/>
          <w:i/>
          <w:lang w:val="ro-RO"/>
        </w:rPr>
        <w:t>Festivalului Internaţional de Film Transilvania (TIFF)</w:t>
      </w:r>
      <w:r w:rsidRPr="006D7F39">
        <w:rPr>
          <w:rFonts w:ascii="Times New Roman" w:eastAsia="Batang" w:hAnsi="Times New Roman"/>
          <w:lang w:val="ro-RO"/>
        </w:rPr>
        <w:t xml:space="preserve">, au avut loc la sediul Muzeului de Artă Cluj-Napoca proiecţii de filme artistice şi documentare, respectiv o paletă variată şi atractivă de concerte live, destinate publicului larg, gama ofertelor culturale din sfera artelor scenice fiind completată şi cu spectacole de teatru: </w:t>
      </w:r>
      <w:r w:rsidRPr="00CA306E">
        <w:rPr>
          <w:rFonts w:ascii="Times New Roman" w:eastAsia="Batang" w:hAnsi="Times New Roman"/>
          <w:i/>
          <w:lang w:val="ro-RO"/>
        </w:rPr>
        <w:t>„Motanul încălţat”</w:t>
      </w:r>
      <w:r w:rsidRPr="00CA306E">
        <w:rPr>
          <w:rFonts w:ascii="Times New Roman" w:eastAsia="Batang" w:hAnsi="Times New Roman"/>
          <w:lang w:val="ro-RO"/>
        </w:rPr>
        <w:t xml:space="preserve"> (Teatrul de Păpuşi „Puck”), </w:t>
      </w:r>
      <w:r w:rsidRPr="00CA306E">
        <w:rPr>
          <w:rFonts w:ascii="Times New Roman" w:eastAsia="Batang" w:hAnsi="Times New Roman"/>
          <w:i/>
          <w:lang w:val="ro-RO"/>
        </w:rPr>
        <w:t>„Muzeul ultimului pet cu ANIMAART”</w:t>
      </w:r>
      <w:r w:rsidRPr="00CA306E">
        <w:rPr>
          <w:rFonts w:ascii="Times New Roman" w:eastAsia="Batang" w:hAnsi="Times New Roman"/>
          <w:lang w:val="ro-RO"/>
        </w:rPr>
        <w:t xml:space="preserve"> (Festivalul „Rocada artelor”) sau </w:t>
      </w:r>
      <w:r w:rsidRPr="00CA306E">
        <w:rPr>
          <w:rFonts w:ascii="Times New Roman" w:eastAsia="Batang" w:hAnsi="Times New Roman"/>
          <w:i/>
          <w:lang w:val="ro-RO"/>
        </w:rPr>
        <w:t>„Dictatorii”</w:t>
      </w:r>
      <w:r w:rsidRPr="00CA306E">
        <w:rPr>
          <w:rFonts w:ascii="Times New Roman" w:eastAsia="Batang" w:hAnsi="Times New Roman"/>
          <w:lang w:val="ro-RO"/>
        </w:rPr>
        <w:t xml:space="preserve"> (performance teatral al Companiei „</w:t>
      </w:r>
      <w:r w:rsidRPr="006D7F39">
        <w:rPr>
          <w:rFonts w:ascii="Times New Roman" w:hAnsi="Times New Roman"/>
          <w:shd w:val="clear" w:color="auto" w:fill="FFFFFF"/>
          <w:lang w:val="ro-RO"/>
        </w:rPr>
        <w:t xml:space="preserve">Procédé Zèbre”). </w:t>
      </w:r>
    </w:p>
    <w:p w14:paraId="7B4F9F71" w14:textId="14D3EAD4" w:rsidR="002727D6" w:rsidRDefault="002727D6" w:rsidP="00D14EB3">
      <w:pPr>
        <w:spacing w:after="0" w:line="360" w:lineRule="auto"/>
        <w:ind w:firstLine="709"/>
        <w:jc w:val="both"/>
        <w:rPr>
          <w:rFonts w:ascii="Times New Roman" w:eastAsia="Batang" w:hAnsi="Times New Roman"/>
          <w:b/>
          <w:i/>
          <w:lang w:val="ro-RO"/>
        </w:rPr>
      </w:pPr>
      <w:r w:rsidRPr="006D7F39">
        <w:rPr>
          <w:rFonts w:ascii="Times New Roman" w:eastAsia="Batang" w:hAnsi="Times New Roman"/>
          <w:b/>
          <w:i/>
          <w:lang w:val="ro-RO"/>
        </w:rPr>
        <w:tab/>
        <w:t>S-au organizat 1</w:t>
      </w:r>
      <w:r w:rsidR="00387D8F" w:rsidRPr="006D7F39">
        <w:rPr>
          <w:rFonts w:ascii="Times New Roman" w:eastAsia="Batang" w:hAnsi="Times New Roman"/>
          <w:b/>
          <w:i/>
          <w:lang w:val="ro-RO"/>
        </w:rPr>
        <w:t>21</w:t>
      </w:r>
      <w:r w:rsidRPr="006D7F39">
        <w:rPr>
          <w:rFonts w:ascii="Times New Roman" w:eastAsia="Batang" w:hAnsi="Times New Roman"/>
          <w:b/>
          <w:i/>
          <w:lang w:val="ro-RO"/>
        </w:rPr>
        <w:t xml:space="preserve"> de evenimente şi manifestări cultural-artistice.</w:t>
      </w:r>
    </w:p>
    <w:p w14:paraId="78CA4FBB" w14:textId="77777777" w:rsidR="009C5A02" w:rsidRPr="00CA306E" w:rsidRDefault="009C5A02" w:rsidP="002727D6">
      <w:pPr>
        <w:spacing w:after="0" w:line="360" w:lineRule="auto"/>
        <w:ind w:firstLine="709"/>
        <w:jc w:val="both"/>
        <w:rPr>
          <w:rFonts w:ascii="Times New Roman" w:eastAsia="Batang" w:hAnsi="Times New Roman"/>
          <w:b/>
          <w:i/>
          <w:lang w:val="ro-RO" w:eastAsia="ro-RO"/>
        </w:rPr>
      </w:pPr>
    </w:p>
    <w:p w14:paraId="38A4B16E" w14:textId="77777777" w:rsidR="002727D6" w:rsidRPr="006D7F39" w:rsidRDefault="002727D6" w:rsidP="002727D6">
      <w:pPr>
        <w:spacing w:after="0" w:line="360" w:lineRule="auto"/>
        <w:ind w:firstLine="709"/>
        <w:jc w:val="both"/>
        <w:rPr>
          <w:rFonts w:ascii="Times New Roman" w:hAnsi="Times New Roman"/>
          <w:b/>
          <w:lang w:val="ro-RO"/>
        </w:rPr>
      </w:pPr>
      <w:r w:rsidRPr="006D7F39">
        <w:rPr>
          <w:rFonts w:ascii="Times New Roman" w:hAnsi="Times New Roman"/>
          <w:b/>
          <w:lang w:val="ro-RO"/>
        </w:rPr>
        <w:t>2021</w:t>
      </w:r>
    </w:p>
    <w:p w14:paraId="21379AB6" w14:textId="77777777" w:rsidR="002727D6" w:rsidRPr="006D7F39" w:rsidRDefault="002727D6" w:rsidP="002727D6">
      <w:pPr>
        <w:autoSpaceDE w:val="0"/>
        <w:autoSpaceDN w:val="0"/>
        <w:adjustRightInd w:val="0"/>
        <w:spacing w:after="0" w:line="360" w:lineRule="auto"/>
        <w:ind w:firstLine="709"/>
        <w:jc w:val="both"/>
        <w:rPr>
          <w:rFonts w:ascii="Times New Roman" w:eastAsia="Batang" w:hAnsi="Times New Roman"/>
          <w:lang w:val="ro-RO"/>
        </w:rPr>
      </w:pPr>
      <w:r w:rsidRPr="006D7F39">
        <w:rPr>
          <w:rFonts w:ascii="Times New Roman" w:eastAsia="Batang" w:hAnsi="Times New Roman"/>
          <w:lang w:val="ro-RO"/>
        </w:rPr>
        <w:t xml:space="preserve">Pe fundalul problematic al pandemiei provocate de Covid-19, au fost depuse eforturi substanţiale pentru organizarea în siguranţă a unui număr însemnat de lansări de carte, mese rotunde şi conferinţe pe diverse teme dedicate artei şi culturii contemporane, concerte de muzică modernă (live sau proiecţii), proiecţii de film artistic şi documentar, producţii teatrale şi performance-uri experimentale, specifice formelor de expresie scenică, seri literar-artistice și workshop-uri creativ-recreative de artă contemporană. </w:t>
      </w:r>
      <w:r w:rsidRPr="006D7F39">
        <w:rPr>
          <w:rFonts w:ascii="Times New Roman" w:eastAsia="Batang" w:hAnsi="Times New Roman"/>
          <w:lang w:val="ro-RO"/>
        </w:rPr>
        <w:lastRenderedPageBreak/>
        <w:t xml:space="preserve">Cea de-a X-a ediţie a evenimentului </w:t>
      </w:r>
      <w:r w:rsidRPr="006D7F39">
        <w:rPr>
          <w:rFonts w:ascii="Times New Roman" w:eastAsia="Batang" w:hAnsi="Times New Roman"/>
          <w:i/>
          <w:lang w:val="ro-RO"/>
        </w:rPr>
        <w:t xml:space="preserve">„Clujotronic | 2021. Electro Arts Festival” </w:t>
      </w:r>
      <w:r w:rsidRPr="006D7F39">
        <w:rPr>
          <w:rFonts w:ascii="Times New Roman" w:eastAsia="Batang" w:hAnsi="Times New Roman"/>
          <w:lang w:val="ro-RO"/>
        </w:rPr>
        <w:t xml:space="preserve">a propus o combinare creativă şi inspiratoare de artă vizuală cu tehnologiile de ultimă oră, prin crearea unei platforme în care au convers artele media noi, intervenţiile digitale urbane, sunetele electrizante şi jocurile video educative interesante. De asemenea, pe fundalul fructuoasei colaborări cu Teatrul de Păpuşi „Puck”, a fost inaugurată şi ediţia cu numărul 15 a evenimentului </w:t>
      </w:r>
      <w:r w:rsidRPr="006D7F39">
        <w:rPr>
          <w:rFonts w:ascii="Times New Roman" w:eastAsia="Batang" w:hAnsi="Times New Roman"/>
          <w:i/>
          <w:lang w:val="ro-RO"/>
        </w:rPr>
        <w:t>„Muzeul Păpuşilor”</w:t>
      </w:r>
      <w:r w:rsidRPr="006D7F39">
        <w:rPr>
          <w:rFonts w:ascii="Times New Roman" w:eastAsia="Batang" w:hAnsi="Times New Roman"/>
          <w:lang w:val="ro-RO"/>
        </w:rPr>
        <w:t xml:space="preserve">, sub genericul </w:t>
      </w:r>
      <w:r w:rsidRPr="006D7F39">
        <w:rPr>
          <w:rFonts w:ascii="Times New Roman" w:eastAsia="Batang" w:hAnsi="Times New Roman"/>
          <w:i/>
          <w:lang w:val="ro-RO"/>
        </w:rPr>
        <w:t>„Prieteni din povești”</w:t>
      </w:r>
      <w:r w:rsidRPr="006D7F39">
        <w:rPr>
          <w:rFonts w:ascii="Times New Roman" w:eastAsia="Batang" w:hAnsi="Times New Roman"/>
          <w:lang w:val="ro-RO"/>
        </w:rPr>
        <w:t xml:space="preserve">, ocazie cu care au putut fi admirate păpuşi şi elemente de decor, precum şi schiţe de la realizarea lor şi fotografii, din spectacole precum „Crăiasa Zăpezii”, „Hänsel şi Gretel”, „Ursul păcălit de vulpe”, „Scufiţa roşie”, „Punguţa cu doi bani”, „Motanul vrăjitoarei”, „Muzicanţii din Bremen”, „Elefănţelul curios”, „Şoricelul fără frică” sau „Ursuleţul Winnie Pooh”. </w:t>
      </w:r>
    </w:p>
    <w:p w14:paraId="6D36F21C" w14:textId="77777777" w:rsidR="002727D6" w:rsidRPr="006D7F39" w:rsidRDefault="002727D6" w:rsidP="002727D6">
      <w:pPr>
        <w:spacing w:after="0" w:line="360" w:lineRule="auto"/>
        <w:ind w:firstLine="709"/>
        <w:jc w:val="both"/>
        <w:rPr>
          <w:rFonts w:ascii="Times New Roman" w:eastAsia="Batang" w:hAnsi="Times New Roman"/>
          <w:lang w:val="ro-RO"/>
        </w:rPr>
      </w:pPr>
      <w:r w:rsidRPr="006D7F39">
        <w:rPr>
          <w:rFonts w:ascii="Times New Roman" w:eastAsia="Batang" w:hAnsi="Times New Roman"/>
          <w:lang w:val="ro-RO"/>
        </w:rPr>
        <w:tab/>
        <w:t xml:space="preserve">Programul special de evenimente tip </w:t>
      </w:r>
      <w:r w:rsidRPr="006D7F39">
        <w:rPr>
          <w:rFonts w:ascii="Times New Roman" w:eastAsia="Batang" w:hAnsi="Times New Roman"/>
          <w:i/>
          <w:lang w:val="ro-RO"/>
        </w:rPr>
        <w:t>Artist&amp;Curator Talk</w:t>
      </w:r>
      <w:r w:rsidRPr="006D7F39">
        <w:rPr>
          <w:rFonts w:ascii="Times New Roman" w:eastAsia="Batang" w:hAnsi="Times New Roman"/>
          <w:lang w:val="ro-RO"/>
        </w:rPr>
        <w:t xml:space="preserve"> a permis publicului, în format fizic, pătrunderea în „laboratorul nevăzut” al unor procese creative captivante, facilitând, prin întâlnirea şi dialogul deschis cu autorii lor, înţelegerea adecvată a unor demersuri artistice ingenioase, de o incontestabilă originalitate. În acest sens, ilustrative sunt întâlnirile cu artiştii Sorin Scurtulescu, Lucian Broscăţean, Iurie Cojocaru sau Mariana Gheorghiu Bădeni, în ambianţa expoziţiilor personale inaugurate la sediul muzeului nostru. Totodată, în contextul ediţiei cu numărul 20 a </w:t>
      </w:r>
      <w:r w:rsidRPr="006D7F39">
        <w:rPr>
          <w:rFonts w:ascii="Times New Roman" w:eastAsia="Batang" w:hAnsi="Times New Roman"/>
          <w:i/>
          <w:lang w:val="ro-RO"/>
        </w:rPr>
        <w:t>Festivalului Internaţional de Film Transilvania (TIFF)</w:t>
      </w:r>
      <w:r w:rsidRPr="006D7F39">
        <w:rPr>
          <w:rFonts w:ascii="Times New Roman" w:eastAsia="Batang" w:hAnsi="Times New Roman"/>
          <w:lang w:val="ro-RO"/>
        </w:rPr>
        <w:t xml:space="preserve">, au avut loc la sediul Muzeului de Artă Cluj-Napoca proiecţii de filme artistice şi documentare destinate publicului larg, iar în cadrul finisajului expoziţiei „Lucian Broscăţean | a mind trip”, lansarea albumului celebrei creatoare de modă Doina Levintza, </w:t>
      </w:r>
      <w:r w:rsidRPr="006D7F39">
        <w:rPr>
          <w:rFonts w:ascii="Times New Roman" w:eastAsia="Batang" w:hAnsi="Times New Roman"/>
          <w:bCs/>
          <w:i/>
          <w:bdr w:val="nil"/>
          <w:lang w:val="ro-RO" w:eastAsia="en-GB"/>
        </w:rPr>
        <w:t>„Jurnalul unui film. De ce trag clopotele, Mitică?”</w:t>
      </w:r>
      <w:r w:rsidRPr="006D7F39">
        <w:rPr>
          <w:rFonts w:ascii="Times New Roman" w:eastAsia="Batang" w:hAnsi="Times New Roman"/>
          <w:bCs/>
          <w:bdr w:val="nil"/>
          <w:lang w:val="ro-RO" w:eastAsia="en-GB"/>
        </w:rPr>
        <w:t xml:space="preserve">, o producţie magistrală regizată de Lucian Pintilie după piesa </w:t>
      </w:r>
      <w:r w:rsidRPr="006D7F39">
        <w:rPr>
          <w:rFonts w:ascii="Times New Roman" w:eastAsia="Batang" w:hAnsi="Times New Roman"/>
          <w:bCs/>
          <w:i/>
          <w:bdr w:val="nil"/>
          <w:lang w:val="ro-RO" w:eastAsia="en-GB"/>
        </w:rPr>
        <w:t xml:space="preserve">„De-ale Carnavalului” </w:t>
      </w:r>
      <w:r w:rsidRPr="006D7F39">
        <w:rPr>
          <w:rFonts w:ascii="Times New Roman" w:eastAsia="Batang" w:hAnsi="Times New Roman"/>
          <w:bCs/>
          <w:bdr w:val="nil"/>
          <w:lang w:val="ro-RO" w:eastAsia="en-GB"/>
        </w:rPr>
        <w:t xml:space="preserve">a lui I.L. Caragiale. </w:t>
      </w:r>
    </w:p>
    <w:p w14:paraId="5A38BBC7" w14:textId="42090BBD" w:rsidR="00F60431" w:rsidRDefault="002727D6" w:rsidP="005F4506">
      <w:pPr>
        <w:spacing w:after="0" w:line="360" w:lineRule="auto"/>
        <w:ind w:firstLine="709"/>
        <w:jc w:val="both"/>
        <w:rPr>
          <w:rFonts w:ascii="Times New Roman" w:eastAsia="Batang" w:hAnsi="Times New Roman"/>
          <w:b/>
          <w:i/>
          <w:lang w:val="ro-RO"/>
        </w:rPr>
      </w:pPr>
      <w:r w:rsidRPr="006D7F39">
        <w:rPr>
          <w:rFonts w:ascii="Times New Roman" w:eastAsia="Batang" w:hAnsi="Times New Roman"/>
          <w:b/>
          <w:i/>
          <w:lang w:val="ro-RO"/>
        </w:rPr>
        <w:tab/>
        <w:t xml:space="preserve">S-au organizat 57 de evenimente şi manifestări cultural artistice. </w:t>
      </w:r>
    </w:p>
    <w:p w14:paraId="51261B8D" w14:textId="77777777" w:rsidR="005F4506" w:rsidRPr="006D7F39" w:rsidRDefault="005F4506" w:rsidP="002727D6">
      <w:pPr>
        <w:spacing w:after="0" w:line="360" w:lineRule="auto"/>
        <w:ind w:firstLine="709"/>
        <w:jc w:val="both"/>
        <w:rPr>
          <w:rFonts w:ascii="Times New Roman" w:eastAsia="Batang" w:hAnsi="Times New Roman"/>
          <w:b/>
          <w:i/>
          <w:lang w:val="ro-RO" w:eastAsia="ro-RO"/>
        </w:rPr>
      </w:pPr>
    </w:p>
    <w:p w14:paraId="10E748A9" w14:textId="77777777" w:rsidR="002727D6" w:rsidRPr="008A11A6" w:rsidRDefault="002727D6" w:rsidP="002727D6">
      <w:pPr>
        <w:spacing w:after="0" w:line="360" w:lineRule="auto"/>
        <w:ind w:firstLine="709"/>
        <w:jc w:val="both"/>
        <w:rPr>
          <w:rFonts w:ascii="Times New Roman" w:hAnsi="Times New Roman"/>
          <w:b/>
          <w:lang w:val="ro-RO"/>
        </w:rPr>
      </w:pPr>
      <w:r w:rsidRPr="008A11A6">
        <w:rPr>
          <w:rFonts w:ascii="Times New Roman" w:hAnsi="Times New Roman"/>
          <w:b/>
          <w:lang w:val="ro-RO"/>
        </w:rPr>
        <w:t>2020</w:t>
      </w:r>
    </w:p>
    <w:p w14:paraId="6E836C83" w14:textId="77777777" w:rsidR="008A11A6" w:rsidRDefault="002727D6" w:rsidP="002727D6">
      <w:pPr>
        <w:spacing w:after="0" w:line="360" w:lineRule="auto"/>
        <w:ind w:firstLine="709"/>
        <w:jc w:val="both"/>
        <w:rPr>
          <w:rFonts w:ascii="Times New Roman" w:hAnsi="Times New Roman"/>
          <w:lang w:val="ro-RO"/>
        </w:rPr>
      </w:pPr>
      <w:r w:rsidRPr="006D7F39">
        <w:rPr>
          <w:rFonts w:ascii="Times New Roman" w:hAnsi="Times New Roman"/>
          <w:lang w:val="ro-RO"/>
        </w:rPr>
        <w:t xml:space="preserve">Pe fundalul problematic al pandemiei provocate de Covid-19, au fost depuse eforturi substanţiale pentru organizarea în siguranţă a unui număr însemnat de lansări de carte, mese rotunde şi conferinţe pe diverse teme dedicate artei şi culturii contemporane, concerte de muzică modernă (live sau proiecţii), proiecţii de film artistic şi documentar, producţii teatrale şi performance-uri experimentale, specifice formelor de expresie scenică, seri literar-artistice și workshop-uri creativ-recreative de artă contemporană. Cea de-a IX-a ediţie a evenimentului </w:t>
      </w:r>
      <w:r w:rsidRPr="006D7F39">
        <w:rPr>
          <w:rFonts w:ascii="Times New Roman" w:hAnsi="Times New Roman"/>
          <w:i/>
          <w:lang w:val="ro-RO"/>
        </w:rPr>
        <w:t xml:space="preserve">„Clujotronic. Electro Arts Festival” </w:t>
      </w:r>
      <w:r w:rsidRPr="006D7F39">
        <w:rPr>
          <w:rFonts w:ascii="Times New Roman" w:hAnsi="Times New Roman"/>
          <w:lang w:val="ro-RO"/>
        </w:rPr>
        <w:t xml:space="preserve">a propus experienţa unei ediţii hibride, care a privilegiat, în contextul situaţiei epidemiologice generate de virusul SARS-CoV-2, colaborarea la distanţă, fuziunea dintre artă şi tehnologie articulându-se prin interacţiunea fără contact fizic. Într-o combinaţie atrăgătoare de evenimente online şi offline, punct de întâlnire a artiştilor din Franţa, Germania şi România, </w:t>
      </w:r>
      <w:r w:rsidRPr="006D7F39">
        <w:rPr>
          <w:rFonts w:ascii="Times New Roman" w:hAnsi="Times New Roman"/>
          <w:i/>
          <w:lang w:val="ro-RO"/>
        </w:rPr>
        <w:t xml:space="preserve">„Clujotronic | 2020” </w:t>
      </w:r>
      <w:r w:rsidRPr="006D7F39">
        <w:rPr>
          <w:rFonts w:ascii="Times New Roman" w:hAnsi="Times New Roman"/>
          <w:lang w:val="ro-RO"/>
        </w:rPr>
        <w:t xml:space="preserve">a sfidat frontierele şi a dus mai departe pasiunea pentru artă şi tehnologie, printr-o serie ingenioasă de instalaţii new media, proiecte colaborative de artă digitală, ateliere, dezbateri, jocuri video independente şi expoziţii care au ghidat publicul în lumea creaţiei fără limite fizice, evidenţiind legătura dintre individ şi comunitate, mediată de instrumente digitale. </w:t>
      </w:r>
    </w:p>
    <w:p w14:paraId="2981F86A" w14:textId="77777777" w:rsidR="008A11A6" w:rsidRDefault="002727D6" w:rsidP="002727D6">
      <w:pPr>
        <w:spacing w:after="0" w:line="360" w:lineRule="auto"/>
        <w:ind w:firstLine="709"/>
        <w:jc w:val="both"/>
        <w:rPr>
          <w:rFonts w:ascii="Times New Roman" w:hAnsi="Times New Roman"/>
          <w:lang w:val="ro-RO"/>
        </w:rPr>
      </w:pPr>
      <w:r w:rsidRPr="006D7F39">
        <w:rPr>
          <w:rFonts w:ascii="Times New Roman" w:hAnsi="Times New Roman"/>
          <w:lang w:val="ro-RO"/>
        </w:rPr>
        <w:t xml:space="preserve">De asemenea, pe fundalul fructuoasei colaborări cu Teatrul de Păpuşi „Puck”, a fost inaugurată şi ediţia cu numărul 14 a evenimentului </w:t>
      </w:r>
      <w:r w:rsidRPr="006D7F39">
        <w:rPr>
          <w:rFonts w:ascii="Times New Roman" w:hAnsi="Times New Roman"/>
          <w:i/>
          <w:lang w:val="ro-RO"/>
        </w:rPr>
        <w:t>„Muzeul Păpuşilor”</w:t>
      </w:r>
      <w:r w:rsidRPr="006D7F39">
        <w:rPr>
          <w:rFonts w:ascii="Times New Roman" w:hAnsi="Times New Roman"/>
          <w:lang w:val="ro-RO"/>
        </w:rPr>
        <w:t xml:space="preserve">, sub genericul aniversar </w:t>
      </w:r>
      <w:r w:rsidRPr="006D7F39">
        <w:rPr>
          <w:rFonts w:ascii="Times New Roman" w:hAnsi="Times New Roman"/>
          <w:i/>
          <w:lang w:val="ro-RO"/>
        </w:rPr>
        <w:t xml:space="preserve">„Puck 70 – </w:t>
      </w:r>
      <w:r w:rsidRPr="006D7F39">
        <w:rPr>
          <w:rFonts w:ascii="Times New Roman" w:hAnsi="Times New Roman"/>
          <w:i/>
          <w:lang w:val="ro-RO"/>
        </w:rPr>
        <w:lastRenderedPageBreak/>
        <w:t>Epaminonda Tiotiu. Expoziţie de scenografie”</w:t>
      </w:r>
      <w:r w:rsidRPr="006D7F39">
        <w:rPr>
          <w:rFonts w:ascii="Times New Roman" w:hAnsi="Times New Roman"/>
          <w:lang w:val="ro-RO"/>
        </w:rPr>
        <w:t xml:space="preserve">, manifestare dedicată atât celor şapte decenii de funcţionare a prestigioasei instituţii teatrale, cât şi omagierii scenografului Epaminonda Tiotiu, autorul schiţelor, păpuşilor, decorurilor şi machetelor care au încântat generaţii după generaţii de copii în ultimele decenii. Cu această ocazie, în sala de expoziţii temporare a Muzeului de Artă Cluj-Napoca, au putut fi admirate păpuşi şi elemente de decor din spectacole precum „Vasilache şi Mărioara”, „Poveste de iarnă”, „Hänsel şi Gretel”, „Ochiul soacrei”, „Cartea lui Apolodor”, „Crăiasa zăpezii”, „Hol a vilag Kezepe?” (Unde-i centrul lumii?), „Tengerszem Tundere” (Zâna lacului) sau „Răţuşca cea urâtă”. </w:t>
      </w:r>
    </w:p>
    <w:p w14:paraId="13DB27AE" w14:textId="113A0229" w:rsidR="00647876" w:rsidRPr="006D7F39" w:rsidRDefault="002727D6" w:rsidP="002727D6">
      <w:pPr>
        <w:spacing w:after="0" w:line="360" w:lineRule="auto"/>
        <w:ind w:firstLine="709"/>
        <w:jc w:val="both"/>
        <w:rPr>
          <w:rFonts w:ascii="Times New Roman" w:hAnsi="Times New Roman"/>
          <w:lang w:val="ro-RO"/>
        </w:rPr>
      </w:pPr>
      <w:r w:rsidRPr="006D7F39">
        <w:rPr>
          <w:rFonts w:ascii="Times New Roman" w:hAnsi="Times New Roman"/>
          <w:lang w:val="ro-RO"/>
        </w:rPr>
        <w:t xml:space="preserve">Programul special de evenimente tip </w:t>
      </w:r>
      <w:r w:rsidRPr="006D7F39">
        <w:rPr>
          <w:rFonts w:ascii="Times New Roman" w:hAnsi="Times New Roman"/>
          <w:i/>
          <w:lang w:val="ro-RO"/>
        </w:rPr>
        <w:t>Artist&amp;Curator Talk</w:t>
      </w:r>
      <w:r w:rsidRPr="006D7F39">
        <w:rPr>
          <w:rFonts w:ascii="Times New Roman" w:hAnsi="Times New Roman"/>
          <w:lang w:val="ro-RO"/>
        </w:rPr>
        <w:t xml:space="preserve"> a permis publicului, în format online, pătrunderea în „laboratorul nevăzut” al unor procese creative captivante, facilitând, prin întâlnirea şi dialogul deschis cu autorii lor, înţelegerea adecvată a unor demersuri artistice ingenioase, de o incontestabilă originalitate. În acest sens, ilustrative sunt interviurile sau prezentările virtuale dedicate artiştilor Miron Zownir, Bruno Maria Brandt, Forró Ágnes, Maria Alexandrescu Vianu sau Tiotiu Epaminonda şi, nu mai puţin, expoziţiilor </w:t>
      </w:r>
      <w:r w:rsidRPr="006D7F39">
        <w:rPr>
          <w:rFonts w:ascii="Times New Roman" w:hAnsi="Times New Roman"/>
          <w:i/>
          <w:lang w:val="ro-RO"/>
        </w:rPr>
        <w:t>„Rondul scr</w:t>
      </w:r>
      <w:r w:rsidR="0034395F">
        <w:rPr>
          <w:rFonts w:ascii="Times New Roman" w:hAnsi="Times New Roman"/>
          <w:i/>
          <w:lang w:val="ro-RO"/>
        </w:rPr>
        <w:t>i</w:t>
      </w:r>
      <w:r w:rsidRPr="006D7F39">
        <w:rPr>
          <w:rFonts w:ascii="Times New Roman" w:hAnsi="Times New Roman"/>
          <w:i/>
          <w:lang w:val="ro-RO"/>
        </w:rPr>
        <w:t>itorilor în dialog cu lucrări din patrimoniul Muzeului de Artă Cluj-Napoca”</w:t>
      </w:r>
      <w:r w:rsidRPr="006D7F39">
        <w:rPr>
          <w:rFonts w:ascii="Times New Roman" w:hAnsi="Times New Roman"/>
          <w:lang w:val="ro-RO"/>
        </w:rPr>
        <w:t xml:space="preserve">, </w:t>
      </w:r>
      <w:r w:rsidRPr="006D7F39">
        <w:rPr>
          <w:rFonts w:ascii="Times New Roman" w:hAnsi="Times New Roman"/>
          <w:i/>
          <w:lang w:val="ro-RO"/>
        </w:rPr>
        <w:t>„World Press Photo | 2020”</w:t>
      </w:r>
      <w:r w:rsidRPr="006D7F39">
        <w:rPr>
          <w:rFonts w:ascii="Times New Roman" w:hAnsi="Times New Roman"/>
          <w:lang w:val="ro-RO"/>
        </w:rPr>
        <w:t xml:space="preserve"> sau </w:t>
      </w:r>
      <w:r w:rsidRPr="006D7F39">
        <w:rPr>
          <w:rFonts w:ascii="Times New Roman" w:hAnsi="Times New Roman"/>
          <w:i/>
          <w:lang w:val="ro-RO"/>
        </w:rPr>
        <w:t>„Beethoven Reloaded” (pictură, sculptură, grafică)</w:t>
      </w:r>
      <w:r w:rsidRPr="006D7F39">
        <w:rPr>
          <w:rFonts w:ascii="Times New Roman" w:hAnsi="Times New Roman"/>
          <w:lang w:val="ro-RO"/>
        </w:rPr>
        <w:t xml:space="preserve">. Totodată, în contextul ediţiei cu numărul 19 a </w:t>
      </w:r>
      <w:r w:rsidRPr="006D7F39">
        <w:rPr>
          <w:rFonts w:ascii="Times New Roman" w:hAnsi="Times New Roman"/>
          <w:i/>
          <w:lang w:val="ro-RO"/>
        </w:rPr>
        <w:t>Festivalului Internaţional de Film Transilvania (TIFF)</w:t>
      </w:r>
      <w:r w:rsidRPr="006D7F39">
        <w:rPr>
          <w:rFonts w:ascii="Times New Roman" w:hAnsi="Times New Roman"/>
          <w:lang w:val="ro-RO"/>
        </w:rPr>
        <w:t xml:space="preserve">, au avut loc la sediul Muzeului de Artă Cluj-Napoca proiecţii de filme artistice şi documentare destinate publicului larg, iar în cadrul secţiunii „EducaTIFF”, o adevărată platformă educaţională cu activităţi pentru elevi şi profesori, au fost rulate o serie de filme cu numeroase valenţe educative adresate publicului tânăr. </w:t>
      </w:r>
    </w:p>
    <w:p w14:paraId="37804776" w14:textId="3039566F" w:rsidR="00F60431" w:rsidRDefault="002727D6" w:rsidP="00EA138D">
      <w:pPr>
        <w:spacing w:after="0" w:line="360" w:lineRule="auto"/>
        <w:ind w:firstLine="709"/>
        <w:jc w:val="both"/>
        <w:rPr>
          <w:rFonts w:ascii="Times New Roman" w:hAnsi="Times New Roman"/>
          <w:b/>
          <w:i/>
          <w:lang w:val="ro-RO"/>
        </w:rPr>
      </w:pPr>
      <w:r w:rsidRPr="006D7F39">
        <w:rPr>
          <w:rFonts w:ascii="Times New Roman" w:hAnsi="Times New Roman"/>
          <w:b/>
          <w:i/>
          <w:lang w:val="ro-RO"/>
        </w:rPr>
        <w:t xml:space="preserve">S-au organizat 77 de evenimente şi manifestări </w:t>
      </w:r>
      <w:r w:rsidRPr="00266657">
        <w:rPr>
          <w:rFonts w:ascii="Times New Roman" w:hAnsi="Times New Roman"/>
          <w:b/>
          <w:i/>
          <w:lang w:val="ro-RO"/>
        </w:rPr>
        <w:t>cultural artistice.</w:t>
      </w:r>
      <w:r w:rsidRPr="006D7F39">
        <w:rPr>
          <w:rFonts w:ascii="Times New Roman" w:hAnsi="Times New Roman"/>
          <w:b/>
          <w:i/>
          <w:lang w:val="ro-RO"/>
        </w:rPr>
        <w:t xml:space="preserve"> </w:t>
      </w:r>
    </w:p>
    <w:p w14:paraId="30D62D61" w14:textId="7058F673" w:rsidR="00EA138D" w:rsidRPr="00CA306E" w:rsidRDefault="002727D6" w:rsidP="002727D6">
      <w:pPr>
        <w:spacing w:after="0" w:line="360" w:lineRule="auto"/>
        <w:ind w:firstLine="709"/>
        <w:jc w:val="both"/>
        <w:rPr>
          <w:rFonts w:ascii="Times New Roman" w:hAnsi="Times New Roman"/>
          <w:b/>
          <w:i/>
          <w:lang w:val="ro-RO" w:eastAsia="ro-RO"/>
        </w:rPr>
      </w:pPr>
      <w:r w:rsidRPr="00CA306E">
        <w:rPr>
          <w:rFonts w:ascii="Times New Roman" w:hAnsi="Times New Roman"/>
          <w:b/>
          <w:i/>
          <w:lang w:val="ro-RO" w:eastAsia="ro-RO"/>
        </w:rPr>
        <w:tab/>
      </w:r>
    </w:p>
    <w:p w14:paraId="3D308855" w14:textId="77777777" w:rsidR="002727D6" w:rsidRPr="006D7F39" w:rsidRDefault="002727D6" w:rsidP="002727D6">
      <w:pPr>
        <w:spacing w:after="0" w:line="360" w:lineRule="auto"/>
        <w:ind w:firstLine="709"/>
        <w:jc w:val="both"/>
        <w:rPr>
          <w:rFonts w:ascii="Times New Roman" w:hAnsi="Times New Roman"/>
          <w:b/>
          <w:lang w:val="ro-RO"/>
        </w:rPr>
      </w:pPr>
      <w:r w:rsidRPr="006D7F39">
        <w:rPr>
          <w:rFonts w:ascii="Times New Roman" w:hAnsi="Times New Roman"/>
          <w:b/>
          <w:lang w:val="ro-RO"/>
        </w:rPr>
        <w:t>2019</w:t>
      </w:r>
    </w:p>
    <w:p w14:paraId="09EB0670" w14:textId="77777777" w:rsidR="002727D6" w:rsidRPr="006D7F39" w:rsidRDefault="002727D6" w:rsidP="002727D6">
      <w:pPr>
        <w:spacing w:after="0" w:line="360" w:lineRule="auto"/>
        <w:ind w:firstLine="709"/>
        <w:jc w:val="both"/>
        <w:rPr>
          <w:rFonts w:ascii="Times New Roman" w:hAnsi="Times New Roman"/>
          <w:b/>
          <w:i/>
          <w:lang w:val="ro-RO"/>
        </w:rPr>
      </w:pPr>
      <w:r w:rsidRPr="006D7F39">
        <w:rPr>
          <w:rFonts w:ascii="Times New Roman" w:hAnsi="Times New Roman"/>
          <w:lang w:val="ro-RO"/>
        </w:rPr>
        <w:t>În anul 2019 a fost organizat un număr semnificativ de</w:t>
      </w:r>
      <w:r w:rsidR="00647876" w:rsidRPr="006D7F39">
        <w:rPr>
          <w:rFonts w:ascii="Times New Roman" w:hAnsi="Times New Roman"/>
          <w:lang w:val="ro-RO"/>
        </w:rPr>
        <w:t xml:space="preserve"> evenimente</w:t>
      </w:r>
      <w:r w:rsidR="00FF4A2C" w:rsidRPr="006D7F39">
        <w:rPr>
          <w:rFonts w:ascii="Times New Roman" w:hAnsi="Times New Roman"/>
          <w:lang w:val="ro-RO"/>
        </w:rPr>
        <w:t xml:space="preserve"> </w:t>
      </w:r>
      <w:r w:rsidR="008D76B8" w:rsidRPr="006D7F39">
        <w:rPr>
          <w:rFonts w:ascii="Times New Roman" w:hAnsi="Times New Roman"/>
          <w:lang w:val="ro-RO"/>
        </w:rPr>
        <w:t>(</w:t>
      </w:r>
      <w:r w:rsidRPr="006D7F39">
        <w:rPr>
          <w:rFonts w:ascii="Times New Roman" w:hAnsi="Times New Roman"/>
          <w:lang w:val="ro-RO"/>
        </w:rPr>
        <w:t>lansări de carte şi reviste, mese rotunde şi conferinţe pe diverse teme dedicate artei şi culturii contemporane, recitaluri vocale şi concerte camerale de muzică clasică şi modernă, proiecţii de film artistic şi documentar, producţii teatrale şi performance-uri experimentale, specifice formelor de expresie scenică, seri literar-artistice și workshop-uri creativ-recreative de artă contemporană</w:t>
      </w:r>
      <w:r w:rsidR="008D76B8" w:rsidRPr="006D7F39">
        <w:rPr>
          <w:rFonts w:ascii="Times New Roman" w:hAnsi="Times New Roman"/>
          <w:lang w:val="ro-RO"/>
        </w:rPr>
        <w:t>)</w:t>
      </w:r>
      <w:r w:rsidRPr="006D7F39">
        <w:rPr>
          <w:rFonts w:ascii="Times New Roman" w:hAnsi="Times New Roman"/>
          <w:lang w:val="ro-RO"/>
        </w:rPr>
        <w:t xml:space="preserve">. Cea de-a VIII-a ediţie a evenimentului </w:t>
      </w:r>
      <w:r w:rsidRPr="006D7F39">
        <w:rPr>
          <w:rFonts w:ascii="Times New Roman" w:hAnsi="Times New Roman"/>
          <w:i/>
          <w:lang w:val="ro-RO"/>
        </w:rPr>
        <w:t>„Clujotronic. Electro Arts Festival”</w:t>
      </w:r>
      <w:r w:rsidRPr="006D7F39">
        <w:rPr>
          <w:rFonts w:ascii="Times New Roman" w:hAnsi="Times New Roman"/>
          <w:lang w:val="ro-RO"/>
        </w:rPr>
        <w:t xml:space="preserve"> a propus o serie de proiecte inovatoare şi inedite de artă digitală contemporană din domeniile muzicii, artelor vizuale şi a jocurilor video, promovând experimentul interdisciplinar printr-o ofertă culturală variată de concerte, performance-uri audio-vizuale, proiecţii spectaculoase şi experienţe de realitate virtuală şi augmentată, ateliere şi sesiuni de dezbateri publice. De asemenea, pe fundalul fructuoasei colaborări cu Teatrul de Păpuşi „Puck”, a fost inaugurată şi ediţia cu numărul 13 a expoziţiei </w:t>
      </w:r>
      <w:r w:rsidRPr="006D7F39">
        <w:rPr>
          <w:rFonts w:ascii="Times New Roman" w:hAnsi="Times New Roman"/>
          <w:i/>
          <w:lang w:val="ro-RO"/>
        </w:rPr>
        <w:t>„Muzeul Păpuşilor”,</w:t>
      </w:r>
      <w:r w:rsidRPr="006D7F39">
        <w:rPr>
          <w:rFonts w:ascii="Times New Roman" w:hAnsi="Times New Roman"/>
          <w:lang w:val="ro-RO"/>
        </w:rPr>
        <w:t xml:space="preserve"> care a reunit păpuşile, marionetele şi decorurile care au animat cele mai iubite spectacole circumscrise „Commediei dell’Arte”. Programul special de evenimente tip </w:t>
      </w:r>
      <w:r w:rsidRPr="006D7F39">
        <w:rPr>
          <w:rFonts w:ascii="Times New Roman" w:hAnsi="Times New Roman"/>
          <w:i/>
          <w:lang w:val="ro-RO"/>
        </w:rPr>
        <w:t>Artist&amp;Curator Talk</w:t>
      </w:r>
      <w:r w:rsidRPr="006D7F39">
        <w:rPr>
          <w:rFonts w:ascii="Times New Roman" w:hAnsi="Times New Roman"/>
          <w:lang w:val="ro-RO"/>
        </w:rPr>
        <w:t xml:space="preserve"> a permis publicului pătrunderea în „laboratorul nevăzut” al unor procese creative captivante, facilitând, prin întâlnirea şi dialogul deschis cu autorii lor, înţelegerea adecvată a unor demersuri artistice ingenioase, de o incontestabilă originalitate.</w:t>
      </w:r>
      <w:r w:rsidRPr="006D7F39">
        <w:rPr>
          <w:rFonts w:ascii="Times New Roman" w:hAnsi="Times New Roman"/>
          <w:b/>
          <w:i/>
          <w:lang w:val="ro-RO"/>
        </w:rPr>
        <w:t xml:space="preserve"> </w:t>
      </w:r>
    </w:p>
    <w:p w14:paraId="1F00FE15" w14:textId="2397B08A" w:rsidR="00F60431" w:rsidRPr="006D7F39" w:rsidRDefault="002727D6" w:rsidP="00EA138D">
      <w:pPr>
        <w:spacing w:after="0" w:line="360" w:lineRule="auto"/>
        <w:ind w:firstLine="709"/>
        <w:rPr>
          <w:rFonts w:ascii="Times New Roman" w:hAnsi="Times New Roman"/>
          <w:b/>
          <w:i/>
          <w:lang w:val="ro-RO"/>
        </w:rPr>
      </w:pPr>
      <w:r w:rsidRPr="006D7F39">
        <w:rPr>
          <w:rFonts w:ascii="Times New Roman" w:hAnsi="Times New Roman"/>
          <w:b/>
          <w:i/>
          <w:lang w:val="ro-RO"/>
        </w:rPr>
        <w:tab/>
        <w:t xml:space="preserve">S-au organizat 71 de evenimente şi manifestări </w:t>
      </w:r>
      <w:r w:rsidRPr="00266657">
        <w:rPr>
          <w:rFonts w:ascii="Times New Roman" w:hAnsi="Times New Roman"/>
          <w:b/>
          <w:i/>
          <w:lang w:val="ro-RO"/>
        </w:rPr>
        <w:t>cultural artistice.</w:t>
      </w:r>
      <w:r w:rsidRPr="006D7F39">
        <w:rPr>
          <w:rFonts w:ascii="Times New Roman" w:hAnsi="Times New Roman"/>
          <w:b/>
          <w:i/>
          <w:lang w:val="ro-RO"/>
        </w:rPr>
        <w:t xml:space="preserve"> </w:t>
      </w:r>
    </w:p>
    <w:p w14:paraId="2E62496B" w14:textId="77777777" w:rsidR="00EA138D" w:rsidRPr="006D7F39" w:rsidRDefault="00EA138D" w:rsidP="002727D6">
      <w:pPr>
        <w:spacing w:after="0" w:line="360" w:lineRule="auto"/>
        <w:ind w:firstLine="709"/>
        <w:rPr>
          <w:rFonts w:ascii="Times New Roman" w:hAnsi="Times New Roman"/>
          <w:b/>
          <w:i/>
          <w:lang w:val="ro-RO"/>
        </w:rPr>
      </w:pPr>
    </w:p>
    <w:p w14:paraId="6360F1EC" w14:textId="77777777" w:rsidR="002727D6" w:rsidRPr="006D7F39" w:rsidRDefault="002727D6" w:rsidP="002727D6">
      <w:pPr>
        <w:spacing w:after="0" w:line="360" w:lineRule="auto"/>
        <w:ind w:firstLine="709"/>
        <w:jc w:val="both"/>
        <w:rPr>
          <w:rFonts w:ascii="Times New Roman" w:hAnsi="Times New Roman"/>
          <w:b/>
          <w:lang w:val="ro-RO"/>
        </w:rPr>
      </w:pPr>
      <w:r w:rsidRPr="006D7F39">
        <w:rPr>
          <w:rFonts w:ascii="Times New Roman" w:hAnsi="Times New Roman"/>
          <w:b/>
          <w:lang w:val="ro-RO"/>
        </w:rPr>
        <w:t>2018</w:t>
      </w:r>
    </w:p>
    <w:p w14:paraId="473CF626" w14:textId="493AA05A" w:rsidR="00B6488E" w:rsidRDefault="002727D6" w:rsidP="002727D6">
      <w:pPr>
        <w:spacing w:after="0" w:line="360" w:lineRule="auto"/>
        <w:ind w:firstLine="709"/>
        <w:jc w:val="both"/>
        <w:rPr>
          <w:rFonts w:ascii="Times New Roman" w:hAnsi="Times New Roman"/>
          <w:lang w:val="ro-RO"/>
        </w:rPr>
      </w:pPr>
      <w:r w:rsidRPr="006D7F39">
        <w:rPr>
          <w:rFonts w:ascii="Times New Roman" w:hAnsi="Times New Roman"/>
          <w:lang w:val="ro-RO"/>
        </w:rPr>
        <w:t>În anul 2018  a</w:t>
      </w:r>
      <w:r w:rsidR="0034395F">
        <w:rPr>
          <w:rFonts w:ascii="Times New Roman" w:hAnsi="Times New Roman"/>
          <w:lang w:val="ro-RO"/>
        </w:rPr>
        <w:t>u</w:t>
      </w:r>
      <w:r w:rsidRPr="006D7F39">
        <w:rPr>
          <w:rFonts w:ascii="Times New Roman" w:hAnsi="Times New Roman"/>
          <w:lang w:val="ro-RO"/>
        </w:rPr>
        <w:t xml:space="preserve"> fost organizat</w:t>
      </w:r>
      <w:r w:rsidR="008D76B8" w:rsidRPr="006D7F39">
        <w:rPr>
          <w:rFonts w:ascii="Times New Roman" w:hAnsi="Times New Roman"/>
          <w:lang w:val="ro-RO"/>
        </w:rPr>
        <w:t>e</w:t>
      </w:r>
      <w:r w:rsidRPr="006D7F39">
        <w:rPr>
          <w:rFonts w:ascii="Times New Roman" w:hAnsi="Times New Roman"/>
          <w:lang w:val="ro-RO"/>
        </w:rPr>
        <w:t xml:space="preserve"> lansări de carte şi reviste, mese rotunde şi conferinţe pe diverse teme dedicate artei şi culturii contemporane, recitaluri vocale şi concerte camerale de muzică clasică şi modernă, proiecţii de film artistic şi documentar, producţii teatrale şi performance-uri experimentale, specifice formelor de expresie scenică. </w:t>
      </w:r>
      <w:r w:rsidRPr="00CA306E">
        <w:rPr>
          <w:rFonts w:ascii="Times New Roman" w:hAnsi="Times New Roman"/>
          <w:lang w:val="ro-RO"/>
        </w:rPr>
        <w:t xml:space="preserve">Cea de-a VII-a ediţie a evenimentului </w:t>
      </w:r>
      <w:r w:rsidRPr="00CA306E">
        <w:rPr>
          <w:rFonts w:ascii="Times New Roman" w:hAnsi="Times New Roman"/>
          <w:i/>
          <w:lang w:val="ro-RO"/>
        </w:rPr>
        <w:t>„Clujotronic. Electro Arts Festival”</w:t>
      </w:r>
      <w:r w:rsidRPr="00CA306E">
        <w:rPr>
          <w:rFonts w:ascii="Times New Roman" w:hAnsi="Times New Roman"/>
          <w:lang w:val="ro-RO"/>
        </w:rPr>
        <w:t xml:space="preserve"> a propus o serie de proiecte inovatoare şi inedite de artă digitală contemporană din domeniile muzicii, artelor vizuale şi a jocurilor video, promovând experimentul interdisciplinar printr-o ofertă culturală variată de concerte, performance-uri audio-vizuale, proiecţii spectaculoase şi experienţe de realitate virtuală şi augmentată, ateliere şi sesiuni de dezbateri publice. </w:t>
      </w:r>
    </w:p>
    <w:p w14:paraId="2E3E16C0" w14:textId="29F9EE1B" w:rsidR="00B6488E" w:rsidRDefault="002727D6" w:rsidP="002727D6">
      <w:pPr>
        <w:spacing w:after="0" w:line="360" w:lineRule="auto"/>
        <w:ind w:firstLine="709"/>
        <w:jc w:val="both"/>
        <w:rPr>
          <w:rFonts w:ascii="Times New Roman" w:hAnsi="Times New Roman"/>
          <w:lang w:val="ro-RO"/>
        </w:rPr>
      </w:pPr>
      <w:r w:rsidRPr="00CA306E">
        <w:rPr>
          <w:rFonts w:ascii="Times New Roman" w:hAnsi="Times New Roman"/>
          <w:lang w:val="ro-RO"/>
        </w:rPr>
        <w:t xml:space="preserve">De asemenea, pe fundalul fructuoasei colaborări cu Teatrul de Păpuşi „Puck”, a fost inaugurată şi ediţia cu numărul 12 a expoziţiei </w:t>
      </w:r>
      <w:r w:rsidRPr="00CA306E">
        <w:rPr>
          <w:rFonts w:ascii="Times New Roman" w:hAnsi="Times New Roman"/>
          <w:i/>
          <w:lang w:val="ro-RO"/>
        </w:rPr>
        <w:t>„Muzeul Păpuşilor”,</w:t>
      </w:r>
      <w:r w:rsidRPr="00CA306E">
        <w:rPr>
          <w:rFonts w:ascii="Times New Roman" w:hAnsi="Times New Roman"/>
          <w:lang w:val="ro-RO"/>
        </w:rPr>
        <w:t xml:space="preserve"> care a reunit păpuşile, marionetele şi decorurile care au animat cele mai iubite spectacole ale stagiunii 2017-2018, precum şi activităţile din cadrul secţiunii „Festivaluri în dialog” aferentă Festivalului Internaţional al Teatrelor de Păpuşi şi Marionete „Puck”. </w:t>
      </w:r>
      <w:r w:rsidRPr="00CA306E">
        <w:rPr>
          <w:rFonts w:ascii="Times New Roman" w:hAnsi="Times New Roman"/>
          <w:i/>
          <w:lang w:val="ro-RO"/>
        </w:rPr>
        <w:t>Programul de educaţie cinematografică pentru elevi „EDUcatiff</w:t>
      </w:r>
      <w:r w:rsidRPr="00CA306E">
        <w:rPr>
          <w:rFonts w:ascii="Times New Roman" w:hAnsi="Times New Roman"/>
          <w:lang w:val="ro-RO"/>
        </w:rPr>
        <w:t xml:space="preserve">, derulat în parteneriat cu Festivalul Internaţional de Film Transilvania, a adus în atenţia copiilor, a adolescenţilor şi a tinerilor cu vârste cuprinse între 6 şi 19 ani şi, implicit, cadrelor didactice însoţitoare </w:t>
      </w:r>
      <w:r w:rsidRPr="00CA306E">
        <w:rPr>
          <w:rFonts w:ascii="Times New Roman" w:hAnsi="Times New Roman"/>
          <w:i/>
          <w:lang w:val="ro-RO"/>
        </w:rPr>
        <w:t>proiecţii de filme europene</w:t>
      </w:r>
      <w:r w:rsidRPr="00CA306E">
        <w:rPr>
          <w:rFonts w:ascii="Times New Roman" w:hAnsi="Times New Roman"/>
          <w:lang w:val="ro-RO"/>
        </w:rPr>
        <w:t xml:space="preserve">, urmate de discuţii/dezbateri despre temele atinse, moderate de critici de film, </w:t>
      </w:r>
      <w:r w:rsidRPr="00CA306E">
        <w:rPr>
          <w:rFonts w:ascii="Times New Roman" w:hAnsi="Times New Roman"/>
          <w:i/>
          <w:lang w:val="ro-RO"/>
        </w:rPr>
        <w:t xml:space="preserve">ateliere </w:t>
      </w:r>
      <w:r w:rsidRPr="00CA306E">
        <w:rPr>
          <w:rFonts w:ascii="Times New Roman" w:hAnsi="Times New Roman"/>
          <w:lang w:val="ro-RO"/>
        </w:rPr>
        <w:t>susţinute de specialişti din domeniul audio-vizual pe dive</w:t>
      </w:r>
      <w:r w:rsidR="00FD3AC8">
        <w:rPr>
          <w:rFonts w:ascii="Times New Roman" w:hAnsi="Times New Roman"/>
          <w:lang w:val="ro-RO"/>
        </w:rPr>
        <w:t>r</w:t>
      </w:r>
      <w:r w:rsidRPr="00CA306E">
        <w:rPr>
          <w:rFonts w:ascii="Times New Roman" w:hAnsi="Times New Roman"/>
          <w:lang w:val="ro-RO"/>
        </w:rPr>
        <w:t xml:space="preserve">se teme (critică de film, animaţie, regie, desen ilustrativ etc.), </w:t>
      </w:r>
      <w:r w:rsidRPr="00CA306E">
        <w:rPr>
          <w:rFonts w:ascii="Times New Roman" w:hAnsi="Times New Roman"/>
          <w:i/>
          <w:lang w:val="ro-RO"/>
        </w:rPr>
        <w:t>concursul „Tineri critici de film”</w:t>
      </w:r>
      <w:r w:rsidRPr="00CA306E">
        <w:rPr>
          <w:rFonts w:ascii="Times New Roman" w:hAnsi="Times New Roman"/>
          <w:lang w:val="ro-RO"/>
        </w:rPr>
        <w:t xml:space="preserve"> şi </w:t>
      </w:r>
      <w:r w:rsidRPr="00CA306E">
        <w:rPr>
          <w:rFonts w:ascii="Times New Roman" w:hAnsi="Times New Roman"/>
          <w:i/>
          <w:lang w:val="ro-RO"/>
        </w:rPr>
        <w:t>Young Audience Awards</w:t>
      </w:r>
      <w:r w:rsidRPr="00CA306E">
        <w:rPr>
          <w:rFonts w:ascii="Times New Roman" w:hAnsi="Times New Roman"/>
          <w:lang w:val="ro-RO"/>
        </w:rPr>
        <w:t xml:space="preserve">. Programul special de evenimente tip </w:t>
      </w:r>
      <w:r w:rsidRPr="00CA306E">
        <w:rPr>
          <w:rFonts w:ascii="Times New Roman" w:hAnsi="Times New Roman"/>
          <w:i/>
          <w:lang w:val="ro-RO"/>
        </w:rPr>
        <w:t>Artist&amp;Curator Talk</w:t>
      </w:r>
      <w:r w:rsidRPr="00CA306E">
        <w:rPr>
          <w:rFonts w:ascii="Times New Roman" w:hAnsi="Times New Roman"/>
          <w:lang w:val="ro-RO"/>
        </w:rPr>
        <w:t xml:space="preserve"> a permis publicului pătrunderea în „laboratorul nevăzut” al unor procese creative captivante, facilitând, prin întâlnirea şi dialogul deschis cu autorii lor, înţelegerea adecvată a unor demersuri artistice ingenioase, de o incontestabilă originalitate. </w:t>
      </w:r>
    </w:p>
    <w:p w14:paraId="192DD0B7" w14:textId="3231BB67" w:rsidR="002727D6" w:rsidRPr="00CA306E" w:rsidRDefault="0099538F" w:rsidP="002727D6">
      <w:pPr>
        <w:spacing w:after="0" w:line="360" w:lineRule="auto"/>
        <w:ind w:firstLine="709"/>
        <w:jc w:val="both"/>
        <w:rPr>
          <w:rFonts w:ascii="Times New Roman" w:hAnsi="Times New Roman"/>
          <w:b/>
          <w:i/>
          <w:lang w:val="ro-RO" w:eastAsia="ro-RO"/>
        </w:rPr>
      </w:pPr>
      <w:r>
        <w:rPr>
          <w:rFonts w:ascii="Times New Roman" w:hAnsi="Times New Roman"/>
          <w:b/>
          <w:i/>
          <w:lang w:val="ro-RO" w:eastAsia="ro-RO"/>
        </w:rPr>
        <w:t>S-au organizat 77</w:t>
      </w:r>
      <w:r w:rsidR="002727D6" w:rsidRPr="00CA306E">
        <w:rPr>
          <w:rFonts w:ascii="Times New Roman" w:hAnsi="Times New Roman"/>
          <w:b/>
          <w:i/>
          <w:lang w:val="ro-RO" w:eastAsia="ro-RO"/>
        </w:rPr>
        <w:t xml:space="preserve"> de evenimente şi manifestări cultural artistice.</w:t>
      </w:r>
    </w:p>
    <w:p w14:paraId="6E71397C" w14:textId="77777777" w:rsidR="00FF4A2C" w:rsidRPr="006D7F39" w:rsidRDefault="00FF4A2C" w:rsidP="002727D6">
      <w:pPr>
        <w:spacing w:after="0" w:line="360" w:lineRule="auto"/>
        <w:ind w:firstLine="709"/>
        <w:jc w:val="both"/>
        <w:rPr>
          <w:rFonts w:ascii="Times New Roman" w:hAnsi="Times New Roman"/>
          <w:b/>
          <w:lang w:val="ro-RO" w:eastAsia="ro-RO"/>
        </w:rPr>
      </w:pPr>
    </w:p>
    <w:p w14:paraId="5EC61801" w14:textId="58C5C465" w:rsidR="00FF4A2C" w:rsidRDefault="002727D6" w:rsidP="002727D6">
      <w:pPr>
        <w:spacing w:after="0" w:line="360" w:lineRule="auto"/>
        <w:ind w:firstLine="709"/>
        <w:jc w:val="both"/>
        <w:rPr>
          <w:rFonts w:ascii="Times New Roman" w:eastAsia="Batang" w:hAnsi="Times New Roman"/>
          <w:b/>
        </w:rPr>
      </w:pPr>
      <w:r w:rsidRPr="006D7F39">
        <w:rPr>
          <w:rFonts w:ascii="Times New Roman" w:hAnsi="Times New Roman"/>
          <w:b/>
          <w:lang w:val="pt-BR" w:eastAsia="ro-RO"/>
        </w:rPr>
        <w:t xml:space="preserve"> </w:t>
      </w:r>
    </w:p>
    <w:p w14:paraId="0C617644" w14:textId="101D68A0" w:rsidR="002727D6" w:rsidRDefault="00B838D7" w:rsidP="002727D6">
      <w:pPr>
        <w:spacing w:after="0" w:line="360" w:lineRule="auto"/>
        <w:ind w:firstLine="709"/>
        <w:jc w:val="both"/>
        <w:rPr>
          <w:rFonts w:ascii="Times New Roman" w:hAnsi="Times New Roman"/>
        </w:rPr>
      </w:pPr>
      <w:r w:rsidRPr="00CA306E">
        <w:rPr>
          <w:rFonts w:ascii="Times New Roman" w:hAnsi="Times New Roman"/>
          <w:b/>
        </w:rPr>
        <w:t>7</w:t>
      </w:r>
      <w:r w:rsidR="002727D6" w:rsidRPr="00CA306E">
        <w:rPr>
          <w:rFonts w:ascii="Times New Roman" w:hAnsi="Times New Roman"/>
          <w:b/>
        </w:rPr>
        <w:t>.6. Programul de cercetare ştiinţifică şi de conservare a patrimon</w:t>
      </w:r>
      <w:r w:rsidR="008C4A84">
        <w:rPr>
          <w:rFonts w:ascii="Times New Roman" w:hAnsi="Times New Roman"/>
          <w:b/>
        </w:rPr>
        <w:t>i</w:t>
      </w:r>
      <w:r w:rsidR="002727D6" w:rsidRPr="00CA306E">
        <w:rPr>
          <w:rFonts w:ascii="Times New Roman" w:hAnsi="Times New Roman"/>
          <w:b/>
        </w:rPr>
        <w:t xml:space="preserve">ului </w:t>
      </w:r>
      <w:r w:rsidR="002727D6" w:rsidRPr="00CA306E">
        <w:rPr>
          <w:rFonts w:ascii="Times New Roman" w:hAnsi="Times New Roman"/>
        </w:rPr>
        <w:t>a condus la atingerea obiectivului</w:t>
      </w:r>
      <w:r w:rsidR="002727D6" w:rsidRPr="006D7F39">
        <w:rPr>
          <w:rFonts w:ascii="Times New Roman" w:hAnsi="Times New Roman"/>
        </w:rPr>
        <w:t xml:space="preserve"> privind dezvoltarea activităţii de cercetare la nivelul muzeului, realizarea acelor activităţi de cercetare, documentare, evidenţă ştiinţifică, clasare şi restaurare a patrimoniului muzeal. Activităţile au vizat inventarierea fondurilor de înregistrări perfectibile, întocmirea documentaţiilor privind noile intrări în patrimoniu, verificarea inventarelor conform programărilor calendaristice, întocmirea şi verificarea documentaţiei de clasare a bunurilor cultu</w:t>
      </w:r>
      <w:r w:rsidR="00223957">
        <w:rPr>
          <w:rFonts w:ascii="Times New Roman" w:hAnsi="Times New Roman"/>
        </w:rPr>
        <w:t>r</w:t>
      </w:r>
      <w:r w:rsidR="002727D6" w:rsidRPr="006D7F39">
        <w:rPr>
          <w:rFonts w:ascii="Times New Roman" w:hAnsi="Times New Roman"/>
        </w:rPr>
        <w:t xml:space="preserve">ale mobile, continuarea evidenţei informatizate a patrimoniului artistic mobil şi a procesului de transpunere în format digital a fondurilor patrimoniale şi procesarea imaginilor obţinute. </w:t>
      </w:r>
    </w:p>
    <w:p w14:paraId="797EA000" w14:textId="77777777" w:rsidR="0099538F" w:rsidRPr="00C61DA4" w:rsidRDefault="0099538F" w:rsidP="0099538F">
      <w:pPr>
        <w:spacing w:after="0" w:line="360" w:lineRule="auto"/>
        <w:ind w:firstLine="709"/>
        <w:jc w:val="both"/>
        <w:rPr>
          <w:rFonts w:ascii="Times New Roman" w:eastAsia="Batang" w:hAnsi="Times New Roman"/>
          <w:b/>
          <w:bCs/>
          <w:i/>
          <w:iCs/>
          <w:lang w:val="ro-RO" w:eastAsia="ro-RO"/>
        </w:rPr>
      </w:pPr>
      <w:r w:rsidRPr="00C61DA4">
        <w:rPr>
          <w:rFonts w:ascii="Times New Roman" w:eastAsia="Batang" w:hAnsi="Times New Roman"/>
          <w:b/>
          <w:bCs/>
          <w:i/>
          <w:iCs/>
          <w:lang w:val="fr-FR"/>
        </w:rPr>
        <w:t xml:space="preserve">În periada raportată </w:t>
      </w:r>
      <w:r w:rsidRPr="00C61DA4">
        <w:rPr>
          <w:rFonts w:ascii="Times New Roman" w:eastAsia="Batang" w:hAnsi="Times New Roman"/>
          <w:b/>
          <w:bCs/>
          <w:i/>
          <w:iCs/>
          <w:lang w:val="ro-RO" w:eastAsia="ro-RO"/>
        </w:rPr>
        <w:t>au fost realizate toate proiecte conținute în program.</w:t>
      </w:r>
    </w:p>
    <w:p w14:paraId="38EF308A" w14:textId="77777777" w:rsidR="0099538F" w:rsidRDefault="0099538F" w:rsidP="002727D6">
      <w:pPr>
        <w:spacing w:after="0" w:line="360" w:lineRule="auto"/>
        <w:ind w:firstLine="709"/>
        <w:jc w:val="both"/>
        <w:rPr>
          <w:rFonts w:ascii="Times New Roman" w:hAnsi="Times New Roman"/>
        </w:rPr>
      </w:pPr>
    </w:p>
    <w:p w14:paraId="3739B83C" w14:textId="77777777" w:rsidR="00850EAA" w:rsidRDefault="00850EAA" w:rsidP="002727D6">
      <w:pPr>
        <w:spacing w:after="0" w:line="360" w:lineRule="auto"/>
        <w:ind w:firstLine="709"/>
        <w:jc w:val="both"/>
        <w:rPr>
          <w:rFonts w:ascii="Times New Roman" w:hAnsi="Times New Roman"/>
        </w:rPr>
      </w:pPr>
    </w:p>
    <w:p w14:paraId="3C5DB1F6" w14:textId="77777777" w:rsidR="00850EAA" w:rsidRDefault="00850EAA" w:rsidP="002727D6">
      <w:pPr>
        <w:spacing w:after="0" w:line="360" w:lineRule="auto"/>
        <w:ind w:firstLine="709"/>
        <w:jc w:val="both"/>
        <w:rPr>
          <w:rFonts w:ascii="Times New Roman" w:hAnsi="Times New Roman"/>
        </w:rPr>
      </w:pPr>
    </w:p>
    <w:p w14:paraId="1202C122" w14:textId="0AF40AAD" w:rsidR="002727D6" w:rsidRPr="006D7F39" w:rsidRDefault="00B838D7" w:rsidP="002727D6">
      <w:pPr>
        <w:spacing w:after="0" w:line="360" w:lineRule="auto"/>
        <w:ind w:firstLine="709"/>
        <w:jc w:val="both"/>
        <w:rPr>
          <w:rFonts w:ascii="Times New Roman" w:hAnsi="Times New Roman"/>
        </w:rPr>
      </w:pPr>
      <w:r w:rsidRPr="006D7F39">
        <w:rPr>
          <w:rFonts w:ascii="Times New Roman" w:hAnsi="Times New Roman"/>
        </w:rPr>
        <w:lastRenderedPageBreak/>
        <w:t>7</w:t>
      </w:r>
      <w:r w:rsidR="002727D6" w:rsidRPr="006D7F39">
        <w:rPr>
          <w:rFonts w:ascii="Times New Roman" w:hAnsi="Times New Roman"/>
        </w:rPr>
        <w:t>.</w:t>
      </w:r>
      <w:r w:rsidR="002727D6" w:rsidRPr="00956A53">
        <w:rPr>
          <w:rFonts w:ascii="Times New Roman" w:hAnsi="Times New Roman"/>
          <w:b/>
          <w:bCs/>
        </w:rPr>
        <w:t xml:space="preserve">6.1. </w:t>
      </w:r>
      <w:r w:rsidR="002727D6" w:rsidRPr="006D7F39">
        <w:rPr>
          <w:rFonts w:ascii="Times New Roman" w:hAnsi="Times New Roman"/>
          <w:b/>
        </w:rPr>
        <w:t>Conservarea patrimoniului m</w:t>
      </w:r>
      <w:r w:rsidR="005E4B73">
        <w:rPr>
          <w:rFonts w:ascii="Times New Roman" w:hAnsi="Times New Roman"/>
          <w:b/>
        </w:rPr>
        <w:t>uzeal în perioada 2 decembrie 2017</w:t>
      </w:r>
      <w:r w:rsidR="002727D6" w:rsidRPr="006D7F39">
        <w:rPr>
          <w:rFonts w:ascii="Times New Roman" w:hAnsi="Times New Roman"/>
          <w:b/>
        </w:rPr>
        <w:t xml:space="preserve"> – 30 noiembrie 2022</w:t>
      </w:r>
    </w:p>
    <w:p w14:paraId="0EB7F232" w14:textId="509BBC2B" w:rsidR="002727D6" w:rsidRDefault="002727D6" w:rsidP="002727D6">
      <w:pPr>
        <w:spacing w:after="0" w:line="360" w:lineRule="auto"/>
        <w:ind w:firstLine="709"/>
        <w:jc w:val="both"/>
        <w:rPr>
          <w:rFonts w:ascii="Times New Roman" w:hAnsi="Times New Roman"/>
          <w:spacing w:val="-1"/>
        </w:rPr>
      </w:pPr>
      <w:r w:rsidRPr="00956A53">
        <w:rPr>
          <w:rFonts w:ascii="Times New Roman" w:hAnsi="Times New Roman"/>
        </w:rPr>
        <w:tab/>
        <w:t>A fost îndeplinită componenta conservării ştiinţifice a patrimon</w:t>
      </w:r>
      <w:r w:rsidR="008C4A84">
        <w:rPr>
          <w:rFonts w:ascii="Times New Roman" w:hAnsi="Times New Roman"/>
        </w:rPr>
        <w:t>i</w:t>
      </w:r>
      <w:r w:rsidRPr="00956A53">
        <w:rPr>
          <w:rFonts w:ascii="Times New Roman" w:hAnsi="Times New Roman"/>
        </w:rPr>
        <w:t xml:space="preserve">ului din misiunea muzeului, cu respectarea prevederilor legale în vigoare. </w:t>
      </w:r>
      <w:r w:rsidRPr="00956A53">
        <w:rPr>
          <w:rFonts w:ascii="Times New Roman" w:hAnsi="Times New Roman"/>
          <w:spacing w:val="2"/>
        </w:rPr>
        <w:t>P</w:t>
      </w:r>
      <w:r w:rsidRPr="00956A53">
        <w:rPr>
          <w:rFonts w:ascii="Times New Roman" w:hAnsi="Times New Roman"/>
        </w:rPr>
        <w:t>r</w:t>
      </w:r>
      <w:r w:rsidRPr="00956A53">
        <w:rPr>
          <w:rFonts w:ascii="Times New Roman" w:hAnsi="Times New Roman"/>
          <w:spacing w:val="-2"/>
        </w:rPr>
        <w:t>i</w:t>
      </w:r>
      <w:r w:rsidRPr="00956A53">
        <w:rPr>
          <w:rFonts w:ascii="Times New Roman" w:hAnsi="Times New Roman"/>
        </w:rPr>
        <w:t>n</w:t>
      </w:r>
      <w:r w:rsidRPr="00956A53">
        <w:rPr>
          <w:rFonts w:ascii="Times New Roman" w:hAnsi="Times New Roman"/>
          <w:spacing w:val="3"/>
        </w:rPr>
        <w:t xml:space="preserve"> </w:t>
      </w:r>
      <w:r w:rsidRPr="00956A53">
        <w:rPr>
          <w:rFonts w:ascii="Times New Roman" w:hAnsi="Times New Roman"/>
        </w:rPr>
        <w:t>c</w:t>
      </w:r>
      <w:r w:rsidRPr="00956A53">
        <w:rPr>
          <w:rFonts w:ascii="Times New Roman" w:hAnsi="Times New Roman"/>
          <w:spacing w:val="-1"/>
        </w:rPr>
        <w:t>o</w:t>
      </w:r>
      <w:r w:rsidRPr="00956A53">
        <w:rPr>
          <w:rFonts w:ascii="Times New Roman" w:hAnsi="Times New Roman"/>
        </w:rPr>
        <w:t>n</w:t>
      </w:r>
      <w:r w:rsidRPr="00956A53">
        <w:rPr>
          <w:rFonts w:ascii="Times New Roman" w:hAnsi="Times New Roman"/>
          <w:spacing w:val="-1"/>
        </w:rPr>
        <w:t>se</w:t>
      </w:r>
      <w:r w:rsidRPr="00956A53">
        <w:rPr>
          <w:rFonts w:ascii="Times New Roman" w:hAnsi="Times New Roman"/>
        </w:rPr>
        <w:t>rv</w:t>
      </w:r>
      <w:r w:rsidRPr="00956A53">
        <w:rPr>
          <w:rFonts w:ascii="Times New Roman" w:hAnsi="Times New Roman"/>
          <w:spacing w:val="-1"/>
        </w:rPr>
        <w:t>a</w:t>
      </w:r>
      <w:r w:rsidRPr="00956A53">
        <w:rPr>
          <w:rFonts w:ascii="Times New Roman" w:hAnsi="Times New Roman"/>
        </w:rPr>
        <w:t>r</w:t>
      </w:r>
      <w:r w:rsidRPr="00956A53">
        <w:rPr>
          <w:rFonts w:ascii="Times New Roman" w:hAnsi="Times New Roman"/>
          <w:spacing w:val="3"/>
        </w:rPr>
        <w:t>e</w:t>
      </w:r>
      <w:r w:rsidRPr="00956A53">
        <w:rPr>
          <w:rFonts w:ascii="Times New Roman" w:hAnsi="Times New Roman"/>
        </w:rPr>
        <w:t xml:space="preserve">a </w:t>
      </w:r>
      <w:r w:rsidRPr="00956A53">
        <w:rPr>
          <w:rFonts w:ascii="Times New Roman" w:hAnsi="Times New Roman"/>
          <w:spacing w:val="1"/>
        </w:rPr>
        <w:t>p</w:t>
      </w:r>
      <w:r w:rsidRPr="00956A53">
        <w:rPr>
          <w:rFonts w:ascii="Times New Roman" w:hAnsi="Times New Roman"/>
          <w:spacing w:val="-1"/>
        </w:rPr>
        <w:t>a</w:t>
      </w:r>
      <w:r w:rsidRPr="00956A53">
        <w:rPr>
          <w:rFonts w:ascii="Times New Roman" w:hAnsi="Times New Roman"/>
          <w:spacing w:val="1"/>
        </w:rPr>
        <w:t>t</w:t>
      </w:r>
      <w:r w:rsidRPr="00956A53">
        <w:rPr>
          <w:rFonts w:ascii="Times New Roman" w:hAnsi="Times New Roman"/>
        </w:rPr>
        <w:t>r</w:t>
      </w:r>
      <w:r w:rsidRPr="00956A53">
        <w:rPr>
          <w:rFonts w:ascii="Times New Roman" w:hAnsi="Times New Roman"/>
          <w:spacing w:val="-2"/>
        </w:rPr>
        <w:t>i</w:t>
      </w:r>
      <w:r w:rsidRPr="00956A53">
        <w:rPr>
          <w:rFonts w:ascii="Times New Roman" w:hAnsi="Times New Roman"/>
        </w:rPr>
        <w:t>mo</w:t>
      </w:r>
      <w:r w:rsidRPr="00956A53">
        <w:rPr>
          <w:rFonts w:ascii="Times New Roman" w:hAnsi="Times New Roman"/>
          <w:spacing w:val="4"/>
        </w:rPr>
        <w:t>n</w:t>
      </w:r>
      <w:r w:rsidRPr="00956A53">
        <w:rPr>
          <w:rFonts w:ascii="Times New Roman" w:hAnsi="Times New Roman"/>
          <w:spacing w:val="-2"/>
        </w:rPr>
        <w:t>i</w:t>
      </w:r>
      <w:r w:rsidRPr="00956A53">
        <w:rPr>
          <w:rFonts w:ascii="Times New Roman" w:hAnsi="Times New Roman"/>
        </w:rPr>
        <w:t>u</w:t>
      </w:r>
      <w:r w:rsidRPr="00956A53">
        <w:rPr>
          <w:rFonts w:ascii="Times New Roman" w:hAnsi="Times New Roman"/>
          <w:spacing w:val="-2"/>
        </w:rPr>
        <w:t>l</w:t>
      </w:r>
      <w:r w:rsidRPr="00956A53">
        <w:rPr>
          <w:rFonts w:ascii="Times New Roman" w:hAnsi="Times New Roman"/>
        </w:rPr>
        <w:t>ui</w:t>
      </w:r>
      <w:r w:rsidRPr="00956A53">
        <w:rPr>
          <w:rFonts w:ascii="Times New Roman" w:hAnsi="Times New Roman"/>
          <w:spacing w:val="4"/>
        </w:rPr>
        <w:t xml:space="preserve"> </w:t>
      </w:r>
      <w:r w:rsidRPr="00956A53">
        <w:rPr>
          <w:rFonts w:ascii="Times New Roman" w:hAnsi="Times New Roman"/>
          <w:spacing w:val="-1"/>
        </w:rPr>
        <w:t>s</w:t>
      </w:r>
      <w:r w:rsidR="00D802AF">
        <w:rPr>
          <w:rFonts w:ascii="Times New Roman" w:hAnsi="Times New Roman"/>
        </w:rPr>
        <w:t>-</w:t>
      </w:r>
      <w:r w:rsidRPr="00956A53">
        <w:rPr>
          <w:rFonts w:ascii="Times New Roman" w:hAnsi="Times New Roman"/>
          <w:spacing w:val="-1"/>
        </w:rPr>
        <w:t>a</w:t>
      </w:r>
      <w:r w:rsidRPr="00956A53">
        <w:rPr>
          <w:rFonts w:ascii="Times New Roman" w:hAnsi="Times New Roman"/>
        </w:rPr>
        <w:t>u</w:t>
      </w:r>
      <w:r w:rsidR="00D802AF">
        <w:rPr>
          <w:rFonts w:ascii="Times New Roman" w:hAnsi="Times New Roman"/>
        </w:rPr>
        <w:t xml:space="preserve"> avut</w:t>
      </w:r>
      <w:r w:rsidRPr="00956A53">
        <w:rPr>
          <w:rFonts w:ascii="Times New Roman" w:hAnsi="Times New Roman"/>
          <w:spacing w:val="7"/>
        </w:rPr>
        <w:t xml:space="preserve"> </w:t>
      </w:r>
      <w:r w:rsidRPr="00956A53">
        <w:rPr>
          <w:rFonts w:ascii="Times New Roman" w:hAnsi="Times New Roman"/>
          <w:spacing w:val="-2"/>
        </w:rPr>
        <w:t>î</w:t>
      </w:r>
      <w:r w:rsidRPr="00956A53">
        <w:rPr>
          <w:rFonts w:ascii="Times New Roman" w:hAnsi="Times New Roman"/>
        </w:rPr>
        <w:t>n</w:t>
      </w:r>
      <w:r w:rsidRPr="00956A53">
        <w:rPr>
          <w:rFonts w:ascii="Times New Roman" w:hAnsi="Times New Roman"/>
          <w:spacing w:val="2"/>
        </w:rPr>
        <w:t xml:space="preserve"> </w:t>
      </w:r>
      <w:r w:rsidRPr="00956A53">
        <w:rPr>
          <w:rFonts w:ascii="Times New Roman" w:hAnsi="Times New Roman"/>
        </w:rPr>
        <w:t>v</w:t>
      </w:r>
      <w:r w:rsidRPr="00956A53">
        <w:rPr>
          <w:rFonts w:ascii="Times New Roman" w:hAnsi="Times New Roman"/>
          <w:spacing w:val="4"/>
        </w:rPr>
        <w:t>e</w:t>
      </w:r>
      <w:r w:rsidRPr="00956A53">
        <w:rPr>
          <w:rFonts w:ascii="Times New Roman" w:hAnsi="Times New Roman"/>
          <w:spacing w:val="1"/>
        </w:rPr>
        <w:t>d</w:t>
      </w:r>
      <w:r w:rsidRPr="00956A53">
        <w:rPr>
          <w:rFonts w:ascii="Times New Roman" w:hAnsi="Times New Roman"/>
          <w:spacing w:val="-1"/>
        </w:rPr>
        <w:t>e</w:t>
      </w:r>
      <w:r w:rsidRPr="00956A53">
        <w:rPr>
          <w:rFonts w:ascii="Times New Roman" w:hAnsi="Times New Roman"/>
        </w:rPr>
        <w:t>re m</w:t>
      </w:r>
      <w:r w:rsidRPr="00956A53">
        <w:rPr>
          <w:rFonts w:ascii="Times New Roman" w:hAnsi="Times New Roman"/>
          <w:spacing w:val="-1"/>
        </w:rPr>
        <w:t>ăs</w:t>
      </w:r>
      <w:r w:rsidRPr="00956A53">
        <w:rPr>
          <w:rFonts w:ascii="Times New Roman" w:hAnsi="Times New Roman"/>
        </w:rPr>
        <w:t>u</w:t>
      </w:r>
      <w:r w:rsidRPr="00956A53">
        <w:rPr>
          <w:rFonts w:ascii="Times New Roman" w:hAnsi="Times New Roman"/>
          <w:spacing w:val="5"/>
        </w:rPr>
        <w:t>r</w:t>
      </w:r>
      <w:r w:rsidRPr="00956A53">
        <w:rPr>
          <w:rFonts w:ascii="Times New Roman" w:hAnsi="Times New Roman"/>
          <w:spacing w:val="-2"/>
        </w:rPr>
        <w:t>i</w:t>
      </w:r>
      <w:r w:rsidRPr="00956A53">
        <w:rPr>
          <w:rFonts w:ascii="Times New Roman" w:hAnsi="Times New Roman"/>
        </w:rPr>
        <w:t>,</w:t>
      </w:r>
      <w:r w:rsidRPr="00956A53">
        <w:rPr>
          <w:rFonts w:ascii="Times New Roman" w:hAnsi="Times New Roman"/>
          <w:spacing w:val="1"/>
        </w:rPr>
        <w:t xml:space="preserve"> </w:t>
      </w:r>
      <w:r w:rsidRPr="00956A53">
        <w:rPr>
          <w:rFonts w:ascii="Times New Roman" w:hAnsi="Times New Roman"/>
          <w:spacing w:val="-1"/>
        </w:rPr>
        <w:t>a</w:t>
      </w:r>
      <w:r w:rsidRPr="00956A53">
        <w:rPr>
          <w:rFonts w:ascii="Times New Roman" w:hAnsi="Times New Roman"/>
        </w:rPr>
        <w:t>c</w:t>
      </w:r>
      <w:r w:rsidRPr="00956A53">
        <w:rPr>
          <w:rFonts w:ascii="Times New Roman" w:hAnsi="Times New Roman"/>
          <w:spacing w:val="6"/>
        </w:rPr>
        <w:t>ţ</w:t>
      </w:r>
      <w:r w:rsidRPr="00956A53">
        <w:rPr>
          <w:rFonts w:ascii="Times New Roman" w:hAnsi="Times New Roman"/>
          <w:spacing w:val="-2"/>
        </w:rPr>
        <w:t>i</w:t>
      </w:r>
      <w:r w:rsidRPr="00956A53">
        <w:rPr>
          <w:rFonts w:ascii="Times New Roman" w:hAnsi="Times New Roman"/>
        </w:rPr>
        <w:t>u</w:t>
      </w:r>
      <w:r w:rsidRPr="00956A53">
        <w:rPr>
          <w:rFonts w:ascii="Times New Roman" w:hAnsi="Times New Roman"/>
          <w:spacing w:val="1"/>
        </w:rPr>
        <w:t>n</w:t>
      </w:r>
      <w:r w:rsidRPr="00956A53">
        <w:rPr>
          <w:rFonts w:ascii="Times New Roman" w:hAnsi="Times New Roman"/>
          <w:spacing w:val="-2"/>
        </w:rPr>
        <w:t>i</w:t>
      </w:r>
      <w:r w:rsidRPr="00956A53">
        <w:rPr>
          <w:rFonts w:ascii="Times New Roman" w:hAnsi="Times New Roman"/>
        </w:rPr>
        <w:t>,</w:t>
      </w:r>
      <w:r w:rsidRPr="00956A53">
        <w:rPr>
          <w:rFonts w:ascii="Times New Roman" w:hAnsi="Times New Roman"/>
          <w:spacing w:val="1"/>
        </w:rPr>
        <w:t xml:space="preserve"> </w:t>
      </w:r>
      <w:r w:rsidRPr="00956A53">
        <w:rPr>
          <w:rFonts w:ascii="Times New Roman" w:hAnsi="Times New Roman"/>
          <w:spacing w:val="5"/>
        </w:rPr>
        <w:t>m</w:t>
      </w:r>
      <w:r w:rsidRPr="00956A53">
        <w:rPr>
          <w:rFonts w:ascii="Times New Roman" w:hAnsi="Times New Roman"/>
          <w:spacing w:val="-2"/>
        </w:rPr>
        <w:t>i</w:t>
      </w:r>
      <w:r w:rsidRPr="00956A53">
        <w:rPr>
          <w:rFonts w:ascii="Times New Roman" w:hAnsi="Times New Roman"/>
        </w:rPr>
        <w:t>j</w:t>
      </w:r>
      <w:r w:rsidRPr="00956A53">
        <w:rPr>
          <w:rFonts w:ascii="Times New Roman" w:hAnsi="Times New Roman"/>
          <w:spacing w:val="-3"/>
        </w:rPr>
        <w:t>l</w:t>
      </w:r>
      <w:r w:rsidRPr="00956A53">
        <w:rPr>
          <w:rFonts w:ascii="Times New Roman" w:hAnsi="Times New Roman"/>
          <w:spacing w:val="4"/>
        </w:rPr>
        <w:t>o</w:t>
      </w:r>
      <w:r w:rsidRPr="00956A53">
        <w:rPr>
          <w:rFonts w:ascii="Times New Roman" w:hAnsi="Times New Roman"/>
          <w:spacing w:val="-1"/>
        </w:rPr>
        <w:t>a</w:t>
      </w:r>
      <w:r w:rsidRPr="00956A53">
        <w:rPr>
          <w:rFonts w:ascii="Times New Roman" w:hAnsi="Times New Roman"/>
        </w:rPr>
        <w:t>ce</w:t>
      </w:r>
      <w:r w:rsidRPr="00956A53">
        <w:rPr>
          <w:rFonts w:ascii="Times New Roman" w:hAnsi="Times New Roman"/>
          <w:spacing w:val="5"/>
        </w:rPr>
        <w:t xml:space="preserve"> </w:t>
      </w:r>
      <w:r w:rsidRPr="00956A53">
        <w:rPr>
          <w:rFonts w:ascii="Times New Roman" w:hAnsi="Times New Roman"/>
          <w:spacing w:val="3"/>
        </w:rPr>
        <w:t>ş</w:t>
      </w:r>
      <w:r w:rsidRPr="00956A53">
        <w:rPr>
          <w:rFonts w:ascii="Times New Roman" w:hAnsi="Times New Roman"/>
        </w:rPr>
        <w:t xml:space="preserve">i </w:t>
      </w:r>
      <w:r w:rsidRPr="00956A53">
        <w:rPr>
          <w:rFonts w:ascii="Times New Roman" w:hAnsi="Times New Roman"/>
          <w:spacing w:val="1"/>
        </w:rPr>
        <w:t>t</w:t>
      </w:r>
      <w:r w:rsidRPr="00956A53">
        <w:rPr>
          <w:rFonts w:ascii="Times New Roman" w:hAnsi="Times New Roman"/>
          <w:spacing w:val="-1"/>
        </w:rPr>
        <w:t>e</w:t>
      </w:r>
      <w:r w:rsidRPr="00956A53">
        <w:rPr>
          <w:rFonts w:ascii="Times New Roman" w:hAnsi="Times New Roman"/>
        </w:rPr>
        <w:t>h</w:t>
      </w:r>
      <w:r w:rsidRPr="00956A53">
        <w:rPr>
          <w:rFonts w:ascii="Times New Roman" w:hAnsi="Times New Roman"/>
          <w:spacing w:val="1"/>
        </w:rPr>
        <w:t>n</w:t>
      </w:r>
      <w:r w:rsidRPr="00956A53">
        <w:rPr>
          <w:rFonts w:ascii="Times New Roman" w:hAnsi="Times New Roman"/>
          <w:spacing w:val="-2"/>
        </w:rPr>
        <w:t>i</w:t>
      </w:r>
      <w:r w:rsidRPr="00956A53">
        <w:rPr>
          <w:rFonts w:ascii="Times New Roman" w:hAnsi="Times New Roman"/>
        </w:rPr>
        <w:t xml:space="preserve">ci </w:t>
      </w:r>
      <w:r w:rsidRPr="00956A53">
        <w:rPr>
          <w:rFonts w:ascii="Times New Roman" w:hAnsi="Times New Roman"/>
          <w:spacing w:val="1"/>
        </w:rPr>
        <w:t>p</w:t>
      </w:r>
      <w:r w:rsidRPr="00956A53">
        <w:rPr>
          <w:rFonts w:ascii="Times New Roman" w:hAnsi="Times New Roman"/>
          <w:spacing w:val="-1"/>
        </w:rPr>
        <w:t>e</w:t>
      </w:r>
      <w:r w:rsidRPr="00956A53">
        <w:rPr>
          <w:rFonts w:ascii="Times New Roman" w:hAnsi="Times New Roman"/>
        </w:rPr>
        <w:t>n</w:t>
      </w:r>
      <w:r w:rsidRPr="00956A53">
        <w:rPr>
          <w:rFonts w:ascii="Times New Roman" w:hAnsi="Times New Roman"/>
          <w:spacing w:val="2"/>
        </w:rPr>
        <w:t>t</w:t>
      </w:r>
      <w:r w:rsidRPr="00956A53">
        <w:rPr>
          <w:rFonts w:ascii="Times New Roman" w:hAnsi="Times New Roman"/>
        </w:rPr>
        <w:t>ru</w:t>
      </w:r>
      <w:r w:rsidRPr="00956A53">
        <w:rPr>
          <w:rFonts w:ascii="Times New Roman" w:hAnsi="Times New Roman"/>
          <w:spacing w:val="3"/>
        </w:rPr>
        <w:t xml:space="preserve"> </w:t>
      </w:r>
      <w:r w:rsidRPr="00956A53">
        <w:rPr>
          <w:rFonts w:ascii="Times New Roman" w:hAnsi="Times New Roman"/>
          <w:spacing w:val="1"/>
        </w:rPr>
        <w:t>p</w:t>
      </w:r>
      <w:r w:rsidRPr="00956A53">
        <w:rPr>
          <w:rFonts w:ascii="Times New Roman" w:hAnsi="Times New Roman"/>
          <w:spacing w:val="-1"/>
        </w:rPr>
        <w:t>ăs</w:t>
      </w:r>
      <w:r w:rsidRPr="00956A53">
        <w:rPr>
          <w:rFonts w:ascii="Times New Roman" w:hAnsi="Times New Roman"/>
          <w:spacing w:val="1"/>
        </w:rPr>
        <w:t>t</w:t>
      </w:r>
      <w:r w:rsidRPr="00956A53">
        <w:rPr>
          <w:rFonts w:ascii="Times New Roman" w:hAnsi="Times New Roman"/>
        </w:rPr>
        <w:t>r</w:t>
      </w:r>
      <w:r w:rsidRPr="00956A53">
        <w:rPr>
          <w:rFonts w:ascii="Times New Roman" w:hAnsi="Times New Roman"/>
          <w:spacing w:val="-1"/>
        </w:rPr>
        <w:t>a</w:t>
      </w:r>
      <w:r w:rsidRPr="00956A53">
        <w:rPr>
          <w:rFonts w:ascii="Times New Roman" w:hAnsi="Times New Roman"/>
        </w:rPr>
        <w:t>r</w:t>
      </w:r>
      <w:r w:rsidRPr="00956A53">
        <w:rPr>
          <w:rFonts w:ascii="Times New Roman" w:hAnsi="Times New Roman"/>
          <w:spacing w:val="-1"/>
        </w:rPr>
        <w:t>e</w:t>
      </w:r>
      <w:r w:rsidRPr="00956A53">
        <w:rPr>
          <w:rFonts w:ascii="Times New Roman" w:hAnsi="Times New Roman"/>
        </w:rPr>
        <w:t>a</w:t>
      </w:r>
      <w:r w:rsidRPr="00956A53">
        <w:rPr>
          <w:rFonts w:ascii="Times New Roman" w:hAnsi="Times New Roman"/>
          <w:spacing w:val="5"/>
        </w:rPr>
        <w:t xml:space="preserve"> </w:t>
      </w:r>
      <w:r w:rsidRPr="00956A53">
        <w:rPr>
          <w:rFonts w:ascii="Times New Roman" w:hAnsi="Times New Roman"/>
        </w:rPr>
        <w:t>n</w:t>
      </w:r>
      <w:r w:rsidRPr="00956A53">
        <w:rPr>
          <w:rFonts w:ascii="Times New Roman" w:hAnsi="Times New Roman"/>
          <w:spacing w:val="-1"/>
        </w:rPr>
        <w:t>e</w:t>
      </w:r>
      <w:r w:rsidRPr="00956A53">
        <w:rPr>
          <w:rFonts w:ascii="Times New Roman" w:hAnsi="Times New Roman"/>
        </w:rPr>
        <w:t>mo</w:t>
      </w:r>
      <w:r w:rsidRPr="00956A53">
        <w:rPr>
          <w:rFonts w:ascii="Times New Roman" w:hAnsi="Times New Roman"/>
          <w:spacing w:val="1"/>
        </w:rPr>
        <w:t>d</w:t>
      </w:r>
      <w:r w:rsidRPr="00956A53">
        <w:rPr>
          <w:rFonts w:ascii="Times New Roman" w:hAnsi="Times New Roman"/>
          <w:spacing w:val="-2"/>
        </w:rPr>
        <w:t>i</w:t>
      </w:r>
      <w:r w:rsidRPr="00956A53">
        <w:rPr>
          <w:rFonts w:ascii="Times New Roman" w:hAnsi="Times New Roman"/>
        </w:rPr>
        <w:t>f</w:t>
      </w:r>
      <w:r w:rsidRPr="00956A53">
        <w:rPr>
          <w:rFonts w:ascii="Times New Roman" w:hAnsi="Times New Roman"/>
          <w:spacing w:val="-2"/>
        </w:rPr>
        <w:t>i</w:t>
      </w:r>
      <w:r w:rsidRPr="00956A53">
        <w:rPr>
          <w:rFonts w:ascii="Times New Roman" w:hAnsi="Times New Roman"/>
        </w:rPr>
        <w:t>c</w:t>
      </w:r>
      <w:r w:rsidRPr="00956A53">
        <w:rPr>
          <w:rFonts w:ascii="Times New Roman" w:hAnsi="Times New Roman"/>
          <w:spacing w:val="-1"/>
        </w:rPr>
        <w:t>a</w:t>
      </w:r>
      <w:r w:rsidRPr="00956A53">
        <w:rPr>
          <w:rFonts w:ascii="Times New Roman" w:hAnsi="Times New Roman"/>
          <w:spacing w:val="1"/>
        </w:rPr>
        <w:t>t</w:t>
      </w:r>
      <w:r w:rsidRPr="00956A53">
        <w:rPr>
          <w:rFonts w:ascii="Times New Roman" w:hAnsi="Times New Roman"/>
        </w:rPr>
        <w:t>ă</w:t>
      </w:r>
      <w:r w:rsidRPr="00956A53">
        <w:rPr>
          <w:rFonts w:ascii="Times New Roman" w:hAnsi="Times New Roman"/>
          <w:spacing w:val="1"/>
        </w:rPr>
        <w:t xml:space="preserve"> </w:t>
      </w:r>
      <w:r w:rsidRPr="00956A53">
        <w:rPr>
          <w:rFonts w:ascii="Times New Roman" w:hAnsi="Times New Roman"/>
        </w:rPr>
        <w:t>a</w:t>
      </w:r>
      <w:r w:rsidRPr="00956A53">
        <w:rPr>
          <w:rFonts w:ascii="Times New Roman" w:hAnsi="Times New Roman"/>
          <w:spacing w:val="6"/>
        </w:rPr>
        <w:t xml:space="preserve"> </w:t>
      </w:r>
      <w:r w:rsidRPr="00956A53">
        <w:rPr>
          <w:rFonts w:ascii="Times New Roman" w:hAnsi="Times New Roman"/>
          <w:spacing w:val="-1"/>
        </w:rPr>
        <w:t>s</w:t>
      </w:r>
      <w:r w:rsidRPr="00956A53">
        <w:rPr>
          <w:rFonts w:ascii="Times New Roman" w:hAnsi="Times New Roman"/>
          <w:spacing w:val="1"/>
        </w:rPr>
        <w:t>t</w:t>
      </w:r>
      <w:r w:rsidRPr="00956A53">
        <w:rPr>
          <w:rFonts w:ascii="Times New Roman" w:hAnsi="Times New Roman"/>
        </w:rPr>
        <w:t>ruc</w:t>
      </w:r>
      <w:r w:rsidRPr="00956A53">
        <w:rPr>
          <w:rFonts w:ascii="Times New Roman" w:hAnsi="Times New Roman"/>
          <w:spacing w:val="1"/>
        </w:rPr>
        <w:t>t</w:t>
      </w:r>
      <w:r w:rsidRPr="00956A53">
        <w:rPr>
          <w:rFonts w:ascii="Times New Roman" w:hAnsi="Times New Roman"/>
        </w:rPr>
        <w:t>ur</w:t>
      </w:r>
      <w:r w:rsidRPr="00956A53">
        <w:rPr>
          <w:rFonts w:ascii="Times New Roman" w:hAnsi="Times New Roman"/>
          <w:spacing w:val="-2"/>
        </w:rPr>
        <w:t>i</w:t>
      </w:r>
      <w:r w:rsidRPr="00956A53">
        <w:rPr>
          <w:rFonts w:ascii="Times New Roman" w:hAnsi="Times New Roman"/>
        </w:rPr>
        <w:t xml:space="preserve">i </w:t>
      </w:r>
      <w:r w:rsidRPr="00956A53">
        <w:rPr>
          <w:rFonts w:ascii="Times New Roman" w:hAnsi="Times New Roman"/>
          <w:spacing w:val="-1"/>
        </w:rPr>
        <w:t>ş</w:t>
      </w:r>
      <w:r w:rsidRPr="00956A53">
        <w:rPr>
          <w:rFonts w:ascii="Times New Roman" w:hAnsi="Times New Roman"/>
        </w:rPr>
        <w:t xml:space="preserve">i </w:t>
      </w:r>
      <w:r w:rsidRPr="00956A53">
        <w:rPr>
          <w:rFonts w:ascii="Times New Roman" w:hAnsi="Times New Roman"/>
          <w:spacing w:val="-1"/>
        </w:rPr>
        <w:t>as</w:t>
      </w:r>
      <w:r w:rsidRPr="00956A53">
        <w:rPr>
          <w:rFonts w:ascii="Times New Roman" w:hAnsi="Times New Roman"/>
          <w:spacing w:val="1"/>
        </w:rPr>
        <w:t>p</w:t>
      </w:r>
      <w:r w:rsidRPr="00956A53">
        <w:rPr>
          <w:rFonts w:ascii="Times New Roman" w:hAnsi="Times New Roman"/>
          <w:spacing w:val="-1"/>
        </w:rPr>
        <w:t>e</w:t>
      </w:r>
      <w:r w:rsidRPr="00956A53">
        <w:rPr>
          <w:rFonts w:ascii="Times New Roman" w:hAnsi="Times New Roman"/>
        </w:rPr>
        <w:t>c</w:t>
      </w:r>
      <w:r w:rsidRPr="00956A53">
        <w:rPr>
          <w:rFonts w:ascii="Times New Roman" w:hAnsi="Times New Roman"/>
          <w:spacing w:val="1"/>
        </w:rPr>
        <w:t>t</w:t>
      </w:r>
      <w:r w:rsidRPr="00956A53">
        <w:rPr>
          <w:rFonts w:ascii="Times New Roman" w:hAnsi="Times New Roman"/>
        </w:rPr>
        <w:t>u</w:t>
      </w:r>
      <w:r w:rsidRPr="00956A53">
        <w:rPr>
          <w:rFonts w:ascii="Times New Roman" w:hAnsi="Times New Roman"/>
          <w:spacing w:val="-2"/>
        </w:rPr>
        <w:t>l</w:t>
      </w:r>
      <w:r w:rsidRPr="00956A53">
        <w:rPr>
          <w:rFonts w:ascii="Times New Roman" w:hAnsi="Times New Roman"/>
          <w:spacing w:val="5"/>
        </w:rPr>
        <w:t>u</w:t>
      </w:r>
      <w:r w:rsidRPr="00956A53">
        <w:rPr>
          <w:rFonts w:ascii="Times New Roman" w:hAnsi="Times New Roman"/>
        </w:rPr>
        <w:t xml:space="preserve">i </w:t>
      </w:r>
      <w:r w:rsidRPr="00956A53">
        <w:rPr>
          <w:rFonts w:ascii="Times New Roman" w:hAnsi="Times New Roman"/>
          <w:spacing w:val="1"/>
        </w:rPr>
        <w:t>b</w:t>
      </w:r>
      <w:r w:rsidRPr="00956A53">
        <w:rPr>
          <w:rFonts w:ascii="Times New Roman" w:hAnsi="Times New Roman"/>
        </w:rPr>
        <w:t>u</w:t>
      </w:r>
      <w:r w:rsidRPr="00956A53">
        <w:rPr>
          <w:rFonts w:ascii="Times New Roman" w:hAnsi="Times New Roman"/>
          <w:spacing w:val="1"/>
        </w:rPr>
        <w:t>n</w:t>
      </w:r>
      <w:r w:rsidRPr="00956A53">
        <w:rPr>
          <w:rFonts w:ascii="Times New Roman" w:hAnsi="Times New Roman"/>
        </w:rPr>
        <w:t>ur</w:t>
      </w:r>
      <w:r w:rsidRPr="00956A53">
        <w:rPr>
          <w:rFonts w:ascii="Times New Roman" w:hAnsi="Times New Roman"/>
          <w:spacing w:val="-2"/>
        </w:rPr>
        <w:t>il</w:t>
      </w:r>
      <w:r w:rsidRPr="00956A53">
        <w:rPr>
          <w:rFonts w:ascii="Times New Roman" w:hAnsi="Times New Roman"/>
        </w:rPr>
        <w:t>or</w:t>
      </w:r>
      <w:r w:rsidRPr="00956A53">
        <w:rPr>
          <w:rFonts w:ascii="Times New Roman" w:hAnsi="Times New Roman"/>
          <w:spacing w:val="2"/>
        </w:rPr>
        <w:t xml:space="preserve"> </w:t>
      </w:r>
      <w:r w:rsidRPr="00956A53">
        <w:rPr>
          <w:rFonts w:ascii="Times New Roman" w:hAnsi="Times New Roman"/>
        </w:rPr>
        <w:t>muz</w:t>
      </w:r>
      <w:r w:rsidRPr="00956A53">
        <w:rPr>
          <w:rFonts w:ascii="Times New Roman" w:hAnsi="Times New Roman"/>
          <w:spacing w:val="-2"/>
        </w:rPr>
        <w:t>e</w:t>
      </w:r>
      <w:r w:rsidRPr="00956A53">
        <w:rPr>
          <w:rFonts w:ascii="Times New Roman" w:hAnsi="Times New Roman"/>
          <w:spacing w:val="3"/>
        </w:rPr>
        <w:t>a</w:t>
      </w:r>
      <w:r w:rsidRPr="00956A53">
        <w:rPr>
          <w:rFonts w:ascii="Times New Roman" w:hAnsi="Times New Roman"/>
          <w:spacing w:val="-2"/>
        </w:rPr>
        <w:t>l</w:t>
      </w:r>
      <w:r w:rsidRPr="00956A53">
        <w:rPr>
          <w:rFonts w:ascii="Times New Roman" w:hAnsi="Times New Roman"/>
          <w:spacing w:val="3"/>
        </w:rPr>
        <w:t>e</w:t>
      </w:r>
      <w:r w:rsidRPr="00956A53">
        <w:rPr>
          <w:rFonts w:ascii="Times New Roman" w:hAnsi="Times New Roman"/>
        </w:rPr>
        <w:t xml:space="preserve">, </w:t>
      </w:r>
      <w:r w:rsidRPr="00956A53">
        <w:rPr>
          <w:rFonts w:ascii="Times New Roman" w:hAnsi="Times New Roman"/>
          <w:spacing w:val="-1"/>
        </w:rPr>
        <w:t>as</w:t>
      </w:r>
      <w:r w:rsidRPr="00956A53">
        <w:rPr>
          <w:rFonts w:ascii="Times New Roman" w:hAnsi="Times New Roman"/>
          <w:spacing w:val="-2"/>
        </w:rPr>
        <w:t>i</w:t>
      </w:r>
      <w:r w:rsidRPr="00956A53">
        <w:rPr>
          <w:rFonts w:ascii="Times New Roman" w:hAnsi="Times New Roman"/>
          <w:spacing w:val="1"/>
        </w:rPr>
        <w:t>g</w:t>
      </w:r>
      <w:r w:rsidRPr="00956A53">
        <w:rPr>
          <w:rFonts w:ascii="Times New Roman" w:hAnsi="Times New Roman"/>
        </w:rPr>
        <w:t>ur</w:t>
      </w:r>
      <w:r w:rsidRPr="00956A53">
        <w:rPr>
          <w:rFonts w:ascii="Times New Roman" w:hAnsi="Times New Roman"/>
          <w:spacing w:val="-1"/>
        </w:rPr>
        <w:t>a</w:t>
      </w:r>
      <w:r w:rsidRPr="00956A53">
        <w:rPr>
          <w:rFonts w:ascii="Times New Roman" w:hAnsi="Times New Roman"/>
        </w:rPr>
        <w:t>r</w:t>
      </w:r>
      <w:r w:rsidRPr="00956A53">
        <w:rPr>
          <w:rFonts w:ascii="Times New Roman" w:hAnsi="Times New Roman"/>
          <w:spacing w:val="-1"/>
        </w:rPr>
        <w:t>e</w:t>
      </w:r>
      <w:r w:rsidRPr="00956A53">
        <w:rPr>
          <w:rFonts w:ascii="Times New Roman" w:hAnsi="Times New Roman"/>
        </w:rPr>
        <w:t>a</w:t>
      </w:r>
      <w:r w:rsidRPr="00956A53">
        <w:rPr>
          <w:rFonts w:ascii="Times New Roman" w:hAnsi="Times New Roman"/>
          <w:spacing w:val="6"/>
        </w:rPr>
        <w:t xml:space="preserve"> </w:t>
      </w:r>
      <w:r w:rsidRPr="00956A53">
        <w:rPr>
          <w:rFonts w:ascii="Times New Roman" w:hAnsi="Times New Roman"/>
        </w:rPr>
        <w:t>u</w:t>
      </w:r>
      <w:r w:rsidRPr="00956A53">
        <w:rPr>
          <w:rFonts w:ascii="Times New Roman" w:hAnsi="Times New Roman"/>
          <w:spacing w:val="1"/>
        </w:rPr>
        <w:t>n</w:t>
      </w:r>
      <w:r w:rsidRPr="00956A53">
        <w:rPr>
          <w:rFonts w:ascii="Times New Roman" w:hAnsi="Times New Roman"/>
        </w:rPr>
        <w:t>or</w:t>
      </w:r>
      <w:r w:rsidRPr="00956A53">
        <w:rPr>
          <w:rFonts w:ascii="Times New Roman" w:hAnsi="Times New Roman"/>
          <w:spacing w:val="2"/>
        </w:rPr>
        <w:t xml:space="preserve"> </w:t>
      </w:r>
      <w:r w:rsidRPr="00956A53">
        <w:rPr>
          <w:rFonts w:ascii="Times New Roman" w:hAnsi="Times New Roman"/>
        </w:rPr>
        <w:t>c</w:t>
      </w:r>
      <w:r w:rsidRPr="00956A53">
        <w:rPr>
          <w:rFonts w:ascii="Times New Roman" w:hAnsi="Times New Roman"/>
          <w:spacing w:val="-1"/>
        </w:rPr>
        <w:t>o</w:t>
      </w:r>
      <w:r w:rsidRPr="00956A53">
        <w:rPr>
          <w:rFonts w:ascii="Times New Roman" w:hAnsi="Times New Roman"/>
        </w:rPr>
        <w:t>n</w:t>
      </w:r>
      <w:r w:rsidRPr="00956A53">
        <w:rPr>
          <w:rFonts w:ascii="Times New Roman" w:hAnsi="Times New Roman"/>
          <w:spacing w:val="2"/>
        </w:rPr>
        <w:t>d</w:t>
      </w:r>
      <w:r w:rsidRPr="00956A53">
        <w:rPr>
          <w:rFonts w:ascii="Times New Roman" w:hAnsi="Times New Roman"/>
          <w:spacing w:val="-2"/>
        </w:rPr>
        <w:t>i</w:t>
      </w:r>
      <w:r w:rsidRPr="00956A53">
        <w:rPr>
          <w:rFonts w:ascii="Times New Roman" w:hAnsi="Times New Roman"/>
          <w:spacing w:val="1"/>
        </w:rPr>
        <w:t>ţ</w:t>
      </w:r>
      <w:r w:rsidRPr="00956A53">
        <w:rPr>
          <w:rFonts w:ascii="Times New Roman" w:hAnsi="Times New Roman"/>
          <w:spacing w:val="2"/>
        </w:rPr>
        <w:t>i</w:t>
      </w:r>
      <w:r w:rsidRPr="00956A53">
        <w:rPr>
          <w:rFonts w:ascii="Times New Roman" w:hAnsi="Times New Roman"/>
        </w:rPr>
        <w:t xml:space="preserve">i </w:t>
      </w:r>
      <w:r w:rsidRPr="00956A53">
        <w:rPr>
          <w:rFonts w:ascii="Times New Roman" w:hAnsi="Times New Roman"/>
          <w:spacing w:val="5"/>
        </w:rPr>
        <w:t>m</w:t>
      </w:r>
      <w:r w:rsidRPr="00956A53">
        <w:rPr>
          <w:rFonts w:ascii="Times New Roman" w:hAnsi="Times New Roman"/>
          <w:spacing w:val="-2"/>
        </w:rPr>
        <w:t>i</w:t>
      </w:r>
      <w:r w:rsidRPr="00956A53">
        <w:rPr>
          <w:rFonts w:ascii="Times New Roman" w:hAnsi="Times New Roman"/>
        </w:rPr>
        <w:t>cr</w:t>
      </w:r>
      <w:r w:rsidRPr="00956A53">
        <w:rPr>
          <w:rFonts w:ascii="Times New Roman" w:hAnsi="Times New Roman"/>
          <w:spacing w:val="-1"/>
        </w:rPr>
        <w:t>o</w:t>
      </w:r>
      <w:r w:rsidRPr="00956A53">
        <w:rPr>
          <w:rFonts w:ascii="Times New Roman" w:hAnsi="Times New Roman"/>
        </w:rPr>
        <w:t>c</w:t>
      </w:r>
      <w:r w:rsidRPr="00956A53">
        <w:rPr>
          <w:rFonts w:ascii="Times New Roman" w:hAnsi="Times New Roman"/>
          <w:spacing w:val="2"/>
        </w:rPr>
        <w:t>l</w:t>
      </w:r>
      <w:r w:rsidRPr="00956A53">
        <w:rPr>
          <w:rFonts w:ascii="Times New Roman" w:hAnsi="Times New Roman"/>
          <w:spacing w:val="-2"/>
        </w:rPr>
        <w:t>i</w:t>
      </w:r>
      <w:r w:rsidRPr="00956A53">
        <w:rPr>
          <w:rFonts w:ascii="Times New Roman" w:hAnsi="Times New Roman"/>
        </w:rPr>
        <w:t>m</w:t>
      </w:r>
      <w:r w:rsidRPr="00956A53">
        <w:rPr>
          <w:rFonts w:ascii="Times New Roman" w:hAnsi="Times New Roman"/>
          <w:spacing w:val="-1"/>
        </w:rPr>
        <w:t>a</w:t>
      </w:r>
      <w:r w:rsidRPr="00956A53">
        <w:rPr>
          <w:rFonts w:ascii="Times New Roman" w:hAnsi="Times New Roman"/>
          <w:spacing w:val="1"/>
        </w:rPr>
        <w:t>t</w:t>
      </w:r>
      <w:r w:rsidRPr="00956A53">
        <w:rPr>
          <w:rFonts w:ascii="Times New Roman" w:hAnsi="Times New Roman"/>
          <w:spacing w:val="-2"/>
        </w:rPr>
        <w:t>i</w:t>
      </w:r>
      <w:r w:rsidRPr="00956A53">
        <w:rPr>
          <w:rFonts w:ascii="Times New Roman" w:hAnsi="Times New Roman"/>
        </w:rPr>
        <w:t>ce</w:t>
      </w:r>
      <w:r w:rsidRPr="00956A53">
        <w:rPr>
          <w:rFonts w:ascii="Times New Roman" w:hAnsi="Times New Roman"/>
          <w:spacing w:val="5"/>
        </w:rPr>
        <w:t xml:space="preserve"> </w:t>
      </w:r>
      <w:r w:rsidRPr="00956A53">
        <w:rPr>
          <w:rFonts w:ascii="Times New Roman" w:hAnsi="Times New Roman"/>
        </w:rPr>
        <w:t>o</w:t>
      </w:r>
      <w:r w:rsidRPr="00956A53">
        <w:rPr>
          <w:rFonts w:ascii="Times New Roman" w:hAnsi="Times New Roman"/>
          <w:spacing w:val="1"/>
        </w:rPr>
        <w:t>pt</w:t>
      </w:r>
      <w:r w:rsidRPr="00956A53">
        <w:rPr>
          <w:rFonts w:ascii="Times New Roman" w:hAnsi="Times New Roman"/>
          <w:spacing w:val="-2"/>
        </w:rPr>
        <w:t>i</w:t>
      </w:r>
      <w:r w:rsidRPr="00956A53">
        <w:rPr>
          <w:rFonts w:ascii="Times New Roman" w:hAnsi="Times New Roman"/>
          <w:spacing w:val="5"/>
        </w:rPr>
        <w:t>m</w:t>
      </w:r>
      <w:r w:rsidRPr="00956A53">
        <w:rPr>
          <w:rFonts w:ascii="Times New Roman" w:hAnsi="Times New Roman"/>
        </w:rPr>
        <w:t>e</w:t>
      </w:r>
      <w:r w:rsidRPr="00956A53">
        <w:rPr>
          <w:rFonts w:ascii="Times New Roman" w:hAnsi="Times New Roman"/>
          <w:spacing w:val="1"/>
        </w:rPr>
        <w:t xml:space="preserve"> </w:t>
      </w:r>
      <w:r w:rsidRPr="00956A53">
        <w:rPr>
          <w:rFonts w:ascii="Times New Roman" w:hAnsi="Times New Roman"/>
          <w:spacing w:val="-2"/>
        </w:rPr>
        <w:t>î</w:t>
      </w:r>
      <w:r w:rsidRPr="00956A53">
        <w:rPr>
          <w:rFonts w:ascii="Times New Roman" w:hAnsi="Times New Roman"/>
        </w:rPr>
        <w:t>n</w:t>
      </w:r>
      <w:r w:rsidRPr="00956A53">
        <w:rPr>
          <w:rFonts w:ascii="Times New Roman" w:hAnsi="Times New Roman"/>
          <w:spacing w:val="8"/>
        </w:rPr>
        <w:t xml:space="preserve"> </w:t>
      </w:r>
      <w:r w:rsidRPr="00956A53">
        <w:rPr>
          <w:rFonts w:ascii="Times New Roman" w:hAnsi="Times New Roman"/>
          <w:spacing w:val="-1"/>
        </w:rPr>
        <w:t>s</w:t>
      </w:r>
      <w:r w:rsidRPr="00956A53">
        <w:rPr>
          <w:rFonts w:ascii="Times New Roman" w:hAnsi="Times New Roman"/>
          <w:spacing w:val="1"/>
        </w:rPr>
        <w:t>p</w:t>
      </w:r>
      <w:r w:rsidRPr="00956A53">
        <w:rPr>
          <w:rFonts w:ascii="Times New Roman" w:hAnsi="Times New Roman"/>
          <w:spacing w:val="-1"/>
        </w:rPr>
        <w:t>a</w:t>
      </w:r>
      <w:r w:rsidRPr="00956A53">
        <w:rPr>
          <w:rFonts w:ascii="Times New Roman" w:hAnsi="Times New Roman"/>
          <w:spacing w:val="1"/>
        </w:rPr>
        <w:t>ţ</w:t>
      </w:r>
      <w:r w:rsidRPr="00956A53">
        <w:rPr>
          <w:rFonts w:ascii="Times New Roman" w:hAnsi="Times New Roman"/>
          <w:spacing w:val="-2"/>
        </w:rPr>
        <w:t>i</w:t>
      </w:r>
      <w:r w:rsidRPr="00956A53">
        <w:rPr>
          <w:rFonts w:ascii="Times New Roman" w:hAnsi="Times New Roman"/>
          <w:spacing w:val="2"/>
        </w:rPr>
        <w:t>i</w:t>
      </w:r>
      <w:r w:rsidRPr="00956A53">
        <w:rPr>
          <w:rFonts w:ascii="Times New Roman" w:hAnsi="Times New Roman"/>
          <w:spacing w:val="-2"/>
        </w:rPr>
        <w:t>l</w:t>
      </w:r>
      <w:r w:rsidRPr="00956A53">
        <w:rPr>
          <w:rFonts w:ascii="Times New Roman" w:hAnsi="Times New Roman"/>
        </w:rPr>
        <w:t>e</w:t>
      </w:r>
      <w:r w:rsidRPr="00956A53">
        <w:rPr>
          <w:rFonts w:ascii="Times New Roman" w:hAnsi="Times New Roman"/>
          <w:spacing w:val="6"/>
        </w:rPr>
        <w:t xml:space="preserve"> </w:t>
      </w:r>
      <w:r w:rsidRPr="00956A53">
        <w:rPr>
          <w:rFonts w:ascii="Times New Roman" w:hAnsi="Times New Roman"/>
          <w:spacing w:val="-1"/>
        </w:rPr>
        <w:t>e</w:t>
      </w:r>
      <w:r w:rsidRPr="00956A53">
        <w:rPr>
          <w:rFonts w:ascii="Times New Roman" w:hAnsi="Times New Roman"/>
          <w:spacing w:val="1"/>
        </w:rPr>
        <w:t>xp</w:t>
      </w:r>
      <w:r w:rsidRPr="00956A53">
        <w:rPr>
          <w:rFonts w:ascii="Times New Roman" w:hAnsi="Times New Roman"/>
        </w:rPr>
        <w:t>o</w:t>
      </w:r>
      <w:r w:rsidRPr="00956A53">
        <w:rPr>
          <w:rFonts w:ascii="Times New Roman" w:hAnsi="Times New Roman"/>
          <w:spacing w:val="-2"/>
        </w:rPr>
        <w:t>zi</w:t>
      </w:r>
      <w:r w:rsidRPr="00956A53">
        <w:rPr>
          <w:rFonts w:ascii="Times New Roman" w:hAnsi="Times New Roman"/>
          <w:spacing w:val="1"/>
        </w:rPr>
        <w:t>ţ</w:t>
      </w:r>
      <w:r w:rsidRPr="00956A53">
        <w:rPr>
          <w:rFonts w:ascii="Times New Roman" w:hAnsi="Times New Roman"/>
          <w:spacing w:val="-2"/>
        </w:rPr>
        <w:t>i</w:t>
      </w:r>
      <w:r w:rsidRPr="00956A53">
        <w:rPr>
          <w:rFonts w:ascii="Times New Roman" w:hAnsi="Times New Roman"/>
        </w:rPr>
        <w:t>on</w:t>
      </w:r>
      <w:r w:rsidRPr="00956A53">
        <w:rPr>
          <w:rFonts w:ascii="Times New Roman" w:hAnsi="Times New Roman"/>
          <w:spacing w:val="3"/>
        </w:rPr>
        <w:t>a</w:t>
      </w:r>
      <w:r w:rsidRPr="00956A53">
        <w:rPr>
          <w:rFonts w:ascii="Times New Roman" w:hAnsi="Times New Roman"/>
          <w:spacing w:val="-2"/>
        </w:rPr>
        <w:t>l</w:t>
      </w:r>
      <w:r w:rsidRPr="00956A53">
        <w:rPr>
          <w:rFonts w:ascii="Times New Roman" w:hAnsi="Times New Roman"/>
        </w:rPr>
        <w:t>e</w:t>
      </w:r>
      <w:r w:rsidRPr="00956A53">
        <w:rPr>
          <w:rFonts w:ascii="Times New Roman" w:hAnsi="Times New Roman"/>
          <w:spacing w:val="6"/>
        </w:rPr>
        <w:t xml:space="preserve"> </w:t>
      </w:r>
      <w:r w:rsidRPr="00956A53">
        <w:rPr>
          <w:rFonts w:ascii="Times New Roman" w:hAnsi="Times New Roman"/>
          <w:spacing w:val="-1"/>
        </w:rPr>
        <w:t>ş</w:t>
      </w:r>
      <w:r w:rsidRPr="00956A53">
        <w:rPr>
          <w:rFonts w:ascii="Times New Roman" w:hAnsi="Times New Roman"/>
        </w:rPr>
        <w:t xml:space="preserve">i </w:t>
      </w:r>
      <w:r w:rsidRPr="00956A53">
        <w:rPr>
          <w:rFonts w:ascii="Times New Roman" w:hAnsi="Times New Roman"/>
          <w:spacing w:val="1"/>
        </w:rPr>
        <w:t>d</w:t>
      </w:r>
      <w:r w:rsidRPr="00956A53">
        <w:rPr>
          <w:rFonts w:ascii="Times New Roman" w:hAnsi="Times New Roman"/>
          <w:spacing w:val="-1"/>
        </w:rPr>
        <w:t>e</w:t>
      </w:r>
      <w:r w:rsidRPr="00956A53">
        <w:rPr>
          <w:rFonts w:ascii="Times New Roman" w:hAnsi="Times New Roman"/>
          <w:spacing w:val="1"/>
        </w:rPr>
        <w:t>p</w:t>
      </w:r>
      <w:r w:rsidRPr="00956A53">
        <w:rPr>
          <w:rFonts w:ascii="Times New Roman" w:hAnsi="Times New Roman"/>
        </w:rPr>
        <w:t>o</w:t>
      </w:r>
      <w:r w:rsidRPr="00956A53">
        <w:rPr>
          <w:rFonts w:ascii="Times New Roman" w:hAnsi="Times New Roman"/>
          <w:spacing w:val="3"/>
        </w:rPr>
        <w:t>z</w:t>
      </w:r>
      <w:r w:rsidRPr="00956A53">
        <w:rPr>
          <w:rFonts w:ascii="Times New Roman" w:hAnsi="Times New Roman"/>
          <w:spacing w:val="-2"/>
        </w:rPr>
        <w:t>i</w:t>
      </w:r>
      <w:r w:rsidRPr="00956A53">
        <w:rPr>
          <w:rFonts w:ascii="Times New Roman" w:hAnsi="Times New Roman"/>
          <w:spacing w:val="1"/>
        </w:rPr>
        <w:t>t</w:t>
      </w:r>
      <w:r w:rsidRPr="00956A53">
        <w:rPr>
          <w:rFonts w:ascii="Times New Roman" w:hAnsi="Times New Roman"/>
          <w:spacing w:val="-1"/>
        </w:rPr>
        <w:t>e</w:t>
      </w:r>
      <w:r w:rsidRPr="00956A53">
        <w:rPr>
          <w:rFonts w:ascii="Times New Roman" w:hAnsi="Times New Roman"/>
        </w:rPr>
        <w:t>,</w:t>
      </w:r>
      <w:r w:rsidRPr="00956A53">
        <w:rPr>
          <w:rFonts w:ascii="Times New Roman" w:hAnsi="Times New Roman"/>
          <w:spacing w:val="6"/>
        </w:rPr>
        <w:t xml:space="preserve"> </w:t>
      </w:r>
      <w:r w:rsidRPr="00956A53">
        <w:rPr>
          <w:rFonts w:ascii="Times New Roman" w:hAnsi="Times New Roman"/>
          <w:spacing w:val="-2"/>
        </w:rPr>
        <w:t>î</w:t>
      </w:r>
      <w:r w:rsidRPr="00956A53">
        <w:rPr>
          <w:rFonts w:ascii="Times New Roman" w:hAnsi="Times New Roman"/>
        </w:rPr>
        <w:t>n c</w:t>
      </w:r>
      <w:r w:rsidRPr="00956A53">
        <w:rPr>
          <w:rFonts w:ascii="Times New Roman" w:hAnsi="Times New Roman"/>
          <w:spacing w:val="-1"/>
        </w:rPr>
        <w:t>o</w:t>
      </w:r>
      <w:r w:rsidRPr="00956A53">
        <w:rPr>
          <w:rFonts w:ascii="Times New Roman" w:hAnsi="Times New Roman"/>
        </w:rPr>
        <w:t>n</w:t>
      </w:r>
      <w:r w:rsidRPr="00956A53">
        <w:rPr>
          <w:rFonts w:ascii="Times New Roman" w:hAnsi="Times New Roman"/>
          <w:spacing w:val="1"/>
        </w:rPr>
        <w:t>f</w:t>
      </w:r>
      <w:r w:rsidRPr="00956A53">
        <w:rPr>
          <w:rFonts w:ascii="Times New Roman" w:hAnsi="Times New Roman"/>
        </w:rPr>
        <w:t>or</w:t>
      </w:r>
      <w:r w:rsidRPr="00956A53">
        <w:rPr>
          <w:rFonts w:ascii="Times New Roman" w:hAnsi="Times New Roman"/>
          <w:spacing w:val="-1"/>
        </w:rPr>
        <w:t>m</w:t>
      </w:r>
      <w:r w:rsidRPr="00956A53">
        <w:rPr>
          <w:rFonts w:ascii="Times New Roman" w:hAnsi="Times New Roman"/>
          <w:spacing w:val="-2"/>
        </w:rPr>
        <w:t>i</w:t>
      </w:r>
      <w:r w:rsidRPr="00956A53">
        <w:rPr>
          <w:rFonts w:ascii="Times New Roman" w:hAnsi="Times New Roman"/>
          <w:spacing w:val="1"/>
        </w:rPr>
        <w:t>t</w:t>
      </w:r>
      <w:r w:rsidRPr="00956A53">
        <w:rPr>
          <w:rFonts w:ascii="Times New Roman" w:hAnsi="Times New Roman"/>
          <w:spacing w:val="-1"/>
        </w:rPr>
        <w:t>a</w:t>
      </w:r>
      <w:r w:rsidRPr="00956A53">
        <w:rPr>
          <w:rFonts w:ascii="Times New Roman" w:hAnsi="Times New Roman"/>
          <w:spacing w:val="1"/>
        </w:rPr>
        <w:t>t</w:t>
      </w:r>
      <w:r w:rsidRPr="00956A53">
        <w:rPr>
          <w:rFonts w:ascii="Times New Roman" w:hAnsi="Times New Roman"/>
        </w:rPr>
        <w:t>e cu</w:t>
      </w:r>
      <w:r w:rsidRPr="00956A53">
        <w:rPr>
          <w:rFonts w:ascii="Times New Roman" w:hAnsi="Times New Roman"/>
          <w:spacing w:val="2"/>
        </w:rPr>
        <w:t xml:space="preserve"> </w:t>
      </w:r>
      <w:r w:rsidRPr="00956A53">
        <w:rPr>
          <w:rFonts w:ascii="Times New Roman" w:hAnsi="Times New Roman"/>
          <w:spacing w:val="-2"/>
        </w:rPr>
        <w:t>N</w:t>
      </w:r>
      <w:r w:rsidRPr="00956A53">
        <w:rPr>
          <w:rFonts w:ascii="Times New Roman" w:hAnsi="Times New Roman"/>
        </w:rPr>
        <w:t>or</w:t>
      </w:r>
      <w:r w:rsidRPr="00956A53">
        <w:rPr>
          <w:rFonts w:ascii="Times New Roman" w:hAnsi="Times New Roman"/>
          <w:spacing w:val="-1"/>
        </w:rPr>
        <w:t>me</w:t>
      </w:r>
      <w:r w:rsidRPr="00956A53">
        <w:rPr>
          <w:rFonts w:ascii="Times New Roman" w:hAnsi="Times New Roman"/>
          <w:spacing w:val="2"/>
        </w:rPr>
        <w:t>l</w:t>
      </w:r>
      <w:r w:rsidRPr="00956A53">
        <w:rPr>
          <w:rFonts w:ascii="Times New Roman" w:hAnsi="Times New Roman"/>
        </w:rPr>
        <w:t xml:space="preserve">e </w:t>
      </w:r>
      <w:r w:rsidRPr="00956A53">
        <w:rPr>
          <w:rFonts w:ascii="Times New Roman" w:hAnsi="Times New Roman"/>
          <w:spacing w:val="1"/>
        </w:rPr>
        <w:t>d</w:t>
      </w:r>
      <w:r w:rsidRPr="00956A53">
        <w:rPr>
          <w:rFonts w:ascii="Times New Roman" w:hAnsi="Times New Roman"/>
        </w:rPr>
        <w:t>e C</w:t>
      </w:r>
      <w:r w:rsidRPr="00956A53">
        <w:rPr>
          <w:rFonts w:ascii="Times New Roman" w:hAnsi="Times New Roman"/>
          <w:spacing w:val="-1"/>
        </w:rPr>
        <w:t>o</w:t>
      </w:r>
      <w:r w:rsidRPr="00956A53">
        <w:rPr>
          <w:rFonts w:ascii="Times New Roman" w:hAnsi="Times New Roman"/>
        </w:rPr>
        <w:t>n</w:t>
      </w:r>
      <w:r w:rsidRPr="00956A53">
        <w:rPr>
          <w:rFonts w:ascii="Times New Roman" w:hAnsi="Times New Roman"/>
          <w:spacing w:val="-1"/>
        </w:rPr>
        <w:t>se</w:t>
      </w:r>
      <w:r w:rsidRPr="00956A53">
        <w:rPr>
          <w:rFonts w:ascii="Times New Roman" w:hAnsi="Times New Roman"/>
        </w:rPr>
        <w:t>rv</w:t>
      </w:r>
      <w:r w:rsidRPr="00956A53">
        <w:rPr>
          <w:rFonts w:ascii="Times New Roman" w:hAnsi="Times New Roman"/>
          <w:spacing w:val="-1"/>
        </w:rPr>
        <w:t>a</w:t>
      </w:r>
      <w:r w:rsidRPr="00956A53">
        <w:rPr>
          <w:rFonts w:ascii="Times New Roman" w:hAnsi="Times New Roman"/>
        </w:rPr>
        <w:t>r</w:t>
      </w:r>
      <w:r w:rsidRPr="00956A53">
        <w:rPr>
          <w:rFonts w:ascii="Times New Roman" w:hAnsi="Times New Roman"/>
          <w:spacing w:val="-1"/>
        </w:rPr>
        <w:t>e</w:t>
      </w:r>
      <w:r w:rsidR="00DC6724">
        <w:rPr>
          <w:rFonts w:ascii="Times New Roman" w:hAnsi="Times New Roman"/>
          <w:spacing w:val="-1"/>
        </w:rPr>
        <w:t>.</w:t>
      </w:r>
    </w:p>
    <w:p w14:paraId="7180EDE0" w14:textId="77777777" w:rsidR="00850EAA" w:rsidRDefault="00850EAA" w:rsidP="002727D6">
      <w:pPr>
        <w:spacing w:after="0" w:line="360" w:lineRule="auto"/>
        <w:ind w:firstLine="709"/>
        <w:jc w:val="both"/>
        <w:rPr>
          <w:rFonts w:ascii="Times New Roman" w:hAnsi="Times New Roman"/>
          <w:spacing w:val="-1"/>
        </w:rPr>
      </w:pPr>
    </w:p>
    <w:p w14:paraId="41D32E86" w14:textId="75B45141" w:rsidR="002727D6" w:rsidRPr="006D7F39" w:rsidRDefault="00B838D7" w:rsidP="002727D6">
      <w:pPr>
        <w:spacing w:after="0" w:line="360" w:lineRule="auto"/>
        <w:ind w:firstLine="709"/>
        <w:jc w:val="both"/>
        <w:rPr>
          <w:rFonts w:ascii="Times New Roman" w:hAnsi="Times New Roman"/>
        </w:rPr>
      </w:pPr>
      <w:r w:rsidRPr="00956A53">
        <w:rPr>
          <w:rFonts w:ascii="Times New Roman" w:hAnsi="Times New Roman"/>
        </w:rPr>
        <w:tab/>
        <w:t>7</w:t>
      </w:r>
      <w:r w:rsidR="002727D6" w:rsidRPr="00956A53">
        <w:rPr>
          <w:rFonts w:ascii="Times New Roman" w:hAnsi="Times New Roman"/>
        </w:rPr>
        <w:t>.</w:t>
      </w:r>
      <w:r w:rsidR="002727D6" w:rsidRPr="00956A53">
        <w:rPr>
          <w:rFonts w:ascii="Times New Roman" w:hAnsi="Times New Roman"/>
          <w:b/>
          <w:bCs/>
        </w:rPr>
        <w:t xml:space="preserve">6.2. </w:t>
      </w:r>
      <w:r w:rsidR="002727D6" w:rsidRPr="00956A53">
        <w:rPr>
          <w:rFonts w:ascii="Times New Roman" w:hAnsi="Times New Roman"/>
          <w:b/>
        </w:rPr>
        <w:t xml:space="preserve">Asigurarea securității și a protejării patrimoniului muzeal </w:t>
      </w:r>
      <w:r w:rsidRPr="006D7F39">
        <w:rPr>
          <w:rFonts w:ascii="Times New Roman" w:hAnsi="Times New Roman"/>
          <w:b/>
        </w:rPr>
        <w:t xml:space="preserve">în perioada </w:t>
      </w:r>
      <w:r w:rsidR="00E0337B">
        <w:rPr>
          <w:rFonts w:ascii="Times New Roman" w:hAnsi="Times New Roman"/>
          <w:b/>
        </w:rPr>
        <w:t>2 decembrie 2017</w:t>
      </w:r>
      <w:r w:rsidR="002727D6" w:rsidRPr="006D7F39">
        <w:rPr>
          <w:rFonts w:ascii="Times New Roman" w:hAnsi="Times New Roman"/>
          <w:b/>
        </w:rPr>
        <w:t xml:space="preserve"> – 30 noiembrie 2022</w:t>
      </w:r>
    </w:p>
    <w:p w14:paraId="5DAC93A9" w14:textId="28B126E0" w:rsidR="002727D6" w:rsidRDefault="002727D6" w:rsidP="002727D6">
      <w:pPr>
        <w:spacing w:after="0" w:line="360" w:lineRule="auto"/>
        <w:ind w:firstLine="709"/>
        <w:jc w:val="both"/>
        <w:rPr>
          <w:rFonts w:ascii="Times New Roman" w:hAnsi="Times New Roman"/>
        </w:rPr>
      </w:pPr>
      <w:r w:rsidRPr="00956A53">
        <w:rPr>
          <w:rFonts w:ascii="Times New Roman" w:hAnsi="Times New Roman"/>
        </w:rPr>
        <w:tab/>
        <w:t>Au fost îndepliniţi toţi paşii procedurali în vederea asigurării integrităţii patrimoniului muzeul, respectiv a securităţii şi protejării sale, potrivit misiunii muzeului şi prevederilor legale în vigoare.</w:t>
      </w:r>
      <w:r w:rsidR="005B2B06">
        <w:rPr>
          <w:rFonts w:ascii="Times New Roman" w:hAnsi="Times New Roman"/>
        </w:rPr>
        <w:t xml:space="preserve"> Amintim unele din acţiunile intreprinse în vederea îndeplinirii acestui program: s-a extins sistemul de supraveghere video prin suplimentarea camerelor video,  se</w:t>
      </w:r>
      <w:r w:rsidR="00C1370B">
        <w:rPr>
          <w:rFonts w:ascii="Times New Roman" w:hAnsi="Times New Roman"/>
        </w:rPr>
        <w:t xml:space="preserve"> </w:t>
      </w:r>
      <w:r w:rsidR="005B2B06">
        <w:rPr>
          <w:rFonts w:ascii="Times New Roman" w:hAnsi="Times New Roman"/>
        </w:rPr>
        <w:t>asigur</w:t>
      </w:r>
      <w:r w:rsidR="00C1370B">
        <w:rPr>
          <w:rFonts w:ascii="Times New Roman" w:hAnsi="Times New Roman"/>
          <w:lang w:val="ro-RO"/>
        </w:rPr>
        <w:t>ă</w:t>
      </w:r>
      <w:r w:rsidR="005B2B06">
        <w:rPr>
          <w:rFonts w:ascii="Times New Roman" w:hAnsi="Times New Roman"/>
        </w:rPr>
        <w:t xml:space="preserve"> mentenanţa sistemului antiefracţie şi reparaţia acestuia la nevoie, s-a montat un s</w:t>
      </w:r>
      <w:r w:rsidR="00C1370B">
        <w:rPr>
          <w:rFonts w:ascii="Times New Roman" w:hAnsi="Times New Roman"/>
        </w:rPr>
        <w:t>i</w:t>
      </w:r>
      <w:r w:rsidR="005B2B06">
        <w:rPr>
          <w:rFonts w:ascii="Times New Roman" w:hAnsi="Times New Roman"/>
        </w:rPr>
        <w:t>stem antiincendiu</w:t>
      </w:r>
      <w:r w:rsidR="00C1370B">
        <w:rPr>
          <w:rFonts w:ascii="Times New Roman" w:hAnsi="Times New Roman"/>
        </w:rPr>
        <w:t xml:space="preserve"> </w:t>
      </w:r>
      <w:r w:rsidR="005B2B06">
        <w:rPr>
          <w:rFonts w:ascii="Times New Roman" w:hAnsi="Times New Roman"/>
        </w:rPr>
        <w:t>etc.</w:t>
      </w:r>
    </w:p>
    <w:p w14:paraId="7A329D76" w14:textId="77777777" w:rsidR="00850EAA" w:rsidRPr="00956A53" w:rsidRDefault="00850EAA" w:rsidP="002727D6">
      <w:pPr>
        <w:spacing w:after="0" w:line="360" w:lineRule="auto"/>
        <w:ind w:firstLine="709"/>
        <w:jc w:val="both"/>
        <w:rPr>
          <w:rFonts w:ascii="Times New Roman" w:hAnsi="Times New Roman"/>
        </w:rPr>
      </w:pPr>
    </w:p>
    <w:p w14:paraId="442FD8E7" w14:textId="77777777" w:rsidR="002727D6" w:rsidRPr="00956A53" w:rsidRDefault="002727D6" w:rsidP="002727D6">
      <w:pPr>
        <w:spacing w:after="0" w:line="360" w:lineRule="auto"/>
        <w:ind w:firstLine="709"/>
        <w:jc w:val="both"/>
        <w:rPr>
          <w:rFonts w:ascii="Times New Roman" w:hAnsi="Times New Roman"/>
          <w:b/>
        </w:rPr>
      </w:pPr>
      <w:r w:rsidRPr="00956A53">
        <w:rPr>
          <w:rFonts w:ascii="Times New Roman" w:hAnsi="Times New Roman"/>
        </w:rPr>
        <w:tab/>
      </w:r>
      <w:r w:rsidR="00B838D7" w:rsidRPr="00956A53">
        <w:rPr>
          <w:rFonts w:ascii="Times New Roman" w:hAnsi="Times New Roman"/>
          <w:b/>
        </w:rPr>
        <w:t>7</w:t>
      </w:r>
      <w:r w:rsidRPr="00956A53">
        <w:rPr>
          <w:rFonts w:ascii="Times New Roman" w:hAnsi="Times New Roman"/>
          <w:b/>
        </w:rPr>
        <w:t>.6.3. Valorificarea științifică a patrimoniului muzeal prin elaborarea de studii, comunicări și articole științifice</w:t>
      </w:r>
    </w:p>
    <w:p w14:paraId="61889470" w14:textId="77777777" w:rsidR="00B543CA" w:rsidRDefault="002727D6" w:rsidP="002727D6">
      <w:pPr>
        <w:spacing w:after="0" w:line="360" w:lineRule="auto"/>
        <w:ind w:firstLine="709"/>
        <w:jc w:val="both"/>
        <w:rPr>
          <w:rFonts w:ascii="Times New Roman" w:eastAsia="Batang" w:hAnsi="Times New Roman"/>
        </w:rPr>
      </w:pPr>
      <w:r w:rsidRPr="00956A53">
        <w:rPr>
          <w:rFonts w:ascii="Times New Roman" w:eastAsia="Batang" w:hAnsi="Times New Roman"/>
          <w:b/>
        </w:rPr>
        <w:t xml:space="preserve">În perioada </w:t>
      </w:r>
      <w:r w:rsidR="00B838D7" w:rsidRPr="00956A53">
        <w:rPr>
          <w:rFonts w:ascii="Times New Roman" w:eastAsia="Batang" w:hAnsi="Times New Roman"/>
          <w:b/>
        </w:rPr>
        <w:t>1</w:t>
      </w:r>
      <w:r w:rsidRPr="00956A53">
        <w:rPr>
          <w:rFonts w:ascii="Times New Roman" w:eastAsia="Batang" w:hAnsi="Times New Roman"/>
          <w:b/>
        </w:rPr>
        <w:t xml:space="preserve"> ianuarie </w:t>
      </w:r>
      <w:r w:rsidR="00B838D7" w:rsidRPr="00956A53">
        <w:rPr>
          <w:rFonts w:ascii="Times New Roman" w:eastAsia="Batang" w:hAnsi="Times New Roman"/>
          <w:b/>
        </w:rPr>
        <w:t>– 30 noiembrie</w:t>
      </w:r>
      <w:r w:rsidR="00B838D7" w:rsidRPr="00DC6724">
        <w:rPr>
          <w:rFonts w:ascii="Times New Roman" w:eastAsia="Batang" w:hAnsi="Times New Roman"/>
          <w:b/>
          <w:bCs/>
        </w:rPr>
        <w:t xml:space="preserve"> 2022</w:t>
      </w:r>
      <w:r w:rsidRPr="00956A53">
        <w:rPr>
          <w:rFonts w:ascii="Times New Roman" w:eastAsia="Batang" w:hAnsi="Times New Roman"/>
        </w:rPr>
        <w:t xml:space="preserve"> a fost realizată cercetarea științifică a unor opere de artă aparţinând patrimoniului muzeal şi, respectiv, categoriei artelor vizuale semnificative în arta contemporană românească apte să devină patrimoniu muzeal (patrimoniu virtual), care au beneficiat de o valorificare publicistică și expozițională. </w:t>
      </w:r>
    </w:p>
    <w:p w14:paraId="7AA0DC92" w14:textId="695E4BA3" w:rsidR="002727D6" w:rsidRPr="006D7F39" w:rsidRDefault="002727D6" w:rsidP="002727D6">
      <w:pPr>
        <w:spacing w:after="0" w:line="360" w:lineRule="auto"/>
        <w:ind w:firstLine="709"/>
        <w:jc w:val="both"/>
        <w:rPr>
          <w:rFonts w:ascii="Times New Roman" w:eastAsia="Batang" w:hAnsi="Times New Roman"/>
          <w:lang w:val="ro-RO"/>
        </w:rPr>
      </w:pPr>
      <w:r w:rsidRPr="00956A53">
        <w:rPr>
          <w:rFonts w:ascii="Times New Roman" w:eastAsia="Batang" w:hAnsi="Times New Roman"/>
        </w:rPr>
        <w:t xml:space="preserve">Astfel, </w:t>
      </w:r>
      <w:r w:rsidRPr="006D7F39">
        <w:rPr>
          <w:rFonts w:ascii="Times New Roman" w:eastAsia="Batang" w:hAnsi="Times New Roman"/>
        </w:rPr>
        <w:t xml:space="preserve">personalul de specialitate al muzeului a publicat 1 (un) catalog aferent expoziţiei retrospective de pictură </w:t>
      </w:r>
      <w:r w:rsidRPr="006D7F39">
        <w:rPr>
          <w:rFonts w:ascii="Times New Roman" w:eastAsia="Batang" w:hAnsi="Times New Roman"/>
          <w:i/>
        </w:rPr>
        <w:t>Katona Gyorgy. Lumea care trece</w:t>
      </w:r>
      <w:r w:rsidRPr="006D7F39">
        <w:rPr>
          <w:rFonts w:ascii="Times New Roman" w:eastAsia="Batang" w:hAnsi="Times New Roman"/>
        </w:rPr>
        <w:t xml:space="preserve">. </w:t>
      </w:r>
      <w:r w:rsidRPr="00956A53">
        <w:rPr>
          <w:rFonts w:ascii="Times New Roman" w:eastAsia="Batang" w:hAnsi="Times New Roman"/>
          <w:iCs/>
        </w:rPr>
        <w:t>De asemenea, cu referire directă la expoziţiile temporare organizate în prima jumătate a anului 2022 sau la o serie de domenii de interes ale muzeelor, au fost elaborate studii şi articole de specialitate sau cronici de expoziţie, după cum urmează:</w:t>
      </w:r>
      <w:r w:rsidRPr="00956A53">
        <w:rPr>
          <w:rFonts w:ascii="Times New Roman" w:hAnsi="Times New Roman"/>
          <w:shd w:val="clear" w:color="auto" w:fill="FFFFFF"/>
        </w:rPr>
        <w:t xml:space="preserve"> Iakob, Attila, </w:t>
      </w:r>
      <w:r w:rsidRPr="00956A53">
        <w:rPr>
          <w:rFonts w:ascii="Times New Roman" w:hAnsi="Times New Roman"/>
          <w:i/>
          <w:shd w:val="clear" w:color="auto" w:fill="FFFFFF"/>
        </w:rPr>
        <w:t>Geometria lui Borgó</w:t>
      </w:r>
      <w:r w:rsidRPr="00956A53">
        <w:rPr>
          <w:rFonts w:ascii="Times New Roman" w:hAnsi="Times New Roman"/>
          <w:shd w:val="clear" w:color="auto" w:fill="FFFFFF"/>
        </w:rPr>
        <w:t xml:space="preserve">, în </w:t>
      </w:r>
      <w:r w:rsidRPr="00956A53">
        <w:rPr>
          <w:rFonts w:ascii="Times New Roman" w:hAnsi="Times New Roman"/>
          <w:shd w:val="clear" w:color="auto" w:fill="FFFFFF"/>
          <w:lang w:val="ro-RO"/>
        </w:rPr>
        <w:t xml:space="preserve">„Tribuna”, nr. </w:t>
      </w:r>
      <w:r w:rsidRPr="00956A53">
        <w:rPr>
          <w:rFonts w:ascii="Times New Roman" w:hAnsi="Times New Roman"/>
          <w:lang w:val="ro-RO"/>
        </w:rPr>
        <w:t xml:space="preserve">469/16-31 martie 2022; Idem, </w:t>
      </w:r>
      <w:r w:rsidRPr="00956A53">
        <w:rPr>
          <w:rFonts w:ascii="Times New Roman" w:hAnsi="Times New Roman"/>
          <w:i/>
          <w:lang w:val="ro-RO" w:eastAsia="ro-RO"/>
        </w:rPr>
        <w:t xml:space="preserve">Györkös </w:t>
      </w:r>
      <w:r w:rsidRPr="00956A53">
        <w:rPr>
          <w:rFonts w:ascii="Times New Roman" w:hAnsi="Times New Roman"/>
          <w:i/>
          <w:lang w:val="ro-RO"/>
        </w:rPr>
        <w:t>100</w:t>
      </w:r>
      <w:r w:rsidRPr="00956A53">
        <w:rPr>
          <w:rFonts w:ascii="Times New Roman" w:hAnsi="Times New Roman"/>
          <w:lang w:val="ro-RO"/>
        </w:rPr>
        <w:t xml:space="preserve">, în „Tribuna”, nr. 474/1-15 iunie 2022; Idem, </w:t>
      </w:r>
      <w:r w:rsidRPr="00956A53">
        <w:rPr>
          <w:rFonts w:ascii="Times New Roman" w:hAnsi="Times New Roman"/>
          <w:i/>
          <w:lang w:val="ro-RO"/>
        </w:rPr>
        <w:t>Katona Gyorgy. Lumea care trece</w:t>
      </w:r>
      <w:r w:rsidRPr="00956A53">
        <w:rPr>
          <w:rFonts w:ascii="Times New Roman" w:hAnsi="Times New Roman"/>
          <w:lang w:val="ro-RO"/>
        </w:rPr>
        <w:t xml:space="preserve">, în „Tribuna”, nr. 477/16-31 iulie 2022; </w:t>
      </w:r>
      <w:r w:rsidRPr="006D7F39">
        <w:rPr>
          <w:rFonts w:ascii="Times New Roman" w:hAnsi="Times New Roman"/>
          <w:shd w:val="clear" w:color="auto" w:fill="FFFFFF"/>
          <w:lang w:val="ro-RO"/>
        </w:rPr>
        <w:t>Sârbu, Alexandra, </w:t>
      </w:r>
      <w:r w:rsidRPr="006D7F39">
        <w:rPr>
          <w:rFonts w:ascii="Times New Roman" w:hAnsi="Times New Roman"/>
          <w:i/>
          <w:iCs/>
          <w:shd w:val="clear" w:color="auto" w:fill="FFFFFF"/>
          <w:lang w:val="ro-RO"/>
        </w:rPr>
        <w:t xml:space="preserve">Muzeul de Artă Cluj-Napoca - Ziua Culturii Naţionale 2022: </w:t>
      </w:r>
      <w:r w:rsidRPr="00956A53">
        <w:rPr>
          <w:rFonts w:ascii="Times New Roman" w:hAnsi="Times New Roman"/>
          <w:i/>
          <w:iCs/>
          <w:shd w:val="clear" w:color="auto" w:fill="FFFFFF"/>
          <w:lang w:val="ro-RO"/>
        </w:rPr>
        <w:t>„</w:t>
      </w:r>
      <w:r w:rsidRPr="006D7F39">
        <w:rPr>
          <w:rFonts w:ascii="Times New Roman" w:hAnsi="Times New Roman"/>
          <w:i/>
          <w:iCs/>
          <w:shd w:val="clear" w:color="auto" w:fill="FFFFFF"/>
          <w:lang w:val="ro-RO"/>
        </w:rPr>
        <w:t>Biserica din Bensuş”, unicat al patrimoniului arhitectural românesc</w:t>
      </w:r>
      <w:r w:rsidRPr="006D7F39">
        <w:rPr>
          <w:rFonts w:ascii="Times New Roman" w:hAnsi="Times New Roman"/>
          <w:shd w:val="clear" w:color="auto" w:fill="FFFFFF"/>
          <w:lang w:val="ro-RO"/>
        </w:rPr>
        <w:t xml:space="preserve">, rubrica </w:t>
      </w:r>
      <w:r w:rsidRPr="00956A53">
        <w:rPr>
          <w:rFonts w:ascii="Times New Roman" w:hAnsi="Times New Roman"/>
          <w:shd w:val="clear" w:color="auto" w:fill="FFFFFF"/>
          <w:lang w:val="ro-RO"/>
        </w:rPr>
        <w:t>„</w:t>
      </w:r>
      <w:r w:rsidRPr="006D7F39">
        <w:rPr>
          <w:rFonts w:ascii="Times New Roman" w:hAnsi="Times New Roman"/>
          <w:shd w:val="clear" w:color="auto" w:fill="FFFFFF"/>
          <w:lang w:val="ro-RO"/>
        </w:rPr>
        <w:t xml:space="preserve">Artă-Cultură”, în </w:t>
      </w:r>
      <w:r w:rsidRPr="00956A53">
        <w:rPr>
          <w:rFonts w:ascii="Times New Roman" w:hAnsi="Times New Roman"/>
          <w:shd w:val="clear" w:color="auto" w:fill="FFFFFF"/>
          <w:lang w:val="ro-RO"/>
        </w:rPr>
        <w:t>„</w:t>
      </w:r>
      <w:r w:rsidRPr="006D7F39">
        <w:rPr>
          <w:rFonts w:ascii="Times New Roman" w:hAnsi="Times New Roman"/>
          <w:shd w:val="clear" w:color="auto" w:fill="FFFFFF"/>
          <w:lang w:val="ro-RO"/>
        </w:rPr>
        <w:t>Făclia de Cluj”, anul XXXIII, nr. 9447, sâmbătă-duminică, 15-16 ianuarie 2022, p. 6. </w:t>
      </w:r>
    </w:p>
    <w:p w14:paraId="083AD842" w14:textId="292664C6" w:rsidR="002727D6" w:rsidRDefault="002727D6" w:rsidP="002727D6">
      <w:pPr>
        <w:spacing w:after="0" w:line="360" w:lineRule="auto"/>
        <w:ind w:firstLine="709"/>
        <w:jc w:val="both"/>
        <w:rPr>
          <w:rFonts w:ascii="Times New Roman" w:eastAsia="Batang" w:hAnsi="Times New Roman"/>
          <w:lang w:val="fr-FR"/>
        </w:rPr>
      </w:pPr>
      <w:r w:rsidRPr="006D7F39">
        <w:rPr>
          <w:rFonts w:ascii="Times New Roman" w:eastAsia="Batang" w:hAnsi="Times New Roman"/>
          <w:b/>
          <w:i/>
          <w:iCs/>
          <w:lang w:val="fr-FR"/>
        </w:rPr>
        <w:t>Cu</w:t>
      </w:r>
      <w:r w:rsidRPr="006D7F39">
        <w:rPr>
          <w:rFonts w:ascii="Times New Roman" w:eastAsia="Batang" w:hAnsi="Times New Roman"/>
          <w:b/>
          <w:i/>
          <w:lang w:val="fr-FR"/>
        </w:rPr>
        <w:t xml:space="preserve"> referire la activitatea muzeului, au fost publicate </w:t>
      </w:r>
      <w:r w:rsidR="00850EAA">
        <w:rPr>
          <w:rFonts w:ascii="Times New Roman" w:eastAsia="Batang" w:hAnsi="Times New Roman"/>
          <w:b/>
          <w:i/>
          <w:lang w:val="fr-FR"/>
        </w:rPr>
        <w:t>5</w:t>
      </w:r>
      <w:r w:rsidRPr="006D7F39">
        <w:rPr>
          <w:rFonts w:ascii="Times New Roman" w:eastAsia="Batang" w:hAnsi="Times New Roman"/>
          <w:b/>
          <w:i/>
          <w:lang w:val="fr-FR"/>
        </w:rPr>
        <w:t xml:space="preserve">4 de articole în presa de specialitate, </w:t>
      </w:r>
      <w:r w:rsidR="00956A53" w:rsidRPr="006D7F39">
        <w:rPr>
          <w:rFonts w:ascii="Times New Roman" w:eastAsia="Batang" w:hAnsi="Times New Roman"/>
          <w:b/>
          <w:i/>
          <w:lang w:val="fr-FR"/>
        </w:rPr>
        <w:t xml:space="preserve"> </w:t>
      </w:r>
      <w:r w:rsidRPr="006D7F39">
        <w:rPr>
          <w:rFonts w:ascii="Times New Roman" w:eastAsia="Batang" w:hAnsi="Times New Roman"/>
          <w:b/>
          <w:i/>
          <w:lang w:val="fr-FR"/>
        </w:rPr>
        <w:t>respectiv texte în cataloage de expoziţie, şi au avut loc 9 emisiuni radio-TV.</w:t>
      </w:r>
      <w:r w:rsidRPr="006D7F39">
        <w:rPr>
          <w:rFonts w:ascii="Times New Roman" w:eastAsia="Batang" w:hAnsi="Times New Roman"/>
          <w:lang w:val="fr-FR"/>
        </w:rPr>
        <w:t xml:space="preserve"> </w:t>
      </w:r>
    </w:p>
    <w:p w14:paraId="56DFD0A5" w14:textId="77777777" w:rsidR="00DC6724" w:rsidRPr="006D7F39" w:rsidRDefault="00DC6724" w:rsidP="002727D6">
      <w:pPr>
        <w:spacing w:after="0" w:line="360" w:lineRule="auto"/>
        <w:ind w:firstLine="709"/>
        <w:jc w:val="both"/>
        <w:rPr>
          <w:rFonts w:ascii="Times New Roman" w:eastAsia="Batang" w:hAnsi="Times New Roman"/>
          <w:lang w:val="fr-FR"/>
        </w:rPr>
      </w:pPr>
    </w:p>
    <w:p w14:paraId="54872255" w14:textId="77777777" w:rsidR="002727D6" w:rsidRPr="00DC6724" w:rsidRDefault="002727D6" w:rsidP="002727D6">
      <w:pPr>
        <w:spacing w:after="0" w:line="360" w:lineRule="auto"/>
        <w:ind w:firstLine="709"/>
        <w:jc w:val="both"/>
        <w:rPr>
          <w:rFonts w:ascii="Times New Roman" w:hAnsi="Times New Roman"/>
          <w:b/>
          <w:bCs/>
          <w:lang w:val="fr-FR"/>
        </w:rPr>
      </w:pPr>
      <w:r w:rsidRPr="00DC6724">
        <w:rPr>
          <w:rFonts w:ascii="Times New Roman" w:hAnsi="Times New Roman"/>
          <w:b/>
          <w:bCs/>
          <w:lang w:val="fr-FR"/>
        </w:rPr>
        <w:t>2021</w:t>
      </w:r>
    </w:p>
    <w:p w14:paraId="36C033B1" w14:textId="3569DA98" w:rsidR="00D765F3" w:rsidRDefault="00B543CA" w:rsidP="002727D6">
      <w:pPr>
        <w:spacing w:after="0" w:line="360" w:lineRule="auto"/>
        <w:ind w:firstLine="709"/>
        <w:jc w:val="both"/>
        <w:rPr>
          <w:rFonts w:ascii="Times New Roman" w:eastAsia="Batang" w:hAnsi="Times New Roman"/>
          <w:iCs/>
        </w:rPr>
      </w:pPr>
      <w:r>
        <w:rPr>
          <w:rFonts w:ascii="Times New Roman" w:eastAsia="Batang" w:hAnsi="Times New Roman"/>
          <w:lang w:val="fr-FR"/>
        </w:rPr>
        <w:t>C</w:t>
      </w:r>
      <w:r w:rsidR="002727D6" w:rsidRPr="006D7F39">
        <w:rPr>
          <w:rFonts w:ascii="Times New Roman" w:eastAsia="Batang" w:hAnsi="Times New Roman"/>
          <w:lang w:val="fr-FR"/>
        </w:rPr>
        <w:t>ercetarea științifică a unor opere de artă aparţinând patrimoniului muzeal</w:t>
      </w:r>
      <w:r w:rsidR="005B2B06">
        <w:rPr>
          <w:rFonts w:ascii="Times New Roman" w:eastAsia="Batang" w:hAnsi="Times New Roman"/>
          <w:lang w:val="fr-FR"/>
        </w:rPr>
        <w:t xml:space="preserve"> sau virtual</w:t>
      </w:r>
      <w:r w:rsidR="002727D6" w:rsidRPr="006D7F39">
        <w:rPr>
          <w:rFonts w:ascii="Times New Roman" w:eastAsia="Batang" w:hAnsi="Times New Roman"/>
          <w:lang w:val="fr-FR"/>
        </w:rPr>
        <w:t xml:space="preserve"> </w:t>
      </w:r>
      <w:r>
        <w:rPr>
          <w:rFonts w:ascii="Times New Roman" w:eastAsia="Batang" w:hAnsi="Times New Roman"/>
          <w:lang w:val="fr-FR"/>
        </w:rPr>
        <w:t>a condus</w:t>
      </w:r>
      <w:r w:rsidR="002727D6" w:rsidRPr="006D7F39">
        <w:rPr>
          <w:rFonts w:ascii="Times New Roman" w:eastAsia="Batang" w:hAnsi="Times New Roman"/>
          <w:lang w:val="fr-FR"/>
        </w:rPr>
        <w:t xml:space="preserve"> </w:t>
      </w:r>
      <w:r>
        <w:rPr>
          <w:rFonts w:ascii="Times New Roman" w:eastAsia="Batang" w:hAnsi="Times New Roman"/>
          <w:lang w:val="fr-FR"/>
        </w:rPr>
        <w:t>l</w:t>
      </w:r>
      <w:r w:rsidR="002727D6" w:rsidRPr="00CA306E">
        <w:rPr>
          <w:rFonts w:ascii="Times New Roman" w:eastAsia="Batang" w:hAnsi="Times New Roman"/>
          <w:lang w:val="fr-FR"/>
        </w:rPr>
        <w:t>a publica</w:t>
      </w:r>
      <w:r>
        <w:rPr>
          <w:rFonts w:ascii="Times New Roman" w:eastAsia="Batang" w:hAnsi="Times New Roman"/>
          <w:lang w:val="fr-FR"/>
        </w:rPr>
        <w:t>rea</w:t>
      </w:r>
      <w:r w:rsidR="002727D6" w:rsidRPr="00CA306E">
        <w:rPr>
          <w:rFonts w:ascii="Times New Roman" w:eastAsia="Batang" w:hAnsi="Times New Roman"/>
          <w:lang w:val="fr-FR"/>
        </w:rPr>
        <w:t xml:space="preserve"> 4 (patru) cataloage, după cum urmează: </w:t>
      </w:r>
      <w:r w:rsidR="002727D6" w:rsidRPr="006D7F39">
        <w:rPr>
          <w:rFonts w:ascii="Times New Roman" w:eastAsia="Batang" w:hAnsi="Times New Roman"/>
          <w:i/>
          <w:kern w:val="24"/>
          <w:lang w:val="fr-FR" w:eastAsia="en-GB"/>
        </w:rPr>
        <w:t>Gheorghe Codrea: Exerciții în culoare</w:t>
      </w:r>
      <w:r w:rsidR="002727D6" w:rsidRPr="006D7F39">
        <w:rPr>
          <w:rFonts w:ascii="Times New Roman" w:eastAsia="Batang" w:hAnsi="Times New Roman"/>
          <w:kern w:val="24"/>
          <w:lang w:val="fr-FR" w:eastAsia="en-GB"/>
        </w:rPr>
        <w:t xml:space="preserve">, </w:t>
      </w:r>
      <w:r w:rsidR="002727D6" w:rsidRPr="006D7F39">
        <w:rPr>
          <w:rFonts w:ascii="Times New Roman" w:eastAsia="Batang" w:hAnsi="Times New Roman"/>
          <w:i/>
          <w:kern w:val="24"/>
          <w:lang w:val="fr-FR" w:eastAsia="en-GB"/>
        </w:rPr>
        <w:t xml:space="preserve">Gheorghe Codrea: Selecție de pictură și grafică. </w:t>
      </w:r>
      <w:r w:rsidR="002727D6" w:rsidRPr="00CA306E">
        <w:rPr>
          <w:rFonts w:ascii="Times New Roman" w:eastAsia="Batang" w:hAnsi="Times New Roman"/>
          <w:i/>
          <w:kern w:val="24"/>
          <w:lang w:eastAsia="en-GB"/>
        </w:rPr>
        <w:t xml:space="preserve">A </w:t>
      </w:r>
      <w:r w:rsidR="002727D6" w:rsidRPr="00956A53">
        <w:rPr>
          <w:rFonts w:ascii="Times New Roman" w:eastAsia="Batang" w:hAnsi="Times New Roman"/>
          <w:i/>
          <w:kern w:val="24"/>
          <w:lang w:eastAsia="en-GB"/>
        </w:rPr>
        <w:t>selection of paintings and graphics</w:t>
      </w:r>
      <w:r w:rsidR="002727D6" w:rsidRPr="00956A53">
        <w:rPr>
          <w:rFonts w:ascii="Times New Roman" w:eastAsia="Batang" w:hAnsi="Times New Roman"/>
          <w:kern w:val="24"/>
          <w:lang w:eastAsia="en-GB"/>
        </w:rPr>
        <w:t xml:space="preserve">, </w:t>
      </w:r>
      <w:r w:rsidR="002727D6" w:rsidRPr="00956A53">
        <w:rPr>
          <w:rFonts w:ascii="Times New Roman" w:eastAsia="Batang" w:hAnsi="Times New Roman"/>
          <w:i/>
        </w:rPr>
        <w:t xml:space="preserve">Kovács Zsolt. Lumea arborilor </w:t>
      </w:r>
      <w:r w:rsidR="002727D6" w:rsidRPr="00956A53">
        <w:rPr>
          <w:rFonts w:ascii="Times New Roman" w:eastAsia="Batang" w:hAnsi="Times New Roman"/>
        </w:rPr>
        <w:t xml:space="preserve">şi </w:t>
      </w:r>
      <w:r w:rsidR="002727D6" w:rsidRPr="00956A53">
        <w:rPr>
          <w:rFonts w:ascii="Times New Roman" w:eastAsia="Batang" w:hAnsi="Times New Roman"/>
          <w:i/>
          <w:shd w:val="clear" w:color="auto" w:fill="FFFFFF"/>
        </w:rPr>
        <w:t>Andor Kőmives și irealitatea imediată</w:t>
      </w:r>
      <w:r w:rsidR="002727D6" w:rsidRPr="00956A53">
        <w:rPr>
          <w:rFonts w:ascii="Times New Roman" w:eastAsia="Batang" w:hAnsi="Times New Roman"/>
          <w:iCs/>
        </w:rPr>
        <w:t xml:space="preserve">. </w:t>
      </w:r>
    </w:p>
    <w:p w14:paraId="43248F66" w14:textId="52428544" w:rsidR="002727D6" w:rsidRDefault="005B2B06" w:rsidP="002727D6">
      <w:pPr>
        <w:spacing w:after="0" w:line="360" w:lineRule="auto"/>
        <w:ind w:firstLine="709"/>
        <w:jc w:val="both"/>
        <w:rPr>
          <w:rFonts w:ascii="Times New Roman" w:eastAsia="Batang" w:hAnsi="Times New Roman"/>
          <w:lang w:val="it-IT" w:eastAsia="ar-SA"/>
        </w:rPr>
      </w:pPr>
      <w:r>
        <w:rPr>
          <w:rFonts w:ascii="Times New Roman" w:eastAsia="Batang" w:hAnsi="Times New Roman"/>
          <w:iCs/>
          <w:lang w:val="fr-FR"/>
        </w:rPr>
        <w:lastRenderedPageBreak/>
        <w:t>C</w:t>
      </w:r>
      <w:r w:rsidR="002727D6" w:rsidRPr="006D7F39">
        <w:rPr>
          <w:rFonts w:ascii="Times New Roman" w:eastAsia="Batang" w:hAnsi="Times New Roman"/>
          <w:iCs/>
          <w:lang w:val="fr-FR"/>
        </w:rPr>
        <w:t xml:space="preserve">u referire directă la expoziţii temporare organizate în anul 2021 sau la o serie de domenii de interes ale muzeelor, au fost elaborate studii şi articole de specialitate sau cronici de expoziţie, după cum urmează: </w:t>
      </w:r>
      <w:r w:rsidR="002727D6" w:rsidRPr="006D7F39">
        <w:rPr>
          <w:rFonts w:ascii="Times New Roman" w:eastAsia="Batang" w:hAnsi="Times New Roman"/>
          <w:shd w:val="clear" w:color="auto" w:fill="FFFFFF"/>
          <w:lang w:val="fr-FR"/>
        </w:rPr>
        <w:t xml:space="preserve">Breaz, Dan, </w:t>
      </w:r>
      <w:r w:rsidR="002727D6" w:rsidRPr="006D7F39">
        <w:rPr>
          <w:rFonts w:ascii="Times New Roman" w:eastAsia="Batang" w:hAnsi="Times New Roman"/>
          <w:i/>
          <w:shd w:val="clear" w:color="auto" w:fill="FFFFFF"/>
          <w:lang w:val="fr-FR"/>
        </w:rPr>
        <w:t>Tincuța Marin – Toposuri distopice și erezii funcționale</w:t>
      </w:r>
      <w:r w:rsidR="002727D6" w:rsidRPr="006D7F39">
        <w:rPr>
          <w:rFonts w:ascii="Times New Roman" w:eastAsia="Batang" w:hAnsi="Times New Roman"/>
          <w:shd w:val="clear" w:color="auto" w:fill="FFFFFF"/>
          <w:lang w:val="fr-FR"/>
        </w:rPr>
        <w:t>, în Revista Arta, Bucureşti, nr. 50-51/2021, pp. 104-106; Idem,</w:t>
      </w:r>
      <w:r w:rsidR="002727D6" w:rsidRPr="006D7F39">
        <w:rPr>
          <w:rFonts w:ascii="Times New Roman" w:eastAsia="Batang" w:hAnsi="Times New Roman"/>
          <w:i/>
          <w:shd w:val="clear" w:color="auto" w:fill="FFFFFF"/>
          <w:lang w:val="fr-FR"/>
        </w:rPr>
        <w:t xml:space="preserve"> Andor Kőmives – Explorări în insolit</w:t>
      </w:r>
      <w:r w:rsidR="002727D6" w:rsidRPr="006D7F39">
        <w:rPr>
          <w:rFonts w:ascii="Times New Roman" w:eastAsia="Batang" w:hAnsi="Times New Roman"/>
          <w:shd w:val="clear" w:color="auto" w:fill="FFFFFF"/>
          <w:lang w:val="fr-FR"/>
        </w:rPr>
        <w:t>, în Revista Arta, Bucureşti, nr. 52-53/2021, pp. 132-134;</w:t>
      </w:r>
      <w:r w:rsidR="002727D6" w:rsidRPr="006D7F39">
        <w:rPr>
          <w:rFonts w:ascii="Times New Roman" w:eastAsia="Batang" w:hAnsi="Times New Roman"/>
          <w:lang w:val="fr-FR"/>
        </w:rPr>
        <w:t xml:space="preserve"> Dărăban, Claudia, </w:t>
      </w:r>
      <w:r w:rsidR="002727D6" w:rsidRPr="006D7F39">
        <w:rPr>
          <w:rFonts w:ascii="Times New Roman" w:eastAsia="Batang" w:hAnsi="Times New Roman"/>
          <w:i/>
          <w:lang w:val="fr-FR"/>
        </w:rPr>
        <w:t>Formarea Eparhiei Armeno-Gregoriene din România</w:t>
      </w:r>
      <w:r w:rsidR="002727D6" w:rsidRPr="006D7F39">
        <w:rPr>
          <w:rFonts w:ascii="Times New Roman" w:eastAsia="Batang" w:hAnsi="Times New Roman"/>
          <w:lang w:val="fr-FR"/>
        </w:rPr>
        <w:t xml:space="preserve">, </w:t>
      </w:r>
      <w:r w:rsidR="002727D6" w:rsidRPr="006D7F39">
        <w:rPr>
          <w:rFonts w:ascii="Times New Roman" w:eastAsia="Batang" w:hAnsi="Times New Roman"/>
          <w:i/>
          <w:lang w:val="fr-FR"/>
        </w:rPr>
        <w:t>Dimensiunea juridică și administrativă a imigrației armenilor în România interbelică</w:t>
      </w:r>
      <w:r w:rsidR="002727D6" w:rsidRPr="006D7F39">
        <w:rPr>
          <w:rFonts w:ascii="Times New Roman" w:eastAsia="Batang" w:hAnsi="Times New Roman"/>
          <w:lang w:val="fr-FR"/>
        </w:rPr>
        <w:t xml:space="preserve"> şi </w:t>
      </w:r>
      <w:r w:rsidR="002727D6" w:rsidRPr="006D7F39">
        <w:rPr>
          <w:rFonts w:ascii="Times New Roman" w:eastAsia="Batang" w:hAnsi="Times New Roman"/>
          <w:i/>
          <w:lang w:val="fr-FR"/>
        </w:rPr>
        <w:t>Organizații de asistență socială și umanitară a comunității armene din România interbelică</w:t>
      </w:r>
      <w:r w:rsidR="002727D6" w:rsidRPr="006D7F39">
        <w:rPr>
          <w:rFonts w:ascii="Times New Roman" w:eastAsia="Batang" w:hAnsi="Times New Roman"/>
          <w:lang w:val="fr-FR"/>
        </w:rPr>
        <w:t xml:space="preserve">, în Dărăban, Claudia; Nastasă, Lucian; Veress Ilka (edit.), </w:t>
      </w:r>
      <w:r w:rsidR="002727D6" w:rsidRPr="006D7F39">
        <w:rPr>
          <w:rFonts w:ascii="Times New Roman" w:eastAsia="Batang" w:hAnsi="Times New Roman"/>
          <w:i/>
          <w:lang w:val="fr-FR"/>
        </w:rPr>
        <w:t>Armenii din România</w:t>
      </w:r>
      <w:r w:rsidR="002727D6" w:rsidRPr="006D7F39">
        <w:rPr>
          <w:rFonts w:ascii="Times New Roman" w:eastAsia="Batang" w:hAnsi="Times New Roman"/>
          <w:lang w:val="fr-FR"/>
        </w:rPr>
        <w:t xml:space="preserve">, Editura Institutului pentru Studierea Problemelor Minorităților Naționale, Cluj-Napoca, 2021; Filipescu, Ioana, </w:t>
      </w:r>
      <w:r w:rsidR="002727D6" w:rsidRPr="006D7F39">
        <w:rPr>
          <w:rFonts w:ascii="Times New Roman" w:eastAsia="Batang" w:hAnsi="Times New Roman"/>
          <w:i/>
          <w:iCs/>
          <w:lang w:val="fr-FR"/>
        </w:rPr>
        <w:t>In the steps of Apollo. Bánffy Dénes’s sculptural collection from Bonțida</w:t>
      </w:r>
      <w:r w:rsidR="002727D6" w:rsidRPr="006D7F39">
        <w:rPr>
          <w:rFonts w:ascii="Times New Roman" w:eastAsia="Batang" w:hAnsi="Times New Roman"/>
          <w:lang w:val="fr-FR"/>
        </w:rPr>
        <w:t xml:space="preserve">, în Brukenthal. Acta Musei , 2021, nr. XVI. 2, pp. 501-537; </w:t>
      </w:r>
      <w:r w:rsidR="002727D6" w:rsidRPr="006D7F39">
        <w:rPr>
          <w:rFonts w:ascii="Times New Roman" w:eastAsia="Batang" w:hAnsi="Times New Roman"/>
          <w:iCs/>
          <w:lang w:val="fr-FR"/>
        </w:rPr>
        <w:t xml:space="preserve">Iakob, Attila, </w:t>
      </w:r>
      <w:r w:rsidR="002727D6" w:rsidRPr="00CA306E">
        <w:rPr>
          <w:rFonts w:ascii="Times New Roman" w:eastAsia="Batang" w:hAnsi="Times New Roman"/>
          <w:i/>
          <w:lang w:val="it-IT"/>
        </w:rPr>
        <w:t>Călătoria în timp a lui Árkossy</w:t>
      </w:r>
      <w:r w:rsidR="002727D6" w:rsidRPr="00CA306E">
        <w:rPr>
          <w:rFonts w:ascii="Times New Roman" w:eastAsia="Batang" w:hAnsi="Times New Roman"/>
          <w:lang w:val="it-IT"/>
        </w:rPr>
        <w:t xml:space="preserve">, Revista Helikon, 5/2021; Idem, </w:t>
      </w:r>
      <w:r w:rsidR="002727D6" w:rsidRPr="00CA306E">
        <w:rPr>
          <w:rFonts w:ascii="Times New Roman" w:eastAsia="Batang" w:hAnsi="Times New Roman"/>
          <w:i/>
          <w:lang w:val="it-IT"/>
        </w:rPr>
        <w:t>Formă și spirit. Suprarealismul lui Ovidiu Avram</w:t>
      </w:r>
      <w:r w:rsidR="002727D6" w:rsidRPr="00CA306E">
        <w:rPr>
          <w:rFonts w:ascii="Times New Roman" w:eastAsia="Batang" w:hAnsi="Times New Roman"/>
          <w:lang w:val="it-IT"/>
        </w:rPr>
        <w:t xml:space="preserve">, Revista Tribuna, 443/2021; Idem, </w:t>
      </w:r>
      <w:r w:rsidR="002727D6" w:rsidRPr="00CA306E">
        <w:rPr>
          <w:rFonts w:ascii="Times New Roman" w:eastAsia="Batang" w:hAnsi="Times New Roman"/>
          <w:i/>
          <w:lang w:val="it-IT"/>
        </w:rPr>
        <w:t>O călătorie în timp cu Árkossy István</w:t>
      </w:r>
      <w:r w:rsidR="002727D6" w:rsidRPr="00CA306E">
        <w:rPr>
          <w:rFonts w:ascii="Times New Roman" w:eastAsia="Batang" w:hAnsi="Times New Roman"/>
          <w:lang w:val="it-IT"/>
        </w:rPr>
        <w:t xml:space="preserve">, Revista Tribuna, 454/2021; Idem, </w:t>
      </w:r>
      <w:r w:rsidR="002727D6" w:rsidRPr="00CA306E">
        <w:rPr>
          <w:rFonts w:ascii="Times New Roman" w:eastAsia="Batang" w:hAnsi="Times New Roman"/>
          <w:i/>
          <w:lang w:val="it-IT"/>
        </w:rPr>
        <w:t>Materie și Spirit. (Asociația Materia la Muzeul de Artă din Cluj-Napoca)</w:t>
      </w:r>
      <w:r w:rsidR="002727D6" w:rsidRPr="00CA306E">
        <w:rPr>
          <w:rFonts w:ascii="Times New Roman" w:eastAsia="Batang" w:hAnsi="Times New Roman"/>
          <w:lang w:val="it-IT"/>
        </w:rPr>
        <w:t xml:space="preserve">, Revista Tribuna, 461/2021; </w:t>
      </w:r>
      <w:r w:rsidR="002727D6" w:rsidRPr="006D7F39">
        <w:rPr>
          <w:rFonts w:ascii="Times New Roman" w:eastAsia="Batang" w:hAnsi="Times New Roman"/>
          <w:lang w:val="it-IT"/>
        </w:rPr>
        <w:t xml:space="preserve">Sârbu, Alexandra, </w:t>
      </w:r>
      <w:r w:rsidR="002727D6" w:rsidRPr="006D7F39">
        <w:rPr>
          <w:rFonts w:ascii="Times New Roman" w:eastAsia="Batang" w:hAnsi="Times New Roman"/>
          <w:i/>
          <w:lang w:val="it-IT"/>
        </w:rPr>
        <w:t>Excursia de studiu şi vizita de documentare ca forme de instrucţie şi educaţie complementară. Studiu de caz: Şcoala Română de la Roma în timpul directoratului lui Emil Panaitescu</w:t>
      </w:r>
      <w:r w:rsidR="002727D6" w:rsidRPr="006D7F39">
        <w:rPr>
          <w:rFonts w:ascii="Times New Roman" w:eastAsia="Batang" w:hAnsi="Times New Roman"/>
          <w:lang w:val="it-IT"/>
        </w:rPr>
        <w:t xml:space="preserve">, în „Anuarul Muzeului de Artă Tulcea </w:t>
      </w:r>
      <w:r w:rsidR="002727D6" w:rsidRPr="006D7F39">
        <w:rPr>
          <w:rFonts w:ascii="Times New Roman" w:eastAsia="Batang" w:hAnsi="Times New Roman"/>
          <w:lang w:val="it-IT" w:eastAsia="ar-SA"/>
        </w:rPr>
        <w:t xml:space="preserve">«Dobro-Art»”, nr. 5, 2021, pp. 319-331; Idem, </w:t>
      </w:r>
      <w:r w:rsidR="002727D6" w:rsidRPr="006D7F39">
        <w:rPr>
          <w:rFonts w:ascii="Times New Roman" w:eastAsia="Batang" w:hAnsi="Times New Roman"/>
          <w:i/>
          <w:lang w:val="it-IT" w:eastAsia="ar-SA"/>
        </w:rPr>
        <w:t>Expoziţiile bursierilor „secţiunii artistice” a Şcolii Române de la Roma în timpul mandatului directoral al lui Emil Panaitescu</w:t>
      </w:r>
      <w:r w:rsidR="002727D6" w:rsidRPr="006D7F39">
        <w:rPr>
          <w:rFonts w:ascii="Times New Roman" w:eastAsia="Batang" w:hAnsi="Times New Roman"/>
          <w:lang w:val="it-IT" w:eastAsia="ar-SA"/>
        </w:rPr>
        <w:t xml:space="preserve">, în „Anuarul Muzeului de Artă Tulcea «Dobro-Art»”, nr. 5, 2021, pp. 332-342. </w:t>
      </w:r>
    </w:p>
    <w:p w14:paraId="07DDFF96" w14:textId="77777777" w:rsidR="00850EAA" w:rsidRPr="006D7F39" w:rsidRDefault="00850EAA" w:rsidP="00850EAA">
      <w:pPr>
        <w:spacing w:after="0" w:line="360" w:lineRule="auto"/>
        <w:ind w:firstLine="709"/>
        <w:jc w:val="both"/>
        <w:rPr>
          <w:rFonts w:ascii="Times New Roman" w:eastAsia="Batang" w:hAnsi="Times New Roman"/>
          <w:lang w:val="fr-FR"/>
        </w:rPr>
      </w:pPr>
      <w:r w:rsidRPr="006D7F39">
        <w:rPr>
          <w:rFonts w:ascii="Times New Roman" w:eastAsia="Batang" w:hAnsi="Times New Roman"/>
          <w:b/>
          <w:i/>
          <w:iCs/>
          <w:lang w:val="fr-FR"/>
        </w:rPr>
        <w:t>Cu</w:t>
      </w:r>
      <w:r w:rsidRPr="006D7F39">
        <w:rPr>
          <w:rFonts w:ascii="Times New Roman" w:eastAsia="Batang" w:hAnsi="Times New Roman"/>
          <w:b/>
          <w:i/>
          <w:lang w:val="fr-FR"/>
        </w:rPr>
        <w:t xml:space="preserve"> referire la activitatea muzeului, au fost publicate 60 de articole în presa de specialitate faţă de 45 propuse, respectiv texte în cataloage de expoziţie, şi au avut loc 11 emisiuni radio-TV.</w:t>
      </w:r>
      <w:r w:rsidRPr="006D7F39">
        <w:rPr>
          <w:rFonts w:ascii="Times New Roman" w:eastAsia="Batang" w:hAnsi="Times New Roman"/>
          <w:lang w:val="fr-FR"/>
        </w:rPr>
        <w:t xml:space="preserve"> </w:t>
      </w:r>
    </w:p>
    <w:p w14:paraId="2F5D70C7" w14:textId="77777777" w:rsidR="00DC6724" w:rsidRPr="006D7F39" w:rsidRDefault="00DC6724" w:rsidP="002727D6">
      <w:pPr>
        <w:spacing w:after="0" w:line="360" w:lineRule="auto"/>
        <w:ind w:firstLine="709"/>
        <w:jc w:val="both"/>
        <w:rPr>
          <w:rFonts w:ascii="Times New Roman" w:eastAsia="Batang" w:hAnsi="Times New Roman"/>
          <w:lang w:val="it-IT" w:eastAsia="ar-SA"/>
        </w:rPr>
      </w:pPr>
    </w:p>
    <w:p w14:paraId="6C9E1BF6" w14:textId="77777777" w:rsidR="002727D6" w:rsidRPr="006D7F39" w:rsidRDefault="002727D6" w:rsidP="002727D6">
      <w:pPr>
        <w:spacing w:after="0" w:line="360" w:lineRule="auto"/>
        <w:ind w:firstLine="709"/>
        <w:jc w:val="both"/>
        <w:rPr>
          <w:rFonts w:ascii="Times New Roman" w:hAnsi="Times New Roman"/>
          <w:b/>
          <w:lang w:val="it-IT"/>
        </w:rPr>
      </w:pPr>
      <w:r w:rsidRPr="006D7F39">
        <w:rPr>
          <w:rFonts w:ascii="Times New Roman" w:hAnsi="Times New Roman"/>
          <w:b/>
          <w:lang w:val="it-IT"/>
        </w:rPr>
        <w:t>2020</w:t>
      </w:r>
    </w:p>
    <w:p w14:paraId="08A39964" w14:textId="011E03F4" w:rsidR="002727D6" w:rsidRPr="006D7F39" w:rsidRDefault="005B2B06" w:rsidP="002727D6">
      <w:pPr>
        <w:spacing w:after="0" w:line="360" w:lineRule="auto"/>
        <w:ind w:firstLine="709"/>
        <w:jc w:val="both"/>
        <w:rPr>
          <w:rFonts w:ascii="Times New Roman" w:hAnsi="Times New Roman"/>
          <w:lang w:val="it-IT"/>
        </w:rPr>
      </w:pPr>
      <w:r w:rsidRPr="005B2B06">
        <w:rPr>
          <w:rFonts w:ascii="Times New Roman" w:hAnsi="Times New Roman"/>
          <w:lang w:val="it-IT"/>
        </w:rPr>
        <w:t xml:space="preserve">Personalul </w:t>
      </w:r>
      <w:r w:rsidR="002727D6" w:rsidRPr="005B2B06">
        <w:rPr>
          <w:rFonts w:ascii="Times New Roman" w:hAnsi="Times New Roman"/>
          <w:lang w:val="it-IT"/>
        </w:rPr>
        <w:t>de specialitate al</w:t>
      </w:r>
      <w:r w:rsidR="002727D6" w:rsidRPr="006D7F39">
        <w:rPr>
          <w:rFonts w:ascii="Times New Roman" w:hAnsi="Times New Roman"/>
          <w:lang w:val="it-IT"/>
        </w:rPr>
        <w:t xml:space="preserve"> muzeului a publicat 4 (patru) cataloage, după cum urmează: </w:t>
      </w:r>
      <w:r w:rsidR="002727D6" w:rsidRPr="006D7F39">
        <w:rPr>
          <w:rFonts w:ascii="Times New Roman" w:hAnsi="Times New Roman"/>
          <w:bCs/>
          <w:i/>
          <w:iCs/>
          <w:kern w:val="36"/>
          <w:lang w:val="it-IT"/>
        </w:rPr>
        <w:t>Rondul scriitorilor în dialog cu lucrări din patrimoniul Muzeului de Artă Cluj-Napoca</w:t>
      </w:r>
      <w:r w:rsidR="002727D6" w:rsidRPr="006D7F39">
        <w:rPr>
          <w:rFonts w:ascii="Times New Roman" w:eastAsia="Devin" w:hAnsi="Times New Roman"/>
          <w:i/>
          <w:iCs/>
          <w:lang w:val="it-IT"/>
        </w:rPr>
        <w:t xml:space="preserve">, </w:t>
      </w:r>
      <w:r w:rsidR="002727D6" w:rsidRPr="006D7F39">
        <w:rPr>
          <w:rFonts w:ascii="Times New Roman" w:hAnsi="Times New Roman"/>
          <w:i/>
          <w:lang w:val="it-IT"/>
        </w:rPr>
        <w:t>Maria Alexandrescu Vianu</w:t>
      </w:r>
      <w:r w:rsidR="002727D6" w:rsidRPr="006D7F39">
        <w:rPr>
          <w:rFonts w:ascii="Times New Roman" w:hAnsi="Times New Roman"/>
          <w:iCs/>
          <w:lang w:val="it-IT"/>
        </w:rPr>
        <w:t xml:space="preserve">, </w:t>
      </w:r>
      <w:r w:rsidR="002727D6" w:rsidRPr="006D7F39">
        <w:rPr>
          <w:rFonts w:ascii="Times New Roman" w:hAnsi="Times New Roman"/>
          <w:i/>
          <w:iCs/>
          <w:lang w:val="it-IT"/>
        </w:rPr>
        <w:t>Radu Şerban | ReAmintiri</w:t>
      </w:r>
      <w:r w:rsidR="002727D6" w:rsidRPr="006D7F39">
        <w:rPr>
          <w:rFonts w:ascii="Times New Roman" w:hAnsi="Times New Roman"/>
          <w:iCs/>
          <w:lang w:val="it-IT"/>
        </w:rPr>
        <w:t xml:space="preserve"> şi </w:t>
      </w:r>
      <w:r w:rsidR="002727D6" w:rsidRPr="006D7F39">
        <w:rPr>
          <w:rFonts w:ascii="Times New Roman" w:eastAsia="Calibri" w:hAnsi="Times New Roman"/>
          <w:i/>
          <w:iCs/>
          <w:lang w:val="it-IT"/>
        </w:rPr>
        <w:t>Árkossy István. Călătorie în timp/Időutazás</w:t>
      </w:r>
      <w:r w:rsidR="002727D6" w:rsidRPr="006D7F39">
        <w:rPr>
          <w:rFonts w:ascii="Times New Roman" w:eastAsia="Calibri" w:hAnsi="Times New Roman"/>
          <w:iCs/>
          <w:lang w:val="it-IT"/>
        </w:rPr>
        <w:t xml:space="preserve">. </w:t>
      </w:r>
    </w:p>
    <w:p w14:paraId="07404FE6" w14:textId="39A30305" w:rsidR="002727D6" w:rsidRPr="006D7F39" w:rsidRDefault="002727D6" w:rsidP="002727D6">
      <w:pPr>
        <w:spacing w:after="0" w:line="360" w:lineRule="auto"/>
        <w:ind w:firstLine="709"/>
        <w:jc w:val="both"/>
        <w:rPr>
          <w:rFonts w:ascii="Times New Roman" w:eastAsia="Calibri" w:hAnsi="Times New Roman"/>
          <w:lang w:val="pt-BR"/>
        </w:rPr>
      </w:pPr>
      <w:r w:rsidRPr="006D7F39">
        <w:rPr>
          <w:rFonts w:ascii="Times New Roman" w:hAnsi="Times New Roman"/>
          <w:iCs/>
          <w:lang w:val="it-IT"/>
        </w:rPr>
        <w:t xml:space="preserve">De asemenea, cu referire directă la expoziţii temporare organizate în anul 2020 sau la o serie de domenii de interes ale muzeelor, au fost elaborate studii şi articole de specialitate, cronici de expoziţie sau texte curatoriale care au fost deja publicate sau sunt în curs de apariţie, după cum urmează: Breaz, Dan, </w:t>
      </w:r>
      <w:r w:rsidRPr="006D7F39">
        <w:rPr>
          <w:rFonts w:ascii="Times New Roman" w:eastAsia="Calibri" w:hAnsi="Times New Roman"/>
          <w:i/>
          <w:color w:val="000000"/>
          <w:shd w:val="clear" w:color="auto" w:fill="FFFFFF"/>
          <w:lang w:val="it-IT"/>
        </w:rPr>
        <w:t>Ilash/ Marin, cititori/ interpreți ai recuzitelor post-umanului</w:t>
      </w:r>
      <w:r w:rsidRPr="006D7F39">
        <w:rPr>
          <w:rFonts w:ascii="Times New Roman" w:hAnsi="Times New Roman"/>
          <w:i/>
          <w:iCs/>
          <w:lang w:val="it-IT"/>
        </w:rPr>
        <w:t>,</w:t>
      </w:r>
      <w:r w:rsidRPr="006D7F39">
        <w:rPr>
          <w:rFonts w:ascii="Times New Roman" w:hAnsi="Times New Roman"/>
          <w:iCs/>
          <w:lang w:val="it-IT"/>
        </w:rPr>
        <w:t xml:space="preserve"> în revista „Arta”, Bucureşti, nr. 46-47, decembrie 2020; Breaz, Dan, </w:t>
      </w:r>
      <w:r w:rsidRPr="006D7F39">
        <w:rPr>
          <w:rFonts w:ascii="Times New Roman" w:hAnsi="Times New Roman"/>
          <w:i/>
          <w:iCs/>
          <w:lang w:val="it-IT"/>
        </w:rPr>
        <w:t>Dialog vertical. Regăsirea prin creaţie</w:t>
      </w:r>
      <w:r w:rsidRPr="006D7F39">
        <w:rPr>
          <w:rFonts w:ascii="Times New Roman" w:hAnsi="Times New Roman"/>
          <w:iCs/>
          <w:lang w:val="it-IT"/>
        </w:rPr>
        <w:t xml:space="preserve">, în catalogul de expoziţie </w:t>
      </w:r>
      <w:r w:rsidRPr="006D7F39">
        <w:rPr>
          <w:rFonts w:ascii="Times New Roman" w:hAnsi="Times New Roman"/>
          <w:i/>
          <w:iCs/>
          <w:lang w:val="it-IT"/>
        </w:rPr>
        <w:t>Dialog vertical. Iurie Cojocaru</w:t>
      </w:r>
      <w:r w:rsidRPr="006D7F39">
        <w:rPr>
          <w:rFonts w:ascii="Times New Roman" w:hAnsi="Times New Roman"/>
          <w:iCs/>
          <w:lang w:val="it-IT"/>
        </w:rPr>
        <w:t xml:space="preserve">, Editura Risoprint, Cluj-Napoca, 2020; Iakob, Attila, </w:t>
      </w:r>
      <w:r w:rsidRPr="006D7F39">
        <w:rPr>
          <w:rFonts w:ascii="Times New Roman" w:eastAsia="Calibri" w:hAnsi="Times New Roman"/>
          <w:i/>
          <w:iCs/>
          <w:lang w:val="it-IT"/>
        </w:rPr>
        <w:t>Balazs Peter. Spirit și moștenire artistică</w:t>
      </w:r>
      <w:r w:rsidRPr="006D7F39">
        <w:rPr>
          <w:rFonts w:ascii="Times New Roman" w:eastAsia="Calibri" w:hAnsi="Times New Roman"/>
          <w:lang w:val="it-IT"/>
        </w:rPr>
        <w:t xml:space="preserve">, în revista „Tribuna”, nr. 429/2020; Idem, </w:t>
      </w:r>
      <w:r w:rsidRPr="006D7F39">
        <w:rPr>
          <w:rFonts w:ascii="Times New Roman" w:eastAsia="Calibri" w:hAnsi="Times New Roman"/>
          <w:i/>
          <w:iCs/>
          <w:lang w:val="it-IT"/>
        </w:rPr>
        <w:t xml:space="preserve">Dorel Găină. </w:t>
      </w:r>
      <w:r w:rsidRPr="006D7F39">
        <w:rPr>
          <w:rFonts w:ascii="Times New Roman" w:eastAsia="Calibri" w:hAnsi="Times New Roman"/>
          <w:i/>
          <w:iCs/>
          <w:lang w:val="pt-BR"/>
        </w:rPr>
        <w:t>O hartă a timpului</w:t>
      </w:r>
      <w:r w:rsidRPr="006D7F39">
        <w:rPr>
          <w:rFonts w:ascii="Times New Roman" w:eastAsia="Calibri" w:hAnsi="Times New Roman"/>
          <w:lang w:val="pt-BR"/>
        </w:rPr>
        <w:t xml:space="preserve">, în revista „Tribuna”, nr. 434/2020; Idem, </w:t>
      </w:r>
      <w:r w:rsidRPr="006D7F39">
        <w:rPr>
          <w:rFonts w:ascii="Times New Roman" w:eastAsia="Calibri" w:hAnsi="Times New Roman"/>
          <w:i/>
          <w:iCs/>
          <w:lang w:val="pt-BR"/>
        </w:rPr>
        <w:t>Imaginea unei alte lumi. Ágnes Forró la Muzeul de Artă din Cluj-Napoca</w:t>
      </w:r>
      <w:r w:rsidRPr="006D7F39">
        <w:rPr>
          <w:rFonts w:ascii="Times New Roman" w:eastAsia="Calibri" w:hAnsi="Times New Roman"/>
          <w:lang w:val="pt-BR"/>
        </w:rPr>
        <w:t xml:space="preserve">, în revista „Tribuna”, nr. 437/2020; </w:t>
      </w:r>
      <w:r w:rsidRPr="006D7F39">
        <w:rPr>
          <w:rFonts w:ascii="Times New Roman" w:hAnsi="Times New Roman"/>
          <w:lang w:val="pt-BR"/>
        </w:rPr>
        <w:t xml:space="preserve">Sârbu, Alexandra, </w:t>
      </w:r>
      <w:r w:rsidRPr="006D7F39">
        <w:rPr>
          <w:rFonts w:ascii="Times New Roman" w:hAnsi="Times New Roman"/>
          <w:i/>
          <w:lang w:val="pt-BR"/>
        </w:rPr>
        <w:t xml:space="preserve">Gone With the Wind </w:t>
      </w:r>
      <w:r w:rsidRPr="006D7F39">
        <w:rPr>
          <w:rFonts w:ascii="Times New Roman" w:hAnsi="Times New Roman"/>
          <w:lang w:val="pt-BR"/>
        </w:rPr>
        <w:t xml:space="preserve">(text curatorial), publicat integral în cadrul articolului </w:t>
      </w:r>
      <w:r w:rsidRPr="006D7F39">
        <w:rPr>
          <w:rFonts w:ascii="Times New Roman" w:hAnsi="Times New Roman"/>
          <w:i/>
          <w:lang w:val="pt-BR"/>
        </w:rPr>
        <w:t>Expoziţia masteranzilor UAD Cluj-Napoca: “Gone With the Wind” găzduită de Muzeul de Artă din Cluj-Napoca (10 septembrie – 11 octombrie 2020)</w:t>
      </w:r>
      <w:r w:rsidRPr="006D7F39">
        <w:rPr>
          <w:rFonts w:ascii="Times New Roman" w:hAnsi="Times New Roman"/>
          <w:lang w:val="pt-BR"/>
        </w:rPr>
        <w:t xml:space="preserve">, autor Cosmina Marcela Oltean, în revista „Luceafărul”, anul XII, nr. 10 (142), 7 octombrie 2020, ediţia online; </w:t>
      </w:r>
      <w:r w:rsidRPr="006D7F39">
        <w:rPr>
          <w:rFonts w:ascii="Times New Roman" w:eastAsia="Calibri" w:hAnsi="Times New Roman"/>
          <w:lang w:val="pt-BR"/>
        </w:rPr>
        <w:t xml:space="preserve">Bordás, Beátá, </w:t>
      </w:r>
      <w:r w:rsidRPr="006D7F39">
        <w:rPr>
          <w:rFonts w:ascii="Times New Roman" w:eastAsia="Calibri" w:hAnsi="Times New Roman"/>
          <w:i/>
          <w:lang w:val="pt-BR"/>
        </w:rPr>
        <w:t xml:space="preserve">Melka </w:t>
      </w:r>
      <w:r w:rsidRPr="006D7F39">
        <w:rPr>
          <w:rFonts w:ascii="Times New Roman" w:eastAsia="Calibri" w:hAnsi="Times New Roman"/>
          <w:i/>
          <w:lang w:val="pt-BR"/>
        </w:rPr>
        <w:lastRenderedPageBreak/>
        <w:t>Vince (1834–1911) vadászjelenetei a válaszúti Bánffy-kastélyban</w:t>
      </w:r>
      <w:r w:rsidRPr="006D7F39">
        <w:rPr>
          <w:rFonts w:ascii="Times New Roman" w:eastAsia="Calibri" w:hAnsi="Times New Roman"/>
          <w:lang w:val="pt-BR"/>
        </w:rPr>
        <w:t xml:space="preserve">” (Scenele de vânătoare pictate de Melka Vince pentru castelul Bánffy de la Răscruci), în </w:t>
      </w:r>
      <w:r w:rsidRPr="006D7F39">
        <w:rPr>
          <w:rFonts w:ascii="Times New Roman" w:eastAsia="Calibri" w:hAnsi="Times New Roman"/>
          <w:i/>
          <w:lang w:val="pt-BR"/>
        </w:rPr>
        <w:t>Erdélyi Évszázadok</w:t>
      </w:r>
      <w:r w:rsidRPr="006D7F39">
        <w:rPr>
          <w:rFonts w:ascii="Times New Roman" w:eastAsia="Calibri" w:hAnsi="Times New Roman"/>
          <w:lang w:val="pt-BR"/>
        </w:rPr>
        <w:t xml:space="preserve">, vol. 5, 2020, pp. 123–149; Dărăban, Claudia, </w:t>
      </w:r>
      <w:r w:rsidRPr="006D7F39">
        <w:rPr>
          <w:rFonts w:ascii="Times New Roman" w:eastAsia="Calibri" w:hAnsi="Times New Roman"/>
          <w:i/>
          <w:lang w:val="pt-BR"/>
        </w:rPr>
        <w:t>The Romanian Community in Italy. An analysis from the Perspective of Public Discourse and Public Policies in Italy (2000-2020)</w:t>
      </w:r>
      <w:r w:rsidRPr="006D7F39">
        <w:rPr>
          <w:rFonts w:ascii="Times New Roman" w:eastAsia="Calibri" w:hAnsi="Times New Roman"/>
          <w:lang w:val="pt-BR"/>
        </w:rPr>
        <w:t>, 2020 (în Anuarul Institutului de Istorie „George Barițiu” – Supliment, Cluj-Napoca); Iakob Attila,</w:t>
      </w:r>
      <w:r w:rsidRPr="006D7F39">
        <w:rPr>
          <w:rFonts w:ascii="Times New Roman" w:eastAsia="Calibri" w:hAnsi="Times New Roman"/>
          <w:i/>
          <w:iCs/>
          <w:color w:val="000000"/>
          <w:shd w:val="clear" w:color="auto" w:fill="FFFFFF"/>
          <w:lang w:val="pt-BR"/>
        </w:rPr>
        <w:t xml:space="preserve"> Promovare şi creaţie culturală în spaţiul virtual. Dinamică şi perspective în contextul interconectivităţii globale</w:t>
      </w:r>
      <w:r w:rsidRPr="006D7F39">
        <w:rPr>
          <w:rFonts w:ascii="Times New Roman" w:eastAsia="Calibri" w:hAnsi="Times New Roman"/>
          <w:iCs/>
          <w:color w:val="000000"/>
          <w:shd w:val="clear" w:color="auto" w:fill="FFFFFF"/>
          <w:lang w:val="pt-BR"/>
        </w:rPr>
        <w:t xml:space="preserve">, în volumul </w:t>
      </w:r>
      <w:r w:rsidRPr="006D7F39">
        <w:rPr>
          <w:rFonts w:ascii="Times New Roman" w:eastAsia="Calibri" w:hAnsi="Times New Roman"/>
          <w:iCs/>
          <w:shd w:val="clear" w:color="auto" w:fill="FFFFFF"/>
          <w:lang w:val="pt-BR"/>
        </w:rPr>
        <w:t>Simpozionului Anual Internaţional „Identitate şi ideologie. Limbă şi literatură română în paradigma culturală europeană”</w:t>
      </w:r>
      <w:r w:rsidR="00CD3245">
        <w:rPr>
          <w:rFonts w:ascii="Times New Roman" w:eastAsia="Calibri" w:hAnsi="Times New Roman"/>
          <w:iCs/>
          <w:shd w:val="clear" w:color="auto" w:fill="FFFFFF"/>
          <w:lang w:val="pt-BR"/>
        </w:rPr>
        <w:t>, 2020</w:t>
      </w:r>
      <w:r w:rsidRPr="006D7F39">
        <w:rPr>
          <w:rFonts w:ascii="Times New Roman" w:eastAsia="Calibri" w:hAnsi="Times New Roman"/>
          <w:iCs/>
          <w:shd w:val="clear" w:color="auto" w:fill="FFFFFF"/>
          <w:lang w:val="pt-BR"/>
        </w:rPr>
        <w:t xml:space="preserve">; </w:t>
      </w:r>
      <w:r w:rsidRPr="006D7F39">
        <w:rPr>
          <w:rFonts w:ascii="Times New Roman" w:hAnsi="Times New Roman"/>
          <w:lang w:val="pt-BR" w:eastAsia="ar-SA"/>
        </w:rPr>
        <w:t>Sârbu, Alexandra,</w:t>
      </w:r>
      <w:r w:rsidRPr="006D7F39">
        <w:rPr>
          <w:rFonts w:ascii="Times New Roman" w:hAnsi="Times New Roman"/>
          <w:b/>
          <w:lang w:val="pt-BR" w:eastAsia="ar-SA"/>
        </w:rPr>
        <w:t xml:space="preserve"> </w:t>
      </w:r>
      <w:r w:rsidRPr="006D7F39">
        <w:rPr>
          <w:rFonts w:ascii="Times New Roman" w:hAnsi="Times New Roman"/>
          <w:i/>
          <w:lang w:val="pt-BR" w:eastAsia="ar-SA"/>
        </w:rPr>
        <w:t>„Dance Well”. Un demers inedit de incluziune şi reintegrare socială dezvoltat la Museo Civico di Bassano del Grappa</w:t>
      </w:r>
      <w:r w:rsidRPr="006D7F39">
        <w:rPr>
          <w:rFonts w:ascii="Times New Roman" w:eastAsia="Calibri" w:hAnsi="Times New Roman"/>
          <w:lang w:val="pt-BR"/>
        </w:rPr>
        <w:t>,</w:t>
      </w:r>
      <w:r w:rsidRPr="006D7F39">
        <w:rPr>
          <w:rFonts w:ascii="Times New Roman" w:eastAsia="Calibri" w:hAnsi="Times New Roman"/>
          <w:i/>
          <w:lang w:val="pt-BR"/>
        </w:rPr>
        <w:t xml:space="preserve"> </w:t>
      </w:r>
      <w:r w:rsidRPr="006D7F39">
        <w:rPr>
          <w:rFonts w:ascii="Times New Roman" w:eastAsia="Calibri" w:hAnsi="Times New Roman"/>
          <w:lang w:val="pt-BR"/>
        </w:rPr>
        <w:t xml:space="preserve">în „Luceafărul”, Anul XIII, nr. 1 (145), ianuarie 2021); Sârbu, Alexandra, </w:t>
      </w:r>
      <w:r w:rsidRPr="006D7F39">
        <w:rPr>
          <w:rFonts w:ascii="Times New Roman" w:hAnsi="Times New Roman"/>
          <w:i/>
          <w:lang w:val="pt-BR" w:eastAsia="ar-SA"/>
        </w:rPr>
        <w:t>Expoziţiile bursierilor „secţiunii artistice” a Şcolii Române de la Roma în timpul mandatului directoral al lui Emil Panaitescu</w:t>
      </w:r>
      <w:r w:rsidRPr="006D7F39">
        <w:rPr>
          <w:rFonts w:ascii="Times New Roman" w:hAnsi="Times New Roman"/>
          <w:lang w:val="pt-BR" w:eastAsia="ar-SA"/>
        </w:rPr>
        <w:t xml:space="preserve">, în Anuarul Muzeului de Artă Tulcea „Dobro-Art | 2021”. </w:t>
      </w:r>
    </w:p>
    <w:p w14:paraId="4945D15E" w14:textId="68A6120E" w:rsidR="002727D6" w:rsidRPr="005B2B06" w:rsidRDefault="002727D6" w:rsidP="002727D6">
      <w:pPr>
        <w:spacing w:after="0" w:line="360" w:lineRule="auto"/>
        <w:ind w:firstLine="709"/>
        <w:jc w:val="both"/>
        <w:rPr>
          <w:rFonts w:ascii="Times New Roman" w:eastAsia="Calibri" w:hAnsi="Times New Roman"/>
          <w:i/>
          <w:lang w:val="pt-BR"/>
        </w:rPr>
      </w:pPr>
      <w:r w:rsidRPr="005B2B06">
        <w:rPr>
          <w:rFonts w:ascii="Times New Roman" w:eastAsia="Calibri" w:hAnsi="Times New Roman"/>
          <w:lang w:val="pt-BR"/>
        </w:rPr>
        <w:t>În afara acestor demersuri, semnalăm şi continuarea muncii de documentare ştiinţ</w:t>
      </w:r>
      <w:r w:rsidR="00815826">
        <w:rPr>
          <w:rFonts w:ascii="Times New Roman" w:eastAsia="Calibri" w:hAnsi="Times New Roman"/>
          <w:lang w:val="pt-BR"/>
        </w:rPr>
        <w:t xml:space="preserve">ifică a manuscriselor </w:t>
      </w:r>
      <w:r w:rsidRPr="005B2B06">
        <w:rPr>
          <w:rFonts w:ascii="Times New Roman" w:eastAsia="Calibri" w:hAnsi="Times New Roman"/>
          <w:lang w:val="pt-BR"/>
        </w:rPr>
        <w:t xml:space="preserve">pe marginea următoarelor colecţii de pictură şi grafică din patrimoniul Muzeului de Artă Cluj-Napoca: </w:t>
      </w:r>
      <w:r w:rsidRPr="005B2B06">
        <w:rPr>
          <w:rFonts w:ascii="Times New Roman" w:hAnsi="Times New Roman"/>
          <w:i/>
          <w:iCs/>
          <w:lang w:val="it-IT"/>
        </w:rPr>
        <w:t>Grafica lui Grigorescu la Muzeul de Artă din Cluj</w:t>
      </w:r>
      <w:r w:rsidRPr="005B2B06">
        <w:rPr>
          <w:rFonts w:ascii="Times New Roman" w:hAnsi="Times New Roman"/>
          <w:lang w:val="it-IT"/>
        </w:rPr>
        <w:t xml:space="preserve"> şi </w:t>
      </w:r>
      <w:r w:rsidRPr="005B2B06">
        <w:rPr>
          <w:rFonts w:ascii="Times New Roman" w:hAnsi="Times New Roman"/>
          <w:i/>
          <w:iCs/>
          <w:lang w:val="pt-BR"/>
        </w:rPr>
        <w:t>Capodopere ale artei europene în colecția Muzeului de Artă din Cluj</w:t>
      </w:r>
      <w:r w:rsidRPr="005B2B06">
        <w:rPr>
          <w:rFonts w:ascii="Times New Roman" w:hAnsi="Times New Roman"/>
          <w:lang w:val="pt-BR"/>
        </w:rPr>
        <w:t>, precum şi pregătirea</w:t>
      </w:r>
      <w:r w:rsidR="00815826">
        <w:rPr>
          <w:rFonts w:ascii="Times New Roman" w:hAnsi="Times New Roman"/>
          <w:lang w:val="pt-BR"/>
        </w:rPr>
        <w:t>,</w:t>
      </w:r>
      <w:r w:rsidRPr="005B2B06">
        <w:rPr>
          <w:rFonts w:ascii="Times New Roman" w:hAnsi="Times New Roman"/>
          <w:lang w:val="pt-BR"/>
        </w:rPr>
        <w:t xml:space="preserve"> la solicitarea Muzeului Naţional de Artă Contemporană (MNAC) din Bucureşti, a materialului documentar aferent xilogravurii semnate de artistul Ion Bitzan (1924-1977), intitulată </w:t>
      </w:r>
      <w:r w:rsidRPr="005B2B06">
        <w:rPr>
          <w:rFonts w:ascii="Times New Roman" w:eastAsia="Calibri" w:hAnsi="Times New Roman"/>
          <w:i/>
          <w:lang w:val="pt-BR"/>
        </w:rPr>
        <w:t xml:space="preserve">Compoziţie Nr. I </w:t>
      </w:r>
      <w:r w:rsidRPr="005B2B06">
        <w:rPr>
          <w:rFonts w:ascii="Times New Roman" w:eastAsia="Calibri" w:hAnsi="Times New Roman"/>
          <w:lang w:val="pt-BR"/>
        </w:rPr>
        <w:t xml:space="preserve">(seria „Cadenţe”), în vederea publicării acesteia în proiectul editorial </w:t>
      </w:r>
      <w:r w:rsidRPr="005B2B06">
        <w:rPr>
          <w:rFonts w:ascii="Times New Roman" w:eastAsia="Calibri" w:hAnsi="Times New Roman"/>
          <w:i/>
          <w:lang w:val="pt-BR"/>
        </w:rPr>
        <w:t>Ion Bitzan. Catalog raisonné.</w:t>
      </w:r>
    </w:p>
    <w:p w14:paraId="240F148B" w14:textId="77777777" w:rsidR="006E1DA9" w:rsidRPr="006D7F39" w:rsidRDefault="006E1DA9" w:rsidP="006E1DA9">
      <w:pPr>
        <w:spacing w:after="0" w:line="360" w:lineRule="auto"/>
        <w:ind w:firstLine="709"/>
        <w:jc w:val="both"/>
        <w:rPr>
          <w:rFonts w:ascii="Times New Roman" w:hAnsi="Times New Roman"/>
          <w:lang w:val="it-IT"/>
        </w:rPr>
      </w:pPr>
      <w:r w:rsidRPr="006D7F39">
        <w:rPr>
          <w:rFonts w:ascii="Times New Roman" w:eastAsia="Calibri" w:hAnsi="Times New Roman"/>
          <w:b/>
          <w:i/>
          <w:iCs/>
          <w:lang w:val="it-IT"/>
        </w:rPr>
        <w:t>Cu</w:t>
      </w:r>
      <w:r w:rsidRPr="006D7F39">
        <w:rPr>
          <w:rFonts w:ascii="Times New Roman" w:hAnsi="Times New Roman"/>
          <w:b/>
          <w:i/>
          <w:lang w:val="it-IT"/>
        </w:rPr>
        <w:t xml:space="preserve"> referire la activitatea muzeului, au fost publicate 59 de articole în presa de specialitate faţă de 29 propuse, respectiv texte în cataloage de expoziţie, şi au a</w:t>
      </w:r>
      <w:r>
        <w:rPr>
          <w:rFonts w:ascii="Times New Roman" w:hAnsi="Times New Roman"/>
          <w:b/>
          <w:i/>
          <w:lang w:val="it-IT"/>
        </w:rPr>
        <w:t>vut</w:t>
      </w:r>
      <w:r w:rsidRPr="006D7F39">
        <w:rPr>
          <w:rFonts w:ascii="Times New Roman" w:hAnsi="Times New Roman"/>
          <w:b/>
          <w:i/>
          <w:lang w:val="it-IT"/>
        </w:rPr>
        <w:t xml:space="preserve"> loc 10 emisiuni radio-TV.</w:t>
      </w:r>
      <w:r w:rsidRPr="006D7F39">
        <w:rPr>
          <w:rFonts w:ascii="Times New Roman" w:hAnsi="Times New Roman"/>
          <w:lang w:val="it-IT"/>
        </w:rPr>
        <w:t xml:space="preserve"> </w:t>
      </w:r>
    </w:p>
    <w:p w14:paraId="60CCCC2A" w14:textId="77777777" w:rsidR="00FB3BE9" w:rsidRPr="006D7F39" w:rsidRDefault="00FB3BE9" w:rsidP="002727D6">
      <w:pPr>
        <w:spacing w:after="0" w:line="360" w:lineRule="auto"/>
        <w:ind w:firstLine="709"/>
        <w:jc w:val="both"/>
        <w:rPr>
          <w:rFonts w:ascii="Times New Roman" w:eastAsia="Calibri" w:hAnsi="Times New Roman"/>
          <w:i/>
          <w:lang w:val="pt-BR"/>
        </w:rPr>
      </w:pPr>
    </w:p>
    <w:p w14:paraId="167DE070" w14:textId="77777777" w:rsidR="002727D6" w:rsidRPr="006D7F39" w:rsidRDefault="002727D6" w:rsidP="002727D6">
      <w:pPr>
        <w:spacing w:after="0" w:line="360" w:lineRule="auto"/>
        <w:ind w:firstLine="709"/>
        <w:jc w:val="both"/>
        <w:rPr>
          <w:rFonts w:ascii="Times New Roman" w:hAnsi="Times New Roman"/>
          <w:lang w:val="pt-BR"/>
        </w:rPr>
      </w:pPr>
      <w:r w:rsidRPr="006D7F39">
        <w:rPr>
          <w:rFonts w:ascii="Times New Roman" w:hAnsi="Times New Roman"/>
          <w:b/>
          <w:lang w:val="pt-BR"/>
        </w:rPr>
        <w:t>2019</w:t>
      </w:r>
      <w:r w:rsidRPr="006D7F39">
        <w:rPr>
          <w:rFonts w:ascii="Times New Roman" w:hAnsi="Times New Roman"/>
          <w:lang w:val="pt-BR"/>
        </w:rPr>
        <w:tab/>
      </w:r>
    </w:p>
    <w:p w14:paraId="7617E1A1" w14:textId="77777777" w:rsidR="002727D6" w:rsidRPr="006D7F39" w:rsidRDefault="002727D6" w:rsidP="002727D6">
      <w:pPr>
        <w:spacing w:after="0" w:line="360" w:lineRule="auto"/>
        <w:ind w:firstLine="709"/>
        <w:jc w:val="both"/>
        <w:rPr>
          <w:rFonts w:ascii="Times New Roman" w:hAnsi="Times New Roman"/>
          <w:lang w:val="pt-BR"/>
        </w:rPr>
      </w:pPr>
      <w:r w:rsidRPr="006D7F39">
        <w:rPr>
          <w:rFonts w:ascii="Times New Roman" w:hAnsi="Times New Roman"/>
          <w:lang w:val="pt-BR"/>
        </w:rPr>
        <w:t xml:space="preserve">A fost realizată cercetarea științifică a unor colecții patrimoniale valorificate științific și expozițional. Astfel personalul de specialitate al muzeului a publicat 2 cataloage : </w:t>
      </w:r>
      <w:r w:rsidRPr="006D7F39">
        <w:rPr>
          <w:rFonts w:ascii="Times New Roman" w:hAnsi="Times New Roman"/>
          <w:i/>
          <w:iCs/>
          <w:lang w:val="pt-BR"/>
        </w:rPr>
        <w:t>„Operele pictorului Venceslav Melka</w:t>
      </w:r>
      <w:r w:rsidRPr="006D7F39">
        <w:rPr>
          <w:rFonts w:ascii="Times New Roman" w:eastAsia="Devin" w:hAnsi="Times New Roman"/>
          <w:i/>
          <w:iCs/>
          <w:lang w:val="pt-BR"/>
        </w:rPr>
        <w:t>”</w:t>
      </w:r>
      <w:r w:rsidRPr="006D7F39">
        <w:rPr>
          <w:rFonts w:ascii="Times New Roman" w:hAnsi="Times New Roman"/>
          <w:bCs/>
          <w:i/>
          <w:lang w:val="pt-BR"/>
        </w:rPr>
        <w:t xml:space="preserve"> (1834-1911) în colecția Muzeului de Artă Cluj-Napoca”</w:t>
      </w:r>
      <w:r w:rsidRPr="006D7F39">
        <w:rPr>
          <w:rFonts w:ascii="Times New Roman" w:eastAsia="Devin" w:hAnsi="Times New Roman"/>
          <w:i/>
          <w:iCs/>
          <w:lang w:val="pt-BR"/>
        </w:rPr>
        <w:t xml:space="preserve">, </w:t>
      </w:r>
      <w:r w:rsidRPr="006D7F39">
        <w:rPr>
          <w:rFonts w:ascii="Times New Roman" w:hAnsi="Times New Roman"/>
          <w:i/>
          <w:iCs/>
          <w:lang w:val="pt-BR"/>
        </w:rPr>
        <w:t xml:space="preserve"> „Balasz Peter </w:t>
      </w:r>
      <w:r w:rsidRPr="006D7F39">
        <w:rPr>
          <w:rFonts w:ascii="Times New Roman" w:hAnsi="Times New Roman"/>
          <w:bCs/>
          <w:i/>
          <w:lang w:val="pt-BR"/>
        </w:rPr>
        <w:t>(1919 – 2003)</w:t>
      </w:r>
      <w:r w:rsidRPr="006D7F39">
        <w:rPr>
          <w:rFonts w:ascii="Times New Roman" w:hAnsi="Times New Roman"/>
          <w:i/>
          <w:iCs/>
          <w:lang w:val="pt-BR"/>
        </w:rPr>
        <w:t xml:space="preserve">”, </w:t>
      </w:r>
      <w:r w:rsidRPr="006D7F39">
        <w:rPr>
          <w:rFonts w:ascii="Times New Roman" w:hAnsi="Times New Roman"/>
          <w:lang w:val="pt-BR"/>
        </w:rPr>
        <w:t>iar câteva piese deosebit de valoroase din colecțiile patrimoniale ale muzeului au beneficiat de prezentări extinse publicate în paginile ziarului „Făclia de Cluj”.</w:t>
      </w:r>
    </w:p>
    <w:p w14:paraId="0D37DF7E" w14:textId="2BC14632" w:rsidR="002727D6" w:rsidRDefault="002727D6" w:rsidP="002727D6">
      <w:pPr>
        <w:spacing w:after="0" w:line="360" w:lineRule="auto"/>
        <w:ind w:firstLine="709"/>
        <w:jc w:val="both"/>
        <w:rPr>
          <w:rFonts w:ascii="Times New Roman" w:hAnsi="Times New Roman"/>
          <w:lang w:val="fr-FR"/>
        </w:rPr>
      </w:pPr>
      <w:r w:rsidRPr="006D7F39">
        <w:rPr>
          <w:rFonts w:ascii="Times New Roman" w:hAnsi="Times New Roman"/>
          <w:b/>
          <w:i/>
          <w:lang w:val="fr-FR"/>
        </w:rPr>
        <w:t>Referitor la activitatea muzeului au fost publicate 72 de articole în presa de specialitate</w:t>
      </w:r>
      <w:r w:rsidR="00AE30CA" w:rsidRPr="006D7F39">
        <w:rPr>
          <w:rFonts w:ascii="Times New Roman" w:hAnsi="Times New Roman"/>
          <w:b/>
          <w:i/>
          <w:lang w:val="fr-FR"/>
        </w:rPr>
        <w:t xml:space="preserve"> faţă de 45 propuse</w:t>
      </w:r>
      <w:r w:rsidRPr="006D7F39">
        <w:rPr>
          <w:rFonts w:ascii="Times New Roman" w:hAnsi="Times New Roman"/>
          <w:b/>
          <w:i/>
          <w:lang w:val="fr-FR"/>
        </w:rPr>
        <w:t>, 15 emisiuni radio-TV</w:t>
      </w:r>
      <w:r w:rsidRPr="006D7F39">
        <w:rPr>
          <w:rFonts w:ascii="Times New Roman" w:hAnsi="Times New Roman"/>
          <w:lang w:val="fr-FR"/>
        </w:rPr>
        <w:t>, respectiv, texte în cataloage de expoziţie.</w:t>
      </w:r>
    </w:p>
    <w:p w14:paraId="30AEA4F6" w14:textId="77777777" w:rsidR="00FB3BE9" w:rsidRPr="006D7F39" w:rsidRDefault="00FB3BE9" w:rsidP="002727D6">
      <w:pPr>
        <w:spacing w:after="0" w:line="360" w:lineRule="auto"/>
        <w:ind w:firstLine="709"/>
        <w:jc w:val="both"/>
        <w:rPr>
          <w:rFonts w:ascii="Times New Roman" w:hAnsi="Times New Roman"/>
          <w:lang w:val="fr-FR"/>
        </w:rPr>
      </w:pPr>
    </w:p>
    <w:p w14:paraId="5FAF56E0" w14:textId="77777777" w:rsidR="00FB3BE9" w:rsidRDefault="002727D6" w:rsidP="002727D6">
      <w:pPr>
        <w:spacing w:after="0" w:line="360" w:lineRule="auto"/>
        <w:ind w:firstLine="709"/>
        <w:jc w:val="both"/>
        <w:rPr>
          <w:rFonts w:ascii="Times New Roman" w:hAnsi="Times New Roman"/>
          <w:lang w:val="fr-FR"/>
        </w:rPr>
      </w:pPr>
      <w:r w:rsidRPr="006D7F39">
        <w:rPr>
          <w:rFonts w:ascii="Times New Roman" w:hAnsi="Times New Roman"/>
          <w:b/>
          <w:lang w:val="fr-FR"/>
        </w:rPr>
        <w:t>2018</w:t>
      </w:r>
      <w:r w:rsidRPr="006D7F39">
        <w:rPr>
          <w:rFonts w:ascii="Times New Roman" w:hAnsi="Times New Roman"/>
          <w:lang w:val="fr-FR"/>
        </w:rPr>
        <w:tab/>
      </w:r>
    </w:p>
    <w:p w14:paraId="33859DF2" w14:textId="36FB3F12" w:rsidR="002727D6" w:rsidRPr="006D7F39" w:rsidRDefault="002727D6" w:rsidP="002727D6">
      <w:pPr>
        <w:spacing w:after="0" w:line="360" w:lineRule="auto"/>
        <w:ind w:firstLine="709"/>
        <w:jc w:val="both"/>
        <w:rPr>
          <w:rFonts w:ascii="Times New Roman" w:hAnsi="Times New Roman"/>
          <w:lang w:val="fr-FR"/>
        </w:rPr>
      </w:pPr>
      <w:r w:rsidRPr="00CA306E">
        <w:rPr>
          <w:rFonts w:ascii="Times New Roman" w:hAnsi="Times New Roman"/>
          <w:lang w:val="fr-FR" w:eastAsia="ro-RO"/>
        </w:rPr>
        <w:t xml:space="preserve">S-au derulat toate stadiile de cercetare ştiinţifică a unor colecţii patrimoniale prevăzute spre valorificare în cursul anului 2018, rezultând 3 (trei) expoziţii patrimoniale şi 3 (trei) cataloage publicate </w:t>
      </w:r>
      <w:r w:rsidRPr="006D7F39">
        <w:rPr>
          <w:rFonts w:ascii="Times New Roman" w:hAnsi="Times New Roman"/>
          <w:lang w:val="fr-FR"/>
        </w:rPr>
        <w:t>de către personalul de specialitate al muzeului.</w:t>
      </w:r>
    </w:p>
    <w:p w14:paraId="28091718" w14:textId="77777777" w:rsidR="002727D6" w:rsidRPr="006D7F39" w:rsidRDefault="002727D6" w:rsidP="002727D6">
      <w:pPr>
        <w:spacing w:after="0" w:line="360" w:lineRule="auto"/>
        <w:ind w:firstLine="709"/>
        <w:jc w:val="both"/>
        <w:rPr>
          <w:rFonts w:ascii="Times New Roman" w:hAnsi="Times New Roman"/>
          <w:lang w:val="fr-FR"/>
        </w:rPr>
      </w:pPr>
      <w:r w:rsidRPr="006D7F39">
        <w:rPr>
          <w:rFonts w:ascii="Times New Roman" w:hAnsi="Times New Roman"/>
          <w:b/>
          <w:i/>
          <w:lang w:val="fr-FR"/>
        </w:rPr>
        <w:t>Referitor la activitatea muzeului au fost publicate 58 de articole în presa de specialitate</w:t>
      </w:r>
      <w:r w:rsidR="00AE30CA" w:rsidRPr="006D7F39">
        <w:rPr>
          <w:rFonts w:ascii="Times New Roman" w:hAnsi="Times New Roman"/>
          <w:b/>
          <w:i/>
          <w:lang w:val="fr-FR"/>
        </w:rPr>
        <w:t xml:space="preserve"> faţă de 34 propuse</w:t>
      </w:r>
      <w:r w:rsidRPr="006D7F39">
        <w:rPr>
          <w:rFonts w:ascii="Times New Roman" w:hAnsi="Times New Roman"/>
          <w:b/>
          <w:i/>
          <w:lang w:val="fr-FR"/>
        </w:rPr>
        <w:t>, 12 emisiuni radio-TV</w:t>
      </w:r>
      <w:r w:rsidRPr="006D7F39">
        <w:rPr>
          <w:rFonts w:ascii="Times New Roman" w:hAnsi="Times New Roman"/>
          <w:lang w:val="fr-FR"/>
        </w:rPr>
        <w:t xml:space="preserve">, respectiv, texte în cataloage de expoziţie. </w:t>
      </w:r>
    </w:p>
    <w:p w14:paraId="4BFD0F68" w14:textId="77777777" w:rsidR="00AF706F" w:rsidRDefault="00AF706F" w:rsidP="002727D6">
      <w:pPr>
        <w:spacing w:after="0" w:line="360" w:lineRule="auto"/>
        <w:ind w:firstLine="709"/>
        <w:jc w:val="both"/>
        <w:rPr>
          <w:rFonts w:ascii="Times New Roman" w:hAnsi="Times New Roman"/>
          <w:sz w:val="24"/>
          <w:szCs w:val="24"/>
        </w:rPr>
      </w:pPr>
    </w:p>
    <w:p w14:paraId="7FC7C6D0" w14:textId="24B9F7D1" w:rsidR="002727D6" w:rsidRPr="0024347F" w:rsidRDefault="00AF706F" w:rsidP="002727D6">
      <w:pPr>
        <w:spacing w:after="0" w:line="360" w:lineRule="auto"/>
        <w:ind w:firstLine="709"/>
        <w:jc w:val="both"/>
        <w:rPr>
          <w:rFonts w:ascii="Times New Roman" w:hAnsi="Times New Roman"/>
          <w:b/>
          <w:i/>
          <w:lang w:val="fr-FR"/>
        </w:rPr>
      </w:pPr>
      <w:r w:rsidRPr="0024347F">
        <w:rPr>
          <w:rFonts w:ascii="Times New Roman" w:hAnsi="Times New Roman"/>
        </w:rPr>
        <w:lastRenderedPageBreak/>
        <w:t xml:space="preserve">În perioada </w:t>
      </w:r>
      <w:r w:rsidRPr="0024347F">
        <w:rPr>
          <w:rFonts w:ascii="Times New Roman" w:hAnsi="Times New Roman"/>
          <w:b/>
        </w:rPr>
        <w:t>2 – 31 decembrie 2017</w:t>
      </w:r>
      <w:r w:rsidRPr="0024347F">
        <w:rPr>
          <w:rFonts w:ascii="Times New Roman" w:hAnsi="Times New Roman"/>
        </w:rPr>
        <w:t xml:space="preserve"> a fost publicat catalogul expoziţiei </w:t>
      </w:r>
      <w:r w:rsidRPr="0024347F">
        <w:rPr>
          <w:rFonts w:ascii="Times New Roman" w:hAnsi="Times New Roman"/>
          <w:b/>
          <w:i/>
          <w:lang w:val="fr-FR"/>
        </w:rPr>
        <w:t>Imagini ale țiganilor în colecția Muzeului de Artă Cluj-Napoca.</w:t>
      </w:r>
    </w:p>
    <w:p w14:paraId="3E8AB413" w14:textId="0440FA86" w:rsidR="0024347F" w:rsidRPr="0024347F" w:rsidRDefault="0024347F" w:rsidP="002727D6">
      <w:pPr>
        <w:spacing w:after="0" w:line="360" w:lineRule="auto"/>
        <w:ind w:firstLine="709"/>
        <w:jc w:val="both"/>
        <w:rPr>
          <w:rFonts w:ascii="Times New Roman" w:hAnsi="Times New Roman"/>
          <w:b/>
          <w:bCs/>
          <w:lang w:val="es-ES"/>
        </w:rPr>
      </w:pPr>
      <w:r w:rsidRPr="0024347F">
        <w:rPr>
          <w:rFonts w:ascii="Times New Roman" w:hAnsi="Times New Roman"/>
          <w:b/>
          <w:i/>
          <w:lang w:val="fr-FR"/>
        </w:rPr>
        <w:t>Referitor la activitatea muzeului</w:t>
      </w:r>
      <w:r w:rsidR="00B44191">
        <w:rPr>
          <w:rFonts w:ascii="Times New Roman" w:hAnsi="Times New Roman"/>
          <w:b/>
          <w:i/>
          <w:lang w:val="fr-FR"/>
        </w:rPr>
        <w:t>,</w:t>
      </w:r>
      <w:r w:rsidRPr="0024347F">
        <w:rPr>
          <w:rFonts w:ascii="Times New Roman" w:hAnsi="Times New Roman"/>
          <w:b/>
          <w:i/>
          <w:lang w:val="fr-FR"/>
        </w:rPr>
        <w:t xml:space="preserve"> au fost publicate 2 articole în presa de specialitate, </w:t>
      </w:r>
      <w:r w:rsidRPr="0024347F">
        <w:rPr>
          <w:rFonts w:ascii="Times New Roman" w:hAnsi="Times New Roman"/>
        </w:rPr>
        <w:t xml:space="preserve">în perioada </w:t>
      </w:r>
      <w:r w:rsidRPr="0024347F">
        <w:rPr>
          <w:rFonts w:ascii="Times New Roman" w:hAnsi="Times New Roman"/>
          <w:b/>
        </w:rPr>
        <w:t>2 – 31 decembrie 2017.</w:t>
      </w:r>
    </w:p>
    <w:p w14:paraId="538660C1" w14:textId="77777777" w:rsidR="0099538F" w:rsidRDefault="0099538F" w:rsidP="006E1DA9">
      <w:pPr>
        <w:spacing w:after="0" w:line="360" w:lineRule="auto"/>
        <w:rPr>
          <w:rFonts w:ascii="Times New Roman" w:hAnsi="Times New Roman"/>
          <w:b/>
          <w:bCs/>
          <w:lang w:val="es-ES"/>
        </w:rPr>
      </w:pPr>
    </w:p>
    <w:p w14:paraId="3E5B8307" w14:textId="60C8E471" w:rsidR="00815826" w:rsidRDefault="00815826" w:rsidP="00815826">
      <w:pPr>
        <w:spacing w:after="0" w:line="360" w:lineRule="auto"/>
        <w:ind w:firstLine="709"/>
        <w:jc w:val="center"/>
        <w:rPr>
          <w:rFonts w:ascii="Times New Roman" w:hAnsi="Times New Roman"/>
          <w:b/>
          <w:bCs/>
          <w:lang w:val="es-ES"/>
        </w:rPr>
      </w:pPr>
      <w:r>
        <w:rPr>
          <w:rFonts w:ascii="Times New Roman" w:hAnsi="Times New Roman"/>
          <w:b/>
          <w:bCs/>
          <w:lang w:val="es-ES"/>
        </w:rPr>
        <w:t>Apariţii în presa de specialitate</w:t>
      </w:r>
    </w:p>
    <w:p w14:paraId="57BE882C" w14:textId="0D64D9BB" w:rsidR="00815826" w:rsidRDefault="00815826" w:rsidP="002727D6">
      <w:pPr>
        <w:spacing w:after="0" w:line="360" w:lineRule="auto"/>
        <w:ind w:firstLine="709"/>
        <w:jc w:val="both"/>
        <w:rPr>
          <w:rFonts w:ascii="Times New Roman" w:hAnsi="Times New Roman"/>
          <w:b/>
          <w:bCs/>
          <w:lang w:val="es-ES"/>
        </w:rPr>
      </w:pPr>
      <w:r w:rsidRPr="00CA306E">
        <w:rPr>
          <w:rFonts w:ascii="Times New Roman" w:hAnsi="Times New Roman"/>
          <w:noProof/>
          <w:color w:val="000000"/>
          <w:lang w:val="en-GB" w:eastAsia="en-GB"/>
        </w:rPr>
        <w:drawing>
          <wp:anchor distT="0" distB="0" distL="114300" distR="114300" simplePos="0" relativeHeight="251659776" behindDoc="0" locked="0" layoutInCell="1" allowOverlap="1" wp14:anchorId="0AECC211" wp14:editId="71019560">
            <wp:simplePos x="0" y="0"/>
            <wp:positionH relativeFrom="column">
              <wp:posOffset>222250</wp:posOffset>
            </wp:positionH>
            <wp:positionV relativeFrom="paragraph">
              <wp:posOffset>123825</wp:posOffset>
            </wp:positionV>
            <wp:extent cx="5467350" cy="2752725"/>
            <wp:effectExtent l="0" t="0" r="0" b="9525"/>
            <wp:wrapNone/>
            <wp:docPr id="173" name="Char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
                    <pic:cNvPicPr>
                      <a:picLocks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67350" cy="2752725"/>
                    </a:xfrm>
                    <a:prstGeom prst="rect">
                      <a:avLst/>
                    </a:prstGeom>
                    <a:noFill/>
                  </pic:spPr>
                </pic:pic>
              </a:graphicData>
            </a:graphic>
            <wp14:sizeRelH relativeFrom="page">
              <wp14:pctWidth>0</wp14:pctWidth>
            </wp14:sizeRelH>
            <wp14:sizeRelV relativeFrom="page">
              <wp14:pctHeight>0</wp14:pctHeight>
            </wp14:sizeRelV>
          </wp:anchor>
        </w:drawing>
      </w:r>
    </w:p>
    <w:p w14:paraId="437AD7A7" w14:textId="77777777" w:rsidR="00815826" w:rsidRDefault="00815826" w:rsidP="002727D6">
      <w:pPr>
        <w:spacing w:after="0" w:line="360" w:lineRule="auto"/>
        <w:ind w:firstLine="709"/>
        <w:jc w:val="both"/>
        <w:rPr>
          <w:rFonts w:ascii="Times New Roman" w:hAnsi="Times New Roman"/>
          <w:b/>
          <w:bCs/>
          <w:lang w:val="es-ES"/>
        </w:rPr>
      </w:pPr>
    </w:p>
    <w:p w14:paraId="5AAFE913" w14:textId="77777777" w:rsidR="00815826" w:rsidRDefault="00815826" w:rsidP="002727D6">
      <w:pPr>
        <w:spacing w:after="0" w:line="360" w:lineRule="auto"/>
        <w:ind w:firstLine="709"/>
        <w:jc w:val="both"/>
        <w:rPr>
          <w:rFonts w:ascii="Times New Roman" w:hAnsi="Times New Roman"/>
          <w:b/>
          <w:bCs/>
          <w:lang w:val="es-ES"/>
        </w:rPr>
      </w:pPr>
    </w:p>
    <w:p w14:paraId="298D5BB7" w14:textId="77777777" w:rsidR="00815826" w:rsidRDefault="00815826" w:rsidP="002727D6">
      <w:pPr>
        <w:spacing w:after="0" w:line="360" w:lineRule="auto"/>
        <w:ind w:firstLine="709"/>
        <w:jc w:val="both"/>
        <w:rPr>
          <w:rFonts w:ascii="Times New Roman" w:hAnsi="Times New Roman"/>
          <w:b/>
          <w:bCs/>
          <w:lang w:val="es-ES"/>
        </w:rPr>
      </w:pPr>
    </w:p>
    <w:p w14:paraId="2F043ED8" w14:textId="77777777" w:rsidR="00815826" w:rsidRDefault="00815826" w:rsidP="002727D6">
      <w:pPr>
        <w:spacing w:after="0" w:line="360" w:lineRule="auto"/>
        <w:ind w:firstLine="709"/>
        <w:jc w:val="both"/>
        <w:rPr>
          <w:rFonts w:ascii="Times New Roman" w:hAnsi="Times New Roman"/>
          <w:b/>
          <w:bCs/>
          <w:lang w:val="es-ES"/>
        </w:rPr>
      </w:pPr>
    </w:p>
    <w:p w14:paraId="50EBA342" w14:textId="77777777" w:rsidR="00815826" w:rsidRDefault="00815826" w:rsidP="002727D6">
      <w:pPr>
        <w:spacing w:after="0" w:line="360" w:lineRule="auto"/>
        <w:ind w:firstLine="709"/>
        <w:jc w:val="both"/>
        <w:rPr>
          <w:rFonts w:ascii="Times New Roman" w:hAnsi="Times New Roman"/>
          <w:b/>
          <w:bCs/>
          <w:lang w:val="es-ES"/>
        </w:rPr>
      </w:pPr>
    </w:p>
    <w:p w14:paraId="7AE2FD0E" w14:textId="77777777" w:rsidR="00815826" w:rsidRDefault="00815826" w:rsidP="002727D6">
      <w:pPr>
        <w:spacing w:after="0" w:line="360" w:lineRule="auto"/>
        <w:ind w:firstLine="709"/>
        <w:jc w:val="both"/>
        <w:rPr>
          <w:rFonts w:ascii="Times New Roman" w:hAnsi="Times New Roman"/>
          <w:b/>
          <w:bCs/>
          <w:lang w:val="es-ES"/>
        </w:rPr>
      </w:pPr>
    </w:p>
    <w:p w14:paraId="7112F95E" w14:textId="77777777" w:rsidR="00815826" w:rsidRDefault="00815826" w:rsidP="002727D6">
      <w:pPr>
        <w:spacing w:after="0" w:line="360" w:lineRule="auto"/>
        <w:ind w:firstLine="709"/>
        <w:jc w:val="both"/>
        <w:rPr>
          <w:rFonts w:ascii="Times New Roman" w:hAnsi="Times New Roman"/>
          <w:b/>
          <w:bCs/>
          <w:lang w:val="es-ES"/>
        </w:rPr>
      </w:pPr>
    </w:p>
    <w:p w14:paraId="5FD85E7E" w14:textId="77777777" w:rsidR="0024347F" w:rsidRDefault="0024347F" w:rsidP="002727D6">
      <w:pPr>
        <w:spacing w:after="0" w:line="360" w:lineRule="auto"/>
        <w:ind w:firstLine="709"/>
        <w:jc w:val="both"/>
        <w:rPr>
          <w:rFonts w:ascii="Times New Roman" w:hAnsi="Times New Roman"/>
          <w:b/>
          <w:bCs/>
          <w:lang w:val="es-ES"/>
        </w:rPr>
      </w:pPr>
    </w:p>
    <w:p w14:paraId="3A716821" w14:textId="77777777" w:rsidR="00815826" w:rsidRDefault="00815826" w:rsidP="002727D6">
      <w:pPr>
        <w:spacing w:after="0" w:line="360" w:lineRule="auto"/>
        <w:ind w:firstLine="709"/>
        <w:jc w:val="both"/>
        <w:rPr>
          <w:rFonts w:ascii="Times New Roman" w:hAnsi="Times New Roman"/>
          <w:b/>
          <w:bCs/>
          <w:lang w:val="es-ES"/>
        </w:rPr>
      </w:pPr>
    </w:p>
    <w:p w14:paraId="2BB4831F" w14:textId="77777777" w:rsidR="00815826" w:rsidRDefault="00815826" w:rsidP="002727D6">
      <w:pPr>
        <w:spacing w:after="0" w:line="360" w:lineRule="auto"/>
        <w:ind w:firstLine="709"/>
        <w:jc w:val="both"/>
        <w:rPr>
          <w:rFonts w:ascii="Times New Roman" w:hAnsi="Times New Roman"/>
          <w:b/>
          <w:bCs/>
          <w:lang w:val="es-ES"/>
        </w:rPr>
      </w:pPr>
    </w:p>
    <w:p w14:paraId="4716FA87" w14:textId="77777777" w:rsidR="00815826" w:rsidRDefault="00815826" w:rsidP="002727D6">
      <w:pPr>
        <w:spacing w:after="0" w:line="360" w:lineRule="auto"/>
        <w:ind w:firstLine="709"/>
        <w:jc w:val="both"/>
        <w:rPr>
          <w:rFonts w:ascii="Times New Roman" w:hAnsi="Times New Roman"/>
          <w:b/>
          <w:bCs/>
          <w:lang w:val="es-ES"/>
        </w:rPr>
      </w:pPr>
    </w:p>
    <w:p w14:paraId="5795E4B5" w14:textId="77777777" w:rsidR="00815826" w:rsidRDefault="00815826" w:rsidP="002727D6">
      <w:pPr>
        <w:spacing w:after="0" w:line="360" w:lineRule="auto"/>
        <w:ind w:firstLine="709"/>
        <w:jc w:val="both"/>
        <w:rPr>
          <w:rFonts w:ascii="Times New Roman" w:hAnsi="Times New Roman"/>
          <w:b/>
          <w:bCs/>
          <w:lang w:val="es-ES"/>
        </w:rPr>
      </w:pPr>
    </w:p>
    <w:p w14:paraId="411399EF" w14:textId="16F304C6" w:rsidR="001033C1" w:rsidRDefault="001033C1" w:rsidP="001033C1">
      <w:pPr>
        <w:spacing w:after="0" w:line="360" w:lineRule="auto"/>
        <w:ind w:firstLine="709"/>
        <w:jc w:val="both"/>
        <w:rPr>
          <w:rFonts w:ascii="Times New Roman" w:hAnsi="Times New Roman"/>
          <w:lang w:val="ro-RO"/>
        </w:rPr>
      </w:pPr>
      <w:r w:rsidRPr="001033C1">
        <w:rPr>
          <w:rFonts w:ascii="Times New Roman" w:hAnsi="Times New Roman"/>
          <w:bCs/>
          <w:lang w:val="es-ES"/>
        </w:rPr>
        <w:t>Articole legate de activitatea muzeului (cronici de expoziţii, articole de popularizare etc) au apărut în numeroase publicaţii dintre care amintim:</w:t>
      </w:r>
      <w:r>
        <w:rPr>
          <w:rFonts w:ascii="Times New Roman" w:hAnsi="Times New Roman"/>
          <w:bCs/>
          <w:lang w:val="es-ES"/>
        </w:rPr>
        <w:t xml:space="preserve"> </w:t>
      </w:r>
      <w:r w:rsidRPr="00CA306E">
        <w:rPr>
          <w:rFonts w:ascii="Times New Roman" w:hAnsi="Times New Roman"/>
          <w:lang w:val="ro-RO"/>
        </w:rPr>
        <w:t>Criticnational.ro</w:t>
      </w:r>
      <w:r>
        <w:rPr>
          <w:rFonts w:ascii="Times New Roman" w:hAnsi="Times New Roman"/>
        </w:rPr>
        <w:t xml:space="preserve">, </w:t>
      </w:r>
      <w:r w:rsidRPr="00CA306E">
        <w:rPr>
          <w:rFonts w:ascii="Times New Roman" w:hAnsi="Times New Roman"/>
          <w:lang w:val="ro-RO"/>
        </w:rPr>
        <w:t>Modernism.ro</w:t>
      </w:r>
      <w:r>
        <w:rPr>
          <w:rFonts w:ascii="Times New Roman" w:hAnsi="Times New Roman"/>
          <w:lang w:val="ro-RO"/>
        </w:rPr>
        <w:t xml:space="preserve">, </w:t>
      </w:r>
      <w:r w:rsidRPr="00CA306E">
        <w:rPr>
          <w:rFonts w:ascii="Times New Roman" w:hAnsi="Times New Roman"/>
          <w:lang w:val="ro-RO"/>
        </w:rPr>
        <w:t>Propagarta</w:t>
      </w:r>
      <w:r>
        <w:rPr>
          <w:rFonts w:ascii="Times New Roman" w:hAnsi="Times New Roman"/>
          <w:lang w:val="ro-RO"/>
        </w:rPr>
        <w:t xml:space="preserve">, </w:t>
      </w:r>
      <w:r w:rsidRPr="00CA306E">
        <w:rPr>
          <w:rFonts w:ascii="Times New Roman" w:hAnsi="Times New Roman"/>
          <w:lang w:val="ro-RO"/>
        </w:rPr>
        <w:t>Curatorial.ro</w:t>
      </w:r>
      <w:r>
        <w:rPr>
          <w:rFonts w:ascii="Times New Roman" w:hAnsi="Times New Roman"/>
          <w:lang w:val="ro-RO"/>
        </w:rPr>
        <w:t xml:space="preserve">, </w:t>
      </w:r>
      <w:r w:rsidRPr="00CA306E">
        <w:rPr>
          <w:rFonts w:ascii="Times New Roman" w:hAnsi="Times New Roman"/>
        </w:rPr>
        <w:t>Făclia de Cluj</w:t>
      </w:r>
      <w:r>
        <w:rPr>
          <w:rFonts w:ascii="Times New Roman" w:hAnsi="Times New Roman"/>
        </w:rPr>
        <w:t xml:space="preserve">, </w:t>
      </w:r>
      <w:r w:rsidRPr="00CA306E">
        <w:rPr>
          <w:rFonts w:ascii="Times New Roman" w:hAnsi="Times New Roman"/>
          <w:lang w:val="ro-RO"/>
        </w:rPr>
        <w:t>Szabadsag.ro</w:t>
      </w:r>
      <w:r>
        <w:rPr>
          <w:rFonts w:ascii="Times New Roman" w:hAnsi="Times New Roman"/>
          <w:lang w:val="ro-RO"/>
        </w:rPr>
        <w:t xml:space="preserve">, </w:t>
      </w:r>
      <w:r w:rsidRPr="00CA306E">
        <w:rPr>
          <w:rFonts w:ascii="Times New Roman" w:hAnsi="Times New Roman"/>
          <w:lang w:val="ro-RO"/>
        </w:rPr>
        <w:t>Steaua</w:t>
      </w:r>
      <w:r>
        <w:rPr>
          <w:rFonts w:ascii="Times New Roman" w:hAnsi="Times New Roman"/>
          <w:lang w:val="ro-RO"/>
        </w:rPr>
        <w:t xml:space="preserve">, </w:t>
      </w:r>
      <w:r w:rsidRPr="00CA306E">
        <w:rPr>
          <w:rFonts w:ascii="Times New Roman" w:hAnsi="Times New Roman"/>
          <w:lang w:val="ro-RO"/>
        </w:rPr>
        <w:t>Tribuna</w:t>
      </w:r>
      <w:r>
        <w:rPr>
          <w:rFonts w:ascii="Times New Roman" w:hAnsi="Times New Roman"/>
          <w:lang w:val="ro-RO"/>
        </w:rPr>
        <w:t xml:space="preserve">, </w:t>
      </w:r>
      <w:r w:rsidRPr="00CA306E">
        <w:rPr>
          <w:rFonts w:ascii="Times New Roman" w:hAnsi="Times New Roman"/>
          <w:lang w:val="ro-RO"/>
        </w:rPr>
        <w:t>Clujul Cultural</w:t>
      </w:r>
      <w:r>
        <w:rPr>
          <w:rFonts w:ascii="Times New Roman" w:hAnsi="Times New Roman"/>
          <w:lang w:val="ro-RO"/>
        </w:rPr>
        <w:t xml:space="preserve">, </w:t>
      </w:r>
      <w:r w:rsidRPr="00CA306E">
        <w:rPr>
          <w:rFonts w:ascii="Times New Roman" w:hAnsi="Times New Roman"/>
          <w:lang w:val="ro-RO"/>
        </w:rPr>
        <w:t>Timpul</w:t>
      </w:r>
      <w:r>
        <w:rPr>
          <w:rFonts w:ascii="Times New Roman" w:hAnsi="Times New Roman"/>
          <w:lang w:val="ro-RO"/>
        </w:rPr>
        <w:t xml:space="preserve">, </w:t>
      </w:r>
      <w:r w:rsidRPr="00CA306E">
        <w:rPr>
          <w:rFonts w:ascii="Times New Roman" w:hAnsi="Times New Roman"/>
          <w:lang w:val="ro-RO"/>
        </w:rPr>
        <w:t>Maszol.ro</w:t>
      </w:r>
      <w:r>
        <w:rPr>
          <w:rFonts w:ascii="Times New Roman" w:hAnsi="Times New Roman"/>
          <w:lang w:val="ro-RO"/>
        </w:rPr>
        <w:t xml:space="preserve">, </w:t>
      </w:r>
      <w:r w:rsidRPr="00CA306E">
        <w:rPr>
          <w:rFonts w:ascii="Times New Roman" w:hAnsi="Times New Roman"/>
          <w:lang w:val="ro-RO"/>
        </w:rPr>
        <w:t>Kronikaonline.ro</w:t>
      </w:r>
      <w:r>
        <w:rPr>
          <w:rFonts w:ascii="Times New Roman" w:hAnsi="Times New Roman"/>
          <w:lang w:val="ro-RO"/>
        </w:rPr>
        <w:t xml:space="preserve">, </w:t>
      </w:r>
      <w:r w:rsidRPr="00CA306E">
        <w:rPr>
          <w:rFonts w:ascii="Times New Roman" w:hAnsi="Times New Roman"/>
          <w:lang w:val="ro-RO"/>
        </w:rPr>
        <w:t>Luceafărul.net</w:t>
      </w:r>
      <w:r>
        <w:rPr>
          <w:rFonts w:ascii="Times New Roman" w:hAnsi="Times New Roman"/>
          <w:lang w:val="ro-RO"/>
        </w:rPr>
        <w:t xml:space="preserve">, </w:t>
      </w:r>
      <w:r w:rsidRPr="00CA306E">
        <w:rPr>
          <w:rFonts w:ascii="Times New Roman" w:hAnsi="Times New Roman"/>
          <w:lang w:val="ro-RO"/>
        </w:rPr>
        <w:t>New Genres</w:t>
      </w:r>
      <w:r>
        <w:rPr>
          <w:rFonts w:ascii="Times New Roman" w:hAnsi="Times New Roman"/>
          <w:lang w:val="ro-RO"/>
        </w:rPr>
        <w:t xml:space="preserve">,  </w:t>
      </w:r>
      <w:r w:rsidRPr="00CA306E">
        <w:rPr>
          <w:rFonts w:ascii="Times New Roman" w:hAnsi="Times New Roman"/>
          <w:lang w:val="ro-RO"/>
        </w:rPr>
        <w:t>Bookhub.ro</w:t>
      </w:r>
      <w:r>
        <w:rPr>
          <w:rFonts w:ascii="Times New Roman" w:hAnsi="Times New Roman"/>
          <w:lang w:val="ro-RO"/>
        </w:rPr>
        <w:t xml:space="preserve">, </w:t>
      </w:r>
      <w:r w:rsidRPr="00CA306E">
        <w:rPr>
          <w:rFonts w:ascii="Times New Roman" w:hAnsi="Times New Roman"/>
          <w:lang w:val="ro-RO"/>
        </w:rPr>
        <w:t>Observator Cultural</w:t>
      </w:r>
      <w:r>
        <w:rPr>
          <w:rFonts w:ascii="Times New Roman" w:hAnsi="Times New Roman"/>
          <w:lang w:val="ro-RO"/>
        </w:rPr>
        <w:t xml:space="preserve">, </w:t>
      </w:r>
      <w:r w:rsidRPr="00CA306E">
        <w:rPr>
          <w:rFonts w:ascii="Times New Roman" w:hAnsi="Times New Roman"/>
          <w:lang w:val="ro-RO"/>
        </w:rPr>
        <w:t>Erdely naplo</w:t>
      </w:r>
      <w:r>
        <w:rPr>
          <w:rFonts w:ascii="Times New Roman" w:hAnsi="Times New Roman"/>
          <w:lang w:val="ro-RO"/>
        </w:rPr>
        <w:t xml:space="preserve">, Babbel etc. </w:t>
      </w:r>
    </w:p>
    <w:p w14:paraId="2C73E186" w14:textId="2E1161DD" w:rsidR="00815826" w:rsidRPr="001033C1" w:rsidRDefault="00815826" w:rsidP="002727D6">
      <w:pPr>
        <w:spacing w:after="0" w:line="360" w:lineRule="auto"/>
        <w:ind w:firstLine="709"/>
        <w:jc w:val="both"/>
        <w:rPr>
          <w:rFonts w:ascii="Times New Roman" w:hAnsi="Times New Roman"/>
          <w:bCs/>
          <w:lang w:val="es-ES"/>
        </w:rPr>
      </w:pPr>
    </w:p>
    <w:p w14:paraId="2E230443" w14:textId="77777777" w:rsidR="002727D6" w:rsidRPr="006D7F39" w:rsidRDefault="00B838D7" w:rsidP="002727D6">
      <w:pPr>
        <w:spacing w:after="0" w:line="360" w:lineRule="auto"/>
        <w:ind w:firstLine="709"/>
        <w:jc w:val="both"/>
        <w:rPr>
          <w:rFonts w:ascii="Times New Roman" w:hAnsi="Times New Roman"/>
          <w:b/>
          <w:lang w:val="es-ES"/>
        </w:rPr>
      </w:pPr>
      <w:r w:rsidRPr="006D7F39">
        <w:rPr>
          <w:rFonts w:ascii="Times New Roman" w:hAnsi="Times New Roman"/>
          <w:b/>
          <w:bCs/>
          <w:lang w:val="es-ES"/>
        </w:rPr>
        <w:t>7</w:t>
      </w:r>
      <w:r w:rsidR="002727D6" w:rsidRPr="006D7F39">
        <w:rPr>
          <w:rFonts w:ascii="Times New Roman" w:hAnsi="Times New Roman"/>
          <w:b/>
          <w:bCs/>
          <w:lang w:val="es-ES"/>
        </w:rPr>
        <w:t xml:space="preserve">.6.4. </w:t>
      </w:r>
      <w:r w:rsidR="002727D6" w:rsidRPr="006D7F39">
        <w:rPr>
          <w:rFonts w:ascii="Times New Roman" w:hAnsi="Times New Roman"/>
          <w:b/>
          <w:lang w:val="es-ES"/>
        </w:rPr>
        <w:t>Reevaluarea și clasarea obiectelor muzeale în patrimoniul cultural national</w:t>
      </w:r>
    </w:p>
    <w:p w14:paraId="499705EB" w14:textId="2747D8F7" w:rsidR="00C56884" w:rsidRPr="005B2B06" w:rsidRDefault="002727D6" w:rsidP="00C56884">
      <w:pPr>
        <w:spacing w:after="0" w:line="360" w:lineRule="auto"/>
        <w:ind w:firstLine="709"/>
        <w:jc w:val="both"/>
        <w:rPr>
          <w:rFonts w:ascii="Times New Roman" w:hAnsi="Times New Roman"/>
          <w:lang w:val="fr-FR"/>
        </w:rPr>
      </w:pPr>
      <w:r w:rsidRPr="005B2B06">
        <w:rPr>
          <w:rFonts w:ascii="Times New Roman" w:hAnsi="Times New Roman"/>
          <w:b/>
          <w:lang w:val="es-ES"/>
        </w:rPr>
        <w:t xml:space="preserve">În perioada </w:t>
      </w:r>
      <w:r w:rsidR="00D765F3" w:rsidRPr="005B2B06">
        <w:rPr>
          <w:rFonts w:ascii="Times New Roman" w:hAnsi="Times New Roman"/>
          <w:b/>
          <w:lang w:val="es-ES"/>
        </w:rPr>
        <w:t>2 decembrie</w:t>
      </w:r>
      <w:r w:rsidRPr="005B2B06">
        <w:rPr>
          <w:rFonts w:ascii="Times New Roman" w:hAnsi="Times New Roman"/>
          <w:b/>
          <w:lang w:val="es-ES"/>
        </w:rPr>
        <w:t xml:space="preserve"> – </w:t>
      </w:r>
      <w:r w:rsidR="00AE30CA" w:rsidRPr="005B2B06">
        <w:rPr>
          <w:rFonts w:ascii="Times New Roman" w:hAnsi="Times New Roman"/>
          <w:b/>
          <w:lang w:val="es-ES"/>
        </w:rPr>
        <w:t>30 noiembrie</w:t>
      </w:r>
      <w:r w:rsidRPr="005B2B06">
        <w:rPr>
          <w:rFonts w:ascii="Times New Roman" w:hAnsi="Times New Roman"/>
          <w:b/>
          <w:lang w:val="es-ES"/>
        </w:rPr>
        <w:t xml:space="preserve"> 2022 </w:t>
      </w:r>
      <w:r w:rsidRPr="005B2B06">
        <w:rPr>
          <w:rFonts w:ascii="Times New Roman" w:hAnsi="Times New Roman"/>
          <w:lang w:val="es-ES"/>
        </w:rPr>
        <w:t xml:space="preserve">a fost </w:t>
      </w:r>
      <w:r w:rsidRPr="00284BD7">
        <w:rPr>
          <w:rFonts w:ascii="Times New Roman" w:hAnsi="Times New Roman"/>
          <w:b/>
          <w:i/>
          <w:lang w:val="es-ES"/>
        </w:rPr>
        <w:t>reevaluat un număr de</w:t>
      </w:r>
      <w:r w:rsidR="00D765F3" w:rsidRPr="00284BD7">
        <w:rPr>
          <w:rFonts w:ascii="Times New Roman" w:hAnsi="Times New Roman"/>
          <w:b/>
          <w:i/>
          <w:lang w:val="es-ES"/>
        </w:rPr>
        <w:t xml:space="preserve"> </w:t>
      </w:r>
      <w:r w:rsidR="005B2B06" w:rsidRPr="00284BD7">
        <w:rPr>
          <w:rFonts w:ascii="Times New Roman" w:hAnsi="Times New Roman"/>
          <w:b/>
          <w:i/>
          <w:lang w:val="es-ES"/>
        </w:rPr>
        <w:t>8918</w:t>
      </w:r>
      <w:r w:rsidR="005B2B06">
        <w:rPr>
          <w:rFonts w:ascii="Times New Roman" w:hAnsi="Times New Roman"/>
          <w:lang w:val="es-ES"/>
        </w:rPr>
        <w:t xml:space="preserve"> </w:t>
      </w:r>
      <w:r w:rsidRPr="005B2B06">
        <w:rPr>
          <w:rFonts w:ascii="Times New Roman" w:hAnsi="Times New Roman"/>
          <w:lang w:val="es-ES"/>
        </w:rPr>
        <w:t xml:space="preserve">lucrări din patrimonial artistic </w:t>
      </w:r>
      <w:r w:rsidR="00C56884" w:rsidRPr="005B2B06">
        <w:rPr>
          <w:rFonts w:ascii="Times New Roman" w:hAnsi="Times New Roman"/>
          <w:lang w:val="es-ES"/>
        </w:rPr>
        <w:t>mobil (</w:t>
      </w:r>
      <w:r w:rsidR="00C56884" w:rsidRPr="00284BD7">
        <w:rPr>
          <w:rFonts w:ascii="Times New Roman" w:hAnsi="Times New Roman"/>
          <w:b/>
          <w:lang w:val="es-ES"/>
        </w:rPr>
        <w:t>2022</w:t>
      </w:r>
      <w:r w:rsidR="00C56884" w:rsidRPr="005B2B06">
        <w:rPr>
          <w:rFonts w:ascii="Times New Roman" w:hAnsi="Times New Roman"/>
          <w:lang w:val="es-ES"/>
        </w:rPr>
        <w:t xml:space="preserve"> -  6855 lucrări, </w:t>
      </w:r>
      <w:r w:rsidRPr="00284BD7">
        <w:rPr>
          <w:rFonts w:ascii="Times New Roman" w:eastAsia="Batang" w:hAnsi="Times New Roman"/>
          <w:b/>
          <w:lang w:val="ro-RO"/>
        </w:rPr>
        <w:t>2021</w:t>
      </w:r>
      <w:r w:rsidR="00C56884" w:rsidRPr="005B2B06">
        <w:rPr>
          <w:rFonts w:ascii="Times New Roman" w:eastAsia="Batang" w:hAnsi="Times New Roman"/>
          <w:lang w:val="ro-RO"/>
        </w:rPr>
        <w:t xml:space="preserve"> -</w:t>
      </w:r>
      <w:r w:rsidRPr="005B2B06">
        <w:rPr>
          <w:rFonts w:ascii="Times New Roman" w:eastAsia="Batang" w:hAnsi="Times New Roman"/>
          <w:lang w:val="es-ES"/>
        </w:rPr>
        <w:t xml:space="preserve"> 1392 lucrări</w:t>
      </w:r>
      <w:r w:rsidR="00C56884" w:rsidRPr="005B2B06">
        <w:rPr>
          <w:rFonts w:ascii="Times New Roman" w:eastAsia="Batang" w:hAnsi="Times New Roman"/>
          <w:lang w:val="es-ES"/>
        </w:rPr>
        <w:t>;</w:t>
      </w:r>
      <w:r w:rsidRPr="005B2B06">
        <w:rPr>
          <w:rFonts w:ascii="Times New Roman" w:eastAsia="Batang" w:hAnsi="Times New Roman"/>
          <w:lang w:val="es-ES"/>
        </w:rPr>
        <w:t xml:space="preserve"> </w:t>
      </w:r>
      <w:r w:rsidRPr="005B2B06">
        <w:rPr>
          <w:rFonts w:ascii="Times New Roman" w:hAnsi="Times New Roman"/>
          <w:lang w:val="ro-RO"/>
        </w:rPr>
        <w:t xml:space="preserve"> </w:t>
      </w:r>
      <w:r w:rsidRPr="00284BD7">
        <w:rPr>
          <w:rFonts w:ascii="Times New Roman" w:hAnsi="Times New Roman"/>
          <w:b/>
          <w:lang w:val="ro-RO"/>
        </w:rPr>
        <w:t>2020</w:t>
      </w:r>
      <w:r w:rsidR="00C56884" w:rsidRPr="005B2B06">
        <w:rPr>
          <w:rFonts w:ascii="Times New Roman" w:hAnsi="Times New Roman"/>
          <w:lang w:val="ro-RO"/>
        </w:rPr>
        <w:t xml:space="preserve"> - </w:t>
      </w:r>
      <w:r w:rsidRPr="005B2B06">
        <w:rPr>
          <w:rFonts w:ascii="Times New Roman" w:hAnsi="Times New Roman"/>
          <w:lang w:val="fr-FR"/>
        </w:rPr>
        <w:t xml:space="preserve">573 </w:t>
      </w:r>
      <w:r w:rsidR="00C56884" w:rsidRPr="005B2B06">
        <w:rPr>
          <w:rFonts w:ascii="Times New Roman" w:hAnsi="Times New Roman"/>
          <w:lang w:val="fr-FR"/>
        </w:rPr>
        <w:t xml:space="preserve">lucrări; </w:t>
      </w:r>
      <w:r w:rsidRPr="005B2B06">
        <w:rPr>
          <w:rFonts w:ascii="Times New Roman" w:hAnsi="Times New Roman"/>
          <w:lang w:val="fr-FR"/>
        </w:rPr>
        <w:t xml:space="preserve"> </w:t>
      </w:r>
      <w:r w:rsidRPr="005B2B06">
        <w:rPr>
          <w:rFonts w:ascii="Times New Roman" w:hAnsi="Times New Roman"/>
          <w:b/>
          <w:lang w:val="fr-FR"/>
        </w:rPr>
        <w:t>2019</w:t>
      </w:r>
      <w:r w:rsidR="00C56884" w:rsidRPr="005B2B06">
        <w:rPr>
          <w:rFonts w:ascii="Times New Roman" w:hAnsi="Times New Roman"/>
          <w:lang w:val="fr-FR"/>
        </w:rPr>
        <w:t>-</w:t>
      </w:r>
      <w:r w:rsidRPr="005B2B06">
        <w:rPr>
          <w:rFonts w:ascii="Times New Roman" w:hAnsi="Times New Roman"/>
          <w:lang w:val="fr-FR"/>
        </w:rPr>
        <w:t xml:space="preserve"> 53 lucrări</w:t>
      </w:r>
      <w:r w:rsidR="00C56884" w:rsidRPr="005B2B06">
        <w:rPr>
          <w:rFonts w:ascii="Times New Roman" w:hAnsi="Times New Roman"/>
          <w:lang w:val="fr-FR"/>
        </w:rPr>
        <w:t xml:space="preserve">; </w:t>
      </w:r>
      <w:r w:rsidR="00C56884" w:rsidRPr="00284BD7">
        <w:rPr>
          <w:rFonts w:ascii="Times New Roman" w:hAnsi="Times New Roman"/>
          <w:b/>
          <w:lang w:val="fr-FR"/>
        </w:rPr>
        <w:t>2018</w:t>
      </w:r>
      <w:r w:rsidR="00C56884" w:rsidRPr="005B2B06">
        <w:rPr>
          <w:rFonts w:ascii="Times New Roman" w:hAnsi="Times New Roman"/>
          <w:lang w:val="fr-FR"/>
        </w:rPr>
        <w:t xml:space="preserve"> – 45</w:t>
      </w:r>
      <w:r w:rsidR="004B455C" w:rsidRPr="005B2B06">
        <w:rPr>
          <w:rFonts w:ascii="Times New Roman" w:hAnsi="Times New Roman"/>
          <w:lang w:val="fr-FR"/>
        </w:rPr>
        <w:t xml:space="preserve"> </w:t>
      </w:r>
      <w:r w:rsidR="00C56884" w:rsidRPr="005B2B06">
        <w:rPr>
          <w:rFonts w:ascii="Times New Roman" w:hAnsi="Times New Roman"/>
          <w:lang w:val="fr-FR"/>
        </w:rPr>
        <w:t>lucrări</w:t>
      </w:r>
      <w:r w:rsidR="004B455C" w:rsidRPr="005B2B06">
        <w:rPr>
          <w:rFonts w:ascii="Times New Roman" w:hAnsi="Times New Roman"/>
          <w:lang w:val="fr-FR"/>
        </w:rPr>
        <w:t>)</w:t>
      </w:r>
      <w:r w:rsidRPr="005B2B06">
        <w:rPr>
          <w:rFonts w:ascii="Times New Roman" w:hAnsi="Times New Roman"/>
          <w:lang w:val="fr-FR"/>
        </w:rPr>
        <w:t xml:space="preserve">. </w:t>
      </w:r>
    </w:p>
    <w:p w14:paraId="1734C980" w14:textId="432EF891" w:rsidR="002727D6" w:rsidRPr="00C56884" w:rsidRDefault="00284BD7" w:rsidP="00C56884">
      <w:pPr>
        <w:spacing w:after="0" w:line="360" w:lineRule="auto"/>
        <w:ind w:firstLine="709"/>
        <w:jc w:val="both"/>
        <w:rPr>
          <w:rFonts w:ascii="Times New Roman" w:hAnsi="Times New Roman"/>
          <w:lang w:val="fr-FR"/>
        </w:rPr>
      </w:pPr>
      <w:r>
        <w:rPr>
          <w:rFonts w:ascii="Times New Roman" w:hAnsi="Times New Roman"/>
          <w:lang w:val="fr-FR"/>
        </w:rPr>
        <w:t xml:space="preserve">Au fost clasate în categoria </w:t>
      </w:r>
      <w:r w:rsidRPr="005B2B06">
        <w:rPr>
          <w:rFonts w:ascii="Times New Roman" w:hAnsi="Times New Roman"/>
          <w:lang w:val="fr-FR"/>
        </w:rPr>
        <w:t>„Tezaur” sau „Fond”</w:t>
      </w:r>
      <w:r>
        <w:rPr>
          <w:rFonts w:ascii="Times New Roman" w:hAnsi="Times New Roman"/>
          <w:lang w:val="fr-FR"/>
        </w:rPr>
        <w:t xml:space="preserve">  31 de lucrări de artă din patrimoniul muzeului. </w:t>
      </w:r>
      <w:r w:rsidR="002727D6" w:rsidRPr="005B2B06">
        <w:rPr>
          <w:rFonts w:ascii="Times New Roman" w:hAnsi="Times New Roman"/>
          <w:lang w:val="fr-FR"/>
        </w:rPr>
        <w:t>De asemenea au fost demarați pașii procedurali în privința expertizării și, respectiv, clasării ulterioare în patrimoniul cultural național, în una dintre cele două categorii juridice „Tezaur” sau „Fond”, după caz</w:t>
      </w:r>
      <w:r>
        <w:rPr>
          <w:rFonts w:ascii="Times New Roman" w:hAnsi="Times New Roman"/>
          <w:lang w:val="fr-FR"/>
        </w:rPr>
        <w:t xml:space="preserve">, a unui număr de 150 lucrări. </w:t>
      </w:r>
      <w:r w:rsidR="00C56884">
        <w:rPr>
          <w:rFonts w:ascii="Times New Roman" w:hAnsi="Times New Roman"/>
          <w:lang w:val="fr-FR"/>
        </w:rPr>
        <w:t xml:space="preserve"> </w:t>
      </w:r>
    </w:p>
    <w:p w14:paraId="18368BB0" w14:textId="77777777" w:rsidR="004B455C" w:rsidRDefault="004B455C" w:rsidP="002727D6">
      <w:pPr>
        <w:spacing w:after="0" w:line="360" w:lineRule="auto"/>
        <w:ind w:firstLine="709"/>
        <w:jc w:val="both"/>
        <w:rPr>
          <w:rFonts w:ascii="Times New Roman" w:hAnsi="Times New Roman"/>
          <w:b/>
          <w:lang w:val="fr-FR"/>
        </w:rPr>
      </w:pPr>
    </w:p>
    <w:p w14:paraId="48C408E6" w14:textId="3E8BE755" w:rsidR="002727D6" w:rsidRPr="006D7F39" w:rsidRDefault="002727D6" w:rsidP="002727D6">
      <w:pPr>
        <w:spacing w:after="0" w:line="360" w:lineRule="auto"/>
        <w:ind w:firstLine="709"/>
        <w:jc w:val="both"/>
        <w:rPr>
          <w:rFonts w:ascii="Times New Roman" w:hAnsi="Times New Roman"/>
          <w:b/>
          <w:lang w:val="fr-FR"/>
        </w:rPr>
      </w:pPr>
      <w:r w:rsidRPr="006D7F39">
        <w:rPr>
          <w:rFonts w:ascii="Times New Roman" w:hAnsi="Times New Roman"/>
          <w:b/>
          <w:lang w:val="fr-FR"/>
        </w:rPr>
        <w:tab/>
      </w:r>
      <w:r w:rsidR="00B838D7" w:rsidRPr="006D7F39">
        <w:rPr>
          <w:rFonts w:ascii="Times New Roman" w:hAnsi="Times New Roman"/>
          <w:b/>
          <w:lang w:val="fr-FR"/>
        </w:rPr>
        <w:t>7</w:t>
      </w:r>
      <w:r w:rsidRPr="006D7F39">
        <w:rPr>
          <w:rFonts w:ascii="Times New Roman" w:hAnsi="Times New Roman"/>
          <w:b/>
          <w:lang w:val="fr-FR"/>
        </w:rPr>
        <w:t xml:space="preserve">.6.5. Asigurarea evidenței științifice a patrimoniului cultural mobil și a arhivelor documentare din muzeu: </w:t>
      </w:r>
    </w:p>
    <w:p w14:paraId="43F83A6B" w14:textId="0E1D321B" w:rsidR="004B455C" w:rsidRDefault="004B455C" w:rsidP="002727D6">
      <w:pPr>
        <w:spacing w:after="0" w:line="360" w:lineRule="auto"/>
        <w:ind w:firstLine="709"/>
        <w:jc w:val="both"/>
        <w:rPr>
          <w:rFonts w:ascii="Times New Roman" w:eastAsia="Batang" w:hAnsi="Times New Roman"/>
          <w:lang w:val="fr-FR"/>
        </w:rPr>
      </w:pPr>
      <w:r>
        <w:rPr>
          <w:rFonts w:ascii="Times New Roman" w:hAnsi="Times New Roman"/>
          <w:b/>
          <w:lang w:val="fr-FR"/>
        </w:rPr>
        <w:t>În perioada 2 decembrie 2017</w:t>
      </w:r>
      <w:r w:rsidR="002727D6" w:rsidRPr="006D7F39">
        <w:rPr>
          <w:rFonts w:ascii="Times New Roman" w:hAnsi="Times New Roman"/>
          <w:b/>
          <w:lang w:val="fr-FR"/>
        </w:rPr>
        <w:t xml:space="preserve"> – </w:t>
      </w:r>
      <w:r w:rsidR="00AE30CA" w:rsidRPr="006D7F39">
        <w:rPr>
          <w:rFonts w:ascii="Times New Roman" w:hAnsi="Times New Roman"/>
          <w:b/>
          <w:lang w:val="fr-FR"/>
        </w:rPr>
        <w:t>30 noiembrie</w:t>
      </w:r>
      <w:r w:rsidR="002727D6" w:rsidRPr="006D7F39">
        <w:rPr>
          <w:rFonts w:ascii="Times New Roman" w:hAnsi="Times New Roman"/>
          <w:b/>
          <w:lang w:val="fr-FR"/>
        </w:rPr>
        <w:t xml:space="preserve"> 2022, </w:t>
      </w:r>
      <w:r>
        <w:rPr>
          <w:rFonts w:ascii="Times New Roman" w:hAnsi="Times New Roman"/>
          <w:b/>
          <w:lang w:val="fr-FR"/>
        </w:rPr>
        <w:t>î</w:t>
      </w:r>
      <w:r w:rsidR="002727D6" w:rsidRPr="006D7F39">
        <w:rPr>
          <w:rFonts w:ascii="Times New Roman" w:eastAsia="Batang" w:hAnsi="Times New Roman"/>
          <w:lang w:val="fr-FR"/>
        </w:rPr>
        <w:t xml:space="preserve">n cadrul acestui program, s-au </w:t>
      </w:r>
      <w:r>
        <w:rPr>
          <w:rFonts w:ascii="Times New Roman" w:eastAsia="Batang" w:hAnsi="Times New Roman"/>
          <w:lang w:val="fr-FR"/>
        </w:rPr>
        <w:t>realizat</w:t>
      </w:r>
      <w:r w:rsidR="002727D6" w:rsidRPr="006D7F39">
        <w:rPr>
          <w:rFonts w:ascii="Times New Roman" w:eastAsia="Batang" w:hAnsi="Times New Roman"/>
          <w:lang w:val="fr-FR"/>
        </w:rPr>
        <w:t xml:space="preserve"> </w:t>
      </w:r>
      <w:r w:rsidR="002727D6" w:rsidRPr="006B09A1">
        <w:rPr>
          <w:rFonts w:ascii="Times New Roman" w:eastAsia="Batang" w:hAnsi="Times New Roman"/>
          <w:lang w:val="fr-FR"/>
        </w:rPr>
        <w:t xml:space="preserve">următoarele: </w:t>
      </w:r>
      <w:r w:rsidRPr="006B09A1">
        <w:rPr>
          <w:rFonts w:ascii="Times New Roman" w:eastAsia="Batang" w:hAnsi="Times New Roman"/>
          <w:lang w:val="fr-FR"/>
        </w:rPr>
        <w:t xml:space="preserve">s-au </w:t>
      </w:r>
      <w:r w:rsidR="0005554B" w:rsidRPr="006B09A1">
        <w:rPr>
          <w:rFonts w:ascii="Times New Roman" w:eastAsia="Batang" w:hAnsi="Times New Roman"/>
          <w:lang w:val="fr-FR"/>
        </w:rPr>
        <w:t>întocmi</w:t>
      </w:r>
      <w:r w:rsidRPr="006B09A1">
        <w:rPr>
          <w:rFonts w:ascii="Times New Roman" w:eastAsia="Batang" w:hAnsi="Times New Roman"/>
          <w:lang w:val="fr-FR"/>
        </w:rPr>
        <w:t>t</w:t>
      </w:r>
      <w:r w:rsidR="002727D6" w:rsidRPr="006B09A1">
        <w:rPr>
          <w:rFonts w:ascii="Times New Roman" w:eastAsia="Batang" w:hAnsi="Times New Roman"/>
          <w:lang w:val="fr-FR"/>
        </w:rPr>
        <w:t xml:space="preserve"> un număr de </w:t>
      </w:r>
      <w:r w:rsidR="006B09A1" w:rsidRPr="00284BD7">
        <w:rPr>
          <w:rFonts w:ascii="Times New Roman" w:eastAsia="Batang" w:hAnsi="Times New Roman"/>
          <w:b/>
          <w:i/>
          <w:lang w:val="fr-FR"/>
        </w:rPr>
        <w:t>1264</w:t>
      </w:r>
      <w:r w:rsidR="002727D6" w:rsidRPr="00284BD7">
        <w:rPr>
          <w:rFonts w:ascii="Times New Roman" w:eastAsia="Batang" w:hAnsi="Times New Roman"/>
          <w:b/>
          <w:i/>
          <w:lang w:val="fr-FR"/>
        </w:rPr>
        <w:t xml:space="preserve"> fişe analitice de evidenţă (FAE)</w:t>
      </w:r>
      <w:r w:rsidR="002727D6" w:rsidRPr="006B09A1">
        <w:rPr>
          <w:rFonts w:ascii="Times New Roman" w:eastAsia="Batang" w:hAnsi="Times New Roman"/>
          <w:lang w:val="fr-FR"/>
        </w:rPr>
        <w:t xml:space="preserve"> în programul DOCPAT</w:t>
      </w:r>
      <w:r w:rsidRPr="006B09A1">
        <w:rPr>
          <w:rFonts w:ascii="Times New Roman" w:eastAsia="Batang" w:hAnsi="Times New Roman"/>
          <w:lang w:val="fr-FR"/>
        </w:rPr>
        <w:t xml:space="preserve"> </w:t>
      </w:r>
      <w:r w:rsidRPr="006B09A1">
        <w:rPr>
          <w:rFonts w:ascii="Times New Roman" w:eastAsia="Batang" w:hAnsi="Times New Roman"/>
          <w:lang w:val="fr-FR"/>
        </w:rPr>
        <w:lastRenderedPageBreak/>
        <w:t>(</w:t>
      </w:r>
      <w:r w:rsidRPr="00284BD7">
        <w:rPr>
          <w:rFonts w:ascii="Times New Roman" w:eastAsia="Batang" w:hAnsi="Times New Roman"/>
          <w:b/>
          <w:lang w:val="fr-FR"/>
        </w:rPr>
        <w:t>2022</w:t>
      </w:r>
      <w:r w:rsidRPr="006B09A1">
        <w:rPr>
          <w:rFonts w:ascii="Times New Roman" w:eastAsia="Batang" w:hAnsi="Times New Roman"/>
          <w:lang w:val="fr-FR"/>
        </w:rPr>
        <w:t xml:space="preserve"> – 291, </w:t>
      </w:r>
      <w:r w:rsidRPr="00284BD7">
        <w:rPr>
          <w:rFonts w:ascii="Times New Roman" w:eastAsia="Batang" w:hAnsi="Times New Roman"/>
          <w:b/>
          <w:lang w:val="fr-FR"/>
        </w:rPr>
        <w:t>2021</w:t>
      </w:r>
      <w:r w:rsidRPr="006B09A1">
        <w:rPr>
          <w:rFonts w:ascii="Times New Roman" w:eastAsia="Batang" w:hAnsi="Times New Roman"/>
          <w:lang w:val="fr-FR"/>
        </w:rPr>
        <w:t xml:space="preserve"> – 286 fişe, </w:t>
      </w:r>
      <w:r w:rsidRPr="00284BD7">
        <w:rPr>
          <w:rFonts w:ascii="Times New Roman" w:eastAsia="Batang" w:hAnsi="Times New Roman"/>
          <w:b/>
          <w:lang w:val="fr-FR"/>
        </w:rPr>
        <w:t>2020</w:t>
      </w:r>
      <w:r w:rsidRPr="006B09A1">
        <w:rPr>
          <w:rFonts w:ascii="Times New Roman" w:eastAsia="Batang" w:hAnsi="Times New Roman"/>
          <w:lang w:val="fr-FR"/>
        </w:rPr>
        <w:t xml:space="preserve"> - </w:t>
      </w:r>
      <w:r w:rsidR="00482F82" w:rsidRPr="006B09A1">
        <w:rPr>
          <w:rFonts w:ascii="Times New Roman" w:hAnsi="Times New Roman"/>
          <w:lang w:val="fr-FR"/>
        </w:rPr>
        <w:t xml:space="preserve">302 fişe, </w:t>
      </w:r>
      <w:r w:rsidR="00482F82" w:rsidRPr="00284BD7">
        <w:rPr>
          <w:rFonts w:ascii="Times New Roman" w:hAnsi="Times New Roman"/>
          <w:b/>
          <w:lang w:val="fr-FR"/>
        </w:rPr>
        <w:t>2019</w:t>
      </w:r>
      <w:r w:rsidR="00482F82" w:rsidRPr="006B09A1">
        <w:rPr>
          <w:rFonts w:ascii="Times New Roman" w:hAnsi="Times New Roman"/>
          <w:lang w:val="fr-FR"/>
        </w:rPr>
        <w:t xml:space="preserve"> - de</w:t>
      </w:r>
      <w:r w:rsidR="00482F82" w:rsidRPr="006B09A1">
        <w:rPr>
          <w:rFonts w:ascii="Times New Roman" w:hAnsi="Times New Roman"/>
          <w:b/>
          <w:lang w:val="fr-FR"/>
        </w:rPr>
        <w:t xml:space="preserve"> </w:t>
      </w:r>
      <w:r w:rsidR="00482F82" w:rsidRPr="006B09A1">
        <w:rPr>
          <w:rFonts w:ascii="Times New Roman" w:hAnsi="Times New Roman"/>
          <w:lang w:val="fr-FR"/>
        </w:rPr>
        <w:t xml:space="preserve">245 fişe, </w:t>
      </w:r>
      <w:r w:rsidR="00482F82" w:rsidRPr="00284BD7">
        <w:rPr>
          <w:rFonts w:ascii="Times New Roman" w:hAnsi="Times New Roman"/>
          <w:b/>
          <w:lang w:val="fr-FR"/>
        </w:rPr>
        <w:t>2018</w:t>
      </w:r>
      <w:r w:rsidR="00482F82" w:rsidRPr="006B09A1">
        <w:rPr>
          <w:rFonts w:ascii="Times New Roman" w:hAnsi="Times New Roman"/>
          <w:lang w:val="fr-FR"/>
        </w:rPr>
        <w:t xml:space="preserve"> - 140 fișe) </w:t>
      </w:r>
      <w:r w:rsidR="006B09A1" w:rsidRPr="006B09A1">
        <w:rPr>
          <w:rFonts w:ascii="Times New Roman" w:hAnsi="Times New Roman"/>
          <w:lang w:val="fr-FR"/>
        </w:rPr>
        <w:t>și un numă</w:t>
      </w:r>
      <w:r w:rsidR="00482F82" w:rsidRPr="006B09A1">
        <w:rPr>
          <w:rFonts w:ascii="Times New Roman" w:hAnsi="Times New Roman"/>
          <w:lang w:val="fr-FR"/>
        </w:rPr>
        <w:t xml:space="preserve">r </w:t>
      </w:r>
      <w:r w:rsidR="00482F82" w:rsidRPr="00284BD7">
        <w:rPr>
          <w:rFonts w:ascii="Times New Roman" w:hAnsi="Times New Roman"/>
          <w:b/>
          <w:i/>
          <w:lang w:val="fr-FR"/>
        </w:rPr>
        <w:t>de</w:t>
      </w:r>
      <w:r w:rsidR="006B09A1" w:rsidRPr="00284BD7">
        <w:rPr>
          <w:rFonts w:ascii="Times New Roman" w:hAnsi="Times New Roman"/>
          <w:b/>
          <w:i/>
          <w:lang w:val="fr-FR"/>
        </w:rPr>
        <w:t>163</w:t>
      </w:r>
      <w:r w:rsidR="00482F82" w:rsidRPr="00284BD7">
        <w:rPr>
          <w:rFonts w:ascii="Times New Roman" w:hAnsi="Times New Roman"/>
          <w:b/>
          <w:i/>
          <w:lang w:val="fr-FR"/>
        </w:rPr>
        <w:t xml:space="preserve"> </w:t>
      </w:r>
      <w:r w:rsidR="00482F82" w:rsidRPr="00284BD7">
        <w:rPr>
          <w:rFonts w:ascii="Times New Roman" w:eastAsia="Batang" w:hAnsi="Times New Roman"/>
          <w:b/>
          <w:i/>
          <w:lang w:val="fr-FR"/>
        </w:rPr>
        <w:t>fişe de conservare</w:t>
      </w:r>
      <w:r w:rsidR="00482F82" w:rsidRPr="006B09A1">
        <w:rPr>
          <w:rFonts w:ascii="Times New Roman" w:eastAsia="Batang" w:hAnsi="Times New Roman"/>
          <w:lang w:val="fr-FR"/>
        </w:rPr>
        <w:t xml:space="preserve"> (</w:t>
      </w:r>
      <w:r w:rsidR="00482F82" w:rsidRPr="00284BD7">
        <w:rPr>
          <w:rFonts w:ascii="Times New Roman" w:eastAsia="Batang" w:hAnsi="Times New Roman"/>
          <w:b/>
          <w:lang w:val="fr-FR"/>
        </w:rPr>
        <w:t xml:space="preserve"> 2022</w:t>
      </w:r>
      <w:r w:rsidR="00482F82" w:rsidRPr="006B09A1">
        <w:rPr>
          <w:rFonts w:ascii="Times New Roman" w:eastAsia="Batang" w:hAnsi="Times New Roman"/>
          <w:lang w:val="fr-FR"/>
        </w:rPr>
        <w:t xml:space="preserve"> - 19 de fişe, </w:t>
      </w:r>
      <w:r w:rsidR="00482F82" w:rsidRPr="00284BD7">
        <w:rPr>
          <w:rFonts w:ascii="Times New Roman" w:eastAsia="Batang" w:hAnsi="Times New Roman"/>
          <w:b/>
          <w:lang w:val="fr-FR"/>
        </w:rPr>
        <w:t>2021</w:t>
      </w:r>
      <w:r w:rsidR="00482F82" w:rsidRPr="006B09A1">
        <w:rPr>
          <w:rFonts w:ascii="Times New Roman" w:eastAsia="Batang" w:hAnsi="Times New Roman"/>
          <w:lang w:val="fr-FR"/>
        </w:rPr>
        <w:t xml:space="preserve"> – 18 fișe, </w:t>
      </w:r>
      <w:r w:rsidR="00482F82" w:rsidRPr="00284BD7">
        <w:rPr>
          <w:rFonts w:ascii="Times New Roman" w:eastAsia="Batang" w:hAnsi="Times New Roman"/>
          <w:b/>
          <w:lang w:val="fr-FR"/>
        </w:rPr>
        <w:t>2020</w:t>
      </w:r>
      <w:r w:rsidR="00482F82" w:rsidRPr="006B09A1">
        <w:rPr>
          <w:rFonts w:ascii="Times New Roman" w:eastAsia="Batang" w:hAnsi="Times New Roman"/>
          <w:lang w:val="fr-FR"/>
        </w:rPr>
        <w:t xml:space="preserve"> – 33, </w:t>
      </w:r>
      <w:r w:rsidR="00482F82" w:rsidRPr="00284BD7">
        <w:rPr>
          <w:rFonts w:ascii="Times New Roman" w:eastAsia="Batang" w:hAnsi="Times New Roman"/>
          <w:b/>
          <w:lang w:val="fr-FR"/>
        </w:rPr>
        <w:t>2019</w:t>
      </w:r>
      <w:r w:rsidR="00482F82" w:rsidRPr="006B09A1">
        <w:rPr>
          <w:rFonts w:ascii="Times New Roman" w:eastAsia="Batang" w:hAnsi="Times New Roman"/>
          <w:lang w:val="fr-FR"/>
        </w:rPr>
        <w:t xml:space="preserve"> – 57 fișe, </w:t>
      </w:r>
      <w:r w:rsidR="00482F82" w:rsidRPr="00284BD7">
        <w:rPr>
          <w:rFonts w:ascii="Times New Roman" w:eastAsia="Batang" w:hAnsi="Times New Roman"/>
          <w:b/>
          <w:lang w:val="fr-FR"/>
        </w:rPr>
        <w:t>2018</w:t>
      </w:r>
      <w:r w:rsidR="00482F82" w:rsidRPr="006B09A1">
        <w:rPr>
          <w:rFonts w:ascii="Times New Roman" w:eastAsia="Batang" w:hAnsi="Times New Roman"/>
          <w:lang w:val="fr-FR"/>
        </w:rPr>
        <w:t xml:space="preserve"> - </w:t>
      </w:r>
      <w:r w:rsidR="006B09A1" w:rsidRPr="006B09A1">
        <w:rPr>
          <w:rFonts w:ascii="Times New Roman" w:eastAsia="Batang" w:hAnsi="Times New Roman"/>
          <w:lang w:val="fr-FR"/>
        </w:rPr>
        <w:t>36</w:t>
      </w:r>
      <w:r w:rsidR="00482F82" w:rsidRPr="006B09A1">
        <w:rPr>
          <w:rFonts w:ascii="Times New Roman" w:eastAsia="Batang" w:hAnsi="Times New Roman"/>
          <w:lang w:val="fr-FR"/>
        </w:rPr>
        <w:t>)</w:t>
      </w:r>
      <w:r w:rsidR="00715EAD" w:rsidRPr="006B09A1">
        <w:rPr>
          <w:rFonts w:ascii="Times New Roman" w:eastAsia="Batang" w:hAnsi="Times New Roman"/>
          <w:lang w:val="fr-FR"/>
        </w:rPr>
        <w:t>.</w:t>
      </w:r>
    </w:p>
    <w:p w14:paraId="4AAAEF3A" w14:textId="2BCAB2EA" w:rsidR="00715EAD" w:rsidRDefault="00715EAD" w:rsidP="002727D6">
      <w:pPr>
        <w:spacing w:after="0" w:line="360" w:lineRule="auto"/>
        <w:ind w:firstLine="709"/>
        <w:jc w:val="both"/>
        <w:rPr>
          <w:rFonts w:ascii="Times New Roman" w:eastAsia="Batang" w:hAnsi="Times New Roman"/>
          <w:lang w:val="fr-FR"/>
        </w:rPr>
      </w:pPr>
      <w:r w:rsidRPr="00CA306E">
        <w:rPr>
          <w:rFonts w:ascii="Times New Roman" w:hAnsi="Times New Roman"/>
          <w:lang w:val="fr-FR"/>
        </w:rPr>
        <w:t>Activităţile</w:t>
      </w:r>
      <w:r>
        <w:rPr>
          <w:rFonts w:ascii="Times New Roman" w:hAnsi="Times New Roman"/>
          <w:lang w:val="fr-FR"/>
        </w:rPr>
        <w:t xml:space="preserve"> din cadrul acestui program</w:t>
      </w:r>
      <w:r w:rsidRPr="00CA306E">
        <w:rPr>
          <w:rFonts w:ascii="Times New Roman" w:hAnsi="Times New Roman"/>
          <w:lang w:val="fr-FR"/>
        </w:rPr>
        <w:t xml:space="preserve"> au vizat şi inventarierea fondurilor de înregistrări perfectibile, întocmirea documentaţiilor privind noile intrări în patrimoniu, verificarea inventarelor conform programărilor calendaristice, întocmirea şi verificarea documentaţiei de clasare a bunurilor cultuale mobile, continuarea evidenţei informatizate a patrimoniului artistic mobil şi a procesului de transpunere în format digital a fondurilor patrimoniale şi procesarea imaginilor obţinute</w:t>
      </w:r>
      <w:r w:rsidRPr="006D7F39">
        <w:rPr>
          <w:rFonts w:ascii="Times New Roman" w:hAnsi="Times New Roman"/>
          <w:lang w:val="fr-FR"/>
        </w:rPr>
        <w:t>.</w:t>
      </w:r>
      <w:r>
        <w:rPr>
          <w:rFonts w:ascii="Times New Roman" w:hAnsi="Times New Roman"/>
          <w:lang w:val="fr-FR"/>
        </w:rPr>
        <w:t xml:space="preserve"> </w:t>
      </w:r>
      <w:r w:rsidRPr="006D7F39">
        <w:rPr>
          <w:rFonts w:ascii="Times New Roman" w:eastAsia="Batang" w:hAnsi="Times New Roman"/>
          <w:lang w:val="fr-FR"/>
        </w:rPr>
        <w:t>S</w:t>
      </w:r>
      <w:r w:rsidRPr="007C7ADB">
        <w:rPr>
          <w:rFonts w:ascii="Times New Roman" w:eastAsia="Batang" w:hAnsi="Times New Roman"/>
          <w:lang w:val="fr-FR"/>
        </w:rPr>
        <w:t xml:space="preserve">-au efectuat </w:t>
      </w:r>
      <w:r w:rsidR="00F61F57" w:rsidRPr="00F61F57">
        <w:rPr>
          <w:rFonts w:ascii="Times New Roman" w:eastAsia="Batang" w:hAnsi="Times New Roman"/>
          <w:b/>
          <w:lang w:val="fr-FR"/>
        </w:rPr>
        <w:t>424</w:t>
      </w:r>
      <w:r w:rsidRPr="00F61F57">
        <w:rPr>
          <w:rFonts w:ascii="Times New Roman" w:eastAsia="Batang" w:hAnsi="Times New Roman"/>
          <w:b/>
          <w:lang w:val="fr-FR"/>
        </w:rPr>
        <w:t xml:space="preserve">  înregistrări</w:t>
      </w:r>
      <w:r w:rsidRPr="006D7F39">
        <w:rPr>
          <w:rFonts w:ascii="Times New Roman" w:eastAsia="Batang" w:hAnsi="Times New Roman"/>
          <w:lang w:val="fr-FR"/>
        </w:rPr>
        <w:t xml:space="preserve"> în registrul informatizat din </w:t>
      </w:r>
      <w:r w:rsidRPr="007C7ADB">
        <w:rPr>
          <w:rFonts w:ascii="Times New Roman" w:eastAsia="Batang" w:hAnsi="Times New Roman"/>
          <w:lang w:val="fr-FR"/>
        </w:rPr>
        <w:t>14545</w:t>
      </w:r>
      <w:r>
        <w:rPr>
          <w:rFonts w:ascii="Times New Roman" w:eastAsia="Batang" w:hAnsi="Times New Roman"/>
          <w:lang w:val="fr-FR"/>
        </w:rPr>
        <w:t xml:space="preserve"> (</w:t>
      </w:r>
      <w:r w:rsidRPr="00F61F57">
        <w:rPr>
          <w:rFonts w:ascii="Times New Roman" w:eastAsia="Batang" w:hAnsi="Times New Roman"/>
          <w:b/>
          <w:lang w:val="fr-FR"/>
        </w:rPr>
        <w:t>2022</w:t>
      </w:r>
      <w:r>
        <w:rPr>
          <w:rFonts w:ascii="Times New Roman" w:eastAsia="Batang" w:hAnsi="Times New Roman"/>
          <w:lang w:val="fr-FR"/>
        </w:rPr>
        <w:t xml:space="preserve"> – 77, </w:t>
      </w:r>
      <w:r w:rsidRPr="00F61F57">
        <w:rPr>
          <w:rFonts w:ascii="Times New Roman" w:eastAsia="Batang" w:hAnsi="Times New Roman"/>
          <w:b/>
          <w:lang w:val="fr-FR"/>
        </w:rPr>
        <w:t>2021</w:t>
      </w:r>
      <w:r>
        <w:rPr>
          <w:rFonts w:ascii="Times New Roman" w:eastAsia="Batang" w:hAnsi="Times New Roman"/>
          <w:lang w:val="fr-FR"/>
        </w:rPr>
        <w:t xml:space="preserve"> – 62, </w:t>
      </w:r>
      <w:r w:rsidRPr="00F61F57">
        <w:rPr>
          <w:rFonts w:ascii="Times New Roman" w:eastAsia="Batang" w:hAnsi="Times New Roman"/>
          <w:b/>
          <w:lang w:val="fr-FR"/>
        </w:rPr>
        <w:t>2020</w:t>
      </w:r>
      <w:r>
        <w:rPr>
          <w:rFonts w:ascii="Times New Roman" w:eastAsia="Batang" w:hAnsi="Times New Roman"/>
          <w:lang w:val="fr-FR"/>
        </w:rPr>
        <w:t xml:space="preserve"> – 85, </w:t>
      </w:r>
      <w:r w:rsidRPr="00F61F57">
        <w:rPr>
          <w:rFonts w:ascii="Times New Roman" w:eastAsia="Batang" w:hAnsi="Times New Roman"/>
          <w:b/>
          <w:lang w:val="fr-FR"/>
        </w:rPr>
        <w:t>2019</w:t>
      </w:r>
      <w:r>
        <w:rPr>
          <w:rFonts w:ascii="Times New Roman" w:eastAsia="Batang" w:hAnsi="Times New Roman"/>
          <w:lang w:val="fr-FR"/>
        </w:rPr>
        <w:t xml:space="preserve"> – 135, </w:t>
      </w:r>
      <w:r w:rsidRPr="00F61F57">
        <w:rPr>
          <w:rFonts w:ascii="Times New Roman" w:eastAsia="Batang" w:hAnsi="Times New Roman"/>
          <w:b/>
          <w:lang w:val="fr-FR"/>
        </w:rPr>
        <w:t>2018</w:t>
      </w:r>
      <w:r w:rsidR="00F61F57">
        <w:rPr>
          <w:rFonts w:ascii="Times New Roman" w:eastAsia="Batang" w:hAnsi="Times New Roman"/>
          <w:b/>
          <w:lang w:val="fr-FR"/>
        </w:rPr>
        <w:t xml:space="preserve"> </w:t>
      </w:r>
      <w:r w:rsidRPr="00F61F57">
        <w:rPr>
          <w:rFonts w:ascii="Times New Roman" w:eastAsia="Batang" w:hAnsi="Times New Roman"/>
          <w:lang w:val="fr-FR"/>
        </w:rPr>
        <w:t xml:space="preserve">- </w:t>
      </w:r>
      <w:r w:rsidR="00284BD7" w:rsidRPr="00F61F57">
        <w:rPr>
          <w:rFonts w:ascii="Times New Roman" w:eastAsia="Batang" w:hAnsi="Times New Roman"/>
          <w:lang w:val="fr-FR"/>
        </w:rPr>
        <w:t>6</w:t>
      </w:r>
      <w:r w:rsidR="006B09A1" w:rsidRPr="00F61F57">
        <w:rPr>
          <w:rFonts w:ascii="Times New Roman" w:eastAsia="Batang" w:hAnsi="Times New Roman"/>
          <w:lang w:val="fr-FR"/>
        </w:rPr>
        <w:t>5</w:t>
      </w:r>
      <w:r w:rsidR="00F61F57" w:rsidRPr="00F61F57">
        <w:rPr>
          <w:rFonts w:ascii="Times New Roman" w:eastAsia="Batang" w:hAnsi="Times New Roman"/>
          <w:lang w:val="fr-FR"/>
        </w:rPr>
        <w:t>)</w:t>
      </w:r>
      <w:r w:rsidRPr="00F61F57">
        <w:rPr>
          <w:rFonts w:ascii="Times New Roman" w:eastAsia="Batang" w:hAnsi="Times New Roman"/>
          <w:lang w:val="fr-FR"/>
        </w:rPr>
        <w:t>.</w:t>
      </w:r>
    </w:p>
    <w:p w14:paraId="58E8D71B" w14:textId="77777777" w:rsidR="00715EAD" w:rsidRDefault="00715EAD" w:rsidP="002727D6">
      <w:pPr>
        <w:spacing w:after="0" w:line="360" w:lineRule="auto"/>
        <w:ind w:firstLine="709"/>
        <w:jc w:val="both"/>
        <w:rPr>
          <w:rFonts w:ascii="Times New Roman" w:eastAsia="Batang" w:hAnsi="Times New Roman"/>
          <w:lang w:val="fr-FR"/>
        </w:rPr>
      </w:pPr>
    </w:p>
    <w:p w14:paraId="7E865884" w14:textId="77777777" w:rsidR="002727D6" w:rsidRPr="006D7F39" w:rsidRDefault="002727D6" w:rsidP="00095C4C">
      <w:pPr>
        <w:spacing w:after="0" w:line="360" w:lineRule="auto"/>
        <w:ind w:firstLine="709"/>
        <w:jc w:val="both"/>
        <w:rPr>
          <w:rFonts w:ascii="Times New Roman" w:hAnsi="Times New Roman"/>
          <w:lang w:val="pt-BR"/>
        </w:rPr>
      </w:pPr>
      <w:r w:rsidRPr="006D7F39">
        <w:rPr>
          <w:rFonts w:ascii="Times New Roman" w:hAnsi="Times New Roman"/>
          <w:b/>
          <w:lang w:val="fr-FR"/>
        </w:rPr>
        <w:tab/>
      </w:r>
      <w:r w:rsidR="00B838D7" w:rsidRPr="006D7F39">
        <w:rPr>
          <w:rFonts w:ascii="Times New Roman" w:hAnsi="Times New Roman"/>
          <w:b/>
          <w:lang w:val="pt-BR"/>
        </w:rPr>
        <w:t>7</w:t>
      </w:r>
      <w:r w:rsidRPr="006D7F39">
        <w:rPr>
          <w:rFonts w:ascii="Times New Roman" w:hAnsi="Times New Roman"/>
          <w:b/>
          <w:lang w:val="pt-BR"/>
        </w:rPr>
        <w:t>.</w:t>
      </w:r>
      <w:r w:rsidRPr="006D7F39">
        <w:rPr>
          <w:rFonts w:ascii="Times New Roman" w:hAnsi="Times New Roman"/>
          <w:b/>
          <w:bCs/>
          <w:lang w:val="pt-BR"/>
        </w:rPr>
        <w:t xml:space="preserve">6.6. </w:t>
      </w:r>
      <w:r w:rsidRPr="006D7F39">
        <w:rPr>
          <w:rFonts w:ascii="Times New Roman" w:hAnsi="Times New Roman"/>
          <w:b/>
          <w:lang w:val="pt-BR"/>
        </w:rPr>
        <w:t>Organizarea de evenimente specifice promovării artei și a cercetării din domeniul specific al muzeului</w:t>
      </w:r>
    </w:p>
    <w:p w14:paraId="02FEC721" w14:textId="77777777" w:rsidR="002727D6" w:rsidRPr="006D7F39" w:rsidRDefault="002727D6" w:rsidP="00095C4C">
      <w:pPr>
        <w:spacing w:after="0" w:line="360" w:lineRule="auto"/>
        <w:ind w:firstLine="709"/>
        <w:jc w:val="both"/>
        <w:rPr>
          <w:rFonts w:ascii="Times New Roman" w:hAnsi="Times New Roman"/>
          <w:lang w:val="pt-BR"/>
        </w:rPr>
      </w:pPr>
      <w:r w:rsidRPr="006D7F39">
        <w:rPr>
          <w:rFonts w:ascii="Times New Roman" w:hAnsi="Times New Roman"/>
          <w:lang w:val="pt-BR"/>
        </w:rPr>
        <w:tab/>
        <w:t xml:space="preserve">În privinţa demersurilor de promovare a patrimoniului instituţional şi a cercetării din domeniile de interes ale muzeului, menţionăm şi participările personalului de specialitate la conferinţe şi evenimente publice de profil, cu caracter naţional sau internaţional: </w:t>
      </w:r>
    </w:p>
    <w:p w14:paraId="0329E42E" w14:textId="77777777" w:rsidR="002727D6" w:rsidRPr="006D7F39" w:rsidRDefault="002727D6" w:rsidP="00095C4C">
      <w:pPr>
        <w:spacing w:after="0" w:line="360" w:lineRule="auto"/>
        <w:ind w:firstLine="709"/>
        <w:jc w:val="both"/>
        <w:rPr>
          <w:rFonts w:ascii="Times New Roman" w:hAnsi="Times New Roman"/>
          <w:b/>
          <w:lang w:val="pt-BR"/>
        </w:rPr>
      </w:pPr>
    </w:p>
    <w:p w14:paraId="79236C1C" w14:textId="143E8F12" w:rsidR="002727D6" w:rsidRDefault="002727D6" w:rsidP="00095C4C">
      <w:pPr>
        <w:pStyle w:val="NormalWeb"/>
        <w:shd w:val="clear" w:color="auto" w:fill="FFFFFF"/>
        <w:spacing w:before="0" w:beforeAutospacing="0" w:after="0" w:afterAutospacing="0" w:line="360" w:lineRule="auto"/>
        <w:ind w:firstLine="709"/>
        <w:jc w:val="both"/>
        <w:textAlignment w:val="baseline"/>
        <w:rPr>
          <w:sz w:val="22"/>
          <w:szCs w:val="22"/>
          <w:lang w:val="ro-RO"/>
        </w:rPr>
      </w:pPr>
      <w:r w:rsidRPr="006D7F39">
        <w:rPr>
          <w:rFonts w:eastAsia="Batang"/>
          <w:sz w:val="22"/>
          <w:szCs w:val="22"/>
          <w:lang w:val="pt-BR"/>
        </w:rPr>
        <w:t xml:space="preserve">În perioada  </w:t>
      </w:r>
      <w:r w:rsidR="00B838D7" w:rsidRPr="006D7F39">
        <w:rPr>
          <w:b/>
          <w:sz w:val="22"/>
          <w:szCs w:val="22"/>
          <w:lang w:val="pt-BR"/>
        </w:rPr>
        <w:t xml:space="preserve">1 ianuarie </w:t>
      </w:r>
      <w:r w:rsidR="00AE30CA" w:rsidRPr="006D7F39">
        <w:rPr>
          <w:b/>
          <w:sz w:val="22"/>
          <w:szCs w:val="22"/>
          <w:lang w:val="pt-BR"/>
        </w:rPr>
        <w:t>– 30</w:t>
      </w:r>
      <w:r w:rsidR="00B838D7" w:rsidRPr="006D7F39">
        <w:rPr>
          <w:b/>
          <w:sz w:val="22"/>
          <w:szCs w:val="22"/>
          <w:lang w:val="pt-BR"/>
        </w:rPr>
        <w:t xml:space="preserve"> noiembrie  2022 </w:t>
      </w:r>
      <w:r w:rsidRPr="006D7F39">
        <w:rPr>
          <w:rFonts w:eastAsia="Batang"/>
          <w:sz w:val="22"/>
          <w:szCs w:val="22"/>
          <w:lang w:val="pt-BR"/>
        </w:rPr>
        <w:t xml:space="preserve"> menţionăm munca de pregătire a comunicări</w:t>
      </w:r>
      <w:r w:rsidR="003A221C">
        <w:rPr>
          <w:rFonts w:eastAsia="Batang"/>
          <w:sz w:val="22"/>
          <w:szCs w:val="22"/>
          <w:lang w:val="pt-BR"/>
        </w:rPr>
        <w:t>l</w:t>
      </w:r>
      <w:r w:rsidRPr="006D7F39">
        <w:rPr>
          <w:rFonts w:eastAsia="Batang"/>
          <w:sz w:val="22"/>
          <w:szCs w:val="22"/>
          <w:lang w:val="pt-BR"/>
        </w:rPr>
        <w:t>or ştiinţifice pe care unii reprezentanţi ai personalului de specialitate al instituţiei le</w:t>
      </w:r>
      <w:r w:rsidR="00DE41C9">
        <w:rPr>
          <w:rFonts w:eastAsia="Batang"/>
          <w:sz w:val="22"/>
          <w:szCs w:val="22"/>
          <w:lang w:val="pt-BR"/>
        </w:rPr>
        <w:t>-au preze</w:t>
      </w:r>
      <w:r w:rsidRPr="006D7F39">
        <w:rPr>
          <w:rFonts w:eastAsia="Batang"/>
          <w:sz w:val="22"/>
          <w:szCs w:val="22"/>
          <w:lang w:val="pt-BR"/>
        </w:rPr>
        <w:t>nt</w:t>
      </w:r>
      <w:r w:rsidR="00DE41C9">
        <w:rPr>
          <w:rFonts w:eastAsia="Batang"/>
          <w:sz w:val="22"/>
          <w:szCs w:val="22"/>
          <w:lang w:val="pt-BR"/>
        </w:rPr>
        <w:t>at</w:t>
      </w:r>
      <w:r w:rsidRPr="006D7F39">
        <w:rPr>
          <w:rFonts w:eastAsia="Batang"/>
          <w:sz w:val="22"/>
          <w:szCs w:val="22"/>
          <w:lang w:val="pt-BR"/>
        </w:rPr>
        <w:t xml:space="preserve"> în a doua jumătate a anului curent, în cadrul conferinţelor sau a sesiunilor naţionale şi/sau internaţionale de profil, potrivit calendarului de desfăşurare al acestora</w:t>
      </w:r>
      <w:r w:rsidRPr="00F61F57">
        <w:rPr>
          <w:rFonts w:eastAsia="Batang"/>
          <w:sz w:val="22"/>
          <w:szCs w:val="22"/>
          <w:lang w:val="pt-BR"/>
        </w:rPr>
        <w:t xml:space="preserve">. </w:t>
      </w:r>
      <w:r w:rsidR="00A86AB0">
        <w:rPr>
          <w:rFonts w:eastAsia="Batang"/>
          <w:sz w:val="22"/>
          <w:szCs w:val="22"/>
          <w:lang w:val="pt-BR"/>
        </w:rPr>
        <w:t>Î</w:t>
      </w:r>
      <w:r w:rsidRPr="00F61F57">
        <w:rPr>
          <w:rFonts w:eastAsia="Batang"/>
          <w:sz w:val="22"/>
          <w:szCs w:val="22"/>
          <w:lang w:val="pt-BR"/>
        </w:rPr>
        <w:t xml:space="preserve">n afara acestor demersuri, la 8 mai 2022, Muzeul de Artă Cluj-Napoca a găzduit conferinţa internaţională cu tema </w:t>
      </w:r>
      <w:r w:rsidRPr="00F61F57">
        <w:rPr>
          <w:rFonts w:eastAsia="Batang"/>
          <w:i/>
          <w:sz w:val="22"/>
          <w:szCs w:val="22"/>
          <w:lang w:val="ro-RO"/>
        </w:rPr>
        <w:t>„Guvernare şi mecenat cultural în secolul al XIX-lea</w:t>
      </w:r>
      <w:r w:rsidRPr="00F61F57">
        <w:rPr>
          <w:rFonts w:eastAsia="Batang"/>
          <w:sz w:val="22"/>
          <w:szCs w:val="22"/>
          <w:lang w:val="ro-RO"/>
        </w:rPr>
        <w:t xml:space="preserve">, organizată sub auspiciile MTA KAB – Filiala Cluj a Academiei Maghiare de Ştiinţe şi a Societăţii Muzeului Ardelean, iar la 10 iunie 2022, prelegerile susţinute de Zsigmond Emese şi László Noémi pe tema </w:t>
      </w:r>
      <w:r w:rsidRPr="00F61F57">
        <w:rPr>
          <w:rFonts w:eastAsia="Batang"/>
          <w:i/>
          <w:sz w:val="22"/>
          <w:szCs w:val="22"/>
          <w:lang w:val="ro-RO"/>
        </w:rPr>
        <w:t>„65 de ani de la înfiinţarea ziarului Napsugár”</w:t>
      </w:r>
      <w:r w:rsidRPr="00F61F57">
        <w:rPr>
          <w:rFonts w:eastAsia="Batang"/>
          <w:sz w:val="22"/>
          <w:szCs w:val="22"/>
          <w:lang w:val="ro-RO"/>
        </w:rPr>
        <w:t xml:space="preserve">, în cadrul colocviului organizat de E-MIL – Fundaţia pentru Şcoală a Ligii Scriitorilor Maghiari din Ardeal. De asemenea, în perioada </w:t>
      </w:r>
      <w:r w:rsidRPr="00F61F57">
        <w:rPr>
          <w:sz w:val="22"/>
          <w:szCs w:val="22"/>
          <w:lang w:val="ro-RO"/>
        </w:rPr>
        <w:t xml:space="preserve">6 – 8 mai 2022, </w:t>
      </w:r>
      <w:r w:rsidRPr="00F61F57">
        <w:rPr>
          <w:rFonts w:eastAsia="Batang"/>
          <w:sz w:val="22"/>
          <w:szCs w:val="22"/>
          <w:lang w:val="ro-RO"/>
        </w:rPr>
        <w:t xml:space="preserve"> </w:t>
      </w:r>
      <w:r w:rsidR="00DE41C9">
        <w:rPr>
          <w:sz w:val="22"/>
          <w:szCs w:val="22"/>
          <w:lang w:val="ro-RO"/>
        </w:rPr>
        <w:t>o parte a personalului de specialitate a intituţiei a participat</w:t>
      </w:r>
      <w:r w:rsidRPr="00F61F57">
        <w:rPr>
          <w:sz w:val="22"/>
          <w:szCs w:val="22"/>
          <w:lang w:val="ro-RO"/>
        </w:rPr>
        <w:t xml:space="preserve">  la proiectul „15 retrospective digitale ale artei contemporane românești 1990-2020”.</w:t>
      </w:r>
    </w:p>
    <w:p w14:paraId="550448A0" w14:textId="77777777" w:rsidR="00095C4C" w:rsidRPr="006D7F39" w:rsidRDefault="00095C4C" w:rsidP="00095C4C">
      <w:pPr>
        <w:pStyle w:val="NormalWeb"/>
        <w:shd w:val="clear" w:color="auto" w:fill="FFFFFF"/>
        <w:spacing w:before="0" w:beforeAutospacing="0" w:after="0" w:afterAutospacing="0" w:line="360" w:lineRule="auto"/>
        <w:ind w:firstLine="709"/>
        <w:jc w:val="both"/>
        <w:textAlignment w:val="baseline"/>
        <w:rPr>
          <w:b/>
          <w:sz w:val="22"/>
          <w:szCs w:val="22"/>
          <w:lang w:val="ro-RO"/>
        </w:rPr>
      </w:pPr>
    </w:p>
    <w:p w14:paraId="4FEDD4B0" w14:textId="4BC28568" w:rsidR="00DD45D0" w:rsidRPr="00CA306E" w:rsidRDefault="00DE41C9" w:rsidP="00DD45D0">
      <w:pPr>
        <w:spacing w:after="0" w:line="360" w:lineRule="auto"/>
        <w:ind w:firstLine="709"/>
        <w:jc w:val="both"/>
        <w:rPr>
          <w:rFonts w:ascii="Times New Roman" w:eastAsia="Batang" w:hAnsi="Times New Roman"/>
        </w:rPr>
      </w:pPr>
      <w:r>
        <w:rPr>
          <w:rFonts w:ascii="Times New Roman" w:hAnsi="Times New Roman"/>
          <w:b/>
          <w:lang w:val="ro-RO"/>
        </w:rPr>
        <w:t xml:space="preserve">În cursul anului </w:t>
      </w:r>
      <w:r w:rsidR="002727D6" w:rsidRPr="006D7F39">
        <w:rPr>
          <w:rFonts w:ascii="Times New Roman" w:hAnsi="Times New Roman"/>
          <w:b/>
          <w:lang w:val="ro-RO"/>
        </w:rPr>
        <w:t>2021</w:t>
      </w:r>
      <w:r>
        <w:rPr>
          <w:rFonts w:ascii="Times New Roman" w:hAnsi="Times New Roman"/>
          <w:b/>
          <w:lang w:val="ro-RO"/>
        </w:rPr>
        <w:t xml:space="preserve"> </w:t>
      </w:r>
      <w:r w:rsidRPr="00DE41C9">
        <w:rPr>
          <w:rFonts w:ascii="Times New Roman" w:hAnsi="Times New Roman"/>
          <w:lang w:val="ro-RO"/>
        </w:rPr>
        <w:t>rezultatele activităţii de cercetare a agajaţilor muzeului au fost diseminate în cadrul unor conferinţe, simpozioane naţionale şi internaţionale</w:t>
      </w:r>
      <w:r w:rsidR="00A86AB0">
        <w:rPr>
          <w:rFonts w:ascii="Times New Roman" w:hAnsi="Times New Roman"/>
          <w:lang w:val="ro-RO"/>
        </w:rPr>
        <w:t>.</w:t>
      </w:r>
      <w:r w:rsidRPr="00DE41C9">
        <w:rPr>
          <w:rFonts w:ascii="Times New Roman" w:hAnsi="Times New Roman"/>
          <w:lang w:val="ro-RO"/>
        </w:rPr>
        <w:t xml:space="preserve"> Ex</w:t>
      </w:r>
      <w:r w:rsidR="00A86AB0">
        <w:rPr>
          <w:rFonts w:ascii="Times New Roman" w:hAnsi="Times New Roman"/>
          <w:lang w:val="ro-RO"/>
        </w:rPr>
        <w:t>:</w:t>
      </w:r>
      <w:r>
        <w:rPr>
          <w:rFonts w:ascii="Times New Roman" w:hAnsi="Times New Roman"/>
          <w:lang w:val="ro-RO"/>
        </w:rPr>
        <w:t xml:space="preserve"> </w:t>
      </w:r>
      <w:r w:rsidR="002727D6" w:rsidRPr="006D7F39">
        <w:rPr>
          <w:rFonts w:ascii="Times New Roman" w:eastAsia="Batang" w:hAnsi="Times New Roman"/>
          <w:b/>
          <w:lang w:val="ro-RO"/>
        </w:rPr>
        <w:t xml:space="preserve"> </w:t>
      </w:r>
      <w:r w:rsidR="002727D6" w:rsidRPr="006D7F39">
        <w:rPr>
          <w:rFonts w:ascii="Times New Roman" w:eastAsia="Batang" w:hAnsi="Times New Roman"/>
          <w:lang w:val="ro-RO"/>
        </w:rPr>
        <w:t xml:space="preserve">Comunicarea cu titlul </w:t>
      </w:r>
      <w:r w:rsidR="002727D6" w:rsidRPr="006D7F39">
        <w:rPr>
          <w:rFonts w:ascii="Times New Roman" w:eastAsia="Batang" w:hAnsi="Times New Roman"/>
          <w:i/>
          <w:iCs/>
          <w:lang w:val="ro-RO" w:eastAsia="ja-JP"/>
        </w:rPr>
        <w:t>„Artă și artiști români pe scena culturală europeană din primele două decenii ale secolului XXI”</w:t>
      </w:r>
      <w:r w:rsidR="00A86AB0">
        <w:rPr>
          <w:rFonts w:ascii="Times New Roman" w:eastAsia="Batang" w:hAnsi="Times New Roman"/>
          <w:lang w:val="ro-RO"/>
        </w:rPr>
        <w:t xml:space="preserve"> și </w:t>
      </w:r>
      <w:r w:rsidR="002727D6" w:rsidRPr="006D7F39">
        <w:rPr>
          <w:rFonts w:ascii="Times New Roman" w:eastAsia="Batang" w:hAnsi="Times New Roman"/>
          <w:lang w:val="ro-RO"/>
        </w:rPr>
        <w:t xml:space="preserve">Comunicarea cu titlul  </w:t>
      </w:r>
      <w:r w:rsidR="002727D6" w:rsidRPr="006D7F39">
        <w:rPr>
          <w:rFonts w:ascii="Times New Roman" w:eastAsia="Batang" w:hAnsi="Times New Roman"/>
          <w:i/>
          <w:iCs/>
          <w:lang w:val="ro-RO"/>
        </w:rPr>
        <w:t>Identitate și discurs identitar în societatea românească în  contextul european  al începutului de secol XXI</w:t>
      </w:r>
      <w:r w:rsidR="002727D6" w:rsidRPr="006D7F39">
        <w:rPr>
          <w:rFonts w:ascii="Times New Roman" w:eastAsia="Batang" w:hAnsi="Times New Roman"/>
          <w:iCs/>
          <w:lang w:val="ro-RO"/>
        </w:rPr>
        <w:t xml:space="preserve">, </w:t>
      </w:r>
      <w:r w:rsidR="00DD45D0" w:rsidRPr="006D7F39">
        <w:rPr>
          <w:rFonts w:ascii="Times New Roman" w:eastAsia="Batang" w:hAnsi="Times New Roman"/>
          <w:iCs/>
          <w:shd w:val="clear" w:color="auto" w:fill="FFFFFF"/>
          <w:lang w:val="ro-RO"/>
        </w:rPr>
        <w:t>în cadrul ediţiei a XX-a a Simpozionului Anual Internaţional „</w:t>
      </w:r>
      <w:r w:rsidR="00DD45D0" w:rsidRPr="006D7F39">
        <w:rPr>
          <w:rFonts w:ascii="Times New Roman" w:eastAsia="Batang" w:hAnsi="Times New Roman"/>
          <w:lang w:val="ro-RO" w:eastAsia="ja-JP"/>
        </w:rPr>
        <w:t xml:space="preserve">Provocări trecute și prezente în evoluția limbii, </w:t>
      </w:r>
      <w:r w:rsidR="00DD45D0">
        <w:rPr>
          <w:rFonts w:ascii="Times New Roman" w:eastAsia="Batang" w:hAnsi="Times New Roman"/>
          <w:lang w:val="ro-RO" w:eastAsia="ja-JP"/>
        </w:rPr>
        <w:t xml:space="preserve">literaturii și culturii române” - </w:t>
      </w:r>
      <w:r w:rsidR="00DD45D0" w:rsidRPr="006D7F39">
        <w:rPr>
          <w:rFonts w:ascii="Times New Roman" w:eastAsia="Batang" w:hAnsi="Times New Roman"/>
          <w:b/>
          <w:lang w:val="ro-RO"/>
        </w:rPr>
        <w:t>Institutul de Filologie Română „A. Philippide” al</w:t>
      </w:r>
      <w:r w:rsidR="00DD45D0">
        <w:rPr>
          <w:rFonts w:ascii="Times New Roman" w:eastAsia="Batang" w:hAnsi="Times New Roman"/>
          <w:b/>
          <w:lang w:val="ro-RO"/>
        </w:rPr>
        <w:t xml:space="preserve"> Academiei Române, Filiala Iaşi; </w:t>
      </w:r>
      <w:r w:rsidR="00DD45D0" w:rsidRPr="006D7F39">
        <w:rPr>
          <w:rFonts w:ascii="Times New Roman" w:eastAsia="Batang" w:hAnsi="Times New Roman"/>
          <w:lang w:val="ro-RO"/>
        </w:rPr>
        <w:t xml:space="preserve">Comunicarea cu titlul </w:t>
      </w:r>
      <w:r w:rsidR="00DD45D0" w:rsidRPr="006D7F39">
        <w:rPr>
          <w:rFonts w:ascii="Times New Roman" w:eastAsia="Batang" w:hAnsi="Times New Roman"/>
          <w:i/>
          <w:iCs/>
          <w:lang w:val="ro-RO"/>
        </w:rPr>
        <w:t xml:space="preserve">Muzeul secolului XXI. </w:t>
      </w:r>
      <w:r w:rsidR="00DD45D0" w:rsidRPr="00CA306E">
        <w:rPr>
          <w:rFonts w:ascii="Times New Roman" w:eastAsia="Batang" w:hAnsi="Times New Roman"/>
          <w:i/>
          <w:iCs/>
          <w:lang w:val="it-IT"/>
        </w:rPr>
        <w:t>Perspective și dinamici în contextul globalizării și creșterii rolului spațiului virtual în procesele de creație și promovare culturală</w:t>
      </w:r>
      <w:r w:rsidR="00DD45D0" w:rsidRPr="00CA306E">
        <w:rPr>
          <w:rFonts w:ascii="Times New Roman" w:eastAsia="Batang" w:hAnsi="Times New Roman"/>
          <w:iCs/>
          <w:lang w:val="it-IT"/>
        </w:rPr>
        <w:t xml:space="preserve">, în cadrul </w:t>
      </w:r>
      <w:r w:rsidR="00DD45D0" w:rsidRPr="006D7F39">
        <w:rPr>
          <w:rFonts w:ascii="Times New Roman" w:eastAsia="Batang" w:hAnsi="Times New Roman"/>
          <w:lang w:val="ro-RO"/>
        </w:rPr>
        <w:t>Sesiunii Naționale de Comunicări „Patrimoniul și educația în muzeele de artă”</w:t>
      </w:r>
      <w:r w:rsidR="00DD45D0">
        <w:rPr>
          <w:rFonts w:ascii="Times New Roman" w:eastAsia="Batang" w:hAnsi="Times New Roman"/>
          <w:lang w:val="ro-RO"/>
        </w:rPr>
        <w:t xml:space="preserve"> - </w:t>
      </w:r>
      <w:r w:rsidR="00DD45D0">
        <w:rPr>
          <w:rFonts w:ascii="Times New Roman" w:eastAsia="Batang" w:hAnsi="Times New Roman"/>
          <w:b/>
          <w:lang w:val="ro-RO"/>
        </w:rPr>
        <w:t xml:space="preserve">ICEM Tulcea; </w:t>
      </w:r>
    </w:p>
    <w:p w14:paraId="4DFBB74E" w14:textId="209F1FA8" w:rsidR="002727D6" w:rsidRPr="00CA306E" w:rsidRDefault="002727D6" w:rsidP="00DD45D0">
      <w:pPr>
        <w:spacing w:after="0" w:line="360" w:lineRule="auto"/>
        <w:jc w:val="both"/>
        <w:rPr>
          <w:rFonts w:ascii="Times New Roman" w:eastAsia="Batang" w:hAnsi="Times New Roman"/>
        </w:rPr>
      </w:pPr>
      <w:r w:rsidRPr="00CA306E">
        <w:rPr>
          <w:rFonts w:ascii="Times New Roman" w:eastAsia="Batang" w:hAnsi="Times New Roman"/>
        </w:rPr>
        <w:lastRenderedPageBreak/>
        <w:t xml:space="preserve">Comunicarea </w:t>
      </w:r>
      <w:r w:rsidRPr="00CA306E">
        <w:rPr>
          <w:rFonts w:ascii="Times New Roman" w:eastAsia="Batang" w:hAnsi="Times New Roman"/>
          <w:i/>
        </w:rPr>
        <w:t>Dance Well – Movement Research for Parkinson’s Disease. A particular approach to social inclusion and reintegration developed within the Civic Museum of Bassano del Grappa in Italy</w:t>
      </w:r>
      <w:r w:rsidRPr="00CA306E">
        <w:rPr>
          <w:rFonts w:ascii="Times New Roman" w:eastAsia="Batang" w:hAnsi="Times New Roman"/>
        </w:rPr>
        <w:t>, în cadrul secţiunii „Integritate socială” (Social Integrity) a celei de-a 6-a ediţii a „Forumului Internaţional al Patrimoniului din Europa Centrală: Patrimoniu şi Dezvoltare” (6th Heritage Forum of Central Europe: Heritage and Development), organizat online de Research Institute of European Heritage şi  International Cul</w:t>
      </w:r>
      <w:r w:rsidR="00DD45D0">
        <w:rPr>
          <w:rFonts w:ascii="Times New Roman" w:eastAsia="Batang" w:hAnsi="Times New Roman"/>
        </w:rPr>
        <w:t>tural Centre, Cracovia, Polonia;</w:t>
      </w:r>
      <w:r w:rsidRPr="00CA306E">
        <w:rPr>
          <w:rFonts w:ascii="Times New Roman" w:eastAsia="Batang" w:hAnsi="Times New Roman"/>
        </w:rPr>
        <w:t xml:space="preserve"> Comunicarea </w:t>
      </w:r>
      <w:r w:rsidRPr="00CA306E">
        <w:rPr>
          <w:rFonts w:ascii="Times New Roman" w:eastAsia="Batang" w:hAnsi="Times New Roman"/>
          <w:i/>
          <w:iCs/>
          <w:lang w:val="en-GB"/>
        </w:rPr>
        <w:t>Participatory displays: spectacular fusions and interferences of expressive languages (video art and animation, sound, light and creative writing)</w:t>
      </w:r>
      <w:r w:rsidRPr="00CA306E">
        <w:rPr>
          <w:rFonts w:ascii="Times New Roman" w:eastAsia="Batang" w:hAnsi="Times New Roman"/>
        </w:rPr>
        <w:t xml:space="preserve">, în cadrul secţiunii „Schimbări sociale şi familie” (Social Changes and Family) a Simpozionului Internaţional “MuseoEurope/ICOM Europe 2021: Living in Europe”, organizat online de Muzeul Regional din Maribor, Slovenia, în parteneriat cu Filiala Regională Europeană a Consiliului Internaţional al Muzeelor (ICOM – Europe). </w:t>
      </w:r>
    </w:p>
    <w:p w14:paraId="00BFA134" w14:textId="77777777" w:rsidR="00316F9B" w:rsidRPr="00CA306E" w:rsidRDefault="00316F9B" w:rsidP="002727D6">
      <w:pPr>
        <w:spacing w:after="0" w:line="360" w:lineRule="auto"/>
        <w:ind w:firstLine="709"/>
        <w:jc w:val="both"/>
        <w:rPr>
          <w:rFonts w:ascii="Times New Roman" w:eastAsia="Batang" w:hAnsi="Times New Roman"/>
        </w:rPr>
      </w:pPr>
    </w:p>
    <w:p w14:paraId="22F425E2" w14:textId="18AF3447" w:rsidR="002727D6" w:rsidRPr="00A86AB0" w:rsidRDefault="00DD45D0" w:rsidP="00A86AB0">
      <w:pPr>
        <w:spacing w:after="0" w:line="360" w:lineRule="auto"/>
        <w:ind w:firstLine="709"/>
        <w:jc w:val="both"/>
        <w:rPr>
          <w:rFonts w:ascii="Times New Roman" w:hAnsi="Times New Roman"/>
          <w:lang w:val="pt-BR"/>
        </w:rPr>
      </w:pPr>
      <w:r>
        <w:rPr>
          <w:rFonts w:ascii="Times New Roman" w:hAnsi="Times New Roman"/>
          <w:b/>
          <w:lang w:val="pt-BR"/>
        </w:rPr>
        <w:t xml:space="preserve">În anul </w:t>
      </w:r>
      <w:r w:rsidR="002727D6" w:rsidRPr="006D7F39">
        <w:rPr>
          <w:rFonts w:ascii="Times New Roman" w:hAnsi="Times New Roman"/>
          <w:b/>
          <w:lang w:val="pt-BR"/>
        </w:rPr>
        <w:t>2020</w:t>
      </w:r>
      <w:r>
        <w:rPr>
          <w:rFonts w:ascii="Times New Roman" w:hAnsi="Times New Roman"/>
          <w:b/>
          <w:lang w:val="pt-BR"/>
        </w:rPr>
        <w:t xml:space="preserve"> </w:t>
      </w:r>
      <w:r w:rsidRPr="00DD45D0">
        <w:rPr>
          <w:rFonts w:ascii="Times New Roman" w:hAnsi="Times New Roman"/>
          <w:lang w:val="pt-BR"/>
        </w:rPr>
        <w:t>angajaţi ai muzeului au participat la conferinţe, manifestări ştiinţifice</w:t>
      </w:r>
      <w:r w:rsidR="00A86AB0">
        <w:rPr>
          <w:rFonts w:ascii="Times New Roman" w:hAnsi="Times New Roman"/>
          <w:lang w:val="pt-BR"/>
        </w:rPr>
        <w:t>. Ex:</w:t>
      </w:r>
      <w:r w:rsidRPr="00DD45D0">
        <w:rPr>
          <w:rFonts w:ascii="Times New Roman" w:hAnsi="Times New Roman"/>
          <w:lang w:val="pt-BR"/>
        </w:rPr>
        <w:t xml:space="preserve"> </w:t>
      </w:r>
      <w:r w:rsidRPr="006D7F39">
        <w:rPr>
          <w:rFonts w:ascii="Times New Roman" w:hAnsi="Times New Roman"/>
          <w:lang w:val="pt-BR"/>
        </w:rPr>
        <w:t xml:space="preserve">Comunicarea cu titlul </w:t>
      </w:r>
      <w:r w:rsidRPr="006D7F39">
        <w:rPr>
          <w:rFonts w:ascii="Times New Roman" w:hAnsi="Times New Roman"/>
          <w:i/>
          <w:lang w:val="pt-BR"/>
        </w:rPr>
        <w:t>„</w:t>
      </w:r>
      <w:r w:rsidRPr="006D7F39">
        <w:rPr>
          <w:rFonts w:ascii="Times New Roman" w:eastAsia="Calibri" w:hAnsi="Times New Roman"/>
          <w:i/>
          <w:iCs/>
          <w:shd w:val="clear" w:color="auto" w:fill="FFFFFF"/>
          <w:lang w:val="pt-BR"/>
        </w:rPr>
        <w:t>Promovare şi creaţie culturală în spaţiul virtual. Dinamică şi perspective în contextul interconectivităţii globale”</w:t>
      </w:r>
      <w:r w:rsidRPr="006D7F39">
        <w:rPr>
          <w:rFonts w:ascii="Times New Roman" w:eastAsia="Calibri" w:hAnsi="Times New Roman"/>
          <w:iCs/>
          <w:shd w:val="clear" w:color="auto" w:fill="FFFFFF"/>
          <w:lang w:val="pt-BR"/>
        </w:rPr>
        <w:t>, în cadrul ediţiei a XIX-a (online) a Simpozionului Anual Internaţional „Identitate şi ideologie. Limbă şi literatură română în paradigma culturală europeană”, secţiunea „Et</w:t>
      </w:r>
      <w:r>
        <w:rPr>
          <w:rFonts w:ascii="Times New Roman" w:eastAsia="Calibri" w:hAnsi="Times New Roman"/>
          <w:iCs/>
          <w:shd w:val="clear" w:color="auto" w:fill="FFFFFF"/>
          <w:lang w:val="pt-BR"/>
        </w:rPr>
        <w:t>nologie, Cultură şi Identitate”-</w:t>
      </w:r>
      <w:r w:rsidRPr="006D7F39">
        <w:rPr>
          <w:rFonts w:ascii="Times New Roman" w:eastAsia="Calibri" w:hAnsi="Times New Roman"/>
          <w:iCs/>
          <w:shd w:val="clear" w:color="auto" w:fill="FFFFFF"/>
          <w:lang w:val="pt-BR"/>
        </w:rPr>
        <w:t xml:space="preserve"> </w:t>
      </w:r>
      <w:r w:rsidR="002727D6" w:rsidRPr="006D7F39">
        <w:rPr>
          <w:rFonts w:ascii="Times New Roman" w:hAnsi="Times New Roman"/>
          <w:b/>
          <w:lang w:val="pt-BR"/>
        </w:rPr>
        <w:t>Institutul de Filologie Română „A. Philippide” al Academiei Române, Filiala Iaşi</w:t>
      </w:r>
      <w:r>
        <w:rPr>
          <w:rFonts w:ascii="Times New Roman" w:hAnsi="Times New Roman"/>
          <w:b/>
          <w:lang w:val="pt-BR"/>
        </w:rPr>
        <w:t>;</w:t>
      </w:r>
      <w:r w:rsidR="002727D6" w:rsidRPr="006D7F39">
        <w:rPr>
          <w:rFonts w:ascii="Times New Roman" w:hAnsi="Times New Roman"/>
          <w:b/>
          <w:lang w:val="pt-BR"/>
        </w:rPr>
        <w:t xml:space="preserve"> </w:t>
      </w:r>
      <w:r w:rsidR="002727D6" w:rsidRPr="006D7F39">
        <w:rPr>
          <w:rFonts w:ascii="Times New Roman" w:eastAsia="Calibri" w:hAnsi="Times New Roman"/>
          <w:lang w:val="pt-BR"/>
        </w:rPr>
        <w:t xml:space="preserve">Comunicarea cu titlul </w:t>
      </w:r>
      <w:r w:rsidR="002727D6" w:rsidRPr="006D7F39">
        <w:rPr>
          <w:rFonts w:ascii="Times New Roman" w:eastAsia="Calibri" w:hAnsi="Times New Roman"/>
          <w:i/>
          <w:lang w:val="pt-BR"/>
        </w:rPr>
        <w:t>„Expoziţiile bursierilor «secţiunii artistice» a Şcolii Române de la Roma pe durata mandatului directoral al lui Emil Panaitescu</w:t>
      </w:r>
      <w:r w:rsidR="002727D6" w:rsidRPr="006D7F39">
        <w:rPr>
          <w:rFonts w:ascii="Times New Roman" w:eastAsia="Calibri" w:hAnsi="Times New Roman"/>
          <w:lang w:val="pt-BR"/>
        </w:rPr>
        <w:t>”,</w:t>
      </w:r>
      <w:r w:rsidR="002727D6" w:rsidRPr="006D7F39">
        <w:rPr>
          <w:rFonts w:ascii="Times New Roman" w:eastAsia="Calibri" w:hAnsi="Times New Roman"/>
          <w:i/>
          <w:lang w:val="pt-BR"/>
        </w:rPr>
        <w:t xml:space="preserve"> </w:t>
      </w:r>
      <w:r w:rsidR="002727D6" w:rsidRPr="006D7F39">
        <w:rPr>
          <w:rFonts w:ascii="Times New Roman" w:eastAsia="Calibri" w:hAnsi="Times New Roman"/>
          <w:lang w:val="pt-BR"/>
        </w:rPr>
        <w:t>în cadrul celei de-a IV-a ediţii a Sesiunii Naţionale de Comunicări „Patrimoniul şi educaţia în muzeele de artă”, secţiunea B – „Educaţie şi marketing muzeal”, Institutul de Cercetă</w:t>
      </w:r>
      <w:r>
        <w:rPr>
          <w:rFonts w:ascii="Times New Roman" w:eastAsia="Calibri" w:hAnsi="Times New Roman"/>
          <w:lang w:val="pt-BR"/>
        </w:rPr>
        <w:t xml:space="preserve">ri Eco-Muzeale (ICEM) – Tulcea; </w:t>
      </w:r>
      <w:r w:rsidR="00154987">
        <w:rPr>
          <w:rFonts w:ascii="Times New Roman" w:eastAsia="Calibri" w:hAnsi="Times New Roman"/>
          <w:lang w:val="pt-BR"/>
        </w:rPr>
        <w:t>Prelegerile</w:t>
      </w:r>
      <w:r w:rsidR="002727D6" w:rsidRPr="006D7F39">
        <w:rPr>
          <w:rFonts w:ascii="Times New Roman" w:eastAsia="Calibri" w:hAnsi="Times New Roman"/>
          <w:lang w:val="pt-BR"/>
        </w:rPr>
        <w:t xml:space="preserve"> </w:t>
      </w:r>
      <w:r w:rsidR="002727D6" w:rsidRPr="006D7F39">
        <w:rPr>
          <w:rFonts w:ascii="Times New Roman" w:eastAsia="Calibri" w:hAnsi="Times New Roman"/>
          <w:i/>
          <w:lang w:val="pt-BR"/>
        </w:rPr>
        <w:t>„Muzee emoţionale: o cazuistică de nişă”</w:t>
      </w:r>
      <w:r w:rsidR="00154987">
        <w:rPr>
          <w:rFonts w:ascii="Times New Roman" w:eastAsia="Calibri" w:hAnsi="Times New Roman"/>
          <w:i/>
          <w:lang w:val="pt-BR"/>
        </w:rPr>
        <w:t xml:space="preserve"> şi </w:t>
      </w:r>
      <w:r w:rsidR="00154987" w:rsidRPr="006D7F39">
        <w:rPr>
          <w:rFonts w:ascii="Times New Roman" w:hAnsi="Times New Roman"/>
          <w:i/>
          <w:lang w:val="pt-BR"/>
        </w:rPr>
        <w:t>„Scurt istoric al Muzeului de Artă Cluj-Napoca”</w:t>
      </w:r>
      <w:r w:rsidR="002727D6" w:rsidRPr="006D7F39">
        <w:rPr>
          <w:rFonts w:ascii="Times New Roman" w:eastAsia="Calibri" w:hAnsi="Times New Roman"/>
          <w:lang w:val="pt-BR"/>
        </w:rPr>
        <w:t xml:space="preserve"> în cadrul proiectului </w:t>
      </w:r>
      <w:r w:rsidR="002727D6" w:rsidRPr="006D7F39">
        <w:rPr>
          <w:rFonts w:ascii="Times New Roman" w:hAnsi="Times New Roman"/>
          <w:i/>
          <w:lang w:val="pt-BR"/>
        </w:rPr>
        <w:t>ARTS Business Incubator (Incubator de idei de afaceri în domeniul artelor vizuale şi al industriilor culturale şi creative)</w:t>
      </w:r>
      <w:r w:rsidR="002727D6" w:rsidRPr="006D7F39">
        <w:rPr>
          <w:rFonts w:ascii="Times New Roman" w:hAnsi="Times New Roman"/>
          <w:lang w:val="pt-BR"/>
        </w:rPr>
        <w:t>, finanţat în urma competiţiei de proiecte iniţiate de Ministerul Educaţiei Naţionale din Fondul de Dezvoltare Instituţională destinat universităţilor de stat – FDI 2020, ca parte integrantă a activităţilor formative aferente stagiului obligatoriu de practică de specialitate al studenţilor şi masteranzilor Universităţii de Artă şi Design (UAD) din Cluj-Napoca, programele de studiu: „Istoria şi Teoria Artei” şi „Pra</w:t>
      </w:r>
      <w:r>
        <w:rPr>
          <w:rFonts w:ascii="Times New Roman" w:hAnsi="Times New Roman"/>
          <w:lang w:val="pt-BR"/>
        </w:rPr>
        <w:t xml:space="preserve">ctici curatoriale contemproane”- </w:t>
      </w:r>
      <w:r w:rsidRPr="006D7F39">
        <w:rPr>
          <w:rFonts w:ascii="Times New Roman" w:eastAsia="Calibri" w:hAnsi="Times New Roman"/>
          <w:b/>
          <w:lang w:val="pt-BR"/>
        </w:rPr>
        <w:t>Muzeul de Artă Cluj-Napoca</w:t>
      </w:r>
      <w:r w:rsidR="00154987">
        <w:rPr>
          <w:rFonts w:ascii="Times New Roman" w:eastAsia="Calibri" w:hAnsi="Times New Roman"/>
          <w:lang w:val="pt-BR"/>
        </w:rPr>
        <w:t xml:space="preserve">; </w:t>
      </w:r>
      <w:r w:rsidR="002727D6" w:rsidRPr="00CA306E">
        <w:rPr>
          <w:rFonts w:ascii="Times New Roman" w:eastAsia="Calibri" w:hAnsi="Times New Roman"/>
        </w:rPr>
        <w:t xml:space="preserve">Comunicarea cu titlul </w:t>
      </w:r>
      <w:r w:rsidR="002727D6" w:rsidRPr="00CA306E">
        <w:rPr>
          <w:rFonts w:ascii="Times New Roman" w:eastAsia="Calibri" w:hAnsi="Times New Roman"/>
          <w:i/>
        </w:rPr>
        <w:t>„The Romanian Community in Italy. An Analysis from the Perspective of Public Discourse and Public Policies in Italy (2000-2020)”</w:t>
      </w:r>
      <w:r w:rsidR="002727D6" w:rsidRPr="00CA306E">
        <w:rPr>
          <w:rFonts w:ascii="Times New Roman" w:eastAsia="Calibri" w:hAnsi="Times New Roman"/>
        </w:rPr>
        <w:t>, în cadrul Conferinţei Internaţionale Online</w:t>
      </w:r>
      <w:r w:rsidR="002727D6" w:rsidRPr="00CA306E">
        <w:rPr>
          <w:rFonts w:ascii="Times New Roman" w:eastAsia="Calibri" w:hAnsi="Times New Roman"/>
          <w:b/>
        </w:rPr>
        <w:t xml:space="preserve"> </w:t>
      </w:r>
      <w:r w:rsidR="002727D6" w:rsidRPr="00CA306E">
        <w:rPr>
          <w:rFonts w:ascii="Times New Roman" w:eastAsia="Calibri" w:hAnsi="Times New Roman"/>
          <w:i/>
        </w:rPr>
        <w:t>„România – Italia – Europa. Evoluţii istorice, dinamici culturale, relaţii internaţionale”</w:t>
      </w:r>
      <w:r w:rsidR="00154987">
        <w:rPr>
          <w:rFonts w:ascii="Times New Roman" w:eastAsia="Calibri" w:hAnsi="Times New Roman"/>
        </w:rPr>
        <w:t xml:space="preserve"> - </w:t>
      </w:r>
      <w:r w:rsidR="00154987" w:rsidRPr="00CA306E">
        <w:rPr>
          <w:rFonts w:ascii="Times New Roman" w:eastAsia="Calibri" w:hAnsi="Times New Roman"/>
          <w:b/>
          <w:iCs/>
          <w:shd w:val="clear" w:color="auto" w:fill="FFFFFF"/>
        </w:rPr>
        <w:t>Cluj-Napoca</w:t>
      </w:r>
    </w:p>
    <w:p w14:paraId="190B4DC4" w14:textId="77777777" w:rsidR="00AA3A69" w:rsidRPr="00CA306E" w:rsidRDefault="00AA3A69" w:rsidP="002727D6">
      <w:pPr>
        <w:spacing w:after="0" w:line="360" w:lineRule="auto"/>
        <w:ind w:firstLine="709"/>
        <w:jc w:val="both"/>
        <w:rPr>
          <w:rFonts w:ascii="Times New Roman" w:eastAsia="Calibri" w:hAnsi="Times New Roman"/>
        </w:rPr>
      </w:pPr>
    </w:p>
    <w:p w14:paraId="17737518" w14:textId="71A84D2F" w:rsidR="002727D6" w:rsidRPr="006D7F39" w:rsidRDefault="00154987" w:rsidP="002727D6">
      <w:pPr>
        <w:spacing w:after="0" w:line="360" w:lineRule="auto"/>
        <w:ind w:firstLine="709"/>
        <w:jc w:val="both"/>
        <w:rPr>
          <w:rFonts w:ascii="Times New Roman" w:eastAsia="Calibri" w:hAnsi="Times New Roman"/>
          <w:lang w:val="nl-NL"/>
        </w:rPr>
      </w:pPr>
      <w:r>
        <w:rPr>
          <w:rFonts w:ascii="Times New Roman" w:hAnsi="Times New Roman"/>
          <w:b/>
          <w:lang w:val="ro-RO" w:eastAsia="ro-RO"/>
        </w:rPr>
        <w:t xml:space="preserve">În anul </w:t>
      </w:r>
      <w:r w:rsidR="002727D6" w:rsidRPr="00CA306E">
        <w:rPr>
          <w:rFonts w:ascii="Times New Roman" w:hAnsi="Times New Roman"/>
          <w:b/>
          <w:lang w:val="ro-RO" w:eastAsia="ro-RO"/>
        </w:rPr>
        <w:t>2019</w:t>
      </w:r>
      <w:r>
        <w:rPr>
          <w:rFonts w:ascii="Times New Roman" w:hAnsi="Times New Roman"/>
          <w:b/>
          <w:lang w:val="ro-RO" w:eastAsia="ro-RO"/>
        </w:rPr>
        <w:t xml:space="preserve"> </w:t>
      </w:r>
      <w:r w:rsidR="008A0A8E" w:rsidRPr="008A0A8E">
        <w:rPr>
          <w:rFonts w:ascii="Times New Roman" w:hAnsi="Times New Roman"/>
          <w:lang w:val="ro-RO" w:eastAsia="ro-RO"/>
        </w:rPr>
        <w:t>rezultatele cercetării au fost prezentate în cadrul mai multor conferinţe/simpozioane. Ex:</w:t>
      </w:r>
      <w:r w:rsidR="008A0A8E">
        <w:rPr>
          <w:rFonts w:ascii="Times New Roman" w:hAnsi="Times New Roman"/>
          <w:b/>
          <w:lang w:val="ro-RO" w:eastAsia="ro-RO"/>
        </w:rPr>
        <w:t xml:space="preserve"> </w:t>
      </w:r>
      <w:r w:rsidR="00F3466C">
        <w:rPr>
          <w:rFonts w:ascii="Times New Roman" w:hAnsi="Times New Roman"/>
        </w:rPr>
        <w:t>Comunicările</w:t>
      </w:r>
      <w:r w:rsidR="002727D6" w:rsidRPr="00CA306E">
        <w:rPr>
          <w:rFonts w:ascii="Times New Roman" w:hAnsi="Times New Roman"/>
        </w:rPr>
        <w:t xml:space="preserve"> </w:t>
      </w:r>
      <w:r w:rsidR="002727D6" w:rsidRPr="00CA306E">
        <w:rPr>
          <w:rFonts w:ascii="Times New Roman" w:hAnsi="Times New Roman"/>
          <w:i/>
        </w:rPr>
        <w:t>„Krikor Zambaccian. Mecena și promotor al artei românești din prima jumătate a secolului XX”</w:t>
      </w:r>
      <w:r w:rsidR="002727D6" w:rsidRPr="00CA306E">
        <w:rPr>
          <w:rFonts w:ascii="Times New Roman" w:hAnsi="Times New Roman"/>
        </w:rPr>
        <w:t xml:space="preserve">, </w:t>
      </w:r>
      <w:r w:rsidR="00F3466C" w:rsidRPr="006D7F39">
        <w:rPr>
          <w:rFonts w:ascii="Times New Roman" w:eastAsia="Calibri" w:hAnsi="Times New Roman"/>
          <w:i/>
          <w:lang w:val="pt-BR"/>
        </w:rPr>
        <w:t>„</w:t>
      </w:r>
      <w:r w:rsidR="00F3466C" w:rsidRPr="00CA306E">
        <w:rPr>
          <w:rFonts w:ascii="Times New Roman" w:hAnsi="Times New Roman"/>
          <w:i/>
          <w:iCs/>
          <w:lang w:val="af-ZA"/>
        </w:rPr>
        <w:t>Școala română de la Roma în perioada interbelică. O privire sinoptică asupra secțiunii sale artistice”</w:t>
      </w:r>
      <w:r w:rsidR="00F3466C" w:rsidRPr="00CA306E">
        <w:rPr>
          <w:rFonts w:ascii="Times New Roman" w:hAnsi="Times New Roman"/>
          <w:iCs/>
          <w:lang w:val="af-ZA"/>
        </w:rPr>
        <w:t xml:space="preserve">, </w:t>
      </w:r>
      <w:r w:rsidR="00F3466C" w:rsidRPr="006D7F39">
        <w:rPr>
          <w:rFonts w:ascii="Times New Roman" w:hAnsi="Times New Roman"/>
          <w:iCs/>
          <w:lang w:val="af-ZA"/>
        </w:rPr>
        <w:t xml:space="preserve">respectiv </w:t>
      </w:r>
      <w:r w:rsidR="00F3466C" w:rsidRPr="006D7F39">
        <w:rPr>
          <w:rFonts w:ascii="Times New Roman" w:hAnsi="Times New Roman"/>
          <w:i/>
          <w:iCs/>
          <w:lang w:val="af-ZA"/>
        </w:rPr>
        <w:t>„</w:t>
      </w:r>
      <w:r w:rsidR="00F3466C" w:rsidRPr="00CA306E">
        <w:rPr>
          <w:rFonts w:ascii="Times New Roman" w:hAnsi="Times New Roman"/>
          <w:i/>
          <w:iCs/>
          <w:lang w:val="af-ZA"/>
        </w:rPr>
        <w:t>Muzeul ca spațiu incluziv și integrator: modele emergente de mediere culturală pentru persoanele cu dizabilități. Studiu de caz: Palazzo Strozzi și proiectele sale de accesibilizare”</w:t>
      </w:r>
      <w:r w:rsidR="00F3466C" w:rsidRPr="00CA306E">
        <w:rPr>
          <w:rFonts w:ascii="Times New Roman" w:hAnsi="Times New Roman"/>
          <w:iCs/>
          <w:lang w:val="af-ZA"/>
        </w:rPr>
        <w:t xml:space="preserve">, </w:t>
      </w:r>
      <w:r w:rsidR="002727D6" w:rsidRPr="00CA306E">
        <w:rPr>
          <w:rFonts w:ascii="Times New Roman" w:hAnsi="Times New Roman"/>
          <w:iCs/>
          <w:lang w:val="af-ZA"/>
        </w:rPr>
        <w:t xml:space="preserve">în cadrul Simpozionului Internaţional </w:t>
      </w:r>
      <w:r w:rsidR="002727D6" w:rsidRPr="00CA306E">
        <w:rPr>
          <w:rFonts w:ascii="Times New Roman" w:hAnsi="Times New Roman"/>
          <w:iCs/>
        </w:rPr>
        <w:t>„Istorie, cultură, patrimoniu”</w:t>
      </w:r>
      <w:r w:rsidR="008A0A8E">
        <w:rPr>
          <w:rFonts w:ascii="Times New Roman" w:hAnsi="Times New Roman"/>
        </w:rPr>
        <w:t xml:space="preserve"> - </w:t>
      </w:r>
      <w:r w:rsidR="008A0A8E" w:rsidRPr="00CA306E">
        <w:rPr>
          <w:rFonts w:ascii="Times New Roman" w:hAnsi="Times New Roman"/>
          <w:b/>
        </w:rPr>
        <w:lastRenderedPageBreak/>
        <w:t>Muzeul Național al Literaturii Române, Iași</w:t>
      </w:r>
      <w:r w:rsidR="008A0A8E">
        <w:rPr>
          <w:rFonts w:ascii="Times New Roman" w:hAnsi="Times New Roman"/>
        </w:rPr>
        <w:t xml:space="preserve">; </w:t>
      </w:r>
      <w:r w:rsidR="00F3466C">
        <w:rPr>
          <w:rFonts w:ascii="Times New Roman" w:eastAsia="Calibri" w:hAnsi="Times New Roman"/>
        </w:rPr>
        <w:t xml:space="preserve">Conferinţele </w:t>
      </w:r>
      <w:r w:rsidR="002727D6" w:rsidRPr="00CA306E">
        <w:rPr>
          <w:rFonts w:ascii="Times New Roman" w:eastAsia="Calibri" w:hAnsi="Times New Roman"/>
          <w:i/>
        </w:rPr>
        <w:t>„«Arta accesibilă». Muzeele şi incluziunea socială”</w:t>
      </w:r>
      <w:r w:rsidR="00F3466C">
        <w:rPr>
          <w:rFonts w:ascii="Times New Roman" w:eastAsia="Calibri" w:hAnsi="Times New Roman"/>
        </w:rPr>
        <w:t xml:space="preserve"> şi </w:t>
      </w:r>
      <w:r w:rsidR="00F3466C" w:rsidRPr="006D7F39">
        <w:rPr>
          <w:rFonts w:ascii="Times New Roman" w:eastAsia="Calibri" w:hAnsi="Times New Roman"/>
          <w:lang w:val="pt-BR"/>
        </w:rPr>
        <w:t>„Leonardo da Vinci, desenator”</w:t>
      </w:r>
      <w:r w:rsidR="002727D6" w:rsidRPr="00CA306E">
        <w:rPr>
          <w:rFonts w:ascii="Times New Roman" w:eastAsia="Calibri" w:hAnsi="Times New Roman"/>
        </w:rPr>
        <w:t xml:space="preserve"> în cadrul Galelor „Medicină. Artă. Cultură”, organizate de Universitatea de Medicină şi Farmacie „Iuliu Haţieganu”, în parteneriat cu Academia Română – Filiala Cluj-Napoca şi </w:t>
      </w:r>
      <w:r w:rsidR="002727D6" w:rsidRPr="008A0A8E">
        <w:rPr>
          <w:rFonts w:ascii="Times New Roman" w:eastAsia="Calibri" w:hAnsi="Times New Roman"/>
          <w:b/>
        </w:rPr>
        <w:t>Muzeul de Artă din Cluj-Napoca</w:t>
      </w:r>
      <w:r w:rsidR="00F3466C">
        <w:rPr>
          <w:rFonts w:ascii="Times New Roman" w:eastAsia="Calibri" w:hAnsi="Times New Roman"/>
        </w:rPr>
        <w:t>;</w:t>
      </w:r>
      <w:r w:rsidR="002727D6" w:rsidRPr="006D7F39">
        <w:rPr>
          <w:rFonts w:ascii="Times New Roman" w:eastAsia="Calibri" w:hAnsi="Times New Roman"/>
          <w:lang w:val="af-ZA"/>
        </w:rPr>
        <w:t xml:space="preserve"> Comunicarea </w:t>
      </w:r>
      <w:r w:rsidR="002727D6" w:rsidRPr="006D7F39">
        <w:rPr>
          <w:rFonts w:ascii="Times New Roman" w:eastAsia="Calibri" w:hAnsi="Times New Roman"/>
          <w:i/>
          <w:lang w:val="af-ZA"/>
        </w:rPr>
        <w:t>„Fiecare vede ce simte. TU ce vezi?: Ediţia 2019 a Nopţii Muzeelor la Muzeul de Artă Cluj-Napoca”</w:t>
      </w:r>
      <w:r w:rsidR="002727D6" w:rsidRPr="006D7F39">
        <w:rPr>
          <w:rFonts w:ascii="Times New Roman" w:eastAsia="Calibri" w:hAnsi="Times New Roman"/>
          <w:lang w:val="af-ZA"/>
        </w:rPr>
        <w:t>, în cadrul celei de-a X-a ediţii a Conferinţelor Astrei „Marketingul şi educaţia în muzee”</w:t>
      </w:r>
      <w:r w:rsidR="00F3466C">
        <w:rPr>
          <w:rFonts w:ascii="Times New Roman" w:eastAsia="Calibri" w:hAnsi="Times New Roman"/>
          <w:lang w:val="af-ZA"/>
        </w:rPr>
        <w:t xml:space="preserve"> -</w:t>
      </w:r>
      <w:r w:rsidR="00F3466C" w:rsidRPr="00F3466C">
        <w:rPr>
          <w:rFonts w:ascii="Times New Roman" w:eastAsia="Calibri" w:hAnsi="Times New Roman"/>
          <w:b/>
          <w:lang w:val="af-ZA"/>
        </w:rPr>
        <w:t xml:space="preserve"> </w:t>
      </w:r>
      <w:r w:rsidR="00F3466C" w:rsidRPr="006D7F39">
        <w:rPr>
          <w:rFonts w:ascii="Times New Roman" w:eastAsia="Calibri" w:hAnsi="Times New Roman"/>
          <w:b/>
          <w:lang w:val="af-ZA"/>
        </w:rPr>
        <w:t>Muzeul Astra Sibiu</w:t>
      </w:r>
      <w:r w:rsidR="00F3466C">
        <w:rPr>
          <w:rFonts w:ascii="Times New Roman" w:eastAsia="Calibri" w:hAnsi="Times New Roman"/>
          <w:b/>
          <w:lang w:val="af-ZA"/>
        </w:rPr>
        <w:t xml:space="preserve">; </w:t>
      </w:r>
      <w:r w:rsidR="002727D6" w:rsidRPr="006D7F39">
        <w:rPr>
          <w:rFonts w:ascii="Times New Roman" w:eastAsia="Calibri" w:hAnsi="Times New Roman"/>
          <w:lang w:val="pl-PL"/>
        </w:rPr>
        <w:t xml:space="preserve">Comunicarea </w:t>
      </w:r>
      <w:r w:rsidR="002727D6" w:rsidRPr="006D7F39">
        <w:rPr>
          <w:rFonts w:ascii="Times New Roman" w:eastAsia="Calibri" w:hAnsi="Times New Roman"/>
          <w:i/>
          <w:lang w:val="pl-PL"/>
        </w:rPr>
        <w:t>„Operele pictorului Venceslav Melka  (1834-1911) în colecția Muzeului de Artă Cluj-Napoca”</w:t>
      </w:r>
      <w:r w:rsidR="002727D6" w:rsidRPr="006D7F39">
        <w:rPr>
          <w:rFonts w:ascii="Times New Roman" w:eastAsia="Calibri" w:hAnsi="Times New Roman"/>
          <w:lang w:val="pl-PL"/>
        </w:rPr>
        <w:t>, în cadrul ediției a VII-a a „Conferinț</w:t>
      </w:r>
      <w:r w:rsidR="00F3466C">
        <w:rPr>
          <w:rFonts w:ascii="Times New Roman" w:eastAsia="Calibri" w:hAnsi="Times New Roman"/>
          <w:lang w:val="pl-PL"/>
        </w:rPr>
        <w:t xml:space="preserve">ei Tinerilor Istorici de Artă” – </w:t>
      </w:r>
      <w:r w:rsidR="00F3466C" w:rsidRPr="006D7F39">
        <w:rPr>
          <w:rFonts w:ascii="Times New Roman" w:eastAsia="Calibri" w:hAnsi="Times New Roman"/>
          <w:b/>
          <w:lang w:val="pl-PL"/>
        </w:rPr>
        <w:t>Oradea</w:t>
      </w:r>
      <w:r w:rsidR="00F3466C">
        <w:rPr>
          <w:rFonts w:ascii="Times New Roman" w:eastAsia="Calibri" w:hAnsi="Times New Roman"/>
          <w:b/>
          <w:lang w:val="pl-PL"/>
        </w:rPr>
        <w:t xml:space="preserve">; </w:t>
      </w:r>
      <w:r w:rsidR="002727D6" w:rsidRPr="006D7F39">
        <w:rPr>
          <w:rFonts w:ascii="Times New Roman" w:eastAsia="Calibri" w:hAnsi="Times New Roman"/>
          <w:lang w:val="nl-NL"/>
        </w:rPr>
        <w:t xml:space="preserve">Conferința </w:t>
      </w:r>
      <w:r w:rsidR="002727D6" w:rsidRPr="006D7F39">
        <w:rPr>
          <w:rFonts w:ascii="Times New Roman" w:eastAsia="Calibri" w:hAnsi="Times New Roman"/>
          <w:i/>
          <w:lang w:val="nl-NL"/>
        </w:rPr>
        <w:t>„Sincronizări vizual-literare. Lucrări din patrimoniul Muzeului de Artă Cluj-Napoca”</w:t>
      </w:r>
      <w:r w:rsidR="002727D6" w:rsidRPr="006D7F39">
        <w:rPr>
          <w:rFonts w:ascii="Times New Roman" w:eastAsia="Calibri" w:hAnsi="Times New Roman"/>
          <w:lang w:val="nl-NL"/>
        </w:rPr>
        <w:t>, în cadrul evenimentului „Dezghețul luminii”, organizat în parteneriat cu Universitatea de Artă și Design Cluj-Napoca și Uniunea Scriitorilor din România, Filiala Cluj</w:t>
      </w:r>
      <w:r w:rsidR="00F3466C">
        <w:rPr>
          <w:rFonts w:ascii="Times New Roman" w:eastAsia="Calibri" w:hAnsi="Times New Roman"/>
          <w:lang w:val="nl-NL"/>
        </w:rPr>
        <w:t xml:space="preserve"> - </w:t>
      </w:r>
      <w:r w:rsidR="00F3466C" w:rsidRPr="006D7F39">
        <w:rPr>
          <w:rFonts w:ascii="Times New Roman" w:eastAsia="Calibri" w:hAnsi="Times New Roman"/>
          <w:b/>
          <w:lang w:val="nl-NL"/>
        </w:rPr>
        <w:t>Muzeul de Artă Cluj-Napoca</w:t>
      </w:r>
      <w:r w:rsidR="00F3466C">
        <w:rPr>
          <w:rFonts w:ascii="Times New Roman" w:eastAsia="Calibri" w:hAnsi="Times New Roman"/>
          <w:b/>
          <w:lang w:val="nl-NL"/>
        </w:rPr>
        <w:t xml:space="preserve">; </w:t>
      </w:r>
      <w:r w:rsidR="002727D6" w:rsidRPr="006D7F39">
        <w:rPr>
          <w:rFonts w:ascii="Times New Roman" w:eastAsia="Calibri" w:hAnsi="Times New Roman"/>
          <w:lang w:val="nl-NL"/>
        </w:rPr>
        <w:t>Conferința „Emeric Marcier, pictor al luminii interioare. Lucrări din patrimoniul Muzeului de Artă Cluj-Napoca”, în cadrul evenimentului „Interferențe muzical-vizuale româno-braziliene”, organizat în parteneriat cu Casa do Brasil și Academia Națională de Muzică „Gheorghe Dima”</w:t>
      </w:r>
      <w:r w:rsidR="00F3466C">
        <w:rPr>
          <w:rFonts w:ascii="Times New Roman" w:eastAsia="Calibri" w:hAnsi="Times New Roman"/>
          <w:lang w:val="nl-NL"/>
        </w:rPr>
        <w:t xml:space="preserve"> </w:t>
      </w:r>
      <w:r w:rsidR="00F3466C" w:rsidRPr="006D7F39">
        <w:rPr>
          <w:rFonts w:ascii="Times New Roman" w:eastAsia="Calibri" w:hAnsi="Times New Roman"/>
          <w:b/>
          <w:lang w:val="nl-NL"/>
        </w:rPr>
        <w:t>Muzeul de Artă Cluj-Napoca</w:t>
      </w:r>
      <w:r w:rsidR="00F3466C">
        <w:rPr>
          <w:rFonts w:ascii="Times New Roman" w:eastAsia="Calibri" w:hAnsi="Times New Roman"/>
          <w:b/>
          <w:lang w:val="nl-NL"/>
        </w:rPr>
        <w:t>.</w:t>
      </w:r>
      <w:r w:rsidR="00F3466C" w:rsidRPr="006D7F39">
        <w:rPr>
          <w:rFonts w:ascii="Times New Roman" w:eastAsia="Calibri" w:hAnsi="Times New Roman"/>
          <w:b/>
          <w:lang w:val="nl-NL"/>
        </w:rPr>
        <w:t xml:space="preserve"> </w:t>
      </w:r>
    </w:p>
    <w:p w14:paraId="4D9C36AB" w14:textId="77777777" w:rsidR="00A84091" w:rsidRPr="006D7F39" w:rsidRDefault="00A84091" w:rsidP="002727D6">
      <w:pPr>
        <w:spacing w:after="0" w:line="360" w:lineRule="auto"/>
        <w:ind w:firstLine="709"/>
        <w:jc w:val="both"/>
        <w:rPr>
          <w:rFonts w:ascii="Times New Roman" w:hAnsi="Times New Roman"/>
          <w:lang w:val="nl-NL"/>
        </w:rPr>
      </w:pPr>
    </w:p>
    <w:p w14:paraId="7F89B10F" w14:textId="35B82F16" w:rsidR="002727D6" w:rsidRPr="006D7F39" w:rsidRDefault="00F3466C" w:rsidP="00394937">
      <w:pPr>
        <w:spacing w:after="0" w:line="360" w:lineRule="auto"/>
        <w:ind w:firstLine="709"/>
        <w:jc w:val="both"/>
        <w:rPr>
          <w:rFonts w:ascii="Times New Roman" w:eastAsia="Calibri" w:hAnsi="Times New Roman"/>
          <w:lang w:val="pt-BR"/>
        </w:rPr>
      </w:pPr>
      <w:r>
        <w:rPr>
          <w:rFonts w:ascii="Times New Roman" w:hAnsi="Times New Roman"/>
          <w:b/>
          <w:lang w:val="pt-BR"/>
        </w:rPr>
        <w:t xml:space="preserve">În anul </w:t>
      </w:r>
      <w:r w:rsidR="002727D6" w:rsidRPr="006D7F39">
        <w:rPr>
          <w:rFonts w:ascii="Times New Roman" w:hAnsi="Times New Roman"/>
          <w:b/>
          <w:lang w:val="pt-BR"/>
        </w:rPr>
        <w:t>2018</w:t>
      </w:r>
      <w:r w:rsidR="00A86AB0">
        <w:rPr>
          <w:rFonts w:ascii="Times New Roman" w:hAnsi="Times New Roman"/>
          <w:b/>
          <w:lang w:val="pt-BR"/>
        </w:rPr>
        <w:t>,</w:t>
      </w:r>
      <w:r w:rsidR="00394937">
        <w:rPr>
          <w:rFonts w:ascii="Times New Roman" w:hAnsi="Times New Roman"/>
          <w:b/>
          <w:lang w:val="pt-BR"/>
        </w:rPr>
        <w:t xml:space="preserve"> parte </w:t>
      </w:r>
      <w:r w:rsidR="00394937" w:rsidRPr="00394937">
        <w:rPr>
          <w:rFonts w:ascii="Times New Roman" w:hAnsi="Times New Roman"/>
          <w:lang w:val="pt-BR"/>
        </w:rPr>
        <w:t>a personalului muzeului a participat la diverse conferinţe/manifestări ştiinţifice</w:t>
      </w:r>
      <w:r w:rsidR="00394937">
        <w:rPr>
          <w:rFonts w:ascii="Times New Roman" w:hAnsi="Times New Roman"/>
          <w:lang w:val="pt-BR"/>
        </w:rPr>
        <w:t xml:space="preserve">. Ex: </w:t>
      </w:r>
      <w:r w:rsidR="002727D6" w:rsidRPr="006D7F39">
        <w:rPr>
          <w:rFonts w:ascii="Times New Roman" w:hAnsi="Times New Roman"/>
          <w:lang w:val="pt-BR"/>
        </w:rPr>
        <w:t xml:space="preserve">Comunicarea </w:t>
      </w:r>
      <w:r w:rsidR="002727D6" w:rsidRPr="006D7F39">
        <w:rPr>
          <w:rFonts w:ascii="Times New Roman" w:hAnsi="Times New Roman"/>
          <w:i/>
          <w:lang w:val="pt-BR"/>
        </w:rPr>
        <w:t>„Un secol de creaţie artistică (1918-2018). Contribuţia artei în modelarea României secolului XX”</w:t>
      </w:r>
      <w:r w:rsidR="002727D6" w:rsidRPr="006D7F39">
        <w:rPr>
          <w:rFonts w:ascii="Times New Roman" w:hAnsi="Times New Roman"/>
          <w:lang w:val="pt-BR"/>
        </w:rPr>
        <w:t>, Conferinţa Internaţională pentru Dialog Intercultural „Diva Deva: 100 de ani de rememorare a Marii Uniri”, ediţia a XII-a</w:t>
      </w:r>
      <w:r w:rsidR="00394937">
        <w:rPr>
          <w:rFonts w:ascii="Times New Roman" w:hAnsi="Times New Roman"/>
          <w:lang w:val="pt-BR"/>
        </w:rPr>
        <w:t xml:space="preserve"> - </w:t>
      </w:r>
      <w:r w:rsidR="00394937" w:rsidRPr="006D7F39">
        <w:rPr>
          <w:rFonts w:ascii="Times New Roman" w:hAnsi="Times New Roman"/>
          <w:b/>
          <w:lang w:val="pt-BR"/>
        </w:rPr>
        <w:t>Muzeul Civilizaţiei Dacice şi Romane Deva</w:t>
      </w:r>
      <w:r w:rsidR="00394937">
        <w:rPr>
          <w:rFonts w:ascii="Times New Roman" w:hAnsi="Times New Roman"/>
          <w:lang w:val="pt-BR"/>
        </w:rPr>
        <w:t xml:space="preserve">; </w:t>
      </w:r>
      <w:r w:rsidR="002727D6" w:rsidRPr="006D7F39">
        <w:rPr>
          <w:rFonts w:ascii="Times New Roman" w:eastAsia="Calibri" w:hAnsi="Times New Roman"/>
          <w:lang w:val="pt-BR"/>
        </w:rPr>
        <w:t xml:space="preserve">Comunicarea </w:t>
      </w:r>
      <w:r w:rsidR="002727D6" w:rsidRPr="006D7F39">
        <w:rPr>
          <w:rFonts w:ascii="Times New Roman" w:eastAsia="Calibri" w:hAnsi="Times New Roman"/>
          <w:i/>
          <w:lang w:val="pt-BR"/>
        </w:rPr>
        <w:t>„Dansul în MUZEU. Potenţialităţi formative ale unei întâlniri insolite”</w:t>
      </w:r>
      <w:r w:rsidR="002727D6" w:rsidRPr="006D7F39">
        <w:rPr>
          <w:rFonts w:ascii="Times New Roman" w:eastAsia="Calibri" w:hAnsi="Times New Roman"/>
          <w:lang w:val="pt-BR"/>
        </w:rPr>
        <w:t>, Sesiunea Naţională de Comunicări „Patrimoniul şi Educaţia în Muzeele de Artă din România”, ediţia a II-a, secţiunea B „Educaţie şi marketing muzeal”</w:t>
      </w:r>
      <w:r w:rsidR="00394937">
        <w:rPr>
          <w:rFonts w:ascii="Times New Roman" w:eastAsia="Calibri" w:hAnsi="Times New Roman"/>
          <w:lang w:val="pt-BR"/>
        </w:rPr>
        <w:t xml:space="preserve">- </w:t>
      </w:r>
      <w:r w:rsidR="00394937" w:rsidRPr="006D7F39">
        <w:rPr>
          <w:rFonts w:ascii="Times New Roman" w:eastAsia="Calibri" w:hAnsi="Times New Roman"/>
          <w:b/>
          <w:lang w:val="pt-BR"/>
        </w:rPr>
        <w:t>ICEM Tulcea</w:t>
      </w:r>
      <w:r w:rsidR="00394937">
        <w:rPr>
          <w:rFonts w:ascii="Times New Roman" w:eastAsia="Calibri" w:hAnsi="Times New Roman"/>
          <w:b/>
          <w:lang w:val="pt-BR"/>
        </w:rPr>
        <w:t xml:space="preserve">; </w:t>
      </w:r>
      <w:r w:rsidR="002727D6" w:rsidRPr="006D7F39">
        <w:rPr>
          <w:rFonts w:ascii="Times New Roman" w:eastAsia="Calibri" w:hAnsi="Times New Roman"/>
          <w:lang w:val="pt-BR"/>
        </w:rPr>
        <w:t xml:space="preserve">Conferinţa </w:t>
      </w:r>
      <w:r w:rsidR="002727D6" w:rsidRPr="006D7F39">
        <w:rPr>
          <w:rFonts w:ascii="Times New Roman" w:eastAsia="Calibri" w:hAnsi="Times New Roman"/>
          <w:i/>
          <w:lang w:val="pt-BR"/>
        </w:rPr>
        <w:t>„Muzeul şi Dansul. Este o astfel de întâlnire posibilă?”</w:t>
      </w:r>
      <w:r w:rsidR="002727D6" w:rsidRPr="006D7F39">
        <w:rPr>
          <w:rFonts w:ascii="Times New Roman" w:eastAsia="Calibri" w:hAnsi="Times New Roman"/>
          <w:lang w:val="pt-BR"/>
        </w:rPr>
        <w:t>, la Simpozionul Internaţional Interdisciplinar cu tema „Modele de gândire estetică pentru tinerii balerini” din cadrul celei de-a patra ediţii a Festivalului European al Şcolilor de Balet „Grand Assemblé”</w:t>
      </w:r>
      <w:r w:rsidR="00394937">
        <w:rPr>
          <w:rFonts w:ascii="Times New Roman" w:eastAsia="Calibri" w:hAnsi="Times New Roman"/>
          <w:lang w:val="pt-BR"/>
        </w:rPr>
        <w:t xml:space="preserve"> - </w:t>
      </w:r>
      <w:r w:rsidR="00394937" w:rsidRPr="006D7F39">
        <w:rPr>
          <w:rFonts w:ascii="Times New Roman" w:eastAsia="Calibri" w:hAnsi="Times New Roman"/>
          <w:b/>
          <w:lang w:val="pt-BR"/>
        </w:rPr>
        <w:t>Casa Matei (UAD Cluj)</w:t>
      </w:r>
      <w:r w:rsidR="00394937">
        <w:rPr>
          <w:rFonts w:ascii="Times New Roman" w:eastAsia="Calibri" w:hAnsi="Times New Roman"/>
          <w:lang w:val="pt-BR"/>
        </w:rPr>
        <w:t>;</w:t>
      </w:r>
      <w:r w:rsidR="002727D6" w:rsidRPr="006D7F39">
        <w:rPr>
          <w:rFonts w:ascii="Times New Roman" w:eastAsia="Calibri" w:hAnsi="Times New Roman"/>
          <w:lang w:val="pt-BR"/>
        </w:rPr>
        <w:t xml:space="preserve"> Conferinţa </w:t>
      </w:r>
      <w:r w:rsidR="002727D6" w:rsidRPr="006D7F39">
        <w:rPr>
          <w:rFonts w:ascii="Times New Roman" w:eastAsia="Calibri" w:hAnsi="Times New Roman"/>
          <w:i/>
          <w:lang w:val="pt-BR"/>
        </w:rPr>
        <w:t>„Standardele muzeale ale secolului XXI. Tendinţe, exigenţe şi metodologii de practică”</w:t>
      </w:r>
      <w:r w:rsidR="002727D6" w:rsidRPr="006D7F39">
        <w:rPr>
          <w:rFonts w:ascii="Times New Roman" w:eastAsia="Calibri" w:hAnsi="Times New Roman"/>
          <w:lang w:val="pt-BR"/>
        </w:rPr>
        <w:t>, în cadrul programului de formare profesională „Curs de supravieţuire pentru (tineri) artişti”, organi</w:t>
      </w:r>
      <w:r w:rsidR="00394937">
        <w:rPr>
          <w:rFonts w:ascii="Times New Roman" w:eastAsia="Calibri" w:hAnsi="Times New Roman"/>
          <w:lang w:val="pt-BR"/>
        </w:rPr>
        <w:t xml:space="preserve">zat de Fabrica de Pensule Cluj; </w:t>
      </w:r>
      <w:r w:rsidR="002727D6" w:rsidRPr="006D7F39">
        <w:rPr>
          <w:rFonts w:ascii="Times New Roman" w:eastAsia="Calibri" w:hAnsi="Times New Roman"/>
          <w:lang w:val="fr-FR"/>
        </w:rPr>
        <w:t xml:space="preserve">Prelegerea cu titlul </w:t>
      </w:r>
      <w:r w:rsidR="002727D6" w:rsidRPr="006D7F39">
        <w:rPr>
          <w:rFonts w:ascii="Times New Roman" w:eastAsia="Calibri" w:hAnsi="Times New Roman"/>
          <w:i/>
          <w:lang w:val="fr-FR"/>
        </w:rPr>
        <w:t>„La médiation culturelle au Musée d’Art de Cluj-Napoca. Deux études de cas pertinentes”</w:t>
      </w:r>
      <w:r w:rsidR="002727D6" w:rsidRPr="006D7F39">
        <w:rPr>
          <w:rFonts w:ascii="Times New Roman" w:eastAsia="Calibri" w:hAnsi="Times New Roman"/>
          <w:lang w:val="fr-FR"/>
        </w:rPr>
        <w:t xml:space="preserve">, în cadrul </w:t>
      </w:r>
      <w:r w:rsidR="002727D6" w:rsidRPr="006D7F39">
        <w:rPr>
          <w:rFonts w:ascii="Times New Roman" w:hAnsi="Times New Roman"/>
          <w:i/>
          <w:lang w:val="fr-FR"/>
        </w:rPr>
        <w:t>Séminaire international d’été de muséologie – SIEM</w:t>
      </w:r>
      <w:r w:rsidR="002727D6" w:rsidRPr="006D7F39">
        <w:rPr>
          <w:rFonts w:ascii="Times New Roman" w:hAnsi="Times New Roman"/>
          <w:lang w:val="fr-FR"/>
        </w:rPr>
        <w:t xml:space="preserve">, cu tema: </w:t>
      </w:r>
      <w:r w:rsidR="002727D6" w:rsidRPr="006D7F39">
        <w:rPr>
          <w:rFonts w:ascii="Times New Roman" w:hAnsi="Times New Roman"/>
          <w:i/>
          <w:lang w:val="fr-FR"/>
        </w:rPr>
        <w:t>„Le cinq séns au musée: une expérience pour tous”</w:t>
      </w:r>
      <w:r w:rsidR="002727D6" w:rsidRPr="006D7F39">
        <w:rPr>
          <w:rFonts w:ascii="Times New Roman" w:hAnsi="Times New Roman"/>
          <w:lang w:val="fr-FR"/>
        </w:rPr>
        <w:t>,</w:t>
      </w:r>
      <w:r w:rsidR="00394937">
        <w:rPr>
          <w:rFonts w:ascii="Times New Roman" w:hAnsi="Times New Roman"/>
          <w:lang w:val="fr-FR"/>
        </w:rPr>
        <w:t xml:space="preserve"> </w:t>
      </w:r>
      <w:r w:rsidR="00394937" w:rsidRPr="00394937">
        <w:rPr>
          <w:rFonts w:ascii="Times New Roman" w:hAnsi="Times New Roman"/>
          <w:b/>
          <w:lang w:val="fr-FR"/>
        </w:rPr>
        <w:t>École du Louvre, Paris, Franța</w:t>
      </w:r>
      <w:r w:rsidR="00394937">
        <w:rPr>
          <w:rFonts w:ascii="Times New Roman" w:hAnsi="Times New Roman"/>
          <w:lang w:val="fr-FR"/>
        </w:rPr>
        <w:t>;</w:t>
      </w:r>
      <w:r w:rsidR="002727D6" w:rsidRPr="006D7F39">
        <w:rPr>
          <w:rFonts w:ascii="Times New Roman" w:eastAsia="Calibri" w:hAnsi="Times New Roman"/>
          <w:lang w:val="fr-FR"/>
        </w:rPr>
        <w:t xml:space="preserve"> Conferinţa </w:t>
      </w:r>
      <w:r w:rsidR="002727D6" w:rsidRPr="006D7F39">
        <w:rPr>
          <w:rFonts w:ascii="Times New Roman" w:eastAsia="Calibri" w:hAnsi="Times New Roman"/>
          <w:i/>
          <w:lang w:val="fr-FR"/>
        </w:rPr>
        <w:t xml:space="preserve">„Valori ale artei de patrimoniu în colecţii private. </w:t>
      </w:r>
      <w:r w:rsidR="002727D6" w:rsidRPr="006D7F39">
        <w:rPr>
          <w:rFonts w:ascii="Times New Roman" w:eastAsia="Calibri" w:hAnsi="Times New Roman"/>
          <w:i/>
          <w:lang w:val="pt-BR"/>
        </w:rPr>
        <w:t>Studiu de caz: Nicolae Grigorescu «Nimfă dormind»”</w:t>
      </w:r>
      <w:r w:rsidR="002727D6" w:rsidRPr="006D7F39">
        <w:rPr>
          <w:rFonts w:ascii="Times New Roman" w:eastAsia="Calibri" w:hAnsi="Times New Roman"/>
          <w:lang w:val="pt-BR"/>
        </w:rPr>
        <w:t xml:space="preserve"> în cadrul Galelelor „Medicină. Artă. Cultură”, organizate de Universitatea de Medicină şi Farmacie „Iuliu Haţieganu”, în parteneriat cu Academia Română – Filiala Cluj-Napoca şi Muzeul de Artă Cluj-Napoca.</w:t>
      </w:r>
    </w:p>
    <w:p w14:paraId="605A90D9" w14:textId="77777777" w:rsidR="002727D6" w:rsidRDefault="002727D6" w:rsidP="002727D6">
      <w:pPr>
        <w:spacing w:after="0" w:line="360" w:lineRule="auto"/>
        <w:ind w:firstLine="709"/>
        <w:jc w:val="both"/>
        <w:rPr>
          <w:rFonts w:ascii="Times New Roman" w:hAnsi="Times New Roman"/>
          <w:lang w:val="pt-BR"/>
        </w:rPr>
      </w:pPr>
    </w:p>
    <w:p w14:paraId="0D73AD2D" w14:textId="77777777" w:rsidR="002727D6" w:rsidRPr="006D7F39" w:rsidRDefault="00B838D7" w:rsidP="002727D6">
      <w:pPr>
        <w:spacing w:after="0" w:line="360" w:lineRule="auto"/>
        <w:ind w:firstLine="709"/>
        <w:jc w:val="both"/>
        <w:rPr>
          <w:rFonts w:ascii="Times New Roman" w:hAnsi="Times New Roman"/>
          <w:b/>
          <w:lang w:val="pt-BR"/>
        </w:rPr>
      </w:pPr>
      <w:r w:rsidRPr="006D7F39">
        <w:rPr>
          <w:rFonts w:ascii="Times New Roman" w:hAnsi="Times New Roman"/>
          <w:b/>
          <w:lang w:val="pt-BR"/>
        </w:rPr>
        <w:t>7</w:t>
      </w:r>
      <w:r w:rsidR="002727D6" w:rsidRPr="006D7F39">
        <w:rPr>
          <w:rFonts w:ascii="Times New Roman" w:hAnsi="Times New Roman"/>
          <w:b/>
          <w:lang w:val="pt-BR"/>
        </w:rPr>
        <w:t>.6.7. Editarea și publicarea materialelor de cercetare și promovarea a patrimoniului cultural aflat în posesia muzeului și nu numai</w:t>
      </w:r>
    </w:p>
    <w:p w14:paraId="29C750BF" w14:textId="0B3FBC1B" w:rsidR="002727D6" w:rsidRDefault="002727D6" w:rsidP="002727D6">
      <w:pPr>
        <w:spacing w:after="0" w:line="360" w:lineRule="auto"/>
        <w:ind w:right="-180" w:firstLine="709"/>
        <w:jc w:val="both"/>
        <w:rPr>
          <w:rFonts w:ascii="Times New Roman" w:hAnsi="Times New Roman"/>
          <w:shd w:val="clear" w:color="auto" w:fill="FFFFFF"/>
          <w:lang w:val="ro-RO"/>
        </w:rPr>
      </w:pPr>
      <w:r w:rsidRPr="006D7F39">
        <w:rPr>
          <w:rFonts w:ascii="Times New Roman" w:eastAsia="Batang" w:hAnsi="Times New Roman"/>
          <w:lang w:val="pt-BR"/>
        </w:rPr>
        <w:t xml:space="preserve">În perioada </w:t>
      </w:r>
      <w:r w:rsidR="00B838D7" w:rsidRPr="006D7F39">
        <w:rPr>
          <w:rFonts w:ascii="Times New Roman" w:eastAsia="Batang" w:hAnsi="Times New Roman"/>
          <w:b/>
          <w:lang w:val="pt-BR"/>
        </w:rPr>
        <w:t>1</w:t>
      </w:r>
      <w:r w:rsidRPr="006D7F39">
        <w:rPr>
          <w:rFonts w:ascii="Times New Roman" w:eastAsia="Batang" w:hAnsi="Times New Roman"/>
          <w:b/>
          <w:lang w:val="pt-BR"/>
        </w:rPr>
        <w:t xml:space="preserve"> ianuarie – 3</w:t>
      </w:r>
      <w:r w:rsidR="00B838D7" w:rsidRPr="006D7F39">
        <w:rPr>
          <w:rFonts w:ascii="Times New Roman" w:eastAsia="Batang" w:hAnsi="Times New Roman"/>
          <w:b/>
          <w:lang w:val="pt-BR"/>
        </w:rPr>
        <w:t xml:space="preserve">0 noiembrie </w:t>
      </w:r>
      <w:r w:rsidRPr="006D7F39">
        <w:rPr>
          <w:rFonts w:ascii="Times New Roman" w:eastAsia="Batang" w:hAnsi="Times New Roman"/>
          <w:b/>
          <w:lang w:val="pt-BR"/>
        </w:rPr>
        <w:t xml:space="preserve"> 2022, </w:t>
      </w:r>
      <w:r w:rsidRPr="006D7F39">
        <w:rPr>
          <w:rFonts w:ascii="Times New Roman" w:eastAsia="Batang" w:hAnsi="Times New Roman"/>
          <w:lang w:val="pt-BR"/>
        </w:rPr>
        <w:t xml:space="preserve">personalul de specialitate al muzeului a publicat 1 (un) catalog aferent expoziţiei retrospective de pictură </w:t>
      </w:r>
      <w:r w:rsidRPr="006D7F39">
        <w:rPr>
          <w:rFonts w:ascii="Times New Roman" w:eastAsia="Batang" w:hAnsi="Times New Roman"/>
          <w:i/>
          <w:lang w:val="pt-BR"/>
        </w:rPr>
        <w:t xml:space="preserve">Katona Gyorgy. Lumea care trece </w:t>
      </w:r>
      <w:r w:rsidRPr="006D7F39">
        <w:rPr>
          <w:rFonts w:ascii="Times New Roman" w:eastAsia="Batang" w:hAnsi="Times New Roman"/>
          <w:lang w:val="pt-BR"/>
        </w:rPr>
        <w:t xml:space="preserve">şi 4 (patru) cronici </w:t>
      </w:r>
      <w:r w:rsidRPr="006D7F39">
        <w:rPr>
          <w:rFonts w:ascii="Times New Roman" w:eastAsia="Batang" w:hAnsi="Times New Roman"/>
          <w:lang w:val="pt-BR"/>
        </w:rPr>
        <w:lastRenderedPageBreak/>
        <w:t>de expoziţie, după cum urmează:</w:t>
      </w:r>
      <w:r w:rsidRPr="006D7F39">
        <w:rPr>
          <w:rFonts w:ascii="Times New Roman" w:hAnsi="Times New Roman"/>
          <w:shd w:val="clear" w:color="auto" w:fill="FFFFFF"/>
          <w:lang w:val="pt-BR"/>
        </w:rPr>
        <w:t xml:space="preserve"> Iakob, Attila, </w:t>
      </w:r>
      <w:r w:rsidRPr="006D7F39">
        <w:rPr>
          <w:rFonts w:ascii="Times New Roman" w:hAnsi="Times New Roman"/>
          <w:i/>
          <w:shd w:val="clear" w:color="auto" w:fill="FFFFFF"/>
          <w:lang w:val="pt-BR"/>
        </w:rPr>
        <w:t>Geometria lui Borgó</w:t>
      </w:r>
      <w:r w:rsidRPr="006D7F39">
        <w:rPr>
          <w:rFonts w:ascii="Times New Roman" w:hAnsi="Times New Roman"/>
          <w:shd w:val="clear" w:color="auto" w:fill="FFFFFF"/>
          <w:lang w:val="pt-BR"/>
        </w:rPr>
        <w:t xml:space="preserve">, în </w:t>
      </w:r>
      <w:r w:rsidRPr="00CA306E">
        <w:rPr>
          <w:rFonts w:ascii="Times New Roman" w:hAnsi="Times New Roman"/>
          <w:shd w:val="clear" w:color="auto" w:fill="FFFFFF"/>
          <w:lang w:val="ro-RO"/>
        </w:rPr>
        <w:t xml:space="preserve">„Tribuna”, nr. </w:t>
      </w:r>
      <w:r w:rsidRPr="00CA306E">
        <w:rPr>
          <w:rFonts w:ascii="Times New Roman" w:hAnsi="Times New Roman"/>
          <w:lang w:val="ro-RO"/>
        </w:rPr>
        <w:t xml:space="preserve">469/16-31 martie 2022; Idem, </w:t>
      </w:r>
      <w:r w:rsidRPr="00CA306E">
        <w:rPr>
          <w:rFonts w:ascii="Times New Roman" w:hAnsi="Times New Roman"/>
          <w:i/>
          <w:lang w:val="ro-RO" w:eastAsia="ro-RO"/>
        </w:rPr>
        <w:t xml:space="preserve">Györkös </w:t>
      </w:r>
      <w:r w:rsidRPr="00CA306E">
        <w:rPr>
          <w:rFonts w:ascii="Times New Roman" w:hAnsi="Times New Roman"/>
          <w:i/>
          <w:lang w:val="ro-RO"/>
        </w:rPr>
        <w:t>100</w:t>
      </w:r>
      <w:r w:rsidRPr="00CA306E">
        <w:rPr>
          <w:rFonts w:ascii="Times New Roman" w:hAnsi="Times New Roman"/>
          <w:lang w:val="ro-RO"/>
        </w:rPr>
        <w:t xml:space="preserve">, în „Tribuna”, nr. 474/1-15 iunie 2022; Idem, </w:t>
      </w:r>
      <w:r w:rsidRPr="00CA306E">
        <w:rPr>
          <w:rFonts w:ascii="Times New Roman" w:hAnsi="Times New Roman"/>
          <w:i/>
          <w:lang w:val="ro-RO"/>
        </w:rPr>
        <w:t>Katona Gyorgy. Lumea care trece</w:t>
      </w:r>
      <w:r w:rsidRPr="00CA306E">
        <w:rPr>
          <w:rFonts w:ascii="Times New Roman" w:hAnsi="Times New Roman"/>
          <w:lang w:val="ro-RO"/>
        </w:rPr>
        <w:t xml:space="preserve">, în „Tribuna”, nr. 477/16-31 iulie 2022; </w:t>
      </w:r>
      <w:r w:rsidRPr="006D7F39">
        <w:rPr>
          <w:rFonts w:ascii="Times New Roman" w:hAnsi="Times New Roman"/>
          <w:shd w:val="clear" w:color="auto" w:fill="FFFFFF"/>
          <w:lang w:val="ro-RO"/>
        </w:rPr>
        <w:t>Sârbu, Alexandra, </w:t>
      </w:r>
      <w:r w:rsidRPr="006D7F39">
        <w:rPr>
          <w:rFonts w:ascii="Times New Roman" w:hAnsi="Times New Roman"/>
          <w:i/>
          <w:iCs/>
          <w:shd w:val="clear" w:color="auto" w:fill="FFFFFF"/>
          <w:lang w:val="ro-RO"/>
        </w:rPr>
        <w:t xml:space="preserve">Muzeul de Artă Cluj-Napoca - Ziua Culturii Naţionale 2022: </w:t>
      </w:r>
      <w:r w:rsidRPr="00CA306E">
        <w:rPr>
          <w:rFonts w:ascii="Times New Roman" w:hAnsi="Times New Roman"/>
          <w:i/>
          <w:iCs/>
          <w:shd w:val="clear" w:color="auto" w:fill="FFFFFF"/>
          <w:lang w:val="ro-RO"/>
        </w:rPr>
        <w:t>„</w:t>
      </w:r>
      <w:r w:rsidRPr="006D7F39">
        <w:rPr>
          <w:rFonts w:ascii="Times New Roman" w:hAnsi="Times New Roman"/>
          <w:i/>
          <w:iCs/>
          <w:shd w:val="clear" w:color="auto" w:fill="FFFFFF"/>
          <w:lang w:val="ro-RO"/>
        </w:rPr>
        <w:t>Biserica din Bensuş”, unicat al patrimoniului arhitectural românesc</w:t>
      </w:r>
      <w:r w:rsidRPr="006D7F39">
        <w:rPr>
          <w:rFonts w:ascii="Times New Roman" w:hAnsi="Times New Roman"/>
          <w:shd w:val="clear" w:color="auto" w:fill="FFFFFF"/>
          <w:lang w:val="ro-RO"/>
        </w:rPr>
        <w:t xml:space="preserve">, rubrica </w:t>
      </w:r>
      <w:r w:rsidRPr="00CA306E">
        <w:rPr>
          <w:rFonts w:ascii="Times New Roman" w:hAnsi="Times New Roman"/>
          <w:shd w:val="clear" w:color="auto" w:fill="FFFFFF"/>
          <w:lang w:val="ro-RO"/>
        </w:rPr>
        <w:t>„</w:t>
      </w:r>
      <w:r w:rsidRPr="006D7F39">
        <w:rPr>
          <w:rFonts w:ascii="Times New Roman" w:hAnsi="Times New Roman"/>
          <w:shd w:val="clear" w:color="auto" w:fill="FFFFFF"/>
          <w:lang w:val="ro-RO"/>
        </w:rPr>
        <w:t xml:space="preserve">Artă-Cultură”, în </w:t>
      </w:r>
      <w:r w:rsidRPr="00CA306E">
        <w:rPr>
          <w:rFonts w:ascii="Times New Roman" w:hAnsi="Times New Roman"/>
          <w:shd w:val="clear" w:color="auto" w:fill="FFFFFF"/>
          <w:lang w:val="ro-RO"/>
        </w:rPr>
        <w:t>„</w:t>
      </w:r>
      <w:r w:rsidRPr="006D7F39">
        <w:rPr>
          <w:rFonts w:ascii="Times New Roman" w:hAnsi="Times New Roman"/>
          <w:shd w:val="clear" w:color="auto" w:fill="FFFFFF"/>
          <w:lang w:val="ro-RO"/>
        </w:rPr>
        <w:t>Făclia de Cluj”, anul XXXIII, nr. 9447, sâmbătă-duminică, 15-16 ianuarie 2022, p. 6. </w:t>
      </w:r>
    </w:p>
    <w:p w14:paraId="2720025F" w14:textId="77777777" w:rsidR="00150445" w:rsidRPr="006D7F39" w:rsidRDefault="00150445" w:rsidP="002727D6">
      <w:pPr>
        <w:spacing w:after="0" w:line="360" w:lineRule="auto"/>
        <w:ind w:right="-180" w:firstLine="709"/>
        <w:jc w:val="both"/>
        <w:rPr>
          <w:rFonts w:ascii="Times New Roman" w:eastAsia="Batang" w:hAnsi="Times New Roman"/>
          <w:lang w:val="ro-RO"/>
        </w:rPr>
      </w:pPr>
    </w:p>
    <w:p w14:paraId="5E71681B" w14:textId="77777777" w:rsidR="002727D6" w:rsidRPr="006D7F39" w:rsidRDefault="002727D6" w:rsidP="002727D6">
      <w:pPr>
        <w:spacing w:after="0" w:line="360" w:lineRule="auto"/>
        <w:ind w:firstLine="709"/>
        <w:jc w:val="both"/>
        <w:rPr>
          <w:rFonts w:ascii="Times New Roman" w:eastAsia="Calibri" w:hAnsi="Times New Roman"/>
          <w:b/>
          <w:bCs/>
          <w:lang w:val="ro-RO"/>
        </w:rPr>
      </w:pPr>
      <w:r w:rsidRPr="006D7F39">
        <w:rPr>
          <w:rFonts w:ascii="Times New Roman" w:eastAsia="Calibri" w:hAnsi="Times New Roman"/>
          <w:b/>
          <w:bCs/>
          <w:lang w:val="ro-RO"/>
        </w:rPr>
        <w:t>2021</w:t>
      </w:r>
    </w:p>
    <w:p w14:paraId="3FB3C0E8" w14:textId="3732E677" w:rsidR="002727D6" w:rsidRPr="00CA306E" w:rsidRDefault="00584586" w:rsidP="002727D6">
      <w:pPr>
        <w:spacing w:after="0" w:line="360" w:lineRule="auto"/>
        <w:ind w:firstLine="709"/>
        <w:jc w:val="both"/>
        <w:rPr>
          <w:rFonts w:ascii="Times New Roman" w:eastAsia="Batang" w:hAnsi="Times New Roman"/>
          <w:lang w:val="ro-RO"/>
        </w:rPr>
      </w:pPr>
      <w:r>
        <w:rPr>
          <w:rFonts w:ascii="Times New Roman" w:eastAsia="Batang" w:hAnsi="Times New Roman"/>
          <w:lang w:val="ro-RO"/>
        </w:rPr>
        <w:t>P</w:t>
      </w:r>
      <w:r w:rsidR="002727D6" w:rsidRPr="006D7F39">
        <w:rPr>
          <w:rFonts w:ascii="Times New Roman" w:eastAsia="Batang" w:hAnsi="Times New Roman"/>
          <w:lang w:val="ro-RO"/>
        </w:rPr>
        <w:t xml:space="preserve">ersonalul de specialitate al muzeului a publicat 4 (patru) cataloage, după cum urmează: </w:t>
      </w:r>
      <w:r w:rsidR="002727D6" w:rsidRPr="006D7F39">
        <w:rPr>
          <w:rFonts w:ascii="Times New Roman" w:eastAsia="Batang" w:hAnsi="Times New Roman"/>
          <w:i/>
          <w:kern w:val="24"/>
          <w:lang w:val="ro-RO" w:eastAsia="en-GB"/>
        </w:rPr>
        <w:t>Gheorghe Codrea: Exerciții în culoare</w:t>
      </w:r>
      <w:r w:rsidR="002727D6" w:rsidRPr="006D7F39">
        <w:rPr>
          <w:rFonts w:ascii="Times New Roman" w:eastAsia="Batang" w:hAnsi="Times New Roman"/>
          <w:kern w:val="24"/>
          <w:lang w:val="ro-RO" w:eastAsia="en-GB"/>
        </w:rPr>
        <w:t xml:space="preserve">, </w:t>
      </w:r>
      <w:r w:rsidR="002727D6" w:rsidRPr="006D7F39">
        <w:rPr>
          <w:rFonts w:ascii="Times New Roman" w:eastAsia="Batang" w:hAnsi="Times New Roman"/>
          <w:i/>
          <w:kern w:val="24"/>
          <w:lang w:val="ro-RO" w:eastAsia="en-GB"/>
        </w:rPr>
        <w:t xml:space="preserve">Gheorghe Codrea: Selecție de pictură și grafică. </w:t>
      </w:r>
      <w:r w:rsidR="002727D6" w:rsidRPr="00CA306E">
        <w:rPr>
          <w:rFonts w:ascii="Times New Roman" w:eastAsia="Batang" w:hAnsi="Times New Roman"/>
          <w:i/>
          <w:kern w:val="24"/>
          <w:lang w:eastAsia="en-GB"/>
        </w:rPr>
        <w:t>A selection of paintings and graphics</w:t>
      </w:r>
      <w:r w:rsidR="002727D6" w:rsidRPr="00CA306E">
        <w:rPr>
          <w:rFonts w:ascii="Times New Roman" w:eastAsia="Batang" w:hAnsi="Times New Roman"/>
          <w:kern w:val="24"/>
          <w:lang w:eastAsia="en-GB"/>
        </w:rPr>
        <w:t xml:space="preserve">, </w:t>
      </w:r>
      <w:r w:rsidR="002727D6" w:rsidRPr="00CA306E">
        <w:rPr>
          <w:rFonts w:ascii="Times New Roman" w:eastAsia="Batang" w:hAnsi="Times New Roman"/>
          <w:i/>
        </w:rPr>
        <w:t xml:space="preserve">Kovács Zsolt. Lumea arborilor </w:t>
      </w:r>
      <w:r w:rsidR="002727D6" w:rsidRPr="00CA306E">
        <w:rPr>
          <w:rFonts w:ascii="Times New Roman" w:eastAsia="Batang" w:hAnsi="Times New Roman"/>
        </w:rPr>
        <w:t xml:space="preserve">şi </w:t>
      </w:r>
      <w:r w:rsidR="002727D6" w:rsidRPr="00CA306E">
        <w:rPr>
          <w:rFonts w:ascii="Times New Roman" w:eastAsia="Batang" w:hAnsi="Times New Roman"/>
          <w:i/>
          <w:shd w:val="clear" w:color="auto" w:fill="FFFFFF"/>
        </w:rPr>
        <w:t>Andor Kőmives și irealitatea imediată</w:t>
      </w:r>
      <w:r w:rsidR="002727D6" w:rsidRPr="00CA306E">
        <w:rPr>
          <w:rFonts w:ascii="Times New Roman" w:eastAsia="Batang" w:hAnsi="Times New Roman"/>
          <w:shd w:val="clear" w:color="auto" w:fill="FFFFFF"/>
        </w:rPr>
        <w:t>.</w:t>
      </w:r>
    </w:p>
    <w:p w14:paraId="6DFC49BD" w14:textId="77777777" w:rsidR="00D25543" w:rsidRDefault="00D25543" w:rsidP="002727D6">
      <w:pPr>
        <w:spacing w:after="0" w:line="360" w:lineRule="auto"/>
        <w:ind w:firstLine="709"/>
        <w:jc w:val="both"/>
        <w:rPr>
          <w:rFonts w:ascii="Times New Roman" w:hAnsi="Times New Roman"/>
          <w:b/>
        </w:rPr>
      </w:pPr>
    </w:p>
    <w:p w14:paraId="02A5C01D" w14:textId="77777777" w:rsidR="002727D6" w:rsidRPr="00CA306E" w:rsidRDefault="002727D6" w:rsidP="002727D6">
      <w:pPr>
        <w:spacing w:after="0" w:line="360" w:lineRule="auto"/>
        <w:ind w:firstLine="709"/>
        <w:jc w:val="both"/>
        <w:rPr>
          <w:rFonts w:ascii="Times New Roman" w:hAnsi="Times New Roman"/>
          <w:b/>
        </w:rPr>
      </w:pPr>
      <w:r w:rsidRPr="00CA306E">
        <w:rPr>
          <w:rFonts w:ascii="Times New Roman" w:hAnsi="Times New Roman"/>
          <w:b/>
        </w:rPr>
        <w:t>2020</w:t>
      </w:r>
    </w:p>
    <w:p w14:paraId="2BC7D41B" w14:textId="51995520" w:rsidR="002727D6" w:rsidRDefault="00900A36" w:rsidP="002727D6">
      <w:pPr>
        <w:spacing w:after="0" w:line="360" w:lineRule="auto"/>
        <w:ind w:firstLine="709"/>
        <w:jc w:val="both"/>
        <w:rPr>
          <w:rFonts w:ascii="Times New Roman" w:eastAsia="Calibri" w:hAnsi="Times New Roman"/>
          <w:iCs/>
        </w:rPr>
      </w:pPr>
      <w:r>
        <w:rPr>
          <w:rFonts w:ascii="Times New Roman" w:hAnsi="Times New Roman"/>
        </w:rPr>
        <w:t xml:space="preserve">Urmare a </w:t>
      </w:r>
      <w:r w:rsidR="002727D6" w:rsidRPr="00CA306E">
        <w:rPr>
          <w:rFonts w:ascii="Times New Roman" w:hAnsi="Times New Roman"/>
        </w:rPr>
        <w:t>cercet</w:t>
      </w:r>
      <w:r>
        <w:rPr>
          <w:rFonts w:ascii="Times New Roman" w:hAnsi="Times New Roman"/>
        </w:rPr>
        <w:t>ării</w:t>
      </w:r>
      <w:r w:rsidR="002727D6" w:rsidRPr="00CA306E">
        <w:rPr>
          <w:rFonts w:ascii="Times New Roman" w:hAnsi="Times New Roman"/>
        </w:rPr>
        <w:t xml:space="preserve"> științific</w:t>
      </w:r>
      <w:r>
        <w:rPr>
          <w:rFonts w:ascii="Times New Roman" w:hAnsi="Times New Roman"/>
        </w:rPr>
        <w:t>e</w:t>
      </w:r>
      <w:r w:rsidR="002727D6" w:rsidRPr="00CA306E">
        <w:rPr>
          <w:rFonts w:ascii="Times New Roman" w:hAnsi="Times New Roman"/>
        </w:rPr>
        <w:t xml:space="preserve"> a unor colecții, </w:t>
      </w:r>
      <w:r w:rsidR="002727D6" w:rsidRPr="006D7F39">
        <w:rPr>
          <w:rFonts w:ascii="Times New Roman" w:hAnsi="Times New Roman"/>
        </w:rPr>
        <w:t xml:space="preserve">personalul de specialitate al muzeului a publicat 4 (patru) cataloage, după cum urmează: </w:t>
      </w:r>
      <w:r w:rsidR="002727D6" w:rsidRPr="00CA306E">
        <w:rPr>
          <w:rFonts w:ascii="Times New Roman" w:hAnsi="Times New Roman"/>
          <w:bCs/>
          <w:i/>
          <w:iCs/>
          <w:kern w:val="36"/>
        </w:rPr>
        <w:t>Rondul scriitorilor în dialog cu lucrări din patrimoniul Muzeului de Artă Cluj-Napoca</w:t>
      </w:r>
      <w:r w:rsidR="002727D6" w:rsidRPr="00CA306E">
        <w:rPr>
          <w:rFonts w:ascii="Times New Roman" w:eastAsia="Devin" w:hAnsi="Times New Roman"/>
          <w:i/>
          <w:iCs/>
        </w:rPr>
        <w:t xml:space="preserve">, </w:t>
      </w:r>
      <w:r w:rsidR="002727D6" w:rsidRPr="00CA306E">
        <w:rPr>
          <w:rFonts w:ascii="Times New Roman" w:hAnsi="Times New Roman"/>
          <w:i/>
        </w:rPr>
        <w:t>Maria Alexandrescu Vianu</w:t>
      </w:r>
      <w:r w:rsidR="002727D6" w:rsidRPr="00CA306E">
        <w:rPr>
          <w:rFonts w:ascii="Times New Roman" w:hAnsi="Times New Roman"/>
          <w:iCs/>
        </w:rPr>
        <w:t xml:space="preserve">, </w:t>
      </w:r>
      <w:r w:rsidR="002727D6" w:rsidRPr="00CA306E">
        <w:rPr>
          <w:rFonts w:ascii="Times New Roman" w:hAnsi="Times New Roman"/>
          <w:i/>
          <w:iCs/>
        </w:rPr>
        <w:t>Radu Şerban | ReAmintiri</w:t>
      </w:r>
      <w:r w:rsidR="002727D6" w:rsidRPr="00CA306E">
        <w:rPr>
          <w:rFonts w:ascii="Times New Roman" w:hAnsi="Times New Roman"/>
          <w:iCs/>
        </w:rPr>
        <w:t xml:space="preserve"> şi </w:t>
      </w:r>
      <w:r w:rsidR="002727D6" w:rsidRPr="00CA306E">
        <w:rPr>
          <w:rFonts w:ascii="Times New Roman" w:eastAsia="Calibri" w:hAnsi="Times New Roman"/>
          <w:i/>
          <w:iCs/>
        </w:rPr>
        <w:t>Árkossy István. Călătorie în timp/Időutazás</w:t>
      </w:r>
      <w:r w:rsidR="002727D6" w:rsidRPr="00CA306E">
        <w:rPr>
          <w:rFonts w:ascii="Times New Roman" w:eastAsia="Calibri" w:hAnsi="Times New Roman"/>
          <w:iCs/>
        </w:rPr>
        <w:t xml:space="preserve">. </w:t>
      </w:r>
    </w:p>
    <w:p w14:paraId="2C20D2CC" w14:textId="64ACF909" w:rsidR="002727D6" w:rsidRPr="00CA306E" w:rsidRDefault="002727D6" w:rsidP="002727D6">
      <w:pPr>
        <w:spacing w:after="0" w:line="360" w:lineRule="auto"/>
        <w:ind w:firstLine="709"/>
        <w:jc w:val="both"/>
        <w:rPr>
          <w:rFonts w:ascii="Times New Roman" w:hAnsi="Times New Roman"/>
          <w:iCs/>
        </w:rPr>
      </w:pPr>
      <w:r w:rsidRPr="00CA306E">
        <w:rPr>
          <w:rFonts w:ascii="Times New Roman" w:eastAsia="Calibri" w:hAnsi="Times New Roman"/>
          <w:b/>
          <w:bCs/>
        </w:rPr>
        <w:t>2019</w:t>
      </w:r>
      <w:r w:rsidRPr="00CA306E">
        <w:rPr>
          <w:rFonts w:ascii="Times New Roman" w:eastAsia="Calibri" w:hAnsi="Times New Roman"/>
          <w:bCs/>
        </w:rPr>
        <w:t xml:space="preserve"> - </w:t>
      </w:r>
      <w:r w:rsidRPr="00CA306E">
        <w:rPr>
          <w:rFonts w:ascii="Times New Roman" w:hAnsi="Times New Roman"/>
        </w:rPr>
        <w:t>A fost realizat</w:t>
      </w:r>
      <w:r w:rsidR="003A221C">
        <w:rPr>
          <w:rFonts w:ascii="Times New Roman" w:hAnsi="Times New Roman"/>
          <w:lang w:val="ro-RO"/>
        </w:rPr>
        <w:t>ă</w:t>
      </w:r>
      <w:r w:rsidRPr="00CA306E">
        <w:rPr>
          <w:rFonts w:ascii="Times New Roman" w:hAnsi="Times New Roman"/>
        </w:rPr>
        <w:t xml:space="preserve"> cercetarea științifică a unor colecții patrimoniale </w:t>
      </w:r>
      <w:r w:rsidR="00900A36">
        <w:rPr>
          <w:rFonts w:ascii="Times New Roman" w:hAnsi="Times New Roman"/>
        </w:rPr>
        <w:t>acest lucru a dus</w:t>
      </w:r>
      <w:r w:rsidRPr="006D7F39">
        <w:rPr>
          <w:rFonts w:ascii="Times New Roman" w:hAnsi="Times New Roman"/>
        </w:rPr>
        <w:t xml:space="preserve"> </w:t>
      </w:r>
      <w:r w:rsidR="00900A36">
        <w:rPr>
          <w:rFonts w:ascii="Times New Roman" w:hAnsi="Times New Roman"/>
        </w:rPr>
        <w:t>l</w:t>
      </w:r>
      <w:r w:rsidRPr="006D7F39">
        <w:rPr>
          <w:rFonts w:ascii="Times New Roman" w:hAnsi="Times New Roman"/>
        </w:rPr>
        <w:t>a publica</w:t>
      </w:r>
      <w:r w:rsidR="00900A36">
        <w:rPr>
          <w:rFonts w:ascii="Times New Roman" w:hAnsi="Times New Roman"/>
        </w:rPr>
        <w:t>rea a</w:t>
      </w:r>
      <w:r w:rsidRPr="006D7F39">
        <w:rPr>
          <w:rFonts w:ascii="Times New Roman" w:hAnsi="Times New Roman"/>
        </w:rPr>
        <w:t xml:space="preserve"> 3 cataloage : </w:t>
      </w:r>
      <w:r w:rsidRPr="006D7F39">
        <w:rPr>
          <w:rFonts w:ascii="Times New Roman" w:hAnsi="Times New Roman"/>
          <w:i/>
          <w:iCs/>
        </w:rPr>
        <w:t>„Operele pictorului Venceslav Melka</w:t>
      </w:r>
      <w:r w:rsidRPr="00CA306E">
        <w:rPr>
          <w:rFonts w:ascii="Times New Roman" w:eastAsia="Devin" w:hAnsi="Times New Roman"/>
          <w:i/>
          <w:iCs/>
        </w:rPr>
        <w:t>”</w:t>
      </w:r>
      <w:r w:rsidRPr="00CA306E">
        <w:rPr>
          <w:rFonts w:ascii="Times New Roman" w:hAnsi="Times New Roman"/>
          <w:bCs/>
          <w:i/>
        </w:rPr>
        <w:t xml:space="preserve"> (1834-1911) în colecția Muzeului de Artă Cluj-Napoca”</w:t>
      </w:r>
      <w:r w:rsidRPr="00CA306E">
        <w:rPr>
          <w:rFonts w:ascii="Times New Roman" w:eastAsia="Devin" w:hAnsi="Times New Roman"/>
          <w:i/>
          <w:iCs/>
        </w:rPr>
        <w:t xml:space="preserve">, </w:t>
      </w:r>
      <w:r w:rsidRPr="00CA306E">
        <w:rPr>
          <w:rFonts w:ascii="Times New Roman" w:hAnsi="Times New Roman"/>
          <w:i/>
          <w:iCs/>
        </w:rPr>
        <w:t xml:space="preserve"> </w:t>
      </w:r>
      <w:r w:rsidRPr="006D7F39">
        <w:rPr>
          <w:rFonts w:ascii="Times New Roman" w:hAnsi="Times New Roman"/>
          <w:i/>
          <w:iCs/>
        </w:rPr>
        <w:t xml:space="preserve">„Balasz Peter </w:t>
      </w:r>
      <w:r w:rsidRPr="00CA306E">
        <w:rPr>
          <w:rFonts w:ascii="Times New Roman" w:hAnsi="Times New Roman"/>
          <w:bCs/>
          <w:i/>
        </w:rPr>
        <w:t>(1919 – 2003)</w:t>
      </w:r>
      <w:r w:rsidRPr="00CA306E">
        <w:rPr>
          <w:rFonts w:ascii="Times New Roman" w:hAnsi="Times New Roman"/>
          <w:i/>
          <w:iCs/>
        </w:rPr>
        <w:t xml:space="preserve">”, </w:t>
      </w:r>
      <w:r w:rsidRPr="006D7F39">
        <w:rPr>
          <w:rFonts w:ascii="Times New Roman" w:hAnsi="Times New Roman"/>
          <w:i/>
          <w:iCs/>
        </w:rPr>
        <w:t>„</w:t>
      </w:r>
      <w:r w:rsidRPr="00CA306E">
        <w:rPr>
          <w:rFonts w:ascii="Times New Roman" w:hAnsi="Times New Roman"/>
          <w:i/>
          <w:iCs/>
        </w:rPr>
        <w:t xml:space="preserve">Thomas Ditroi </w:t>
      </w:r>
      <w:r w:rsidRPr="00CA306E">
        <w:rPr>
          <w:rFonts w:ascii="Times New Roman" w:hAnsi="Times New Roman"/>
          <w:bCs/>
          <w:i/>
        </w:rPr>
        <w:t>(1920 – 2012)</w:t>
      </w:r>
      <w:r w:rsidRPr="00CA306E">
        <w:rPr>
          <w:rFonts w:ascii="Times New Roman" w:eastAsia="Devin" w:hAnsi="Times New Roman"/>
          <w:i/>
          <w:iCs/>
        </w:rPr>
        <w:t>”</w:t>
      </w:r>
      <w:r w:rsidRPr="00CA306E">
        <w:rPr>
          <w:rFonts w:ascii="Times New Roman" w:hAnsi="Times New Roman"/>
          <w:i/>
        </w:rPr>
        <w:t xml:space="preserve">, </w:t>
      </w:r>
      <w:r w:rsidRPr="00CA306E">
        <w:rPr>
          <w:rFonts w:ascii="Times New Roman" w:hAnsi="Times New Roman"/>
        </w:rPr>
        <w:t>iar câteva piese deosebit de valoroase din colecțiile patrimoniale ale muzeului au beneficiat de prezentări extinse publicate în paginile ziarului „Făclia de Cluj”. Totodat</w:t>
      </w:r>
      <w:r w:rsidRPr="00CA306E">
        <w:rPr>
          <w:rFonts w:ascii="Times New Roman" w:hAnsi="Times New Roman"/>
          <w:lang w:val="ro-RO"/>
        </w:rPr>
        <w:t xml:space="preserve">ă, a fost publicat studiul </w:t>
      </w:r>
      <w:r w:rsidRPr="00CA306E">
        <w:rPr>
          <w:rFonts w:ascii="Times New Roman" w:eastAsia="Devin" w:hAnsi="Times New Roman"/>
          <w:i/>
          <w:iCs/>
        </w:rPr>
        <w:t>„</w:t>
      </w:r>
      <w:r w:rsidRPr="00CA306E">
        <w:rPr>
          <w:rFonts w:ascii="Times New Roman" w:hAnsi="Times New Roman"/>
          <w:i/>
        </w:rPr>
        <w:t>Arte e Maestri Italiani in Transilvania  tra 500 e 700</w:t>
      </w:r>
      <w:r w:rsidRPr="00CA306E">
        <w:rPr>
          <w:rFonts w:ascii="Times New Roman" w:hAnsi="Times New Roman"/>
          <w:i/>
          <w:iCs/>
        </w:rPr>
        <w:t xml:space="preserve">” </w:t>
      </w:r>
      <w:r w:rsidRPr="00CA306E">
        <w:rPr>
          <w:rFonts w:ascii="Times New Roman" w:hAnsi="Times New Roman"/>
        </w:rPr>
        <w:t>și cata</w:t>
      </w:r>
      <w:r w:rsidR="003A221C">
        <w:rPr>
          <w:rFonts w:ascii="Times New Roman" w:hAnsi="Times New Roman"/>
        </w:rPr>
        <w:t>l</w:t>
      </w:r>
      <w:r w:rsidRPr="00CA306E">
        <w:rPr>
          <w:rFonts w:ascii="Times New Roman" w:hAnsi="Times New Roman"/>
        </w:rPr>
        <w:t>ogul expoziției de grafică</w:t>
      </w:r>
      <w:r w:rsidRPr="00CA306E">
        <w:rPr>
          <w:rFonts w:ascii="Times New Roman" w:hAnsi="Times New Roman"/>
          <w:i/>
          <w:iCs/>
        </w:rPr>
        <w:t xml:space="preserve"> „Holocaust”</w:t>
      </w:r>
      <w:r w:rsidRPr="00CA306E">
        <w:rPr>
          <w:rFonts w:ascii="Times New Roman" w:hAnsi="Times New Roman"/>
          <w:iCs/>
        </w:rPr>
        <w:t>.</w:t>
      </w:r>
    </w:p>
    <w:p w14:paraId="0243B56E" w14:textId="2A75758F" w:rsidR="002727D6" w:rsidRPr="00CA306E" w:rsidRDefault="002727D6" w:rsidP="002727D6">
      <w:pPr>
        <w:spacing w:after="0" w:line="360" w:lineRule="auto"/>
        <w:ind w:firstLine="709"/>
        <w:jc w:val="both"/>
        <w:rPr>
          <w:rFonts w:ascii="Times New Roman" w:hAnsi="Times New Roman"/>
          <w:i/>
        </w:rPr>
      </w:pPr>
      <w:r w:rsidRPr="00CA306E">
        <w:rPr>
          <w:rFonts w:ascii="Times New Roman" w:hAnsi="Times New Roman"/>
          <w:b/>
        </w:rPr>
        <w:t>2018</w:t>
      </w:r>
      <w:r w:rsidRPr="00CA306E">
        <w:rPr>
          <w:rFonts w:ascii="Times New Roman" w:hAnsi="Times New Roman"/>
        </w:rPr>
        <w:t xml:space="preserve"> - </w:t>
      </w:r>
      <w:r w:rsidR="00900A36">
        <w:rPr>
          <w:rFonts w:ascii="Times New Roman" w:hAnsi="Times New Roman"/>
        </w:rPr>
        <w:t>P</w:t>
      </w:r>
      <w:r w:rsidRPr="006D7F39">
        <w:rPr>
          <w:rFonts w:ascii="Times New Roman" w:hAnsi="Times New Roman"/>
        </w:rPr>
        <w:t xml:space="preserve">ersonalul de specialitate al muzeului </w:t>
      </w:r>
      <w:r w:rsidR="00900A36" w:rsidRPr="00CA306E">
        <w:rPr>
          <w:rFonts w:ascii="Times New Roman" w:hAnsi="Times New Roman"/>
        </w:rPr>
        <w:t xml:space="preserve">realizata cercetarea științifică a unor colecții patrimoniale </w:t>
      </w:r>
      <w:r w:rsidR="00900A36">
        <w:rPr>
          <w:rFonts w:ascii="Times New Roman" w:hAnsi="Times New Roman"/>
        </w:rPr>
        <w:t xml:space="preserve">rezultatul fiind </w:t>
      </w:r>
      <w:r w:rsidRPr="006D7F39">
        <w:rPr>
          <w:rFonts w:ascii="Times New Roman" w:hAnsi="Times New Roman"/>
        </w:rPr>
        <w:t xml:space="preserve"> publica</w:t>
      </w:r>
      <w:r w:rsidR="00900A36">
        <w:rPr>
          <w:rFonts w:ascii="Times New Roman" w:hAnsi="Times New Roman"/>
        </w:rPr>
        <w:t>rea a</w:t>
      </w:r>
      <w:r w:rsidRPr="006D7F39">
        <w:rPr>
          <w:rFonts w:ascii="Times New Roman" w:hAnsi="Times New Roman"/>
        </w:rPr>
        <w:t xml:space="preserve"> 3 cataloage : „</w:t>
      </w:r>
      <w:r w:rsidRPr="00CA306E">
        <w:rPr>
          <w:rFonts w:ascii="Times New Roman" w:eastAsia="Devin" w:hAnsi="Times New Roman"/>
          <w:i/>
        </w:rPr>
        <w:t>Vlahuță 63. Atelierele artiștilor clujeni. Kolozsvári képzőművészek műtermei</w:t>
      </w:r>
      <w:r w:rsidRPr="00CA306E">
        <w:rPr>
          <w:rFonts w:ascii="Times New Roman" w:eastAsia="Devin" w:hAnsi="Times New Roman"/>
        </w:rPr>
        <w:t xml:space="preserve">.”, </w:t>
      </w:r>
      <w:r w:rsidRPr="00CA306E">
        <w:rPr>
          <w:rFonts w:ascii="Times New Roman" w:eastAsia="Devin" w:hAnsi="Times New Roman"/>
          <w:i/>
        </w:rPr>
        <w:t>„</w:t>
      </w:r>
      <w:r w:rsidRPr="00CA306E">
        <w:rPr>
          <w:rFonts w:ascii="Times New Roman" w:hAnsi="Times New Roman"/>
          <w:i/>
        </w:rPr>
        <w:t>Hollósy Simon și colonia de artiști de la Baia Mare</w:t>
      </w:r>
      <w:r w:rsidRPr="00CA306E">
        <w:rPr>
          <w:rFonts w:ascii="Times New Roman" w:hAnsi="Times New Roman"/>
        </w:rPr>
        <w:t xml:space="preserve">”, </w:t>
      </w:r>
      <w:r w:rsidRPr="006D7F39">
        <w:rPr>
          <w:rFonts w:ascii="Times New Roman" w:hAnsi="Times New Roman"/>
        </w:rPr>
        <w:t>„</w:t>
      </w:r>
      <w:r w:rsidRPr="00CA306E">
        <w:rPr>
          <w:rFonts w:ascii="Times New Roman" w:hAnsi="Times New Roman"/>
        </w:rPr>
        <w:t xml:space="preserve">TRADIȚII ACTIVE II/ ACTIVE TRADITIONS II. </w:t>
      </w:r>
      <w:r w:rsidRPr="00CA306E">
        <w:rPr>
          <w:rFonts w:ascii="Times New Roman" w:hAnsi="Times New Roman"/>
          <w:i/>
        </w:rPr>
        <w:t>Lucrări din patrimoniul Muzeului de Artă Cluj-Napoca și din colecții ale artiștilor”.</w:t>
      </w:r>
    </w:p>
    <w:p w14:paraId="7A93DDDA" w14:textId="77777777" w:rsidR="002727D6" w:rsidRDefault="002727D6" w:rsidP="002727D6">
      <w:pPr>
        <w:spacing w:after="0" w:line="360" w:lineRule="auto"/>
        <w:ind w:firstLine="709"/>
        <w:jc w:val="both"/>
        <w:rPr>
          <w:rFonts w:ascii="Times New Roman" w:eastAsia="Calibri" w:hAnsi="Times New Roman"/>
          <w:bCs/>
        </w:rPr>
      </w:pPr>
      <w:r w:rsidRPr="00CA306E">
        <w:rPr>
          <w:rFonts w:ascii="Times New Roman" w:hAnsi="Times New Roman"/>
        </w:rPr>
        <w:t xml:space="preserve">Un demers de cercetare a patrimoniului virtual s-a concretizat şi în publicarea unui text critic </w:t>
      </w:r>
      <w:r w:rsidRPr="00CA306E">
        <w:rPr>
          <w:rFonts w:ascii="Times New Roman" w:eastAsia="Calibri" w:hAnsi="Times New Roman"/>
          <w:bCs/>
        </w:rPr>
        <w:t xml:space="preserve">în pliantul expoziţiei temporare a artistei Maria Reichert-Sârbu, </w:t>
      </w:r>
      <w:r w:rsidRPr="00CA306E">
        <w:rPr>
          <w:rFonts w:ascii="Times New Roman" w:eastAsia="Calibri" w:hAnsi="Times New Roman"/>
          <w:bCs/>
          <w:i/>
        </w:rPr>
        <w:t>„Vindecătorul nevăzut”</w:t>
      </w:r>
      <w:r w:rsidRPr="00CA306E">
        <w:rPr>
          <w:rFonts w:ascii="Times New Roman" w:eastAsia="Calibri" w:hAnsi="Times New Roman"/>
          <w:bCs/>
        </w:rPr>
        <w:t>, deschisă la Muzeul de Artă Cluj-Napoca, în perioada 25 octombrie – 18 noiembrie 2018.</w:t>
      </w:r>
    </w:p>
    <w:p w14:paraId="15B2EA70" w14:textId="77777777" w:rsidR="00B838D7" w:rsidRPr="00CA306E" w:rsidRDefault="00B838D7" w:rsidP="002727D6">
      <w:pPr>
        <w:spacing w:after="0" w:line="360" w:lineRule="auto"/>
        <w:ind w:firstLine="709"/>
        <w:jc w:val="center"/>
        <w:rPr>
          <w:rFonts w:ascii="Times New Roman" w:eastAsia="Calibri" w:hAnsi="Times New Roman"/>
          <w:b/>
          <w:bCs/>
          <w:i/>
        </w:rPr>
      </w:pPr>
    </w:p>
    <w:p w14:paraId="64B30AFC" w14:textId="77777777" w:rsidR="002727D6" w:rsidRPr="00CA306E" w:rsidRDefault="00A66848" w:rsidP="002727D6">
      <w:pPr>
        <w:spacing w:after="0" w:line="360" w:lineRule="auto"/>
        <w:ind w:firstLine="709"/>
        <w:jc w:val="both"/>
        <w:rPr>
          <w:rFonts w:ascii="Times New Roman" w:hAnsi="Times New Roman"/>
          <w:b/>
        </w:rPr>
      </w:pPr>
      <w:r w:rsidRPr="00CA306E">
        <w:rPr>
          <w:rFonts w:ascii="Times New Roman" w:hAnsi="Times New Roman"/>
          <w:b/>
        </w:rPr>
        <w:t>7</w:t>
      </w:r>
      <w:r w:rsidR="002727D6" w:rsidRPr="00CA306E">
        <w:rPr>
          <w:rFonts w:ascii="Times New Roman" w:hAnsi="Times New Roman"/>
          <w:b/>
        </w:rPr>
        <w:t>.6.8. Restaurarea patrimoniului muzeal</w:t>
      </w:r>
    </w:p>
    <w:p w14:paraId="43B95CE8" w14:textId="77777777" w:rsidR="002727D6" w:rsidRPr="00CA306E" w:rsidRDefault="002727D6" w:rsidP="002727D6">
      <w:pPr>
        <w:spacing w:after="0" w:line="360" w:lineRule="auto"/>
        <w:ind w:firstLine="709"/>
        <w:jc w:val="both"/>
        <w:rPr>
          <w:rFonts w:ascii="Times New Roman" w:hAnsi="Times New Roman"/>
          <w:lang w:val="ro-RO"/>
        </w:rPr>
      </w:pPr>
      <w:r w:rsidRPr="00CA306E">
        <w:rPr>
          <w:rFonts w:ascii="Times New Roman" w:hAnsi="Times New Roman"/>
          <w:lang w:val="ro-RO"/>
        </w:rPr>
        <w:t xml:space="preserve">În anul </w:t>
      </w:r>
      <w:r w:rsidRPr="00CA306E">
        <w:rPr>
          <w:rFonts w:ascii="Times New Roman" w:hAnsi="Times New Roman"/>
          <w:b/>
          <w:lang w:val="ro-RO"/>
        </w:rPr>
        <w:t>2020</w:t>
      </w:r>
      <w:r w:rsidRPr="00CA306E">
        <w:rPr>
          <w:rFonts w:ascii="Times New Roman" w:hAnsi="Times New Roman"/>
          <w:lang w:val="ro-RO"/>
        </w:rPr>
        <w:t xml:space="preserve"> s-a realizat documentația scrisă și fotografică premergătoare intervențiilor de restaurare pentru 10 (zece) lucrări din patrimoniul muzeului. Lucrările au fost cercetate din punctul de vedere al stării de conservare, analiză în baza căreia au fost întocmite fișele de conservare și propunerile de metodologii de restaurare, după cum urmează: Edvi Illés Aladár: </w:t>
      </w:r>
      <w:r w:rsidRPr="006D7F39">
        <w:rPr>
          <w:rFonts w:ascii="Times New Roman" w:hAnsi="Times New Roman"/>
          <w:lang w:val="ro-RO"/>
        </w:rPr>
        <w:t xml:space="preserve">Colț de grajd (MA 113), Koszta József: Fata cu găina (MA 6129), Koszta József: Melcul (MA 99), Brodszky Sándor: </w:t>
      </w:r>
      <w:r w:rsidRPr="00CA306E">
        <w:rPr>
          <w:rFonts w:ascii="Times New Roman" w:hAnsi="Times New Roman"/>
          <w:lang w:val="ro-RO"/>
        </w:rPr>
        <w:t xml:space="preserve">Cetatea Saskó (MA 81), Ferenczy Károly: Cu barca (MA 3154), Lotz Károly: Portretul Corneliei (MA 75), Lotz Károly: </w:t>
      </w:r>
      <w:r w:rsidRPr="00CA306E">
        <w:rPr>
          <w:rFonts w:ascii="Times New Roman" w:hAnsi="Times New Roman"/>
          <w:lang w:val="ro-RO"/>
        </w:rPr>
        <w:lastRenderedPageBreak/>
        <w:t>După baie (MA 93), Börtsök Samuel: Peisaj de iarnă (MA 2592), Ziffer Sándor: Peisaj urban (MA 4557), Anonim: Debreczeni Márton (</w:t>
      </w:r>
      <w:r w:rsidRPr="00CA306E">
        <w:rPr>
          <w:rStyle w:val="tojvnm2t"/>
          <w:rFonts w:ascii="Times New Roman" w:hAnsi="Times New Roman"/>
          <w:lang w:val="ro-RO"/>
        </w:rPr>
        <w:t>1802-1851)</w:t>
      </w:r>
      <w:r w:rsidRPr="00CA306E">
        <w:rPr>
          <w:rFonts w:ascii="Times New Roman" w:hAnsi="Times New Roman"/>
          <w:lang w:val="ro-RO"/>
        </w:rPr>
        <w:t xml:space="preserve"> (MAD 90). De asemenea, s-au efectuat intervenții de urgență, consolidări de șasiu și intervenții de îndreptare a suportului textil în cazul lucrărilor: Nagy Albert: Torcătoare (MA 4022), Petrașcu Gheorghe: Bujori (MA 4044), Petrașcu Gheorghe: Autoportret (MA 6313), </w:t>
      </w:r>
      <w:r w:rsidRPr="00CA306E">
        <w:rPr>
          <w:rStyle w:val="tojvnm2t"/>
          <w:rFonts w:ascii="Times New Roman" w:hAnsi="Times New Roman"/>
          <w:lang w:val="ro-RO"/>
        </w:rPr>
        <w:t>Maythenyi István</w:t>
      </w:r>
      <w:r w:rsidRPr="00CA306E">
        <w:rPr>
          <w:rFonts w:ascii="Times New Roman" w:hAnsi="Times New Roman"/>
          <w:lang w:val="ro-RO"/>
        </w:rPr>
        <w:t xml:space="preserve">: </w:t>
      </w:r>
      <w:r w:rsidRPr="00CA306E">
        <w:rPr>
          <w:rStyle w:val="tojvnm2t"/>
          <w:rFonts w:ascii="Times New Roman" w:hAnsi="Times New Roman"/>
          <w:lang w:val="ro-RO"/>
        </w:rPr>
        <w:t>Principele Transilvaniei Gabriel Bethlen</w:t>
      </w:r>
      <w:r w:rsidRPr="00CA306E">
        <w:rPr>
          <w:rFonts w:ascii="Times New Roman" w:hAnsi="Times New Roman"/>
          <w:lang w:val="ro-RO"/>
        </w:rPr>
        <w:t xml:space="preserve"> (MA 120).</w:t>
      </w:r>
    </w:p>
    <w:p w14:paraId="384F6187" w14:textId="2D44DF76" w:rsidR="002727D6" w:rsidRPr="00CA306E" w:rsidRDefault="002727D6" w:rsidP="002727D6">
      <w:pPr>
        <w:spacing w:after="0" w:line="360" w:lineRule="auto"/>
        <w:ind w:firstLine="709"/>
        <w:jc w:val="both"/>
        <w:rPr>
          <w:rFonts w:ascii="Times New Roman" w:hAnsi="Times New Roman"/>
          <w:lang w:val="ro-RO"/>
        </w:rPr>
      </w:pPr>
      <w:r w:rsidRPr="006D7F39">
        <w:rPr>
          <w:rFonts w:ascii="Times New Roman" w:hAnsi="Times New Roman"/>
          <w:b/>
          <w:lang w:val="ro-RO"/>
        </w:rPr>
        <w:tab/>
      </w:r>
      <w:r w:rsidRPr="00CA306E">
        <w:rPr>
          <w:rFonts w:ascii="Times New Roman" w:hAnsi="Times New Roman"/>
          <w:b/>
          <w:lang w:val="ro-RO"/>
        </w:rPr>
        <w:t>În anul 2019</w:t>
      </w:r>
      <w:r w:rsidRPr="00CA306E">
        <w:rPr>
          <w:rFonts w:ascii="Times New Roman" w:hAnsi="Times New Roman"/>
          <w:lang w:val="ro-RO"/>
        </w:rPr>
        <w:t xml:space="preserve"> s-au restaurat 9 lucrări realizate în tehnica ulei pe pânză, aparținând fondului documentar din patrimoniul Muzeului de Artă. Lucrările care au necesitat intervenții de conservare și restaurare au fost expuse în expoziții temporare organizate de către muzeografi în cadrul muzeului. De asemenea, s-a restaurat o pictură în ulei în cadrul cursului de „Restaurator bunuri culturale” organizat de către Institutul Național pentru Cercetare și Formare Culturală, București. Tabloul a servit drept lucrare de atestat în vederea obținerii atestatului de restaurator pictură ulei. Intervențiile de restaurare s-au efectuat sub coordonarea expertului restaurator dr. Ioan Darida.</w:t>
      </w:r>
    </w:p>
    <w:p w14:paraId="401550CC" w14:textId="77777777" w:rsidR="002727D6" w:rsidRPr="006D7F39" w:rsidRDefault="002727D6" w:rsidP="002727D6">
      <w:pPr>
        <w:spacing w:after="0" w:line="360" w:lineRule="auto"/>
        <w:ind w:firstLine="709"/>
        <w:jc w:val="both"/>
        <w:rPr>
          <w:rFonts w:ascii="Times New Roman" w:hAnsi="Times New Roman"/>
          <w:lang w:val="ro-RO"/>
        </w:rPr>
      </w:pPr>
      <w:r w:rsidRPr="006D7F39">
        <w:rPr>
          <w:rFonts w:ascii="Times New Roman" w:hAnsi="Times New Roman"/>
          <w:b/>
          <w:lang w:val="ro-RO"/>
        </w:rPr>
        <w:t>În cursul anului 2018</w:t>
      </w:r>
      <w:r w:rsidRPr="006D7F39">
        <w:rPr>
          <w:rFonts w:ascii="Times New Roman" w:hAnsi="Times New Roman"/>
          <w:lang w:val="ro-RO"/>
        </w:rPr>
        <w:t xml:space="preserve"> s-a întrunit Comisia de restaurare compusă din Lucian Nastasă Kovács, managerul Muzeului de Artă Cluj-Napoca, Alexandra Sârbu, şef serviciu - Muzeul de Artă Cluj-Napoca, Ana Mirea, şef serviciu – Muzeul de Artă Cluj-Napoca, Nicolae Sabău, membru în Consiliul Ştiinţific al Muzeului de Artă Cluj-Napoca, Victor Cubleşan, </w:t>
      </w:r>
      <w:r w:rsidRPr="006D7F39">
        <w:rPr>
          <w:rFonts w:ascii="Times New Roman" w:hAnsi="Times New Roman"/>
          <w:bCs/>
          <w:lang w:val="ro-RO"/>
        </w:rPr>
        <w:t>director executiv</w:t>
      </w:r>
      <w:r w:rsidRPr="006D7F39">
        <w:rPr>
          <w:rFonts w:ascii="Times New Roman" w:hAnsi="Times New Roman"/>
          <w:b/>
          <w:bCs/>
          <w:lang w:val="ro-RO"/>
        </w:rPr>
        <w:t xml:space="preserve"> - </w:t>
      </w:r>
      <w:r w:rsidRPr="006D7F39">
        <w:rPr>
          <w:rStyle w:val="Hyperlink"/>
          <w:rFonts w:ascii="Times New Roman" w:hAnsi="Times New Roman"/>
          <w:color w:val="auto"/>
          <w:u w:val="none"/>
          <w:lang w:val="ro-RO"/>
        </w:rPr>
        <w:t xml:space="preserve">Directia Judeţeană pentru Cultură şi Patrimoniul Cultural Naţional Cluj, Ioan Sbârciu, preşedintele Universităţii de Artă şi Design Cluj-Napoca, </w:t>
      </w:r>
      <w:r w:rsidRPr="006D7F39">
        <w:rPr>
          <w:rFonts w:ascii="Times New Roman" w:hAnsi="Times New Roman"/>
          <w:lang w:val="ro-RO"/>
        </w:rPr>
        <w:t>Theo Mureşan, Decan Facultatea de Arte Plastice - Universitatea de Artă şi Design Cluj-Napoca, a analizat şi avizat metodologia de restaurare propusă de Bencze Fruzsina, angajată în cadrul Muzeului de Artă din Cluj-Napoca în funcția de restaurator pentru un număr de 9 lucrări din patrimoniul Muzeului de Artă Cluj-Napoca</w:t>
      </w:r>
    </w:p>
    <w:p w14:paraId="2552113B" w14:textId="77777777" w:rsidR="002727D6" w:rsidRPr="006D7F39" w:rsidRDefault="002727D6" w:rsidP="002727D6">
      <w:pPr>
        <w:spacing w:after="0" w:line="360" w:lineRule="auto"/>
        <w:ind w:firstLine="709"/>
        <w:jc w:val="both"/>
        <w:rPr>
          <w:rFonts w:ascii="Times New Roman" w:hAnsi="Times New Roman"/>
          <w:b/>
          <w:lang w:val="fr-FR"/>
        </w:rPr>
      </w:pPr>
    </w:p>
    <w:p w14:paraId="53CD7321" w14:textId="77777777" w:rsidR="00335FC9" w:rsidRDefault="00A66848" w:rsidP="00335FC9">
      <w:pPr>
        <w:spacing w:after="0" w:line="360" w:lineRule="auto"/>
        <w:ind w:firstLine="709"/>
        <w:jc w:val="both"/>
        <w:rPr>
          <w:rFonts w:ascii="Times New Roman" w:hAnsi="Times New Roman"/>
          <w:b/>
          <w:lang w:val="fr-FR"/>
        </w:rPr>
      </w:pPr>
      <w:r w:rsidRPr="006D7F39">
        <w:rPr>
          <w:rFonts w:ascii="Times New Roman" w:hAnsi="Times New Roman"/>
          <w:b/>
          <w:lang w:val="fr-FR"/>
        </w:rPr>
        <w:t>7</w:t>
      </w:r>
      <w:r w:rsidR="002727D6" w:rsidRPr="006D7F39">
        <w:rPr>
          <w:rFonts w:ascii="Times New Roman" w:hAnsi="Times New Roman"/>
          <w:b/>
          <w:lang w:val="fr-FR"/>
        </w:rPr>
        <w:t>.6.9. Expertizarea patrimoniului muzeal</w:t>
      </w:r>
    </w:p>
    <w:p w14:paraId="3BFEC354" w14:textId="0BC6A650" w:rsidR="002727D6" w:rsidRPr="006D7F39" w:rsidRDefault="002727D6" w:rsidP="00335FC9">
      <w:pPr>
        <w:spacing w:after="0" w:line="360" w:lineRule="auto"/>
        <w:ind w:firstLine="709"/>
        <w:jc w:val="both"/>
        <w:rPr>
          <w:rFonts w:ascii="Times New Roman" w:hAnsi="Times New Roman"/>
          <w:lang w:val="ro-RO"/>
        </w:rPr>
      </w:pPr>
      <w:r w:rsidRPr="006D7F39">
        <w:rPr>
          <w:rFonts w:ascii="Times New Roman" w:hAnsi="Times New Roman"/>
          <w:b/>
          <w:lang w:val="fr-FR"/>
        </w:rPr>
        <w:tab/>
        <w:t xml:space="preserve">În perioada 1 ianuarie – </w:t>
      </w:r>
      <w:r w:rsidR="00A66848" w:rsidRPr="006D7F39">
        <w:rPr>
          <w:rFonts w:ascii="Times New Roman" w:hAnsi="Times New Roman"/>
          <w:b/>
          <w:lang w:val="fr-FR"/>
        </w:rPr>
        <w:t>30 noiembrie</w:t>
      </w:r>
      <w:r w:rsidRPr="006D7F39">
        <w:rPr>
          <w:rFonts w:ascii="Times New Roman" w:hAnsi="Times New Roman"/>
          <w:b/>
          <w:lang w:val="fr-FR"/>
        </w:rPr>
        <w:t xml:space="preserve"> 2022 au fost expertizate un număr de 5 lucrări de artă din patrimoniul muzeului după cum urmează: </w:t>
      </w:r>
      <w:r w:rsidRPr="00CA306E">
        <w:rPr>
          <w:rFonts w:ascii="Times New Roman" w:hAnsi="Times New Roman"/>
          <w:b/>
          <w:lang w:val="ro-RO"/>
        </w:rPr>
        <w:t>AMAN Theodor</w:t>
      </w:r>
      <w:r w:rsidRPr="00CA306E">
        <w:rPr>
          <w:rFonts w:ascii="Times New Roman" w:hAnsi="Times New Roman"/>
          <w:lang w:val="ro-RO"/>
        </w:rPr>
        <w:t xml:space="preserve">, </w:t>
      </w:r>
      <w:r w:rsidRPr="00CA306E">
        <w:rPr>
          <w:rFonts w:ascii="Times New Roman" w:hAnsi="Times New Roman"/>
          <w:i/>
          <w:lang w:val="ro-RO"/>
        </w:rPr>
        <w:t xml:space="preserve">Țigancă; </w:t>
      </w:r>
      <w:r w:rsidRPr="00CA306E">
        <w:rPr>
          <w:rFonts w:ascii="Times New Roman" w:hAnsi="Times New Roman"/>
          <w:b/>
          <w:lang w:val="ro-RO"/>
        </w:rPr>
        <w:t>AMAN Theodor</w:t>
      </w:r>
      <w:r w:rsidRPr="00CA306E">
        <w:rPr>
          <w:rFonts w:ascii="Times New Roman" w:hAnsi="Times New Roman"/>
          <w:lang w:val="ro-RO"/>
        </w:rPr>
        <w:t xml:space="preserve">, </w:t>
      </w:r>
      <w:r w:rsidRPr="00CA306E">
        <w:rPr>
          <w:rFonts w:ascii="Times New Roman" w:hAnsi="Times New Roman"/>
          <w:i/>
          <w:lang w:val="ro-RO"/>
        </w:rPr>
        <w:t xml:space="preserve">Țigani lăutari; </w:t>
      </w:r>
      <w:r w:rsidRPr="00CA306E">
        <w:rPr>
          <w:rFonts w:ascii="Times New Roman" w:hAnsi="Times New Roman"/>
          <w:b/>
          <w:lang w:val="ro-RO"/>
        </w:rPr>
        <w:t>AMAN Theodor</w:t>
      </w:r>
      <w:r w:rsidRPr="00CA306E">
        <w:rPr>
          <w:rFonts w:ascii="Times New Roman" w:hAnsi="Times New Roman"/>
          <w:lang w:val="ro-RO"/>
        </w:rPr>
        <w:t xml:space="preserve">, </w:t>
      </w:r>
      <w:r w:rsidRPr="00CA306E">
        <w:rPr>
          <w:rFonts w:ascii="Times New Roman" w:hAnsi="Times New Roman"/>
          <w:i/>
          <w:lang w:val="ro-RO"/>
        </w:rPr>
        <w:t xml:space="preserve">Țărancă cu o vacă; </w:t>
      </w:r>
      <w:r w:rsidRPr="00CA306E">
        <w:rPr>
          <w:rFonts w:ascii="Times New Roman" w:hAnsi="Times New Roman"/>
          <w:b/>
          <w:lang w:val="ro-RO"/>
        </w:rPr>
        <w:t>AMAN Theodor</w:t>
      </w:r>
      <w:r w:rsidRPr="00CA306E">
        <w:rPr>
          <w:rFonts w:ascii="Times New Roman" w:hAnsi="Times New Roman"/>
          <w:lang w:val="ro-RO"/>
        </w:rPr>
        <w:t xml:space="preserve">, </w:t>
      </w:r>
      <w:r w:rsidRPr="00CA306E">
        <w:rPr>
          <w:rFonts w:ascii="Times New Roman" w:hAnsi="Times New Roman"/>
          <w:i/>
          <w:lang w:val="ro-RO"/>
        </w:rPr>
        <w:t xml:space="preserve">Societate în curte; </w:t>
      </w:r>
      <w:r w:rsidRPr="00CA306E">
        <w:rPr>
          <w:rFonts w:ascii="Times New Roman" w:hAnsi="Times New Roman"/>
          <w:b/>
          <w:lang w:val="ro-RO"/>
        </w:rPr>
        <w:t xml:space="preserve">RESSU  Camil  </w:t>
      </w:r>
      <w:r w:rsidRPr="00CA306E">
        <w:rPr>
          <w:rFonts w:ascii="Times New Roman" w:hAnsi="Times New Roman"/>
          <w:i/>
          <w:lang w:val="ro-RO"/>
        </w:rPr>
        <w:t>Semănătorul</w:t>
      </w:r>
      <w:r w:rsidR="002B3B9A">
        <w:rPr>
          <w:rFonts w:ascii="Times New Roman" w:hAnsi="Times New Roman"/>
          <w:i/>
          <w:lang w:val="ro-RO"/>
        </w:rPr>
        <w:t xml:space="preserve">, </w:t>
      </w:r>
      <w:r w:rsidR="002B3B9A" w:rsidRPr="002B3B9A">
        <w:rPr>
          <w:rFonts w:ascii="Times New Roman" w:hAnsi="Times New Roman"/>
          <w:b/>
          <w:lang w:val="ro-RO"/>
        </w:rPr>
        <w:t>POPESCU Ştefan</w:t>
      </w:r>
      <w:r w:rsidR="002B3B9A">
        <w:rPr>
          <w:rFonts w:ascii="Times New Roman" w:hAnsi="Times New Roman"/>
          <w:i/>
          <w:lang w:val="ro-RO"/>
        </w:rPr>
        <w:t xml:space="preserve">, Reşiţa; </w:t>
      </w:r>
      <w:r w:rsidR="002B3B9A" w:rsidRPr="002B3B9A">
        <w:rPr>
          <w:rFonts w:ascii="Times New Roman" w:hAnsi="Times New Roman"/>
          <w:b/>
          <w:lang w:val="ro-RO"/>
        </w:rPr>
        <w:t>POPESCU Ştefan</w:t>
      </w:r>
      <w:r w:rsidR="002B3B9A">
        <w:rPr>
          <w:rFonts w:ascii="Times New Roman" w:hAnsi="Times New Roman"/>
          <w:b/>
          <w:lang w:val="ro-RO"/>
        </w:rPr>
        <w:t xml:space="preserve">, </w:t>
      </w:r>
      <w:r w:rsidR="002B3B9A" w:rsidRPr="002B3B9A">
        <w:rPr>
          <w:rFonts w:ascii="Times New Roman" w:hAnsi="Times New Roman"/>
          <w:i/>
          <w:lang w:val="ro-RO"/>
        </w:rPr>
        <w:t>Peisaj oriental (Marrakesch),</w:t>
      </w:r>
      <w:r w:rsidR="002B3B9A">
        <w:rPr>
          <w:rFonts w:ascii="Times New Roman" w:hAnsi="Times New Roman"/>
          <w:b/>
          <w:lang w:val="ro-RO"/>
        </w:rPr>
        <w:t xml:space="preserve"> MAXI Max Herman, </w:t>
      </w:r>
      <w:r w:rsidR="002B3B9A" w:rsidRPr="002B3B9A">
        <w:rPr>
          <w:rFonts w:ascii="Times New Roman" w:hAnsi="Times New Roman"/>
          <w:i/>
          <w:lang w:val="ro-RO"/>
        </w:rPr>
        <w:t>Şomeri pe bancă în Cişmigiu</w:t>
      </w:r>
      <w:r w:rsidR="002B3B9A">
        <w:rPr>
          <w:rFonts w:ascii="Times New Roman" w:hAnsi="Times New Roman"/>
          <w:b/>
          <w:lang w:val="ro-RO"/>
        </w:rPr>
        <w:t xml:space="preserve">, MAXI Max Herman, </w:t>
      </w:r>
      <w:r w:rsidR="002B3B9A" w:rsidRPr="002B3B9A">
        <w:rPr>
          <w:rFonts w:ascii="Times New Roman" w:hAnsi="Times New Roman"/>
          <w:i/>
          <w:lang w:val="ro-RO"/>
        </w:rPr>
        <w:t>Compoziţie cu două figuri</w:t>
      </w:r>
      <w:r w:rsidR="002B3B9A">
        <w:rPr>
          <w:rFonts w:ascii="Times New Roman" w:hAnsi="Times New Roman"/>
          <w:b/>
          <w:lang w:val="ro-RO"/>
        </w:rPr>
        <w:t>.</w:t>
      </w:r>
      <w:r w:rsidR="00A66848" w:rsidRPr="00CA306E">
        <w:rPr>
          <w:rFonts w:ascii="Times New Roman" w:hAnsi="Times New Roman"/>
          <w:i/>
          <w:lang w:val="ro-RO"/>
        </w:rPr>
        <w:t xml:space="preserve"> </w:t>
      </w:r>
      <w:r w:rsidRPr="006D7F39">
        <w:rPr>
          <w:rFonts w:ascii="Times New Roman" w:hAnsi="Times New Roman"/>
          <w:lang w:val="ro-RO"/>
        </w:rPr>
        <w:t>De asemenea s-a elaborat documentaţia ştiinţifică pentru o nouă tranşă de lucrări de patrimoniu, care urmează să fie propuse spre expertizare, respectiv clasare în patrimoniul cultural national.</w:t>
      </w:r>
    </w:p>
    <w:p w14:paraId="66D6CCA9" w14:textId="77777777" w:rsidR="002727D6" w:rsidRPr="00CA306E" w:rsidRDefault="002727D6" w:rsidP="002727D6">
      <w:pPr>
        <w:spacing w:after="0" w:line="360" w:lineRule="auto"/>
        <w:ind w:firstLine="709"/>
        <w:jc w:val="both"/>
        <w:rPr>
          <w:rFonts w:ascii="Times New Roman" w:hAnsi="Times New Roman"/>
          <w:b/>
          <w:lang w:val="ro-RO"/>
        </w:rPr>
      </w:pPr>
      <w:r w:rsidRPr="006D7F39">
        <w:rPr>
          <w:rFonts w:ascii="Times New Roman" w:hAnsi="Times New Roman"/>
          <w:b/>
          <w:lang w:val="ro-RO"/>
        </w:rPr>
        <w:t xml:space="preserve">În cursul anului 2021, </w:t>
      </w:r>
      <w:r w:rsidRPr="006D7F39">
        <w:rPr>
          <w:rFonts w:ascii="Times New Roman" w:hAnsi="Times New Roman"/>
          <w:lang w:val="ro-RO"/>
        </w:rPr>
        <w:t xml:space="preserve">s-a elaborat documentaţia ştiinţifică pentru o nouă tranşă de lucrări de patrimoniu, care urmează să fie propuse spre expertizare, respectiv clasare în patrimoniul cultural naţional, într-una dintre cele două categorii juridice: </w:t>
      </w:r>
      <w:r w:rsidRPr="00CA306E">
        <w:rPr>
          <w:rFonts w:ascii="Times New Roman" w:hAnsi="Times New Roman"/>
          <w:lang w:val="ro-RO"/>
        </w:rPr>
        <w:t xml:space="preserve">„Tezaur” sau „Fond”, după caz. </w:t>
      </w:r>
      <w:r w:rsidRPr="00CA306E">
        <w:rPr>
          <w:rFonts w:ascii="Times New Roman" w:hAnsi="Times New Roman"/>
          <w:b/>
          <w:lang w:val="ro-RO"/>
        </w:rPr>
        <w:t xml:space="preserve"> </w:t>
      </w:r>
    </w:p>
    <w:p w14:paraId="2E17641A" w14:textId="77777777" w:rsidR="00A66848" w:rsidRPr="00CA306E" w:rsidRDefault="00A66848" w:rsidP="002727D6">
      <w:pPr>
        <w:spacing w:after="0" w:line="360" w:lineRule="auto"/>
        <w:ind w:firstLine="709"/>
        <w:jc w:val="both"/>
        <w:rPr>
          <w:rFonts w:ascii="Times New Roman" w:hAnsi="Times New Roman"/>
          <w:b/>
          <w:i/>
          <w:lang w:val="fr-FR"/>
        </w:rPr>
      </w:pPr>
    </w:p>
    <w:p w14:paraId="52680C17" w14:textId="77777777" w:rsidR="002727D6" w:rsidRPr="009E37F8" w:rsidRDefault="00A66848" w:rsidP="002727D6">
      <w:pPr>
        <w:spacing w:after="0" w:line="360" w:lineRule="auto"/>
        <w:ind w:firstLine="709"/>
        <w:jc w:val="both"/>
        <w:rPr>
          <w:rFonts w:ascii="Times New Roman" w:hAnsi="Times New Roman"/>
          <w:lang w:val="ro-RO" w:eastAsia="ro-RO"/>
        </w:rPr>
      </w:pPr>
      <w:r w:rsidRPr="006D7F39">
        <w:rPr>
          <w:rFonts w:ascii="Times New Roman" w:hAnsi="Times New Roman"/>
          <w:b/>
          <w:lang w:val="fr-FR"/>
        </w:rPr>
        <w:t>7</w:t>
      </w:r>
      <w:r w:rsidR="002727D6" w:rsidRPr="006D7F39">
        <w:rPr>
          <w:rFonts w:ascii="Times New Roman" w:hAnsi="Times New Roman"/>
          <w:b/>
          <w:lang w:val="fr-FR"/>
        </w:rPr>
        <w:t xml:space="preserve">.7. Programul dezvoltarea relaţiilor cu publicul </w:t>
      </w:r>
      <w:r w:rsidR="002727D6" w:rsidRPr="00CA306E">
        <w:rPr>
          <w:rFonts w:ascii="Times New Roman" w:hAnsi="Times New Roman"/>
          <w:lang w:val="ro-RO" w:eastAsia="ro-RO"/>
        </w:rPr>
        <w:t xml:space="preserve">a condus la atingerea </w:t>
      </w:r>
      <w:r w:rsidR="002727D6" w:rsidRPr="00CA306E">
        <w:rPr>
          <w:rFonts w:ascii="Times New Roman" w:hAnsi="Times New Roman"/>
          <w:lang w:val="fr-FR" w:eastAsia="ro-RO"/>
        </w:rPr>
        <w:t xml:space="preserve">obiectivului privind creşterea gradului de acces şi participare a publicului, cu precădere a tinerei generaţii la actul de cultură, eficientizarea relaţiei muzeu-public, la cunoaşterea publicului şi adaptarea programelor la nevoile şi preferinţele acestuia. </w:t>
      </w:r>
      <w:r w:rsidR="002727D6" w:rsidRPr="00CA306E">
        <w:rPr>
          <w:rFonts w:ascii="Times New Roman" w:hAnsi="Times New Roman"/>
          <w:lang w:val="ro-RO" w:eastAsia="ro-RO"/>
        </w:rPr>
        <w:t xml:space="preserve">A fost realizat prin intermediul parteneriatelor încheiate cu Universitatea de Artă şi </w:t>
      </w:r>
      <w:r w:rsidR="002727D6" w:rsidRPr="00CA306E">
        <w:rPr>
          <w:rFonts w:ascii="Times New Roman" w:hAnsi="Times New Roman"/>
          <w:lang w:val="ro-RO" w:eastAsia="ro-RO"/>
        </w:rPr>
        <w:lastRenderedPageBreak/>
        <w:t xml:space="preserve">Design Cluj-Napoca (UAD), Liceul de Arte Vizuale „Romulus Ladea” din Cluj-Napoca, Uniunea Artiştilor Plastici din România – Filiala Cluj, Festivalul Internaţional de Film Transilvania (TIFF), Centrul Cultural German Cluj-Napoca, Institutul Francez Cluj, Institutul Polonez din Bucureşti, Eidos Foundation, Festivalul Internaţional de Carte Transilvania, Teatrul Naţional „Lucian Blaga” Cluj-Napoca, Uniunea Scriitorilor din România – Filiala Cluj,  Universitatea de Medicină şi Farmacie „Iuliu Haţieganu” Cluj-Napoca, Uniunea Armenilor din România (Sucursala Cluj), Institutul şi Arhiva de Folclor a Academiei Române, Fundaţia Transsylvania Nostra, Asociaţia Clujul Comoară, Asociaţia Culturală Flower Power, Asociaţia Zilele Culturale Maghiare, Asociaţia Vechiul Cluj, Asociaţia Amarillys, Asociaţia Teatrală „Shoshin”, Teatrul de Păpuşi „Puck” – Cluj-Napoca, Filarmonica de Stat „Transilvania”, Opera Maghiară Cluj, Filiala Cluj-Napoca a Uniunii Arhitecţilor din România (UAR), Filiala Transilvania a Ordinului Arhitecţilor din România (OAR), Biroul Teritorial al Regiunii de Dezvoltare N – V al Registrului Urbaniştilor din România, Universitatea „Babeş-Bolyai”, Editurile Mega, Humanitas, Colorama etc. </w:t>
      </w:r>
      <w:r w:rsidR="002727D6" w:rsidRPr="006D7F39">
        <w:rPr>
          <w:rFonts w:ascii="Times New Roman" w:hAnsi="Times New Roman"/>
          <w:lang w:val="ro-RO" w:eastAsia="ro-RO"/>
        </w:rPr>
        <w:t xml:space="preserve">În vederea promovării imaginii muzeului, a diseminării optime a informaţiilor referitoare la patrimoniul muzeului şi oferta sa culturală şi a atragerii publicului către muzeu, </w:t>
      </w:r>
      <w:r w:rsidR="002727D6" w:rsidRPr="006D7F39">
        <w:rPr>
          <w:rFonts w:ascii="Times New Roman" w:hAnsi="Times New Roman"/>
          <w:lang w:val="ro-RO"/>
        </w:rPr>
        <w:t xml:space="preserve">s-au tipărit afişe, invitaţii, bannere, fly-ere, texte de prezentare şi materiale informative, texte de sală în expoziţii, în vederea promovării imaginii muzeului, a diseminării optime a informaţiilor referitoare la patrimoniul </w:t>
      </w:r>
      <w:r w:rsidR="002727D6" w:rsidRPr="009E37F8">
        <w:rPr>
          <w:rFonts w:ascii="Times New Roman" w:hAnsi="Times New Roman"/>
          <w:lang w:val="ro-RO"/>
        </w:rPr>
        <w:t>muzeului şi oferta sa culturală şi a atragerii publicului către muzeu.</w:t>
      </w:r>
      <w:r w:rsidR="002727D6" w:rsidRPr="009E37F8">
        <w:rPr>
          <w:rFonts w:ascii="Times New Roman" w:hAnsi="Times New Roman"/>
          <w:lang w:val="ro-RO" w:eastAsia="ro-RO"/>
        </w:rPr>
        <w:t xml:space="preserve"> </w:t>
      </w:r>
    </w:p>
    <w:p w14:paraId="4109B606" w14:textId="77777777" w:rsidR="009E37F8" w:rsidRPr="009E37F8" w:rsidRDefault="009E37F8" w:rsidP="009E37F8">
      <w:pPr>
        <w:spacing w:after="0" w:line="360" w:lineRule="auto"/>
        <w:ind w:firstLine="709"/>
        <w:jc w:val="both"/>
        <w:rPr>
          <w:rFonts w:ascii="Times New Roman" w:hAnsi="Times New Roman"/>
          <w:lang w:val="ro-RO" w:eastAsia="ro-RO"/>
        </w:rPr>
      </w:pPr>
      <w:r w:rsidRPr="009E37F8">
        <w:rPr>
          <w:rFonts w:ascii="Times New Roman" w:eastAsia="Batang" w:hAnsi="Times New Roman"/>
          <w:b/>
          <w:i/>
          <w:kern w:val="36"/>
          <w:lang w:val="ro-RO"/>
        </w:rPr>
        <w:t xml:space="preserve">În perioada 1 ianuarie 2019 – 30 noiembrie  2022 </w:t>
      </w:r>
      <w:r w:rsidRPr="009E37F8">
        <w:rPr>
          <w:rFonts w:ascii="Times New Roman" w:eastAsia="Batang" w:hAnsi="Times New Roman"/>
          <w:b/>
          <w:i/>
          <w:lang w:val="ro-RO"/>
        </w:rPr>
        <w:t>au fost realizate câte 3 (trei) proiecte, faţă de cele 2 (două) proiecte conținute în program.</w:t>
      </w:r>
    </w:p>
    <w:p w14:paraId="2C98ED02" w14:textId="77777777" w:rsidR="009E37F8" w:rsidRPr="009E37F8" w:rsidRDefault="009E37F8" w:rsidP="009E37F8">
      <w:pPr>
        <w:spacing w:after="0" w:line="360" w:lineRule="auto"/>
        <w:ind w:firstLine="709"/>
        <w:jc w:val="both"/>
        <w:rPr>
          <w:rFonts w:ascii="Times New Roman" w:hAnsi="Times New Roman"/>
          <w:i/>
          <w:lang w:val="ro-RO" w:eastAsia="ro-RO"/>
        </w:rPr>
      </w:pPr>
      <w:r w:rsidRPr="009E37F8">
        <w:rPr>
          <w:rFonts w:ascii="Times New Roman" w:hAnsi="Times New Roman"/>
          <w:b/>
          <w:i/>
          <w:kern w:val="36"/>
          <w:lang w:val="ro-RO" w:eastAsia="ro-RO"/>
        </w:rPr>
        <w:t>În anul 2018 a</w:t>
      </w:r>
      <w:r w:rsidRPr="009E37F8">
        <w:rPr>
          <w:rFonts w:ascii="Times New Roman" w:hAnsi="Times New Roman"/>
          <w:b/>
          <w:i/>
          <w:lang w:val="fr-FR"/>
        </w:rPr>
        <w:t xml:space="preserve">u fost realizate un număr de 6 proiecte, cu 4 mai multe faţă de cele 2 (două) proiecte conținute în program pentru anul 2018. </w:t>
      </w:r>
    </w:p>
    <w:p w14:paraId="59021C6F" w14:textId="77777777" w:rsidR="009E37F8" w:rsidRPr="00CA306E" w:rsidRDefault="009E37F8" w:rsidP="002727D6">
      <w:pPr>
        <w:spacing w:after="0" w:line="360" w:lineRule="auto"/>
        <w:ind w:firstLine="709"/>
        <w:jc w:val="both"/>
        <w:rPr>
          <w:rFonts w:ascii="Times New Roman" w:hAnsi="Times New Roman"/>
          <w:lang w:val="ro-RO" w:eastAsia="ro-RO"/>
        </w:rPr>
      </w:pPr>
    </w:p>
    <w:p w14:paraId="7CA4B59A" w14:textId="380248F4" w:rsidR="002727D6" w:rsidRPr="009E37F8" w:rsidRDefault="002727D6" w:rsidP="002727D6">
      <w:pPr>
        <w:spacing w:after="0" w:line="360" w:lineRule="auto"/>
        <w:ind w:firstLine="709"/>
        <w:jc w:val="both"/>
        <w:rPr>
          <w:rFonts w:ascii="Times New Roman" w:eastAsia="Batang" w:hAnsi="Times New Roman"/>
          <w:kern w:val="36"/>
          <w:lang w:val="ro-RO"/>
        </w:rPr>
      </w:pPr>
      <w:r w:rsidRPr="009E37F8">
        <w:rPr>
          <w:rFonts w:ascii="Times New Roman" w:eastAsia="Batang" w:hAnsi="Times New Roman"/>
          <w:kern w:val="36"/>
          <w:lang w:val="ro-RO"/>
        </w:rPr>
        <w:t xml:space="preserve">În perioada 1 ianuarie – </w:t>
      </w:r>
      <w:r w:rsidR="00A66848" w:rsidRPr="009E37F8">
        <w:rPr>
          <w:rFonts w:ascii="Times New Roman" w:eastAsia="Batang" w:hAnsi="Times New Roman"/>
          <w:kern w:val="36"/>
          <w:lang w:val="ro-RO"/>
        </w:rPr>
        <w:t>30 noiembrie</w:t>
      </w:r>
      <w:r w:rsidRPr="009E37F8">
        <w:rPr>
          <w:rFonts w:ascii="Times New Roman" w:eastAsia="Batang" w:hAnsi="Times New Roman"/>
          <w:kern w:val="36"/>
          <w:lang w:val="ro-RO"/>
        </w:rPr>
        <w:t xml:space="preserve">  2022 s-au organizat 104  activităţi educaţionale faţă de 24 propuse. </w:t>
      </w:r>
    </w:p>
    <w:p w14:paraId="55D7E0B0" w14:textId="3E12D091" w:rsidR="002727D6" w:rsidRPr="009E37F8" w:rsidRDefault="002727D6" w:rsidP="002727D6">
      <w:pPr>
        <w:spacing w:after="0" w:line="360" w:lineRule="auto"/>
        <w:ind w:firstLine="709"/>
        <w:jc w:val="both"/>
        <w:rPr>
          <w:rFonts w:ascii="Times New Roman" w:eastAsia="Batang" w:hAnsi="Times New Roman"/>
          <w:kern w:val="36"/>
          <w:lang w:val="ro-RO"/>
        </w:rPr>
      </w:pPr>
      <w:r w:rsidRPr="009E37F8">
        <w:rPr>
          <w:rFonts w:ascii="Times New Roman" w:eastAsia="Batang" w:hAnsi="Times New Roman"/>
          <w:kern w:val="36"/>
          <w:lang w:val="ro-RO"/>
        </w:rPr>
        <w:t xml:space="preserve">În anul 2021 </w:t>
      </w:r>
      <w:r w:rsidR="002E479D" w:rsidRPr="009E37F8">
        <w:rPr>
          <w:rFonts w:ascii="Times New Roman" w:eastAsia="Batang" w:hAnsi="Times New Roman"/>
          <w:kern w:val="36"/>
          <w:lang w:val="ro-RO"/>
        </w:rPr>
        <w:t>-</w:t>
      </w:r>
      <w:r w:rsidRPr="009E37F8">
        <w:rPr>
          <w:rFonts w:ascii="Times New Roman" w:eastAsia="Batang" w:hAnsi="Times New Roman"/>
          <w:kern w:val="36"/>
          <w:lang w:val="ro-RO"/>
        </w:rPr>
        <w:t xml:space="preserve"> 54 de activităţi </w:t>
      </w:r>
      <w:r w:rsidR="001033C1" w:rsidRPr="009E37F8">
        <w:rPr>
          <w:rFonts w:ascii="Times New Roman" w:eastAsia="Batang" w:hAnsi="Times New Roman"/>
          <w:kern w:val="36"/>
          <w:lang w:val="ro-RO"/>
        </w:rPr>
        <w:t>educaţionale faţă de 40 propuse</w:t>
      </w:r>
      <w:r w:rsidR="002E479D" w:rsidRPr="009E37F8">
        <w:rPr>
          <w:rFonts w:ascii="Times New Roman" w:eastAsia="Batang" w:hAnsi="Times New Roman"/>
          <w:kern w:val="36"/>
          <w:lang w:val="ro-RO"/>
        </w:rPr>
        <w:t>.</w:t>
      </w:r>
    </w:p>
    <w:p w14:paraId="55D390A2" w14:textId="67851E91" w:rsidR="002727D6" w:rsidRPr="009E37F8" w:rsidRDefault="002727D6" w:rsidP="002727D6">
      <w:pPr>
        <w:spacing w:after="0" w:line="360" w:lineRule="auto"/>
        <w:ind w:firstLine="709"/>
        <w:jc w:val="both"/>
        <w:rPr>
          <w:rFonts w:ascii="Times New Roman" w:hAnsi="Times New Roman"/>
          <w:kern w:val="36"/>
          <w:lang w:val="ro-RO"/>
        </w:rPr>
      </w:pPr>
      <w:r w:rsidRPr="009E37F8">
        <w:rPr>
          <w:rFonts w:ascii="Times New Roman" w:hAnsi="Times New Roman"/>
          <w:kern w:val="36"/>
          <w:lang w:val="ro-RO"/>
        </w:rPr>
        <w:t xml:space="preserve">În anul 2020 </w:t>
      </w:r>
      <w:r w:rsidR="002E479D" w:rsidRPr="009E37F8">
        <w:rPr>
          <w:rFonts w:ascii="Times New Roman" w:hAnsi="Times New Roman"/>
          <w:kern w:val="36"/>
          <w:lang w:val="ro-RO"/>
        </w:rPr>
        <w:t>-</w:t>
      </w:r>
      <w:r w:rsidRPr="009E37F8">
        <w:rPr>
          <w:rFonts w:ascii="Times New Roman" w:hAnsi="Times New Roman"/>
          <w:kern w:val="36"/>
          <w:lang w:val="ro-RO"/>
        </w:rPr>
        <w:t xml:space="preserve"> 101 de activităţi educaţionale faţă de 32 propuse. </w:t>
      </w:r>
    </w:p>
    <w:p w14:paraId="306088BE" w14:textId="36F6C6AB" w:rsidR="00A66848" w:rsidRPr="009E37F8" w:rsidRDefault="002E479D" w:rsidP="00A66848">
      <w:pPr>
        <w:spacing w:after="0" w:line="360" w:lineRule="auto"/>
        <w:ind w:firstLine="709"/>
        <w:jc w:val="both"/>
        <w:rPr>
          <w:rFonts w:ascii="Times New Roman" w:eastAsia="Batang" w:hAnsi="Times New Roman"/>
          <w:kern w:val="36"/>
          <w:lang w:val="ro-RO"/>
        </w:rPr>
      </w:pPr>
      <w:r w:rsidRPr="009E37F8">
        <w:rPr>
          <w:rFonts w:ascii="Times New Roman" w:hAnsi="Times New Roman"/>
          <w:kern w:val="36"/>
          <w:lang w:val="ro-RO"/>
        </w:rPr>
        <w:t xml:space="preserve">În anul 2019 - </w:t>
      </w:r>
      <w:r w:rsidR="002727D6" w:rsidRPr="009E37F8">
        <w:rPr>
          <w:rFonts w:ascii="Times New Roman" w:hAnsi="Times New Roman"/>
          <w:kern w:val="36"/>
          <w:lang w:val="ro-RO"/>
        </w:rPr>
        <w:t>61 de activităţi educaţionale faţă de 50 propuse.</w:t>
      </w:r>
      <w:r w:rsidR="00A66848" w:rsidRPr="009E37F8">
        <w:rPr>
          <w:rFonts w:ascii="Times New Roman" w:eastAsia="Batang" w:hAnsi="Times New Roman"/>
          <w:kern w:val="36"/>
          <w:lang w:val="ro-RO"/>
        </w:rPr>
        <w:t xml:space="preserve"> </w:t>
      </w:r>
      <w:r w:rsidR="00A66848" w:rsidRPr="009E37F8">
        <w:rPr>
          <w:rFonts w:ascii="Times New Roman" w:eastAsia="Batang" w:hAnsi="Times New Roman"/>
          <w:kern w:val="36"/>
          <w:lang w:val="ro-RO"/>
        </w:rPr>
        <w:tab/>
      </w:r>
    </w:p>
    <w:p w14:paraId="026ABE77" w14:textId="3E50AE37" w:rsidR="00A66848" w:rsidRPr="009E37F8" w:rsidRDefault="00A66848" w:rsidP="00A66848">
      <w:pPr>
        <w:spacing w:after="0" w:line="360" w:lineRule="auto"/>
        <w:ind w:firstLine="709"/>
        <w:jc w:val="both"/>
        <w:rPr>
          <w:rFonts w:ascii="Times New Roman" w:eastAsia="Batang" w:hAnsi="Times New Roman"/>
          <w:kern w:val="36"/>
          <w:lang w:val="ro-RO"/>
        </w:rPr>
      </w:pPr>
      <w:r w:rsidRPr="009E37F8">
        <w:rPr>
          <w:rFonts w:ascii="Times New Roman" w:hAnsi="Times New Roman"/>
          <w:kern w:val="36"/>
          <w:lang w:val="ro-RO" w:eastAsia="ro-RO"/>
        </w:rPr>
        <w:t xml:space="preserve">În anul 2018 </w:t>
      </w:r>
      <w:r w:rsidR="002E479D" w:rsidRPr="009E37F8">
        <w:rPr>
          <w:rFonts w:ascii="Times New Roman" w:hAnsi="Times New Roman"/>
          <w:kern w:val="36"/>
          <w:lang w:val="ro-RO" w:eastAsia="ro-RO"/>
        </w:rPr>
        <w:t>-</w:t>
      </w:r>
      <w:r w:rsidRPr="009E37F8">
        <w:rPr>
          <w:rFonts w:ascii="Times New Roman" w:hAnsi="Times New Roman"/>
          <w:kern w:val="36"/>
          <w:lang w:val="ro-RO" w:eastAsia="ro-RO"/>
        </w:rPr>
        <w:t xml:space="preserve"> 133 de activităţi educaţionale faţă de 35 propuse</w:t>
      </w:r>
      <w:r w:rsidR="00D25FE2" w:rsidRPr="009E37F8">
        <w:rPr>
          <w:rFonts w:ascii="Times New Roman" w:hAnsi="Times New Roman"/>
          <w:kern w:val="36"/>
          <w:lang w:val="ro-RO" w:eastAsia="ro-RO"/>
        </w:rPr>
        <w:t>.</w:t>
      </w:r>
    </w:p>
    <w:p w14:paraId="42B5AAA7" w14:textId="77777777" w:rsidR="002727D6" w:rsidRPr="00CA306E" w:rsidRDefault="002727D6" w:rsidP="002727D6">
      <w:pPr>
        <w:spacing w:after="0" w:line="360" w:lineRule="auto"/>
        <w:ind w:firstLine="709"/>
        <w:jc w:val="both"/>
        <w:rPr>
          <w:rFonts w:ascii="Times New Roman" w:hAnsi="Times New Roman"/>
          <w:b/>
          <w:kern w:val="36"/>
          <w:lang w:val="ro-RO"/>
        </w:rPr>
      </w:pPr>
    </w:p>
    <w:p w14:paraId="4E60A235" w14:textId="619893C6" w:rsidR="002727D6" w:rsidRPr="006D7F39" w:rsidRDefault="00A66848" w:rsidP="002727D6">
      <w:pPr>
        <w:spacing w:after="0" w:line="360" w:lineRule="auto"/>
        <w:ind w:firstLine="709"/>
        <w:jc w:val="both"/>
        <w:rPr>
          <w:rFonts w:ascii="Times New Roman" w:hAnsi="Times New Roman"/>
          <w:b/>
          <w:bCs/>
          <w:lang w:val="ro-RO"/>
        </w:rPr>
      </w:pPr>
      <w:r w:rsidRPr="006D7F39">
        <w:rPr>
          <w:rFonts w:ascii="Times New Roman" w:hAnsi="Times New Roman"/>
          <w:b/>
          <w:bCs/>
          <w:lang w:val="ro-RO"/>
        </w:rPr>
        <w:t>7</w:t>
      </w:r>
      <w:r w:rsidR="002727D6" w:rsidRPr="006D7F39">
        <w:rPr>
          <w:rFonts w:ascii="Times New Roman" w:hAnsi="Times New Roman"/>
          <w:b/>
          <w:bCs/>
          <w:lang w:val="ro-RO"/>
        </w:rPr>
        <w:t>.7.1. Cunoaşteţi muzeul de artă?</w:t>
      </w:r>
    </w:p>
    <w:p w14:paraId="6C3BA76A" w14:textId="20A5B006" w:rsidR="002727D6" w:rsidRPr="00CA306E" w:rsidRDefault="002727D6" w:rsidP="002727D6">
      <w:pPr>
        <w:spacing w:after="0" w:line="360" w:lineRule="auto"/>
        <w:ind w:firstLine="709"/>
        <w:jc w:val="both"/>
        <w:rPr>
          <w:rFonts w:ascii="Times New Roman" w:hAnsi="Times New Roman"/>
          <w:lang w:val="ro-RO" w:eastAsia="ro-RO"/>
        </w:rPr>
      </w:pPr>
      <w:r w:rsidRPr="006D7F39">
        <w:rPr>
          <w:rFonts w:ascii="Times New Roman" w:hAnsi="Times New Roman"/>
          <w:lang w:val="ro-RO"/>
        </w:rPr>
        <w:tab/>
      </w:r>
      <w:r w:rsidRPr="006D7F39">
        <w:rPr>
          <w:rFonts w:ascii="Times New Roman" w:hAnsi="Times New Roman"/>
          <w:lang w:val="ro-RO" w:eastAsia="ro-RO"/>
        </w:rPr>
        <w:t xml:space="preserve">În vederea promovării imaginii muzeului, a diseminării optime a informaţiilor referitoare la patrimoniul muzeului şi oferta sa culturală şi a atragerii publicului către muzeu, </w:t>
      </w:r>
      <w:r w:rsidRPr="006D7F39">
        <w:rPr>
          <w:rFonts w:ascii="Times New Roman" w:hAnsi="Times New Roman"/>
          <w:b/>
          <w:lang w:val="ro-RO" w:eastAsia="ro-RO"/>
        </w:rPr>
        <w:t xml:space="preserve">în perioada </w:t>
      </w:r>
      <w:r w:rsidR="00E0337B">
        <w:rPr>
          <w:rFonts w:ascii="Times New Roman" w:hAnsi="Times New Roman"/>
          <w:b/>
          <w:lang w:val="ro-RO" w:eastAsia="ro-RO"/>
        </w:rPr>
        <w:t>2 decembrie 2017</w:t>
      </w:r>
      <w:r w:rsidRPr="006D7F39">
        <w:rPr>
          <w:rFonts w:ascii="Times New Roman" w:hAnsi="Times New Roman"/>
          <w:b/>
          <w:lang w:val="ro-RO" w:eastAsia="ro-RO"/>
        </w:rPr>
        <w:t xml:space="preserve"> – 30 noiembrie 2022</w:t>
      </w:r>
      <w:r w:rsidRPr="006D7F39">
        <w:rPr>
          <w:rFonts w:ascii="Times New Roman" w:hAnsi="Times New Roman"/>
          <w:lang w:val="ro-RO" w:eastAsia="ro-RO"/>
        </w:rPr>
        <w:t xml:space="preserve"> </w:t>
      </w:r>
      <w:r w:rsidRPr="006D7F39">
        <w:rPr>
          <w:rFonts w:ascii="Times New Roman" w:hAnsi="Times New Roman"/>
          <w:lang w:val="ro-RO"/>
        </w:rPr>
        <w:t>s-au tipărit afişe, invitaţii, bannere, fly-ere, texte de prezentare şi materiale informative, texte de sală în expoziţii, în vederea promovării imaginii muzeului, a diseminării optime a informaţiilor referitoare la patrimoniul muzeului şi oferta sa culturală şi a atragerii publicului către muzeu.</w:t>
      </w:r>
      <w:r w:rsidRPr="00CA306E">
        <w:rPr>
          <w:rFonts w:ascii="Times New Roman" w:hAnsi="Times New Roman"/>
          <w:lang w:val="ro-RO" w:eastAsia="ro-RO"/>
        </w:rPr>
        <w:t xml:space="preserve"> În anul 2022 d</w:t>
      </w:r>
      <w:r w:rsidRPr="006D7F39">
        <w:rPr>
          <w:rFonts w:ascii="Times New Roman" w:hAnsi="Times New Roman"/>
          <w:lang w:val="ro-RO"/>
        </w:rPr>
        <w:t xml:space="preserve">istribuirea în format fizic a acestor materiale, cum ar fi, de pildă, invitaţiile sau fly-erele, a fost reluată odată cu eliminarea totală a restricţiilor anti-Covid-19, menţinându-se, în tandem, şi </w:t>
      </w:r>
      <w:r w:rsidRPr="006D7F39">
        <w:rPr>
          <w:rFonts w:ascii="Times New Roman" w:hAnsi="Times New Roman"/>
          <w:lang w:val="ro-RO"/>
        </w:rPr>
        <w:lastRenderedPageBreak/>
        <w:t>practica formatelor electronice, pentru o acoperire şi diseminare cât mai largă a info</w:t>
      </w:r>
      <w:r w:rsidR="009C2637">
        <w:rPr>
          <w:rFonts w:ascii="Times New Roman" w:hAnsi="Times New Roman"/>
          <w:lang w:val="ro-RO"/>
        </w:rPr>
        <w:t>rmaţiilor în rândul publicului vizat</w:t>
      </w:r>
      <w:r w:rsidRPr="006D7F39">
        <w:rPr>
          <w:rFonts w:ascii="Times New Roman" w:hAnsi="Times New Roman"/>
          <w:lang w:val="ro-RO"/>
        </w:rPr>
        <w:t xml:space="preserve"> de strategia instituţională de comunicare.</w:t>
      </w:r>
    </w:p>
    <w:p w14:paraId="7193E1C6" w14:textId="77777777" w:rsidR="006E1DA9" w:rsidRDefault="006E1DA9" w:rsidP="002727D6">
      <w:pPr>
        <w:spacing w:after="0" w:line="360" w:lineRule="auto"/>
        <w:ind w:firstLine="709"/>
        <w:jc w:val="both"/>
        <w:rPr>
          <w:rFonts w:ascii="Times New Roman" w:hAnsi="Times New Roman"/>
          <w:b/>
          <w:bCs/>
          <w:lang w:val="ro-RO"/>
        </w:rPr>
      </w:pPr>
    </w:p>
    <w:p w14:paraId="47927762" w14:textId="77777777" w:rsidR="002727D6" w:rsidRPr="006D7F39" w:rsidRDefault="00A66848" w:rsidP="002727D6">
      <w:pPr>
        <w:spacing w:after="0" w:line="360" w:lineRule="auto"/>
        <w:ind w:firstLine="709"/>
        <w:jc w:val="both"/>
        <w:rPr>
          <w:rFonts w:ascii="Times New Roman" w:hAnsi="Times New Roman"/>
          <w:b/>
          <w:bCs/>
          <w:lang w:val="ro-RO"/>
        </w:rPr>
      </w:pPr>
      <w:r w:rsidRPr="006D7F39">
        <w:rPr>
          <w:rFonts w:ascii="Times New Roman" w:hAnsi="Times New Roman"/>
          <w:b/>
          <w:bCs/>
          <w:lang w:val="ro-RO"/>
        </w:rPr>
        <w:tab/>
        <w:t>7</w:t>
      </w:r>
      <w:r w:rsidR="002727D6" w:rsidRPr="006D7F39">
        <w:rPr>
          <w:rFonts w:ascii="Times New Roman" w:hAnsi="Times New Roman"/>
          <w:b/>
          <w:bCs/>
          <w:lang w:val="ro-RO"/>
        </w:rPr>
        <w:t>.7.2. Muzeul interactiv</w:t>
      </w:r>
    </w:p>
    <w:p w14:paraId="58FAB767" w14:textId="0F5EA7EE" w:rsidR="002727D6" w:rsidRPr="00CA306E" w:rsidRDefault="002727D6" w:rsidP="002727D6">
      <w:pPr>
        <w:spacing w:after="0" w:line="360" w:lineRule="auto"/>
        <w:ind w:firstLine="709"/>
        <w:jc w:val="both"/>
        <w:rPr>
          <w:rFonts w:ascii="Times New Roman" w:hAnsi="Times New Roman"/>
          <w:lang w:val="ro-RO" w:eastAsia="ro-RO"/>
        </w:rPr>
      </w:pPr>
      <w:r w:rsidRPr="006D7F39">
        <w:rPr>
          <w:rFonts w:ascii="Times New Roman" w:hAnsi="Times New Roman"/>
          <w:bCs/>
          <w:lang w:val="ro-RO"/>
        </w:rPr>
        <w:t xml:space="preserve">În perioada </w:t>
      </w:r>
      <w:r w:rsidR="003C6FC9" w:rsidRPr="006D7F39">
        <w:rPr>
          <w:rFonts w:ascii="Times New Roman" w:hAnsi="Times New Roman"/>
          <w:b/>
          <w:bCs/>
          <w:lang w:val="ro-RO"/>
        </w:rPr>
        <w:t>1</w:t>
      </w:r>
      <w:r w:rsidRPr="006D7F39">
        <w:rPr>
          <w:rFonts w:ascii="Times New Roman" w:hAnsi="Times New Roman"/>
          <w:b/>
          <w:bCs/>
          <w:lang w:val="ro-RO"/>
        </w:rPr>
        <w:t xml:space="preserve"> ianuarie </w:t>
      </w:r>
      <w:r w:rsidRPr="006D7F39">
        <w:rPr>
          <w:rFonts w:ascii="Times New Roman" w:hAnsi="Times New Roman"/>
          <w:bCs/>
          <w:lang w:val="ro-RO"/>
        </w:rPr>
        <w:t xml:space="preserve">– </w:t>
      </w:r>
      <w:r w:rsidR="003C6FC9" w:rsidRPr="006D7F39">
        <w:rPr>
          <w:rFonts w:ascii="Times New Roman" w:hAnsi="Times New Roman"/>
          <w:b/>
          <w:lang w:val="ro-RO" w:eastAsia="ro-RO"/>
        </w:rPr>
        <w:t>30 noiembrie 2022</w:t>
      </w:r>
      <w:r w:rsidRPr="006D7F39">
        <w:rPr>
          <w:rFonts w:ascii="Times New Roman" w:hAnsi="Times New Roman"/>
          <w:bCs/>
          <w:lang w:val="ro-RO"/>
        </w:rPr>
        <w:t xml:space="preserve">, în condiţiile ridicării, iniţial treptate, iar apoi, totale, începând cu luna martie, a restricţiilor antiepidemice pentru combaterea infecţiei cu Covid-19, a fost derulată, în format fizic, o gamă variată de activităţi specifice procesului instructiv-educativ desfăşurat în mediul muzeal: </w:t>
      </w:r>
      <w:r w:rsidRPr="006D7F39">
        <w:rPr>
          <w:rFonts w:ascii="Times New Roman" w:hAnsi="Times New Roman"/>
          <w:lang w:val="ro-RO" w:eastAsia="ro-RO"/>
        </w:rPr>
        <w:t xml:space="preserve">a) </w:t>
      </w:r>
      <w:r w:rsidRPr="006D7F39">
        <w:rPr>
          <w:rFonts w:ascii="Times New Roman" w:hAnsi="Times New Roman"/>
          <w:i/>
          <w:lang w:val="ro-RO" w:eastAsia="ro-RO"/>
        </w:rPr>
        <w:t xml:space="preserve">Program instructiv-educativ conex expoziţiei </w:t>
      </w:r>
      <w:r w:rsidRPr="00CA306E">
        <w:rPr>
          <w:rFonts w:ascii="Times New Roman" w:hAnsi="Times New Roman"/>
          <w:i/>
          <w:lang w:val="ro-RO" w:eastAsia="ro-RO"/>
        </w:rPr>
        <w:t xml:space="preserve">„Cabaret de idei... après la lettre... BRAN Q.Z. </w:t>
      </w:r>
      <w:r w:rsidRPr="006D7F39">
        <w:rPr>
          <w:rFonts w:ascii="Times New Roman" w:hAnsi="Times New Roman"/>
          <w:i/>
          <w:lang w:val="ro-RO" w:eastAsia="ro-RO"/>
        </w:rPr>
        <w:t>&amp;</w:t>
      </w:r>
      <w:r w:rsidRPr="00CA306E">
        <w:rPr>
          <w:rFonts w:ascii="Times New Roman" w:hAnsi="Times New Roman"/>
          <w:i/>
          <w:lang w:val="ro-RO" w:eastAsia="ro-RO"/>
        </w:rPr>
        <w:t xml:space="preserve"> FRIENDS” </w:t>
      </w:r>
      <w:r w:rsidRPr="00CA306E">
        <w:rPr>
          <w:rFonts w:ascii="Times New Roman" w:hAnsi="Times New Roman"/>
          <w:lang w:val="ro-RO" w:eastAsia="ro-RO"/>
        </w:rPr>
        <w:t>a elevilor Liceului Teoretic „Elf” din Cluj-Napoca, reunind un număr de 5 (cinci) activităţi</w:t>
      </w:r>
      <w:r w:rsidRPr="00CA306E">
        <w:rPr>
          <w:rFonts w:ascii="Times New Roman" w:hAnsi="Times New Roman"/>
          <w:i/>
          <w:lang w:val="ro-RO" w:eastAsia="ro-RO"/>
        </w:rPr>
        <w:t xml:space="preserve"> </w:t>
      </w:r>
      <w:r w:rsidRPr="00CA306E">
        <w:rPr>
          <w:rFonts w:ascii="Times New Roman" w:hAnsi="Times New Roman"/>
          <w:lang w:val="ro-RO" w:eastAsia="ro-RO"/>
        </w:rPr>
        <w:t xml:space="preserve">ale căror conţinuturi de învăţare au fost special adaptate la nivelul ciclurilor gimnazial şi liceal: </w:t>
      </w:r>
      <w:r w:rsidRPr="00CA306E">
        <w:rPr>
          <w:rFonts w:ascii="Times New Roman" w:hAnsi="Times New Roman"/>
          <w:i/>
          <w:lang w:val="ro-RO" w:eastAsia="ro-RO"/>
        </w:rPr>
        <w:t>„Happening în spiritul avangardei: Reprezentând ireprezentabilul”</w:t>
      </w:r>
      <w:r w:rsidRPr="00CA306E">
        <w:rPr>
          <w:rFonts w:ascii="Times New Roman" w:hAnsi="Times New Roman"/>
          <w:lang w:val="ro-RO" w:eastAsia="ro-RO"/>
        </w:rPr>
        <w:t xml:space="preserve">, </w:t>
      </w:r>
      <w:r w:rsidRPr="00CA306E">
        <w:rPr>
          <w:rFonts w:ascii="Times New Roman" w:hAnsi="Times New Roman"/>
          <w:i/>
          <w:lang w:val="ro-RO" w:eastAsia="ro-RO"/>
        </w:rPr>
        <w:t>„Prezentare senzorial-interactivă onsite”</w:t>
      </w:r>
      <w:r w:rsidRPr="00CA306E">
        <w:rPr>
          <w:rFonts w:ascii="Times New Roman" w:hAnsi="Times New Roman"/>
          <w:lang w:val="ro-RO" w:eastAsia="ro-RO"/>
        </w:rPr>
        <w:t xml:space="preserve"> (dedicată special elevilor cu deficienţe de vedere şi deficienţe asociate, parţiale sau totale), </w:t>
      </w:r>
      <w:r w:rsidRPr="00CA306E">
        <w:rPr>
          <w:rFonts w:ascii="Times New Roman" w:hAnsi="Times New Roman"/>
          <w:i/>
          <w:lang w:val="ro-RO" w:eastAsia="ro-RO"/>
        </w:rPr>
        <w:t>„Prezentare interactivă online”</w:t>
      </w:r>
      <w:r w:rsidRPr="00CA306E">
        <w:rPr>
          <w:rFonts w:ascii="Times New Roman" w:hAnsi="Times New Roman"/>
          <w:lang w:val="ro-RO" w:eastAsia="ro-RO"/>
        </w:rPr>
        <w:t xml:space="preserve"> (difuzată din ambianţa expoziţiei, cu ocazia orei de educaţie plastică), </w:t>
      </w:r>
      <w:r w:rsidRPr="00CA306E">
        <w:rPr>
          <w:rFonts w:ascii="Times New Roman" w:hAnsi="Times New Roman"/>
          <w:i/>
          <w:lang w:val="ro-RO" w:eastAsia="ro-RO"/>
        </w:rPr>
        <w:t>„Workshop de exprimare prin mişcare şi dans creativ: Între cer şi pământ. Corporalizând zborul brâncuşian”</w:t>
      </w:r>
      <w:r w:rsidRPr="00CA306E">
        <w:rPr>
          <w:rFonts w:ascii="Times New Roman" w:hAnsi="Times New Roman"/>
          <w:lang w:val="ro-RO" w:eastAsia="ro-RO"/>
        </w:rPr>
        <w:t xml:space="preserve"> (în colaborare cu elevii Liceului de Coregrafie şi Artă Dramatică „Octavian Stroia” din Cluj-Napoca) şi </w:t>
      </w:r>
      <w:r w:rsidRPr="00CA306E">
        <w:rPr>
          <w:rFonts w:ascii="Times New Roman" w:hAnsi="Times New Roman"/>
          <w:i/>
          <w:lang w:val="ro-RO" w:eastAsia="ro-RO"/>
        </w:rPr>
        <w:t>„Workshop de teatru senzorial: Brâncuşi şi Muza senzorială”</w:t>
      </w:r>
      <w:r w:rsidRPr="00CA306E">
        <w:rPr>
          <w:rFonts w:ascii="Times New Roman" w:hAnsi="Times New Roman"/>
          <w:lang w:val="ro-RO" w:eastAsia="ro-RO"/>
        </w:rPr>
        <w:t xml:space="preserve"> (dedicat tinerilor cu vârste cuprinse între 12 şi 18 ani); b) </w:t>
      </w:r>
      <w:r w:rsidRPr="00CA306E">
        <w:rPr>
          <w:rFonts w:ascii="Times New Roman" w:hAnsi="Times New Roman"/>
          <w:i/>
          <w:lang w:val="ro-RO" w:eastAsia="ro-RO"/>
        </w:rPr>
        <w:t>Program de mediere culturală în expoziţia „Imagining Futures: Urban Comics from ArtiViStory Collective”</w:t>
      </w:r>
      <w:r w:rsidRPr="00CA306E">
        <w:rPr>
          <w:rFonts w:ascii="Times New Roman" w:hAnsi="Times New Roman"/>
          <w:lang w:val="ro-RO" w:eastAsia="ro-RO"/>
        </w:rPr>
        <w:t xml:space="preserve">, dedicat special elevilor din şcolile clujene, pus în scenă în colaborare cu un grup de masteranzi ai Universităţii de Artă şi Design (UAD), specializarea „Practici curatoriale contemporane”; c) </w:t>
      </w:r>
      <w:r w:rsidRPr="00CA306E">
        <w:rPr>
          <w:rFonts w:ascii="Times New Roman" w:hAnsi="Times New Roman"/>
          <w:i/>
          <w:lang w:val="ro-RO" w:eastAsia="ro-RO"/>
        </w:rPr>
        <w:t>Ghidaje tematice în expoziţia-medalion „Giuseppe Vasi (1710-1782): Magnificienţe ale Romei antice şi moderne”</w:t>
      </w:r>
      <w:r w:rsidRPr="00CA306E">
        <w:rPr>
          <w:rFonts w:ascii="Times New Roman" w:hAnsi="Times New Roman"/>
          <w:lang w:val="ro-RO" w:eastAsia="ro-RO"/>
        </w:rPr>
        <w:t xml:space="preserve">, a căror concepţie şi structură a conţinuturilor de învăţare au fost adaptate/calibrate pentru a servi, într-un mod adecvat, intereselor şi nevoilor educaţionale speciale ale tinerilor care urmează studii vocaţionale (nivel liceal şi universitar); d) </w:t>
      </w:r>
      <w:r w:rsidRPr="00CA306E">
        <w:rPr>
          <w:rFonts w:ascii="Times New Roman" w:hAnsi="Times New Roman"/>
          <w:i/>
          <w:lang w:val="ro-RO" w:eastAsia="ro-RO"/>
        </w:rPr>
        <w:t>Lecţie aplicată patrimoniului Muzeului de Artă Cluj-Napoca</w:t>
      </w:r>
      <w:r w:rsidRPr="00CA306E">
        <w:rPr>
          <w:rFonts w:ascii="Times New Roman" w:hAnsi="Times New Roman"/>
          <w:lang w:val="ro-RO" w:eastAsia="ro-RO"/>
        </w:rPr>
        <w:t xml:space="preserve">, </w:t>
      </w:r>
      <w:r w:rsidRPr="00CA306E">
        <w:rPr>
          <w:rFonts w:ascii="Times New Roman" w:hAnsi="Times New Roman"/>
          <w:i/>
          <w:lang w:val="ro-RO" w:eastAsia="ro-RO"/>
        </w:rPr>
        <w:t>sub genericul tematic</w:t>
      </w:r>
      <w:r w:rsidRPr="00CA306E">
        <w:rPr>
          <w:rFonts w:ascii="Times New Roman" w:hAnsi="Times New Roman"/>
          <w:lang w:val="ro-RO" w:eastAsia="ro-RO"/>
        </w:rPr>
        <w:t xml:space="preserve"> </w:t>
      </w:r>
      <w:r w:rsidRPr="00CA306E">
        <w:rPr>
          <w:rFonts w:ascii="Times New Roman" w:hAnsi="Times New Roman"/>
          <w:i/>
          <w:lang w:val="ro-RO" w:eastAsia="ro-RO"/>
        </w:rPr>
        <w:t>„Triada fondatorilor picturii române moderne”</w:t>
      </w:r>
      <w:r w:rsidRPr="00CA306E">
        <w:rPr>
          <w:rFonts w:ascii="Times New Roman" w:hAnsi="Times New Roman"/>
          <w:lang w:val="ro-RO" w:eastAsia="ro-RO"/>
        </w:rPr>
        <w:t xml:space="preserve">, special concepută şi structurată pentru a satisface nevoile formative ale studenţilor Facultăţii de Istorie şi Filosofie din cadrul Universităţii „Babeş-Bolyai”, specializarea „Istoria Artei”, care urmează cursul introductiv dedicat „Şcolii moderne de pictură românească”; e) </w:t>
      </w:r>
      <w:r w:rsidRPr="00CA306E">
        <w:rPr>
          <w:rFonts w:ascii="Times New Roman" w:hAnsi="Times New Roman"/>
          <w:i/>
          <w:lang w:val="ro-RO" w:eastAsia="ro-RO"/>
        </w:rPr>
        <w:t>Lecţie aplicată patrimoniului Muzeului de Artă Cluj-Napoca</w:t>
      </w:r>
      <w:r w:rsidRPr="00CA306E">
        <w:rPr>
          <w:rFonts w:ascii="Times New Roman" w:hAnsi="Times New Roman"/>
          <w:lang w:val="ro-RO" w:eastAsia="ro-RO"/>
        </w:rPr>
        <w:t xml:space="preserve">, </w:t>
      </w:r>
      <w:r w:rsidRPr="00CA306E">
        <w:rPr>
          <w:rFonts w:ascii="Times New Roman" w:hAnsi="Times New Roman"/>
          <w:i/>
          <w:lang w:val="ro-RO" w:eastAsia="ro-RO"/>
        </w:rPr>
        <w:t>sub genericul tematic</w:t>
      </w:r>
      <w:r w:rsidRPr="00CA306E">
        <w:rPr>
          <w:rFonts w:ascii="Times New Roman" w:hAnsi="Times New Roman"/>
          <w:lang w:val="ro-RO" w:eastAsia="ro-RO"/>
        </w:rPr>
        <w:t xml:space="preserve"> </w:t>
      </w:r>
      <w:r w:rsidRPr="00CA306E">
        <w:rPr>
          <w:rFonts w:ascii="Times New Roman" w:hAnsi="Times New Roman"/>
          <w:i/>
          <w:lang w:val="ro-RO" w:eastAsia="ro-RO"/>
        </w:rPr>
        <w:t>„Problematica comunicării muzeale”</w:t>
      </w:r>
      <w:r w:rsidRPr="00CA306E">
        <w:rPr>
          <w:rFonts w:ascii="Times New Roman" w:hAnsi="Times New Roman"/>
          <w:lang w:val="ro-RO" w:eastAsia="ro-RO"/>
        </w:rPr>
        <w:t xml:space="preserve">, special concepută şi structurată pentru a satisface nevoile formative ale studenţilor Facultăţii de Ştiinţe Politice, Administrative şi ale Comunicării (FSPAC) din cadrul Universităţii „Babeş-Bolyai” (UBB), care urmează cursul de „PR cultural”; f) </w:t>
      </w:r>
      <w:r w:rsidRPr="00CA306E">
        <w:rPr>
          <w:rFonts w:ascii="Times New Roman" w:hAnsi="Times New Roman"/>
          <w:i/>
          <w:lang w:val="ro-RO" w:eastAsia="ro-RO"/>
        </w:rPr>
        <w:t>Lecţie aplicată patrimoniului Muzeului de Artă Cluj-Napoca</w:t>
      </w:r>
      <w:r w:rsidRPr="00CA306E">
        <w:rPr>
          <w:rFonts w:ascii="Times New Roman" w:hAnsi="Times New Roman"/>
          <w:lang w:val="ro-RO" w:eastAsia="ro-RO"/>
        </w:rPr>
        <w:t xml:space="preserve">, </w:t>
      </w:r>
      <w:r w:rsidRPr="00CA306E">
        <w:rPr>
          <w:rFonts w:ascii="Times New Roman" w:hAnsi="Times New Roman"/>
          <w:i/>
          <w:lang w:val="ro-RO" w:eastAsia="ro-RO"/>
        </w:rPr>
        <w:t>sub genericul tematic</w:t>
      </w:r>
      <w:r w:rsidRPr="00CA306E">
        <w:rPr>
          <w:rFonts w:ascii="Times New Roman" w:hAnsi="Times New Roman"/>
          <w:lang w:val="ro-RO" w:eastAsia="ro-RO"/>
        </w:rPr>
        <w:t xml:space="preserve"> </w:t>
      </w:r>
      <w:r w:rsidRPr="00CA306E">
        <w:rPr>
          <w:rFonts w:ascii="Times New Roman" w:hAnsi="Times New Roman"/>
          <w:i/>
          <w:lang w:val="ro-RO" w:eastAsia="ro-RO"/>
        </w:rPr>
        <w:t>„Replici brodate la maeştri: Muzeul ca mediu de investigare şi resursă creativă”</w:t>
      </w:r>
      <w:r w:rsidRPr="00CA306E">
        <w:rPr>
          <w:rFonts w:ascii="Times New Roman" w:hAnsi="Times New Roman"/>
          <w:lang w:val="ro-RO" w:eastAsia="ro-RO"/>
        </w:rPr>
        <w:t>, special concepută şi structurată pentru a răspunde adecvat fazei de documentare a temei de studiu „Replici brodate la</w:t>
      </w:r>
      <w:r w:rsidRPr="00CA306E">
        <w:rPr>
          <w:rFonts w:ascii="Times New Roman" w:hAnsi="Times New Roman"/>
          <w:lang w:val="ro-RO"/>
        </w:rPr>
        <w:t xml:space="preserve"> maeştri”, oferind reali stimuli experimentali şi imbolduri creative pentru un grup de studenţi din anul II de la Universitatea de Artă şi Design  (UAD), specializarea „Modă – Design vestimentar”; g) </w:t>
      </w:r>
      <w:r w:rsidRPr="00CA306E">
        <w:rPr>
          <w:rFonts w:ascii="Times New Roman" w:hAnsi="Times New Roman"/>
          <w:i/>
          <w:lang w:val="ro-RO"/>
        </w:rPr>
        <w:t>Lecţie aplicată conţinutului expoziţiei personale de pictură a artistului Ioan Aurel Mureşan, sub genericul tematic: „Itinerariu printre filele-metaforă ale jurnalului-proiect APUD MAGISTER”</w:t>
      </w:r>
      <w:r w:rsidRPr="00CA306E">
        <w:rPr>
          <w:rFonts w:ascii="Times New Roman" w:hAnsi="Times New Roman"/>
          <w:lang w:val="ro-RO"/>
        </w:rPr>
        <w:t xml:space="preserve">, un „exerciţiu de pedagogie vizuală, un fel de curs despre pictură şi interpretare” destinat (re)vizitării şi </w:t>
      </w:r>
      <w:r w:rsidRPr="00CA306E">
        <w:rPr>
          <w:rFonts w:ascii="Times New Roman" w:hAnsi="Times New Roman"/>
          <w:lang w:val="ro-RO"/>
        </w:rPr>
        <w:lastRenderedPageBreak/>
        <w:t>(re)descoperirii unei serii de repere iconice ale picturii clasice europene, în beneficiul studenţilor UBB, Facultatea de Istorie şi Fi</w:t>
      </w:r>
      <w:r w:rsidR="009C2637">
        <w:rPr>
          <w:rFonts w:ascii="Times New Roman" w:hAnsi="Times New Roman"/>
          <w:lang w:val="ro-RO"/>
        </w:rPr>
        <w:t>l</w:t>
      </w:r>
      <w:r w:rsidRPr="00CA306E">
        <w:rPr>
          <w:rFonts w:ascii="Times New Roman" w:hAnsi="Times New Roman"/>
          <w:lang w:val="ro-RO"/>
        </w:rPr>
        <w:t>osofie, specializarea „Istoria Artei”; h)</w:t>
      </w:r>
      <w:r w:rsidRPr="00CA306E">
        <w:rPr>
          <w:rFonts w:ascii="Times New Roman" w:hAnsi="Times New Roman"/>
          <w:i/>
          <w:lang w:val="ro-RO" w:eastAsia="ro-RO"/>
        </w:rPr>
        <w:t xml:space="preserve"> Lecţia aplicată şi workshop interdisciplinar în expoziţia de fotografie a artistului Márkos Tamás „Proba focului”</w:t>
      </w:r>
      <w:r w:rsidRPr="00CA306E">
        <w:rPr>
          <w:rFonts w:ascii="Times New Roman" w:hAnsi="Times New Roman"/>
          <w:lang w:val="ro-RO" w:eastAsia="ro-RO"/>
        </w:rPr>
        <w:t xml:space="preserve">, în beneficiul studenţilor de anul II ai Departamentului Maghiar de Cinematografie şi Media din cadrul Facultăţii de Teatru şi Film, Universitatea „Babeş-Bolyai” (UBB), prin implicarea invitaţilor speciali, Kocsis Tünde, specialist în dramaturgie pedagogică la Teatrul Maghiar de Stat Cluj şi a artistului fotograf, Márkos Tamás, autorul expoziţiei; i) </w:t>
      </w:r>
      <w:r w:rsidRPr="00CA306E">
        <w:rPr>
          <w:rFonts w:ascii="Times New Roman" w:hAnsi="Times New Roman"/>
          <w:i/>
          <w:lang w:val="ro-RO" w:eastAsia="ro-RO"/>
        </w:rPr>
        <w:t>Prezentări ghidate interactive, susţinute de curatori sau artiştii expozanţi, în următoarele expoziţii temporare: „Györkös 100”</w:t>
      </w:r>
      <w:r w:rsidRPr="00CA306E">
        <w:rPr>
          <w:rFonts w:ascii="Times New Roman" w:hAnsi="Times New Roman"/>
          <w:lang w:val="ro-RO" w:eastAsia="ro-RO"/>
        </w:rPr>
        <w:t>,</w:t>
      </w:r>
      <w:r w:rsidRPr="00CA306E">
        <w:rPr>
          <w:rFonts w:ascii="Times New Roman" w:hAnsi="Times New Roman"/>
          <w:i/>
          <w:lang w:val="ro-RO" w:eastAsia="ro-RO"/>
        </w:rPr>
        <w:t xml:space="preserve"> „Elena Ilash </w:t>
      </w:r>
      <w:r w:rsidRPr="006D7F39">
        <w:rPr>
          <w:rFonts w:ascii="Times New Roman" w:hAnsi="Times New Roman"/>
          <w:i/>
          <w:lang w:val="ro-RO" w:eastAsia="ro-RO"/>
        </w:rPr>
        <w:t>&amp; Florin Marin: Versus II</w:t>
      </w:r>
      <w:r w:rsidRPr="00CA306E">
        <w:rPr>
          <w:rFonts w:ascii="Times New Roman" w:hAnsi="Times New Roman"/>
          <w:i/>
          <w:lang w:val="ro-RO" w:eastAsia="ro-RO"/>
        </w:rPr>
        <w:t>”</w:t>
      </w:r>
      <w:r w:rsidRPr="00CA306E">
        <w:rPr>
          <w:rFonts w:ascii="Times New Roman" w:hAnsi="Times New Roman"/>
          <w:lang w:val="ro-RO" w:eastAsia="ro-RO"/>
        </w:rPr>
        <w:t xml:space="preserve"> şi </w:t>
      </w:r>
      <w:r w:rsidRPr="00CA306E">
        <w:rPr>
          <w:rFonts w:ascii="Times New Roman" w:hAnsi="Times New Roman"/>
          <w:i/>
          <w:lang w:val="ro-RO" w:eastAsia="ro-RO"/>
        </w:rPr>
        <w:t>„How to explain pictures... / Cum să explici imagini...”</w:t>
      </w:r>
      <w:r w:rsidRPr="00CA306E">
        <w:rPr>
          <w:rFonts w:ascii="Times New Roman" w:hAnsi="Times New Roman"/>
          <w:lang w:val="ro-RO" w:eastAsia="ro-RO"/>
        </w:rPr>
        <w:t xml:space="preserve">; j) </w:t>
      </w:r>
      <w:r w:rsidRPr="00CA306E">
        <w:rPr>
          <w:rFonts w:ascii="Times New Roman" w:hAnsi="Times New Roman"/>
          <w:i/>
          <w:lang w:val="ro-RO" w:eastAsia="ro-RO"/>
        </w:rPr>
        <w:t>Ghidaje curente sau de protocol în „Galeria Naţională” şi în expoziţiile temporare „Györkös 100”, „Virgil Mleşniţă: Amurg” şi „Mapping Frames”</w:t>
      </w:r>
      <w:r w:rsidRPr="00CA306E">
        <w:rPr>
          <w:rFonts w:ascii="Times New Roman" w:hAnsi="Times New Roman"/>
          <w:lang w:val="ro-RO" w:eastAsia="ro-RO"/>
        </w:rPr>
        <w:t xml:space="preserve">, după caz, în funcţie de solicitările primite; k) </w:t>
      </w:r>
      <w:r w:rsidRPr="00CA306E">
        <w:rPr>
          <w:rFonts w:ascii="Times New Roman" w:hAnsi="Times New Roman"/>
          <w:i/>
          <w:lang w:val="ro-RO" w:eastAsia="ro-RO"/>
        </w:rPr>
        <w:t>Program special de workshop-uri şi performance-uri dedicate primei ediţii a Festivalului „Rocada artelor”:</w:t>
      </w:r>
      <w:r w:rsidRPr="00CA306E">
        <w:rPr>
          <w:rFonts w:ascii="Times New Roman" w:hAnsi="Times New Roman"/>
          <w:lang w:val="ro-RO" w:eastAsia="ro-RO"/>
        </w:rPr>
        <w:t xml:space="preserve"> atelier de joc şi imaginaţie „Spaţiul în care trăim: interior/exterior” (susţinut de arh. Daniela Maier), atelier de teatru şi improvizaţie (susţinut de actriţele Elena Ivanca şi Ioana Cojocărescu), performance de poezie şi construcţie de obiect ceramic „Nervurile lutului” (susţinut de poetul Doru Arăzan şi artista Anca Arăzan-Banu), atelier nonconformist de podcastig (susţinut de jurnalistul Bogdan Roşca şi Robert Katai, marketer şi podcaster), atelier de fotografie de portret (susţinut de fotograful Vlad Braga), ateliere de creaţie păpuşi din materiale reciclabile (susţinute de artista Alexandra Mureşan) şi atelier de tago cu dansatorii Ioana Lascu şi Horia Pop; l) </w:t>
      </w:r>
      <w:r w:rsidRPr="00CA306E">
        <w:rPr>
          <w:rFonts w:ascii="Times New Roman" w:hAnsi="Times New Roman"/>
          <w:i/>
          <w:lang w:val="ro-RO" w:eastAsia="ro-RO"/>
        </w:rPr>
        <w:t>Producţie de artă digitală alternativă (video art) pe marginea workshop-lui de mişcare şi dans creativ „Între cer şi pământ: Corporalizând zborul brâncuşian”</w:t>
      </w:r>
      <w:r w:rsidRPr="00CA306E">
        <w:rPr>
          <w:rFonts w:ascii="Times New Roman" w:hAnsi="Times New Roman"/>
          <w:lang w:val="ro-RO" w:eastAsia="ro-RO"/>
        </w:rPr>
        <w:t xml:space="preserve">, o spectaculoasă „sculptură digitală” care a revizitat şi recompus structural, prin sensibilul filtru regizoral al tinerei studente Nadejda Ursu, la iniţiativa şi sub coordonarea muzeografului Alexandra Sârbu, morfologia propoziţiilor coregrafice suple, fluide şi dinamice născute în ambianţa expoziţiei „Cabaret de idei après la lettre... BRAN Q.Z. </w:t>
      </w:r>
      <w:r w:rsidRPr="006D7F39">
        <w:rPr>
          <w:rFonts w:ascii="Times New Roman" w:hAnsi="Times New Roman"/>
          <w:lang w:val="ro-RO" w:eastAsia="ro-RO"/>
        </w:rPr>
        <w:t xml:space="preserve">&amp; FRIENDS”, un eveniment dedicat </w:t>
      </w:r>
      <w:r w:rsidRPr="00CA306E">
        <w:rPr>
          <w:rFonts w:ascii="Times New Roman" w:hAnsi="Times New Roman"/>
          <w:lang w:val="ro-RO" w:eastAsia="ro-RO"/>
        </w:rPr>
        <w:t xml:space="preserve">sărbătoririi celei de-a VI-a ediţii a Zilei Naţionale „Constantin Brâncuşi”. </w:t>
      </w:r>
    </w:p>
    <w:p w14:paraId="255ACB3A" w14:textId="77777777" w:rsidR="002727D6" w:rsidRPr="006D7F39" w:rsidRDefault="002727D6" w:rsidP="002727D6">
      <w:pPr>
        <w:spacing w:after="0" w:line="360" w:lineRule="auto"/>
        <w:ind w:firstLine="709"/>
        <w:jc w:val="both"/>
        <w:rPr>
          <w:rFonts w:ascii="Times New Roman" w:hAnsi="Times New Roman"/>
          <w:lang w:val="ro-RO"/>
        </w:rPr>
      </w:pPr>
      <w:r w:rsidRPr="00CA306E">
        <w:rPr>
          <w:rFonts w:ascii="Times New Roman" w:hAnsi="Times New Roman"/>
          <w:color w:val="FF0000"/>
          <w:lang w:val="ro-RO" w:eastAsia="ro-RO"/>
        </w:rPr>
        <w:tab/>
      </w:r>
      <w:r w:rsidRPr="00CA306E">
        <w:rPr>
          <w:rFonts w:ascii="Times New Roman" w:hAnsi="Times New Roman"/>
          <w:kern w:val="36"/>
          <w:lang w:val="ro-RO" w:eastAsia="ro-RO"/>
        </w:rPr>
        <w:t xml:space="preserve">În parteneriat cu Facultatea de Istorie şi Filosofie din cadrul Universităţii „Babeş-Bolyai” (UBB), a fost derulat, la sediul instituţiei, un program de practică de specialitate la care au participat un grup de şapte studenţi UBB de la Facultatea de Istorie şi Filosofie, nivel licenţă, integraţi liniilor de studiu </w:t>
      </w:r>
      <w:r w:rsidRPr="00CA306E">
        <w:rPr>
          <w:rFonts w:ascii="Times New Roman" w:hAnsi="Times New Roman"/>
          <w:i/>
          <w:kern w:val="36"/>
          <w:lang w:val="ro-RO" w:eastAsia="ro-RO"/>
        </w:rPr>
        <w:t>„Istoria Artei”</w:t>
      </w:r>
      <w:r w:rsidRPr="00CA306E">
        <w:rPr>
          <w:rFonts w:ascii="Times New Roman" w:hAnsi="Times New Roman"/>
          <w:kern w:val="36"/>
          <w:lang w:val="ro-RO" w:eastAsia="ro-RO"/>
        </w:rPr>
        <w:t xml:space="preserve">, </w:t>
      </w:r>
      <w:r w:rsidRPr="00CA306E">
        <w:rPr>
          <w:rFonts w:ascii="Times New Roman" w:hAnsi="Times New Roman"/>
          <w:i/>
          <w:kern w:val="36"/>
          <w:lang w:val="ro-RO" w:eastAsia="ro-RO"/>
        </w:rPr>
        <w:t>„Turism Cultural”</w:t>
      </w:r>
      <w:r w:rsidRPr="00CA306E">
        <w:rPr>
          <w:rFonts w:ascii="Times New Roman" w:hAnsi="Times New Roman"/>
          <w:kern w:val="36"/>
          <w:lang w:val="ro-RO" w:eastAsia="ro-RO"/>
        </w:rPr>
        <w:t xml:space="preserve"> şi </w:t>
      </w:r>
      <w:r w:rsidRPr="00CA306E">
        <w:rPr>
          <w:rFonts w:ascii="Times New Roman" w:hAnsi="Times New Roman"/>
          <w:i/>
          <w:kern w:val="36"/>
          <w:lang w:val="ro-RO" w:eastAsia="ro-RO"/>
        </w:rPr>
        <w:t>„Studii de Securitate”</w:t>
      </w:r>
      <w:r w:rsidRPr="00CA306E">
        <w:rPr>
          <w:rFonts w:ascii="Times New Roman" w:hAnsi="Times New Roman"/>
          <w:kern w:val="36"/>
          <w:lang w:val="ro-RO" w:eastAsia="ro-RO"/>
        </w:rPr>
        <w:t xml:space="preserve"> (28 iunie – 14 iulie 2022). Totodată, </w:t>
      </w:r>
      <w:r w:rsidRPr="00CA306E">
        <w:rPr>
          <w:rFonts w:ascii="Times New Roman" w:eastAsia="Calibri" w:hAnsi="Times New Roman"/>
          <w:lang w:val="ro-RO"/>
        </w:rPr>
        <w:t xml:space="preserve">a fost desfăşurat şi un stagiu de voluntariat în cadrul </w:t>
      </w:r>
      <w:r w:rsidRPr="00CA306E">
        <w:rPr>
          <w:rFonts w:ascii="Times New Roman" w:eastAsia="Calibri" w:hAnsi="Times New Roman"/>
          <w:i/>
          <w:lang w:val="ro-RO"/>
        </w:rPr>
        <w:t>Serviciului de Cercetare, Organizare Expoziţii şi Pedagogie Muzeală</w:t>
      </w:r>
      <w:r w:rsidRPr="00CA306E">
        <w:rPr>
          <w:rFonts w:ascii="Times New Roman" w:eastAsia="Calibri" w:hAnsi="Times New Roman"/>
          <w:lang w:val="ro-RO"/>
        </w:rPr>
        <w:t>, structură de specialitate a Muzeului de Artă Cluj-Napoca, pe durata perioadei calendaristice 16 – 29 mai 2022, în beneficiul unei studente UBB, Facultatea de Istorie şi Filosofie, specializarea „Istoria Artei”, care a sprijinit activ procesul de documentare și evidență științifică a patrimoniului muzeal, prin identificarea și arhivarea digitală a unor surse bibliografice de interes pentru studiul colecțiilor de artă planificate spre fișare analitică în cursul anului 2022.</w:t>
      </w:r>
    </w:p>
    <w:p w14:paraId="705B2240" w14:textId="77777777" w:rsidR="009E37F8" w:rsidRDefault="009E37F8" w:rsidP="002727D6">
      <w:pPr>
        <w:spacing w:after="0" w:line="360" w:lineRule="auto"/>
        <w:ind w:firstLine="709"/>
        <w:jc w:val="both"/>
        <w:rPr>
          <w:rFonts w:ascii="Times New Roman" w:hAnsi="Times New Roman"/>
          <w:b/>
          <w:lang w:val="ro-RO"/>
        </w:rPr>
      </w:pPr>
    </w:p>
    <w:p w14:paraId="27333D9F" w14:textId="77777777" w:rsidR="002727D6" w:rsidRPr="006D7F39" w:rsidRDefault="002727D6" w:rsidP="002727D6">
      <w:pPr>
        <w:spacing w:after="0" w:line="360" w:lineRule="auto"/>
        <w:ind w:firstLine="709"/>
        <w:jc w:val="both"/>
        <w:rPr>
          <w:rFonts w:ascii="Times New Roman" w:hAnsi="Times New Roman"/>
          <w:b/>
          <w:lang w:val="ro-RO"/>
        </w:rPr>
      </w:pPr>
      <w:r w:rsidRPr="006D7F39">
        <w:rPr>
          <w:rFonts w:ascii="Times New Roman" w:hAnsi="Times New Roman"/>
          <w:b/>
          <w:lang w:val="ro-RO"/>
        </w:rPr>
        <w:t>2021</w:t>
      </w:r>
    </w:p>
    <w:p w14:paraId="73CFD686" w14:textId="77777777" w:rsidR="002727D6" w:rsidRPr="00CA306E" w:rsidRDefault="002727D6" w:rsidP="002727D6">
      <w:pPr>
        <w:spacing w:after="0" w:line="360" w:lineRule="auto"/>
        <w:ind w:firstLine="709"/>
        <w:jc w:val="both"/>
        <w:rPr>
          <w:rFonts w:ascii="Times New Roman" w:hAnsi="Times New Roman"/>
          <w:lang w:val="ro-RO" w:eastAsia="ro-RO"/>
        </w:rPr>
      </w:pPr>
      <w:r w:rsidRPr="006D7F39">
        <w:rPr>
          <w:rFonts w:ascii="Times New Roman" w:hAnsi="Times New Roman"/>
          <w:lang w:val="ro-RO"/>
        </w:rPr>
        <w:t xml:space="preserve">În condiţiile instituirii consecutive a stărilor de alertă pe teritoriul României, </w:t>
      </w:r>
      <w:r w:rsidRPr="00CA306E">
        <w:rPr>
          <w:rFonts w:ascii="Times New Roman" w:hAnsi="Times New Roman"/>
          <w:lang w:val="ro-RO" w:eastAsia="ro-RO"/>
        </w:rPr>
        <w:t xml:space="preserve">cu respectarea riguroasă a tuturor protocoalelor de prevenire şi limitare a contaminării cu virusul SARS-CoV-2, </w:t>
      </w:r>
      <w:r w:rsidRPr="00CA306E">
        <w:rPr>
          <w:rFonts w:ascii="Times New Roman" w:hAnsi="Times New Roman"/>
          <w:lang w:val="ro-RO" w:eastAsia="ro-RO"/>
        </w:rPr>
        <w:lastRenderedPageBreak/>
        <w:t xml:space="preserve">întreţinerea legăturii cu comunitatea de referinţă s-a făcut prin reorientarea masivă a strategiei de comunicare instituţională spre promovarea unor forme creative de transfer a conţinuturilor culturale în mediul virtual. </w:t>
      </w:r>
      <w:r w:rsidRPr="006D7F39">
        <w:rPr>
          <w:rFonts w:ascii="Times New Roman" w:hAnsi="Times New Roman"/>
          <w:lang w:val="ro-RO" w:eastAsia="ro-RO"/>
        </w:rPr>
        <w:t xml:space="preserve">Astfel, în format online, s-a realizat o serie numeroasă de acţiuni instructiv-educative destinate publicului larg, circumscrise domeniului </w:t>
      </w:r>
      <w:r w:rsidRPr="00CA306E">
        <w:rPr>
          <w:rFonts w:ascii="Times New Roman" w:hAnsi="Times New Roman"/>
          <w:lang w:val="ro-RO" w:eastAsia="ro-RO"/>
        </w:rPr>
        <w:t>„</w:t>
      </w:r>
      <w:r w:rsidRPr="006D7F39">
        <w:rPr>
          <w:rFonts w:ascii="Times New Roman" w:hAnsi="Times New Roman"/>
          <w:lang w:val="ro-RO" w:eastAsia="ro-RO"/>
        </w:rPr>
        <w:t>educaţie muzeală</w:t>
      </w:r>
      <w:r w:rsidRPr="00CA306E">
        <w:rPr>
          <w:rFonts w:ascii="Times New Roman" w:hAnsi="Times New Roman"/>
          <w:lang w:val="ro-RO" w:eastAsia="ro-RO"/>
        </w:rPr>
        <w:t>”</w:t>
      </w:r>
      <w:r w:rsidRPr="006D7F39">
        <w:rPr>
          <w:rFonts w:ascii="Times New Roman" w:hAnsi="Times New Roman"/>
          <w:lang w:val="ro-RO" w:eastAsia="ro-RO"/>
        </w:rPr>
        <w:t xml:space="preserve">, după cum urmează: a) </w:t>
      </w:r>
      <w:r w:rsidRPr="006D7F39">
        <w:rPr>
          <w:rFonts w:ascii="Times New Roman" w:hAnsi="Times New Roman"/>
          <w:i/>
          <w:lang w:val="ro-RO" w:eastAsia="ro-RO"/>
        </w:rPr>
        <w:t xml:space="preserve">Program special de prezentări video dedicate celei mai prestigioase competiţii anuale de fotojurnalism şi storytelling digital la nivel mondial, </w:t>
      </w:r>
      <w:r w:rsidRPr="00CA306E">
        <w:rPr>
          <w:rFonts w:ascii="Times New Roman" w:hAnsi="Times New Roman"/>
          <w:i/>
          <w:lang w:val="ro-RO" w:eastAsia="ro-RO"/>
        </w:rPr>
        <w:t>„</w:t>
      </w:r>
      <w:r w:rsidRPr="006D7F39">
        <w:rPr>
          <w:rFonts w:ascii="Times New Roman" w:hAnsi="Times New Roman"/>
          <w:i/>
          <w:lang w:val="ro-RO" w:eastAsia="ro-RO"/>
        </w:rPr>
        <w:t>World Press Photo | 2021”</w:t>
      </w:r>
      <w:r w:rsidRPr="006D7F39">
        <w:rPr>
          <w:rFonts w:ascii="Times New Roman" w:hAnsi="Times New Roman"/>
          <w:lang w:val="ro-RO" w:eastAsia="ro-RO"/>
        </w:rPr>
        <w:t>, explor</w:t>
      </w:r>
      <w:r w:rsidRPr="00CA306E">
        <w:rPr>
          <w:rFonts w:ascii="Times New Roman" w:hAnsi="Times New Roman"/>
          <w:lang w:val="ro-RO" w:eastAsia="ro-RO"/>
        </w:rPr>
        <w:t xml:space="preserve">ând următoarele direcţii tematice: perspectiva conceptuală a câştigătorilor celor două mari trofee ale ediţiei 2021, „Fotografia de presă a anului” şi „Fotoreportajul de presă al anului”, respectiv fotojurnaliştii Mads Nissen şi Antonio Faccilongo, perspectiva juriului şi criteriile de eligibilitate care au stat la baza ierarhiei finale a marilor câştigători ai ediţiei 2021 şi, nu în ultimul rând, puncte de vedere asupra ediţiei 2021 a expoziţiei anuale internaţionale „World Press Photo” în prezentarea lui </w:t>
      </w:r>
      <w:r w:rsidRPr="00CA306E">
        <w:rPr>
          <w:rFonts w:ascii="Times New Roman" w:hAnsi="Times New Roman"/>
          <w:shd w:val="clear" w:color="auto" w:fill="FFFFFF"/>
          <w:lang w:val="ro-RO" w:eastAsia="ro-RO"/>
        </w:rPr>
        <w:t xml:space="preserve">Sanne Schim van der Loeff, curator principal şi manager de expoziţii al celebrei Fundaţii omonime olandeze cu sediul la Amsterdam; </w:t>
      </w:r>
      <w:r w:rsidRPr="00CA306E">
        <w:rPr>
          <w:rFonts w:ascii="Times New Roman" w:eastAsia="Calibri" w:hAnsi="Times New Roman"/>
          <w:lang w:val="ro-RO" w:eastAsia="ro-RO"/>
        </w:rPr>
        <w:t xml:space="preserve">b) </w:t>
      </w:r>
      <w:r w:rsidRPr="00CA306E">
        <w:rPr>
          <w:rFonts w:ascii="Times New Roman" w:eastAsia="Calibri" w:hAnsi="Times New Roman"/>
          <w:i/>
          <w:lang w:val="ro-RO" w:eastAsia="ro-RO"/>
        </w:rPr>
        <w:t>Program special de prezentări textual-vizuale, sub genericul „Povestea zilei”, a celor mai impresionante fotografii ale expoziţiei „World Press Photo | 2021”</w:t>
      </w:r>
      <w:r w:rsidRPr="00CA306E">
        <w:rPr>
          <w:rFonts w:ascii="Times New Roman" w:eastAsia="Calibri" w:hAnsi="Times New Roman"/>
          <w:lang w:val="ro-RO" w:eastAsia="ro-RO"/>
        </w:rPr>
        <w:t xml:space="preserve">; c) </w:t>
      </w:r>
      <w:r w:rsidRPr="00CA306E">
        <w:rPr>
          <w:rFonts w:ascii="Times New Roman" w:eastAsia="Calibri" w:hAnsi="Times New Roman"/>
          <w:i/>
          <w:lang w:val="ro-RO" w:eastAsia="ro-RO"/>
        </w:rPr>
        <w:t xml:space="preserve">„Connecting the world to the stories that matter... BEHIND THE SCENES” </w:t>
      </w:r>
      <w:r w:rsidRPr="00CA306E">
        <w:rPr>
          <w:rFonts w:ascii="Times New Roman" w:eastAsia="Calibri" w:hAnsi="Times New Roman"/>
          <w:lang w:val="ro-RO" w:eastAsia="ro-RO"/>
        </w:rPr>
        <w:t xml:space="preserve">şi  </w:t>
      </w:r>
      <w:r w:rsidRPr="00CA306E">
        <w:rPr>
          <w:rFonts w:ascii="Times New Roman" w:eastAsia="Calibri" w:hAnsi="Times New Roman"/>
          <w:i/>
          <w:lang w:val="ro-RO" w:eastAsia="ro-RO"/>
        </w:rPr>
        <w:t>„Precizia instantaneului. CLIPA CARE VORBEŞTE... O cartografie afectivă”</w:t>
      </w:r>
      <w:r w:rsidRPr="00CA306E">
        <w:rPr>
          <w:rFonts w:ascii="Times New Roman" w:eastAsia="Calibri" w:hAnsi="Times New Roman"/>
          <w:lang w:val="ro-RO" w:eastAsia="ro-RO"/>
        </w:rPr>
        <w:t xml:space="preserve">, prezentări video ale expoziţiei „World Press Photo | 2021” de la sediul Palatului Bánffy, realizate în baza unui demers de co-creaţie iniţiat de Muzeul de Artă Cluj-Napoca, în parteneriat cu Departamentul Foto-Video-Procesare Computerizată a Imaginii din cadrul Universităţii de Artă şi Design (UAD); d) </w:t>
      </w:r>
      <w:r w:rsidRPr="00CA306E">
        <w:rPr>
          <w:rFonts w:ascii="Times New Roman" w:eastAsia="Calibri" w:hAnsi="Times New Roman"/>
          <w:i/>
          <w:lang w:val="ro-RO" w:eastAsia="ro-RO"/>
        </w:rPr>
        <w:t xml:space="preserve">„Making behind the SCENES...” </w:t>
      </w:r>
      <w:r w:rsidRPr="00CA306E">
        <w:rPr>
          <w:rFonts w:ascii="Times New Roman" w:eastAsia="Calibri" w:hAnsi="Times New Roman"/>
          <w:lang w:val="ro-RO" w:eastAsia="ro-RO"/>
        </w:rPr>
        <w:t xml:space="preserve">şi </w:t>
      </w:r>
      <w:r w:rsidRPr="00CA306E">
        <w:rPr>
          <w:rFonts w:ascii="Times New Roman" w:eastAsia="Calibri" w:hAnsi="Times New Roman"/>
          <w:i/>
          <w:lang w:val="ro-RO" w:eastAsia="ro-RO"/>
        </w:rPr>
        <w:t>„Urzeală de ierburi</w:t>
      </w:r>
      <w:r w:rsidRPr="00CA306E">
        <w:rPr>
          <w:rFonts w:ascii="Times New Roman" w:eastAsia="Calibri" w:hAnsi="Times New Roman"/>
          <w:lang w:val="ro-RO" w:eastAsia="ro-RO"/>
        </w:rPr>
        <w:t xml:space="preserve">”, oferind o </w:t>
      </w:r>
      <w:r w:rsidRPr="00CA306E">
        <w:rPr>
          <w:rFonts w:ascii="Times New Roman" w:hAnsi="Times New Roman"/>
          <w:bCs/>
          <w:lang w:val="ro-RO" w:eastAsia="ro-RO"/>
        </w:rPr>
        <w:t xml:space="preserve">imersiune sensibilă în atmosfera unei veritabile expoziţii-spectacol, în compania unor detalii vizuale înzestrate cu o irezistibilă putere sugestivă şi evocatoare, prezentări video special dedicate expoziţiei </w:t>
      </w:r>
      <w:r w:rsidRPr="00CA306E">
        <w:rPr>
          <w:rFonts w:ascii="Times New Roman" w:hAnsi="Times New Roman"/>
          <w:bCs/>
          <w:i/>
          <w:lang w:val="ro-RO" w:eastAsia="ro-RO"/>
        </w:rPr>
        <w:t xml:space="preserve">„Mariana Gheorghiu Bădeni: Urzeală de ierburi </w:t>
      </w:r>
      <w:r w:rsidRPr="00CA306E">
        <w:rPr>
          <w:rFonts w:ascii="Times New Roman" w:eastAsia="Calibri" w:hAnsi="Times New Roman"/>
          <w:i/>
          <w:lang w:val="ro-RO" w:eastAsia="ro-RO"/>
        </w:rPr>
        <w:t>(arta fibrei – asamblaje – instalaţie – obiect)”</w:t>
      </w:r>
      <w:r w:rsidRPr="00CA306E">
        <w:rPr>
          <w:rFonts w:ascii="Times New Roman" w:eastAsia="Calibri" w:hAnsi="Times New Roman"/>
          <w:lang w:val="ro-RO" w:eastAsia="ro-RO"/>
        </w:rPr>
        <w:t xml:space="preserve"> şi realizate în baza unui demers de co-creaţie iniţiat de Muzeul de Artă Cluj-Napoca, în parteneriat cu Departamentul Foto-Video-Procesare Computerizată a Imaginii din cadrul Universităţii de Artă şi Design (UAD); e) </w:t>
      </w:r>
      <w:r w:rsidRPr="00CA306E">
        <w:rPr>
          <w:rFonts w:ascii="Times New Roman" w:eastAsia="Calibri" w:hAnsi="Times New Roman"/>
          <w:i/>
          <w:lang w:val="ro-RO" w:eastAsia="ro-RO"/>
        </w:rPr>
        <w:t>Program special de prezentări textual-vizuale privind filosofia creaţiei artistice şi analiza critică a operei plastice a unora dintre cei mai reputaţi exponenţi ai scenei artistice moderne şi contemporane din România</w:t>
      </w:r>
      <w:r w:rsidRPr="00CA306E">
        <w:rPr>
          <w:rFonts w:ascii="Times New Roman" w:eastAsia="Calibri" w:hAnsi="Times New Roman"/>
          <w:lang w:val="ro-RO" w:eastAsia="ro-RO"/>
        </w:rPr>
        <w:t xml:space="preserve">, program ocazionat de prezenţa pe simezele Muzeului de Artă Cluj-Napoca a următoarelor sinteze expoziţionale retrospective sau expoziţii de autor: </w:t>
      </w:r>
      <w:r w:rsidRPr="00CA306E">
        <w:rPr>
          <w:rFonts w:ascii="Times New Roman" w:eastAsia="Calibri" w:hAnsi="Times New Roman"/>
          <w:i/>
          <w:lang w:val="ro-RO" w:eastAsia="ro-RO"/>
        </w:rPr>
        <w:t>„</w:t>
      </w:r>
      <w:r w:rsidRPr="00CA306E">
        <w:rPr>
          <w:rFonts w:ascii="Times New Roman" w:eastAsia="Calibri" w:hAnsi="Times New Roman"/>
          <w:lang w:val="ro-RO" w:eastAsia="ro-RO"/>
        </w:rPr>
        <w:t>Ctitorii cromatice. O retrospectivă Gheorghe Codrea”, „Lucian Broscăţean | a mind trip”, „Mariana Gheorghiu Bădeni. Urzeală de ierburi (arta fibrei – asamblaje – instalaţie – obiect)” sau</w:t>
      </w:r>
      <w:r w:rsidRPr="00CA306E">
        <w:rPr>
          <w:rFonts w:ascii="Times New Roman" w:hAnsi="Times New Roman"/>
          <w:bCs/>
          <w:i/>
          <w:iCs/>
          <w:kern w:val="36"/>
          <w:lang w:val="ro-RO" w:eastAsia="ro-RO"/>
        </w:rPr>
        <w:t xml:space="preserve"> Expoziţia aniversară „Viaţa şi creaţia sculptorului Romulus Ladea”</w:t>
      </w:r>
      <w:r w:rsidRPr="00CA306E">
        <w:rPr>
          <w:rFonts w:ascii="Times New Roman" w:eastAsia="Calibri" w:hAnsi="Times New Roman"/>
          <w:lang w:val="ro-RO" w:eastAsia="ro-RO"/>
        </w:rPr>
        <w:t xml:space="preserve">; f) </w:t>
      </w:r>
      <w:r w:rsidRPr="00CA306E">
        <w:rPr>
          <w:rFonts w:ascii="Times New Roman" w:hAnsi="Times New Roman"/>
          <w:i/>
          <w:lang w:val="ro-RO" w:eastAsia="ro-RO"/>
        </w:rPr>
        <w:t>Program special de prezentări cu tematică istorico-arhitecturală şi artistică, reunite sub hastag-ul „#Şaptezeci”</w:t>
      </w:r>
      <w:r w:rsidRPr="00CA306E">
        <w:rPr>
          <w:rFonts w:ascii="Times New Roman" w:hAnsi="Times New Roman"/>
          <w:lang w:val="ro-RO" w:eastAsia="ro-RO"/>
        </w:rPr>
        <w:t xml:space="preserve">, prin care au fost ilustrate momente esenţiale din istoria Palatului Bánffy şi a colecţiilor pe care le adăposteşte, cu ocazia aniversării a şapte decenii de la înfiinţarea Muzeului de Artă din Cluj-Napoca; g) </w:t>
      </w:r>
      <w:r w:rsidRPr="00CA306E">
        <w:rPr>
          <w:rFonts w:ascii="Times New Roman" w:hAnsi="Times New Roman"/>
          <w:i/>
          <w:lang w:val="ro-RO" w:eastAsia="ro-RO"/>
        </w:rPr>
        <w:t xml:space="preserve">Program special de prezentări video pentru a pune în valoare o serie variată de expoziţii cu caracter temporar: </w:t>
      </w:r>
      <w:r w:rsidRPr="00CA306E">
        <w:rPr>
          <w:rFonts w:ascii="Times New Roman" w:hAnsi="Times New Roman"/>
          <w:lang w:val="ro-RO" w:eastAsia="ro-RO"/>
        </w:rPr>
        <w:t xml:space="preserve">„Iurie Cojocaru. Dialog vertical”, „Muzeul Păpuşilor. Prieteni din poveşti”, „Noaptea Muzeelor | 2021 la Muzeul de Artă Cluj-Napoca”, „Lucian Broscăţean | a mind trip” şi „Expoziţia anuală a Breslei Barabás Miklós”. </w:t>
      </w:r>
    </w:p>
    <w:p w14:paraId="0765C3C0" w14:textId="77777777" w:rsidR="002727D6" w:rsidRPr="00CA306E" w:rsidRDefault="002727D6" w:rsidP="002727D6">
      <w:pPr>
        <w:spacing w:after="0" w:line="360" w:lineRule="auto"/>
        <w:ind w:firstLine="709"/>
        <w:jc w:val="both"/>
        <w:rPr>
          <w:rFonts w:ascii="Times New Roman" w:hAnsi="Times New Roman"/>
          <w:i/>
          <w:lang w:val="ro-RO" w:eastAsia="ro-RO"/>
        </w:rPr>
      </w:pPr>
      <w:r w:rsidRPr="00CA306E">
        <w:rPr>
          <w:rFonts w:ascii="Times New Roman" w:hAnsi="Times New Roman"/>
          <w:lang w:val="ro-RO" w:eastAsia="ro-RO"/>
        </w:rPr>
        <w:lastRenderedPageBreak/>
        <w:t xml:space="preserve">Dincolo de aceste iniţiative desfăşurate exclusiv în format online, în condiţiile deciziilor de relaxare parţială a restricţiilor anunţate în contextul pandemiei de COVID-19, măsurile de relaxare fiind aplicate în mai multe etape pe parcursul anului 2021, au mai fost puse la dispoziţia publicului vizitator, în format fizic şi doar atunci când situaţia de risc epidemiologic prezenta ameliorări semnificative la nivel local, următoarele opţiuni de ateliere, prezentări ghidate interactive sau lecţii-dezbatere, cu respectarea strictă a măsurilor igienico-sanitare şi de protecţie în vigoare: </w:t>
      </w:r>
      <w:r w:rsidRPr="006D7F39">
        <w:rPr>
          <w:rFonts w:ascii="Times New Roman" w:hAnsi="Times New Roman"/>
          <w:lang w:val="ro-RO" w:eastAsia="ro-RO"/>
        </w:rPr>
        <w:t>a)</w:t>
      </w:r>
      <w:r w:rsidRPr="00CA306E">
        <w:rPr>
          <w:rFonts w:ascii="Times New Roman" w:hAnsi="Times New Roman"/>
          <w:lang w:val="ro-RO" w:eastAsia="ro-RO"/>
        </w:rPr>
        <w:t xml:space="preserve"> </w:t>
      </w:r>
      <w:r w:rsidRPr="00CA306E">
        <w:rPr>
          <w:rFonts w:ascii="Times New Roman" w:hAnsi="Times New Roman"/>
          <w:i/>
          <w:lang w:val="ro-RO" w:eastAsia="ro-RO"/>
        </w:rPr>
        <w:t>Ateliere de scriere creativă şi de cianotipie cu următoarele teme: „Povestiri albastre”, „Mă numesc Albastru” şi „Atlantikblau”</w:t>
      </w:r>
      <w:r w:rsidRPr="00CA306E">
        <w:rPr>
          <w:rFonts w:ascii="Times New Roman" w:hAnsi="Times New Roman"/>
          <w:lang w:val="ro-RO" w:eastAsia="ro-RO"/>
        </w:rPr>
        <w:t xml:space="preserve"> pentru copii cu vârste cuprinse între 8-14 ani, în cadrul expoziţiei „Bluetiful” a elevilor Liceului Teoretic „Elf” din Cluj-Napoca; b) </w:t>
      </w:r>
      <w:r w:rsidRPr="00CA306E">
        <w:rPr>
          <w:rFonts w:ascii="Times New Roman" w:hAnsi="Times New Roman"/>
          <w:i/>
          <w:lang w:val="ro-RO" w:eastAsia="ro-RO"/>
        </w:rPr>
        <w:t>Lecţie aplicată patrimoniului Muzeului de Artă Cluj-Napoca</w:t>
      </w:r>
      <w:r w:rsidRPr="00CA306E">
        <w:rPr>
          <w:rFonts w:ascii="Times New Roman" w:hAnsi="Times New Roman"/>
          <w:lang w:val="ro-RO" w:eastAsia="ro-RO"/>
        </w:rPr>
        <w:t xml:space="preserve">, </w:t>
      </w:r>
      <w:r w:rsidRPr="00CA306E">
        <w:rPr>
          <w:rFonts w:ascii="Times New Roman" w:hAnsi="Times New Roman"/>
          <w:i/>
          <w:lang w:val="ro-RO" w:eastAsia="ro-RO"/>
        </w:rPr>
        <w:t>sub genericul tematic</w:t>
      </w:r>
      <w:r w:rsidRPr="00CA306E">
        <w:rPr>
          <w:rFonts w:ascii="Times New Roman" w:hAnsi="Times New Roman"/>
          <w:lang w:val="ro-RO" w:eastAsia="ro-RO"/>
        </w:rPr>
        <w:t xml:space="preserve"> </w:t>
      </w:r>
      <w:r w:rsidRPr="00CA306E">
        <w:rPr>
          <w:rFonts w:ascii="Times New Roman" w:hAnsi="Times New Roman"/>
          <w:i/>
          <w:lang w:val="ro-RO" w:eastAsia="ro-RO"/>
        </w:rPr>
        <w:t>„Cartea de identitate a unei opere de artă”</w:t>
      </w:r>
      <w:r w:rsidRPr="00CA306E">
        <w:rPr>
          <w:rFonts w:ascii="Times New Roman" w:hAnsi="Times New Roman"/>
          <w:lang w:val="ro-RO" w:eastAsia="ro-RO"/>
        </w:rPr>
        <w:t xml:space="preserve">, special concepută şi structurată pentru a satisface nevoile formative ale studenţilor Facultăţii de Istorie şi Filosofie din cadrul Universităţii „Babeş-Bolyai”, care urmează cursul introductiv în morfologia artei; c) </w:t>
      </w:r>
      <w:r w:rsidRPr="00CA306E">
        <w:rPr>
          <w:rFonts w:ascii="Times New Roman" w:hAnsi="Times New Roman"/>
          <w:i/>
          <w:lang w:val="ro-RO" w:eastAsia="ro-RO"/>
        </w:rPr>
        <w:t>Lecţie-dezbatere sub genericul „Muzeele şi cultura digitală în timpul crizei COVID-19”</w:t>
      </w:r>
      <w:r w:rsidRPr="00CA306E">
        <w:rPr>
          <w:rFonts w:ascii="Times New Roman" w:hAnsi="Times New Roman"/>
          <w:lang w:val="ro-RO" w:eastAsia="ro-RO"/>
        </w:rPr>
        <w:t xml:space="preserve">, gândită şi creată special pentru nevoile şi interesele educaţionale ale studenţilor Universităţii clujene de Artă şi Design care urmează programul de studii universitare de masterat „Practici curatoriale contemporane”; d) </w:t>
      </w:r>
      <w:r w:rsidRPr="00CA306E">
        <w:rPr>
          <w:rFonts w:ascii="Times New Roman" w:hAnsi="Times New Roman"/>
          <w:i/>
          <w:lang w:val="ro-RO" w:eastAsia="ro-RO"/>
        </w:rPr>
        <w:t>Ghidaj de specialitate în expoziţia anuală internaţională „World Press Photo | 2021”</w:t>
      </w:r>
      <w:r w:rsidRPr="00CA306E">
        <w:rPr>
          <w:rFonts w:ascii="Times New Roman" w:hAnsi="Times New Roman"/>
          <w:lang w:val="ro-RO" w:eastAsia="ro-RO"/>
        </w:rPr>
        <w:t xml:space="preserve">, în beneficiul studenţilor Facultăţii de Teatru şi Film din cadrul Universităţii „Babeş-Bolyai”, nivel licenţă, care urmează programul de studii „Cinematografie şi Media”; e) </w:t>
      </w:r>
      <w:r w:rsidRPr="00CA306E">
        <w:rPr>
          <w:rFonts w:ascii="Times New Roman" w:hAnsi="Times New Roman"/>
          <w:i/>
          <w:lang w:val="ro-RO" w:eastAsia="ro-RO"/>
        </w:rPr>
        <w:t xml:space="preserve">Prezentări ghidate interactive, susţinute de curatori sau artiştii expozanţi, în următoarele expoziţii temporare: </w:t>
      </w:r>
      <w:r w:rsidRPr="00CA306E">
        <w:rPr>
          <w:rFonts w:ascii="Times New Roman" w:hAnsi="Times New Roman"/>
          <w:lang w:val="ro-RO" w:eastAsia="ro-RO"/>
        </w:rPr>
        <w:t xml:space="preserve">„Retrospectiva Nagy Albert”, „Iurie Cojocaru. Dialog verical”, „Kovács Zsolt. Lumea arborilor”, </w:t>
      </w:r>
      <w:r w:rsidRPr="00CA306E">
        <w:rPr>
          <w:rFonts w:ascii="Times New Roman" w:eastAsia="Calibri" w:hAnsi="Times New Roman"/>
          <w:lang w:val="ro-RO" w:eastAsia="ro-RO"/>
        </w:rPr>
        <w:t xml:space="preserve">„Mariana Gheorghiu Bădeni: Urzeală de ierburi (arta fibrei – asamblaje – instalaţie – obiect)”, „Lucian Broscăţean | a mind trip” </w:t>
      </w:r>
      <w:r w:rsidRPr="00CA306E">
        <w:rPr>
          <w:rFonts w:ascii="Times New Roman" w:hAnsi="Times New Roman"/>
          <w:lang w:val="ro-RO" w:eastAsia="ro-RO"/>
        </w:rPr>
        <w:t xml:space="preserve">şi „Gheorghe I. Anghel. Pictură şi Obiect”; f) </w:t>
      </w:r>
      <w:r w:rsidRPr="00CA306E">
        <w:rPr>
          <w:rFonts w:ascii="Times New Roman" w:hAnsi="Times New Roman"/>
          <w:i/>
          <w:lang w:val="ro-RO" w:eastAsia="ro-RO"/>
        </w:rPr>
        <w:t>Ghidaje de protocol în „Galeria Naţională” şi în expoziţiile temporare</w:t>
      </w:r>
      <w:r w:rsidRPr="00CA306E">
        <w:rPr>
          <w:rFonts w:ascii="Times New Roman" w:hAnsi="Times New Roman"/>
          <w:lang w:val="ro-RO" w:eastAsia="ro-RO"/>
        </w:rPr>
        <w:t xml:space="preserve">, după caz, în funcţie de solicitările primite. </w:t>
      </w:r>
      <w:r w:rsidRPr="00CA306E">
        <w:rPr>
          <w:rFonts w:ascii="Times New Roman" w:hAnsi="Times New Roman"/>
          <w:i/>
          <w:lang w:val="ro-RO" w:eastAsia="ro-RO"/>
        </w:rPr>
        <w:t xml:space="preserve"> </w:t>
      </w:r>
    </w:p>
    <w:p w14:paraId="661353F8" w14:textId="77777777" w:rsidR="002727D6" w:rsidRPr="006D7F39" w:rsidRDefault="002727D6" w:rsidP="002727D6">
      <w:pPr>
        <w:spacing w:after="0" w:line="360" w:lineRule="auto"/>
        <w:ind w:firstLine="709"/>
        <w:jc w:val="both"/>
        <w:rPr>
          <w:rFonts w:ascii="Times New Roman" w:eastAsia="Calibri" w:hAnsi="Times New Roman"/>
          <w:lang w:val="ro-RO"/>
        </w:rPr>
      </w:pPr>
      <w:r w:rsidRPr="00CA306E">
        <w:rPr>
          <w:rFonts w:ascii="Times New Roman" w:hAnsi="Times New Roman"/>
          <w:lang w:val="ro-RO" w:eastAsia="ro-RO"/>
        </w:rPr>
        <w:tab/>
      </w:r>
      <w:r w:rsidRPr="00CA306E">
        <w:rPr>
          <w:rFonts w:ascii="Times New Roman" w:hAnsi="Times New Roman"/>
          <w:kern w:val="36"/>
          <w:lang w:val="ro-RO" w:eastAsia="ro-RO"/>
        </w:rPr>
        <w:t xml:space="preserve">În parteneriat cu Facultatea de Istorie şi Filosofie din cadrul Universităţii „Babeş-Bolyai” (UBB), a fost derulat, în formatul educaţional blended-learning (hibrid/mixt), un program de practică de specialitate destinat liniilor de studiu </w:t>
      </w:r>
      <w:r w:rsidRPr="00CA306E">
        <w:rPr>
          <w:rFonts w:ascii="Times New Roman" w:hAnsi="Times New Roman"/>
          <w:i/>
          <w:kern w:val="36"/>
          <w:lang w:val="ro-RO" w:eastAsia="ro-RO"/>
        </w:rPr>
        <w:t>„Istoria Artei” şi „Turism Cultural”</w:t>
      </w:r>
      <w:r w:rsidRPr="00CA306E">
        <w:rPr>
          <w:rFonts w:ascii="Times New Roman" w:hAnsi="Times New Roman"/>
          <w:kern w:val="36"/>
          <w:lang w:val="ro-RO" w:eastAsia="ro-RO"/>
        </w:rPr>
        <w:t xml:space="preserve"> (12-23 iulie 2021). De asemenea, a fost efectuat şi un stagiu de voluntariat în </w:t>
      </w:r>
      <w:r w:rsidRPr="00CA306E">
        <w:rPr>
          <w:rFonts w:ascii="Times New Roman" w:eastAsia="Calibri" w:hAnsi="Times New Roman"/>
          <w:lang w:val="ro-RO"/>
        </w:rPr>
        <w:t xml:space="preserve">cadrul </w:t>
      </w:r>
      <w:r w:rsidRPr="00CA306E">
        <w:rPr>
          <w:rFonts w:ascii="Times New Roman" w:eastAsia="Calibri" w:hAnsi="Times New Roman"/>
          <w:i/>
          <w:lang w:val="ro-RO"/>
        </w:rPr>
        <w:t>Serviciului de Cercetare, Organizare Expoziţii şi Pedagogie Muzeală</w:t>
      </w:r>
      <w:r w:rsidRPr="00CA306E">
        <w:rPr>
          <w:rFonts w:ascii="Times New Roman" w:eastAsia="Calibri" w:hAnsi="Times New Roman"/>
          <w:lang w:val="ro-RO" w:eastAsia="ro-RO"/>
        </w:rPr>
        <w:t xml:space="preserve">, </w:t>
      </w:r>
      <w:r w:rsidRPr="00CA306E">
        <w:rPr>
          <w:rFonts w:ascii="Times New Roman" w:eastAsia="Calibri" w:hAnsi="Times New Roman"/>
          <w:lang w:val="ro-RO"/>
        </w:rPr>
        <w:t>pe durata pe</w:t>
      </w:r>
      <w:r w:rsidRPr="00CA306E">
        <w:rPr>
          <w:rFonts w:ascii="Times New Roman" w:eastAsia="Calibri" w:hAnsi="Times New Roman"/>
          <w:lang w:val="ro-RO" w:eastAsia="ro-RO"/>
        </w:rPr>
        <w:t>rioadei calendaristice 14 mai-</w:t>
      </w:r>
      <w:r w:rsidRPr="00CA306E">
        <w:rPr>
          <w:rFonts w:ascii="Times New Roman" w:eastAsia="Calibri" w:hAnsi="Times New Roman"/>
          <w:lang w:val="ro-RO"/>
        </w:rPr>
        <w:t xml:space="preserve">20 iunie 2021, cu ocazia organizării ediţiei 2021 a expoziţiei anuale internaţionale </w:t>
      </w:r>
      <w:r w:rsidRPr="00CA306E">
        <w:rPr>
          <w:rFonts w:ascii="Times New Roman" w:eastAsia="Calibri" w:hAnsi="Times New Roman"/>
          <w:i/>
          <w:lang w:val="ro-RO"/>
        </w:rPr>
        <w:t>World Press Photo</w:t>
      </w:r>
      <w:r w:rsidRPr="00CA306E">
        <w:rPr>
          <w:rFonts w:ascii="Times New Roman" w:eastAsia="Calibri" w:hAnsi="Times New Roman"/>
          <w:lang w:val="ro-RO" w:eastAsia="ro-RO"/>
        </w:rPr>
        <w:t xml:space="preserve">, în beneficiul unei eleve din </w:t>
      </w:r>
      <w:r w:rsidRPr="00CA306E">
        <w:rPr>
          <w:rFonts w:ascii="Times New Roman" w:hAnsi="Times New Roman"/>
          <w:lang w:val="ro-RO" w:eastAsia="ro-RO"/>
        </w:rPr>
        <w:t xml:space="preserve">clasa a XI-a de la Liceul de Arte Vizuale „Romulus Ladea” din Cluj-Napoca, specializarea „Grafică”, în vederea </w:t>
      </w:r>
      <w:r w:rsidRPr="006D7F39">
        <w:rPr>
          <w:rFonts w:ascii="Times New Roman" w:eastAsia="Calibri" w:hAnsi="Times New Roman"/>
          <w:lang w:val="ro-RO"/>
        </w:rPr>
        <w:t>întocmirii dosarului de candidatură necesar pentru procedura de înscriere la concursul de admitere în învăţământul superior.</w:t>
      </w:r>
    </w:p>
    <w:p w14:paraId="5EE6FF10" w14:textId="77777777" w:rsidR="00335FC9" w:rsidRDefault="00335FC9" w:rsidP="002727D6">
      <w:pPr>
        <w:spacing w:after="0" w:line="360" w:lineRule="auto"/>
        <w:ind w:firstLine="709"/>
        <w:jc w:val="both"/>
        <w:rPr>
          <w:rFonts w:ascii="Times New Roman" w:hAnsi="Times New Roman"/>
          <w:b/>
          <w:lang w:val="ro-RO"/>
        </w:rPr>
      </w:pPr>
    </w:p>
    <w:p w14:paraId="0E894C47" w14:textId="77777777" w:rsidR="002727D6" w:rsidRPr="006D7F39" w:rsidRDefault="002727D6" w:rsidP="002727D6">
      <w:pPr>
        <w:spacing w:after="0" w:line="360" w:lineRule="auto"/>
        <w:ind w:firstLine="709"/>
        <w:jc w:val="both"/>
        <w:rPr>
          <w:rFonts w:ascii="Times New Roman" w:hAnsi="Times New Roman"/>
          <w:b/>
          <w:lang w:val="ro-RO"/>
        </w:rPr>
      </w:pPr>
      <w:r w:rsidRPr="006D7F39">
        <w:rPr>
          <w:rFonts w:ascii="Times New Roman" w:hAnsi="Times New Roman"/>
          <w:b/>
          <w:lang w:val="ro-RO"/>
        </w:rPr>
        <w:t>2020.</w:t>
      </w:r>
    </w:p>
    <w:p w14:paraId="44400AF2" w14:textId="3B681658" w:rsidR="002727D6" w:rsidRPr="00CA306E" w:rsidRDefault="002E479D" w:rsidP="002727D6">
      <w:pPr>
        <w:spacing w:after="0" w:line="360" w:lineRule="auto"/>
        <w:ind w:firstLine="709"/>
        <w:jc w:val="both"/>
        <w:rPr>
          <w:rFonts w:ascii="Times New Roman" w:hAnsi="Times New Roman"/>
          <w:lang w:val="ro-RO" w:eastAsia="ro-RO"/>
        </w:rPr>
      </w:pPr>
      <w:r>
        <w:rPr>
          <w:rFonts w:ascii="Times New Roman" w:hAnsi="Times New Roman"/>
          <w:lang w:val="ro-RO"/>
        </w:rPr>
        <w:t>Din cauza</w:t>
      </w:r>
      <w:r w:rsidR="002727D6" w:rsidRPr="006D7F39">
        <w:rPr>
          <w:rFonts w:ascii="Times New Roman" w:hAnsi="Times New Roman"/>
          <w:lang w:val="ro-RO"/>
        </w:rPr>
        <w:t xml:space="preserve"> instituirii stărilor de urgenţă pe întreg teritoriul României, prin decrete prezidenţiale, iar ulterior, a stărilor de alertă consecutive </w:t>
      </w:r>
      <w:r w:rsidR="002727D6" w:rsidRPr="00CA306E">
        <w:rPr>
          <w:rFonts w:ascii="Times New Roman" w:hAnsi="Times New Roman"/>
          <w:lang w:val="ro-RO" w:eastAsia="ro-RO"/>
        </w:rPr>
        <w:t xml:space="preserve">cu respectarea riguroasă a tuturor protocoalelor de prevenire şi limitare a contaminării cu virusul SARS-CoV-2, întreţinerea legăturii cu comunitatea de referinţă s-a făcut prin reorientarea masivă a strategiei de comunicare instituţională spre promovarea unor forme creative de transfer a conţinuturilor culturale în mediul virtual. </w:t>
      </w:r>
      <w:r w:rsidR="002727D6" w:rsidRPr="006D7F39">
        <w:rPr>
          <w:rFonts w:ascii="Times New Roman" w:hAnsi="Times New Roman"/>
          <w:lang w:val="ro-RO" w:eastAsia="ro-RO"/>
        </w:rPr>
        <w:t xml:space="preserve">Astfel, în format online, s-a realizat o serie </w:t>
      </w:r>
      <w:r w:rsidR="002727D6" w:rsidRPr="006D7F39">
        <w:rPr>
          <w:rFonts w:ascii="Times New Roman" w:hAnsi="Times New Roman"/>
          <w:lang w:val="ro-RO" w:eastAsia="ro-RO"/>
        </w:rPr>
        <w:lastRenderedPageBreak/>
        <w:t xml:space="preserve">numeroasă de acţiuni instructiv-educative destinate publicului larg, circumscrise domeniului </w:t>
      </w:r>
      <w:r w:rsidR="002727D6" w:rsidRPr="00CA306E">
        <w:rPr>
          <w:rFonts w:ascii="Times New Roman" w:hAnsi="Times New Roman"/>
          <w:lang w:val="ro-RO" w:eastAsia="ro-RO"/>
        </w:rPr>
        <w:t>„</w:t>
      </w:r>
      <w:r w:rsidR="002727D6" w:rsidRPr="006D7F39">
        <w:rPr>
          <w:rFonts w:ascii="Times New Roman" w:hAnsi="Times New Roman"/>
          <w:lang w:val="ro-RO" w:eastAsia="ro-RO"/>
        </w:rPr>
        <w:t>educaţie muzeală</w:t>
      </w:r>
      <w:r w:rsidR="002727D6" w:rsidRPr="00CA306E">
        <w:rPr>
          <w:rFonts w:ascii="Times New Roman" w:hAnsi="Times New Roman"/>
          <w:lang w:val="ro-RO" w:eastAsia="ro-RO"/>
        </w:rPr>
        <w:t>”</w:t>
      </w:r>
      <w:r w:rsidR="002727D6" w:rsidRPr="006D7F39">
        <w:rPr>
          <w:rFonts w:ascii="Times New Roman" w:hAnsi="Times New Roman"/>
          <w:lang w:val="ro-RO" w:eastAsia="ro-RO"/>
        </w:rPr>
        <w:t xml:space="preserve">, după cum urmează: a) </w:t>
      </w:r>
      <w:r w:rsidR="002727D6" w:rsidRPr="006D7F39">
        <w:rPr>
          <w:rFonts w:ascii="Times New Roman" w:hAnsi="Times New Roman"/>
          <w:i/>
          <w:lang w:val="ro-RO" w:eastAsia="ro-RO"/>
        </w:rPr>
        <w:t xml:space="preserve">Program special de prezentări video dedicate celei mai prestigioase competiţii anuale de fotojurnalism şi storytelling digital la nivel mondial, </w:t>
      </w:r>
      <w:r w:rsidR="002727D6" w:rsidRPr="00CA306E">
        <w:rPr>
          <w:rFonts w:ascii="Times New Roman" w:hAnsi="Times New Roman"/>
          <w:i/>
          <w:lang w:val="ro-RO" w:eastAsia="ro-RO"/>
        </w:rPr>
        <w:t>„</w:t>
      </w:r>
      <w:r w:rsidR="002727D6" w:rsidRPr="006D7F39">
        <w:rPr>
          <w:rFonts w:ascii="Times New Roman" w:hAnsi="Times New Roman"/>
          <w:i/>
          <w:lang w:val="ro-RO" w:eastAsia="ro-RO"/>
        </w:rPr>
        <w:t>World Press Photo”</w:t>
      </w:r>
      <w:r w:rsidR="002727D6" w:rsidRPr="006D7F39">
        <w:rPr>
          <w:rFonts w:ascii="Times New Roman" w:hAnsi="Times New Roman"/>
          <w:lang w:val="ro-RO" w:eastAsia="ro-RO"/>
        </w:rPr>
        <w:t>, explor</w:t>
      </w:r>
      <w:r w:rsidR="002727D6" w:rsidRPr="00CA306E">
        <w:rPr>
          <w:rFonts w:ascii="Times New Roman" w:hAnsi="Times New Roman"/>
          <w:lang w:val="ro-RO" w:eastAsia="ro-RO"/>
        </w:rPr>
        <w:t xml:space="preserve">ând următoarele direcţii tematice: istoria celebrei Fundaţii olandeze „World Press Photo”, istoria competiţiei anuale internaţionale „World Press Photo” şi a expoziţiilor sale de fotografie jurnalistică, perspectiva juriului şi criteriile de eligibilitate care au stat la baza ierarhiei finale a marilor câştigători ai ediţiei 2020, puncte de vedere asupra ediţiei 2020 a expoziţiei anuale intenaţionale „World Press Photo” în prezentarea curatorului olandez </w:t>
      </w:r>
      <w:r w:rsidR="002727D6" w:rsidRPr="00CA306E">
        <w:rPr>
          <w:rFonts w:ascii="Times New Roman" w:eastAsia="Calibri" w:hAnsi="Times New Roman"/>
          <w:lang w:val="ro-RO" w:eastAsia="ro-RO"/>
        </w:rPr>
        <w:t xml:space="preserve">Jerzy Brinkonf şi a reprezentanţilor oficiali ai forurilor care au sprijinit financiar sau patronat organizarea evenimentului itinerat şi în România; b) </w:t>
      </w:r>
      <w:r w:rsidR="002727D6" w:rsidRPr="00CA306E">
        <w:rPr>
          <w:rFonts w:ascii="Times New Roman" w:eastAsia="Calibri" w:hAnsi="Times New Roman"/>
          <w:i/>
          <w:lang w:val="ro-RO" w:eastAsia="ro-RO"/>
        </w:rPr>
        <w:t>Program special de prezentări textual-vizuale, sub genericul „Povestea zilei”, a celor mai impresionante fotografii ale expoziţiei „World Press Photo | 2020”</w:t>
      </w:r>
      <w:r w:rsidR="002727D6" w:rsidRPr="00CA306E">
        <w:rPr>
          <w:rFonts w:ascii="Times New Roman" w:eastAsia="Calibri" w:hAnsi="Times New Roman"/>
          <w:lang w:val="ro-RO" w:eastAsia="ro-RO"/>
        </w:rPr>
        <w:t xml:space="preserve">; c) </w:t>
      </w:r>
      <w:r w:rsidR="002727D6" w:rsidRPr="00CA306E">
        <w:rPr>
          <w:rFonts w:ascii="Times New Roman" w:eastAsia="Calibri" w:hAnsi="Times New Roman"/>
          <w:i/>
          <w:lang w:val="ro-RO" w:eastAsia="ro-RO"/>
        </w:rPr>
        <w:t>„Precizia instantaneului. CLIPA CARE VORBEŞTE”</w:t>
      </w:r>
      <w:r w:rsidR="002727D6" w:rsidRPr="00CA306E">
        <w:rPr>
          <w:rFonts w:ascii="Times New Roman" w:eastAsia="Calibri" w:hAnsi="Times New Roman"/>
          <w:lang w:val="ro-RO" w:eastAsia="ro-RO"/>
        </w:rPr>
        <w:t xml:space="preserve">, un tur virtual al expoziţiei „World Press Photo | 2020” de la sediul Palatului Bánffy, realizat în baza unui demers de co-creaţie iniţiat de Muzeul de Artă Cluj-Napoca, în parteneriat cu Departamentul Foto-Video-Procesare Computerizată a Imaginii din cadrul Universităţii de Artă şi Design (UAD); d) </w:t>
      </w:r>
      <w:r w:rsidR="002727D6" w:rsidRPr="00CA306E">
        <w:rPr>
          <w:rFonts w:ascii="Times New Roman" w:eastAsia="Calibri" w:hAnsi="Times New Roman"/>
          <w:i/>
          <w:lang w:val="ro-RO" w:eastAsia="ro-RO"/>
        </w:rPr>
        <w:t>Program special de prezentări textual-vizuale privind filosofia creaţiei artistice şi analiza critică a operei plastice a unuia dintre cei mai reputaţi pictori români contemporani Sorin Ilfoveanu</w:t>
      </w:r>
      <w:r w:rsidR="002727D6" w:rsidRPr="00CA306E">
        <w:rPr>
          <w:rFonts w:ascii="Times New Roman" w:eastAsia="Calibri" w:hAnsi="Times New Roman"/>
          <w:lang w:val="ro-RO" w:eastAsia="ro-RO"/>
        </w:rPr>
        <w:t xml:space="preserve">, program ocazionat de prezenţa pe simezele Muzeului de Artă Cluj-Napoca a sintezei expoziţionale restrospective „Ilfoveanu | 2020”, dedicată „Zilei Europene a Patrimoniului”; e) </w:t>
      </w:r>
      <w:r w:rsidR="002727D6" w:rsidRPr="00CA306E">
        <w:rPr>
          <w:rFonts w:ascii="Times New Roman" w:eastAsia="Calibri" w:hAnsi="Times New Roman"/>
          <w:i/>
          <w:lang w:val="ro-RO" w:eastAsia="ro-RO"/>
        </w:rPr>
        <w:t>Program special de prezentări textual-vizuale privind conceptul curatorial şi caracterul fotografiilor celebrului artist internaţional de origine germano-ucraineană Miron Zownir</w:t>
      </w:r>
      <w:r w:rsidR="002727D6" w:rsidRPr="00CA306E">
        <w:rPr>
          <w:rFonts w:ascii="Times New Roman" w:eastAsia="Calibri" w:hAnsi="Times New Roman"/>
          <w:lang w:val="ro-RO" w:eastAsia="ro-RO"/>
        </w:rPr>
        <w:t xml:space="preserve">, program ocazionat de prezenţa pe simezele Muzeului de Artă Cluj-Napoca a expoziţiei „Miron Zownir: Flashback. Return to Cluj”; f) </w:t>
      </w:r>
      <w:r w:rsidR="002727D6" w:rsidRPr="00CA306E">
        <w:rPr>
          <w:rFonts w:ascii="Times New Roman" w:eastAsia="Calibri" w:hAnsi="Times New Roman"/>
          <w:i/>
          <w:lang w:val="ro-RO" w:eastAsia="ro-RO"/>
        </w:rPr>
        <w:t>Program special de prezentări vizual-textuale ale seriei inedite de fotografii „Corona Berlin” (2020) ale fotografului Miron Zownir</w:t>
      </w:r>
      <w:r w:rsidR="002727D6" w:rsidRPr="00CA306E">
        <w:rPr>
          <w:rFonts w:ascii="Times New Roman" w:eastAsia="Calibri" w:hAnsi="Times New Roman"/>
          <w:lang w:val="ro-RO" w:eastAsia="ro-RO"/>
        </w:rPr>
        <w:t xml:space="preserve">, program conceput ca o extensie virtuală a expoziţiei „Flashback. Return to Cluj”, sub forma unei radiografii simbolice a contextului pandemic actual, fotografiile fiind realizate în capitala Germaniei pe durata primului lockdown; g) </w:t>
      </w:r>
      <w:r w:rsidR="002727D6" w:rsidRPr="00CA306E">
        <w:rPr>
          <w:rFonts w:ascii="Times New Roman" w:eastAsia="Calibri" w:hAnsi="Times New Roman"/>
          <w:i/>
          <w:lang w:val="ro-RO" w:eastAsia="ro-RO"/>
        </w:rPr>
        <w:t>Program special de prezentări video şi textuale ale lucrărilor prezente în expoziţia „Acroşaje participative”</w:t>
      </w:r>
      <w:r w:rsidR="002727D6" w:rsidRPr="00CA306E">
        <w:rPr>
          <w:rFonts w:ascii="Times New Roman" w:eastAsia="Calibri" w:hAnsi="Times New Roman"/>
          <w:lang w:val="ro-RO" w:eastAsia="ro-RO"/>
        </w:rPr>
        <w:t xml:space="preserve">, </w:t>
      </w:r>
      <w:r w:rsidR="002727D6" w:rsidRPr="00CA306E">
        <w:rPr>
          <w:rFonts w:ascii="Times New Roman" w:hAnsi="Times New Roman"/>
          <w:lang w:val="ro-RO" w:eastAsia="ro-RO"/>
        </w:rPr>
        <w:t xml:space="preserve">un proces interdisciplinar complex de creaţie şi construcţie colaborativă având drept rezultat o expoziţie care valorifică, într-o manieră insolită, opere de artă iconice din patrimoniul „Galeriei Naţionale” a Muzeului de Artă Cluj-Napoca; h) </w:t>
      </w:r>
      <w:r w:rsidR="002727D6" w:rsidRPr="00CA306E">
        <w:rPr>
          <w:rFonts w:ascii="Times New Roman" w:hAnsi="Times New Roman"/>
          <w:i/>
          <w:lang w:val="ro-RO" w:eastAsia="ro-RO"/>
        </w:rPr>
        <w:t>Program special de prezentări textual-vizuale privind conceptele artistice ale proiectelor de dizertaţie prezente în expoziţia masteranzilor Universităţii de Artă şi Design (UAD) „Gone With the Wind”</w:t>
      </w:r>
      <w:r w:rsidR="002727D6" w:rsidRPr="00CA306E">
        <w:rPr>
          <w:rFonts w:ascii="Times New Roman" w:hAnsi="Times New Roman"/>
          <w:lang w:val="ro-RO" w:eastAsia="ro-RO"/>
        </w:rPr>
        <w:t xml:space="preserve">; i) </w:t>
      </w:r>
      <w:r w:rsidR="002727D6" w:rsidRPr="00CA306E">
        <w:rPr>
          <w:rFonts w:ascii="Times New Roman" w:hAnsi="Times New Roman"/>
          <w:i/>
          <w:lang w:val="ro-RO" w:eastAsia="ro-RO"/>
        </w:rPr>
        <w:t xml:space="preserve">Program special de prezentări video şi/sau textual-vizuale pentru a pune în valoare o serie variată de expoziţii cu caracter temporar: </w:t>
      </w:r>
      <w:r w:rsidR="002727D6" w:rsidRPr="00CA306E">
        <w:rPr>
          <w:rFonts w:ascii="Times New Roman" w:hAnsi="Times New Roman"/>
          <w:lang w:val="ro-RO" w:eastAsia="ro-RO"/>
        </w:rPr>
        <w:t xml:space="preserve">„Puck 70 – Epaminonda Tiotiu. Expoziţie de scenografie”, </w:t>
      </w:r>
      <w:r w:rsidR="002727D6" w:rsidRPr="00CA306E">
        <w:rPr>
          <w:rFonts w:ascii="Times New Roman" w:hAnsi="Times New Roman"/>
          <w:bCs/>
          <w:lang w:val="ro-RO" w:eastAsia="ro-RO"/>
        </w:rPr>
        <w:t xml:space="preserve">Sipos László: „Lume întoarsă” (pictură şi grafică), </w:t>
      </w:r>
      <w:r w:rsidR="002727D6" w:rsidRPr="00CA306E">
        <w:rPr>
          <w:rFonts w:ascii="Times New Roman" w:hAnsi="Times New Roman"/>
          <w:lang w:val="ro-RO" w:eastAsia="ro-RO"/>
        </w:rPr>
        <w:t xml:space="preserve">Elena Ilaş şi Florin Marin: „Versus” (sculptură, desen, obiect), „Beethoven Reloaded” (pictură, sculptură, grafică), Bruno Maria Bradt: „Homo Sum”, „Neo-manifest romantic”, Forró Ágnes (expoziţie personală de grafică de şevalet), „Rondul scriitorilor în dialog cu lucrări din patrimoniul Muzeului de Artă Cluj-Napoca”, Maria Alexandrescu Vianu: „Între cer şi pământ”, Marcel Lupşe: „Descânt” (pictură, desen, obiect), „Echoes Beneath the Waves” şi Michael Lassel: „Lumea ca alegorie şi mit”; j) </w:t>
      </w:r>
      <w:r w:rsidR="002727D6" w:rsidRPr="00CA306E">
        <w:rPr>
          <w:rFonts w:ascii="Times New Roman" w:hAnsi="Times New Roman"/>
          <w:i/>
          <w:lang w:val="ro-RO" w:eastAsia="ro-RO"/>
        </w:rPr>
        <w:t>Program special de prezentări textual-vizuale, reunite sub genericul „Lucrări din patrimoniul muzeului”</w:t>
      </w:r>
      <w:r w:rsidR="002727D6" w:rsidRPr="00CA306E">
        <w:rPr>
          <w:rFonts w:ascii="Times New Roman" w:hAnsi="Times New Roman"/>
          <w:lang w:val="ro-RO" w:eastAsia="ro-RO"/>
        </w:rPr>
        <w:t xml:space="preserve">, prin care au fost </w:t>
      </w:r>
      <w:r w:rsidR="002727D6" w:rsidRPr="00CA306E">
        <w:rPr>
          <w:rFonts w:ascii="Times New Roman" w:hAnsi="Times New Roman"/>
          <w:lang w:val="ro-RO" w:eastAsia="ro-RO"/>
        </w:rPr>
        <w:lastRenderedPageBreak/>
        <w:t xml:space="preserve">promovate lucrări semnate de artişti precum Elena Popea, Hans Eder, Eugen Gâscă, Nagy Albert, Ion Ţuculescu, Cornel Brudaşcu şi Ioan Sbârciu; k) </w:t>
      </w:r>
      <w:r w:rsidR="002727D6" w:rsidRPr="00CA306E">
        <w:rPr>
          <w:rFonts w:ascii="Times New Roman" w:hAnsi="Times New Roman"/>
          <w:i/>
          <w:lang w:val="ro-RO" w:eastAsia="ro-RO"/>
        </w:rPr>
        <w:t>Program special de prezentări documentare, reunite sub genericul „Momente din istoria Muzeului de Artă”</w:t>
      </w:r>
      <w:r w:rsidR="002727D6" w:rsidRPr="00CA306E">
        <w:rPr>
          <w:rFonts w:ascii="Times New Roman" w:hAnsi="Times New Roman"/>
          <w:lang w:val="ro-RO" w:eastAsia="ro-RO"/>
        </w:rPr>
        <w:t xml:space="preserve">, prin care au fost evidenţiate principalele etape de evoluţie ale instituţiei şi, implicit, ale fondurilor patrimoniale deţinute; l) </w:t>
      </w:r>
      <w:r w:rsidR="002727D6" w:rsidRPr="00CA306E">
        <w:rPr>
          <w:rFonts w:ascii="Times New Roman" w:hAnsi="Times New Roman"/>
          <w:i/>
          <w:lang w:val="ro-RO" w:eastAsia="ro-RO"/>
        </w:rPr>
        <w:t>Program special de prezentări cu tematică istorico-arhitecturală, reunite sub genericul „Palatul Bánffy”</w:t>
      </w:r>
      <w:r w:rsidR="002727D6" w:rsidRPr="00CA306E">
        <w:rPr>
          <w:rFonts w:ascii="Times New Roman" w:hAnsi="Times New Roman"/>
          <w:lang w:val="ro-RO" w:eastAsia="ro-RO"/>
        </w:rPr>
        <w:t xml:space="preserve">, prin care au fost ilustrate principalele momente ale construcţiei edicifiului baroc, precum şi analiza decorului său plastic original; m) </w:t>
      </w:r>
      <w:r w:rsidR="002727D6" w:rsidRPr="00CA306E">
        <w:rPr>
          <w:rFonts w:ascii="Times New Roman" w:hAnsi="Times New Roman"/>
          <w:i/>
          <w:lang w:val="ro-RO" w:eastAsia="ro-RO"/>
        </w:rPr>
        <w:t>Prezentare specială, cu ocazia „Zilei Internaţionale a Romilor”, a unor lucrări din patrimoniul Muzeului de Artă Cluj-Napoca ilustrând reprezentanţi ai acestui grup etno-cultural</w:t>
      </w:r>
      <w:r w:rsidR="002727D6" w:rsidRPr="00CA306E">
        <w:rPr>
          <w:rFonts w:ascii="Times New Roman" w:hAnsi="Times New Roman"/>
          <w:lang w:val="ro-RO" w:eastAsia="ro-RO"/>
        </w:rPr>
        <w:t xml:space="preserve">. Dincolo de aceste iniţiative desfăşurate exclusiv în format online, până la momentul instituirii primei stări de urgenţă la nivel naţional, au fost puse, în format fizic, la dispoziţia publicului şi următoarele opţiuni de prezentări ghidate interactive sau pachete de programe de educaţie muzeală, ofertă care ulterior a trebuit, însă, sistată cu titlu temporar, în contextul restricţiilor impuse prin măsurile igienico-sanitare şi de protecţie în vigoare: </w:t>
      </w:r>
      <w:r w:rsidR="002727D6" w:rsidRPr="006D7F39">
        <w:rPr>
          <w:rFonts w:ascii="Times New Roman" w:hAnsi="Times New Roman"/>
          <w:lang w:val="ro-RO" w:eastAsia="ro-RO"/>
        </w:rPr>
        <w:t xml:space="preserve">a) </w:t>
      </w:r>
      <w:r w:rsidR="002727D6" w:rsidRPr="006D7F39">
        <w:rPr>
          <w:rFonts w:ascii="Times New Roman" w:hAnsi="Times New Roman"/>
          <w:i/>
          <w:lang w:val="ro-RO" w:eastAsia="ro-RO"/>
        </w:rPr>
        <w:t>P</w:t>
      </w:r>
      <w:r w:rsidR="002727D6" w:rsidRPr="00CA306E">
        <w:rPr>
          <w:rFonts w:ascii="Times New Roman" w:hAnsi="Times New Roman"/>
          <w:i/>
          <w:lang w:val="ro-RO" w:eastAsia="ro-RO"/>
        </w:rPr>
        <w:t>rogram de ghidaje gratuite în expoziţia de bază a „Galeriei Naţionale”</w:t>
      </w:r>
      <w:r w:rsidR="002727D6" w:rsidRPr="00CA306E">
        <w:rPr>
          <w:rFonts w:ascii="Times New Roman" w:hAnsi="Times New Roman"/>
          <w:lang w:val="ro-RO" w:eastAsia="ro-RO"/>
        </w:rPr>
        <w:t xml:space="preserve"> pentru publicul larg în zilele de sâmbătă şi duminică;</w:t>
      </w:r>
      <w:r w:rsidR="002727D6" w:rsidRPr="00CA306E">
        <w:rPr>
          <w:rFonts w:ascii="Times New Roman" w:hAnsi="Times New Roman"/>
          <w:kern w:val="36"/>
          <w:lang w:val="ro-RO" w:eastAsia="ro-RO"/>
        </w:rPr>
        <w:t xml:space="preserve"> b) </w:t>
      </w:r>
      <w:r w:rsidR="002727D6" w:rsidRPr="00CA306E">
        <w:rPr>
          <w:rFonts w:ascii="Times New Roman" w:hAnsi="Times New Roman"/>
          <w:i/>
          <w:kern w:val="36"/>
          <w:lang w:val="ro-RO" w:eastAsia="ro-RO"/>
        </w:rPr>
        <w:t>Program special de ghidaje tematice destinate elevilor din ciclurile primar, gimnazial şi liceal în cadrul ediţiei 2020 a programului „Şcoala Altfel. Să ştii mai multe, să fii mai bun”;</w:t>
      </w:r>
      <w:r w:rsidR="002727D6" w:rsidRPr="00CA306E">
        <w:rPr>
          <w:rFonts w:ascii="Times New Roman" w:hAnsi="Times New Roman"/>
          <w:kern w:val="36"/>
          <w:lang w:val="ro-RO" w:eastAsia="ro-RO"/>
        </w:rPr>
        <w:t xml:space="preserve"> </w:t>
      </w:r>
      <w:r w:rsidR="002727D6" w:rsidRPr="00CA306E">
        <w:rPr>
          <w:rFonts w:ascii="Times New Roman" w:eastAsia="Calibri" w:hAnsi="Times New Roman"/>
          <w:lang w:val="ro-RO" w:eastAsia="ro-RO"/>
        </w:rPr>
        <w:t xml:space="preserve">c) </w:t>
      </w:r>
      <w:r w:rsidR="002727D6" w:rsidRPr="00CA306E">
        <w:rPr>
          <w:rFonts w:ascii="Times New Roman" w:hAnsi="Times New Roman"/>
          <w:lang w:val="ro-RO" w:eastAsia="ro-RO"/>
        </w:rPr>
        <w:t xml:space="preserve">Pachet de programe de educaţie muzeală: </w:t>
      </w:r>
      <w:r w:rsidR="002727D6" w:rsidRPr="00CA306E">
        <w:rPr>
          <w:rFonts w:ascii="Times New Roman" w:hAnsi="Times New Roman"/>
          <w:i/>
          <w:lang w:val="ro-RO" w:eastAsia="ro-RO"/>
        </w:rPr>
        <w:t>„Palatul Bànffy”</w:t>
      </w:r>
      <w:r w:rsidR="002727D6" w:rsidRPr="00CA306E">
        <w:rPr>
          <w:rFonts w:ascii="Times New Roman" w:hAnsi="Times New Roman"/>
          <w:lang w:val="ro-RO" w:eastAsia="ro-RO"/>
        </w:rPr>
        <w:t xml:space="preserve">, </w:t>
      </w:r>
      <w:r w:rsidR="002727D6" w:rsidRPr="00CA306E">
        <w:rPr>
          <w:rFonts w:ascii="Times New Roman" w:hAnsi="Times New Roman"/>
          <w:i/>
          <w:lang w:val="ro-RO" w:eastAsia="ro-RO"/>
        </w:rPr>
        <w:t>„Creaţia ca spectacol. Regia spaţiului pictural”</w:t>
      </w:r>
      <w:r w:rsidR="002727D6" w:rsidRPr="00CA306E">
        <w:rPr>
          <w:rFonts w:ascii="Times New Roman" w:hAnsi="Times New Roman"/>
          <w:lang w:val="ro-RO" w:eastAsia="ro-RO"/>
        </w:rPr>
        <w:t xml:space="preserve"> şi </w:t>
      </w:r>
      <w:r w:rsidR="002727D6" w:rsidRPr="00CA306E">
        <w:rPr>
          <w:rFonts w:ascii="Times New Roman" w:hAnsi="Times New Roman"/>
          <w:i/>
          <w:lang w:val="ro-RO" w:eastAsia="ro-RO"/>
        </w:rPr>
        <w:t>„Genurile artistice”</w:t>
      </w:r>
      <w:r w:rsidR="002727D6" w:rsidRPr="00CA306E">
        <w:rPr>
          <w:rFonts w:ascii="Times New Roman" w:hAnsi="Times New Roman"/>
          <w:lang w:val="ro-RO" w:eastAsia="ro-RO"/>
        </w:rPr>
        <w:t xml:space="preserve">. Iar în parteneriat cu EDCL România, împreună cu Inspectoratul Şcolar Judeţean Cluj, Consiliul Judeţean Cluj şi alte patru muzee din Cluj-Napoca, respectiv Muzeul Etnografic al Transilvaniei (MET), Parcul Etnografic „Romulus Vuia”, Muzeul Naţional de Istorie a Transilvaniei (MNIT) şi Muzeul Zoologic al Universităţii „Babeş-Bolyai” (UBB),  muzeul nostru a făcut parte integrantă din secţiune-pilot locală a </w:t>
      </w:r>
      <w:r w:rsidR="002727D6" w:rsidRPr="00CA306E">
        <w:rPr>
          <w:rFonts w:ascii="Times New Roman" w:hAnsi="Times New Roman"/>
          <w:i/>
          <w:lang w:val="ro-RO" w:eastAsia="ro-RO"/>
        </w:rPr>
        <w:t>proiectului educaţional pentru elevi de liceu „5 muzee / 5 licee”</w:t>
      </w:r>
      <w:r w:rsidR="002727D6" w:rsidRPr="00CA306E">
        <w:rPr>
          <w:rFonts w:ascii="Times New Roman" w:hAnsi="Times New Roman"/>
          <w:lang w:val="ro-RO" w:eastAsia="ro-RO"/>
        </w:rPr>
        <w:t xml:space="preserve">, lansată oficial la data de 28 februarie 2020, dar ale cărei acţiuni educative au trebuit sistate pe fondul instaurării stărilor de urgenţă pe teritoriul României şi, implicit, a mutării cursurilor din şcoli în mediul online. </w:t>
      </w:r>
    </w:p>
    <w:p w14:paraId="67F0C6DF" w14:textId="77777777" w:rsidR="002727D6" w:rsidRPr="00CA306E" w:rsidRDefault="002727D6" w:rsidP="002727D6">
      <w:pPr>
        <w:spacing w:after="0" w:line="360" w:lineRule="auto"/>
        <w:ind w:firstLine="709"/>
        <w:jc w:val="both"/>
        <w:rPr>
          <w:rFonts w:ascii="Times New Roman" w:hAnsi="Times New Roman"/>
          <w:lang w:val="ro-RO"/>
        </w:rPr>
      </w:pPr>
      <w:r w:rsidRPr="006D7F39">
        <w:rPr>
          <w:rFonts w:ascii="Times New Roman" w:hAnsi="Times New Roman"/>
          <w:kern w:val="36"/>
          <w:lang w:val="ro-RO"/>
        </w:rPr>
        <w:t xml:space="preserve">În parteneriat cu Departamentul de Discipline Teoretice al Universităţii de Artă și Design (UAD) din </w:t>
      </w:r>
      <w:r w:rsidRPr="00CA306E">
        <w:rPr>
          <w:rFonts w:ascii="Times New Roman" w:hAnsi="Times New Roman"/>
          <w:kern w:val="36"/>
          <w:lang w:val="ro-RO"/>
        </w:rPr>
        <w:t>Cluj-Napoca</w:t>
      </w:r>
      <w:r w:rsidRPr="006D7F39">
        <w:rPr>
          <w:rFonts w:ascii="Times New Roman" w:hAnsi="Times New Roman"/>
          <w:kern w:val="36"/>
          <w:lang w:val="ro-RO"/>
        </w:rPr>
        <w:t xml:space="preserve">, a fost derulat, în formatul educaţional blended-learning (hibrid/mixt), un program de practică de specialitate destinat liniei de studiu </w:t>
      </w:r>
      <w:r w:rsidRPr="00CA306E">
        <w:rPr>
          <w:rFonts w:ascii="Times New Roman" w:hAnsi="Times New Roman"/>
          <w:i/>
          <w:kern w:val="36"/>
          <w:lang w:val="ro-RO"/>
        </w:rPr>
        <w:t xml:space="preserve">„Istoria şi Teoria Artei”, </w:t>
      </w:r>
      <w:r w:rsidRPr="00CA306E">
        <w:rPr>
          <w:rFonts w:ascii="Times New Roman" w:hAnsi="Times New Roman"/>
          <w:kern w:val="36"/>
          <w:lang w:val="ro-RO"/>
        </w:rPr>
        <w:t xml:space="preserve">nivel licenţă, şi programului de studii de masterat </w:t>
      </w:r>
      <w:r w:rsidRPr="00CA306E">
        <w:rPr>
          <w:rFonts w:ascii="Times New Roman" w:hAnsi="Times New Roman"/>
          <w:i/>
          <w:kern w:val="36"/>
          <w:lang w:val="ro-RO"/>
        </w:rPr>
        <w:t xml:space="preserve">„Practici curatoriale contemporane”, </w:t>
      </w:r>
      <w:r w:rsidRPr="00CA306E">
        <w:rPr>
          <w:rFonts w:ascii="Times New Roman" w:eastAsia="Calibri" w:hAnsi="Times New Roman"/>
          <w:lang w:val="ro-RO"/>
        </w:rPr>
        <w:t xml:space="preserve">în cadrul </w:t>
      </w:r>
      <w:r w:rsidRPr="00CA306E">
        <w:rPr>
          <w:rFonts w:ascii="Times New Roman" w:hAnsi="Times New Roman"/>
          <w:lang w:val="ro-RO"/>
        </w:rPr>
        <w:t xml:space="preserve">proiectului </w:t>
      </w:r>
      <w:r w:rsidRPr="00CA306E">
        <w:rPr>
          <w:rFonts w:ascii="Times New Roman" w:hAnsi="Times New Roman"/>
          <w:i/>
          <w:lang w:val="ro-RO"/>
        </w:rPr>
        <w:t>ARTS Business Incubator (Incubator de idei de afaceri în domeniul artelor vizuale şi al industriilor culturale şi creative)</w:t>
      </w:r>
      <w:r w:rsidRPr="00CA306E">
        <w:rPr>
          <w:rFonts w:ascii="Times New Roman" w:hAnsi="Times New Roman"/>
          <w:lang w:val="ro-RO"/>
        </w:rPr>
        <w:t>, finanţat în urma competiţiei de proiecte iniţiate de Ministerul Educaţiei Naţionale din Fondul de Dezvoltare Instituţională destinat universităţilor de stat – FDI 2020.</w:t>
      </w:r>
    </w:p>
    <w:p w14:paraId="733DEC94" w14:textId="77777777" w:rsidR="009E37F8" w:rsidRDefault="009E37F8" w:rsidP="002727D6">
      <w:pPr>
        <w:pStyle w:val="PlainText"/>
        <w:spacing w:after="0" w:line="360" w:lineRule="auto"/>
        <w:ind w:firstLine="709"/>
        <w:jc w:val="both"/>
        <w:rPr>
          <w:rFonts w:ascii="Times New Roman" w:hAnsi="Times New Roman" w:cs="Times New Roman"/>
          <w:b/>
          <w:sz w:val="22"/>
          <w:szCs w:val="22"/>
          <w:lang w:val="ro-RO"/>
        </w:rPr>
      </w:pPr>
    </w:p>
    <w:p w14:paraId="1B0A3480" w14:textId="77777777" w:rsidR="002727D6" w:rsidRPr="006D7F39" w:rsidRDefault="002727D6" w:rsidP="002727D6">
      <w:pPr>
        <w:pStyle w:val="PlainText"/>
        <w:spacing w:after="0" w:line="360" w:lineRule="auto"/>
        <w:ind w:firstLine="709"/>
        <w:jc w:val="both"/>
        <w:rPr>
          <w:rFonts w:ascii="Times New Roman" w:eastAsia="Calibri" w:hAnsi="Times New Roman" w:cs="Times New Roman"/>
          <w:sz w:val="22"/>
          <w:szCs w:val="22"/>
          <w:lang w:val="ro-RO"/>
        </w:rPr>
      </w:pPr>
      <w:r w:rsidRPr="006D7F39">
        <w:rPr>
          <w:rFonts w:ascii="Times New Roman" w:hAnsi="Times New Roman" w:cs="Times New Roman"/>
          <w:b/>
          <w:sz w:val="22"/>
          <w:szCs w:val="22"/>
          <w:lang w:val="ro-RO"/>
        </w:rPr>
        <w:t>În cursul anului 2019</w:t>
      </w:r>
      <w:r w:rsidRPr="006D7F39">
        <w:rPr>
          <w:rFonts w:ascii="Times New Roman" w:hAnsi="Times New Roman" w:cs="Times New Roman"/>
          <w:sz w:val="22"/>
          <w:szCs w:val="22"/>
          <w:lang w:val="ro-RO"/>
        </w:rPr>
        <w:t xml:space="preserve">, s-au realizat o serie de programe circumscrise domeniului </w:t>
      </w:r>
      <w:r w:rsidRPr="00CA306E">
        <w:rPr>
          <w:rFonts w:ascii="Times New Roman" w:hAnsi="Times New Roman" w:cs="Times New Roman"/>
          <w:sz w:val="22"/>
          <w:szCs w:val="22"/>
          <w:lang w:val="ro-RO"/>
        </w:rPr>
        <w:t>„</w:t>
      </w:r>
      <w:r w:rsidRPr="006D7F39">
        <w:rPr>
          <w:rFonts w:ascii="Times New Roman" w:hAnsi="Times New Roman" w:cs="Times New Roman"/>
          <w:sz w:val="22"/>
          <w:szCs w:val="22"/>
          <w:lang w:val="ro-RO"/>
        </w:rPr>
        <w:t>educaţie muzeală</w:t>
      </w:r>
      <w:r w:rsidRPr="00CA306E">
        <w:rPr>
          <w:rFonts w:ascii="Times New Roman" w:hAnsi="Times New Roman" w:cs="Times New Roman"/>
          <w:sz w:val="22"/>
          <w:szCs w:val="22"/>
          <w:lang w:val="ro-RO"/>
        </w:rPr>
        <w:t>”</w:t>
      </w:r>
      <w:r w:rsidRPr="006D7F39">
        <w:rPr>
          <w:rFonts w:ascii="Times New Roman" w:hAnsi="Times New Roman" w:cs="Times New Roman"/>
          <w:sz w:val="22"/>
          <w:szCs w:val="22"/>
          <w:lang w:val="ro-RO"/>
        </w:rPr>
        <w:t>, după cum urmează: a) Program de ghidaje gratuite în expoziţia de bază a „Galeriei Naţionale” pentru publicul larg în zilele de sâmbătă şi duminică;</w:t>
      </w:r>
      <w:r w:rsidRPr="006D7F39">
        <w:rPr>
          <w:rFonts w:ascii="Times New Roman" w:hAnsi="Times New Roman" w:cs="Times New Roman"/>
          <w:kern w:val="36"/>
          <w:sz w:val="22"/>
          <w:szCs w:val="22"/>
          <w:lang w:val="ro-RO"/>
        </w:rPr>
        <w:t xml:space="preserve"> b) Program special de ghidaje tematice destinate elevilor din ciclurile primar, gimnazial şi liceal în cadrul ediţiei 2019 a programului „Şcoala Altfel. Să ştii mai multe, să fii mai bun”; c) Program special de prezentări ghidate interactive destinate liceenilor şi studenţilor, special concepute pentru accesibilizarea conţinutului următoarei expoziţii temporare: </w:t>
      </w:r>
      <w:r w:rsidRPr="00CA306E">
        <w:rPr>
          <w:rFonts w:ascii="Times New Roman" w:eastAsia="Calibri" w:hAnsi="Times New Roman" w:cs="Times New Roman"/>
          <w:i/>
          <w:sz w:val="22"/>
          <w:szCs w:val="22"/>
          <w:lang w:val="ro-RO"/>
        </w:rPr>
        <w:lastRenderedPageBreak/>
        <w:t>„Imagini din galerii secrete: Religia clandestină în arhivele poliţiei secrete”</w:t>
      </w:r>
      <w:r w:rsidRPr="00CA306E">
        <w:rPr>
          <w:rFonts w:ascii="Times New Roman" w:eastAsia="Calibri" w:hAnsi="Times New Roman" w:cs="Times New Roman"/>
          <w:sz w:val="22"/>
          <w:szCs w:val="22"/>
          <w:lang w:val="ro-RO"/>
        </w:rPr>
        <w:t xml:space="preserve">; </w:t>
      </w:r>
      <w:r w:rsidRPr="006D7F39">
        <w:rPr>
          <w:rFonts w:ascii="Times New Roman" w:eastAsia="Calibri" w:hAnsi="Times New Roman" w:cs="Times New Roman"/>
          <w:sz w:val="22"/>
          <w:szCs w:val="22"/>
          <w:lang w:val="ro-RO"/>
        </w:rPr>
        <w:t xml:space="preserve">d) Seminarii de specialitate în domeniul muzeologiei/muzeografiei, special concepute pentru studenţii Universităţii </w:t>
      </w:r>
      <w:r w:rsidRPr="00CA306E">
        <w:rPr>
          <w:rFonts w:ascii="Times New Roman" w:eastAsia="Calibri" w:hAnsi="Times New Roman" w:cs="Times New Roman"/>
          <w:sz w:val="22"/>
          <w:szCs w:val="22"/>
          <w:lang w:val="ro-RO"/>
        </w:rPr>
        <w:t xml:space="preserve">„Babeş-Bolyai” şi ai Universităţii de Artă şi Design Cluj-Napoca, nivel licenţă şi master, specializările „Istoria şi Teoria Artei” şi „Turism cultural”, pe următoarele teme de interes: </w:t>
      </w:r>
      <w:r w:rsidRPr="00CA306E">
        <w:rPr>
          <w:rFonts w:ascii="Times New Roman" w:eastAsia="Calibri" w:hAnsi="Times New Roman" w:cs="Times New Roman"/>
          <w:i/>
          <w:sz w:val="22"/>
          <w:szCs w:val="22"/>
          <w:lang w:val="ro-RO"/>
        </w:rPr>
        <w:t xml:space="preserve">„Relaţia dintre arte şi oraş” </w:t>
      </w:r>
      <w:r w:rsidRPr="00CA306E">
        <w:rPr>
          <w:rFonts w:ascii="Times New Roman" w:eastAsia="Calibri" w:hAnsi="Times New Roman" w:cs="Times New Roman"/>
          <w:sz w:val="22"/>
          <w:szCs w:val="22"/>
          <w:lang w:val="ro-RO"/>
        </w:rPr>
        <w:t>(în cadrul sesiunii clujene a celei de-a doua ediţii a „Wor</w:t>
      </w:r>
      <w:r w:rsidRPr="006D7F39">
        <w:rPr>
          <w:rFonts w:ascii="Times New Roman" w:hAnsi="Times New Roman" w:cs="Times New Roman"/>
          <w:sz w:val="22"/>
          <w:szCs w:val="22"/>
          <w:lang w:val="ro-RO"/>
        </w:rPr>
        <w:t xml:space="preserve">kshop-ului de teorii şi metode în cercetarea istoriei artei”, iniţiat de Universitatea Naţională de Arte </w:t>
      </w:r>
      <w:r w:rsidRPr="00CA306E">
        <w:rPr>
          <w:rFonts w:ascii="Times New Roman" w:hAnsi="Times New Roman" w:cs="Times New Roman"/>
          <w:sz w:val="22"/>
          <w:szCs w:val="22"/>
          <w:lang w:val="ro-RO"/>
        </w:rPr>
        <w:t xml:space="preserve">„George Enescu” din Iaşi, în colaborare cu Universitatea Naţională de Arte din Bucureşti şi Universitatea de Artă şi Design din Cluj-Napoca), </w:t>
      </w:r>
      <w:r w:rsidRPr="00CA306E">
        <w:rPr>
          <w:rFonts w:ascii="Times New Roman" w:hAnsi="Times New Roman" w:cs="Times New Roman"/>
          <w:i/>
          <w:sz w:val="22"/>
          <w:szCs w:val="22"/>
          <w:lang w:val="ro-RO"/>
        </w:rPr>
        <w:t>„Experienţe internaţionale de bună practică în domeniul medierii culturale pentru persoanele diagnosticate cu bolile Parkinson şi Alzheimer”</w:t>
      </w:r>
      <w:r w:rsidRPr="00CA306E">
        <w:rPr>
          <w:rFonts w:ascii="Times New Roman" w:hAnsi="Times New Roman" w:cs="Times New Roman"/>
          <w:sz w:val="22"/>
          <w:szCs w:val="22"/>
          <w:lang w:val="ro-RO"/>
        </w:rPr>
        <w:t xml:space="preserve"> (cu ocazia „Zilei Internaţionale a Persoanelor cu Dizabilităţi”), </w:t>
      </w:r>
      <w:r w:rsidRPr="00CA306E">
        <w:rPr>
          <w:rFonts w:ascii="Times New Roman" w:hAnsi="Times New Roman" w:cs="Times New Roman"/>
          <w:i/>
          <w:sz w:val="22"/>
          <w:szCs w:val="22"/>
          <w:lang w:val="ro-RO"/>
        </w:rPr>
        <w:t>„Muzee de nişă”</w:t>
      </w:r>
      <w:r w:rsidRPr="00CA306E">
        <w:rPr>
          <w:rFonts w:ascii="Times New Roman" w:hAnsi="Times New Roman" w:cs="Times New Roman"/>
          <w:sz w:val="22"/>
          <w:szCs w:val="22"/>
          <w:lang w:val="ro-RO"/>
        </w:rPr>
        <w:t xml:space="preserve"> şi </w:t>
      </w:r>
      <w:r w:rsidRPr="00CA306E">
        <w:rPr>
          <w:rFonts w:ascii="Times New Roman" w:hAnsi="Times New Roman" w:cs="Times New Roman"/>
          <w:i/>
          <w:sz w:val="22"/>
          <w:szCs w:val="22"/>
          <w:lang w:val="ro-RO"/>
        </w:rPr>
        <w:t>„Incursiuni în istoria Muzeului de Artă Cluj-Napoca”</w:t>
      </w:r>
      <w:r w:rsidRPr="00CA306E">
        <w:rPr>
          <w:rFonts w:ascii="Times New Roman" w:hAnsi="Times New Roman" w:cs="Times New Roman"/>
          <w:sz w:val="22"/>
          <w:szCs w:val="22"/>
          <w:lang w:val="ro-RO"/>
        </w:rPr>
        <w:t xml:space="preserve">; </w:t>
      </w:r>
      <w:r w:rsidRPr="006D7F39">
        <w:rPr>
          <w:rFonts w:ascii="Times New Roman" w:eastAsia="Calibri" w:hAnsi="Times New Roman" w:cs="Times New Roman"/>
          <w:sz w:val="22"/>
          <w:szCs w:val="22"/>
          <w:lang w:val="ro-RO"/>
        </w:rPr>
        <w:t xml:space="preserve">e) </w:t>
      </w:r>
      <w:r w:rsidRPr="00CA306E">
        <w:rPr>
          <w:rFonts w:ascii="Times New Roman" w:hAnsi="Times New Roman" w:cs="Times New Roman"/>
          <w:sz w:val="22"/>
          <w:szCs w:val="22"/>
          <w:lang w:val="ro-RO"/>
        </w:rPr>
        <w:t>Program special de vizite ghidate gratuite în limbile română şi maghiară</w:t>
      </w:r>
      <w:r w:rsidRPr="006D7F39">
        <w:rPr>
          <w:rFonts w:ascii="Times New Roman" w:eastAsia="Calibri" w:hAnsi="Times New Roman" w:cs="Times New Roman"/>
          <w:sz w:val="22"/>
          <w:szCs w:val="22"/>
          <w:lang w:val="ro-RO"/>
        </w:rPr>
        <w:t xml:space="preserve"> în cadrul ediţiei 2019 a Zilelor Culturale Maghiare, cu următoarele teme: </w:t>
      </w:r>
      <w:r w:rsidRPr="006D7F39">
        <w:rPr>
          <w:rFonts w:ascii="Times New Roman" w:eastAsia="Calibri" w:hAnsi="Times New Roman" w:cs="Times New Roman"/>
          <w:i/>
          <w:sz w:val="22"/>
          <w:szCs w:val="22"/>
          <w:lang w:val="ro-RO"/>
        </w:rPr>
        <w:t>Spiritul romantic de tip Biedermeier</w:t>
      </w:r>
      <w:r w:rsidRPr="00CA306E">
        <w:rPr>
          <w:rFonts w:ascii="Times New Roman" w:eastAsia="Calibri" w:hAnsi="Times New Roman" w:cs="Times New Roman"/>
          <w:i/>
          <w:sz w:val="22"/>
          <w:szCs w:val="22"/>
          <w:lang w:val="ro-RO"/>
        </w:rPr>
        <w:t xml:space="preserve"> în colecţia de pictură a Muzeului de Artă Cluj-Napoca</w:t>
      </w:r>
      <w:r w:rsidRPr="00CA306E">
        <w:rPr>
          <w:rFonts w:ascii="Times New Roman" w:eastAsia="Calibri" w:hAnsi="Times New Roman" w:cs="Times New Roman"/>
          <w:sz w:val="22"/>
          <w:szCs w:val="22"/>
          <w:lang w:val="ro-RO"/>
        </w:rPr>
        <w:t xml:space="preserve">, </w:t>
      </w:r>
      <w:r w:rsidRPr="00CA306E">
        <w:rPr>
          <w:rFonts w:ascii="Times New Roman" w:eastAsia="Calibri" w:hAnsi="Times New Roman" w:cs="Times New Roman"/>
          <w:i/>
          <w:sz w:val="22"/>
          <w:szCs w:val="22"/>
          <w:lang w:val="ro-RO"/>
        </w:rPr>
        <w:t>In Memoriam Plugor Sándor (1940-1999)</w:t>
      </w:r>
      <w:r w:rsidRPr="00CA306E">
        <w:rPr>
          <w:rFonts w:ascii="Times New Roman" w:eastAsia="Calibri" w:hAnsi="Times New Roman" w:cs="Times New Roman"/>
          <w:sz w:val="22"/>
          <w:szCs w:val="22"/>
          <w:lang w:val="ro-RO"/>
        </w:rPr>
        <w:t xml:space="preserve"> şi </w:t>
      </w:r>
      <w:r w:rsidRPr="00CA306E">
        <w:rPr>
          <w:rFonts w:ascii="Times New Roman" w:eastAsia="Calibri" w:hAnsi="Times New Roman" w:cs="Times New Roman"/>
          <w:i/>
          <w:sz w:val="22"/>
          <w:szCs w:val="22"/>
          <w:lang w:val="ro-RO"/>
        </w:rPr>
        <w:t>Pictori contemporani din Szentendre</w:t>
      </w:r>
      <w:r w:rsidRPr="00CA306E">
        <w:rPr>
          <w:rFonts w:ascii="Times New Roman" w:eastAsia="Calibri" w:hAnsi="Times New Roman" w:cs="Times New Roman"/>
          <w:sz w:val="22"/>
          <w:szCs w:val="22"/>
          <w:lang w:val="ro-RO"/>
        </w:rPr>
        <w:t xml:space="preserve">; </w:t>
      </w:r>
      <w:r w:rsidRPr="006D7F39">
        <w:rPr>
          <w:rFonts w:ascii="Times New Roman" w:hAnsi="Times New Roman" w:cs="Times New Roman"/>
          <w:sz w:val="22"/>
          <w:szCs w:val="22"/>
          <w:shd w:val="clear" w:color="auto" w:fill="FFFFFF"/>
          <w:lang w:val="ro-RO"/>
        </w:rPr>
        <w:t>f)</w:t>
      </w:r>
      <w:r w:rsidRPr="006D7F39">
        <w:rPr>
          <w:rFonts w:ascii="Times New Roman" w:eastAsia="Calibri" w:hAnsi="Times New Roman" w:cs="Times New Roman"/>
          <w:sz w:val="22"/>
          <w:szCs w:val="22"/>
          <w:lang w:val="ro-RO"/>
        </w:rPr>
        <w:t xml:space="preserve"> Workshop-uri special concepute pentru studenţii aflaţi în stagiul obligatoriu de practică de specialitate în expozițiile </w:t>
      </w:r>
      <w:r w:rsidRPr="00CA306E">
        <w:rPr>
          <w:rFonts w:ascii="Times New Roman" w:eastAsia="Calibri" w:hAnsi="Times New Roman" w:cs="Times New Roman"/>
          <w:i/>
          <w:sz w:val="22"/>
          <w:szCs w:val="22"/>
          <w:lang w:val="ro-RO"/>
        </w:rPr>
        <w:t>„Gala UAD Fashion Design: 25 de ani”</w:t>
      </w:r>
      <w:r w:rsidRPr="00CA306E">
        <w:rPr>
          <w:rFonts w:ascii="Times New Roman" w:eastAsia="Calibri" w:hAnsi="Times New Roman" w:cs="Times New Roman"/>
          <w:sz w:val="22"/>
          <w:szCs w:val="22"/>
          <w:lang w:val="ro-RO"/>
        </w:rPr>
        <w:t xml:space="preserve">, </w:t>
      </w:r>
      <w:r w:rsidRPr="00CA306E">
        <w:rPr>
          <w:rFonts w:ascii="Times New Roman" w:eastAsia="Calibri" w:hAnsi="Times New Roman" w:cs="Times New Roman"/>
          <w:i/>
          <w:sz w:val="22"/>
          <w:szCs w:val="22"/>
          <w:lang w:val="ro-RO"/>
        </w:rPr>
        <w:t xml:space="preserve">„World Press Photo – 2019” </w:t>
      </w:r>
      <w:r w:rsidRPr="00CA306E">
        <w:rPr>
          <w:rFonts w:ascii="Times New Roman" w:eastAsia="Calibri" w:hAnsi="Times New Roman" w:cs="Times New Roman"/>
          <w:sz w:val="22"/>
          <w:szCs w:val="22"/>
          <w:lang w:val="ro-RO"/>
        </w:rPr>
        <w:t>şi</w:t>
      </w:r>
      <w:r w:rsidRPr="006D7F39">
        <w:rPr>
          <w:rFonts w:ascii="Times New Roman" w:eastAsia="Calibri" w:hAnsi="Times New Roman" w:cs="Times New Roman"/>
          <w:i/>
          <w:sz w:val="22"/>
          <w:szCs w:val="22"/>
          <w:lang w:val="ro-RO"/>
        </w:rPr>
        <w:t xml:space="preserve"> </w:t>
      </w:r>
      <w:r w:rsidRPr="00CA306E">
        <w:rPr>
          <w:rFonts w:ascii="Times New Roman" w:eastAsia="Calibri" w:hAnsi="Times New Roman" w:cs="Times New Roman"/>
          <w:i/>
          <w:sz w:val="22"/>
          <w:szCs w:val="22"/>
          <w:lang w:val="ro-RO"/>
        </w:rPr>
        <w:t>„Imagini din galerii secrete: Religia clandestină în arhivele poliţiei secrete”</w:t>
      </w:r>
      <w:r w:rsidRPr="006D7F39">
        <w:rPr>
          <w:rFonts w:ascii="Times New Roman" w:eastAsia="Calibri" w:hAnsi="Times New Roman" w:cs="Times New Roman"/>
          <w:sz w:val="22"/>
          <w:szCs w:val="22"/>
          <w:lang w:val="ro-RO"/>
        </w:rPr>
        <w:t xml:space="preserve">; g) </w:t>
      </w:r>
      <w:r w:rsidRPr="00CA306E">
        <w:rPr>
          <w:rFonts w:ascii="Times New Roman" w:hAnsi="Times New Roman" w:cs="Times New Roman"/>
          <w:sz w:val="22"/>
          <w:szCs w:val="22"/>
          <w:lang w:val="ro-RO"/>
        </w:rPr>
        <w:t xml:space="preserve">Pachet de programe de educaţie muzeală: </w:t>
      </w:r>
      <w:r w:rsidRPr="00CA306E">
        <w:rPr>
          <w:rFonts w:ascii="Times New Roman" w:hAnsi="Times New Roman" w:cs="Times New Roman"/>
          <w:i/>
          <w:sz w:val="22"/>
          <w:szCs w:val="22"/>
          <w:lang w:val="ro-RO"/>
        </w:rPr>
        <w:t>„Palatul Bànffy”</w:t>
      </w:r>
      <w:r w:rsidRPr="00CA306E">
        <w:rPr>
          <w:rFonts w:ascii="Times New Roman" w:hAnsi="Times New Roman" w:cs="Times New Roman"/>
          <w:sz w:val="22"/>
          <w:szCs w:val="22"/>
          <w:lang w:val="ro-RO"/>
        </w:rPr>
        <w:t xml:space="preserve">, </w:t>
      </w:r>
      <w:r w:rsidRPr="00CA306E">
        <w:rPr>
          <w:rFonts w:ascii="Times New Roman" w:hAnsi="Times New Roman" w:cs="Times New Roman"/>
          <w:i/>
          <w:sz w:val="22"/>
          <w:szCs w:val="22"/>
          <w:lang w:val="ro-RO"/>
        </w:rPr>
        <w:t>„Creaţia ca spectacol. Regia spaţiului pictural”</w:t>
      </w:r>
      <w:r w:rsidRPr="00CA306E">
        <w:rPr>
          <w:rFonts w:ascii="Times New Roman" w:hAnsi="Times New Roman" w:cs="Times New Roman"/>
          <w:sz w:val="22"/>
          <w:szCs w:val="22"/>
          <w:lang w:val="ro-RO"/>
        </w:rPr>
        <w:t xml:space="preserve"> şi </w:t>
      </w:r>
      <w:r w:rsidRPr="00CA306E">
        <w:rPr>
          <w:rFonts w:ascii="Times New Roman" w:hAnsi="Times New Roman" w:cs="Times New Roman"/>
          <w:i/>
          <w:sz w:val="22"/>
          <w:szCs w:val="22"/>
          <w:lang w:val="ro-RO"/>
        </w:rPr>
        <w:t>„Genurile artistice”</w:t>
      </w:r>
      <w:r w:rsidRPr="00CA306E">
        <w:rPr>
          <w:rFonts w:ascii="Times New Roman" w:hAnsi="Times New Roman" w:cs="Times New Roman"/>
          <w:sz w:val="22"/>
          <w:szCs w:val="22"/>
          <w:lang w:val="ro-RO"/>
        </w:rPr>
        <w:t xml:space="preserve">; h) Lecţii deschise în domeniul istoriei artei destinate publicului larg: </w:t>
      </w:r>
      <w:r w:rsidRPr="00CA306E">
        <w:rPr>
          <w:rFonts w:ascii="Times New Roman" w:hAnsi="Times New Roman" w:cs="Times New Roman"/>
          <w:i/>
          <w:sz w:val="22"/>
          <w:szCs w:val="22"/>
          <w:lang w:val="ro-RO"/>
        </w:rPr>
        <w:t>„Pictori şi ateliere din jurul anului 1500, între Viena, Nuremberg şi Transilvania. Investigaţii ale unor piese din Muzeul de Artă Cluj-Napoca şi nu numai”</w:t>
      </w:r>
      <w:r w:rsidRPr="00CA306E">
        <w:rPr>
          <w:rFonts w:ascii="Times New Roman" w:hAnsi="Times New Roman" w:cs="Times New Roman"/>
          <w:sz w:val="22"/>
          <w:szCs w:val="22"/>
          <w:lang w:val="ro-RO"/>
        </w:rPr>
        <w:t xml:space="preserve"> (cu ocazia lansării volumului de specialitate </w:t>
      </w:r>
      <w:r w:rsidRPr="00CA306E">
        <w:rPr>
          <w:rFonts w:ascii="Times New Roman" w:hAnsi="Times New Roman" w:cs="Times New Roman"/>
          <w:i/>
          <w:sz w:val="22"/>
          <w:szCs w:val="22"/>
          <w:lang w:val="ro-RO"/>
        </w:rPr>
        <w:t>Polipticele medievale din Transilvania: artă, liturghie, patronaj</w:t>
      </w:r>
      <w:r w:rsidRPr="00CA306E">
        <w:rPr>
          <w:rFonts w:ascii="Times New Roman" w:hAnsi="Times New Roman" w:cs="Times New Roman"/>
          <w:sz w:val="22"/>
          <w:szCs w:val="22"/>
          <w:lang w:val="ro-RO"/>
        </w:rPr>
        <w:t xml:space="preserve"> de Ciprian Firea) şi </w:t>
      </w:r>
      <w:r w:rsidRPr="00CA306E">
        <w:rPr>
          <w:rFonts w:ascii="Times New Roman" w:hAnsi="Times New Roman" w:cs="Times New Roman"/>
          <w:i/>
          <w:sz w:val="22"/>
          <w:szCs w:val="22"/>
          <w:lang w:val="ro-RO"/>
        </w:rPr>
        <w:t>„Jocul de-a/cu ARTA”</w:t>
      </w:r>
      <w:r w:rsidRPr="00CA306E">
        <w:rPr>
          <w:rFonts w:ascii="Times New Roman" w:hAnsi="Times New Roman" w:cs="Times New Roman"/>
          <w:sz w:val="22"/>
          <w:szCs w:val="22"/>
          <w:lang w:val="ro-RO"/>
        </w:rPr>
        <w:t xml:space="preserve"> (cu ocazia lansării volumului de specialitate cu acelaşi tilul semnat de Vasile Cioca).  </w:t>
      </w:r>
    </w:p>
    <w:p w14:paraId="718CE405" w14:textId="77777777" w:rsidR="002727D6" w:rsidRPr="00CA306E" w:rsidRDefault="002727D6" w:rsidP="002727D6">
      <w:pPr>
        <w:pStyle w:val="PlainText"/>
        <w:spacing w:after="0" w:line="360" w:lineRule="auto"/>
        <w:ind w:firstLine="709"/>
        <w:jc w:val="both"/>
        <w:rPr>
          <w:rFonts w:ascii="Times New Roman" w:hAnsi="Times New Roman" w:cs="Times New Roman"/>
          <w:sz w:val="22"/>
          <w:szCs w:val="22"/>
          <w:lang w:val="ro-RO"/>
        </w:rPr>
      </w:pPr>
      <w:r w:rsidRPr="00CA306E">
        <w:rPr>
          <w:rFonts w:ascii="Times New Roman" w:hAnsi="Times New Roman" w:cs="Times New Roman"/>
          <w:sz w:val="22"/>
          <w:szCs w:val="22"/>
          <w:lang w:val="ro-RO"/>
        </w:rPr>
        <w:tab/>
      </w:r>
      <w:r w:rsidRPr="006D7F39">
        <w:rPr>
          <w:rFonts w:ascii="Times New Roman" w:hAnsi="Times New Roman" w:cs="Times New Roman"/>
          <w:kern w:val="36"/>
          <w:sz w:val="22"/>
          <w:szCs w:val="22"/>
          <w:lang w:val="ro-RO"/>
        </w:rPr>
        <w:t xml:space="preserve">În parteneriat cu Universitatea de Artă și Design (UAD) şi, respectiv, Universitatea </w:t>
      </w:r>
      <w:r w:rsidRPr="00CA306E">
        <w:rPr>
          <w:rFonts w:ascii="Times New Roman" w:hAnsi="Times New Roman" w:cs="Times New Roman"/>
          <w:kern w:val="36"/>
          <w:sz w:val="22"/>
          <w:szCs w:val="22"/>
          <w:lang w:val="ro-RO"/>
        </w:rPr>
        <w:t>„Babeş-Bolyai” – Cluj-Napoca</w:t>
      </w:r>
      <w:r w:rsidRPr="006D7F39">
        <w:rPr>
          <w:rFonts w:ascii="Times New Roman" w:hAnsi="Times New Roman" w:cs="Times New Roman"/>
          <w:kern w:val="36"/>
          <w:sz w:val="22"/>
          <w:szCs w:val="22"/>
          <w:lang w:val="ro-RO"/>
        </w:rPr>
        <w:t xml:space="preserve">, au fost derulate 2 (două) </w:t>
      </w:r>
      <w:r w:rsidRPr="006D7F39">
        <w:rPr>
          <w:rFonts w:ascii="Times New Roman" w:hAnsi="Times New Roman" w:cs="Times New Roman"/>
          <w:i/>
          <w:kern w:val="36"/>
          <w:sz w:val="22"/>
          <w:szCs w:val="22"/>
          <w:lang w:val="ro-RO"/>
        </w:rPr>
        <w:t>programe de practică de specialitate pentru studenți</w:t>
      </w:r>
      <w:r w:rsidRPr="00CA306E">
        <w:rPr>
          <w:rFonts w:ascii="Times New Roman" w:hAnsi="Times New Roman" w:cs="Times New Roman"/>
          <w:sz w:val="22"/>
          <w:szCs w:val="22"/>
          <w:lang w:val="ro-RO"/>
        </w:rPr>
        <w:t xml:space="preserve">, în baza unor acorduri încheiate între Muzeul de Artă Cluj-Napoca şi cele două instituţii de învăţământ superior. </w:t>
      </w:r>
    </w:p>
    <w:p w14:paraId="29A9E938" w14:textId="77777777" w:rsidR="009E37F8" w:rsidRDefault="009E37F8" w:rsidP="002727D6">
      <w:pPr>
        <w:pStyle w:val="PlainText"/>
        <w:spacing w:after="0" w:line="360" w:lineRule="auto"/>
        <w:ind w:firstLine="709"/>
        <w:jc w:val="both"/>
        <w:rPr>
          <w:rFonts w:ascii="Times New Roman" w:hAnsi="Times New Roman" w:cs="Times New Roman"/>
          <w:b/>
          <w:sz w:val="22"/>
          <w:szCs w:val="22"/>
          <w:lang w:val="ro-RO"/>
        </w:rPr>
      </w:pPr>
    </w:p>
    <w:p w14:paraId="451485A2" w14:textId="77777777" w:rsidR="002727D6" w:rsidRPr="00CA306E" w:rsidRDefault="002727D6" w:rsidP="002727D6">
      <w:pPr>
        <w:pStyle w:val="PlainText"/>
        <w:spacing w:after="0" w:line="360" w:lineRule="auto"/>
        <w:ind w:firstLine="709"/>
        <w:jc w:val="both"/>
        <w:rPr>
          <w:rFonts w:ascii="Times New Roman" w:hAnsi="Times New Roman" w:cs="Times New Roman"/>
          <w:sz w:val="22"/>
          <w:szCs w:val="22"/>
          <w:lang w:val="ro-RO"/>
        </w:rPr>
      </w:pPr>
      <w:r w:rsidRPr="006D7F39">
        <w:rPr>
          <w:rFonts w:ascii="Times New Roman" w:hAnsi="Times New Roman" w:cs="Times New Roman"/>
          <w:b/>
          <w:sz w:val="22"/>
          <w:szCs w:val="22"/>
          <w:lang w:val="ro-RO"/>
        </w:rPr>
        <w:tab/>
        <w:t>În cursul anului 2018</w:t>
      </w:r>
      <w:r w:rsidRPr="006D7F39">
        <w:rPr>
          <w:rFonts w:ascii="Times New Roman" w:hAnsi="Times New Roman" w:cs="Times New Roman"/>
          <w:sz w:val="22"/>
          <w:szCs w:val="22"/>
          <w:lang w:val="ro-RO"/>
        </w:rPr>
        <w:t>, s-au realizat 6 (şase)</w:t>
      </w:r>
      <w:r w:rsidRPr="006D7F39">
        <w:rPr>
          <w:rFonts w:ascii="Times New Roman" w:hAnsi="Times New Roman" w:cs="Times New Roman"/>
          <w:b/>
          <w:sz w:val="22"/>
          <w:szCs w:val="22"/>
          <w:lang w:val="ro-RO"/>
        </w:rPr>
        <w:t xml:space="preserve"> </w:t>
      </w:r>
      <w:r w:rsidRPr="006D7F39">
        <w:rPr>
          <w:rFonts w:ascii="Times New Roman" w:hAnsi="Times New Roman" w:cs="Times New Roman"/>
          <w:sz w:val="22"/>
          <w:szCs w:val="22"/>
          <w:lang w:val="ro-RO"/>
        </w:rPr>
        <w:t>programe specifice de educație muzeală: a) Program de ghidaje gratuite în expoziţia de bază a „Galeriei Naţionale” pentru publicul larg în zilele de sâmbătă şi duminică;</w:t>
      </w:r>
      <w:r w:rsidRPr="006D7F39">
        <w:rPr>
          <w:rFonts w:ascii="Times New Roman" w:hAnsi="Times New Roman" w:cs="Times New Roman"/>
          <w:kern w:val="36"/>
          <w:sz w:val="22"/>
          <w:szCs w:val="22"/>
          <w:lang w:val="ro-RO"/>
        </w:rPr>
        <w:t xml:space="preserve"> b) Program special de ghidaje tematice destinate elevilor din ciclurile primar, gimnazial şi liceal în cadrul ediţiei 2018 a programului „Şcoala Altfel. Să ştii mai multe, să fii mai bun”; </w:t>
      </w:r>
      <w:r w:rsidRPr="006D7F39">
        <w:rPr>
          <w:rFonts w:ascii="Times New Roman" w:eastAsia="Calibri" w:hAnsi="Times New Roman" w:cs="Times New Roman"/>
          <w:sz w:val="22"/>
          <w:szCs w:val="22"/>
          <w:lang w:val="ro-RO"/>
        </w:rPr>
        <w:t xml:space="preserve">c) </w:t>
      </w:r>
      <w:r w:rsidRPr="00CA306E">
        <w:rPr>
          <w:rFonts w:ascii="Times New Roman" w:hAnsi="Times New Roman" w:cs="Times New Roman"/>
          <w:sz w:val="22"/>
          <w:szCs w:val="22"/>
          <w:lang w:val="ro-RO"/>
        </w:rPr>
        <w:t>Program special de vizite ghidate gratuite în limbile română şi maghiară</w:t>
      </w:r>
      <w:r w:rsidRPr="006D7F39">
        <w:rPr>
          <w:rFonts w:ascii="Times New Roman" w:eastAsia="Calibri" w:hAnsi="Times New Roman" w:cs="Times New Roman"/>
          <w:sz w:val="22"/>
          <w:szCs w:val="22"/>
          <w:lang w:val="ro-RO"/>
        </w:rPr>
        <w:t xml:space="preserve"> în cadrul ediţiei 2018 a Zilelor Culturale Maghiare, cu următoarele teme: </w:t>
      </w:r>
      <w:r w:rsidRPr="006D7F39">
        <w:rPr>
          <w:rFonts w:ascii="Times New Roman" w:eastAsia="Calibri" w:hAnsi="Times New Roman" w:cs="Times New Roman"/>
          <w:i/>
          <w:sz w:val="22"/>
          <w:szCs w:val="22"/>
          <w:lang w:val="ro-RO"/>
        </w:rPr>
        <w:t>Portretul aristocratic baroc de secol XVIII în colecția Muzeului de Artă Cluj-Napoca</w:t>
      </w:r>
      <w:r w:rsidRPr="006D7F39">
        <w:rPr>
          <w:rFonts w:ascii="Times New Roman" w:eastAsia="Calibri" w:hAnsi="Times New Roman" w:cs="Times New Roman"/>
          <w:sz w:val="22"/>
          <w:szCs w:val="22"/>
          <w:lang w:val="ro-RO"/>
        </w:rPr>
        <w:t xml:space="preserve"> şi </w:t>
      </w:r>
      <w:r w:rsidRPr="006D7F39">
        <w:rPr>
          <w:rFonts w:ascii="Times New Roman" w:hAnsi="Times New Roman" w:cs="Times New Roman"/>
          <w:i/>
          <w:sz w:val="22"/>
          <w:szCs w:val="22"/>
          <w:shd w:val="clear" w:color="auto" w:fill="FFFFFF"/>
          <w:lang w:val="ro-RO"/>
        </w:rPr>
        <w:t>Hollósy și colonia de artiști de la Baia Mare</w:t>
      </w:r>
      <w:r w:rsidRPr="006D7F39">
        <w:rPr>
          <w:rFonts w:ascii="Times New Roman" w:hAnsi="Times New Roman" w:cs="Times New Roman"/>
          <w:sz w:val="22"/>
          <w:szCs w:val="22"/>
          <w:shd w:val="clear" w:color="auto" w:fill="FFFFFF"/>
          <w:lang w:val="ro-RO"/>
        </w:rPr>
        <w:t>; d)</w:t>
      </w:r>
      <w:r w:rsidRPr="006D7F39">
        <w:rPr>
          <w:rFonts w:ascii="Times New Roman" w:eastAsia="Calibri" w:hAnsi="Times New Roman" w:cs="Times New Roman"/>
          <w:sz w:val="22"/>
          <w:szCs w:val="22"/>
          <w:lang w:val="ro-RO"/>
        </w:rPr>
        <w:t xml:space="preserve"> Workshop-uri special concepute pentru studenţii aflaţi în stagiul obligatoriu de practică de specialitate în expozițiile </w:t>
      </w:r>
      <w:r w:rsidRPr="006D7F39">
        <w:rPr>
          <w:rFonts w:ascii="Times New Roman" w:eastAsia="Calibri" w:hAnsi="Times New Roman" w:cs="Times New Roman"/>
          <w:i/>
          <w:sz w:val="22"/>
          <w:szCs w:val="22"/>
          <w:lang w:val="ro-RO"/>
        </w:rPr>
        <w:t xml:space="preserve">World Press Photo - 2018 </w:t>
      </w:r>
      <w:r w:rsidRPr="006D7F39">
        <w:rPr>
          <w:rFonts w:ascii="Times New Roman" w:eastAsia="Calibri" w:hAnsi="Times New Roman" w:cs="Times New Roman"/>
          <w:sz w:val="22"/>
          <w:szCs w:val="22"/>
          <w:lang w:val="ro-RO"/>
        </w:rPr>
        <w:t xml:space="preserve">și </w:t>
      </w:r>
      <w:r w:rsidRPr="006D7F39">
        <w:rPr>
          <w:rFonts w:ascii="Times New Roman" w:eastAsia="Calibri" w:hAnsi="Times New Roman" w:cs="Times New Roman"/>
          <w:i/>
          <w:sz w:val="22"/>
          <w:szCs w:val="22"/>
          <w:lang w:val="ro-RO"/>
        </w:rPr>
        <w:t>Sottobosco</w:t>
      </w:r>
      <w:r w:rsidRPr="006D7F39">
        <w:rPr>
          <w:rFonts w:ascii="Times New Roman" w:eastAsia="Calibri" w:hAnsi="Times New Roman" w:cs="Times New Roman"/>
          <w:sz w:val="22"/>
          <w:szCs w:val="22"/>
          <w:lang w:val="ro-RO"/>
        </w:rPr>
        <w:t xml:space="preserve">; e) </w:t>
      </w:r>
      <w:r w:rsidRPr="00CA306E">
        <w:rPr>
          <w:rFonts w:ascii="Times New Roman" w:hAnsi="Times New Roman" w:cs="Times New Roman"/>
          <w:sz w:val="22"/>
          <w:szCs w:val="22"/>
          <w:lang w:val="ro-RO"/>
        </w:rPr>
        <w:t xml:space="preserve">Pachet de programe de educaţie muzeală: </w:t>
      </w:r>
      <w:r w:rsidRPr="00CA306E">
        <w:rPr>
          <w:rFonts w:ascii="Times New Roman" w:hAnsi="Times New Roman" w:cs="Times New Roman"/>
          <w:i/>
          <w:sz w:val="22"/>
          <w:szCs w:val="22"/>
          <w:lang w:val="ro-RO"/>
        </w:rPr>
        <w:t>„Palatul Bànffy”</w:t>
      </w:r>
      <w:r w:rsidRPr="00CA306E">
        <w:rPr>
          <w:rFonts w:ascii="Times New Roman" w:hAnsi="Times New Roman" w:cs="Times New Roman"/>
          <w:sz w:val="22"/>
          <w:szCs w:val="22"/>
          <w:lang w:val="ro-RO"/>
        </w:rPr>
        <w:t xml:space="preserve">, </w:t>
      </w:r>
      <w:r w:rsidRPr="00CA306E">
        <w:rPr>
          <w:rFonts w:ascii="Times New Roman" w:hAnsi="Times New Roman" w:cs="Times New Roman"/>
          <w:i/>
          <w:sz w:val="22"/>
          <w:szCs w:val="22"/>
          <w:lang w:val="ro-RO"/>
        </w:rPr>
        <w:t>„Creaţia ca spectacol. Regia spaţiului pictural”</w:t>
      </w:r>
      <w:r w:rsidRPr="00CA306E">
        <w:rPr>
          <w:rFonts w:ascii="Times New Roman" w:hAnsi="Times New Roman" w:cs="Times New Roman"/>
          <w:sz w:val="22"/>
          <w:szCs w:val="22"/>
          <w:lang w:val="ro-RO"/>
        </w:rPr>
        <w:t xml:space="preserve"> şi </w:t>
      </w:r>
      <w:r w:rsidRPr="00CA306E">
        <w:rPr>
          <w:rFonts w:ascii="Times New Roman" w:hAnsi="Times New Roman" w:cs="Times New Roman"/>
          <w:i/>
          <w:sz w:val="22"/>
          <w:szCs w:val="22"/>
          <w:lang w:val="ro-RO"/>
        </w:rPr>
        <w:t>„Genurile artistice”</w:t>
      </w:r>
      <w:r w:rsidRPr="00CA306E">
        <w:rPr>
          <w:rFonts w:ascii="Times New Roman" w:hAnsi="Times New Roman" w:cs="Times New Roman"/>
          <w:sz w:val="22"/>
          <w:szCs w:val="22"/>
          <w:lang w:val="ro-RO"/>
        </w:rPr>
        <w:t xml:space="preserve">. </w:t>
      </w:r>
      <w:r w:rsidRPr="006D7F39">
        <w:rPr>
          <w:rFonts w:ascii="Times New Roman" w:hAnsi="Times New Roman" w:cs="Times New Roman"/>
          <w:kern w:val="36"/>
          <w:sz w:val="22"/>
          <w:szCs w:val="22"/>
          <w:lang w:val="ro-RO"/>
        </w:rPr>
        <w:t xml:space="preserve">În parteneriat cu Universitatea de Artă și Design (UAD) şi, respectiv, Universitatea </w:t>
      </w:r>
      <w:r w:rsidRPr="00CA306E">
        <w:rPr>
          <w:rFonts w:ascii="Times New Roman" w:hAnsi="Times New Roman" w:cs="Times New Roman"/>
          <w:kern w:val="36"/>
          <w:sz w:val="22"/>
          <w:szCs w:val="22"/>
          <w:lang w:val="ro-RO"/>
        </w:rPr>
        <w:t>„Babeş-Bolyai” – Cluj-Napoca</w:t>
      </w:r>
      <w:r w:rsidRPr="006D7F39">
        <w:rPr>
          <w:rFonts w:ascii="Times New Roman" w:hAnsi="Times New Roman" w:cs="Times New Roman"/>
          <w:kern w:val="36"/>
          <w:sz w:val="22"/>
          <w:szCs w:val="22"/>
          <w:lang w:val="ro-RO"/>
        </w:rPr>
        <w:t xml:space="preserve">, au fost derulate 2 (două) </w:t>
      </w:r>
      <w:r w:rsidRPr="006D7F39">
        <w:rPr>
          <w:rFonts w:ascii="Times New Roman" w:hAnsi="Times New Roman" w:cs="Times New Roman"/>
          <w:i/>
          <w:kern w:val="36"/>
          <w:sz w:val="22"/>
          <w:szCs w:val="22"/>
          <w:lang w:val="ro-RO"/>
        </w:rPr>
        <w:t xml:space="preserve">programe de practică </w:t>
      </w:r>
      <w:r w:rsidRPr="006D7F39">
        <w:rPr>
          <w:rFonts w:ascii="Times New Roman" w:hAnsi="Times New Roman" w:cs="Times New Roman"/>
          <w:i/>
          <w:kern w:val="36"/>
          <w:sz w:val="22"/>
          <w:szCs w:val="22"/>
          <w:lang w:val="ro-RO"/>
        </w:rPr>
        <w:lastRenderedPageBreak/>
        <w:t>de specialitate pentru studenți</w:t>
      </w:r>
      <w:r w:rsidRPr="00CA306E">
        <w:rPr>
          <w:rFonts w:ascii="Times New Roman" w:hAnsi="Times New Roman" w:cs="Times New Roman"/>
          <w:sz w:val="22"/>
          <w:szCs w:val="22"/>
          <w:lang w:val="ro-RO"/>
        </w:rPr>
        <w:t xml:space="preserve">, în baza unor acorduri încheiate între Muzeul de Artă Cluj-Napoca şi cele două instituţii de învăţământ superior. </w:t>
      </w:r>
    </w:p>
    <w:p w14:paraId="3F576E65" w14:textId="77777777" w:rsidR="002727D6" w:rsidRPr="00CA306E" w:rsidRDefault="002727D6" w:rsidP="002727D6">
      <w:pPr>
        <w:pStyle w:val="PlainText"/>
        <w:spacing w:after="0" w:line="360" w:lineRule="auto"/>
        <w:ind w:firstLine="709"/>
        <w:jc w:val="both"/>
        <w:rPr>
          <w:rFonts w:ascii="Times New Roman" w:hAnsi="Times New Roman" w:cs="Times New Roman"/>
          <w:sz w:val="22"/>
          <w:szCs w:val="22"/>
          <w:lang w:val="ro-RO"/>
        </w:rPr>
      </w:pPr>
    </w:p>
    <w:p w14:paraId="1832EAAA" w14:textId="7664E221" w:rsidR="002727D6" w:rsidRPr="006D7F39" w:rsidRDefault="00A66848" w:rsidP="002727D6">
      <w:pPr>
        <w:spacing w:after="0" w:line="360" w:lineRule="auto"/>
        <w:ind w:firstLine="709"/>
        <w:jc w:val="both"/>
        <w:rPr>
          <w:rFonts w:ascii="Times New Roman" w:hAnsi="Times New Roman"/>
          <w:b/>
          <w:lang w:val="ro-RO"/>
        </w:rPr>
      </w:pPr>
      <w:r w:rsidRPr="006D7F39">
        <w:rPr>
          <w:rFonts w:ascii="Times New Roman" w:hAnsi="Times New Roman"/>
          <w:b/>
          <w:lang w:val="ro-RO"/>
        </w:rPr>
        <w:t>7</w:t>
      </w:r>
      <w:r w:rsidR="002727D6" w:rsidRPr="006D7F39">
        <w:rPr>
          <w:rFonts w:ascii="Times New Roman" w:hAnsi="Times New Roman"/>
          <w:b/>
          <w:lang w:val="ro-RO"/>
        </w:rPr>
        <w:t xml:space="preserve">.7.3. Noaptea Muzeelor:  </w:t>
      </w:r>
    </w:p>
    <w:p w14:paraId="74614AA8" w14:textId="77777777" w:rsidR="002727D6" w:rsidRPr="006D7F39" w:rsidRDefault="002727D6" w:rsidP="002727D6">
      <w:pPr>
        <w:spacing w:after="0" w:line="360" w:lineRule="auto"/>
        <w:ind w:firstLine="709"/>
        <w:jc w:val="both"/>
        <w:rPr>
          <w:rFonts w:ascii="Times New Roman" w:hAnsi="Times New Roman"/>
          <w:b/>
          <w:lang w:val="ro-RO"/>
        </w:rPr>
      </w:pPr>
      <w:r w:rsidRPr="006D7F39">
        <w:rPr>
          <w:rFonts w:ascii="Times New Roman" w:hAnsi="Times New Roman"/>
          <w:lang w:val="ro-RO"/>
        </w:rPr>
        <w:t>Noaptea Europeană a Muzeelor este un eveniment internațional inițiat de Ministerul Culturii și Comunicării din Franța. Consiliul Europei, UNESCO și Consiliul Internațional al Muzeelor (ICOM) sunt principalii susținători ai Nopții Europene a Muzeelor, pandantul nocturn al Zilei Internaționale a Muzeelor. Rețeaua Națională a Muzeelor din România (RNMR) este coordonatorul evenimentului la nivel național, festivalul bucurându-se cu ocazia fiecărei ediții de participarea susținută a aproximativ 3000 de muzee din Europa.</w:t>
      </w:r>
    </w:p>
    <w:p w14:paraId="087152F8" w14:textId="561372FE" w:rsidR="002727D6" w:rsidRPr="002877D6" w:rsidRDefault="002727D6" w:rsidP="002877D6">
      <w:pPr>
        <w:spacing w:after="0" w:line="360" w:lineRule="auto"/>
        <w:ind w:firstLine="709"/>
        <w:jc w:val="both"/>
        <w:rPr>
          <w:rFonts w:ascii="Times New Roman" w:eastAsia="Batang" w:hAnsi="Times New Roman"/>
          <w:lang w:val="ro-RO"/>
        </w:rPr>
      </w:pPr>
      <w:r w:rsidRPr="00CA306E">
        <w:rPr>
          <w:rFonts w:ascii="Times New Roman" w:eastAsia="Batang" w:hAnsi="Times New Roman"/>
          <w:lang w:val="ro-RO"/>
        </w:rPr>
        <w:t xml:space="preserve">Pentru ediţia </w:t>
      </w:r>
      <w:r w:rsidRPr="00CA306E">
        <w:rPr>
          <w:rFonts w:ascii="Times New Roman" w:eastAsia="Batang" w:hAnsi="Times New Roman"/>
          <w:b/>
          <w:lang w:val="ro-RO"/>
        </w:rPr>
        <w:t xml:space="preserve">2022 </w:t>
      </w:r>
      <w:r w:rsidRPr="00CA306E">
        <w:rPr>
          <w:rFonts w:ascii="Times New Roman" w:eastAsia="Batang" w:hAnsi="Times New Roman"/>
          <w:lang w:val="ro-RO"/>
        </w:rPr>
        <w:t xml:space="preserve">a </w:t>
      </w:r>
      <w:r w:rsidRPr="00CA306E">
        <w:rPr>
          <w:rFonts w:ascii="Times New Roman" w:eastAsia="Batang" w:hAnsi="Times New Roman"/>
          <w:i/>
          <w:lang w:val="ro-RO"/>
        </w:rPr>
        <w:t>Festivalului European „Noaptea Muzeelor”</w:t>
      </w:r>
      <w:r w:rsidRPr="00CA306E">
        <w:rPr>
          <w:rFonts w:ascii="Times New Roman" w:eastAsia="Batang" w:hAnsi="Times New Roman"/>
          <w:lang w:val="ro-RO"/>
        </w:rPr>
        <w:t xml:space="preserve">, Muzeul de Artă Cluj-Napoca (MACN) a adus în atenţia publicului larg un număr de cinci expoziţii, după cum urmează: </w:t>
      </w:r>
      <w:r w:rsidRPr="00CA306E">
        <w:rPr>
          <w:rFonts w:ascii="Times New Roman" w:eastAsia="Batang" w:hAnsi="Times New Roman"/>
          <w:i/>
          <w:lang w:val="ro-RO"/>
        </w:rPr>
        <w:t>„Galeria Naţională” (expoziţia de bază a muzeului)</w:t>
      </w:r>
      <w:r w:rsidRPr="00CA306E">
        <w:rPr>
          <w:rFonts w:ascii="Times New Roman" w:eastAsia="Batang" w:hAnsi="Times New Roman"/>
          <w:lang w:val="ro-RO"/>
        </w:rPr>
        <w:t xml:space="preserve">, </w:t>
      </w:r>
      <w:r w:rsidRPr="00CA306E">
        <w:rPr>
          <w:rFonts w:ascii="Times New Roman" w:eastAsia="Batang" w:hAnsi="Times New Roman"/>
          <w:i/>
          <w:lang w:val="ro-RO"/>
        </w:rPr>
        <w:t>„Premiile Crama Oprişor pentru desen contemporan”</w:t>
      </w:r>
      <w:r w:rsidRPr="00CA306E">
        <w:rPr>
          <w:rFonts w:ascii="Times New Roman" w:eastAsia="Batang" w:hAnsi="Times New Roman"/>
          <w:lang w:val="ro-RO"/>
        </w:rPr>
        <w:t xml:space="preserve">, </w:t>
      </w:r>
      <w:r w:rsidRPr="00CA306E">
        <w:rPr>
          <w:rFonts w:ascii="Times New Roman" w:eastAsia="Batang" w:hAnsi="Times New Roman"/>
          <w:i/>
          <w:lang w:val="ro-RO"/>
        </w:rPr>
        <w:t>„Vargha Mihály. Expoziţie de sculptură”</w:t>
      </w:r>
      <w:r w:rsidRPr="00CA306E">
        <w:rPr>
          <w:rFonts w:ascii="Times New Roman" w:eastAsia="Batang" w:hAnsi="Times New Roman"/>
          <w:lang w:val="ro-RO"/>
        </w:rPr>
        <w:t xml:space="preserve">, </w:t>
      </w:r>
      <w:r w:rsidRPr="00CA306E">
        <w:rPr>
          <w:rFonts w:ascii="Times New Roman" w:eastAsia="Batang" w:hAnsi="Times New Roman"/>
          <w:i/>
          <w:lang w:val="ro-RO"/>
        </w:rPr>
        <w:t>„Virgil Mleşniţă: Amurg” (expoziţie personală de fotografie)</w:t>
      </w:r>
      <w:r w:rsidRPr="00CA306E">
        <w:rPr>
          <w:rFonts w:ascii="Times New Roman" w:eastAsia="Batang" w:hAnsi="Times New Roman"/>
          <w:lang w:val="ro-RO"/>
        </w:rPr>
        <w:t xml:space="preserve"> şi </w:t>
      </w:r>
      <w:r w:rsidRPr="00CA306E">
        <w:rPr>
          <w:rFonts w:ascii="Times New Roman" w:eastAsia="Batang" w:hAnsi="Times New Roman"/>
          <w:i/>
          <w:lang w:val="ro-RO"/>
        </w:rPr>
        <w:t>„Mapping Frames”</w:t>
      </w:r>
      <w:r w:rsidRPr="00CA306E">
        <w:rPr>
          <w:rFonts w:ascii="Times New Roman" w:eastAsia="Batang" w:hAnsi="Times New Roman"/>
          <w:lang w:val="ro-RO"/>
        </w:rPr>
        <w:t xml:space="preserve"> </w:t>
      </w:r>
      <w:r w:rsidRPr="00CA306E">
        <w:rPr>
          <w:rFonts w:ascii="Times New Roman" w:eastAsia="Batang" w:hAnsi="Times New Roman"/>
          <w:i/>
          <w:lang w:val="ro-RO"/>
        </w:rPr>
        <w:t>(expoziţie de grup a artiştilor contemporani din Centrul Artistic Cluj)</w:t>
      </w:r>
      <w:r w:rsidRPr="00CA306E">
        <w:rPr>
          <w:rFonts w:ascii="Times New Roman" w:eastAsia="Batang" w:hAnsi="Times New Roman"/>
          <w:lang w:val="ro-RO"/>
        </w:rPr>
        <w:t xml:space="preserve">. </w:t>
      </w:r>
      <w:r w:rsidR="00A002FD" w:rsidRPr="006D7F39">
        <w:rPr>
          <w:rFonts w:ascii="Times New Roman" w:hAnsi="Times New Roman"/>
          <w:lang w:val="ro-RO"/>
        </w:rPr>
        <w:t xml:space="preserve">Proiectul „Noaptea muzeelor”, ediția </w:t>
      </w:r>
      <w:r w:rsidR="00A002FD">
        <w:rPr>
          <w:rFonts w:ascii="Times New Roman" w:hAnsi="Times New Roman"/>
          <w:lang w:val="ro-RO"/>
        </w:rPr>
        <w:t>2022</w:t>
      </w:r>
      <w:r w:rsidR="00A002FD" w:rsidRPr="006D7F39">
        <w:rPr>
          <w:rFonts w:ascii="Times New Roman" w:hAnsi="Times New Roman"/>
          <w:lang w:val="ro-RO"/>
        </w:rPr>
        <w:t xml:space="preserve"> a atras cel mai mare număr de </w:t>
      </w:r>
      <w:r w:rsidR="00A002FD" w:rsidRPr="00B84CBE">
        <w:rPr>
          <w:rFonts w:ascii="Times New Roman" w:hAnsi="Times New Roman"/>
          <w:lang w:val="ro-RO"/>
        </w:rPr>
        <w:t>vizitatori (16</w:t>
      </w:r>
      <w:r w:rsidR="00B84CBE" w:rsidRPr="00B84CBE">
        <w:rPr>
          <w:rFonts w:ascii="Times New Roman" w:hAnsi="Times New Roman"/>
          <w:lang w:val="ro-RO"/>
        </w:rPr>
        <w:t>800</w:t>
      </w:r>
      <w:r w:rsidR="00A002FD" w:rsidRPr="00B84CBE">
        <w:rPr>
          <w:rFonts w:ascii="Times New Roman" w:hAnsi="Times New Roman"/>
          <w:lang w:val="ro-RO"/>
        </w:rPr>
        <w:t>) pentru</w:t>
      </w:r>
      <w:r w:rsidR="00A002FD" w:rsidRPr="006D7F39">
        <w:rPr>
          <w:rFonts w:ascii="Times New Roman" w:hAnsi="Times New Roman"/>
          <w:lang w:val="ro-RO"/>
        </w:rPr>
        <w:t xml:space="preserve"> un eveniment la nivel local</w:t>
      </w:r>
      <w:r w:rsidR="00A002FD">
        <w:rPr>
          <w:rFonts w:ascii="Times New Roman" w:hAnsi="Times New Roman"/>
          <w:lang w:val="ro-RO"/>
        </w:rPr>
        <w:t xml:space="preserve"> și național</w:t>
      </w:r>
      <w:r w:rsidR="00A002FD" w:rsidRPr="006D7F39">
        <w:rPr>
          <w:rFonts w:ascii="Times New Roman" w:hAnsi="Times New Roman"/>
          <w:lang w:val="ro-RO"/>
        </w:rPr>
        <w:t>.</w:t>
      </w:r>
    </w:p>
    <w:p w14:paraId="7E88B1FB" w14:textId="0F67CA58" w:rsidR="002727D6" w:rsidRPr="006D7F39" w:rsidRDefault="006E1DA9" w:rsidP="002727D6">
      <w:pPr>
        <w:pStyle w:val="PlainText"/>
        <w:spacing w:after="0" w:line="360" w:lineRule="auto"/>
        <w:ind w:firstLine="709"/>
        <w:jc w:val="both"/>
        <w:rPr>
          <w:rFonts w:ascii="Times New Roman" w:eastAsia="Batang" w:hAnsi="Times New Roman" w:cs="Times New Roman"/>
          <w:bCs/>
          <w:i/>
          <w:sz w:val="22"/>
          <w:szCs w:val="22"/>
          <w:shd w:val="clear" w:color="auto" w:fill="FFFFFF"/>
          <w:lang w:val="ro-RO"/>
        </w:rPr>
      </w:pPr>
      <w:r w:rsidRPr="00CA306E">
        <w:rPr>
          <w:rFonts w:ascii="Times New Roman" w:eastAsia="Batang" w:hAnsi="Times New Roman" w:cs="Times New Roman"/>
          <w:b/>
          <w:sz w:val="22"/>
          <w:szCs w:val="22"/>
          <w:lang w:val="ro-RO"/>
        </w:rPr>
        <w:t xml:space="preserve">Ediţia </w:t>
      </w:r>
      <w:r w:rsidR="002727D6" w:rsidRPr="00CA306E">
        <w:rPr>
          <w:rFonts w:ascii="Times New Roman" w:eastAsia="Batang" w:hAnsi="Times New Roman" w:cs="Times New Roman"/>
          <w:b/>
          <w:sz w:val="22"/>
          <w:szCs w:val="22"/>
          <w:lang w:val="ro-RO"/>
        </w:rPr>
        <w:t>2021</w:t>
      </w:r>
      <w:r w:rsidR="002727D6" w:rsidRPr="00CA306E">
        <w:rPr>
          <w:rFonts w:ascii="Times New Roman" w:eastAsia="Batang" w:hAnsi="Times New Roman" w:cs="Times New Roman"/>
          <w:sz w:val="22"/>
          <w:szCs w:val="22"/>
          <w:lang w:val="ro-RO"/>
        </w:rPr>
        <w:t xml:space="preserve"> a </w:t>
      </w:r>
      <w:r w:rsidR="002727D6" w:rsidRPr="00CA306E">
        <w:rPr>
          <w:rFonts w:ascii="Times New Roman" w:eastAsia="Batang" w:hAnsi="Times New Roman" w:cs="Times New Roman"/>
          <w:i/>
          <w:sz w:val="22"/>
          <w:szCs w:val="22"/>
          <w:lang w:val="ro-RO"/>
        </w:rPr>
        <w:t>Festivalului European „Noaptea Muzeelor”</w:t>
      </w:r>
      <w:r w:rsidR="002727D6" w:rsidRPr="00CA306E">
        <w:rPr>
          <w:rFonts w:ascii="Times New Roman" w:eastAsia="Batang" w:hAnsi="Times New Roman" w:cs="Times New Roman"/>
          <w:sz w:val="22"/>
          <w:szCs w:val="22"/>
          <w:lang w:val="ro-RO"/>
        </w:rPr>
        <w:t xml:space="preserve">, Muzeul de Artă Cluj-Napoca (MACN) a adus în atenţia publicului larg un număr de patru expoziţii, după cum urmează: </w:t>
      </w:r>
      <w:r w:rsidR="002727D6" w:rsidRPr="00CA306E">
        <w:rPr>
          <w:rFonts w:ascii="Times New Roman" w:eastAsia="Batang" w:hAnsi="Times New Roman" w:cs="Times New Roman"/>
          <w:i/>
          <w:sz w:val="22"/>
          <w:szCs w:val="22"/>
          <w:lang w:val="ro-RO"/>
        </w:rPr>
        <w:t>„Galeria Naţională” (expoziţia de bază a muzeului)</w:t>
      </w:r>
      <w:r w:rsidR="002727D6" w:rsidRPr="00CA306E">
        <w:rPr>
          <w:rFonts w:ascii="Times New Roman" w:eastAsia="Batang" w:hAnsi="Times New Roman" w:cs="Times New Roman"/>
          <w:sz w:val="22"/>
          <w:szCs w:val="22"/>
          <w:lang w:val="ro-RO"/>
        </w:rPr>
        <w:t xml:space="preserve">, </w:t>
      </w:r>
      <w:r w:rsidR="002727D6" w:rsidRPr="00CA306E">
        <w:rPr>
          <w:rFonts w:ascii="Times New Roman" w:eastAsia="Batang" w:hAnsi="Times New Roman" w:cs="Times New Roman"/>
          <w:i/>
          <w:sz w:val="22"/>
          <w:szCs w:val="22"/>
          <w:lang w:val="ro-RO"/>
        </w:rPr>
        <w:t>„Zbor interior” a artistului Adam Keleti</w:t>
      </w:r>
      <w:r w:rsidR="002727D6" w:rsidRPr="00CA306E">
        <w:rPr>
          <w:rFonts w:ascii="Times New Roman" w:eastAsia="Batang" w:hAnsi="Times New Roman" w:cs="Times New Roman"/>
          <w:sz w:val="22"/>
          <w:szCs w:val="22"/>
          <w:lang w:val="ro-RO"/>
        </w:rPr>
        <w:t xml:space="preserve">, </w:t>
      </w:r>
      <w:r w:rsidR="002727D6" w:rsidRPr="006D7F39">
        <w:rPr>
          <w:rFonts w:ascii="Times New Roman" w:eastAsia="Batang" w:hAnsi="Times New Roman" w:cs="Times New Roman"/>
          <w:i/>
          <w:sz w:val="22"/>
          <w:szCs w:val="22"/>
          <w:lang w:val="ro-RO"/>
        </w:rPr>
        <w:t xml:space="preserve">„World Press Photo | 2021” </w:t>
      </w:r>
      <w:r w:rsidR="002727D6" w:rsidRPr="006D7F39">
        <w:rPr>
          <w:rFonts w:ascii="Times New Roman" w:eastAsia="Batang" w:hAnsi="Times New Roman" w:cs="Times New Roman"/>
          <w:sz w:val="22"/>
          <w:szCs w:val="22"/>
          <w:lang w:val="ro-RO"/>
        </w:rPr>
        <w:t xml:space="preserve">şi </w:t>
      </w:r>
      <w:r w:rsidR="002727D6" w:rsidRPr="00CA306E">
        <w:rPr>
          <w:rFonts w:ascii="Times New Roman" w:eastAsia="Batang" w:hAnsi="Times New Roman" w:cs="Times New Roman"/>
          <w:i/>
          <w:sz w:val="22"/>
          <w:szCs w:val="22"/>
          <w:lang w:val="ro-RO"/>
        </w:rPr>
        <w:t>„Memoria tăinuită a locului”</w:t>
      </w:r>
      <w:r w:rsidR="002727D6" w:rsidRPr="00CA306E">
        <w:rPr>
          <w:rFonts w:ascii="Times New Roman" w:eastAsia="Batang" w:hAnsi="Times New Roman" w:cs="Times New Roman"/>
          <w:sz w:val="22"/>
          <w:szCs w:val="22"/>
          <w:lang w:val="ro-RO"/>
        </w:rPr>
        <w:t xml:space="preserve">, </w:t>
      </w:r>
      <w:r w:rsidR="002727D6" w:rsidRPr="00CA306E">
        <w:rPr>
          <w:rFonts w:ascii="Times New Roman" w:eastAsia="Batang" w:hAnsi="Times New Roman" w:cs="Times New Roman"/>
          <w:i/>
          <w:sz w:val="22"/>
          <w:szCs w:val="22"/>
          <w:lang w:val="ro-RO"/>
        </w:rPr>
        <w:t>expoziţia colectivă a doctoranzilor Universităţii clujene de Artă şi Design (UAD)</w:t>
      </w:r>
      <w:r w:rsidR="002727D6" w:rsidRPr="00CA306E">
        <w:rPr>
          <w:rFonts w:ascii="Times New Roman" w:eastAsia="Batang" w:hAnsi="Times New Roman" w:cs="Times New Roman"/>
          <w:sz w:val="22"/>
          <w:szCs w:val="22"/>
          <w:lang w:val="ro-RO"/>
        </w:rPr>
        <w:t xml:space="preserve">. </w:t>
      </w:r>
      <w:r w:rsidR="002727D6" w:rsidRPr="00CA306E">
        <w:rPr>
          <w:rFonts w:ascii="Times New Roman" w:eastAsia="Batang" w:hAnsi="Times New Roman" w:cs="Times New Roman"/>
          <w:sz w:val="22"/>
          <w:szCs w:val="22"/>
          <w:shd w:val="clear" w:color="auto" w:fill="FFFFFF"/>
          <w:lang w:val="ro-RO"/>
        </w:rPr>
        <w:t xml:space="preserve">Tot în cadrul acestei ediţii a „Nopţii Muzeelor”, a fost lansat pe pagina oficială de facebook a instituţiei şi video-ul intitulat </w:t>
      </w:r>
      <w:r w:rsidR="002727D6" w:rsidRPr="00CA306E">
        <w:rPr>
          <w:rFonts w:ascii="Times New Roman" w:eastAsia="Batang" w:hAnsi="Times New Roman" w:cs="Times New Roman"/>
          <w:i/>
          <w:sz w:val="22"/>
          <w:szCs w:val="22"/>
          <w:shd w:val="clear" w:color="auto" w:fill="FFFFFF"/>
          <w:lang w:val="ro-RO"/>
        </w:rPr>
        <w:t>„Precizia instantaneului. CLIPA CARE VORBEŞTE... O cartografie afectivă”</w:t>
      </w:r>
      <w:r w:rsidR="002727D6" w:rsidRPr="00CA306E">
        <w:rPr>
          <w:rFonts w:ascii="Times New Roman" w:eastAsia="Batang" w:hAnsi="Times New Roman" w:cs="Times New Roman"/>
          <w:sz w:val="22"/>
          <w:szCs w:val="22"/>
          <w:shd w:val="clear" w:color="auto" w:fill="FFFFFF"/>
          <w:lang w:val="ro-RO"/>
        </w:rPr>
        <w:t xml:space="preserve">, care a pus în lumină o rafinată sinteză vizuală a expoziţiei internaţionale </w:t>
      </w:r>
      <w:r w:rsidR="002727D6" w:rsidRPr="006D7F39">
        <w:rPr>
          <w:rFonts w:ascii="Times New Roman" w:eastAsia="Batang" w:hAnsi="Times New Roman" w:cs="Times New Roman"/>
          <w:i/>
          <w:sz w:val="22"/>
          <w:szCs w:val="22"/>
          <w:lang w:val="ro-RO"/>
        </w:rPr>
        <w:t>„World Press Photo | 2021”</w:t>
      </w:r>
      <w:r w:rsidR="002727D6" w:rsidRPr="006D7F39">
        <w:rPr>
          <w:rFonts w:ascii="Times New Roman" w:eastAsia="Batang" w:hAnsi="Times New Roman" w:cs="Times New Roman"/>
          <w:sz w:val="22"/>
          <w:szCs w:val="22"/>
          <w:lang w:val="ro-RO"/>
        </w:rPr>
        <w:t xml:space="preserve">, prin lentila unor detalii de mare subtilitate şi forţă expresivă ce pot scăpa ochiului comun. Purtând marca regizorală a studentei UAD, Nadejda Ursu, specializarea Foto-Video şi Procesare Computerizată a Imaginii (Foto-Video şi P.C.I.), proiectul video a fost realizat sub coordonarea de specialitate a istoricului de artă, Alexandra Sârbu (MACN), şi a artistului fotograf, Andrei Budescu (UAD), în cadrul parteneriatului de colaborare încheiat între Muzeul de Artă Cluj-Napoca şi Departamentul de Foto-Video şi P.C.I. din cadrul UAD, pentru anul universitar 2020-2021. </w:t>
      </w:r>
      <w:r w:rsidR="002727D6" w:rsidRPr="006D7F39">
        <w:rPr>
          <w:rFonts w:ascii="Times New Roman" w:eastAsia="Batang" w:hAnsi="Times New Roman" w:cs="Times New Roman"/>
          <w:i/>
          <w:sz w:val="22"/>
          <w:szCs w:val="22"/>
          <w:lang w:val="ro-RO"/>
        </w:rPr>
        <w:t xml:space="preserve"> </w:t>
      </w:r>
      <w:r w:rsidR="002727D6" w:rsidRPr="00CA306E">
        <w:rPr>
          <w:rFonts w:ascii="Times New Roman" w:eastAsia="Batang" w:hAnsi="Times New Roman" w:cs="Times New Roman"/>
          <w:sz w:val="22"/>
          <w:szCs w:val="22"/>
          <w:shd w:val="clear" w:color="auto" w:fill="FFFFFF"/>
          <w:lang w:val="ro-RO"/>
        </w:rPr>
        <w:t xml:space="preserve">  </w:t>
      </w:r>
    </w:p>
    <w:p w14:paraId="29FBD54F" w14:textId="77777777" w:rsidR="009E37F8" w:rsidRDefault="009E37F8" w:rsidP="002727D6">
      <w:pPr>
        <w:pStyle w:val="PlainText"/>
        <w:spacing w:after="0" w:line="360" w:lineRule="auto"/>
        <w:ind w:firstLine="709"/>
        <w:jc w:val="both"/>
        <w:rPr>
          <w:rFonts w:ascii="Times New Roman" w:hAnsi="Times New Roman" w:cs="Times New Roman"/>
          <w:b/>
          <w:sz w:val="22"/>
          <w:szCs w:val="22"/>
          <w:lang w:val="ro-RO"/>
        </w:rPr>
      </w:pPr>
    </w:p>
    <w:p w14:paraId="5D20EBBC" w14:textId="77777777" w:rsidR="002727D6" w:rsidRPr="006D7F39" w:rsidRDefault="002727D6" w:rsidP="002727D6">
      <w:pPr>
        <w:pStyle w:val="PlainText"/>
        <w:spacing w:after="0" w:line="360" w:lineRule="auto"/>
        <w:ind w:firstLine="709"/>
        <w:jc w:val="both"/>
        <w:rPr>
          <w:rFonts w:ascii="Times New Roman" w:hAnsi="Times New Roman" w:cs="Times New Roman"/>
          <w:bCs/>
          <w:i/>
          <w:sz w:val="22"/>
          <w:szCs w:val="22"/>
          <w:shd w:val="clear" w:color="auto" w:fill="FFFFFF"/>
          <w:lang w:val="ro-RO"/>
        </w:rPr>
      </w:pPr>
      <w:r w:rsidRPr="00CA306E">
        <w:rPr>
          <w:rFonts w:ascii="Times New Roman" w:hAnsi="Times New Roman" w:cs="Times New Roman"/>
          <w:b/>
          <w:sz w:val="22"/>
          <w:szCs w:val="22"/>
          <w:lang w:val="ro-RO"/>
        </w:rPr>
        <w:t>Pentru ediţia 2020</w:t>
      </w:r>
      <w:r w:rsidRPr="00CA306E">
        <w:rPr>
          <w:rFonts w:ascii="Times New Roman" w:hAnsi="Times New Roman" w:cs="Times New Roman"/>
          <w:sz w:val="22"/>
          <w:szCs w:val="22"/>
          <w:lang w:val="ro-RO"/>
        </w:rPr>
        <w:t xml:space="preserve"> a </w:t>
      </w:r>
      <w:r w:rsidRPr="00CA306E">
        <w:rPr>
          <w:rFonts w:ascii="Times New Roman" w:hAnsi="Times New Roman" w:cs="Times New Roman"/>
          <w:i/>
          <w:sz w:val="22"/>
          <w:szCs w:val="22"/>
          <w:lang w:val="ro-RO"/>
        </w:rPr>
        <w:t>Festivalului European „Noaptea Muzeelor”</w:t>
      </w:r>
      <w:r w:rsidRPr="00CA306E">
        <w:rPr>
          <w:rFonts w:ascii="Times New Roman" w:hAnsi="Times New Roman" w:cs="Times New Roman"/>
          <w:sz w:val="22"/>
          <w:szCs w:val="22"/>
          <w:lang w:val="ro-RO"/>
        </w:rPr>
        <w:t xml:space="preserve">, desfăşurată exclusiv online la nivel local, Muzeul de Artă Cluj-Napoca a adus în atenţia publicului, sub forma unui generos video de prezentare, un număr de cinci expoziţii, după cum urmează: </w:t>
      </w:r>
      <w:r w:rsidRPr="00CA306E">
        <w:rPr>
          <w:rFonts w:ascii="Times New Roman" w:hAnsi="Times New Roman" w:cs="Times New Roman"/>
          <w:i/>
          <w:sz w:val="22"/>
          <w:szCs w:val="22"/>
          <w:lang w:val="ro-RO"/>
        </w:rPr>
        <w:t>„Galeria Naţională” (expoziţia de bază a muzeului)</w:t>
      </w:r>
      <w:r w:rsidRPr="00CA306E">
        <w:rPr>
          <w:rFonts w:ascii="Times New Roman" w:hAnsi="Times New Roman" w:cs="Times New Roman"/>
          <w:sz w:val="22"/>
          <w:szCs w:val="22"/>
          <w:lang w:val="ro-RO"/>
        </w:rPr>
        <w:t xml:space="preserve">, </w:t>
      </w:r>
      <w:r w:rsidRPr="00CA306E">
        <w:rPr>
          <w:rFonts w:ascii="Times New Roman" w:hAnsi="Times New Roman" w:cs="Times New Roman"/>
          <w:i/>
          <w:sz w:val="22"/>
          <w:szCs w:val="22"/>
          <w:lang w:val="ro-RO"/>
        </w:rPr>
        <w:t>„Flashback. Return to Cluj” – expoziţia de fotografie a celebrului fotograf internaţional de origine germano-ucrainean Miron Zownir</w:t>
      </w:r>
      <w:r w:rsidRPr="00CA306E">
        <w:rPr>
          <w:rFonts w:ascii="Times New Roman" w:hAnsi="Times New Roman" w:cs="Times New Roman"/>
          <w:sz w:val="22"/>
          <w:szCs w:val="22"/>
          <w:lang w:val="ro-RO"/>
        </w:rPr>
        <w:t xml:space="preserve">, </w:t>
      </w:r>
      <w:r w:rsidRPr="00CA306E">
        <w:rPr>
          <w:rFonts w:ascii="Times New Roman" w:hAnsi="Times New Roman" w:cs="Times New Roman"/>
          <w:i/>
          <w:sz w:val="22"/>
          <w:szCs w:val="22"/>
          <w:lang w:val="ro-RO"/>
        </w:rPr>
        <w:t xml:space="preserve">„Velum” </w:t>
      </w:r>
      <w:r w:rsidRPr="00CA306E">
        <w:rPr>
          <w:rFonts w:ascii="Times New Roman" w:hAnsi="Times New Roman" w:cs="Times New Roman"/>
          <w:sz w:val="22"/>
          <w:szCs w:val="22"/>
          <w:lang w:val="ro-RO"/>
        </w:rPr>
        <w:t>şi</w:t>
      </w:r>
      <w:r w:rsidRPr="00CA306E">
        <w:rPr>
          <w:rFonts w:ascii="Times New Roman" w:hAnsi="Times New Roman" w:cs="Times New Roman"/>
          <w:i/>
          <w:sz w:val="22"/>
          <w:szCs w:val="22"/>
          <w:lang w:val="ro-RO"/>
        </w:rPr>
        <w:t xml:space="preserve"> „Chromatic Emotions” – expoziţiile personale de pictură tip cupaj ale artiştilor polonezi </w:t>
      </w:r>
      <w:r w:rsidRPr="006D7F39">
        <w:rPr>
          <w:rFonts w:ascii="Times New Roman" w:hAnsi="Times New Roman" w:cs="Times New Roman"/>
          <w:i/>
          <w:sz w:val="22"/>
          <w:szCs w:val="22"/>
          <w:shd w:val="clear" w:color="auto" w:fill="FFFFFF"/>
          <w:lang w:val="ro-RO"/>
        </w:rPr>
        <w:t>Włodzimierz Karankiewicz şi Beata Bebel</w:t>
      </w:r>
      <w:r w:rsidRPr="006D7F39">
        <w:rPr>
          <w:rFonts w:ascii="Times New Roman" w:hAnsi="Times New Roman" w:cs="Times New Roman"/>
          <w:sz w:val="22"/>
          <w:szCs w:val="22"/>
          <w:shd w:val="clear" w:color="auto" w:fill="FFFFFF"/>
          <w:lang w:val="ro-RO"/>
        </w:rPr>
        <w:t xml:space="preserve">, </w:t>
      </w:r>
      <w:r w:rsidRPr="00CA306E">
        <w:rPr>
          <w:rFonts w:ascii="Times New Roman" w:hAnsi="Times New Roman" w:cs="Times New Roman"/>
          <w:i/>
          <w:sz w:val="22"/>
          <w:szCs w:val="22"/>
          <w:shd w:val="clear" w:color="auto" w:fill="FFFFFF"/>
          <w:lang w:val="ro-RO"/>
        </w:rPr>
        <w:t>„Lume întoarsă” – expoziţia personală de pictură a artistului Sipos László</w:t>
      </w:r>
      <w:r w:rsidRPr="00CA306E">
        <w:rPr>
          <w:rFonts w:ascii="Times New Roman" w:hAnsi="Times New Roman" w:cs="Times New Roman"/>
          <w:sz w:val="22"/>
          <w:szCs w:val="22"/>
          <w:shd w:val="clear" w:color="auto" w:fill="FFFFFF"/>
          <w:lang w:val="ro-RO"/>
        </w:rPr>
        <w:t xml:space="preserve"> şi </w:t>
      </w:r>
      <w:r w:rsidRPr="00CA306E">
        <w:rPr>
          <w:rFonts w:ascii="Times New Roman" w:hAnsi="Times New Roman" w:cs="Times New Roman"/>
          <w:i/>
          <w:sz w:val="22"/>
          <w:szCs w:val="22"/>
          <w:shd w:val="clear" w:color="auto" w:fill="FFFFFF"/>
          <w:lang w:val="ro-RO"/>
        </w:rPr>
        <w:t xml:space="preserve">„Pictură tradiţională din Transilvania şi Banat </w:t>
      </w:r>
      <w:r w:rsidRPr="00CA306E">
        <w:rPr>
          <w:rFonts w:ascii="Times New Roman" w:hAnsi="Times New Roman" w:cs="Times New Roman"/>
          <w:i/>
          <w:sz w:val="22"/>
          <w:szCs w:val="22"/>
          <w:shd w:val="clear" w:color="auto" w:fill="FFFFFF"/>
          <w:lang w:val="ro-RO"/>
        </w:rPr>
        <w:lastRenderedPageBreak/>
        <w:t>în colecţia pr. prof. Ioan Bizău”</w:t>
      </w:r>
      <w:r w:rsidRPr="00CA306E">
        <w:rPr>
          <w:rFonts w:ascii="Times New Roman" w:hAnsi="Times New Roman" w:cs="Times New Roman"/>
          <w:sz w:val="22"/>
          <w:szCs w:val="22"/>
          <w:shd w:val="clear" w:color="auto" w:fill="FFFFFF"/>
          <w:lang w:val="ro-RO"/>
        </w:rPr>
        <w:t xml:space="preserve">. Tot în cadrul acestei ediţii a „Nopţii Muzeelor”, muzeul nostru a participat şi la proiectul cu largă difuziune naţională </w:t>
      </w:r>
      <w:r w:rsidRPr="00CA306E">
        <w:rPr>
          <w:rFonts w:ascii="Times New Roman" w:hAnsi="Times New Roman" w:cs="Times New Roman"/>
          <w:i/>
          <w:sz w:val="22"/>
          <w:szCs w:val="22"/>
          <w:shd w:val="clear" w:color="auto" w:fill="FFFFFF"/>
          <w:lang w:val="ro-RO"/>
        </w:rPr>
        <w:t>„Obiecte cu poveste”</w:t>
      </w:r>
      <w:r w:rsidRPr="00CA306E">
        <w:rPr>
          <w:rFonts w:ascii="Times New Roman" w:hAnsi="Times New Roman" w:cs="Times New Roman"/>
          <w:sz w:val="22"/>
          <w:szCs w:val="22"/>
          <w:shd w:val="clear" w:color="auto" w:fill="FFFFFF"/>
          <w:lang w:val="ro-RO"/>
        </w:rPr>
        <w:t xml:space="preserve">, iniţiat de Reţeaua Naţională a Muzeelor din România (RNMR), în parteneriat cu postul de radio Europa FM, prezentând bustul din bronz al împărătesei austriece Elisabeta de Wittelsbach, cunoscută mai ales sub numele de „Sissi”, creaţie a reputatului sculptor maghiar Alajos Stróbl (1656-1926).    </w:t>
      </w:r>
    </w:p>
    <w:p w14:paraId="53006762" w14:textId="77777777" w:rsidR="002727D6" w:rsidRPr="00CA306E" w:rsidRDefault="002727D6" w:rsidP="002727D6">
      <w:pPr>
        <w:pStyle w:val="PlainText"/>
        <w:spacing w:after="0" w:line="360" w:lineRule="auto"/>
        <w:ind w:firstLine="709"/>
        <w:jc w:val="both"/>
        <w:rPr>
          <w:rFonts w:ascii="Times New Roman" w:hAnsi="Times New Roman" w:cs="Times New Roman"/>
          <w:sz w:val="22"/>
          <w:szCs w:val="22"/>
          <w:lang w:val="ro-RO"/>
        </w:rPr>
      </w:pPr>
      <w:r w:rsidRPr="00CA306E">
        <w:rPr>
          <w:rFonts w:ascii="Times New Roman" w:hAnsi="Times New Roman" w:cs="Times New Roman"/>
          <w:sz w:val="22"/>
          <w:szCs w:val="22"/>
          <w:lang w:val="ro-RO"/>
        </w:rPr>
        <w:t xml:space="preserve">Ediţia </w:t>
      </w:r>
      <w:r w:rsidRPr="00CA306E">
        <w:rPr>
          <w:rFonts w:ascii="Times New Roman" w:hAnsi="Times New Roman" w:cs="Times New Roman"/>
          <w:b/>
          <w:sz w:val="22"/>
          <w:szCs w:val="22"/>
          <w:lang w:val="ro-RO"/>
        </w:rPr>
        <w:t>2019</w:t>
      </w:r>
      <w:r w:rsidRPr="00CA306E">
        <w:rPr>
          <w:rFonts w:ascii="Times New Roman" w:hAnsi="Times New Roman" w:cs="Times New Roman"/>
          <w:sz w:val="22"/>
          <w:szCs w:val="22"/>
          <w:lang w:val="ro-RO"/>
        </w:rPr>
        <w:t xml:space="preserve"> a </w:t>
      </w:r>
      <w:r w:rsidRPr="00CA306E">
        <w:rPr>
          <w:rFonts w:ascii="Times New Roman" w:hAnsi="Times New Roman" w:cs="Times New Roman"/>
          <w:i/>
          <w:sz w:val="22"/>
          <w:szCs w:val="22"/>
          <w:lang w:val="ro-RO"/>
        </w:rPr>
        <w:t>Festivalului European „Noaptea Muzeelor”</w:t>
      </w:r>
      <w:r w:rsidRPr="00CA306E">
        <w:rPr>
          <w:rFonts w:ascii="Times New Roman" w:hAnsi="Times New Roman" w:cs="Times New Roman"/>
          <w:sz w:val="22"/>
          <w:szCs w:val="22"/>
          <w:lang w:val="ro-RO"/>
        </w:rPr>
        <w:t xml:space="preserve">, reunită sub genericul sugestiv </w:t>
      </w:r>
      <w:r w:rsidRPr="00CA306E">
        <w:rPr>
          <w:rFonts w:ascii="Times New Roman" w:hAnsi="Times New Roman" w:cs="Times New Roman"/>
          <w:i/>
          <w:sz w:val="22"/>
          <w:szCs w:val="22"/>
          <w:lang w:val="ro-RO"/>
        </w:rPr>
        <w:t>„Fiecare vede ce simte. TU ce vezi?”</w:t>
      </w:r>
      <w:r w:rsidRPr="00CA306E">
        <w:rPr>
          <w:rFonts w:ascii="Times New Roman" w:hAnsi="Times New Roman" w:cs="Times New Roman"/>
          <w:sz w:val="22"/>
          <w:szCs w:val="22"/>
          <w:lang w:val="ro-RO"/>
        </w:rPr>
        <w:t xml:space="preserve">, Muzeul de Artă Cluj-Napoca a propus o plajă variată de chei de lectură insolite, puse în act prin interferări spectaculoase de limbaje expresive – </w:t>
      </w:r>
      <w:r w:rsidRPr="00CA306E">
        <w:rPr>
          <w:rFonts w:ascii="Times New Roman" w:hAnsi="Times New Roman" w:cs="Times New Roman"/>
          <w:i/>
          <w:sz w:val="22"/>
          <w:szCs w:val="22"/>
          <w:lang w:val="ro-RO"/>
        </w:rPr>
        <w:t>arte vizuale, muzică, scriere creativă şi dans –</w:t>
      </w:r>
      <w:r w:rsidRPr="00CA306E">
        <w:rPr>
          <w:rFonts w:ascii="Times New Roman" w:hAnsi="Times New Roman" w:cs="Times New Roman"/>
          <w:sz w:val="22"/>
          <w:szCs w:val="22"/>
          <w:lang w:val="ro-RO"/>
        </w:rPr>
        <w:t xml:space="preserve">, care au oferit publicului clujean posibilitatea de a se bucura de o experienţă muzeală cu adevărat memorabilă, al cărei punct central de atracţie a fost marcat de </w:t>
      </w:r>
      <w:r w:rsidRPr="00CA306E">
        <w:rPr>
          <w:rFonts w:ascii="Times New Roman" w:hAnsi="Times New Roman" w:cs="Times New Roman"/>
          <w:i/>
          <w:sz w:val="22"/>
          <w:szCs w:val="22"/>
          <w:lang w:val="ro-RO"/>
        </w:rPr>
        <w:t>„revizitarea”</w:t>
      </w:r>
      <w:r w:rsidRPr="00CA306E">
        <w:rPr>
          <w:rFonts w:ascii="Times New Roman" w:hAnsi="Times New Roman" w:cs="Times New Roman"/>
          <w:sz w:val="22"/>
          <w:szCs w:val="22"/>
          <w:lang w:val="ro-RO"/>
        </w:rPr>
        <w:t xml:space="preserve"> lucrărilor de referinţă ale Galeriei Naţionale prin </w:t>
      </w:r>
      <w:r w:rsidRPr="00CA306E">
        <w:rPr>
          <w:rFonts w:ascii="Times New Roman" w:hAnsi="Times New Roman" w:cs="Times New Roman"/>
          <w:i/>
          <w:sz w:val="22"/>
          <w:szCs w:val="22"/>
          <w:lang w:val="ro-RO"/>
        </w:rPr>
        <w:t>„ochii”</w:t>
      </w:r>
      <w:r w:rsidRPr="00CA306E">
        <w:rPr>
          <w:rFonts w:ascii="Times New Roman" w:hAnsi="Times New Roman" w:cs="Times New Roman"/>
          <w:sz w:val="22"/>
          <w:szCs w:val="22"/>
          <w:lang w:val="ro-RO"/>
        </w:rPr>
        <w:t xml:space="preserve"> dezinvolţi şi inspiraţi ai tinerilor.</w:t>
      </w:r>
    </w:p>
    <w:p w14:paraId="518AFD82" w14:textId="3FB9935D" w:rsidR="002727D6" w:rsidRDefault="002727D6" w:rsidP="006E1DA9">
      <w:pPr>
        <w:spacing w:after="0" w:line="360" w:lineRule="auto"/>
        <w:jc w:val="both"/>
        <w:rPr>
          <w:rFonts w:ascii="Times New Roman" w:hAnsi="Times New Roman"/>
          <w:lang w:val="ro-RO"/>
        </w:rPr>
      </w:pPr>
      <w:r w:rsidRPr="006D7F39">
        <w:rPr>
          <w:rFonts w:ascii="Times New Roman" w:hAnsi="Times New Roman"/>
          <w:lang w:val="ro-RO"/>
        </w:rPr>
        <w:tab/>
      </w:r>
      <w:r w:rsidR="006E1DA9" w:rsidRPr="00CA306E">
        <w:rPr>
          <w:rFonts w:ascii="Times New Roman" w:hAnsi="Times New Roman"/>
          <w:b/>
          <w:lang w:val="ro-RO"/>
        </w:rPr>
        <w:t xml:space="preserve">Ediţia </w:t>
      </w:r>
      <w:r w:rsidRPr="00CA306E">
        <w:rPr>
          <w:rFonts w:ascii="Times New Roman" w:hAnsi="Times New Roman"/>
          <w:b/>
          <w:lang w:val="ro-RO"/>
        </w:rPr>
        <w:t>2018</w:t>
      </w:r>
      <w:r w:rsidRPr="00CA306E">
        <w:rPr>
          <w:rFonts w:ascii="Times New Roman" w:hAnsi="Times New Roman"/>
          <w:lang w:val="ro-RO"/>
        </w:rPr>
        <w:t xml:space="preserve"> a </w:t>
      </w:r>
      <w:r w:rsidRPr="00CA306E">
        <w:rPr>
          <w:rFonts w:ascii="Times New Roman" w:hAnsi="Times New Roman"/>
          <w:i/>
          <w:lang w:val="ro-RO"/>
        </w:rPr>
        <w:t>Festivalului European „Noaptea Muzeelor”</w:t>
      </w:r>
      <w:r w:rsidRPr="00CA306E">
        <w:rPr>
          <w:rFonts w:ascii="Times New Roman" w:hAnsi="Times New Roman"/>
          <w:lang w:val="ro-RO"/>
        </w:rPr>
        <w:t>, Muzeul de Artă Cluj-Napoca a pregătit o suită de evenimente expoziţionale, grupate în jurul ideii de celebrare a moştenirii culturale moderne.</w:t>
      </w:r>
      <w:r w:rsidRPr="006D7F39">
        <w:rPr>
          <w:rFonts w:ascii="Times New Roman" w:hAnsi="Times New Roman"/>
          <w:lang w:val="ro-RO"/>
        </w:rPr>
        <w:t xml:space="preserve">  Proiectul „Noaptea muzeelor”, ediția 2018 a atras cel mai mare număr de vizitatori (11022) pentru un eveniment la nivel local.</w:t>
      </w:r>
    </w:p>
    <w:p w14:paraId="232DF72D" w14:textId="77777777" w:rsidR="002E479D" w:rsidRPr="006D7F39" w:rsidRDefault="002E479D" w:rsidP="002727D6">
      <w:pPr>
        <w:spacing w:after="0" w:line="360" w:lineRule="auto"/>
        <w:jc w:val="both"/>
        <w:rPr>
          <w:rFonts w:ascii="Times New Roman" w:hAnsi="Times New Roman"/>
          <w:lang w:val="ro-RO"/>
        </w:rPr>
      </w:pPr>
    </w:p>
    <w:p w14:paraId="26FCF35E" w14:textId="77777777" w:rsidR="002727D6" w:rsidRPr="006D7F39" w:rsidRDefault="006276A6" w:rsidP="0078387E">
      <w:pPr>
        <w:spacing w:after="0" w:line="360" w:lineRule="auto"/>
        <w:ind w:firstLine="709"/>
        <w:jc w:val="both"/>
        <w:rPr>
          <w:rFonts w:ascii="Times New Roman" w:hAnsi="Times New Roman"/>
          <w:b/>
          <w:lang w:val="ro-RO"/>
        </w:rPr>
      </w:pPr>
      <w:r w:rsidRPr="006D7F39">
        <w:rPr>
          <w:rFonts w:ascii="Times New Roman" w:hAnsi="Times New Roman"/>
          <w:b/>
          <w:lang w:val="ro-RO"/>
        </w:rPr>
        <w:t>7</w:t>
      </w:r>
      <w:r w:rsidR="002727D6" w:rsidRPr="006D7F39">
        <w:rPr>
          <w:rFonts w:ascii="Times New Roman" w:hAnsi="Times New Roman"/>
          <w:b/>
          <w:lang w:val="ro-RO"/>
        </w:rPr>
        <w:t>.7.4. Programe de educaţie muzeală  (ghiadaje în expoziţii temporare)</w:t>
      </w:r>
    </w:p>
    <w:p w14:paraId="51113257" w14:textId="77777777" w:rsidR="002727D6" w:rsidRPr="006D7F39" w:rsidRDefault="002727D6" w:rsidP="002727D6">
      <w:pPr>
        <w:spacing w:after="0" w:line="360" w:lineRule="auto"/>
        <w:ind w:firstLine="709"/>
        <w:jc w:val="both"/>
        <w:rPr>
          <w:rFonts w:ascii="Times New Roman" w:hAnsi="Times New Roman"/>
          <w:b/>
          <w:lang w:val="ro-RO"/>
        </w:rPr>
      </w:pPr>
      <w:r w:rsidRPr="006D7F39">
        <w:rPr>
          <w:rFonts w:ascii="Times New Roman" w:hAnsi="Times New Roman"/>
          <w:b/>
          <w:lang w:val="ro-RO"/>
        </w:rPr>
        <w:tab/>
        <w:t>În cursul anului 2018</w:t>
      </w:r>
      <w:r w:rsidRPr="006D7F39">
        <w:rPr>
          <w:rFonts w:ascii="Times New Roman" w:hAnsi="Times New Roman"/>
          <w:lang w:val="ro-RO"/>
        </w:rPr>
        <w:t>, s-a realizat 1(un)</w:t>
      </w:r>
      <w:r w:rsidRPr="006D7F39">
        <w:rPr>
          <w:rFonts w:ascii="Times New Roman" w:hAnsi="Times New Roman"/>
          <w:kern w:val="36"/>
          <w:lang w:val="ro-RO"/>
        </w:rPr>
        <w:t xml:space="preserve"> program special de prezentări ghidate interactive destinate publicului larg, special concepute pentru accesibilizarea conţinutului următoarelor expoziţii temporare: </w:t>
      </w:r>
      <w:r w:rsidRPr="006D7F39">
        <w:rPr>
          <w:rFonts w:ascii="Times New Roman" w:hAnsi="Times New Roman"/>
          <w:i/>
          <w:kern w:val="36"/>
          <w:lang w:val="ro-RO"/>
        </w:rPr>
        <w:t>„</w:t>
      </w:r>
      <w:r w:rsidRPr="006D7F39">
        <w:rPr>
          <w:rFonts w:ascii="Times New Roman" w:eastAsia="Calibri" w:hAnsi="Times New Roman"/>
          <w:i/>
          <w:lang w:val="ro-RO"/>
        </w:rPr>
        <w:t>Portrete în dialog”. Personalități ale gravurii italiene din secolele XVII-XVIII: Stefano della Bella (1610-1664) și Benigno Bossi (1727-1792)</w:t>
      </w:r>
      <w:r w:rsidRPr="006D7F39">
        <w:rPr>
          <w:rFonts w:ascii="Times New Roman" w:eastAsia="Calibri" w:hAnsi="Times New Roman"/>
          <w:lang w:val="ro-RO"/>
        </w:rPr>
        <w:t xml:space="preserve">, </w:t>
      </w:r>
      <w:r w:rsidRPr="006D7F39">
        <w:rPr>
          <w:rFonts w:ascii="Times New Roman" w:eastAsia="Calibri" w:hAnsi="Times New Roman"/>
          <w:i/>
          <w:lang w:val="ro-RO"/>
        </w:rPr>
        <w:t>Afișul polonez de teatru, film și operă. Colecția Krzysztof Dydo şi World Press Photo – 2018</w:t>
      </w:r>
      <w:r w:rsidRPr="006D7F39">
        <w:rPr>
          <w:rFonts w:ascii="Times New Roman" w:eastAsia="Calibri" w:hAnsi="Times New Roman"/>
          <w:lang w:val="ro-RO"/>
        </w:rPr>
        <w:t>.</w:t>
      </w:r>
    </w:p>
    <w:p w14:paraId="5ED3E4E6" w14:textId="77777777" w:rsidR="00335FC9" w:rsidRDefault="00335FC9" w:rsidP="002727D6">
      <w:pPr>
        <w:spacing w:after="0" w:line="360" w:lineRule="auto"/>
        <w:ind w:firstLine="709"/>
        <w:jc w:val="both"/>
        <w:rPr>
          <w:rFonts w:ascii="Times New Roman" w:hAnsi="Times New Roman"/>
          <w:b/>
          <w:lang w:val="ro-RO"/>
        </w:rPr>
      </w:pPr>
    </w:p>
    <w:p w14:paraId="1BC5219A" w14:textId="77777777" w:rsidR="002727D6" w:rsidRPr="006D7F39" w:rsidRDefault="002727D6" w:rsidP="002727D6">
      <w:pPr>
        <w:spacing w:after="0" w:line="360" w:lineRule="auto"/>
        <w:ind w:firstLine="709"/>
        <w:jc w:val="both"/>
        <w:rPr>
          <w:rFonts w:ascii="Times New Roman" w:hAnsi="Times New Roman"/>
          <w:b/>
          <w:lang w:val="ro-RO"/>
        </w:rPr>
      </w:pPr>
      <w:r w:rsidRPr="006D7F39">
        <w:rPr>
          <w:rFonts w:ascii="Times New Roman" w:hAnsi="Times New Roman"/>
          <w:b/>
          <w:lang w:val="ro-RO"/>
        </w:rPr>
        <w:tab/>
      </w:r>
      <w:r w:rsidR="006276A6" w:rsidRPr="006D7F39">
        <w:rPr>
          <w:rFonts w:ascii="Times New Roman" w:hAnsi="Times New Roman"/>
          <w:b/>
          <w:lang w:val="ro-RO"/>
        </w:rPr>
        <w:t>7</w:t>
      </w:r>
      <w:r w:rsidRPr="006D7F39">
        <w:rPr>
          <w:rFonts w:ascii="Times New Roman" w:hAnsi="Times New Roman"/>
          <w:b/>
          <w:lang w:val="ro-RO"/>
        </w:rPr>
        <w:t xml:space="preserve">.7.5 Lecţii atelier  </w:t>
      </w:r>
    </w:p>
    <w:p w14:paraId="74A6DD4B" w14:textId="77777777" w:rsidR="002727D6" w:rsidRPr="006D7F39" w:rsidRDefault="002727D6" w:rsidP="002727D6">
      <w:pPr>
        <w:spacing w:after="0" w:line="360" w:lineRule="auto"/>
        <w:ind w:firstLine="709"/>
        <w:jc w:val="both"/>
        <w:rPr>
          <w:rFonts w:ascii="Times New Roman" w:hAnsi="Times New Roman"/>
          <w:lang w:val="ro-RO"/>
        </w:rPr>
      </w:pPr>
      <w:r w:rsidRPr="006D7F39">
        <w:rPr>
          <w:rFonts w:ascii="Times New Roman" w:hAnsi="Times New Roman"/>
          <w:lang w:val="ro-RO"/>
        </w:rPr>
        <w:tab/>
      </w:r>
      <w:r w:rsidRPr="006D7F39">
        <w:rPr>
          <w:rFonts w:ascii="Times New Roman" w:hAnsi="Times New Roman"/>
          <w:b/>
          <w:lang w:val="ro-RO"/>
        </w:rPr>
        <w:t>În cursul anului 2018</w:t>
      </w:r>
      <w:r w:rsidRPr="006D7F39">
        <w:rPr>
          <w:rFonts w:ascii="Times New Roman" w:hAnsi="Times New Roman"/>
          <w:lang w:val="ro-RO"/>
        </w:rPr>
        <w:t xml:space="preserve">, s-a realizat 1(un) program special dedicate lecţiilor-atelier interactive pentru elevi de liceu, derulat în </w:t>
      </w:r>
      <w:r w:rsidRPr="006D7F39">
        <w:rPr>
          <w:rFonts w:ascii="Times New Roman" w:eastAsia="Calibri" w:hAnsi="Times New Roman"/>
          <w:lang w:val="ro-RO"/>
        </w:rPr>
        <w:t xml:space="preserve">expoziția </w:t>
      </w:r>
      <w:r w:rsidRPr="006D7F39">
        <w:rPr>
          <w:rFonts w:ascii="Times New Roman" w:eastAsia="Calibri" w:hAnsi="Times New Roman"/>
          <w:i/>
          <w:lang w:val="ro-RO"/>
        </w:rPr>
        <w:t>Maria Reichert-Sârbu „Vindecătorul nevăzut”</w:t>
      </w:r>
      <w:r w:rsidRPr="006D7F39">
        <w:rPr>
          <w:rFonts w:ascii="Times New Roman" w:eastAsia="Calibri" w:hAnsi="Times New Roman"/>
          <w:lang w:val="ro-RO"/>
        </w:rPr>
        <w:t xml:space="preserve"> (în colaborare cu artista Maria Reichert-Sârbu). </w:t>
      </w:r>
    </w:p>
    <w:p w14:paraId="0F696B08" w14:textId="77777777" w:rsidR="00335FC9" w:rsidRDefault="00335FC9" w:rsidP="002727D6">
      <w:pPr>
        <w:spacing w:after="0" w:line="360" w:lineRule="auto"/>
        <w:ind w:firstLine="709"/>
        <w:jc w:val="both"/>
        <w:rPr>
          <w:rFonts w:ascii="Times New Roman" w:hAnsi="Times New Roman"/>
          <w:b/>
          <w:kern w:val="36"/>
          <w:lang w:val="ro-RO"/>
        </w:rPr>
      </w:pPr>
    </w:p>
    <w:p w14:paraId="408489F8" w14:textId="02012E77" w:rsidR="002727D6" w:rsidRPr="006D7F39" w:rsidRDefault="006276A6" w:rsidP="002727D6">
      <w:pPr>
        <w:spacing w:after="0" w:line="360" w:lineRule="auto"/>
        <w:ind w:firstLine="709"/>
        <w:jc w:val="both"/>
        <w:rPr>
          <w:rFonts w:ascii="Times New Roman" w:hAnsi="Times New Roman"/>
          <w:kern w:val="36"/>
          <w:lang w:val="ro-RO"/>
        </w:rPr>
      </w:pPr>
      <w:r w:rsidRPr="006D7F39">
        <w:rPr>
          <w:rFonts w:ascii="Times New Roman" w:hAnsi="Times New Roman"/>
          <w:b/>
          <w:kern w:val="36"/>
          <w:lang w:val="ro-RO"/>
        </w:rPr>
        <w:t>7</w:t>
      </w:r>
      <w:r w:rsidR="002727D6" w:rsidRPr="006D7F39">
        <w:rPr>
          <w:rFonts w:ascii="Times New Roman" w:hAnsi="Times New Roman"/>
          <w:b/>
          <w:kern w:val="36"/>
          <w:lang w:val="ro-RO"/>
        </w:rPr>
        <w:t>.7.6. Activităţi de evaluare şi sondare a rezultatelor programelor muzeului:</w:t>
      </w:r>
      <w:r w:rsidR="002727D6" w:rsidRPr="006D7F39">
        <w:rPr>
          <w:rFonts w:ascii="Times New Roman" w:hAnsi="Times New Roman"/>
          <w:kern w:val="36"/>
          <w:lang w:val="ro-RO"/>
        </w:rPr>
        <w:t xml:space="preserve"> </w:t>
      </w:r>
    </w:p>
    <w:p w14:paraId="37ADD586" w14:textId="77777777" w:rsidR="002727D6" w:rsidRPr="006D7F39" w:rsidRDefault="002727D6" w:rsidP="002727D6">
      <w:pPr>
        <w:spacing w:after="0" w:line="360" w:lineRule="auto"/>
        <w:ind w:firstLine="709"/>
        <w:jc w:val="both"/>
        <w:rPr>
          <w:rFonts w:ascii="Times New Roman" w:hAnsi="Times New Roman"/>
          <w:kern w:val="36"/>
          <w:lang w:val="ro-RO"/>
        </w:rPr>
      </w:pPr>
      <w:r w:rsidRPr="006D7F39">
        <w:rPr>
          <w:rFonts w:ascii="Times New Roman" w:hAnsi="Times New Roman"/>
          <w:kern w:val="36"/>
          <w:lang w:val="ro-RO"/>
        </w:rPr>
        <w:tab/>
      </w:r>
      <w:r w:rsidRPr="006D7F39">
        <w:rPr>
          <w:rFonts w:ascii="Times New Roman" w:hAnsi="Times New Roman"/>
          <w:b/>
          <w:kern w:val="36"/>
          <w:lang w:val="ro-RO"/>
        </w:rPr>
        <w:t>În cursul anului 2018</w:t>
      </w:r>
      <w:r w:rsidRPr="006D7F39">
        <w:rPr>
          <w:rFonts w:ascii="Times New Roman" w:hAnsi="Times New Roman"/>
          <w:kern w:val="36"/>
          <w:lang w:val="ro-RO"/>
        </w:rPr>
        <w:t>, a fost continuată munca de prelevare a datelor necesare în vederea întocmirii unui profil al vizitatorului muzeului şi a asigurării unei informaţii elocvente pentru urmărirea evoluţiei sale în timp. De asemenea, au fost introduce în mediul online prezentări în limbi străine (maghiară şi engleză) a unor evenimente expoziţionale .</w:t>
      </w:r>
    </w:p>
    <w:p w14:paraId="01C91DA1" w14:textId="4D571B58" w:rsidR="009E37F8" w:rsidRPr="00CA306E" w:rsidRDefault="002727D6" w:rsidP="00B5366C">
      <w:pPr>
        <w:spacing w:after="0" w:line="360" w:lineRule="auto"/>
        <w:ind w:firstLine="709"/>
        <w:jc w:val="both"/>
        <w:rPr>
          <w:rFonts w:ascii="Times New Roman" w:hAnsi="Times New Roman"/>
          <w:kern w:val="36"/>
          <w:lang w:val="ro-RO"/>
        </w:rPr>
      </w:pPr>
      <w:r w:rsidRPr="00CA306E">
        <w:rPr>
          <w:rFonts w:ascii="Times New Roman" w:hAnsi="Times New Roman"/>
          <w:kern w:val="36"/>
          <w:lang w:val="ro-RO"/>
        </w:rPr>
        <w:t xml:space="preserve"> </w:t>
      </w:r>
    </w:p>
    <w:p w14:paraId="2C9E8256" w14:textId="77777777" w:rsidR="002727D6" w:rsidRPr="003C6FC9" w:rsidRDefault="006276A6" w:rsidP="002727D6">
      <w:pPr>
        <w:spacing w:after="0" w:line="360" w:lineRule="auto"/>
        <w:ind w:firstLine="709"/>
        <w:jc w:val="both"/>
        <w:rPr>
          <w:rFonts w:ascii="Times New Roman" w:hAnsi="Times New Roman"/>
          <w:b/>
          <w:kern w:val="36"/>
          <w:lang w:val="ro-RO"/>
        </w:rPr>
      </w:pPr>
      <w:r w:rsidRPr="00CA306E">
        <w:rPr>
          <w:rFonts w:ascii="Times New Roman" w:hAnsi="Times New Roman"/>
          <w:b/>
          <w:kern w:val="36"/>
          <w:lang w:val="ro-RO"/>
        </w:rPr>
        <w:t>7</w:t>
      </w:r>
      <w:r w:rsidR="002727D6" w:rsidRPr="00CA306E">
        <w:rPr>
          <w:rFonts w:ascii="Times New Roman" w:hAnsi="Times New Roman"/>
          <w:b/>
          <w:kern w:val="36"/>
          <w:lang w:val="ro-RO"/>
        </w:rPr>
        <w:t>.8. Programul muzeul în mass-</w:t>
      </w:r>
      <w:r w:rsidR="002727D6" w:rsidRPr="003C6FC9">
        <w:rPr>
          <w:rFonts w:ascii="Times New Roman" w:hAnsi="Times New Roman"/>
          <w:b/>
          <w:kern w:val="36"/>
          <w:lang w:val="ro-RO"/>
        </w:rPr>
        <w:t xml:space="preserve">media şi online </w:t>
      </w:r>
    </w:p>
    <w:p w14:paraId="57FAD8CF" w14:textId="734136D2" w:rsidR="002727D6" w:rsidRPr="003C6FC9" w:rsidRDefault="002727D6" w:rsidP="002727D6">
      <w:pPr>
        <w:spacing w:after="0" w:line="360" w:lineRule="auto"/>
        <w:ind w:firstLine="709"/>
        <w:jc w:val="both"/>
        <w:rPr>
          <w:rFonts w:ascii="Times New Roman" w:hAnsi="Times New Roman"/>
          <w:lang w:val="ro-RO" w:eastAsia="ro-RO"/>
        </w:rPr>
      </w:pPr>
      <w:r w:rsidRPr="003C6FC9">
        <w:rPr>
          <w:rFonts w:ascii="Times New Roman" w:hAnsi="Times New Roman"/>
          <w:b/>
          <w:kern w:val="36"/>
          <w:lang w:val="ro-RO"/>
        </w:rPr>
        <w:t xml:space="preserve">În intervalul </w:t>
      </w:r>
      <w:r w:rsidR="00E0337B">
        <w:rPr>
          <w:rFonts w:ascii="Times New Roman" w:hAnsi="Times New Roman"/>
          <w:b/>
          <w:lang w:val="ro-RO"/>
        </w:rPr>
        <w:t>2 decembrie 2017</w:t>
      </w:r>
      <w:r w:rsidRPr="006D7F39">
        <w:rPr>
          <w:rFonts w:ascii="Times New Roman" w:hAnsi="Times New Roman"/>
          <w:b/>
          <w:lang w:val="ro-RO"/>
        </w:rPr>
        <w:t xml:space="preserve"> – 30 noiembrie 2022</w:t>
      </w:r>
      <w:r w:rsidRPr="003C6FC9">
        <w:rPr>
          <w:rFonts w:ascii="Times New Roman" w:hAnsi="Times New Roman"/>
          <w:b/>
          <w:kern w:val="36"/>
          <w:lang w:val="ro-RO"/>
        </w:rPr>
        <w:t xml:space="preserve"> </w:t>
      </w:r>
      <w:r w:rsidR="00567648" w:rsidRPr="003C6FC9">
        <w:rPr>
          <w:rFonts w:ascii="Times New Roman" w:hAnsi="Times New Roman"/>
          <w:kern w:val="36"/>
          <w:lang w:val="ro-RO"/>
        </w:rPr>
        <w:t>s-a ajuns</w:t>
      </w:r>
      <w:r w:rsidRPr="003C6FC9">
        <w:rPr>
          <w:rFonts w:ascii="Times New Roman" w:hAnsi="Times New Roman"/>
          <w:kern w:val="36"/>
          <w:lang w:val="ro-RO" w:eastAsia="ro-RO"/>
        </w:rPr>
        <w:t xml:space="preserve">, prin intermediul programelor derulate, la atingerea obiectivelor privind </w:t>
      </w:r>
      <w:r w:rsidRPr="003C6FC9">
        <w:rPr>
          <w:rFonts w:ascii="Times New Roman" w:hAnsi="Times New Roman"/>
          <w:lang w:val="ro-RO" w:eastAsia="ro-RO"/>
        </w:rPr>
        <w:t xml:space="preserve">eficientizarea relaţiei muzeu-public, astfel încât instituţia </w:t>
      </w:r>
      <w:r w:rsidRPr="003C6FC9">
        <w:rPr>
          <w:rFonts w:ascii="Times New Roman" w:hAnsi="Times New Roman"/>
          <w:lang w:val="ro-RO" w:eastAsia="ro-RO"/>
        </w:rPr>
        <w:lastRenderedPageBreak/>
        <w:t xml:space="preserve">muzeală să devină un punct major de atracţie, înregistrându-se şi o prezenţă sporită în mass-media şi în mediul online. </w:t>
      </w:r>
    </w:p>
    <w:p w14:paraId="4D5C668C" w14:textId="0225A625" w:rsidR="002727D6" w:rsidRPr="00CA306E" w:rsidRDefault="002727D6" w:rsidP="002727D6">
      <w:pPr>
        <w:spacing w:after="0" w:line="360" w:lineRule="auto"/>
        <w:ind w:firstLine="709"/>
        <w:jc w:val="both"/>
        <w:rPr>
          <w:rFonts w:ascii="Times New Roman" w:hAnsi="Times New Roman"/>
          <w:i/>
          <w:lang w:val="ro-RO" w:eastAsia="ro-RO"/>
        </w:rPr>
      </w:pPr>
      <w:r w:rsidRPr="006D7F39">
        <w:rPr>
          <w:rFonts w:ascii="Times New Roman" w:hAnsi="Times New Roman"/>
          <w:b/>
          <w:i/>
          <w:lang w:val="ro-RO"/>
        </w:rPr>
        <w:t>În</w:t>
      </w:r>
      <w:r w:rsidR="006276A6" w:rsidRPr="006D7F39">
        <w:rPr>
          <w:rFonts w:ascii="Times New Roman" w:hAnsi="Times New Roman"/>
          <w:b/>
          <w:i/>
          <w:lang w:val="ro-RO"/>
        </w:rPr>
        <w:t xml:space="preserve"> perioada</w:t>
      </w:r>
      <w:r w:rsidRPr="006D7F39">
        <w:rPr>
          <w:rFonts w:ascii="Times New Roman" w:hAnsi="Times New Roman"/>
          <w:b/>
          <w:i/>
          <w:lang w:val="ro-RO"/>
        </w:rPr>
        <w:t xml:space="preserve"> </w:t>
      </w:r>
      <w:r w:rsidR="00E0337B">
        <w:rPr>
          <w:rFonts w:ascii="Times New Roman" w:hAnsi="Times New Roman"/>
          <w:b/>
          <w:lang w:val="ro-RO"/>
        </w:rPr>
        <w:t>2 decembrie 2017</w:t>
      </w:r>
      <w:r w:rsidR="006276A6" w:rsidRPr="006D7F39">
        <w:rPr>
          <w:rFonts w:ascii="Times New Roman" w:hAnsi="Times New Roman"/>
          <w:b/>
          <w:lang w:val="ro-RO"/>
        </w:rPr>
        <w:t xml:space="preserve"> – 30 noiembrie 2022</w:t>
      </w:r>
      <w:r w:rsidR="006276A6" w:rsidRPr="003C6FC9">
        <w:rPr>
          <w:rFonts w:ascii="Times New Roman" w:hAnsi="Times New Roman"/>
          <w:b/>
          <w:kern w:val="36"/>
          <w:lang w:val="ro-RO"/>
        </w:rPr>
        <w:t xml:space="preserve"> </w:t>
      </w:r>
      <w:r w:rsidRPr="006D7F39">
        <w:rPr>
          <w:rFonts w:ascii="Times New Roman" w:hAnsi="Times New Roman"/>
          <w:b/>
          <w:i/>
          <w:lang w:val="ro-RO"/>
        </w:rPr>
        <w:t>au fost realizate toate cele 6 (şase) proiecte cuprinse în program.</w:t>
      </w:r>
    </w:p>
    <w:p w14:paraId="6CD6F188" w14:textId="77777777" w:rsidR="0078387E" w:rsidRDefault="0078387E" w:rsidP="002727D6">
      <w:pPr>
        <w:spacing w:after="0" w:line="360" w:lineRule="auto"/>
        <w:ind w:firstLine="709"/>
        <w:jc w:val="both"/>
        <w:rPr>
          <w:rFonts w:ascii="Times New Roman" w:hAnsi="Times New Roman"/>
          <w:b/>
          <w:kern w:val="36"/>
          <w:lang w:val="ro-RO"/>
        </w:rPr>
      </w:pPr>
    </w:p>
    <w:p w14:paraId="0CFCE519" w14:textId="35703E95" w:rsidR="002727D6" w:rsidRPr="006D7F39" w:rsidRDefault="006276A6" w:rsidP="002727D6">
      <w:pPr>
        <w:spacing w:after="0" w:line="360" w:lineRule="auto"/>
        <w:ind w:firstLine="709"/>
        <w:jc w:val="both"/>
        <w:rPr>
          <w:rFonts w:ascii="Times New Roman" w:hAnsi="Times New Roman"/>
          <w:b/>
          <w:bCs/>
          <w:lang w:val="ro-RO"/>
        </w:rPr>
      </w:pPr>
      <w:r w:rsidRPr="00CA306E">
        <w:rPr>
          <w:rFonts w:ascii="Times New Roman" w:hAnsi="Times New Roman"/>
          <w:b/>
          <w:kern w:val="36"/>
          <w:lang w:val="ro-RO"/>
        </w:rPr>
        <w:t>7</w:t>
      </w:r>
      <w:r w:rsidR="002727D6" w:rsidRPr="00CA306E">
        <w:rPr>
          <w:rFonts w:ascii="Times New Roman" w:hAnsi="Times New Roman"/>
          <w:b/>
          <w:kern w:val="36"/>
          <w:lang w:val="ro-RO"/>
        </w:rPr>
        <w:t>.</w:t>
      </w:r>
      <w:r w:rsidR="002727D6" w:rsidRPr="006D7F39">
        <w:rPr>
          <w:rFonts w:ascii="Times New Roman" w:hAnsi="Times New Roman"/>
          <w:b/>
          <w:bCs/>
          <w:lang w:val="ro-RO"/>
        </w:rPr>
        <w:t>8.1. Interacţiuni socio-profesionale</w:t>
      </w:r>
    </w:p>
    <w:p w14:paraId="5CED98C4" w14:textId="0F5CE284" w:rsidR="002727D6" w:rsidRPr="006D7F39" w:rsidRDefault="002727D6" w:rsidP="002727D6">
      <w:pPr>
        <w:spacing w:after="0" w:line="360" w:lineRule="auto"/>
        <w:ind w:firstLine="709"/>
        <w:jc w:val="both"/>
        <w:rPr>
          <w:rFonts w:ascii="Times New Roman" w:hAnsi="Times New Roman"/>
          <w:bCs/>
          <w:lang w:val="ro-RO"/>
        </w:rPr>
      </w:pPr>
      <w:r w:rsidRPr="006D7F39">
        <w:rPr>
          <w:rFonts w:ascii="Times New Roman" w:hAnsi="Times New Roman"/>
          <w:lang w:val="ro-RO"/>
        </w:rPr>
        <w:tab/>
      </w:r>
      <w:r w:rsidRPr="006D7F39">
        <w:rPr>
          <w:rFonts w:ascii="Times New Roman" w:hAnsi="Times New Roman"/>
          <w:b/>
          <w:lang w:val="ro-RO"/>
        </w:rPr>
        <w:t xml:space="preserve">În perioada </w:t>
      </w:r>
      <w:r w:rsidR="00E0337B">
        <w:rPr>
          <w:rFonts w:ascii="Times New Roman" w:hAnsi="Times New Roman"/>
          <w:b/>
          <w:lang w:val="ro-RO"/>
        </w:rPr>
        <w:t>2 decembrie 2017</w:t>
      </w:r>
      <w:r w:rsidRPr="006D7F39">
        <w:rPr>
          <w:rFonts w:ascii="Times New Roman" w:hAnsi="Times New Roman"/>
          <w:b/>
          <w:lang w:val="ro-RO"/>
        </w:rPr>
        <w:t xml:space="preserve"> – 30 noiembrie 2022</w:t>
      </w:r>
      <w:r w:rsidRPr="006D7F39">
        <w:rPr>
          <w:rFonts w:ascii="Times New Roman" w:hAnsi="Times New Roman"/>
          <w:lang w:val="ro-RO"/>
        </w:rPr>
        <w:t>, s-au asigurat facilităţile necesare întreţinerii comunicării interne şi a relaţiilor de colaborare şi parteneriale intra şi inter-instituţionale, precum şi a comunic</w:t>
      </w:r>
      <w:r w:rsidR="00891CED">
        <w:rPr>
          <w:rFonts w:ascii="Times New Roman" w:hAnsi="Times New Roman"/>
          <w:lang w:val="ro-RO"/>
        </w:rPr>
        <w:t>ării dintre muzeu şi publicul</w:t>
      </w:r>
      <w:r w:rsidRPr="006D7F39">
        <w:rPr>
          <w:rFonts w:ascii="Times New Roman" w:hAnsi="Times New Roman"/>
          <w:lang w:val="ro-RO"/>
        </w:rPr>
        <w:t xml:space="preserve"> s</w:t>
      </w:r>
      <w:r w:rsidR="00891CED">
        <w:rPr>
          <w:rFonts w:ascii="Times New Roman" w:hAnsi="Times New Roman"/>
          <w:lang w:val="ro-RO"/>
        </w:rPr>
        <w:t>ău</w:t>
      </w:r>
      <w:r w:rsidRPr="006D7F39">
        <w:rPr>
          <w:rFonts w:ascii="Times New Roman" w:hAnsi="Times New Roman"/>
          <w:lang w:val="ro-RO"/>
        </w:rPr>
        <w:t>, mass-media locală etc., asigurându-se, totodată, şi păstrarea calităţii de membru în diverse organizaţii profesionale: Reţeaua Naţională a Muzeelor din România (RNMR) şi Consiliul Internaţional al Muzeelor (ICOM).</w:t>
      </w:r>
    </w:p>
    <w:p w14:paraId="2E1DADAD" w14:textId="77777777" w:rsidR="002E479D" w:rsidRDefault="002727D6" w:rsidP="002727D6">
      <w:pPr>
        <w:spacing w:after="0" w:line="360" w:lineRule="auto"/>
        <w:ind w:firstLine="709"/>
        <w:jc w:val="both"/>
        <w:rPr>
          <w:rFonts w:ascii="Times New Roman" w:hAnsi="Times New Roman"/>
          <w:b/>
          <w:kern w:val="36"/>
          <w:lang w:val="ro-RO"/>
        </w:rPr>
      </w:pPr>
      <w:r w:rsidRPr="003C6FC9">
        <w:rPr>
          <w:rFonts w:ascii="Times New Roman" w:hAnsi="Times New Roman"/>
          <w:b/>
          <w:kern w:val="36"/>
          <w:lang w:val="ro-RO"/>
        </w:rPr>
        <w:tab/>
      </w:r>
    </w:p>
    <w:p w14:paraId="220A893F" w14:textId="439C8DA1" w:rsidR="002727D6" w:rsidRPr="006D7F39" w:rsidRDefault="006276A6" w:rsidP="002727D6">
      <w:pPr>
        <w:spacing w:after="0" w:line="360" w:lineRule="auto"/>
        <w:ind w:firstLine="709"/>
        <w:jc w:val="both"/>
        <w:rPr>
          <w:rFonts w:ascii="Times New Roman" w:hAnsi="Times New Roman"/>
          <w:b/>
          <w:bCs/>
          <w:lang w:val="ro-RO"/>
        </w:rPr>
      </w:pPr>
      <w:r w:rsidRPr="003C6FC9">
        <w:rPr>
          <w:rFonts w:ascii="Times New Roman" w:hAnsi="Times New Roman"/>
          <w:b/>
          <w:kern w:val="36"/>
          <w:lang w:val="ro-RO"/>
        </w:rPr>
        <w:t>7</w:t>
      </w:r>
      <w:r w:rsidR="002727D6" w:rsidRPr="003C6FC9">
        <w:rPr>
          <w:rFonts w:ascii="Times New Roman" w:hAnsi="Times New Roman"/>
          <w:b/>
          <w:kern w:val="36"/>
          <w:lang w:val="ro-RO"/>
        </w:rPr>
        <w:t>.</w:t>
      </w:r>
      <w:r w:rsidR="002727D6" w:rsidRPr="006D7F39">
        <w:rPr>
          <w:rFonts w:ascii="Times New Roman" w:hAnsi="Times New Roman"/>
          <w:b/>
          <w:bCs/>
          <w:lang w:val="ro-RO"/>
        </w:rPr>
        <w:t>8.2. Promo – IMPACT!</w:t>
      </w:r>
    </w:p>
    <w:p w14:paraId="093FFAE6" w14:textId="4A209F29" w:rsidR="002727D6" w:rsidRPr="006D7F39" w:rsidRDefault="002727D6" w:rsidP="002727D6">
      <w:pPr>
        <w:spacing w:after="0" w:line="360" w:lineRule="auto"/>
        <w:ind w:firstLine="709"/>
        <w:jc w:val="both"/>
        <w:rPr>
          <w:rFonts w:ascii="Times New Roman" w:hAnsi="Times New Roman"/>
          <w:lang w:val="ro-RO"/>
        </w:rPr>
      </w:pPr>
      <w:r w:rsidRPr="003C6FC9">
        <w:rPr>
          <w:rFonts w:ascii="Times New Roman" w:eastAsia="Batang" w:hAnsi="Times New Roman"/>
          <w:lang w:val="ro-RO" w:eastAsia="ro-RO"/>
        </w:rPr>
        <w:t xml:space="preserve">În perioada </w:t>
      </w:r>
      <w:r w:rsidR="00E0337B">
        <w:rPr>
          <w:rFonts w:ascii="Times New Roman" w:eastAsia="Batang" w:hAnsi="Times New Roman"/>
          <w:b/>
          <w:lang w:val="ro-RO" w:eastAsia="ro-RO"/>
        </w:rPr>
        <w:t>2 decembrie 2017</w:t>
      </w:r>
      <w:r w:rsidRPr="003C6FC9">
        <w:rPr>
          <w:rFonts w:ascii="Times New Roman" w:eastAsia="Batang" w:hAnsi="Times New Roman"/>
          <w:b/>
          <w:lang w:val="ro-RO" w:eastAsia="ro-RO"/>
        </w:rPr>
        <w:t xml:space="preserve"> – 30 noiembrie</w:t>
      </w:r>
      <w:r w:rsidRPr="00CA306E">
        <w:rPr>
          <w:rFonts w:ascii="Times New Roman" w:eastAsia="Batang" w:hAnsi="Times New Roman"/>
          <w:b/>
          <w:lang w:val="ro-RO" w:eastAsia="ro-RO"/>
        </w:rPr>
        <w:t xml:space="preserve"> 2022 </w:t>
      </w:r>
      <w:r w:rsidRPr="006D7F39">
        <w:rPr>
          <w:rFonts w:ascii="Times New Roman" w:hAnsi="Times New Roman"/>
          <w:lang w:val="ro-RO"/>
        </w:rPr>
        <w:t xml:space="preserve">a fost acordată o atenţie deosebită prezentării şi actualizării sistematice a activităţilor muzeului pe propriul website online şi pe pagina oficială de facebook, expedierii unui newsletter cu ciclicitate săptămânală, al cărui conţinut informează destinatarii asupra programului activităţilor culturale, instructiv-educative şi expoziţionale prevăzute spre desfăşurare la sediul muzeului în cursul următoarei săptămâni calendaristice </w:t>
      </w:r>
      <w:r w:rsidRPr="006D7F39">
        <w:rPr>
          <w:rFonts w:ascii="Times New Roman" w:hAnsi="Times New Roman"/>
          <w:b/>
          <w:lang w:val="ro-RO"/>
        </w:rPr>
        <w:t>,</w:t>
      </w:r>
      <w:r w:rsidRPr="006D7F39">
        <w:rPr>
          <w:rFonts w:ascii="Times New Roman" w:hAnsi="Times New Roman"/>
          <w:lang w:val="ro-RO"/>
        </w:rPr>
        <w:t xml:space="preserve"> trimiterii de comunicate de presă sau, după caz, informări</w:t>
      </w:r>
      <w:r w:rsidR="00567648" w:rsidRPr="006D7F39">
        <w:rPr>
          <w:rFonts w:ascii="Times New Roman" w:hAnsi="Times New Roman"/>
          <w:lang w:val="ro-RO"/>
        </w:rPr>
        <w:t>i</w:t>
      </w:r>
      <w:r w:rsidRPr="006D7F39">
        <w:rPr>
          <w:rFonts w:ascii="Times New Roman" w:hAnsi="Times New Roman"/>
          <w:lang w:val="ro-RO"/>
        </w:rPr>
        <w:t xml:space="preserve"> de presă către mass-media locală, centrală şi internaţională, tipăriririi de materiale publicitare: afişe, bannere, fly-ere, invitaţii, foi de informare, pliante şi afişarea şi/sau distribuirea lor la sediul muzeului, precum şi în alte puncte cu maximă vizibilitate din oraş, iar nu în ultimul rând, participării managerului muzeului şi a unor membrii ai personalului de specialitate la emisiuni radio şi de televiziune (Radio România Cluj, Radio România Cultural, Radio România Actualităţi, Radio România Internațional, Radio Renaşterea, TVR Cluj, Look TV Cluj, DIGI TV Cluj, NCN Cluj, Transilvania Live, Antena Cluj)</w:t>
      </w:r>
    </w:p>
    <w:p w14:paraId="76890831" w14:textId="77777777" w:rsidR="002727D6" w:rsidRPr="00CA306E" w:rsidRDefault="002727D6" w:rsidP="002727D6">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xml:space="preserve">Pentru asigurarea unei mai bune vizibilități, atractivități, comunicări și, implicit, îmbunătățiri a modului de accesare a informațiilor referitoare la muzeu și oferta sa culturală, la finalul anului 2019 a fost creat un nou site web al instituției.  </w:t>
      </w:r>
    </w:p>
    <w:p w14:paraId="32508D48" w14:textId="77777777" w:rsidR="000E40A7" w:rsidRDefault="000E40A7" w:rsidP="002727D6">
      <w:pPr>
        <w:spacing w:after="0" w:line="360" w:lineRule="auto"/>
        <w:ind w:firstLine="709"/>
        <w:jc w:val="both"/>
        <w:rPr>
          <w:rFonts w:ascii="Times New Roman" w:hAnsi="Times New Roman"/>
          <w:b/>
          <w:kern w:val="36"/>
          <w:lang w:val="ro-RO"/>
        </w:rPr>
      </w:pPr>
    </w:p>
    <w:p w14:paraId="020C3A50" w14:textId="022DCE50" w:rsidR="002727D6" w:rsidRPr="006D7F39" w:rsidRDefault="006276A6" w:rsidP="002727D6">
      <w:pPr>
        <w:spacing w:after="0" w:line="360" w:lineRule="auto"/>
        <w:ind w:firstLine="709"/>
        <w:jc w:val="both"/>
        <w:rPr>
          <w:rFonts w:ascii="Times New Roman" w:hAnsi="Times New Roman"/>
          <w:b/>
          <w:bCs/>
          <w:lang w:val="ro-RO"/>
        </w:rPr>
      </w:pPr>
      <w:r w:rsidRPr="00CA306E">
        <w:rPr>
          <w:rFonts w:ascii="Times New Roman" w:hAnsi="Times New Roman"/>
          <w:b/>
          <w:kern w:val="36"/>
          <w:lang w:val="ro-RO"/>
        </w:rPr>
        <w:t>7</w:t>
      </w:r>
      <w:r w:rsidR="002727D6" w:rsidRPr="00CA306E">
        <w:rPr>
          <w:rFonts w:ascii="Times New Roman" w:hAnsi="Times New Roman"/>
          <w:b/>
          <w:kern w:val="36"/>
          <w:lang w:val="ro-RO"/>
        </w:rPr>
        <w:t>.</w:t>
      </w:r>
      <w:r w:rsidR="002727D6" w:rsidRPr="006D7F39">
        <w:rPr>
          <w:rFonts w:ascii="Times New Roman" w:hAnsi="Times New Roman"/>
          <w:b/>
          <w:bCs/>
          <w:lang w:val="ro-RO"/>
        </w:rPr>
        <w:t>8.3. Marketing digital şi social media</w:t>
      </w:r>
    </w:p>
    <w:p w14:paraId="2A25C1F1" w14:textId="2D9AB145" w:rsidR="002727D6" w:rsidRPr="003C6FC9" w:rsidRDefault="002727D6" w:rsidP="002727D6">
      <w:pPr>
        <w:spacing w:after="0" w:line="360" w:lineRule="auto"/>
        <w:ind w:firstLine="709"/>
        <w:jc w:val="both"/>
        <w:rPr>
          <w:rFonts w:ascii="Times New Roman" w:hAnsi="Times New Roman"/>
          <w:lang w:val="ro-RO" w:eastAsia="ro-RO"/>
        </w:rPr>
      </w:pPr>
      <w:r w:rsidRPr="00CA306E">
        <w:rPr>
          <w:rFonts w:ascii="Times New Roman" w:eastAsia="Batang" w:hAnsi="Times New Roman"/>
          <w:lang w:val="ro-RO" w:eastAsia="ro-RO"/>
        </w:rPr>
        <w:t xml:space="preserve">În perioada </w:t>
      </w:r>
      <w:r w:rsidR="00E0337B">
        <w:rPr>
          <w:rFonts w:ascii="Times New Roman" w:eastAsia="Batang" w:hAnsi="Times New Roman"/>
          <w:b/>
          <w:lang w:val="ro-RO" w:eastAsia="ro-RO"/>
        </w:rPr>
        <w:t>2 decembrie 2017</w:t>
      </w:r>
      <w:r w:rsidRPr="00CA306E">
        <w:rPr>
          <w:rFonts w:ascii="Times New Roman" w:eastAsia="Batang" w:hAnsi="Times New Roman"/>
          <w:b/>
          <w:lang w:val="ro-RO" w:eastAsia="ro-RO"/>
        </w:rPr>
        <w:t xml:space="preserve"> – 30 </w:t>
      </w:r>
      <w:r w:rsidRPr="003C6FC9">
        <w:rPr>
          <w:rFonts w:ascii="Times New Roman" w:eastAsia="Batang" w:hAnsi="Times New Roman"/>
          <w:b/>
          <w:lang w:val="ro-RO" w:eastAsia="ro-RO"/>
        </w:rPr>
        <w:t>noiembrie</w:t>
      </w:r>
      <w:r w:rsidRPr="00CA306E">
        <w:rPr>
          <w:rFonts w:ascii="Times New Roman" w:eastAsia="Batang" w:hAnsi="Times New Roman"/>
          <w:b/>
          <w:lang w:val="ro-RO" w:eastAsia="ro-RO"/>
        </w:rPr>
        <w:t xml:space="preserve"> 2022</w:t>
      </w:r>
      <w:r w:rsidRPr="00CA306E">
        <w:rPr>
          <w:rFonts w:ascii="Times New Roman" w:eastAsia="Batang" w:hAnsi="Times New Roman"/>
          <w:lang w:val="ro-RO" w:eastAsia="ro-RO"/>
        </w:rPr>
        <w:t xml:space="preserve"> p</w:t>
      </w:r>
      <w:r w:rsidRPr="00CA306E">
        <w:rPr>
          <w:rFonts w:ascii="Times New Roman" w:hAnsi="Times New Roman"/>
          <w:lang w:val="ro-RO" w:eastAsia="ro-RO"/>
        </w:rPr>
        <w:t>roiectele marketing digital şi social media, promovarea activităţilor în mediul online şi media şi programul speci</w:t>
      </w:r>
      <w:r w:rsidR="00C45E58">
        <w:rPr>
          <w:rFonts w:ascii="Times New Roman" w:hAnsi="Times New Roman"/>
          <w:lang w:val="ro-RO" w:eastAsia="ro-RO"/>
        </w:rPr>
        <w:t>a</w:t>
      </w:r>
      <w:r w:rsidRPr="00CA306E">
        <w:rPr>
          <w:rFonts w:ascii="Times New Roman" w:hAnsi="Times New Roman"/>
          <w:lang w:val="ro-RO" w:eastAsia="ro-RO"/>
        </w:rPr>
        <w:t xml:space="preserve">l dedicat tinerilor au asigurat o bună şi optimă informare a publicului cu privire la activităţile cultural-artistice şi educative ale muzeului, promovarea proactivă a ofertei sale </w:t>
      </w:r>
      <w:r w:rsidRPr="003C6FC9">
        <w:rPr>
          <w:rFonts w:ascii="Times New Roman" w:hAnsi="Times New Roman"/>
          <w:lang w:val="ro-RO" w:eastAsia="ro-RO"/>
        </w:rPr>
        <w:t xml:space="preserve">culturale în spaţiul virtual şi media, precum şi atragerea şi menţinerea contactului dintre muzeu şi publicul tânăr. În acest sens, a se revedea şi pct. 5, dedicat „Strategiei şi planului de marketing”, îndeosebi aspectele privitoare la crearea unui profil instituţional pe Instagram şi a unui canal de Youtube, în completarea contului oficial de Facebook existent.      </w:t>
      </w:r>
    </w:p>
    <w:p w14:paraId="67F233C6" w14:textId="77777777" w:rsidR="002E479D" w:rsidRDefault="002727D6" w:rsidP="002727D6">
      <w:pPr>
        <w:spacing w:after="0" w:line="360" w:lineRule="auto"/>
        <w:ind w:firstLine="709"/>
        <w:jc w:val="both"/>
        <w:rPr>
          <w:rFonts w:ascii="Times New Roman" w:hAnsi="Times New Roman"/>
          <w:b/>
          <w:kern w:val="36"/>
          <w:lang w:val="ro-RO"/>
        </w:rPr>
      </w:pPr>
      <w:r w:rsidRPr="003C6FC9">
        <w:rPr>
          <w:rFonts w:ascii="Times New Roman" w:hAnsi="Times New Roman"/>
          <w:b/>
          <w:kern w:val="36"/>
          <w:lang w:val="ro-RO"/>
        </w:rPr>
        <w:tab/>
      </w:r>
    </w:p>
    <w:p w14:paraId="058DFAD8" w14:textId="51B92E69" w:rsidR="002727D6" w:rsidRPr="006D7F39" w:rsidRDefault="006276A6" w:rsidP="002727D6">
      <w:pPr>
        <w:spacing w:after="0" w:line="360" w:lineRule="auto"/>
        <w:ind w:firstLine="709"/>
        <w:jc w:val="both"/>
        <w:rPr>
          <w:rFonts w:ascii="Times New Roman" w:hAnsi="Times New Roman"/>
          <w:b/>
          <w:bCs/>
          <w:lang w:val="ro-RO"/>
        </w:rPr>
      </w:pPr>
      <w:r w:rsidRPr="003C6FC9">
        <w:rPr>
          <w:rFonts w:ascii="Times New Roman" w:hAnsi="Times New Roman"/>
          <w:b/>
          <w:kern w:val="36"/>
          <w:lang w:val="ro-RO"/>
        </w:rPr>
        <w:lastRenderedPageBreak/>
        <w:t>7</w:t>
      </w:r>
      <w:r w:rsidR="002727D6" w:rsidRPr="003C6FC9">
        <w:rPr>
          <w:rFonts w:ascii="Times New Roman" w:hAnsi="Times New Roman"/>
          <w:b/>
          <w:kern w:val="36"/>
          <w:lang w:val="ro-RO"/>
        </w:rPr>
        <w:t>.</w:t>
      </w:r>
      <w:r w:rsidR="002727D6" w:rsidRPr="006D7F39">
        <w:rPr>
          <w:rFonts w:ascii="Times New Roman" w:hAnsi="Times New Roman"/>
          <w:b/>
          <w:bCs/>
          <w:lang w:val="ro-RO"/>
        </w:rPr>
        <w:t>8.4. Promovarea activităţilor în mediul online şi media</w:t>
      </w:r>
    </w:p>
    <w:p w14:paraId="32DCF51B" w14:textId="640A256A" w:rsidR="002727D6" w:rsidRPr="006D7F39" w:rsidRDefault="002727D6" w:rsidP="002727D6">
      <w:pPr>
        <w:spacing w:after="0" w:line="360" w:lineRule="auto"/>
        <w:ind w:firstLine="709"/>
        <w:jc w:val="both"/>
        <w:rPr>
          <w:rFonts w:ascii="Times New Roman" w:hAnsi="Times New Roman"/>
          <w:bCs/>
          <w:lang w:val="ro-RO"/>
        </w:rPr>
      </w:pPr>
      <w:r w:rsidRPr="003C6FC9">
        <w:rPr>
          <w:rFonts w:ascii="Times New Roman" w:eastAsia="Batang" w:hAnsi="Times New Roman"/>
          <w:lang w:val="ro-RO" w:eastAsia="ro-RO"/>
        </w:rPr>
        <w:t xml:space="preserve">În perioada </w:t>
      </w:r>
      <w:r w:rsidR="00A843C9">
        <w:rPr>
          <w:rFonts w:ascii="Times New Roman" w:eastAsia="Batang" w:hAnsi="Times New Roman"/>
          <w:lang w:val="ro-RO" w:eastAsia="ro-RO"/>
        </w:rPr>
        <w:t xml:space="preserve"> </w:t>
      </w:r>
      <w:r w:rsidR="00E0337B">
        <w:rPr>
          <w:rFonts w:ascii="Times New Roman" w:eastAsia="Batang" w:hAnsi="Times New Roman"/>
          <w:b/>
          <w:lang w:val="ro-RO" w:eastAsia="ro-RO"/>
        </w:rPr>
        <w:t>2 decembrie 2017</w:t>
      </w:r>
      <w:r w:rsidR="006276A6" w:rsidRPr="003C6FC9">
        <w:rPr>
          <w:rFonts w:ascii="Times New Roman" w:eastAsia="Batang" w:hAnsi="Times New Roman"/>
          <w:b/>
          <w:lang w:val="ro-RO" w:eastAsia="ro-RO"/>
        </w:rPr>
        <w:t xml:space="preserve"> </w:t>
      </w:r>
      <w:r w:rsidRPr="003C6FC9">
        <w:rPr>
          <w:rFonts w:ascii="Times New Roman" w:eastAsia="Batang" w:hAnsi="Times New Roman"/>
          <w:b/>
          <w:lang w:val="ro-RO" w:eastAsia="ro-RO"/>
        </w:rPr>
        <w:t xml:space="preserve"> – 30 noiembrie 2022</w:t>
      </w:r>
      <w:r w:rsidRPr="003C6FC9">
        <w:rPr>
          <w:rFonts w:ascii="Times New Roman" w:eastAsia="Batang" w:hAnsi="Times New Roman"/>
          <w:lang w:val="ro-RO" w:eastAsia="ro-RO"/>
        </w:rPr>
        <w:t xml:space="preserve"> </w:t>
      </w:r>
      <w:r w:rsidRPr="003C6FC9">
        <w:rPr>
          <w:rFonts w:ascii="Times New Roman" w:hAnsi="Times New Roman"/>
          <w:lang w:val="ro-RO" w:eastAsia="ro-RO"/>
        </w:rPr>
        <w:t>promovarea activităților în mediul online și media s-a realizat prin publicarea sistematică, într-o formă</w:t>
      </w:r>
      <w:r w:rsidRPr="00CA306E">
        <w:rPr>
          <w:rFonts w:ascii="Times New Roman" w:hAnsi="Times New Roman"/>
          <w:lang w:val="ro-RO" w:eastAsia="ro-RO"/>
        </w:rPr>
        <w:t xml:space="preserve"> atractivă vizual şi accesibilă la nivel de conţinut, de anunţuri, informări, prezentări cu caracter tematic sau general, după caz, şi, implicit, tip comunicat de presă atât în mediul online (prin reţelele de socializare), cât şi în mass-media locală, centrală şi internaţională, în dorinţa asigurării unei publicităţi optime şi viabile tuturor activităţilor culturale derulate, precum şi în scopul atragerii publicului larg.   </w:t>
      </w:r>
    </w:p>
    <w:p w14:paraId="4836592C" w14:textId="77777777" w:rsidR="002E479D" w:rsidRDefault="002E479D" w:rsidP="002727D6">
      <w:pPr>
        <w:spacing w:after="0" w:line="360" w:lineRule="auto"/>
        <w:ind w:firstLine="709"/>
        <w:jc w:val="both"/>
        <w:rPr>
          <w:rFonts w:ascii="Times New Roman" w:hAnsi="Times New Roman"/>
          <w:b/>
          <w:kern w:val="36"/>
          <w:lang w:val="ro-RO"/>
        </w:rPr>
      </w:pPr>
    </w:p>
    <w:p w14:paraId="61B3CEF8" w14:textId="77777777" w:rsidR="002727D6" w:rsidRPr="006D7F39" w:rsidRDefault="006276A6" w:rsidP="002727D6">
      <w:pPr>
        <w:spacing w:after="0" w:line="360" w:lineRule="auto"/>
        <w:ind w:firstLine="709"/>
        <w:jc w:val="both"/>
        <w:rPr>
          <w:rFonts w:ascii="Times New Roman" w:hAnsi="Times New Roman"/>
          <w:b/>
          <w:bCs/>
          <w:lang w:val="ro-RO"/>
        </w:rPr>
      </w:pPr>
      <w:r w:rsidRPr="00CA306E">
        <w:rPr>
          <w:rFonts w:ascii="Times New Roman" w:hAnsi="Times New Roman"/>
          <w:b/>
          <w:kern w:val="36"/>
          <w:lang w:val="ro-RO"/>
        </w:rPr>
        <w:tab/>
        <w:t>7</w:t>
      </w:r>
      <w:r w:rsidR="002727D6" w:rsidRPr="00CA306E">
        <w:rPr>
          <w:rFonts w:ascii="Times New Roman" w:hAnsi="Times New Roman"/>
          <w:b/>
          <w:kern w:val="36"/>
          <w:lang w:val="ro-RO"/>
        </w:rPr>
        <w:t>.</w:t>
      </w:r>
      <w:r w:rsidR="002727D6" w:rsidRPr="006D7F39">
        <w:rPr>
          <w:rFonts w:ascii="Times New Roman" w:hAnsi="Times New Roman"/>
          <w:b/>
          <w:bCs/>
          <w:lang w:val="ro-RO"/>
        </w:rPr>
        <w:t>8.5. Program special dedicat tinerilor</w:t>
      </w:r>
    </w:p>
    <w:p w14:paraId="4A17E8D8" w14:textId="5020FA09" w:rsidR="002727D6" w:rsidRPr="00CA306E" w:rsidRDefault="002727D6" w:rsidP="002727D6">
      <w:pPr>
        <w:spacing w:after="0" w:line="360" w:lineRule="auto"/>
        <w:ind w:firstLine="709"/>
        <w:jc w:val="both"/>
        <w:rPr>
          <w:rFonts w:ascii="Times New Roman" w:hAnsi="Times New Roman"/>
          <w:lang w:val="ro-RO" w:eastAsia="ro-RO"/>
        </w:rPr>
      </w:pPr>
      <w:r w:rsidRPr="00CA306E">
        <w:rPr>
          <w:rFonts w:ascii="Times New Roman" w:eastAsia="Batang" w:hAnsi="Times New Roman"/>
          <w:lang w:val="ro-RO" w:eastAsia="ro-RO"/>
        </w:rPr>
        <w:t xml:space="preserve">În perioada </w:t>
      </w:r>
      <w:r w:rsidR="00E0337B">
        <w:rPr>
          <w:rFonts w:ascii="Times New Roman" w:eastAsia="Batang" w:hAnsi="Times New Roman"/>
          <w:b/>
          <w:lang w:val="ro-RO" w:eastAsia="ro-RO"/>
        </w:rPr>
        <w:t>2 decembrie 2017</w:t>
      </w:r>
      <w:r w:rsidR="006276A6" w:rsidRPr="00CA306E">
        <w:rPr>
          <w:rFonts w:ascii="Times New Roman" w:eastAsia="Batang" w:hAnsi="Times New Roman"/>
          <w:b/>
          <w:lang w:val="ro-RO" w:eastAsia="ro-RO"/>
        </w:rPr>
        <w:t xml:space="preserve"> </w:t>
      </w:r>
      <w:r w:rsidRPr="003C6FC9">
        <w:rPr>
          <w:rFonts w:ascii="Times New Roman" w:eastAsia="Batang" w:hAnsi="Times New Roman"/>
          <w:b/>
          <w:lang w:val="ro-RO" w:eastAsia="ro-RO"/>
        </w:rPr>
        <w:t>– 30 noiembrie</w:t>
      </w:r>
      <w:r w:rsidRPr="00CA306E">
        <w:rPr>
          <w:rFonts w:ascii="Times New Roman" w:eastAsia="Batang" w:hAnsi="Times New Roman"/>
          <w:b/>
          <w:lang w:val="ro-RO" w:eastAsia="ro-RO"/>
        </w:rPr>
        <w:t xml:space="preserve"> 2022</w:t>
      </w:r>
      <w:r w:rsidRPr="00CA306E">
        <w:rPr>
          <w:rFonts w:ascii="Times New Roman" w:eastAsia="Batang" w:hAnsi="Times New Roman"/>
          <w:lang w:val="ro-RO" w:eastAsia="ro-RO"/>
        </w:rPr>
        <w:t xml:space="preserve"> s</w:t>
      </w:r>
      <w:r w:rsidRPr="00CA306E">
        <w:rPr>
          <w:rFonts w:ascii="Times New Roman" w:hAnsi="Times New Roman"/>
          <w:lang w:val="ro-RO" w:eastAsia="ro-RO"/>
        </w:rPr>
        <w:t xml:space="preserve">-a recurs la dinamizarea site-ului instituţiei şi a paginilor oficiale de pe reţelele de socializare, prin introducerea de informaţii şi materiale vizuale atractive şi de mare interes pentru publicul tânăr, care au servit la promovarea efecientă a patrimoniului muzeului sau a unor exponate de referinţă ce au figurat în unele expoziţii temporare organizate în perioadele sus-menționate. </w:t>
      </w:r>
    </w:p>
    <w:p w14:paraId="124C7DC3" w14:textId="77777777" w:rsidR="002727D6" w:rsidRPr="00CA306E" w:rsidRDefault="002727D6" w:rsidP="002727D6">
      <w:pPr>
        <w:spacing w:after="0" w:line="360" w:lineRule="auto"/>
        <w:ind w:firstLine="709"/>
        <w:jc w:val="both"/>
        <w:rPr>
          <w:rFonts w:ascii="Times New Roman" w:hAnsi="Times New Roman"/>
          <w:lang w:val="ro-RO" w:eastAsia="ro-RO"/>
        </w:rPr>
      </w:pPr>
      <w:r w:rsidRPr="00CA306E">
        <w:rPr>
          <w:rFonts w:ascii="Times New Roman" w:hAnsi="Times New Roman"/>
          <w:lang w:val="ro-RO" w:eastAsia="ro-RO"/>
        </w:rPr>
        <w:t xml:space="preserve">La finalul anului 2019 a fost creat un nou site web al instituției.  </w:t>
      </w:r>
    </w:p>
    <w:p w14:paraId="6807BD75" w14:textId="77777777" w:rsidR="002E479D" w:rsidRDefault="002E479D" w:rsidP="002727D6">
      <w:pPr>
        <w:spacing w:after="0" w:line="360" w:lineRule="auto"/>
        <w:ind w:firstLine="709"/>
        <w:jc w:val="both"/>
        <w:rPr>
          <w:rFonts w:ascii="Times New Roman" w:hAnsi="Times New Roman"/>
          <w:b/>
          <w:kern w:val="36"/>
          <w:lang w:val="ro-RO"/>
        </w:rPr>
      </w:pPr>
    </w:p>
    <w:p w14:paraId="1B816CC5" w14:textId="77777777" w:rsidR="002727D6" w:rsidRPr="006D7F39" w:rsidRDefault="006276A6" w:rsidP="002727D6">
      <w:pPr>
        <w:spacing w:after="0" w:line="360" w:lineRule="auto"/>
        <w:ind w:firstLine="709"/>
        <w:jc w:val="both"/>
        <w:rPr>
          <w:rFonts w:ascii="Times New Roman" w:hAnsi="Times New Roman"/>
          <w:b/>
          <w:bCs/>
          <w:lang w:val="ro-RO"/>
        </w:rPr>
      </w:pPr>
      <w:r w:rsidRPr="00CA306E">
        <w:rPr>
          <w:rFonts w:ascii="Times New Roman" w:hAnsi="Times New Roman"/>
          <w:b/>
          <w:kern w:val="36"/>
          <w:lang w:val="ro-RO"/>
        </w:rPr>
        <w:t>7</w:t>
      </w:r>
      <w:r w:rsidR="002727D6" w:rsidRPr="00CA306E">
        <w:rPr>
          <w:rFonts w:ascii="Times New Roman" w:hAnsi="Times New Roman"/>
          <w:b/>
          <w:kern w:val="36"/>
          <w:lang w:val="ro-RO"/>
        </w:rPr>
        <w:t>.</w:t>
      </w:r>
      <w:r w:rsidR="002727D6" w:rsidRPr="006D7F39">
        <w:rPr>
          <w:rFonts w:ascii="Times New Roman" w:hAnsi="Times New Roman"/>
          <w:b/>
          <w:bCs/>
          <w:lang w:val="ro-RO"/>
        </w:rPr>
        <w:t xml:space="preserve">8.6. Exponatul lunii </w:t>
      </w:r>
    </w:p>
    <w:p w14:paraId="4F368D9E" w14:textId="77777777" w:rsidR="002727D6" w:rsidRPr="00CA306E" w:rsidRDefault="002727D6" w:rsidP="002727D6">
      <w:pPr>
        <w:spacing w:after="0" w:line="360" w:lineRule="auto"/>
        <w:ind w:firstLine="709"/>
        <w:jc w:val="both"/>
        <w:rPr>
          <w:rFonts w:ascii="Times New Roman" w:hAnsi="Times New Roman"/>
          <w:color w:val="FF0000"/>
          <w:lang w:val="ro-RO" w:eastAsia="ro-RO"/>
        </w:rPr>
      </w:pPr>
      <w:r w:rsidRPr="00CA306E">
        <w:rPr>
          <w:rFonts w:ascii="Times New Roman" w:hAnsi="Times New Roman"/>
          <w:i/>
          <w:lang w:val="ro-RO" w:eastAsia="ro-RO"/>
        </w:rPr>
        <w:tab/>
        <w:t>Exponatul lunii</w:t>
      </w:r>
      <w:r w:rsidRPr="00CA306E">
        <w:rPr>
          <w:rFonts w:ascii="Times New Roman" w:hAnsi="Times New Roman"/>
          <w:lang w:val="ro-RO" w:eastAsia="ro-RO"/>
        </w:rPr>
        <w:t xml:space="preserve">, program de valorificare lunără, în regim sistematic, a unor bunuri muzeistice cu valoare deosebită din colecţiile patrimoniale ale instituţiei, precum şi </w:t>
      </w:r>
      <w:r w:rsidRPr="00CA306E">
        <w:rPr>
          <w:rFonts w:ascii="Times New Roman" w:hAnsi="Times New Roman"/>
          <w:i/>
          <w:lang w:val="ro-RO" w:eastAsia="ro-RO"/>
        </w:rPr>
        <w:t>Exponatul săptămânii</w:t>
      </w:r>
      <w:r w:rsidRPr="00CA306E">
        <w:rPr>
          <w:rFonts w:ascii="Times New Roman" w:hAnsi="Times New Roman"/>
          <w:lang w:val="ro-RO" w:eastAsia="ro-RO"/>
        </w:rPr>
        <w:t>, program derulat exclusiv în mediul online, au contribuit la promovarea şi punerea în valoare cultural-istorică a unor obiecte muzeale de mare reprezentativitate pentru specificul colecţiilor artistice deţinute de Muzeul de Artă Cluj-Napoca, facilitând, totodată, şi creşterea vizibilităţii patrimoniului muzeal şi accesibilizarea conţinutului referitor la acesta</w:t>
      </w:r>
      <w:r w:rsidRPr="00CA306E">
        <w:rPr>
          <w:rFonts w:ascii="Times New Roman" w:hAnsi="Times New Roman"/>
          <w:color w:val="FF0000"/>
          <w:lang w:val="ro-RO" w:eastAsia="ro-RO"/>
        </w:rPr>
        <w:t xml:space="preserve">.  </w:t>
      </w:r>
    </w:p>
    <w:p w14:paraId="0BFC0E7E" w14:textId="77777777" w:rsidR="002E479D" w:rsidRDefault="002E479D" w:rsidP="002727D6">
      <w:pPr>
        <w:spacing w:after="0" w:line="360" w:lineRule="auto"/>
        <w:ind w:firstLine="709"/>
        <w:jc w:val="both"/>
        <w:rPr>
          <w:rFonts w:ascii="Times New Roman" w:eastAsia="Batang" w:hAnsi="Times New Roman"/>
          <w:b/>
          <w:lang w:val="ro-RO" w:eastAsia="ro-RO"/>
        </w:rPr>
      </w:pPr>
    </w:p>
    <w:p w14:paraId="7AE3CE3F" w14:textId="77777777" w:rsidR="002727D6" w:rsidRPr="00CA306E" w:rsidRDefault="002727D6" w:rsidP="002727D6">
      <w:pPr>
        <w:spacing w:after="0" w:line="360" w:lineRule="auto"/>
        <w:ind w:firstLine="709"/>
        <w:jc w:val="both"/>
        <w:rPr>
          <w:rFonts w:ascii="Times New Roman" w:eastAsia="Batang" w:hAnsi="Times New Roman"/>
          <w:lang w:val="ro-RO" w:eastAsia="ro-RO"/>
        </w:rPr>
      </w:pPr>
      <w:r w:rsidRPr="00CA306E">
        <w:rPr>
          <w:rFonts w:ascii="Times New Roman" w:eastAsia="Batang" w:hAnsi="Times New Roman"/>
          <w:b/>
          <w:lang w:val="ro-RO" w:eastAsia="ro-RO"/>
        </w:rPr>
        <w:t>În perioada</w:t>
      </w:r>
      <w:r w:rsidRPr="00CA306E">
        <w:rPr>
          <w:rFonts w:ascii="Times New Roman" w:eastAsia="Batang" w:hAnsi="Times New Roman"/>
          <w:lang w:val="ro-RO" w:eastAsia="ro-RO"/>
        </w:rPr>
        <w:t xml:space="preserve"> </w:t>
      </w:r>
      <w:r w:rsidR="006276A6" w:rsidRPr="00CA306E">
        <w:rPr>
          <w:rFonts w:ascii="Times New Roman" w:eastAsia="Batang" w:hAnsi="Times New Roman"/>
          <w:lang w:val="ro-RO" w:eastAsia="ro-RO"/>
        </w:rPr>
        <w:t>1</w:t>
      </w:r>
      <w:r w:rsidRPr="00CA306E">
        <w:rPr>
          <w:rFonts w:ascii="Times New Roman" w:eastAsia="Batang" w:hAnsi="Times New Roman"/>
          <w:b/>
          <w:lang w:val="ro-RO" w:eastAsia="ro-RO"/>
        </w:rPr>
        <w:t xml:space="preserve"> ianuarie – </w:t>
      </w:r>
      <w:r w:rsidRPr="003C6FC9">
        <w:rPr>
          <w:rFonts w:ascii="Times New Roman" w:eastAsia="Batang" w:hAnsi="Times New Roman"/>
          <w:b/>
          <w:lang w:val="ro-RO" w:eastAsia="ro-RO"/>
        </w:rPr>
        <w:t>30 noiembrie 2022</w:t>
      </w:r>
      <w:r w:rsidRPr="00CA306E">
        <w:rPr>
          <w:rFonts w:ascii="Times New Roman" w:eastAsia="Batang" w:hAnsi="Times New Roman"/>
          <w:lang w:val="ro-RO" w:eastAsia="ro-RO"/>
        </w:rPr>
        <w:t xml:space="preserve"> au fost aduse în atenţia publicului următoarele:</w:t>
      </w:r>
    </w:p>
    <w:p w14:paraId="106C3DA7" w14:textId="77777777" w:rsidR="002727D6" w:rsidRPr="00CA306E" w:rsidRDefault="002727D6" w:rsidP="002727D6">
      <w:pPr>
        <w:spacing w:after="0" w:line="360" w:lineRule="auto"/>
        <w:ind w:firstLine="709"/>
        <w:jc w:val="both"/>
        <w:rPr>
          <w:rFonts w:ascii="Times New Roman" w:hAnsi="Times New Roman"/>
          <w:color w:val="FF0000"/>
          <w:lang w:val="ro-RO" w:eastAsia="ro-RO"/>
        </w:rPr>
      </w:pPr>
      <w:r w:rsidRPr="006D7F39">
        <w:rPr>
          <w:rFonts w:ascii="Times New Roman" w:eastAsia="Batang" w:hAnsi="Times New Roman"/>
          <w:lang w:val="ro-RO"/>
        </w:rPr>
        <w:t xml:space="preserve"> </w:t>
      </w:r>
      <w:r w:rsidRPr="00CA306E">
        <w:rPr>
          <w:rFonts w:ascii="Times New Roman" w:eastAsia="Batang" w:hAnsi="Times New Roman"/>
          <w:i/>
          <w:lang w:val="ro-RO"/>
        </w:rPr>
        <w:t>„Biserica din Densuş”</w:t>
      </w:r>
      <w:r w:rsidRPr="006D7F39">
        <w:rPr>
          <w:rFonts w:ascii="Times New Roman" w:eastAsia="Batang" w:hAnsi="Times New Roman"/>
          <w:lang w:val="ro-RO"/>
        </w:rPr>
        <w:t xml:space="preserve"> a pictorului de origine cehă Venceslav Melka (1834-1911), expusă cu ocazia cele de-a XII-a ediţii a </w:t>
      </w:r>
      <w:r w:rsidRPr="00CA306E">
        <w:rPr>
          <w:rFonts w:ascii="Times New Roman" w:eastAsia="Batang" w:hAnsi="Times New Roman"/>
          <w:lang w:val="ro-RO"/>
        </w:rPr>
        <w:t>„Zilei Culturii Naţionale”,</w:t>
      </w:r>
      <w:r w:rsidRPr="00CA306E">
        <w:rPr>
          <w:rFonts w:ascii="Times New Roman" w:eastAsia="Batang" w:hAnsi="Times New Roman"/>
          <w:i/>
          <w:lang w:val="ro-RO"/>
        </w:rPr>
        <w:t xml:space="preserve"> „My «UKRAINE»”</w:t>
      </w:r>
      <w:r w:rsidRPr="00CA306E">
        <w:rPr>
          <w:rFonts w:ascii="Times New Roman" w:eastAsia="Batang" w:hAnsi="Times New Roman"/>
          <w:lang w:val="ro-RO"/>
        </w:rPr>
        <w:t xml:space="preserve">, </w:t>
      </w:r>
      <w:r w:rsidRPr="00CA306E">
        <w:rPr>
          <w:rFonts w:ascii="Times New Roman" w:eastAsia="Batang" w:hAnsi="Times New Roman"/>
          <w:i/>
          <w:lang w:val="ro-RO"/>
        </w:rPr>
        <w:t xml:space="preserve">„Window I” </w:t>
      </w:r>
      <w:r w:rsidRPr="00CA306E">
        <w:rPr>
          <w:rFonts w:ascii="Times New Roman" w:eastAsia="Batang" w:hAnsi="Times New Roman"/>
          <w:lang w:val="ro-RO"/>
        </w:rPr>
        <w:t xml:space="preserve"> şi </w:t>
      </w:r>
      <w:r w:rsidRPr="00CA306E">
        <w:rPr>
          <w:rFonts w:ascii="Times New Roman" w:eastAsia="Batang" w:hAnsi="Times New Roman"/>
          <w:i/>
          <w:lang w:val="ro-RO"/>
        </w:rPr>
        <w:t>„Window II”</w:t>
      </w:r>
      <w:r w:rsidRPr="00CA306E">
        <w:rPr>
          <w:rFonts w:ascii="Times New Roman" w:eastAsia="Batang" w:hAnsi="Times New Roman"/>
          <w:lang w:val="ro-RO"/>
        </w:rPr>
        <w:t>, lucrări datorate artiştilor graficieni ucrainieni Olesya Dzhurayeva şi Andrew Levitsky, a căror prezentare a reprezentat un gest simbolic de solidaritate pe fundalul izbucnirii conflictului armat pe teritoriul Ucrainei</w:t>
      </w:r>
      <w:r w:rsidRPr="006D7F39">
        <w:rPr>
          <w:rFonts w:ascii="Times New Roman" w:eastAsia="Batang" w:hAnsi="Times New Roman"/>
          <w:lang w:val="ro-RO"/>
        </w:rPr>
        <w:t>,</w:t>
      </w:r>
      <w:r w:rsidRPr="00CA306E">
        <w:rPr>
          <w:rFonts w:ascii="Times New Roman" w:eastAsia="Batang" w:hAnsi="Times New Roman"/>
          <w:lang w:val="ro-RO"/>
        </w:rPr>
        <w:t xml:space="preserve"> reunit sub genericul „Fereastră spre arta ucraineană”, </w:t>
      </w:r>
      <w:r w:rsidRPr="006D7F39">
        <w:rPr>
          <w:rFonts w:ascii="Times New Roman" w:eastAsia="Batang" w:hAnsi="Times New Roman"/>
          <w:lang w:val="ro-RO"/>
        </w:rPr>
        <w:t xml:space="preserve"> </w:t>
      </w:r>
      <w:r w:rsidRPr="00CA306E">
        <w:rPr>
          <w:rFonts w:ascii="Times New Roman" w:eastAsia="Batang" w:hAnsi="Times New Roman"/>
          <w:i/>
          <w:iCs/>
          <w:lang w:val="ro-RO"/>
        </w:rPr>
        <w:t>„Autoportret”</w:t>
      </w:r>
      <w:r w:rsidRPr="00CA306E">
        <w:rPr>
          <w:rFonts w:ascii="Times New Roman" w:eastAsia="Batang" w:hAnsi="Times New Roman"/>
          <w:lang w:val="ro-RO"/>
        </w:rPr>
        <w:t xml:space="preserve"> de Ștefan Luchian sau </w:t>
      </w:r>
      <w:r w:rsidRPr="00CA306E">
        <w:rPr>
          <w:rFonts w:ascii="Times New Roman" w:eastAsia="Batang" w:hAnsi="Times New Roman"/>
          <w:i/>
          <w:iCs/>
          <w:lang w:val="ro-RO"/>
        </w:rPr>
        <w:t>„Soția medicului Pataki Samuel II (Papp Sára)”</w:t>
      </w:r>
      <w:r w:rsidRPr="00CA306E">
        <w:rPr>
          <w:rFonts w:ascii="Times New Roman" w:eastAsia="Batang" w:hAnsi="Times New Roman"/>
          <w:lang w:val="ro-RO"/>
        </w:rPr>
        <w:t xml:space="preserve"> de Franz Anton Bergman. </w:t>
      </w:r>
      <w:r w:rsidRPr="006D7F39">
        <w:rPr>
          <w:rFonts w:ascii="Times New Roman" w:eastAsia="Batang" w:hAnsi="Times New Roman"/>
          <w:lang w:val="ro-RO"/>
        </w:rPr>
        <w:t>Totodată, în mod excepţional şi doar cu titlu temporar, în contextul limitărilor impuse de pandemia de Covid-19 care au fost menţinute până la data de 1 iunie a.c., a fost necesară o reconfigurare a formatului său iniţial, o serie de lucrări semnificative din colecţiile de artă românească ale instituţiei beneficiind de generoase prezentări vizual-textuale care au fost integral transferate în mediul online sau prezentate direct în expoziţii, în faţa unui grup limitat de persoane.</w:t>
      </w:r>
    </w:p>
    <w:p w14:paraId="2385DF66" w14:textId="77777777" w:rsidR="002727D6" w:rsidRPr="006D7F39" w:rsidRDefault="002727D6" w:rsidP="002727D6">
      <w:pPr>
        <w:spacing w:after="0" w:line="360" w:lineRule="auto"/>
        <w:ind w:firstLine="709"/>
        <w:jc w:val="both"/>
        <w:rPr>
          <w:rFonts w:ascii="Times New Roman" w:eastAsia="Batang" w:hAnsi="Times New Roman"/>
          <w:b/>
          <w:u w:val="single"/>
          <w:lang w:val="ro-RO"/>
        </w:rPr>
      </w:pPr>
      <w:r w:rsidRPr="00CA306E">
        <w:rPr>
          <w:rFonts w:ascii="Times New Roman" w:eastAsia="Batang" w:hAnsi="Times New Roman"/>
          <w:b/>
          <w:lang w:val="ro-RO" w:eastAsia="ro-RO"/>
        </w:rPr>
        <w:t>În anul 2021</w:t>
      </w:r>
      <w:r w:rsidRPr="00CA306E">
        <w:rPr>
          <w:rFonts w:ascii="Times New Roman" w:eastAsia="Batang" w:hAnsi="Times New Roman"/>
          <w:lang w:val="ro-RO" w:eastAsia="ro-RO"/>
        </w:rPr>
        <w:t xml:space="preserve"> au prezentate următoarele opere din patrimoniul muzeului:</w:t>
      </w:r>
      <w:r w:rsidRPr="006D7F39">
        <w:rPr>
          <w:rFonts w:ascii="Times New Roman" w:eastAsia="Batang" w:hAnsi="Times New Roman"/>
          <w:lang w:val="ro-RO"/>
        </w:rPr>
        <w:t xml:space="preserve"> portretul baronului </w:t>
      </w:r>
      <w:r w:rsidRPr="006D7F39">
        <w:rPr>
          <w:rFonts w:ascii="Times New Roman" w:eastAsia="Batang" w:hAnsi="Times New Roman"/>
          <w:i/>
          <w:lang w:val="ro-RO"/>
        </w:rPr>
        <w:t>„Miklós Wesselényi”</w:t>
      </w:r>
      <w:r w:rsidRPr="006D7F39">
        <w:rPr>
          <w:rFonts w:ascii="Times New Roman" w:eastAsia="Batang" w:hAnsi="Times New Roman"/>
          <w:lang w:val="ro-RO"/>
        </w:rPr>
        <w:t xml:space="preserve"> a pictorului de origine cehă Venceslav Melka (1834-1911) sau </w:t>
      </w:r>
      <w:r w:rsidRPr="006D7F39">
        <w:rPr>
          <w:rFonts w:ascii="Times New Roman" w:eastAsia="Batang" w:hAnsi="Times New Roman"/>
          <w:i/>
          <w:lang w:val="ro-RO"/>
        </w:rPr>
        <w:t>„Peisaj urban”</w:t>
      </w:r>
      <w:r w:rsidRPr="006D7F39">
        <w:rPr>
          <w:rFonts w:ascii="Times New Roman" w:eastAsia="Batang" w:hAnsi="Times New Roman"/>
          <w:lang w:val="ro-RO"/>
        </w:rPr>
        <w:t xml:space="preserve"> de </w:t>
      </w:r>
      <w:r w:rsidRPr="006D7F39">
        <w:rPr>
          <w:rFonts w:ascii="Times New Roman" w:eastAsia="Batang" w:hAnsi="Times New Roman"/>
          <w:lang w:val="ro-RO"/>
        </w:rPr>
        <w:lastRenderedPageBreak/>
        <w:t>Teodor Harşia (1914-1987). Totodată, în mod excepţional şi doar cu titlu temporar, în contextul limitărilor impuse de pandemia de Covid-19, a fost necesară o reconfigurare a formatului său iniţial, o serie de lucrări semnificative din colecţiile de artă românească ale instituţiei beneficiind de generoase prezentări vizual-textuale care au fost integral transferate în mediul online.</w:t>
      </w:r>
      <w:r w:rsidRPr="006D7F39">
        <w:rPr>
          <w:rFonts w:ascii="Times New Roman" w:eastAsia="Batang" w:hAnsi="Times New Roman"/>
          <w:b/>
          <w:u w:val="single"/>
          <w:lang w:val="ro-RO"/>
        </w:rPr>
        <w:t xml:space="preserve"> </w:t>
      </w:r>
    </w:p>
    <w:p w14:paraId="61D81A94" w14:textId="77777777" w:rsidR="002727D6" w:rsidRDefault="002727D6" w:rsidP="002727D6">
      <w:pPr>
        <w:spacing w:after="0" w:line="360" w:lineRule="auto"/>
        <w:ind w:firstLine="709"/>
        <w:jc w:val="both"/>
        <w:rPr>
          <w:rFonts w:ascii="Times New Roman" w:hAnsi="Times New Roman"/>
          <w:lang w:val="ro-RO" w:eastAsia="ro-RO"/>
        </w:rPr>
      </w:pPr>
      <w:r w:rsidRPr="00CA306E">
        <w:rPr>
          <w:rFonts w:ascii="Times New Roman" w:hAnsi="Times New Roman"/>
          <w:b/>
          <w:lang w:val="ro-RO" w:eastAsia="ro-RO"/>
        </w:rPr>
        <w:t>În anul 2020</w:t>
      </w:r>
      <w:r w:rsidRPr="00CA306E">
        <w:rPr>
          <w:rFonts w:ascii="Times New Roman" w:hAnsi="Times New Roman"/>
          <w:lang w:val="ro-RO" w:eastAsia="ro-RO"/>
        </w:rPr>
        <w:t xml:space="preserve"> au fost valorificate următoarele piese: compoziţia figurativă intitulată </w:t>
      </w:r>
      <w:r w:rsidRPr="00CA306E">
        <w:rPr>
          <w:rFonts w:ascii="Times New Roman" w:hAnsi="Times New Roman"/>
          <w:i/>
          <w:lang w:val="ro-RO" w:eastAsia="ro-RO"/>
        </w:rPr>
        <w:t>„Copii plângând”</w:t>
      </w:r>
      <w:r w:rsidRPr="00CA306E">
        <w:rPr>
          <w:rFonts w:ascii="Times New Roman" w:hAnsi="Times New Roman"/>
          <w:lang w:val="ro-RO" w:eastAsia="ro-RO"/>
        </w:rPr>
        <w:t xml:space="preserve"> a celui mai însemnat reprezentant al picturii realiste maghiare din secolul al XIX-lea, Munkácsy Mihály (1844-1900) sau seria de lucrări semnate de Nicolae Tonitza (1886-1940). Totodată, în mod excepţional şi doar cu titlu temporar, în contextul limitărilor impuse de pandemia de Covid-19, a fost necesară o reconfigurare a formatului său iniţial, o serie de lucrări semnificative din colecţiile de artă românească ale instituţiei beneficiind de generoase prezentări vizual-textuale care au fost integral transferate în mediul online.</w:t>
      </w:r>
    </w:p>
    <w:p w14:paraId="01E57E2F" w14:textId="77777777" w:rsidR="004B72A2" w:rsidRDefault="004B72A2" w:rsidP="00C652D3">
      <w:pPr>
        <w:spacing w:after="0" w:line="360" w:lineRule="auto"/>
        <w:ind w:firstLine="709"/>
        <w:jc w:val="both"/>
        <w:rPr>
          <w:rFonts w:ascii="Times New Roman" w:hAnsi="Times New Roman"/>
          <w:b/>
          <w:shd w:val="clear" w:color="auto" w:fill="FFFFFF"/>
          <w:lang w:val="ro-RO"/>
        </w:rPr>
      </w:pPr>
    </w:p>
    <w:p w14:paraId="5FC4BB35" w14:textId="77777777" w:rsidR="002E479D" w:rsidRDefault="002E479D" w:rsidP="00C652D3">
      <w:pPr>
        <w:spacing w:after="0" w:line="360" w:lineRule="auto"/>
        <w:ind w:firstLine="709"/>
        <w:jc w:val="both"/>
        <w:rPr>
          <w:rFonts w:ascii="Times New Roman" w:hAnsi="Times New Roman"/>
          <w:b/>
          <w:shd w:val="clear" w:color="auto" w:fill="FFFFFF"/>
          <w:lang w:val="ro-RO"/>
        </w:rPr>
      </w:pPr>
    </w:p>
    <w:p w14:paraId="26EB0608" w14:textId="1035D08E" w:rsidR="00166E54" w:rsidRPr="006D7F39" w:rsidRDefault="007E4111" w:rsidP="00C652D3">
      <w:pPr>
        <w:spacing w:after="0" w:line="360" w:lineRule="auto"/>
        <w:ind w:firstLine="709"/>
        <w:contextualSpacing/>
        <w:jc w:val="both"/>
        <w:rPr>
          <w:rFonts w:ascii="Times New Roman" w:hAnsi="Times New Roman"/>
          <w:lang w:val="pt-BR"/>
        </w:rPr>
      </w:pPr>
      <w:r w:rsidRPr="006D7F39">
        <w:rPr>
          <w:rFonts w:ascii="Times New Roman" w:hAnsi="Times New Roman"/>
          <w:b/>
          <w:shd w:val="clear" w:color="auto" w:fill="FFFFFF"/>
          <w:lang w:val="pt-BR"/>
        </w:rPr>
        <w:t>F. Previzionarea evoluţiei economico-financiare a instituţiei, cu o estimare a resurselor financiare ce ar trebui alocate de către autoritate, precum şi a veniturilor instituţiei ce pot fi atrase din alte surse</w:t>
      </w:r>
      <w:r w:rsidR="00493BE0" w:rsidRPr="006D7F39">
        <w:rPr>
          <w:rFonts w:ascii="Times New Roman" w:hAnsi="Times New Roman"/>
          <w:b/>
          <w:shd w:val="clear" w:color="auto" w:fill="FFFFFF"/>
          <w:lang w:val="pt-BR"/>
        </w:rPr>
        <w:t>:</w:t>
      </w:r>
      <w:r w:rsidR="000C53ED">
        <w:rPr>
          <w:rFonts w:ascii="Times New Roman" w:hAnsi="Times New Roman"/>
          <w:b/>
          <w:shd w:val="clear" w:color="auto" w:fill="FFFFFF"/>
          <w:lang w:val="pt-BR"/>
        </w:rPr>
        <w:t xml:space="preserve"> </w:t>
      </w:r>
      <w:r w:rsidR="00166E54" w:rsidRPr="006D7F39">
        <w:rPr>
          <w:rFonts w:ascii="Times New Roman" w:hAnsi="Times New Roman"/>
          <w:lang w:val="pt-BR"/>
        </w:rPr>
        <w:t>Potrivit principiului de organizare şi funcţionare</w:t>
      </w:r>
      <w:r w:rsidR="00091ADE">
        <w:rPr>
          <w:rFonts w:ascii="Times New Roman" w:hAnsi="Times New Roman"/>
          <w:lang w:val="pt-BR"/>
        </w:rPr>
        <w:t>,</w:t>
      </w:r>
      <w:r w:rsidR="00166E54" w:rsidRPr="006D7F39">
        <w:rPr>
          <w:rFonts w:ascii="Times New Roman" w:hAnsi="Times New Roman"/>
          <w:lang w:val="pt-BR"/>
        </w:rPr>
        <w:t xml:space="preserve"> MACN realizează venituri proprii din: vânzarea biletelor de intrare, din taxe foto, film, video etc., din vânzarea publicaţiilor de specialitate şi popularizare, respectiv din utilizări temporare de spaţii. La capitolul servicii solicitate, oferta instituţiei se va diversifica prin acordarea de consultanţă în vederea realizării de materiale de promovare turistică şi prin alte servicii conexe. Creşterile de venituri la MACN se bazează atât pe creşterea numărului de vizitatori, cât şi pe diversificarea ofertei culturale. </w:t>
      </w:r>
    </w:p>
    <w:p w14:paraId="56B7277C" w14:textId="32650A52" w:rsidR="005C5B04" w:rsidRDefault="0033420C" w:rsidP="00C652D3">
      <w:pPr>
        <w:spacing w:after="0" w:line="360" w:lineRule="auto"/>
        <w:ind w:firstLine="709"/>
        <w:jc w:val="both"/>
        <w:rPr>
          <w:rFonts w:ascii="Times New Roman" w:hAnsi="Times New Roman"/>
          <w:lang w:val="pt-BR"/>
        </w:rPr>
      </w:pPr>
      <w:r>
        <w:rPr>
          <w:rFonts w:ascii="Times New Roman" w:hAnsi="Times New Roman"/>
          <w:lang w:val="pt-BR"/>
        </w:rPr>
        <w:t>E</w:t>
      </w:r>
      <w:r w:rsidR="001F6235" w:rsidRPr="006D7F39">
        <w:rPr>
          <w:rFonts w:ascii="Times New Roman" w:hAnsi="Times New Roman"/>
          <w:lang w:val="pt-BR"/>
        </w:rPr>
        <w:t xml:space="preserve">voluţia previzionată a cheltuielilor instituţiei pe principalele categorii de cheltuieli, corelate cu veniturile proprii, veniturile atrase şi transferurile necesare a fi alocate din bugetul Consiliului Judeţean, pentru perioada </w:t>
      </w:r>
      <w:r w:rsidR="00E0337B">
        <w:rPr>
          <w:rFonts w:ascii="Times New Roman" w:hAnsi="Times New Roman"/>
          <w:lang w:val="pt-BR"/>
        </w:rPr>
        <w:t>2 decembrie 2017</w:t>
      </w:r>
      <w:r w:rsidR="001F6235" w:rsidRPr="006D7F39">
        <w:rPr>
          <w:rFonts w:ascii="Times New Roman" w:hAnsi="Times New Roman"/>
          <w:lang w:val="pt-BR"/>
        </w:rPr>
        <w:t xml:space="preserve"> </w:t>
      </w:r>
      <w:r w:rsidR="00166E54" w:rsidRPr="006D7F39">
        <w:rPr>
          <w:rFonts w:ascii="Times New Roman" w:hAnsi="Times New Roman"/>
          <w:lang w:val="pt-BR"/>
        </w:rPr>
        <w:t>–</w:t>
      </w:r>
      <w:r w:rsidR="001F6235" w:rsidRPr="006D7F39">
        <w:rPr>
          <w:rFonts w:ascii="Times New Roman" w:hAnsi="Times New Roman"/>
          <w:lang w:val="pt-BR"/>
        </w:rPr>
        <w:t xml:space="preserve"> </w:t>
      </w:r>
      <w:r w:rsidR="00166E54" w:rsidRPr="006D7F39">
        <w:rPr>
          <w:rFonts w:ascii="Times New Roman" w:hAnsi="Times New Roman"/>
          <w:lang w:val="pt-BR"/>
        </w:rPr>
        <w:t>3</w:t>
      </w:r>
      <w:r w:rsidR="00D0445D" w:rsidRPr="006D7F39">
        <w:rPr>
          <w:rFonts w:ascii="Times New Roman" w:hAnsi="Times New Roman"/>
          <w:lang w:val="pt-BR"/>
        </w:rPr>
        <w:t xml:space="preserve">0 noiembrie </w:t>
      </w:r>
      <w:r w:rsidR="001F6235" w:rsidRPr="006D7F39">
        <w:rPr>
          <w:rFonts w:ascii="Times New Roman" w:hAnsi="Times New Roman"/>
          <w:lang w:val="pt-BR"/>
        </w:rPr>
        <w:t>20</w:t>
      </w:r>
      <w:r w:rsidR="00A606C3" w:rsidRPr="006D7F39">
        <w:rPr>
          <w:rFonts w:ascii="Times New Roman" w:hAnsi="Times New Roman"/>
          <w:lang w:val="pt-BR"/>
        </w:rPr>
        <w:t>22</w:t>
      </w:r>
      <w:r w:rsidR="00166E54" w:rsidRPr="006D7F39">
        <w:rPr>
          <w:rFonts w:ascii="Times New Roman" w:hAnsi="Times New Roman"/>
          <w:lang w:val="pt-BR"/>
        </w:rPr>
        <w:t>, se prezintă conform tabelel</w:t>
      </w:r>
      <w:r w:rsidR="006A39F9">
        <w:rPr>
          <w:rFonts w:ascii="Times New Roman" w:hAnsi="Times New Roman"/>
          <w:lang w:val="pt-BR"/>
        </w:rPr>
        <w:t>or</w:t>
      </w:r>
      <w:r w:rsidR="001F6235" w:rsidRPr="006D7F39">
        <w:rPr>
          <w:rFonts w:ascii="Times New Roman" w:hAnsi="Times New Roman"/>
          <w:lang w:val="pt-BR"/>
        </w:rPr>
        <w:t xml:space="preserve"> (v</w:t>
      </w:r>
      <w:r w:rsidR="00166E54" w:rsidRPr="006D7F39">
        <w:rPr>
          <w:rFonts w:ascii="Times New Roman" w:hAnsi="Times New Roman"/>
          <w:lang w:val="pt-BR"/>
        </w:rPr>
        <w:t>alorile sunt în mii lei) următoare</w:t>
      </w:r>
      <w:r w:rsidR="001F6235" w:rsidRPr="006D7F39">
        <w:rPr>
          <w:rFonts w:ascii="Times New Roman" w:hAnsi="Times New Roman"/>
          <w:lang w:val="pt-BR"/>
        </w:rPr>
        <w:t>:</w:t>
      </w:r>
    </w:p>
    <w:p w14:paraId="72F322D3" w14:textId="77777777" w:rsidR="009E37F8" w:rsidRDefault="009E37F8" w:rsidP="00C652D3">
      <w:pPr>
        <w:spacing w:after="0" w:line="360" w:lineRule="auto"/>
        <w:ind w:firstLine="709"/>
        <w:jc w:val="both"/>
        <w:rPr>
          <w:rFonts w:ascii="Times New Roman" w:hAnsi="Times New Roman"/>
          <w:lang w:val="pt-BR"/>
        </w:rPr>
      </w:pPr>
    </w:p>
    <w:p w14:paraId="61359AD7" w14:textId="6E7561A0" w:rsidR="00D0445D" w:rsidRPr="004B72A2" w:rsidRDefault="00D0445D" w:rsidP="006276A6">
      <w:pPr>
        <w:numPr>
          <w:ilvl w:val="0"/>
          <w:numId w:val="29"/>
        </w:numPr>
        <w:spacing w:after="0" w:line="360" w:lineRule="auto"/>
        <w:ind w:left="0" w:firstLine="709"/>
        <w:jc w:val="both"/>
        <w:rPr>
          <w:rFonts w:ascii="Times New Roman" w:hAnsi="Times New Roman"/>
          <w:lang w:val="pt-BR"/>
        </w:rPr>
      </w:pPr>
      <w:r w:rsidRPr="005C5B04">
        <w:rPr>
          <w:rFonts w:ascii="Times New Roman" w:hAnsi="Times New Roman"/>
          <w:lang w:val="pt-BR"/>
        </w:rPr>
        <w:t xml:space="preserve">Proiectul de venituri </w:t>
      </w:r>
      <w:r w:rsidRPr="005C5B04">
        <w:rPr>
          <w:rFonts w:ascii="Times New Roman" w:hAnsi="Times New Roman"/>
          <w:lang w:val="ro-RO"/>
        </w:rPr>
        <w:t>și cheltuieli pentru următoarea perioadă de raportare</w:t>
      </w:r>
    </w:p>
    <w:tbl>
      <w:tblPr>
        <w:tblStyle w:val="TableGrid"/>
        <w:tblW w:w="8859" w:type="dxa"/>
        <w:tblInd w:w="709" w:type="dxa"/>
        <w:tblLook w:val="04A0" w:firstRow="1" w:lastRow="0" w:firstColumn="1" w:lastColumn="0" w:noHBand="0" w:noVBand="1"/>
      </w:tblPr>
      <w:tblGrid>
        <w:gridCol w:w="1100"/>
        <w:gridCol w:w="4806"/>
        <w:gridCol w:w="2953"/>
      </w:tblGrid>
      <w:tr w:rsidR="004B72A2" w14:paraId="5D6A7575" w14:textId="77777777" w:rsidTr="004B72A2">
        <w:tc>
          <w:tcPr>
            <w:tcW w:w="1100" w:type="dxa"/>
          </w:tcPr>
          <w:p w14:paraId="44BC5671" w14:textId="0DD72217" w:rsidR="004B72A2" w:rsidRDefault="004B72A2" w:rsidP="004B72A2">
            <w:pPr>
              <w:spacing w:after="0" w:line="360" w:lineRule="auto"/>
              <w:jc w:val="both"/>
              <w:rPr>
                <w:rFonts w:ascii="Times New Roman" w:hAnsi="Times New Roman"/>
                <w:lang w:val="pt-BR"/>
              </w:rPr>
            </w:pPr>
            <w:r w:rsidRPr="00CA306E">
              <w:rPr>
                <w:rFonts w:ascii="Times New Roman" w:hAnsi="Times New Roman"/>
                <w:b/>
              </w:rPr>
              <w:t>Nr. crt.</w:t>
            </w:r>
          </w:p>
        </w:tc>
        <w:tc>
          <w:tcPr>
            <w:tcW w:w="4806" w:type="dxa"/>
          </w:tcPr>
          <w:p w14:paraId="084CFD14" w14:textId="11439377" w:rsidR="004B72A2" w:rsidRDefault="004B72A2" w:rsidP="004B72A2">
            <w:pPr>
              <w:spacing w:after="0" w:line="360" w:lineRule="auto"/>
              <w:jc w:val="both"/>
              <w:rPr>
                <w:rFonts w:ascii="Times New Roman" w:hAnsi="Times New Roman"/>
                <w:lang w:val="pt-BR"/>
              </w:rPr>
            </w:pPr>
            <w:r w:rsidRPr="00CA306E">
              <w:rPr>
                <w:rFonts w:ascii="Times New Roman" w:hAnsi="Times New Roman"/>
                <w:b/>
              </w:rPr>
              <w:t>Categorii</w:t>
            </w:r>
          </w:p>
        </w:tc>
        <w:tc>
          <w:tcPr>
            <w:tcW w:w="2953" w:type="dxa"/>
          </w:tcPr>
          <w:p w14:paraId="0C959B72" w14:textId="6202B894" w:rsidR="004B72A2" w:rsidRDefault="004B72A2" w:rsidP="000C53ED">
            <w:pPr>
              <w:spacing w:after="0" w:line="360" w:lineRule="auto"/>
              <w:rPr>
                <w:rFonts w:ascii="Times New Roman" w:hAnsi="Times New Roman"/>
                <w:lang w:val="pt-BR"/>
              </w:rPr>
            </w:pPr>
            <w:r w:rsidRPr="00CA306E">
              <w:rPr>
                <w:rFonts w:ascii="Times New Roman" w:hAnsi="Times New Roman"/>
                <w:b/>
              </w:rPr>
              <w:t>PREVEDERI</w:t>
            </w:r>
            <w:r w:rsidR="000C53ED">
              <w:rPr>
                <w:rFonts w:ascii="Times New Roman" w:hAnsi="Times New Roman"/>
                <w:b/>
              </w:rPr>
              <w:t xml:space="preserve"> </w:t>
            </w:r>
            <w:r w:rsidRPr="00CA306E">
              <w:rPr>
                <w:rFonts w:ascii="Times New Roman" w:hAnsi="Times New Roman"/>
                <w:b/>
              </w:rPr>
              <w:t xml:space="preserve">  ANUL 2022</w:t>
            </w:r>
          </w:p>
        </w:tc>
      </w:tr>
      <w:tr w:rsidR="004B72A2" w14:paraId="43BE3F0C" w14:textId="77777777" w:rsidTr="004B72A2">
        <w:tc>
          <w:tcPr>
            <w:tcW w:w="1100" w:type="dxa"/>
          </w:tcPr>
          <w:p w14:paraId="5AEF737D" w14:textId="1E2F8B78" w:rsidR="004B72A2" w:rsidRDefault="004B72A2" w:rsidP="004B72A2">
            <w:pPr>
              <w:spacing w:after="0" w:line="360" w:lineRule="auto"/>
              <w:jc w:val="right"/>
              <w:rPr>
                <w:rFonts w:ascii="Times New Roman" w:hAnsi="Times New Roman"/>
                <w:lang w:val="pt-BR"/>
              </w:rPr>
            </w:pPr>
            <w:r w:rsidRPr="00CA306E">
              <w:rPr>
                <w:rFonts w:ascii="Times New Roman" w:hAnsi="Times New Roman"/>
                <w:b/>
              </w:rPr>
              <w:t>0</w:t>
            </w:r>
          </w:p>
        </w:tc>
        <w:tc>
          <w:tcPr>
            <w:tcW w:w="4806" w:type="dxa"/>
          </w:tcPr>
          <w:p w14:paraId="2F2E7580" w14:textId="24F63406" w:rsidR="004B72A2" w:rsidRDefault="004B72A2" w:rsidP="004B72A2">
            <w:pPr>
              <w:spacing w:after="0" w:line="360" w:lineRule="auto"/>
              <w:rPr>
                <w:rFonts w:ascii="Times New Roman" w:hAnsi="Times New Roman"/>
                <w:lang w:val="pt-BR"/>
              </w:rPr>
            </w:pPr>
            <w:r w:rsidRPr="00CA306E">
              <w:rPr>
                <w:rFonts w:ascii="Times New Roman" w:hAnsi="Times New Roman"/>
                <w:b/>
              </w:rPr>
              <w:t>1</w:t>
            </w:r>
          </w:p>
        </w:tc>
        <w:tc>
          <w:tcPr>
            <w:tcW w:w="2953" w:type="dxa"/>
          </w:tcPr>
          <w:p w14:paraId="245E8957" w14:textId="4A271703" w:rsidR="004B72A2" w:rsidRDefault="004B72A2" w:rsidP="004B72A2">
            <w:pPr>
              <w:spacing w:after="0" w:line="360" w:lineRule="auto"/>
              <w:jc w:val="right"/>
              <w:rPr>
                <w:rFonts w:ascii="Times New Roman" w:hAnsi="Times New Roman"/>
                <w:lang w:val="pt-BR"/>
              </w:rPr>
            </w:pPr>
            <w:r w:rsidRPr="00CA306E">
              <w:rPr>
                <w:rFonts w:ascii="Times New Roman" w:hAnsi="Times New Roman"/>
                <w:b/>
              </w:rPr>
              <w:t>2</w:t>
            </w:r>
          </w:p>
        </w:tc>
      </w:tr>
      <w:tr w:rsidR="004B72A2" w14:paraId="186E9441" w14:textId="77777777" w:rsidTr="004B72A2">
        <w:tc>
          <w:tcPr>
            <w:tcW w:w="1100" w:type="dxa"/>
          </w:tcPr>
          <w:p w14:paraId="5A5C9D2E" w14:textId="7B2832AE" w:rsidR="004B72A2" w:rsidRDefault="004B72A2" w:rsidP="004B72A2">
            <w:pPr>
              <w:spacing w:after="0" w:line="360" w:lineRule="auto"/>
              <w:jc w:val="right"/>
              <w:rPr>
                <w:rFonts w:ascii="Times New Roman" w:hAnsi="Times New Roman"/>
                <w:lang w:val="pt-BR"/>
              </w:rPr>
            </w:pPr>
            <w:r w:rsidRPr="00CA306E">
              <w:rPr>
                <w:rFonts w:ascii="Times New Roman" w:hAnsi="Times New Roman"/>
                <w:b/>
              </w:rPr>
              <w:t>1.</w:t>
            </w:r>
          </w:p>
        </w:tc>
        <w:tc>
          <w:tcPr>
            <w:tcW w:w="4806" w:type="dxa"/>
          </w:tcPr>
          <w:p w14:paraId="2E06E24D" w14:textId="09C4649A" w:rsidR="004B72A2" w:rsidRDefault="004B72A2" w:rsidP="004B72A2">
            <w:pPr>
              <w:spacing w:after="0" w:line="360" w:lineRule="auto"/>
              <w:rPr>
                <w:rFonts w:ascii="Times New Roman" w:hAnsi="Times New Roman"/>
                <w:lang w:val="pt-BR"/>
              </w:rPr>
            </w:pPr>
            <w:r w:rsidRPr="00CA306E">
              <w:rPr>
                <w:rFonts w:ascii="Times New Roman" w:hAnsi="Times New Roman"/>
                <w:b/>
              </w:rPr>
              <w:t>Venituri totale, din care:</w:t>
            </w:r>
          </w:p>
        </w:tc>
        <w:tc>
          <w:tcPr>
            <w:tcW w:w="2953" w:type="dxa"/>
          </w:tcPr>
          <w:p w14:paraId="59246FB9" w14:textId="23A901C7" w:rsidR="004B72A2" w:rsidRDefault="004B72A2" w:rsidP="004B72A2">
            <w:pPr>
              <w:spacing w:after="0" w:line="360" w:lineRule="auto"/>
              <w:jc w:val="right"/>
              <w:rPr>
                <w:rFonts w:ascii="Times New Roman" w:hAnsi="Times New Roman"/>
                <w:lang w:val="pt-BR"/>
              </w:rPr>
            </w:pPr>
            <w:r w:rsidRPr="00CA306E">
              <w:rPr>
                <w:rFonts w:ascii="Times New Roman" w:hAnsi="Times New Roman"/>
              </w:rPr>
              <w:t>3.337.190</w:t>
            </w:r>
          </w:p>
        </w:tc>
      </w:tr>
      <w:tr w:rsidR="004B72A2" w14:paraId="5C5D5083" w14:textId="77777777" w:rsidTr="004B72A2">
        <w:tc>
          <w:tcPr>
            <w:tcW w:w="1100" w:type="dxa"/>
          </w:tcPr>
          <w:p w14:paraId="36D821BE" w14:textId="687CF048" w:rsidR="004B72A2" w:rsidRDefault="004B72A2" w:rsidP="004B72A2">
            <w:pPr>
              <w:spacing w:after="0" w:line="360" w:lineRule="auto"/>
              <w:jc w:val="right"/>
              <w:rPr>
                <w:rFonts w:ascii="Times New Roman" w:hAnsi="Times New Roman"/>
                <w:lang w:val="pt-BR"/>
              </w:rPr>
            </w:pPr>
            <w:r w:rsidRPr="00CA306E">
              <w:rPr>
                <w:rFonts w:ascii="Times New Roman" w:hAnsi="Times New Roman"/>
              </w:rPr>
              <w:t>1.1.</w:t>
            </w:r>
          </w:p>
        </w:tc>
        <w:tc>
          <w:tcPr>
            <w:tcW w:w="4806" w:type="dxa"/>
          </w:tcPr>
          <w:p w14:paraId="1C934A8C" w14:textId="0E0874C0" w:rsidR="004B72A2" w:rsidRDefault="004B72A2" w:rsidP="004B72A2">
            <w:pPr>
              <w:spacing w:after="0" w:line="360" w:lineRule="auto"/>
              <w:rPr>
                <w:rFonts w:ascii="Times New Roman" w:hAnsi="Times New Roman"/>
                <w:lang w:val="pt-BR"/>
              </w:rPr>
            </w:pPr>
            <w:r w:rsidRPr="00CA306E">
              <w:rPr>
                <w:rFonts w:ascii="Times New Roman" w:hAnsi="Times New Roman"/>
              </w:rPr>
              <w:t>Subvenţii/alocaţii</w:t>
            </w:r>
          </w:p>
        </w:tc>
        <w:tc>
          <w:tcPr>
            <w:tcW w:w="2953" w:type="dxa"/>
          </w:tcPr>
          <w:p w14:paraId="599F8C23" w14:textId="4E75E97A" w:rsidR="004B72A2" w:rsidRDefault="004B72A2" w:rsidP="004B72A2">
            <w:pPr>
              <w:spacing w:after="0" w:line="360" w:lineRule="auto"/>
              <w:jc w:val="right"/>
              <w:rPr>
                <w:rFonts w:ascii="Times New Roman" w:hAnsi="Times New Roman"/>
                <w:lang w:val="pt-BR"/>
              </w:rPr>
            </w:pPr>
            <w:r w:rsidRPr="00CA306E">
              <w:rPr>
                <w:rFonts w:ascii="Times New Roman" w:hAnsi="Times New Roman"/>
              </w:rPr>
              <w:t>3.207.190</w:t>
            </w:r>
          </w:p>
        </w:tc>
      </w:tr>
      <w:tr w:rsidR="004B72A2" w14:paraId="7E7990E9" w14:textId="77777777" w:rsidTr="004B72A2">
        <w:tc>
          <w:tcPr>
            <w:tcW w:w="1100" w:type="dxa"/>
          </w:tcPr>
          <w:p w14:paraId="406F3485" w14:textId="1A395CA2" w:rsidR="004B72A2" w:rsidRDefault="004B72A2" w:rsidP="004B72A2">
            <w:pPr>
              <w:spacing w:after="0" w:line="360" w:lineRule="auto"/>
              <w:jc w:val="right"/>
              <w:rPr>
                <w:rFonts w:ascii="Times New Roman" w:hAnsi="Times New Roman"/>
                <w:lang w:val="pt-BR"/>
              </w:rPr>
            </w:pPr>
            <w:r w:rsidRPr="00CA306E">
              <w:rPr>
                <w:rFonts w:ascii="Times New Roman" w:hAnsi="Times New Roman"/>
              </w:rPr>
              <w:t>1.2.</w:t>
            </w:r>
          </w:p>
        </w:tc>
        <w:tc>
          <w:tcPr>
            <w:tcW w:w="4806" w:type="dxa"/>
          </w:tcPr>
          <w:p w14:paraId="053EB1EE" w14:textId="71DBEF4A" w:rsidR="004B72A2" w:rsidRDefault="004B72A2" w:rsidP="004B72A2">
            <w:pPr>
              <w:spacing w:after="0" w:line="360" w:lineRule="auto"/>
              <w:rPr>
                <w:rFonts w:ascii="Times New Roman" w:hAnsi="Times New Roman"/>
                <w:lang w:val="pt-BR"/>
              </w:rPr>
            </w:pPr>
            <w:r w:rsidRPr="00CA306E">
              <w:rPr>
                <w:rFonts w:ascii="Times New Roman" w:hAnsi="Times New Roman"/>
              </w:rPr>
              <w:t>Venituri proprii</w:t>
            </w:r>
          </w:p>
        </w:tc>
        <w:tc>
          <w:tcPr>
            <w:tcW w:w="2953" w:type="dxa"/>
          </w:tcPr>
          <w:p w14:paraId="513CA23F" w14:textId="16265D9E" w:rsidR="004B72A2" w:rsidRDefault="004B72A2" w:rsidP="004B72A2">
            <w:pPr>
              <w:spacing w:after="0" w:line="360" w:lineRule="auto"/>
              <w:jc w:val="right"/>
              <w:rPr>
                <w:rFonts w:ascii="Times New Roman" w:hAnsi="Times New Roman"/>
                <w:lang w:val="pt-BR"/>
              </w:rPr>
            </w:pPr>
            <w:r w:rsidRPr="00CA306E">
              <w:rPr>
                <w:rFonts w:ascii="Times New Roman" w:hAnsi="Times New Roman"/>
              </w:rPr>
              <w:t>130.000</w:t>
            </w:r>
          </w:p>
        </w:tc>
      </w:tr>
      <w:tr w:rsidR="004B72A2" w14:paraId="297A896B" w14:textId="77777777" w:rsidTr="004B72A2">
        <w:tc>
          <w:tcPr>
            <w:tcW w:w="1100" w:type="dxa"/>
          </w:tcPr>
          <w:p w14:paraId="29D1F7FF" w14:textId="5CDEBB70" w:rsidR="004B72A2" w:rsidRDefault="004B72A2" w:rsidP="004B72A2">
            <w:pPr>
              <w:spacing w:after="0" w:line="360" w:lineRule="auto"/>
              <w:jc w:val="right"/>
              <w:rPr>
                <w:rFonts w:ascii="Times New Roman" w:hAnsi="Times New Roman"/>
                <w:lang w:val="pt-BR"/>
              </w:rPr>
            </w:pPr>
            <w:r w:rsidRPr="00CA306E">
              <w:rPr>
                <w:rFonts w:ascii="Times New Roman" w:hAnsi="Times New Roman"/>
              </w:rPr>
              <w:t>1.3.</w:t>
            </w:r>
          </w:p>
        </w:tc>
        <w:tc>
          <w:tcPr>
            <w:tcW w:w="4806" w:type="dxa"/>
          </w:tcPr>
          <w:p w14:paraId="7723BAC4" w14:textId="18A78A6B" w:rsidR="004B72A2" w:rsidRDefault="004B72A2" w:rsidP="004B72A2">
            <w:pPr>
              <w:spacing w:after="0" w:line="360" w:lineRule="auto"/>
              <w:rPr>
                <w:rFonts w:ascii="Times New Roman" w:hAnsi="Times New Roman"/>
                <w:lang w:val="pt-BR"/>
              </w:rPr>
            </w:pPr>
            <w:r w:rsidRPr="00AB763D">
              <w:rPr>
                <w:rFonts w:ascii="Times New Roman" w:hAnsi="Times New Roman"/>
              </w:rPr>
              <w:t>Sponsorizări</w:t>
            </w:r>
          </w:p>
        </w:tc>
        <w:tc>
          <w:tcPr>
            <w:tcW w:w="2953" w:type="dxa"/>
          </w:tcPr>
          <w:p w14:paraId="30C0D5D5" w14:textId="78253FC4" w:rsidR="004B72A2" w:rsidRDefault="004B72A2" w:rsidP="004B72A2">
            <w:pPr>
              <w:spacing w:after="0" w:line="360" w:lineRule="auto"/>
              <w:jc w:val="right"/>
              <w:rPr>
                <w:rFonts w:ascii="Times New Roman" w:hAnsi="Times New Roman"/>
                <w:lang w:val="pt-BR"/>
              </w:rPr>
            </w:pPr>
            <w:r>
              <w:rPr>
                <w:rFonts w:ascii="Times New Roman" w:hAnsi="Times New Roman"/>
              </w:rPr>
              <w:t>0</w:t>
            </w:r>
          </w:p>
        </w:tc>
      </w:tr>
      <w:tr w:rsidR="004B72A2" w14:paraId="77D5416F" w14:textId="77777777" w:rsidTr="004B72A2">
        <w:tc>
          <w:tcPr>
            <w:tcW w:w="1100" w:type="dxa"/>
          </w:tcPr>
          <w:p w14:paraId="2EEE87A3" w14:textId="5A417ADE" w:rsidR="004B72A2" w:rsidRDefault="004B72A2" w:rsidP="004B72A2">
            <w:pPr>
              <w:spacing w:after="0" w:line="360" w:lineRule="auto"/>
              <w:jc w:val="right"/>
              <w:rPr>
                <w:rFonts w:ascii="Times New Roman" w:hAnsi="Times New Roman"/>
                <w:lang w:val="pt-BR"/>
              </w:rPr>
            </w:pPr>
            <w:r w:rsidRPr="00CA306E">
              <w:rPr>
                <w:rFonts w:ascii="Times New Roman" w:hAnsi="Times New Roman"/>
              </w:rPr>
              <w:t>1.4.</w:t>
            </w:r>
          </w:p>
        </w:tc>
        <w:tc>
          <w:tcPr>
            <w:tcW w:w="4806" w:type="dxa"/>
          </w:tcPr>
          <w:p w14:paraId="0FD651E8" w14:textId="3E6F0502" w:rsidR="004B72A2" w:rsidRDefault="004B72A2" w:rsidP="004B72A2">
            <w:pPr>
              <w:spacing w:after="0" w:line="360" w:lineRule="auto"/>
              <w:rPr>
                <w:rFonts w:ascii="Times New Roman" w:hAnsi="Times New Roman"/>
                <w:lang w:val="pt-BR"/>
              </w:rPr>
            </w:pPr>
            <w:r w:rsidRPr="00CA306E">
              <w:rPr>
                <w:rFonts w:ascii="Times New Roman" w:hAnsi="Times New Roman"/>
              </w:rPr>
              <w:t>Alte surse</w:t>
            </w:r>
          </w:p>
        </w:tc>
        <w:tc>
          <w:tcPr>
            <w:tcW w:w="2953" w:type="dxa"/>
          </w:tcPr>
          <w:p w14:paraId="2C10F505" w14:textId="1A031A08" w:rsidR="004B72A2" w:rsidRDefault="004B72A2" w:rsidP="004B72A2">
            <w:pPr>
              <w:spacing w:after="0" w:line="360" w:lineRule="auto"/>
              <w:jc w:val="right"/>
              <w:rPr>
                <w:rFonts w:ascii="Times New Roman" w:hAnsi="Times New Roman"/>
                <w:lang w:val="pt-BR"/>
              </w:rPr>
            </w:pPr>
            <w:r w:rsidRPr="00CA306E">
              <w:rPr>
                <w:rFonts w:ascii="Times New Roman" w:hAnsi="Times New Roman"/>
              </w:rPr>
              <w:t>0</w:t>
            </w:r>
          </w:p>
        </w:tc>
      </w:tr>
      <w:tr w:rsidR="004B72A2" w14:paraId="45B9927E" w14:textId="77777777" w:rsidTr="004B72A2">
        <w:tc>
          <w:tcPr>
            <w:tcW w:w="1100" w:type="dxa"/>
          </w:tcPr>
          <w:p w14:paraId="58692578" w14:textId="2A98D2FD" w:rsidR="004B72A2" w:rsidRDefault="004B72A2" w:rsidP="004B72A2">
            <w:pPr>
              <w:spacing w:after="0" w:line="360" w:lineRule="auto"/>
              <w:jc w:val="right"/>
              <w:rPr>
                <w:rFonts w:ascii="Times New Roman" w:hAnsi="Times New Roman"/>
                <w:lang w:val="pt-BR"/>
              </w:rPr>
            </w:pPr>
            <w:r w:rsidRPr="00CA306E">
              <w:rPr>
                <w:rFonts w:ascii="Times New Roman" w:hAnsi="Times New Roman"/>
                <w:b/>
              </w:rPr>
              <w:t>2.</w:t>
            </w:r>
          </w:p>
        </w:tc>
        <w:tc>
          <w:tcPr>
            <w:tcW w:w="4806" w:type="dxa"/>
          </w:tcPr>
          <w:p w14:paraId="54CF3F63" w14:textId="190D4B7D" w:rsidR="004B72A2" w:rsidRDefault="004B72A2" w:rsidP="004B72A2">
            <w:pPr>
              <w:spacing w:after="0" w:line="360" w:lineRule="auto"/>
              <w:rPr>
                <w:rFonts w:ascii="Times New Roman" w:hAnsi="Times New Roman"/>
                <w:lang w:val="pt-BR"/>
              </w:rPr>
            </w:pPr>
            <w:r w:rsidRPr="00CA306E">
              <w:rPr>
                <w:rFonts w:ascii="Times New Roman" w:hAnsi="Times New Roman"/>
                <w:b/>
              </w:rPr>
              <w:t>Cheltuieli totale, din care:</w:t>
            </w:r>
          </w:p>
        </w:tc>
        <w:tc>
          <w:tcPr>
            <w:tcW w:w="2953" w:type="dxa"/>
          </w:tcPr>
          <w:p w14:paraId="2DBFAE27" w14:textId="1B945D49" w:rsidR="004B72A2" w:rsidRDefault="004B72A2" w:rsidP="004B72A2">
            <w:pPr>
              <w:spacing w:after="0" w:line="360" w:lineRule="auto"/>
              <w:jc w:val="right"/>
              <w:rPr>
                <w:rFonts w:ascii="Times New Roman" w:hAnsi="Times New Roman"/>
                <w:lang w:val="pt-BR"/>
              </w:rPr>
            </w:pPr>
            <w:r w:rsidRPr="00CA306E">
              <w:rPr>
                <w:rFonts w:ascii="Times New Roman" w:hAnsi="Times New Roman"/>
              </w:rPr>
              <w:t>3.359.420</w:t>
            </w:r>
          </w:p>
        </w:tc>
      </w:tr>
      <w:tr w:rsidR="004B72A2" w14:paraId="3DB70991" w14:textId="77777777" w:rsidTr="004B72A2">
        <w:tc>
          <w:tcPr>
            <w:tcW w:w="1100" w:type="dxa"/>
          </w:tcPr>
          <w:p w14:paraId="78B7E0B4" w14:textId="37883254" w:rsidR="004B72A2" w:rsidRDefault="004B72A2" w:rsidP="004B72A2">
            <w:pPr>
              <w:spacing w:after="0" w:line="360" w:lineRule="auto"/>
              <w:jc w:val="right"/>
              <w:rPr>
                <w:rFonts w:ascii="Times New Roman" w:hAnsi="Times New Roman"/>
                <w:lang w:val="pt-BR"/>
              </w:rPr>
            </w:pPr>
            <w:r w:rsidRPr="00CA306E">
              <w:rPr>
                <w:rFonts w:ascii="Times New Roman" w:hAnsi="Times New Roman"/>
              </w:rPr>
              <w:t>2.1.</w:t>
            </w:r>
          </w:p>
        </w:tc>
        <w:tc>
          <w:tcPr>
            <w:tcW w:w="4806" w:type="dxa"/>
          </w:tcPr>
          <w:p w14:paraId="413463A2" w14:textId="132F52F2" w:rsidR="004B72A2" w:rsidRDefault="004B72A2" w:rsidP="004B72A2">
            <w:pPr>
              <w:spacing w:after="0" w:line="360" w:lineRule="auto"/>
              <w:rPr>
                <w:rFonts w:ascii="Times New Roman" w:hAnsi="Times New Roman"/>
                <w:lang w:val="pt-BR"/>
              </w:rPr>
            </w:pPr>
            <w:r w:rsidRPr="00CA306E">
              <w:rPr>
                <w:rFonts w:ascii="Times New Roman" w:hAnsi="Times New Roman"/>
              </w:rPr>
              <w:t xml:space="preserve">Subvenţii/alocaţii  </w:t>
            </w:r>
          </w:p>
        </w:tc>
        <w:tc>
          <w:tcPr>
            <w:tcW w:w="2953" w:type="dxa"/>
          </w:tcPr>
          <w:p w14:paraId="11DF1CA4" w14:textId="09F5CF3B" w:rsidR="004B72A2" w:rsidRDefault="004B72A2" w:rsidP="004B72A2">
            <w:pPr>
              <w:spacing w:after="0" w:line="360" w:lineRule="auto"/>
              <w:jc w:val="right"/>
              <w:rPr>
                <w:rFonts w:ascii="Times New Roman" w:hAnsi="Times New Roman"/>
                <w:lang w:val="pt-BR"/>
              </w:rPr>
            </w:pPr>
            <w:r w:rsidRPr="00CA306E">
              <w:rPr>
                <w:rFonts w:ascii="Times New Roman" w:hAnsi="Times New Roman"/>
              </w:rPr>
              <w:t>3.207.190</w:t>
            </w:r>
          </w:p>
        </w:tc>
      </w:tr>
      <w:tr w:rsidR="004B72A2" w14:paraId="5207E9F5" w14:textId="77777777" w:rsidTr="004B72A2">
        <w:tc>
          <w:tcPr>
            <w:tcW w:w="1100" w:type="dxa"/>
          </w:tcPr>
          <w:p w14:paraId="22B220A2" w14:textId="4475DAC1" w:rsidR="004B72A2" w:rsidRDefault="004B72A2" w:rsidP="004B72A2">
            <w:pPr>
              <w:spacing w:after="0" w:line="360" w:lineRule="auto"/>
              <w:jc w:val="right"/>
              <w:rPr>
                <w:rFonts w:ascii="Times New Roman" w:hAnsi="Times New Roman"/>
                <w:lang w:val="pt-BR"/>
              </w:rPr>
            </w:pPr>
            <w:r w:rsidRPr="00CA306E">
              <w:rPr>
                <w:rFonts w:ascii="Times New Roman" w:hAnsi="Times New Roman"/>
              </w:rPr>
              <w:t>2.1.1.</w:t>
            </w:r>
          </w:p>
        </w:tc>
        <w:tc>
          <w:tcPr>
            <w:tcW w:w="4806" w:type="dxa"/>
          </w:tcPr>
          <w:p w14:paraId="269AA771" w14:textId="7188453C" w:rsidR="004B72A2" w:rsidRDefault="004B72A2" w:rsidP="004B72A2">
            <w:pPr>
              <w:spacing w:after="0" w:line="360" w:lineRule="auto"/>
              <w:rPr>
                <w:rFonts w:ascii="Times New Roman" w:hAnsi="Times New Roman"/>
                <w:lang w:val="pt-BR"/>
              </w:rPr>
            </w:pPr>
            <w:r w:rsidRPr="00CA306E">
              <w:rPr>
                <w:rFonts w:ascii="Times New Roman" w:hAnsi="Times New Roman"/>
              </w:rPr>
              <w:t>Cheltuieli de personal</w:t>
            </w:r>
          </w:p>
        </w:tc>
        <w:tc>
          <w:tcPr>
            <w:tcW w:w="2953" w:type="dxa"/>
          </w:tcPr>
          <w:p w14:paraId="1616638F" w14:textId="6411A5A1" w:rsidR="004B72A2" w:rsidRDefault="004B72A2" w:rsidP="004B72A2">
            <w:pPr>
              <w:spacing w:after="0" w:line="360" w:lineRule="auto"/>
              <w:jc w:val="right"/>
              <w:rPr>
                <w:rFonts w:ascii="Times New Roman" w:hAnsi="Times New Roman"/>
                <w:lang w:val="pt-BR"/>
              </w:rPr>
            </w:pPr>
            <w:r w:rsidRPr="00CA306E">
              <w:rPr>
                <w:rFonts w:ascii="Times New Roman" w:hAnsi="Times New Roman"/>
              </w:rPr>
              <w:t>2.457.190</w:t>
            </w:r>
          </w:p>
        </w:tc>
      </w:tr>
      <w:tr w:rsidR="004B72A2" w14:paraId="1697F62C" w14:textId="77777777" w:rsidTr="004B72A2">
        <w:tc>
          <w:tcPr>
            <w:tcW w:w="1100" w:type="dxa"/>
          </w:tcPr>
          <w:p w14:paraId="442AB2BA" w14:textId="3BE775AA" w:rsidR="004B72A2" w:rsidRDefault="004B72A2" w:rsidP="004B72A2">
            <w:pPr>
              <w:spacing w:after="0" w:line="360" w:lineRule="auto"/>
              <w:jc w:val="right"/>
              <w:rPr>
                <w:rFonts w:ascii="Times New Roman" w:hAnsi="Times New Roman"/>
                <w:lang w:val="pt-BR"/>
              </w:rPr>
            </w:pPr>
            <w:r w:rsidRPr="00CA306E">
              <w:rPr>
                <w:rFonts w:ascii="Times New Roman" w:hAnsi="Times New Roman"/>
              </w:rPr>
              <w:lastRenderedPageBreak/>
              <w:t>2.1.2.</w:t>
            </w:r>
          </w:p>
        </w:tc>
        <w:tc>
          <w:tcPr>
            <w:tcW w:w="4806" w:type="dxa"/>
          </w:tcPr>
          <w:p w14:paraId="351752ED" w14:textId="6D7F9DD5" w:rsidR="004B72A2" w:rsidRDefault="004B72A2" w:rsidP="004B72A2">
            <w:pPr>
              <w:spacing w:after="0" w:line="360" w:lineRule="auto"/>
              <w:rPr>
                <w:rFonts w:ascii="Times New Roman" w:hAnsi="Times New Roman"/>
                <w:lang w:val="pt-BR"/>
              </w:rPr>
            </w:pPr>
            <w:r w:rsidRPr="00CA306E">
              <w:rPr>
                <w:rFonts w:ascii="Times New Roman" w:hAnsi="Times New Roman"/>
              </w:rPr>
              <w:t>Bunuri şi servicii</w:t>
            </w:r>
          </w:p>
        </w:tc>
        <w:tc>
          <w:tcPr>
            <w:tcW w:w="2953" w:type="dxa"/>
          </w:tcPr>
          <w:p w14:paraId="5AD52144" w14:textId="2C29BAD5" w:rsidR="004B72A2" w:rsidRDefault="004B72A2" w:rsidP="004B72A2">
            <w:pPr>
              <w:spacing w:after="0" w:line="360" w:lineRule="auto"/>
              <w:jc w:val="right"/>
              <w:rPr>
                <w:rFonts w:ascii="Times New Roman" w:hAnsi="Times New Roman"/>
                <w:lang w:val="pt-BR"/>
              </w:rPr>
            </w:pPr>
            <w:r w:rsidRPr="00CA306E">
              <w:rPr>
                <w:rFonts w:ascii="Times New Roman" w:hAnsi="Times New Roman"/>
              </w:rPr>
              <w:t>475.000</w:t>
            </w:r>
          </w:p>
        </w:tc>
      </w:tr>
      <w:tr w:rsidR="004B72A2" w14:paraId="5E619CBD" w14:textId="77777777" w:rsidTr="004B72A2">
        <w:tc>
          <w:tcPr>
            <w:tcW w:w="1100" w:type="dxa"/>
          </w:tcPr>
          <w:p w14:paraId="2B42480B" w14:textId="01D6FF7D" w:rsidR="004B72A2" w:rsidRDefault="004B72A2" w:rsidP="004B72A2">
            <w:pPr>
              <w:spacing w:after="0" w:line="360" w:lineRule="auto"/>
              <w:jc w:val="right"/>
              <w:rPr>
                <w:rFonts w:ascii="Times New Roman" w:hAnsi="Times New Roman"/>
                <w:lang w:val="pt-BR"/>
              </w:rPr>
            </w:pPr>
            <w:r w:rsidRPr="00CA306E">
              <w:rPr>
                <w:rFonts w:ascii="Times New Roman" w:hAnsi="Times New Roman"/>
              </w:rPr>
              <w:t>2.1.3.</w:t>
            </w:r>
          </w:p>
        </w:tc>
        <w:tc>
          <w:tcPr>
            <w:tcW w:w="4806" w:type="dxa"/>
          </w:tcPr>
          <w:p w14:paraId="28D2A13E" w14:textId="78802927" w:rsidR="004B72A2" w:rsidRDefault="004B72A2" w:rsidP="004B72A2">
            <w:pPr>
              <w:spacing w:after="0" w:line="360" w:lineRule="auto"/>
              <w:rPr>
                <w:rFonts w:ascii="Times New Roman" w:hAnsi="Times New Roman"/>
                <w:lang w:val="pt-BR"/>
              </w:rPr>
            </w:pPr>
            <w:r w:rsidRPr="00CA306E">
              <w:rPr>
                <w:rFonts w:ascii="Times New Roman" w:hAnsi="Times New Roman"/>
              </w:rPr>
              <w:t>Investitii</w:t>
            </w:r>
          </w:p>
        </w:tc>
        <w:tc>
          <w:tcPr>
            <w:tcW w:w="2953" w:type="dxa"/>
          </w:tcPr>
          <w:p w14:paraId="338099CC" w14:textId="5BBDE9CA" w:rsidR="004B72A2" w:rsidRDefault="004B72A2" w:rsidP="004B72A2">
            <w:pPr>
              <w:spacing w:after="0" w:line="360" w:lineRule="auto"/>
              <w:jc w:val="right"/>
              <w:rPr>
                <w:rFonts w:ascii="Times New Roman" w:hAnsi="Times New Roman"/>
                <w:lang w:val="pt-BR"/>
              </w:rPr>
            </w:pPr>
            <w:r w:rsidRPr="00CA306E">
              <w:rPr>
                <w:rFonts w:ascii="Times New Roman" w:hAnsi="Times New Roman"/>
              </w:rPr>
              <w:t>275.000</w:t>
            </w:r>
          </w:p>
        </w:tc>
      </w:tr>
      <w:tr w:rsidR="004B72A2" w14:paraId="2A257408" w14:textId="77777777" w:rsidTr="004B72A2">
        <w:tc>
          <w:tcPr>
            <w:tcW w:w="1100" w:type="dxa"/>
          </w:tcPr>
          <w:p w14:paraId="709020EF" w14:textId="4FF2C87A" w:rsidR="004B72A2" w:rsidRDefault="004B72A2" w:rsidP="004B72A2">
            <w:pPr>
              <w:spacing w:after="0" w:line="360" w:lineRule="auto"/>
              <w:jc w:val="right"/>
              <w:rPr>
                <w:rFonts w:ascii="Times New Roman" w:hAnsi="Times New Roman"/>
                <w:lang w:val="pt-BR"/>
              </w:rPr>
            </w:pPr>
            <w:r w:rsidRPr="00CA306E">
              <w:rPr>
                <w:rFonts w:ascii="Times New Roman" w:hAnsi="Times New Roman"/>
              </w:rPr>
              <w:t>2.2</w:t>
            </w:r>
          </w:p>
        </w:tc>
        <w:tc>
          <w:tcPr>
            <w:tcW w:w="4806" w:type="dxa"/>
          </w:tcPr>
          <w:p w14:paraId="644C65EF" w14:textId="3A3FD756" w:rsidR="004B72A2" w:rsidRPr="000C53ED" w:rsidRDefault="004B72A2" w:rsidP="000C53ED">
            <w:pPr>
              <w:spacing w:after="0" w:line="360" w:lineRule="auto"/>
              <w:ind w:firstLine="709"/>
              <w:rPr>
                <w:rFonts w:ascii="Times New Roman" w:hAnsi="Times New Roman"/>
              </w:rPr>
            </w:pPr>
            <w:r w:rsidRPr="00CA306E">
              <w:rPr>
                <w:rFonts w:ascii="Times New Roman" w:hAnsi="Times New Roman"/>
              </w:rPr>
              <w:t>Venituri</w:t>
            </w:r>
            <w:r w:rsidR="000C53ED">
              <w:rPr>
                <w:rFonts w:ascii="Times New Roman" w:hAnsi="Times New Roman"/>
              </w:rPr>
              <w:t xml:space="preserve"> proprii </w:t>
            </w:r>
          </w:p>
        </w:tc>
        <w:tc>
          <w:tcPr>
            <w:tcW w:w="2953" w:type="dxa"/>
          </w:tcPr>
          <w:p w14:paraId="61EF7E6E" w14:textId="755226AD" w:rsidR="004B72A2" w:rsidRDefault="004B72A2" w:rsidP="004B72A2">
            <w:pPr>
              <w:spacing w:after="0" w:line="360" w:lineRule="auto"/>
              <w:jc w:val="right"/>
              <w:rPr>
                <w:rFonts w:ascii="Times New Roman" w:hAnsi="Times New Roman"/>
                <w:lang w:val="pt-BR"/>
              </w:rPr>
            </w:pPr>
            <w:r w:rsidRPr="005C5B04">
              <w:rPr>
                <w:rFonts w:ascii="Times New Roman" w:hAnsi="Times New Roman"/>
              </w:rPr>
              <w:t>152.230</w:t>
            </w:r>
          </w:p>
        </w:tc>
      </w:tr>
      <w:tr w:rsidR="004B72A2" w14:paraId="376200D0" w14:textId="77777777" w:rsidTr="004B72A2">
        <w:tc>
          <w:tcPr>
            <w:tcW w:w="1100" w:type="dxa"/>
          </w:tcPr>
          <w:p w14:paraId="06E5F49F" w14:textId="59C57E1F" w:rsidR="004B72A2" w:rsidRDefault="004B72A2" w:rsidP="004B72A2">
            <w:pPr>
              <w:spacing w:after="0" w:line="360" w:lineRule="auto"/>
              <w:jc w:val="right"/>
              <w:rPr>
                <w:rFonts w:ascii="Times New Roman" w:hAnsi="Times New Roman"/>
                <w:lang w:val="pt-BR"/>
              </w:rPr>
            </w:pPr>
            <w:r w:rsidRPr="00CA306E">
              <w:rPr>
                <w:rFonts w:ascii="Times New Roman" w:hAnsi="Times New Roman"/>
              </w:rPr>
              <w:t>2.2.1</w:t>
            </w:r>
          </w:p>
        </w:tc>
        <w:tc>
          <w:tcPr>
            <w:tcW w:w="4806" w:type="dxa"/>
          </w:tcPr>
          <w:p w14:paraId="3EE63401" w14:textId="057E2431" w:rsidR="004B72A2" w:rsidRDefault="004B72A2" w:rsidP="004B72A2">
            <w:pPr>
              <w:spacing w:after="0" w:line="360" w:lineRule="auto"/>
              <w:rPr>
                <w:rFonts w:ascii="Times New Roman" w:hAnsi="Times New Roman"/>
                <w:lang w:val="pt-BR"/>
              </w:rPr>
            </w:pPr>
            <w:r w:rsidRPr="00CA306E">
              <w:rPr>
                <w:rFonts w:ascii="Times New Roman" w:hAnsi="Times New Roman"/>
              </w:rPr>
              <w:t>Venituri proprii – bunuri şi servicii</w:t>
            </w:r>
          </w:p>
        </w:tc>
        <w:tc>
          <w:tcPr>
            <w:tcW w:w="2953" w:type="dxa"/>
          </w:tcPr>
          <w:p w14:paraId="2065E5B4" w14:textId="5C8A17EB" w:rsidR="004B72A2" w:rsidRDefault="004B72A2" w:rsidP="004B72A2">
            <w:pPr>
              <w:spacing w:after="0" w:line="360" w:lineRule="auto"/>
              <w:jc w:val="right"/>
              <w:rPr>
                <w:rFonts w:ascii="Times New Roman" w:hAnsi="Times New Roman"/>
                <w:lang w:val="pt-BR"/>
              </w:rPr>
            </w:pPr>
            <w:r w:rsidRPr="00CA306E">
              <w:rPr>
                <w:rFonts w:ascii="Times New Roman" w:hAnsi="Times New Roman"/>
              </w:rPr>
              <w:t>130.000</w:t>
            </w:r>
          </w:p>
        </w:tc>
      </w:tr>
      <w:tr w:rsidR="004B72A2" w14:paraId="321AEA42" w14:textId="77777777" w:rsidTr="004B72A2">
        <w:tc>
          <w:tcPr>
            <w:tcW w:w="1100" w:type="dxa"/>
          </w:tcPr>
          <w:p w14:paraId="639B6383" w14:textId="6B982D91" w:rsidR="004B72A2" w:rsidRDefault="004B72A2" w:rsidP="004B72A2">
            <w:pPr>
              <w:spacing w:after="0" w:line="360" w:lineRule="auto"/>
              <w:jc w:val="right"/>
              <w:rPr>
                <w:rFonts w:ascii="Times New Roman" w:hAnsi="Times New Roman"/>
                <w:lang w:val="pt-BR"/>
              </w:rPr>
            </w:pPr>
            <w:r w:rsidRPr="00CA306E">
              <w:rPr>
                <w:rFonts w:ascii="Times New Roman" w:hAnsi="Times New Roman"/>
              </w:rPr>
              <w:t>2.2.2.</w:t>
            </w:r>
          </w:p>
        </w:tc>
        <w:tc>
          <w:tcPr>
            <w:tcW w:w="4806" w:type="dxa"/>
          </w:tcPr>
          <w:p w14:paraId="5B4594AC" w14:textId="375ABB92" w:rsidR="004B72A2" w:rsidRDefault="004B72A2" w:rsidP="004B72A2">
            <w:pPr>
              <w:spacing w:after="0" w:line="360" w:lineRule="auto"/>
              <w:rPr>
                <w:rFonts w:ascii="Times New Roman" w:hAnsi="Times New Roman"/>
                <w:lang w:val="pt-BR"/>
              </w:rPr>
            </w:pPr>
            <w:r w:rsidRPr="00CA306E">
              <w:rPr>
                <w:rFonts w:ascii="Times New Roman" w:hAnsi="Times New Roman"/>
              </w:rPr>
              <w:t>Venituri proprii – investitii</w:t>
            </w:r>
          </w:p>
        </w:tc>
        <w:tc>
          <w:tcPr>
            <w:tcW w:w="2953" w:type="dxa"/>
          </w:tcPr>
          <w:p w14:paraId="17656AEB" w14:textId="66C7F3A0" w:rsidR="004B72A2" w:rsidRDefault="004B72A2" w:rsidP="004B72A2">
            <w:pPr>
              <w:spacing w:after="0" w:line="360" w:lineRule="auto"/>
              <w:jc w:val="right"/>
              <w:rPr>
                <w:rFonts w:ascii="Times New Roman" w:hAnsi="Times New Roman"/>
                <w:lang w:val="pt-BR"/>
              </w:rPr>
            </w:pPr>
            <w:r w:rsidRPr="00CA306E">
              <w:rPr>
                <w:rFonts w:ascii="Times New Roman" w:hAnsi="Times New Roman"/>
              </w:rPr>
              <w:t>0</w:t>
            </w:r>
          </w:p>
        </w:tc>
      </w:tr>
      <w:tr w:rsidR="004B72A2" w14:paraId="3D3B3C62" w14:textId="77777777" w:rsidTr="004B72A2">
        <w:tc>
          <w:tcPr>
            <w:tcW w:w="1100" w:type="dxa"/>
          </w:tcPr>
          <w:p w14:paraId="70A2FF6B" w14:textId="1F9ECAAF" w:rsidR="004B72A2" w:rsidRDefault="004B72A2" w:rsidP="004B72A2">
            <w:pPr>
              <w:spacing w:after="0" w:line="360" w:lineRule="auto"/>
              <w:jc w:val="right"/>
              <w:rPr>
                <w:rFonts w:ascii="Times New Roman" w:hAnsi="Times New Roman"/>
                <w:lang w:val="pt-BR"/>
              </w:rPr>
            </w:pPr>
            <w:r w:rsidRPr="00CA306E">
              <w:rPr>
                <w:rFonts w:ascii="Times New Roman" w:hAnsi="Times New Roman"/>
              </w:rPr>
              <w:t>2.3.</w:t>
            </w:r>
          </w:p>
        </w:tc>
        <w:tc>
          <w:tcPr>
            <w:tcW w:w="4806" w:type="dxa"/>
          </w:tcPr>
          <w:p w14:paraId="382D9B11" w14:textId="1335CB20" w:rsidR="004B72A2" w:rsidRDefault="004B72A2" w:rsidP="004B72A2">
            <w:pPr>
              <w:spacing w:after="0" w:line="360" w:lineRule="auto"/>
              <w:rPr>
                <w:rFonts w:ascii="Times New Roman" w:hAnsi="Times New Roman"/>
                <w:lang w:val="pt-BR"/>
              </w:rPr>
            </w:pPr>
            <w:r w:rsidRPr="00CA306E">
              <w:rPr>
                <w:rFonts w:ascii="Times New Roman" w:hAnsi="Times New Roman"/>
              </w:rPr>
              <w:t>Sponsorizări</w:t>
            </w:r>
          </w:p>
        </w:tc>
        <w:tc>
          <w:tcPr>
            <w:tcW w:w="2953" w:type="dxa"/>
          </w:tcPr>
          <w:p w14:paraId="48A2A3EE" w14:textId="1187D685" w:rsidR="004B72A2" w:rsidRDefault="004B72A2" w:rsidP="004B72A2">
            <w:pPr>
              <w:spacing w:after="0" w:line="360" w:lineRule="auto"/>
              <w:jc w:val="right"/>
              <w:rPr>
                <w:rFonts w:ascii="Times New Roman" w:hAnsi="Times New Roman"/>
                <w:lang w:val="pt-BR"/>
              </w:rPr>
            </w:pPr>
            <w:r w:rsidRPr="00CA306E">
              <w:rPr>
                <w:rFonts w:ascii="Times New Roman" w:hAnsi="Times New Roman"/>
              </w:rPr>
              <w:t>0</w:t>
            </w:r>
          </w:p>
        </w:tc>
      </w:tr>
      <w:tr w:rsidR="004B72A2" w14:paraId="366F1718" w14:textId="77777777" w:rsidTr="004B72A2">
        <w:tc>
          <w:tcPr>
            <w:tcW w:w="1100" w:type="dxa"/>
          </w:tcPr>
          <w:p w14:paraId="687E51F1" w14:textId="029E2476" w:rsidR="004B72A2" w:rsidRDefault="004B72A2" w:rsidP="004B72A2">
            <w:pPr>
              <w:spacing w:after="0" w:line="360" w:lineRule="auto"/>
              <w:jc w:val="right"/>
              <w:rPr>
                <w:rFonts w:ascii="Times New Roman" w:hAnsi="Times New Roman"/>
                <w:lang w:val="pt-BR"/>
              </w:rPr>
            </w:pPr>
            <w:r w:rsidRPr="00CA306E">
              <w:rPr>
                <w:rFonts w:ascii="Times New Roman" w:hAnsi="Times New Roman"/>
              </w:rPr>
              <w:t>2.4.</w:t>
            </w:r>
          </w:p>
        </w:tc>
        <w:tc>
          <w:tcPr>
            <w:tcW w:w="4806" w:type="dxa"/>
          </w:tcPr>
          <w:p w14:paraId="511A7672" w14:textId="496FC7FB" w:rsidR="004B72A2" w:rsidRDefault="004B72A2" w:rsidP="004B72A2">
            <w:pPr>
              <w:spacing w:after="0" w:line="360" w:lineRule="auto"/>
              <w:rPr>
                <w:rFonts w:ascii="Times New Roman" w:hAnsi="Times New Roman"/>
                <w:lang w:val="pt-BR"/>
              </w:rPr>
            </w:pPr>
            <w:r w:rsidRPr="00CA306E">
              <w:rPr>
                <w:rFonts w:ascii="Times New Roman" w:hAnsi="Times New Roman"/>
              </w:rPr>
              <w:t>Alte venituri proprii (excedent)</w:t>
            </w:r>
          </w:p>
        </w:tc>
        <w:tc>
          <w:tcPr>
            <w:tcW w:w="2953" w:type="dxa"/>
          </w:tcPr>
          <w:p w14:paraId="7F3EE2D4" w14:textId="06C42713" w:rsidR="004B72A2" w:rsidRDefault="004B72A2" w:rsidP="004B72A2">
            <w:pPr>
              <w:spacing w:after="0" w:line="360" w:lineRule="auto"/>
              <w:jc w:val="right"/>
              <w:rPr>
                <w:rFonts w:ascii="Times New Roman" w:hAnsi="Times New Roman"/>
                <w:lang w:val="pt-BR"/>
              </w:rPr>
            </w:pPr>
            <w:r w:rsidRPr="00CA306E">
              <w:rPr>
                <w:rFonts w:ascii="Times New Roman" w:hAnsi="Times New Roman"/>
              </w:rPr>
              <w:t>22.230</w:t>
            </w:r>
          </w:p>
        </w:tc>
      </w:tr>
    </w:tbl>
    <w:p w14:paraId="6A7EBFEF" w14:textId="77777777" w:rsidR="000C53ED" w:rsidRPr="000C53ED" w:rsidRDefault="000C53ED" w:rsidP="000C53ED">
      <w:pPr>
        <w:pStyle w:val="ListParagraph"/>
        <w:spacing w:after="0" w:line="360" w:lineRule="auto"/>
        <w:ind w:left="1080"/>
        <w:jc w:val="both"/>
        <w:rPr>
          <w:rFonts w:ascii="Times New Roman" w:eastAsia="Batang" w:hAnsi="Times New Roman"/>
          <w:b/>
        </w:rPr>
      </w:pPr>
    </w:p>
    <w:p w14:paraId="7F10BF06" w14:textId="3FE555A7" w:rsidR="00905D1C" w:rsidRPr="00335FC9" w:rsidRDefault="0016517B" w:rsidP="000C53ED">
      <w:pPr>
        <w:pStyle w:val="ListParagraph"/>
        <w:numPr>
          <w:ilvl w:val="0"/>
          <w:numId w:val="29"/>
        </w:numPr>
        <w:spacing w:after="0" w:line="360" w:lineRule="auto"/>
        <w:jc w:val="both"/>
        <w:rPr>
          <w:rFonts w:ascii="Times New Roman" w:eastAsia="Batang" w:hAnsi="Times New Roman"/>
          <w:b/>
        </w:rPr>
      </w:pPr>
      <w:r w:rsidRPr="00335FC9">
        <w:rPr>
          <w:rFonts w:ascii="Times New Roman" w:eastAsia="Batang" w:hAnsi="Times New Roman"/>
          <w:b/>
          <w:shd w:val="clear" w:color="auto" w:fill="FFFFFF"/>
        </w:rPr>
        <w:t>N</w:t>
      </w:r>
      <w:r w:rsidRPr="00335FC9">
        <w:rPr>
          <w:rFonts w:ascii="Times New Roman" w:eastAsia="Batang" w:hAnsi="Times New Roman"/>
          <w:b/>
          <w:shd w:val="clear" w:color="auto" w:fill="FFFFFF"/>
          <w:lang w:val="ro-RO"/>
        </w:rPr>
        <w:t>umăr</w:t>
      </w:r>
      <w:r w:rsidRPr="00335FC9">
        <w:rPr>
          <w:rFonts w:ascii="Times New Roman" w:eastAsia="Batang" w:hAnsi="Times New Roman"/>
          <w:b/>
          <w:shd w:val="clear" w:color="auto" w:fill="FFFFFF"/>
        </w:rPr>
        <w:t xml:space="preserve"> de beneficiari estimaţi pentru perioada </w:t>
      </w:r>
      <w:r w:rsidR="00905D1C" w:rsidRPr="00335FC9">
        <w:rPr>
          <w:rFonts w:ascii="Times New Roman" w:eastAsia="Batang" w:hAnsi="Times New Roman"/>
          <w:b/>
          <w:shd w:val="clear" w:color="auto" w:fill="FFFFFF"/>
        </w:rPr>
        <w:t xml:space="preserve"> </w:t>
      </w:r>
      <w:r w:rsidRPr="00335FC9">
        <w:rPr>
          <w:rFonts w:ascii="Times New Roman" w:eastAsia="Batang" w:hAnsi="Times New Roman"/>
          <w:b/>
          <w:shd w:val="clear" w:color="auto" w:fill="FFFFFF"/>
        </w:rPr>
        <w:t xml:space="preserve">1 ianuarie  - 30 </w:t>
      </w:r>
      <w:r w:rsidR="00C965CB" w:rsidRPr="00335FC9">
        <w:rPr>
          <w:rFonts w:ascii="Times New Roman" w:eastAsia="Batang" w:hAnsi="Times New Roman"/>
          <w:b/>
          <w:shd w:val="clear" w:color="auto" w:fill="FFFFFF"/>
        </w:rPr>
        <w:t>noiembrie</w:t>
      </w:r>
      <w:r w:rsidRPr="00335FC9">
        <w:rPr>
          <w:rFonts w:ascii="Times New Roman" w:eastAsia="Batang" w:hAnsi="Times New Roman"/>
          <w:b/>
          <w:shd w:val="clear" w:color="auto" w:fill="FFFFFF"/>
        </w:rPr>
        <w:t xml:space="preserve"> 2022</w:t>
      </w:r>
      <w:r w:rsidRPr="00335FC9">
        <w:rPr>
          <w:rFonts w:ascii="Times New Roman" w:eastAsia="Batang" w:hAnsi="Times New Roman"/>
          <w:b/>
        </w:rPr>
        <w:t>:</w:t>
      </w:r>
      <w:r w:rsidR="00166E54" w:rsidRPr="00335FC9">
        <w:rPr>
          <w:rFonts w:ascii="Times New Roman" w:eastAsia="Batang" w:hAnsi="Times New Roman"/>
          <w:b/>
        </w:rPr>
        <w:t xml:space="preserve"> </w:t>
      </w:r>
    </w:p>
    <w:p w14:paraId="407D4FC0" w14:textId="77777777" w:rsidR="0016517B" w:rsidRPr="00CA306E" w:rsidRDefault="00905D1C" w:rsidP="006276A6">
      <w:pPr>
        <w:pStyle w:val="ListParagraph"/>
        <w:spacing w:after="0" w:line="360" w:lineRule="auto"/>
        <w:ind w:left="1440"/>
        <w:jc w:val="both"/>
        <w:rPr>
          <w:rFonts w:ascii="Times New Roman" w:eastAsia="Batang" w:hAnsi="Times New Roman"/>
        </w:rPr>
      </w:pPr>
      <w:r w:rsidRPr="00CA306E">
        <w:rPr>
          <w:rFonts w:ascii="Times New Roman" w:eastAsia="Batang" w:hAnsi="Times New Roman"/>
        </w:rPr>
        <w:t xml:space="preserve">1 </w:t>
      </w:r>
      <w:r w:rsidR="00642D87" w:rsidRPr="00CA306E">
        <w:rPr>
          <w:rFonts w:ascii="Times New Roman" w:eastAsia="Batang" w:hAnsi="Times New Roman"/>
        </w:rPr>
        <w:t xml:space="preserve">ianuarie </w:t>
      </w:r>
      <w:r w:rsidRPr="00CA306E">
        <w:rPr>
          <w:rFonts w:ascii="Times New Roman" w:eastAsia="Batang" w:hAnsi="Times New Roman"/>
        </w:rPr>
        <w:t xml:space="preserve">– 30 noiembrie 2022 - </w:t>
      </w:r>
      <w:r w:rsidR="00C965CB" w:rsidRPr="003C6FC9">
        <w:rPr>
          <w:rFonts w:ascii="Times New Roman" w:eastAsia="Batang" w:hAnsi="Times New Roman"/>
          <w:b/>
        </w:rPr>
        <w:t>5</w:t>
      </w:r>
      <w:r w:rsidRPr="003C6FC9">
        <w:rPr>
          <w:rFonts w:ascii="Times New Roman" w:eastAsia="Batang" w:hAnsi="Times New Roman"/>
          <w:b/>
        </w:rPr>
        <w:t>0 000</w:t>
      </w:r>
      <w:r w:rsidRPr="00CA306E">
        <w:rPr>
          <w:rFonts w:ascii="Times New Roman" w:eastAsia="Batang" w:hAnsi="Times New Roman"/>
        </w:rPr>
        <w:t xml:space="preserve"> vizitatori</w:t>
      </w:r>
    </w:p>
    <w:p w14:paraId="22695B48" w14:textId="77777777" w:rsidR="00A606C3" w:rsidRPr="00CA306E" w:rsidRDefault="00905D1C" w:rsidP="00C652D3">
      <w:pPr>
        <w:pStyle w:val="ListParagraph"/>
        <w:spacing w:after="0" w:line="360" w:lineRule="auto"/>
        <w:ind w:left="1440"/>
        <w:jc w:val="both"/>
        <w:rPr>
          <w:rFonts w:ascii="Times New Roman" w:hAnsi="Times New Roman"/>
        </w:rPr>
      </w:pPr>
      <w:r w:rsidRPr="00CA306E">
        <w:rPr>
          <w:rFonts w:ascii="Times New Roman" w:hAnsi="Times New Roman"/>
        </w:rPr>
        <w:t>2021 -</w:t>
      </w:r>
      <w:r w:rsidR="003C6FC9">
        <w:rPr>
          <w:rFonts w:ascii="Times New Roman" w:hAnsi="Times New Roman"/>
        </w:rPr>
        <w:t xml:space="preserve"> </w:t>
      </w:r>
      <w:r w:rsidR="00642D87" w:rsidRPr="003C6FC9">
        <w:rPr>
          <w:rFonts w:ascii="Times New Roman" w:hAnsi="Times New Roman"/>
          <w:b/>
        </w:rPr>
        <w:t>40000</w:t>
      </w:r>
      <w:r w:rsidR="0040345D" w:rsidRPr="00CA306E">
        <w:rPr>
          <w:rFonts w:ascii="Times New Roman" w:hAnsi="Times New Roman"/>
        </w:rPr>
        <w:t xml:space="preserve">    </w:t>
      </w:r>
      <w:r w:rsidRPr="00CA306E">
        <w:rPr>
          <w:rFonts w:ascii="Times New Roman" w:hAnsi="Times New Roman"/>
        </w:rPr>
        <w:t xml:space="preserve"> vizitatori</w:t>
      </w:r>
    </w:p>
    <w:p w14:paraId="3EDFAD87" w14:textId="77777777" w:rsidR="00905D1C" w:rsidRPr="00CA306E" w:rsidRDefault="00905D1C" w:rsidP="00C652D3">
      <w:pPr>
        <w:pStyle w:val="ListParagraph"/>
        <w:spacing w:after="0" w:line="360" w:lineRule="auto"/>
        <w:ind w:left="1440"/>
        <w:jc w:val="both"/>
        <w:rPr>
          <w:rFonts w:ascii="Times New Roman" w:hAnsi="Times New Roman"/>
        </w:rPr>
      </w:pPr>
      <w:r w:rsidRPr="00CA306E">
        <w:rPr>
          <w:rFonts w:ascii="Times New Roman" w:hAnsi="Times New Roman"/>
        </w:rPr>
        <w:t>2020</w:t>
      </w:r>
      <w:r w:rsidR="00642D87" w:rsidRPr="00CA306E">
        <w:rPr>
          <w:rFonts w:ascii="Times New Roman" w:hAnsi="Times New Roman"/>
        </w:rPr>
        <w:t xml:space="preserve"> – </w:t>
      </w:r>
      <w:r w:rsidR="00642D87" w:rsidRPr="003C6FC9">
        <w:rPr>
          <w:rFonts w:ascii="Times New Roman" w:hAnsi="Times New Roman"/>
          <w:b/>
        </w:rPr>
        <w:t>31000</w:t>
      </w:r>
      <w:r w:rsidR="00642D87" w:rsidRPr="00CA306E">
        <w:rPr>
          <w:rFonts w:ascii="Times New Roman" w:hAnsi="Times New Roman"/>
        </w:rPr>
        <w:t xml:space="preserve"> vizitatori</w:t>
      </w:r>
    </w:p>
    <w:p w14:paraId="1D6FEAB3" w14:textId="77777777" w:rsidR="000C53ED" w:rsidRDefault="005D1BD3" w:rsidP="00C652D3">
      <w:pPr>
        <w:spacing w:after="0" w:line="360" w:lineRule="auto"/>
        <w:ind w:firstLine="709"/>
        <w:contextualSpacing/>
        <w:jc w:val="both"/>
        <w:rPr>
          <w:rFonts w:ascii="Times New Roman" w:hAnsi="Times New Roman"/>
        </w:rPr>
      </w:pPr>
      <w:r w:rsidRPr="00CA306E">
        <w:rPr>
          <w:rFonts w:ascii="Times New Roman" w:hAnsi="Times New Roman"/>
        </w:rPr>
        <w:tab/>
        <w:t xml:space="preserve"> </w:t>
      </w:r>
      <w:r w:rsidR="00905D1C" w:rsidRPr="00CA306E">
        <w:rPr>
          <w:rFonts w:ascii="Times New Roman" w:hAnsi="Times New Roman"/>
        </w:rPr>
        <w:tab/>
        <w:t>2019</w:t>
      </w:r>
      <w:r w:rsidR="00C230D0" w:rsidRPr="00CA306E">
        <w:rPr>
          <w:rFonts w:ascii="Times New Roman" w:hAnsi="Times New Roman"/>
        </w:rPr>
        <w:t xml:space="preserve"> </w:t>
      </w:r>
      <w:r w:rsidR="00642D87" w:rsidRPr="00CA306E">
        <w:rPr>
          <w:rFonts w:ascii="Times New Roman" w:hAnsi="Times New Roman"/>
        </w:rPr>
        <w:t xml:space="preserve">– </w:t>
      </w:r>
      <w:r w:rsidR="00642D87" w:rsidRPr="003C6FC9">
        <w:rPr>
          <w:rFonts w:ascii="Times New Roman" w:hAnsi="Times New Roman"/>
          <w:b/>
        </w:rPr>
        <w:t>47000</w:t>
      </w:r>
      <w:r w:rsidR="00642D87" w:rsidRPr="00CA306E">
        <w:rPr>
          <w:rFonts w:ascii="Times New Roman" w:hAnsi="Times New Roman"/>
        </w:rPr>
        <w:t xml:space="preserve"> vizitatori</w:t>
      </w:r>
      <w:r w:rsidR="00905D1C" w:rsidRPr="00CA306E">
        <w:rPr>
          <w:rFonts w:ascii="Times New Roman" w:hAnsi="Times New Roman"/>
        </w:rPr>
        <w:tab/>
      </w:r>
      <w:r w:rsidR="00905D1C" w:rsidRPr="00CA306E">
        <w:rPr>
          <w:rFonts w:ascii="Times New Roman" w:hAnsi="Times New Roman"/>
        </w:rPr>
        <w:tab/>
      </w:r>
    </w:p>
    <w:p w14:paraId="6FCB2811" w14:textId="2A8D3CB1" w:rsidR="00905D1C" w:rsidRPr="00CA306E" w:rsidRDefault="000C53ED" w:rsidP="00C652D3">
      <w:pPr>
        <w:spacing w:after="0" w:line="360" w:lineRule="auto"/>
        <w:ind w:firstLine="709"/>
        <w:contextualSpacing/>
        <w:jc w:val="both"/>
        <w:rPr>
          <w:rFonts w:ascii="Times New Roman" w:hAnsi="Times New Roman"/>
        </w:rPr>
      </w:pPr>
      <w:r>
        <w:rPr>
          <w:rFonts w:ascii="Times New Roman" w:hAnsi="Times New Roman"/>
        </w:rPr>
        <w:t>]</w:t>
      </w:r>
      <w:r>
        <w:rPr>
          <w:rFonts w:ascii="Times New Roman" w:hAnsi="Times New Roman"/>
        </w:rPr>
        <w:tab/>
      </w:r>
      <w:r w:rsidR="00905D1C" w:rsidRPr="00CA306E">
        <w:rPr>
          <w:rFonts w:ascii="Times New Roman" w:hAnsi="Times New Roman"/>
        </w:rPr>
        <w:t>2018</w:t>
      </w:r>
      <w:r w:rsidR="00642D87" w:rsidRPr="00CA306E">
        <w:rPr>
          <w:rFonts w:ascii="Times New Roman" w:hAnsi="Times New Roman"/>
        </w:rPr>
        <w:t xml:space="preserve"> – </w:t>
      </w:r>
      <w:r w:rsidR="00642D87" w:rsidRPr="003C6FC9">
        <w:rPr>
          <w:rFonts w:ascii="Times New Roman" w:hAnsi="Times New Roman"/>
          <w:b/>
        </w:rPr>
        <w:t>46000</w:t>
      </w:r>
      <w:r w:rsidR="00642D87" w:rsidRPr="00CA306E">
        <w:rPr>
          <w:rFonts w:ascii="Times New Roman" w:hAnsi="Times New Roman"/>
        </w:rPr>
        <w:t xml:space="preserve"> vizitatori</w:t>
      </w:r>
    </w:p>
    <w:p w14:paraId="5FCD13C7" w14:textId="77777777" w:rsidR="002727D6" w:rsidRDefault="002727D6" w:rsidP="00C652D3">
      <w:pPr>
        <w:spacing w:after="0" w:line="360" w:lineRule="auto"/>
        <w:ind w:firstLine="709"/>
        <w:contextualSpacing/>
        <w:jc w:val="both"/>
        <w:rPr>
          <w:rFonts w:ascii="Times New Roman" w:hAnsi="Times New Roman"/>
        </w:rPr>
      </w:pPr>
    </w:p>
    <w:p w14:paraId="1D13BAC8" w14:textId="7DBE3919" w:rsidR="00642D87" w:rsidRPr="00CA306E" w:rsidRDefault="00642D87" w:rsidP="009E37F8">
      <w:pPr>
        <w:autoSpaceDE w:val="0"/>
        <w:autoSpaceDN w:val="0"/>
        <w:adjustRightInd w:val="0"/>
        <w:spacing w:after="0" w:line="360" w:lineRule="auto"/>
        <w:ind w:firstLine="709"/>
        <w:jc w:val="both"/>
        <w:rPr>
          <w:rFonts w:ascii="Times New Roman" w:eastAsia="Calibri" w:hAnsi="Times New Roman"/>
          <w:b/>
          <w:noProof/>
          <w:lang w:val="ro-RO"/>
        </w:rPr>
      </w:pPr>
      <w:r w:rsidRPr="00CA306E">
        <w:rPr>
          <w:rFonts w:ascii="Times New Roman" w:eastAsia="Calibri" w:hAnsi="Times New Roman"/>
          <w:b/>
          <w:noProof/>
          <w:lang w:val="ro-RO"/>
        </w:rPr>
        <w:t xml:space="preserve">3. </w:t>
      </w:r>
      <w:r w:rsidR="00335FC9" w:rsidRPr="00CA306E">
        <w:rPr>
          <w:rFonts w:ascii="Times New Roman" w:eastAsia="Calibri" w:hAnsi="Times New Roman"/>
          <w:b/>
          <w:noProof/>
          <w:lang w:val="ro-RO"/>
        </w:rPr>
        <w:t>Analiza Programului minimal realizat</w:t>
      </w:r>
    </w:p>
    <w:p w14:paraId="18F151C4" w14:textId="77777777" w:rsidR="00642D87" w:rsidRPr="00CA306E" w:rsidRDefault="00642D87" w:rsidP="00C652D3">
      <w:pPr>
        <w:autoSpaceDE w:val="0"/>
        <w:autoSpaceDN w:val="0"/>
        <w:adjustRightInd w:val="0"/>
        <w:spacing w:after="0" w:line="360" w:lineRule="auto"/>
        <w:jc w:val="both"/>
        <w:rPr>
          <w:rFonts w:ascii="Times New Roman" w:eastAsia="Calibri" w:hAnsi="Times New Roman"/>
          <w:b/>
          <w:noProof/>
          <w:lang w:val="ro-RO"/>
        </w:rPr>
      </w:pPr>
    </w:p>
    <w:p w14:paraId="678BCEEC" w14:textId="05A179FC" w:rsidR="00642D87" w:rsidRPr="00CA306E" w:rsidRDefault="00642D87" w:rsidP="00335FC9">
      <w:pPr>
        <w:autoSpaceDE w:val="0"/>
        <w:autoSpaceDN w:val="0"/>
        <w:adjustRightInd w:val="0"/>
        <w:spacing w:after="0" w:line="360" w:lineRule="auto"/>
        <w:jc w:val="center"/>
        <w:rPr>
          <w:rFonts w:ascii="Times New Roman" w:eastAsia="Calibri" w:hAnsi="Times New Roman"/>
          <w:b/>
          <w:noProof/>
          <w:lang w:val="ro-RO"/>
        </w:rPr>
      </w:pPr>
      <w:r w:rsidRPr="00CA306E">
        <w:rPr>
          <w:rFonts w:ascii="Times New Roman" w:eastAsia="Calibri" w:hAnsi="Times New Roman"/>
          <w:b/>
          <w:noProof/>
          <w:lang w:val="ro-RO"/>
        </w:rPr>
        <w:t>PERI0ADA 01 IANUARIE- 31 DECEMBRIE 2018</w:t>
      </w:r>
    </w:p>
    <w:tbl>
      <w:tblPr>
        <w:tblpPr w:leftFromText="180" w:rightFromText="180" w:vertAnchor="text" w:tblpX="250" w:tblpY="1"/>
        <w:tblOverlap w:val="never"/>
        <w:tblW w:w="946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709"/>
        <w:gridCol w:w="1984"/>
        <w:gridCol w:w="709"/>
        <w:gridCol w:w="3227"/>
        <w:gridCol w:w="850"/>
        <w:gridCol w:w="993"/>
        <w:gridCol w:w="992"/>
      </w:tblGrid>
      <w:tr w:rsidR="00642D87" w:rsidRPr="00CA306E" w14:paraId="65724C56" w14:textId="77777777" w:rsidTr="006E1DA9">
        <w:tc>
          <w:tcPr>
            <w:tcW w:w="709" w:type="dxa"/>
            <w:tcBorders>
              <w:top w:val="double" w:sz="6" w:space="0" w:color="000000"/>
            </w:tcBorders>
          </w:tcPr>
          <w:p w14:paraId="798E1776" w14:textId="77777777" w:rsidR="00642D87" w:rsidRPr="00CA306E" w:rsidRDefault="00642D87" w:rsidP="006E1DA9">
            <w:pPr>
              <w:tabs>
                <w:tab w:val="left" w:pos="5060"/>
              </w:tabs>
              <w:spacing w:after="0" w:line="360" w:lineRule="auto"/>
              <w:rPr>
                <w:rFonts w:ascii="Times New Roman" w:eastAsia="Calibri" w:hAnsi="Times New Roman"/>
                <w:caps/>
                <w:lang w:val="ro-RO"/>
              </w:rPr>
            </w:pPr>
            <w:r w:rsidRPr="00CA306E">
              <w:rPr>
                <w:rFonts w:ascii="Times New Roman" w:eastAsia="Calibri" w:hAnsi="Times New Roman"/>
                <w:lang w:val="ro-RO"/>
              </w:rPr>
              <w:t>Nr</w:t>
            </w:r>
          </w:p>
          <w:p w14:paraId="5B270100" w14:textId="77777777" w:rsidR="00642D87" w:rsidRPr="00CA306E" w:rsidRDefault="00642D87" w:rsidP="006E1DA9">
            <w:pPr>
              <w:tabs>
                <w:tab w:val="left" w:pos="5060"/>
              </w:tabs>
              <w:spacing w:after="0" w:line="360" w:lineRule="auto"/>
              <w:rPr>
                <w:rFonts w:ascii="Times New Roman" w:eastAsia="Calibri" w:hAnsi="Times New Roman"/>
                <w:caps/>
                <w:lang w:val="ro-RO"/>
              </w:rPr>
            </w:pPr>
            <w:r w:rsidRPr="00CA306E">
              <w:rPr>
                <w:rFonts w:ascii="Times New Roman" w:eastAsia="Calibri" w:hAnsi="Times New Roman"/>
                <w:lang w:val="ro-RO"/>
              </w:rPr>
              <w:t>Crt</w:t>
            </w:r>
          </w:p>
        </w:tc>
        <w:tc>
          <w:tcPr>
            <w:tcW w:w="1984" w:type="dxa"/>
            <w:tcBorders>
              <w:top w:val="double" w:sz="6" w:space="0" w:color="000000"/>
            </w:tcBorders>
          </w:tcPr>
          <w:p w14:paraId="025E5603"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Denumirea programului/</w:t>
            </w:r>
          </w:p>
          <w:p w14:paraId="781671FA" w14:textId="77777777" w:rsidR="00642D87" w:rsidRPr="00CA306E" w:rsidRDefault="00642D87" w:rsidP="006E1DA9">
            <w:pPr>
              <w:tabs>
                <w:tab w:val="left" w:pos="5060"/>
              </w:tabs>
              <w:spacing w:after="0" w:line="360" w:lineRule="auto"/>
              <w:rPr>
                <w:rFonts w:ascii="Times New Roman" w:eastAsia="Calibri" w:hAnsi="Times New Roman"/>
                <w:caps/>
                <w:lang w:val="ro-RO"/>
              </w:rPr>
            </w:pPr>
            <w:r w:rsidRPr="00CA306E">
              <w:rPr>
                <w:rFonts w:ascii="Times New Roman" w:eastAsia="Calibri" w:hAnsi="Times New Roman"/>
                <w:lang w:val="ro-RO"/>
              </w:rPr>
              <w:t>Proiecte in cadrul proiectului</w:t>
            </w:r>
          </w:p>
        </w:tc>
        <w:tc>
          <w:tcPr>
            <w:tcW w:w="709" w:type="dxa"/>
            <w:tcBorders>
              <w:top w:val="double" w:sz="6" w:space="0" w:color="000000"/>
            </w:tcBorders>
          </w:tcPr>
          <w:p w14:paraId="101F6934" w14:textId="77777777" w:rsidR="00642D87" w:rsidRPr="00CA306E" w:rsidRDefault="00642D87" w:rsidP="006E1DA9">
            <w:pPr>
              <w:spacing w:after="0" w:line="360" w:lineRule="auto"/>
              <w:ind w:left="-23" w:right="-108" w:firstLine="23"/>
              <w:rPr>
                <w:rFonts w:ascii="Times New Roman" w:eastAsia="Calibri" w:hAnsi="Times New Roman"/>
                <w:lang w:val="ro-RO"/>
              </w:rPr>
            </w:pPr>
            <w:r w:rsidRPr="00CA306E">
              <w:rPr>
                <w:rFonts w:ascii="Times New Roman" w:eastAsia="Calibri" w:hAnsi="Times New Roman"/>
                <w:lang w:val="ro-RO"/>
              </w:rPr>
              <w:t>Nr. pro-iecte</w:t>
            </w:r>
          </w:p>
        </w:tc>
        <w:tc>
          <w:tcPr>
            <w:tcW w:w="3227" w:type="dxa"/>
            <w:tcBorders>
              <w:top w:val="double" w:sz="6" w:space="0" w:color="000000"/>
            </w:tcBorders>
          </w:tcPr>
          <w:p w14:paraId="2013B128" w14:textId="77777777" w:rsidR="00642D87" w:rsidRPr="00CA306E" w:rsidRDefault="00642D87" w:rsidP="006E1DA9">
            <w:pPr>
              <w:tabs>
                <w:tab w:val="left" w:pos="5060"/>
              </w:tabs>
              <w:spacing w:after="0" w:line="360" w:lineRule="auto"/>
              <w:rPr>
                <w:rFonts w:ascii="Times New Roman" w:eastAsia="Calibri" w:hAnsi="Times New Roman"/>
                <w:caps/>
                <w:lang w:val="ro-RO"/>
              </w:rPr>
            </w:pPr>
            <w:r w:rsidRPr="00CA306E">
              <w:rPr>
                <w:rFonts w:ascii="Times New Roman" w:eastAsia="Calibri" w:hAnsi="Times New Roman"/>
                <w:lang w:val="ro-RO"/>
              </w:rPr>
              <w:t xml:space="preserve">Descrierea sumară a proiectului </w:t>
            </w:r>
          </w:p>
        </w:tc>
        <w:tc>
          <w:tcPr>
            <w:tcW w:w="850" w:type="dxa"/>
            <w:tcBorders>
              <w:top w:val="double" w:sz="6" w:space="0" w:color="000000"/>
            </w:tcBorders>
          </w:tcPr>
          <w:p w14:paraId="2E800707" w14:textId="77777777" w:rsidR="00642D87" w:rsidRPr="00CA306E" w:rsidRDefault="00642D87" w:rsidP="006E1DA9">
            <w:pPr>
              <w:spacing w:after="0" w:line="360" w:lineRule="auto"/>
              <w:ind w:right="-108"/>
              <w:rPr>
                <w:rFonts w:ascii="Times New Roman" w:eastAsia="Calibri" w:hAnsi="Times New Roman"/>
                <w:caps/>
                <w:lang w:val="ro-RO"/>
              </w:rPr>
            </w:pPr>
            <w:r w:rsidRPr="00CA306E">
              <w:rPr>
                <w:rFonts w:ascii="Times New Roman" w:eastAsia="Calibri" w:hAnsi="Times New Roman"/>
                <w:lang w:val="ro-RO"/>
              </w:rPr>
              <w:t xml:space="preserve">Buget aprobat  </w:t>
            </w:r>
          </w:p>
        </w:tc>
        <w:tc>
          <w:tcPr>
            <w:tcW w:w="993" w:type="dxa"/>
            <w:tcBorders>
              <w:top w:val="double" w:sz="6" w:space="0" w:color="000000"/>
            </w:tcBorders>
          </w:tcPr>
          <w:p w14:paraId="009A5391" w14:textId="77777777" w:rsidR="00642D87" w:rsidRPr="00CA306E" w:rsidRDefault="00642D87" w:rsidP="006E1DA9">
            <w:pPr>
              <w:tabs>
                <w:tab w:val="left" w:pos="5060"/>
              </w:tabs>
              <w:spacing w:after="0" w:line="360" w:lineRule="auto"/>
              <w:ind w:right="-249"/>
              <w:rPr>
                <w:rFonts w:ascii="Times New Roman" w:eastAsia="Calibri" w:hAnsi="Times New Roman"/>
                <w:caps/>
                <w:lang w:val="ro-RO"/>
              </w:rPr>
            </w:pPr>
            <w:r w:rsidRPr="00CA306E">
              <w:rPr>
                <w:rFonts w:ascii="Times New Roman" w:eastAsia="Calibri" w:hAnsi="Times New Roman"/>
                <w:lang w:val="ro-RO"/>
              </w:rPr>
              <w:t>Buget realizat</w:t>
            </w:r>
          </w:p>
        </w:tc>
        <w:tc>
          <w:tcPr>
            <w:tcW w:w="992" w:type="dxa"/>
            <w:tcBorders>
              <w:top w:val="double" w:sz="6" w:space="0" w:color="000000"/>
            </w:tcBorders>
          </w:tcPr>
          <w:p w14:paraId="3B8481BF" w14:textId="449897D1"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t>Stadiul de realizare</w:t>
            </w:r>
          </w:p>
        </w:tc>
      </w:tr>
      <w:tr w:rsidR="00642D87" w:rsidRPr="00CA306E" w14:paraId="5550AC1C" w14:textId="77777777" w:rsidTr="006E1DA9">
        <w:trPr>
          <w:trHeight w:val="567"/>
        </w:trPr>
        <w:tc>
          <w:tcPr>
            <w:tcW w:w="709" w:type="dxa"/>
            <w:vAlign w:val="center"/>
          </w:tcPr>
          <w:p w14:paraId="6CE75D46"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1</w:t>
            </w:r>
          </w:p>
        </w:tc>
        <w:tc>
          <w:tcPr>
            <w:tcW w:w="8755" w:type="dxa"/>
            <w:gridSpan w:val="6"/>
            <w:vAlign w:val="center"/>
          </w:tcPr>
          <w:p w14:paraId="02F24510"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DEZVOLTAREA INFRASTRUCTURII INSTITUŢIEI</w:t>
            </w:r>
          </w:p>
          <w:p w14:paraId="23502964" w14:textId="77777777" w:rsidR="00642D87" w:rsidRPr="00CA306E" w:rsidRDefault="00642D87" w:rsidP="006E1DA9">
            <w:pPr>
              <w:tabs>
                <w:tab w:val="left" w:pos="5060"/>
              </w:tabs>
              <w:spacing w:after="0" w:line="360" w:lineRule="auto"/>
              <w:rPr>
                <w:rFonts w:ascii="Times New Roman" w:eastAsia="Calibri" w:hAnsi="Times New Roman"/>
                <w:b/>
                <w:iCs/>
                <w:lang w:val="ro-RO"/>
              </w:rPr>
            </w:pPr>
            <w:r w:rsidRPr="00CA306E">
              <w:rPr>
                <w:rFonts w:ascii="Times New Roman" w:eastAsia="Calibri" w:hAnsi="Times New Roman"/>
                <w:b/>
                <w:lang w:val="ro-RO"/>
              </w:rPr>
              <w:t xml:space="preserve"> </w:t>
            </w:r>
          </w:p>
        </w:tc>
      </w:tr>
      <w:tr w:rsidR="00642D87" w:rsidRPr="00CA306E" w14:paraId="3508C17A" w14:textId="77777777" w:rsidTr="006E1DA9">
        <w:trPr>
          <w:trHeight w:val="1388"/>
        </w:trPr>
        <w:tc>
          <w:tcPr>
            <w:tcW w:w="709" w:type="dxa"/>
            <w:vAlign w:val="center"/>
          </w:tcPr>
          <w:p w14:paraId="12E7834B"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t>1.1.</w:t>
            </w:r>
          </w:p>
        </w:tc>
        <w:tc>
          <w:tcPr>
            <w:tcW w:w="1984" w:type="dxa"/>
            <w:tcBorders>
              <w:right w:val="single" w:sz="4" w:space="0" w:color="auto"/>
            </w:tcBorders>
            <w:vAlign w:val="center"/>
          </w:tcPr>
          <w:p w14:paraId="56A494E8" w14:textId="77777777" w:rsidR="00642D87" w:rsidRPr="00CA306E" w:rsidRDefault="00642D87" w:rsidP="006E1DA9">
            <w:pPr>
              <w:tabs>
                <w:tab w:val="left" w:pos="5060"/>
              </w:tabs>
              <w:spacing w:after="0" w:line="360" w:lineRule="auto"/>
              <w:rPr>
                <w:rFonts w:ascii="Times New Roman" w:eastAsia="Calibri" w:hAnsi="Times New Roman"/>
                <w:iCs/>
                <w:color w:val="000000"/>
                <w:lang w:val="ro-RO"/>
              </w:rPr>
            </w:pPr>
            <w:r w:rsidRPr="00CA306E">
              <w:rPr>
                <w:rFonts w:ascii="Times New Roman" w:eastAsia="Calibri" w:hAnsi="Times New Roman"/>
                <w:color w:val="000000"/>
                <w:lang w:val="ro-RO"/>
              </w:rPr>
              <w:t xml:space="preserve">Asigurarea securităţii patrimoniului muzeal </w:t>
            </w:r>
          </w:p>
        </w:tc>
        <w:tc>
          <w:tcPr>
            <w:tcW w:w="709" w:type="dxa"/>
            <w:vMerge w:val="restart"/>
            <w:tcBorders>
              <w:left w:val="single" w:sz="4" w:space="0" w:color="auto"/>
              <w:right w:val="single" w:sz="4" w:space="0" w:color="auto"/>
            </w:tcBorders>
            <w:vAlign w:val="center"/>
          </w:tcPr>
          <w:p w14:paraId="02F17F1F"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4</w:t>
            </w:r>
          </w:p>
          <w:p w14:paraId="05A67EE3" w14:textId="77777777" w:rsidR="00642D87" w:rsidRPr="00CA306E" w:rsidRDefault="00642D87" w:rsidP="006E1DA9">
            <w:pPr>
              <w:tabs>
                <w:tab w:val="left" w:pos="5060"/>
              </w:tabs>
              <w:spacing w:after="0" w:line="360" w:lineRule="auto"/>
              <w:rPr>
                <w:rFonts w:ascii="Times New Roman" w:eastAsia="Calibri" w:hAnsi="Times New Roman"/>
                <w:iCs/>
                <w:lang w:val="ro-RO"/>
              </w:rPr>
            </w:pPr>
          </w:p>
        </w:tc>
        <w:tc>
          <w:tcPr>
            <w:tcW w:w="3227" w:type="dxa"/>
            <w:tcBorders>
              <w:left w:val="single" w:sz="4" w:space="0" w:color="auto"/>
              <w:right w:val="single" w:sz="4" w:space="0" w:color="auto"/>
            </w:tcBorders>
            <w:vAlign w:val="center"/>
          </w:tcPr>
          <w:p w14:paraId="5F5E8DE7"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Întreținerea  sistemului de supraveghere video în sălile de expunere şi de la faţade</w:t>
            </w:r>
          </w:p>
          <w:p w14:paraId="4976B3AB"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 xml:space="preserve"> şi efectuarea altor lucrări necesare asigurării  securităţii şi protejării patrimoniului muzeal, reabilitarea fațadelor muzeului, continuarea lucrărilor începute în 2018conform DALI aprobat </w:t>
            </w:r>
            <w:r w:rsidRPr="00CA306E">
              <w:rPr>
                <w:rFonts w:ascii="Times New Roman" w:eastAsia="Calibri" w:hAnsi="Times New Roman"/>
                <w:iCs/>
                <w:lang w:val="ro-RO"/>
              </w:rPr>
              <w:tab/>
              <w:t xml:space="preserve">Îndeplinirea misiunii muzeului (asigurarea condiţiilor de securitate  a patrimoniului). </w:t>
            </w:r>
            <w:r w:rsidRPr="00CA306E">
              <w:rPr>
                <w:rFonts w:ascii="Times New Roman" w:eastAsia="Calibri" w:hAnsi="Times New Roman"/>
                <w:iCs/>
                <w:lang w:val="ro-RO"/>
              </w:rPr>
              <w:tab/>
              <w:t>-sisteme antiincendi</w:t>
            </w:r>
          </w:p>
        </w:tc>
        <w:tc>
          <w:tcPr>
            <w:tcW w:w="850" w:type="dxa"/>
            <w:vMerge w:val="restart"/>
            <w:tcBorders>
              <w:left w:val="single" w:sz="4" w:space="0" w:color="auto"/>
            </w:tcBorders>
          </w:tcPr>
          <w:p w14:paraId="69D79317"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1125</w:t>
            </w:r>
          </w:p>
        </w:tc>
        <w:tc>
          <w:tcPr>
            <w:tcW w:w="993" w:type="dxa"/>
            <w:vMerge w:val="restart"/>
            <w:tcBorders>
              <w:left w:val="single" w:sz="4" w:space="0" w:color="auto"/>
            </w:tcBorders>
          </w:tcPr>
          <w:p w14:paraId="0E32CFBF"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511,25</w:t>
            </w:r>
          </w:p>
        </w:tc>
        <w:tc>
          <w:tcPr>
            <w:tcW w:w="992" w:type="dxa"/>
            <w:vMerge w:val="restart"/>
            <w:tcBorders>
              <w:left w:val="single" w:sz="4" w:space="0" w:color="auto"/>
            </w:tcBorders>
          </w:tcPr>
          <w:p w14:paraId="4E588590" w14:textId="77777777" w:rsidR="00642D87" w:rsidRPr="00CA306E" w:rsidRDefault="00642D87" w:rsidP="006E1DA9">
            <w:pPr>
              <w:tabs>
                <w:tab w:val="left" w:pos="5060"/>
              </w:tabs>
              <w:spacing w:after="0" w:line="360" w:lineRule="auto"/>
              <w:jc w:val="center"/>
              <w:rPr>
                <w:rFonts w:ascii="Times New Roman" w:eastAsia="Calibri" w:hAnsi="Times New Roman"/>
                <w:lang w:val="ro-RO"/>
              </w:rPr>
            </w:pPr>
            <w:r w:rsidRPr="00CA306E">
              <w:rPr>
                <w:rFonts w:ascii="Times New Roman" w:eastAsia="Calibri" w:hAnsi="Times New Roman"/>
                <w:lang w:val="ro-RO"/>
              </w:rPr>
              <w:t>realizat</w:t>
            </w:r>
          </w:p>
        </w:tc>
      </w:tr>
      <w:tr w:rsidR="00642D87" w:rsidRPr="00CA306E" w14:paraId="514117D5" w14:textId="77777777" w:rsidTr="006E1DA9">
        <w:trPr>
          <w:trHeight w:val="567"/>
        </w:trPr>
        <w:tc>
          <w:tcPr>
            <w:tcW w:w="709" w:type="dxa"/>
            <w:vAlign w:val="center"/>
          </w:tcPr>
          <w:p w14:paraId="2BF328D5"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t>1.2.</w:t>
            </w:r>
          </w:p>
        </w:tc>
        <w:tc>
          <w:tcPr>
            <w:tcW w:w="1984" w:type="dxa"/>
            <w:tcBorders>
              <w:right w:val="single" w:sz="4" w:space="0" w:color="auto"/>
            </w:tcBorders>
            <w:vAlign w:val="center"/>
          </w:tcPr>
          <w:p w14:paraId="2A72401B"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snapToGrid w:val="0"/>
                <w:lang w:val="ro-RO"/>
              </w:rPr>
              <w:t>Întreținere și igienizare imobil</w:t>
            </w:r>
          </w:p>
        </w:tc>
        <w:tc>
          <w:tcPr>
            <w:tcW w:w="709" w:type="dxa"/>
            <w:vMerge/>
            <w:tcBorders>
              <w:left w:val="single" w:sz="4" w:space="0" w:color="auto"/>
              <w:right w:val="single" w:sz="4" w:space="0" w:color="auto"/>
            </w:tcBorders>
            <w:vAlign w:val="center"/>
          </w:tcPr>
          <w:p w14:paraId="7C1225A5" w14:textId="77777777" w:rsidR="00642D87" w:rsidRPr="00CA306E" w:rsidRDefault="00642D87" w:rsidP="006E1DA9">
            <w:pPr>
              <w:tabs>
                <w:tab w:val="left" w:pos="5060"/>
              </w:tabs>
              <w:spacing w:after="0" w:line="360" w:lineRule="auto"/>
              <w:rPr>
                <w:rFonts w:ascii="Times New Roman" w:eastAsia="Calibri" w:hAnsi="Times New Roman"/>
                <w:iCs/>
                <w:lang w:val="ro-RO"/>
              </w:rPr>
            </w:pPr>
          </w:p>
        </w:tc>
        <w:tc>
          <w:tcPr>
            <w:tcW w:w="3227" w:type="dxa"/>
            <w:tcBorders>
              <w:left w:val="single" w:sz="4" w:space="0" w:color="auto"/>
              <w:right w:val="single" w:sz="4" w:space="0" w:color="auto"/>
            </w:tcBorders>
            <w:vAlign w:val="center"/>
          </w:tcPr>
          <w:p w14:paraId="5F3B22FA"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Reparaţii curente, igienizare, precum şi reparaţii curente la clădire şi instalaţiile aferente.</w:t>
            </w:r>
          </w:p>
        </w:tc>
        <w:tc>
          <w:tcPr>
            <w:tcW w:w="850" w:type="dxa"/>
            <w:vMerge/>
            <w:tcBorders>
              <w:left w:val="single" w:sz="4" w:space="0" w:color="auto"/>
            </w:tcBorders>
          </w:tcPr>
          <w:p w14:paraId="7AB9AA5B"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Borders>
              <w:left w:val="single" w:sz="4" w:space="0" w:color="auto"/>
            </w:tcBorders>
          </w:tcPr>
          <w:p w14:paraId="3FC96796"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Borders>
              <w:left w:val="single" w:sz="4" w:space="0" w:color="auto"/>
            </w:tcBorders>
          </w:tcPr>
          <w:p w14:paraId="2C97A927"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4565A90D" w14:textId="77777777" w:rsidTr="006E1DA9">
        <w:trPr>
          <w:trHeight w:val="567"/>
        </w:trPr>
        <w:tc>
          <w:tcPr>
            <w:tcW w:w="709" w:type="dxa"/>
          </w:tcPr>
          <w:p w14:paraId="493C17FA"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lastRenderedPageBreak/>
              <w:t>1.3.</w:t>
            </w:r>
          </w:p>
        </w:tc>
        <w:tc>
          <w:tcPr>
            <w:tcW w:w="1984" w:type="dxa"/>
            <w:tcBorders>
              <w:right w:val="single" w:sz="4" w:space="0" w:color="auto"/>
            </w:tcBorders>
          </w:tcPr>
          <w:p w14:paraId="2170A43E"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Dotare/întreținere laborator restaurare</w:t>
            </w:r>
          </w:p>
        </w:tc>
        <w:tc>
          <w:tcPr>
            <w:tcW w:w="709" w:type="dxa"/>
            <w:vMerge/>
            <w:tcBorders>
              <w:left w:val="single" w:sz="4" w:space="0" w:color="auto"/>
              <w:right w:val="single" w:sz="4" w:space="0" w:color="auto"/>
            </w:tcBorders>
            <w:vAlign w:val="center"/>
          </w:tcPr>
          <w:p w14:paraId="7959B0DE" w14:textId="77777777" w:rsidR="00642D87" w:rsidRPr="00CA306E" w:rsidRDefault="00642D87" w:rsidP="006E1DA9">
            <w:pPr>
              <w:tabs>
                <w:tab w:val="left" w:pos="5060"/>
              </w:tabs>
              <w:spacing w:after="0" w:line="360" w:lineRule="auto"/>
              <w:rPr>
                <w:rFonts w:ascii="Times New Roman" w:eastAsia="Calibri" w:hAnsi="Times New Roman"/>
                <w:iCs/>
                <w:lang w:val="ro-RO"/>
              </w:rPr>
            </w:pPr>
          </w:p>
        </w:tc>
        <w:tc>
          <w:tcPr>
            <w:tcW w:w="3227" w:type="dxa"/>
            <w:tcBorders>
              <w:left w:val="single" w:sz="4" w:space="0" w:color="auto"/>
              <w:right w:val="single" w:sz="4" w:space="0" w:color="auto"/>
            </w:tcBorders>
            <w:vAlign w:val="center"/>
          </w:tcPr>
          <w:p w14:paraId="00E32665"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Achiziţionarea materiale şi instrumente necesare desfăşurării optime a activităţii.</w:t>
            </w:r>
          </w:p>
        </w:tc>
        <w:tc>
          <w:tcPr>
            <w:tcW w:w="850" w:type="dxa"/>
            <w:vMerge/>
            <w:tcBorders>
              <w:left w:val="single" w:sz="4" w:space="0" w:color="auto"/>
            </w:tcBorders>
          </w:tcPr>
          <w:p w14:paraId="254499FB"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Borders>
              <w:left w:val="single" w:sz="4" w:space="0" w:color="auto"/>
            </w:tcBorders>
          </w:tcPr>
          <w:p w14:paraId="53D3E8E2"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Borders>
              <w:left w:val="single" w:sz="4" w:space="0" w:color="auto"/>
            </w:tcBorders>
          </w:tcPr>
          <w:p w14:paraId="0399FC03"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0ABD2D1A" w14:textId="77777777" w:rsidTr="006E1DA9">
        <w:trPr>
          <w:trHeight w:val="1443"/>
        </w:trPr>
        <w:tc>
          <w:tcPr>
            <w:tcW w:w="709" w:type="dxa"/>
          </w:tcPr>
          <w:p w14:paraId="681326C5"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t>1.4.</w:t>
            </w:r>
          </w:p>
        </w:tc>
        <w:tc>
          <w:tcPr>
            <w:tcW w:w="1984" w:type="dxa"/>
            <w:tcBorders>
              <w:right w:val="single" w:sz="4" w:space="0" w:color="auto"/>
            </w:tcBorders>
          </w:tcPr>
          <w:p w14:paraId="41C3459C" w14:textId="77777777" w:rsidR="00642D87" w:rsidRPr="006D7F39" w:rsidRDefault="00642D87" w:rsidP="006E1DA9">
            <w:pPr>
              <w:tabs>
                <w:tab w:val="left" w:pos="5060"/>
              </w:tabs>
              <w:spacing w:after="0" w:line="360" w:lineRule="auto"/>
              <w:outlineLvl w:val="7"/>
              <w:rPr>
                <w:rFonts w:ascii="Times New Roman" w:hAnsi="Times New Roman"/>
                <w:i/>
                <w:iCs/>
                <w:color w:val="000000"/>
                <w:lang w:val="ro-RO"/>
              </w:rPr>
            </w:pPr>
            <w:r w:rsidRPr="006D7F39">
              <w:rPr>
                <w:rFonts w:ascii="Times New Roman" w:hAnsi="Times New Roman"/>
                <w:i/>
                <w:iCs/>
                <w:color w:val="000000"/>
                <w:lang w:val="ro-RO"/>
              </w:rPr>
              <w:t>Activităţi suport pentru  funcţionarea instituţiei publice sănătate şi securitate a muncii şi protecţie socială</w:t>
            </w:r>
          </w:p>
        </w:tc>
        <w:tc>
          <w:tcPr>
            <w:tcW w:w="709" w:type="dxa"/>
            <w:vMerge/>
            <w:tcBorders>
              <w:left w:val="single" w:sz="4" w:space="0" w:color="auto"/>
              <w:right w:val="single" w:sz="4" w:space="0" w:color="auto"/>
            </w:tcBorders>
            <w:vAlign w:val="center"/>
          </w:tcPr>
          <w:p w14:paraId="7B5236AD" w14:textId="77777777" w:rsidR="00642D87" w:rsidRPr="00CA306E" w:rsidRDefault="00642D87" w:rsidP="006E1DA9">
            <w:pPr>
              <w:tabs>
                <w:tab w:val="left" w:pos="5060"/>
              </w:tabs>
              <w:spacing w:after="0" w:line="360" w:lineRule="auto"/>
              <w:rPr>
                <w:rFonts w:ascii="Times New Roman" w:eastAsia="Calibri" w:hAnsi="Times New Roman"/>
                <w:iCs/>
                <w:lang w:val="ro-RO"/>
              </w:rPr>
            </w:pPr>
          </w:p>
        </w:tc>
        <w:tc>
          <w:tcPr>
            <w:tcW w:w="3227" w:type="dxa"/>
            <w:tcBorders>
              <w:left w:val="single" w:sz="4" w:space="0" w:color="auto"/>
              <w:right w:val="single" w:sz="4" w:space="0" w:color="auto"/>
            </w:tcBorders>
            <w:vAlign w:val="center"/>
          </w:tcPr>
          <w:p w14:paraId="1C089637"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Asigurarea  infrastructurii necesare ansamblului de activităţi ale instituţiei</w:t>
            </w:r>
          </w:p>
          <w:p w14:paraId="10779021"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Instructaje prevăzute de lege.</w:t>
            </w:r>
          </w:p>
        </w:tc>
        <w:tc>
          <w:tcPr>
            <w:tcW w:w="850" w:type="dxa"/>
            <w:vMerge/>
            <w:tcBorders>
              <w:left w:val="single" w:sz="4" w:space="0" w:color="auto"/>
            </w:tcBorders>
          </w:tcPr>
          <w:p w14:paraId="55E0F4CA"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Borders>
              <w:left w:val="single" w:sz="4" w:space="0" w:color="auto"/>
            </w:tcBorders>
          </w:tcPr>
          <w:p w14:paraId="321BC911"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Borders>
              <w:left w:val="single" w:sz="4" w:space="0" w:color="auto"/>
            </w:tcBorders>
          </w:tcPr>
          <w:p w14:paraId="6EFD694A"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4B9A595E" w14:textId="77777777" w:rsidTr="006E1DA9">
        <w:trPr>
          <w:trHeight w:val="567"/>
        </w:trPr>
        <w:tc>
          <w:tcPr>
            <w:tcW w:w="709" w:type="dxa"/>
            <w:vAlign w:val="center"/>
          </w:tcPr>
          <w:p w14:paraId="1678039B" w14:textId="77777777" w:rsidR="00642D87" w:rsidRPr="00CA306E" w:rsidRDefault="00642D87" w:rsidP="006E1DA9">
            <w:pPr>
              <w:tabs>
                <w:tab w:val="left" w:pos="5060"/>
              </w:tabs>
              <w:spacing w:after="0" w:line="360" w:lineRule="auto"/>
              <w:ind w:right="-108"/>
              <w:rPr>
                <w:rFonts w:ascii="Times New Roman" w:eastAsia="Calibri" w:hAnsi="Times New Roman"/>
                <w:b/>
                <w:lang w:val="ro-RO"/>
              </w:rPr>
            </w:pPr>
            <w:r w:rsidRPr="00CA306E">
              <w:rPr>
                <w:rFonts w:ascii="Times New Roman" w:eastAsia="Calibri" w:hAnsi="Times New Roman"/>
                <w:b/>
                <w:lang w:val="ro-RO"/>
              </w:rPr>
              <w:t>2</w:t>
            </w:r>
          </w:p>
        </w:tc>
        <w:tc>
          <w:tcPr>
            <w:tcW w:w="8755" w:type="dxa"/>
            <w:gridSpan w:val="6"/>
            <w:vAlign w:val="center"/>
          </w:tcPr>
          <w:p w14:paraId="152F1DE3" w14:textId="77777777" w:rsidR="00642D87" w:rsidRPr="00CA306E" w:rsidRDefault="00642D87" w:rsidP="006E1DA9">
            <w:pPr>
              <w:tabs>
                <w:tab w:val="left" w:pos="5060"/>
              </w:tabs>
              <w:spacing w:after="0" w:line="360" w:lineRule="auto"/>
              <w:rPr>
                <w:rFonts w:ascii="Times New Roman" w:eastAsia="Calibri" w:hAnsi="Times New Roman"/>
                <w:b/>
                <w:iCs/>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DEZVOLTAREA RESURSELOR UMANE</w:t>
            </w:r>
          </w:p>
        </w:tc>
      </w:tr>
      <w:tr w:rsidR="00642D87" w:rsidRPr="00CA306E" w14:paraId="7C18255B" w14:textId="77777777" w:rsidTr="006E1DA9">
        <w:trPr>
          <w:trHeight w:val="567"/>
        </w:trPr>
        <w:tc>
          <w:tcPr>
            <w:tcW w:w="709" w:type="dxa"/>
            <w:vAlign w:val="center"/>
          </w:tcPr>
          <w:p w14:paraId="7B63450F" w14:textId="77777777"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t>2.1</w:t>
            </w:r>
          </w:p>
        </w:tc>
        <w:tc>
          <w:tcPr>
            <w:tcW w:w="1984" w:type="dxa"/>
            <w:tcBorders>
              <w:right w:val="single" w:sz="4" w:space="0" w:color="auto"/>
            </w:tcBorders>
            <w:vAlign w:val="center"/>
          </w:tcPr>
          <w:p w14:paraId="2A5D4F74" w14:textId="77777777" w:rsidR="00642D87" w:rsidRPr="00CA306E" w:rsidRDefault="00642D87" w:rsidP="006E1DA9">
            <w:pPr>
              <w:tabs>
                <w:tab w:val="left" w:pos="5060"/>
              </w:tabs>
              <w:spacing w:after="0" w:line="360" w:lineRule="auto"/>
              <w:ind w:right="184"/>
              <w:rPr>
                <w:rFonts w:ascii="Times New Roman" w:eastAsia="Calibri" w:hAnsi="Times New Roman"/>
                <w:lang w:val="ro-RO"/>
              </w:rPr>
            </w:pPr>
            <w:r w:rsidRPr="00CA306E">
              <w:rPr>
                <w:rFonts w:ascii="Times New Roman" w:eastAsia="Calibri" w:hAnsi="Times New Roman"/>
                <w:lang w:val="ro-RO"/>
              </w:rPr>
              <w:t xml:space="preserve">Instruirea  personalului şi participarea la cursuri de specialitate </w:t>
            </w:r>
          </w:p>
        </w:tc>
        <w:tc>
          <w:tcPr>
            <w:tcW w:w="709" w:type="dxa"/>
            <w:vMerge w:val="restart"/>
            <w:tcBorders>
              <w:left w:val="single" w:sz="4" w:space="0" w:color="auto"/>
              <w:right w:val="single" w:sz="4" w:space="0" w:color="auto"/>
            </w:tcBorders>
          </w:tcPr>
          <w:p w14:paraId="58BDEA7C" w14:textId="77777777" w:rsidR="00642D87" w:rsidRPr="00CA306E" w:rsidRDefault="00642D87" w:rsidP="006E1DA9">
            <w:pPr>
              <w:spacing w:after="0" w:line="360" w:lineRule="auto"/>
              <w:rPr>
                <w:rFonts w:ascii="Times New Roman" w:eastAsia="Calibri" w:hAnsi="Times New Roman"/>
                <w:lang w:val="ro-RO"/>
              </w:rPr>
            </w:pPr>
            <w:r w:rsidRPr="00CA306E">
              <w:rPr>
                <w:rFonts w:ascii="Times New Roman" w:eastAsia="Calibri" w:hAnsi="Times New Roman"/>
                <w:lang w:val="ro-RO"/>
              </w:rPr>
              <w:t xml:space="preserve">     2</w:t>
            </w:r>
          </w:p>
          <w:p w14:paraId="08D96C9E"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3227" w:type="dxa"/>
            <w:tcBorders>
              <w:left w:val="single" w:sz="4" w:space="0" w:color="auto"/>
              <w:right w:val="single" w:sz="4" w:space="0" w:color="auto"/>
            </w:tcBorders>
          </w:tcPr>
          <w:p w14:paraId="1828AD83" w14:textId="77777777" w:rsidR="00642D87" w:rsidRPr="00CA306E" w:rsidRDefault="00642D87" w:rsidP="006E1DA9">
            <w:pPr>
              <w:tabs>
                <w:tab w:val="left" w:pos="5060"/>
              </w:tabs>
              <w:spacing w:after="0" w:line="360" w:lineRule="auto"/>
              <w:rPr>
                <w:rFonts w:ascii="Times New Roman" w:eastAsia="Calibri" w:hAnsi="Times New Roman"/>
                <w:iCs/>
                <w:color w:val="000000"/>
                <w:lang w:val="ro-RO"/>
              </w:rPr>
            </w:pPr>
            <w:r w:rsidRPr="00CA306E">
              <w:rPr>
                <w:rFonts w:ascii="Times New Roman" w:eastAsia="Calibri" w:hAnsi="Times New Roman"/>
                <w:iCs/>
                <w:color w:val="000000"/>
                <w:lang w:val="fr-FR"/>
              </w:rPr>
              <w:t xml:space="preserve">Participarea personalului la diverse cursuri de specializare. </w:t>
            </w:r>
          </w:p>
        </w:tc>
        <w:tc>
          <w:tcPr>
            <w:tcW w:w="850" w:type="dxa"/>
            <w:vMerge w:val="restart"/>
            <w:tcBorders>
              <w:left w:val="single" w:sz="4" w:space="0" w:color="auto"/>
            </w:tcBorders>
          </w:tcPr>
          <w:p w14:paraId="6B953256"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7</w:t>
            </w:r>
          </w:p>
        </w:tc>
        <w:tc>
          <w:tcPr>
            <w:tcW w:w="993" w:type="dxa"/>
            <w:vMerge w:val="restart"/>
            <w:tcBorders>
              <w:left w:val="single" w:sz="4" w:space="0" w:color="auto"/>
            </w:tcBorders>
          </w:tcPr>
          <w:p w14:paraId="55B8EC7A"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4,4</w:t>
            </w:r>
          </w:p>
        </w:tc>
        <w:tc>
          <w:tcPr>
            <w:tcW w:w="992" w:type="dxa"/>
            <w:vMerge w:val="restart"/>
            <w:tcBorders>
              <w:left w:val="single" w:sz="4" w:space="0" w:color="auto"/>
            </w:tcBorders>
          </w:tcPr>
          <w:p w14:paraId="3254D911"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realizat</w:t>
            </w:r>
          </w:p>
        </w:tc>
      </w:tr>
      <w:tr w:rsidR="00642D87" w:rsidRPr="002F14C9" w14:paraId="65AF7664" w14:textId="77777777" w:rsidTr="006E1DA9">
        <w:trPr>
          <w:trHeight w:val="567"/>
        </w:trPr>
        <w:tc>
          <w:tcPr>
            <w:tcW w:w="709" w:type="dxa"/>
            <w:vAlign w:val="center"/>
          </w:tcPr>
          <w:p w14:paraId="455E1F80" w14:textId="77777777"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t>2.2</w:t>
            </w:r>
          </w:p>
        </w:tc>
        <w:tc>
          <w:tcPr>
            <w:tcW w:w="1984" w:type="dxa"/>
            <w:tcBorders>
              <w:right w:val="single" w:sz="4" w:space="0" w:color="auto"/>
            </w:tcBorders>
          </w:tcPr>
          <w:p w14:paraId="46EB4CB0" w14:textId="77777777" w:rsidR="00642D87" w:rsidRPr="006D7F39" w:rsidRDefault="00642D87" w:rsidP="006E1DA9">
            <w:pPr>
              <w:tabs>
                <w:tab w:val="left" w:pos="5060"/>
              </w:tabs>
              <w:spacing w:after="0" w:line="360" w:lineRule="auto"/>
              <w:ind w:right="184"/>
              <w:rPr>
                <w:rFonts w:ascii="Times New Roman" w:eastAsia="Calibri" w:hAnsi="Times New Roman"/>
                <w:color w:val="000000"/>
                <w:lang w:val="pt-BR"/>
              </w:rPr>
            </w:pPr>
            <w:r w:rsidRPr="006D7F39">
              <w:rPr>
                <w:rFonts w:ascii="Times New Roman" w:eastAsia="Calibri" w:hAnsi="Times New Roman"/>
                <w:color w:val="000000"/>
                <w:lang w:val="pt-BR"/>
              </w:rPr>
              <w:t>Organizarea de workshop-u</w:t>
            </w:r>
            <w:r w:rsidR="005B72B0" w:rsidRPr="006D7F39">
              <w:rPr>
                <w:rFonts w:ascii="Times New Roman" w:eastAsia="Calibri" w:hAnsi="Times New Roman"/>
                <w:color w:val="000000"/>
                <w:lang w:val="pt-BR"/>
              </w:rPr>
              <w:t>ri de instruire şi specializare</w:t>
            </w:r>
          </w:p>
        </w:tc>
        <w:tc>
          <w:tcPr>
            <w:tcW w:w="709" w:type="dxa"/>
            <w:vMerge/>
            <w:tcBorders>
              <w:left w:val="single" w:sz="4" w:space="0" w:color="auto"/>
              <w:right w:val="single" w:sz="4" w:space="0" w:color="auto"/>
            </w:tcBorders>
          </w:tcPr>
          <w:p w14:paraId="4BE9D7F3" w14:textId="77777777" w:rsidR="00642D87" w:rsidRPr="006D7F39" w:rsidRDefault="00642D87" w:rsidP="006E1DA9">
            <w:pPr>
              <w:tabs>
                <w:tab w:val="left" w:pos="5060"/>
              </w:tabs>
              <w:spacing w:after="0" w:line="360" w:lineRule="auto"/>
              <w:rPr>
                <w:rFonts w:ascii="Times New Roman" w:eastAsia="Calibri" w:hAnsi="Times New Roman"/>
                <w:iCs/>
                <w:color w:val="000000"/>
                <w:lang w:val="pt-BR"/>
              </w:rPr>
            </w:pPr>
          </w:p>
        </w:tc>
        <w:tc>
          <w:tcPr>
            <w:tcW w:w="3227" w:type="dxa"/>
            <w:tcBorders>
              <w:left w:val="single" w:sz="4" w:space="0" w:color="auto"/>
              <w:right w:val="single" w:sz="4" w:space="0" w:color="auto"/>
            </w:tcBorders>
          </w:tcPr>
          <w:p w14:paraId="650E6136" w14:textId="77777777" w:rsidR="00642D87" w:rsidRPr="006D7F39" w:rsidRDefault="00642D87" w:rsidP="006E1DA9">
            <w:pPr>
              <w:tabs>
                <w:tab w:val="left" w:pos="5060"/>
              </w:tabs>
              <w:spacing w:after="0" w:line="360" w:lineRule="auto"/>
              <w:rPr>
                <w:rFonts w:ascii="Times New Roman" w:eastAsia="Calibri" w:hAnsi="Times New Roman"/>
                <w:iCs/>
                <w:color w:val="000000"/>
                <w:lang w:val="pt-BR"/>
              </w:rPr>
            </w:pPr>
            <w:r w:rsidRPr="006D7F39">
              <w:rPr>
                <w:rFonts w:ascii="Times New Roman" w:eastAsia="Calibri" w:hAnsi="Times New Roman"/>
                <w:color w:val="000000"/>
                <w:lang w:val="pt-BR"/>
              </w:rPr>
              <w:t>Organizarea de workshop-uri  în beneficiul personalului muzeului şi în directă relaţie cu cei aflaţi în plină formare.</w:t>
            </w:r>
            <w:r w:rsidRPr="00CA306E">
              <w:rPr>
                <w:rFonts w:ascii="Times New Roman" w:eastAsia="Calibri" w:hAnsi="Times New Roman"/>
                <w:color w:val="000000"/>
                <w:lang w:val="ro-RO"/>
              </w:rPr>
              <w:t xml:space="preserve"> </w:t>
            </w:r>
          </w:p>
        </w:tc>
        <w:tc>
          <w:tcPr>
            <w:tcW w:w="850" w:type="dxa"/>
            <w:vMerge/>
            <w:tcBorders>
              <w:left w:val="single" w:sz="4" w:space="0" w:color="auto"/>
            </w:tcBorders>
          </w:tcPr>
          <w:p w14:paraId="73B44FF2"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Borders>
              <w:left w:val="single" w:sz="4" w:space="0" w:color="auto"/>
            </w:tcBorders>
          </w:tcPr>
          <w:p w14:paraId="676BF65D"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Borders>
              <w:left w:val="single" w:sz="4" w:space="0" w:color="auto"/>
            </w:tcBorders>
          </w:tcPr>
          <w:p w14:paraId="33D74CF1"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2CCFFE16" w14:textId="77777777" w:rsidTr="006E1DA9">
        <w:trPr>
          <w:trHeight w:val="567"/>
        </w:trPr>
        <w:tc>
          <w:tcPr>
            <w:tcW w:w="709" w:type="dxa"/>
            <w:vAlign w:val="center"/>
          </w:tcPr>
          <w:p w14:paraId="175DC70D"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3</w:t>
            </w:r>
          </w:p>
        </w:tc>
        <w:tc>
          <w:tcPr>
            <w:tcW w:w="8755" w:type="dxa"/>
            <w:gridSpan w:val="6"/>
            <w:tcBorders>
              <w:bottom w:val="single" w:sz="4" w:space="0" w:color="auto"/>
            </w:tcBorders>
            <w:vAlign w:val="center"/>
          </w:tcPr>
          <w:p w14:paraId="03AA06B5"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 xml:space="preserve">ATRAGEREA DE RESURSE FINANCIARE </w:t>
            </w:r>
            <w:r w:rsidR="006276A6" w:rsidRPr="00CA306E">
              <w:rPr>
                <w:rFonts w:ascii="Times New Roman" w:eastAsia="Calibri" w:hAnsi="Times New Roman"/>
                <w:b/>
                <w:lang w:val="ro-RO"/>
              </w:rPr>
              <w:t>ŞI MĂRIREA FONDULUI PATRIMONIAL</w:t>
            </w:r>
          </w:p>
        </w:tc>
      </w:tr>
      <w:tr w:rsidR="00642D87" w:rsidRPr="00CA306E" w14:paraId="3476EF3A" w14:textId="77777777" w:rsidTr="006E1DA9">
        <w:trPr>
          <w:trHeight w:val="977"/>
        </w:trPr>
        <w:tc>
          <w:tcPr>
            <w:tcW w:w="709" w:type="dxa"/>
            <w:vAlign w:val="center"/>
          </w:tcPr>
          <w:p w14:paraId="42534B8A"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3.1</w:t>
            </w:r>
          </w:p>
        </w:tc>
        <w:tc>
          <w:tcPr>
            <w:tcW w:w="1984" w:type="dxa"/>
            <w:tcBorders>
              <w:top w:val="single" w:sz="4" w:space="0" w:color="auto"/>
              <w:right w:val="single" w:sz="4" w:space="0" w:color="auto"/>
            </w:tcBorders>
          </w:tcPr>
          <w:p w14:paraId="1085B3CB" w14:textId="77777777" w:rsidR="00642D87" w:rsidRPr="00CA306E" w:rsidRDefault="00642D87" w:rsidP="006E1DA9">
            <w:pPr>
              <w:tabs>
                <w:tab w:val="left" w:pos="5060"/>
              </w:tabs>
              <w:spacing w:after="0" w:line="360" w:lineRule="auto"/>
              <w:rPr>
                <w:rFonts w:ascii="Times New Roman" w:eastAsia="Calibri" w:hAnsi="Times New Roman"/>
                <w:color w:val="000000"/>
                <w:lang w:val="fr-FR"/>
              </w:rPr>
            </w:pPr>
            <w:r w:rsidRPr="00CA306E">
              <w:rPr>
                <w:rFonts w:ascii="Times New Roman" w:eastAsia="Calibri" w:hAnsi="Times New Roman"/>
                <w:color w:val="000000"/>
                <w:lang w:val="fr-FR"/>
              </w:rPr>
              <w:t>Utilizarea temporară a u</w:t>
            </w:r>
            <w:r w:rsidR="006276A6" w:rsidRPr="00CA306E">
              <w:rPr>
                <w:rFonts w:ascii="Times New Roman" w:eastAsia="Calibri" w:hAnsi="Times New Roman"/>
                <w:color w:val="000000"/>
                <w:lang w:val="fr-FR"/>
              </w:rPr>
              <w:t>nor spaţii din incinta muzeului</w:t>
            </w:r>
          </w:p>
        </w:tc>
        <w:tc>
          <w:tcPr>
            <w:tcW w:w="709" w:type="dxa"/>
            <w:vMerge w:val="restart"/>
            <w:tcBorders>
              <w:top w:val="single" w:sz="4" w:space="0" w:color="auto"/>
              <w:left w:val="single" w:sz="4" w:space="0" w:color="auto"/>
              <w:right w:val="single" w:sz="4" w:space="0" w:color="auto"/>
            </w:tcBorders>
            <w:vAlign w:val="center"/>
          </w:tcPr>
          <w:p w14:paraId="744F313C" w14:textId="77777777" w:rsidR="00642D87" w:rsidRPr="00CA306E" w:rsidRDefault="00642D87" w:rsidP="006E1DA9">
            <w:pPr>
              <w:tabs>
                <w:tab w:val="left" w:pos="5060"/>
              </w:tabs>
              <w:spacing w:after="0" w:line="360" w:lineRule="auto"/>
              <w:rPr>
                <w:rFonts w:ascii="Times New Roman" w:eastAsia="Calibri" w:hAnsi="Times New Roman"/>
                <w:iCs/>
                <w:color w:val="000000"/>
                <w:lang w:val="ro-RO"/>
              </w:rPr>
            </w:pPr>
            <w:r w:rsidRPr="00CA306E">
              <w:rPr>
                <w:rFonts w:ascii="Times New Roman" w:eastAsia="Calibri" w:hAnsi="Times New Roman"/>
                <w:iCs/>
                <w:color w:val="000000"/>
                <w:lang w:val="ro-RO"/>
              </w:rPr>
              <w:t>2</w:t>
            </w:r>
          </w:p>
        </w:tc>
        <w:tc>
          <w:tcPr>
            <w:tcW w:w="3227" w:type="dxa"/>
            <w:tcBorders>
              <w:top w:val="single" w:sz="4" w:space="0" w:color="auto"/>
              <w:left w:val="single" w:sz="4" w:space="0" w:color="auto"/>
              <w:right w:val="single" w:sz="4" w:space="0" w:color="auto"/>
            </w:tcBorders>
            <w:vAlign w:val="center"/>
          </w:tcPr>
          <w:p w14:paraId="1D20B75F" w14:textId="77777777" w:rsidR="00642D87" w:rsidRPr="00CA306E" w:rsidRDefault="00642D87" w:rsidP="006E1DA9">
            <w:pPr>
              <w:tabs>
                <w:tab w:val="left" w:pos="5060"/>
              </w:tabs>
              <w:spacing w:after="0" w:line="360" w:lineRule="auto"/>
              <w:rPr>
                <w:rFonts w:ascii="Times New Roman" w:eastAsia="Calibri" w:hAnsi="Times New Roman"/>
                <w:iCs/>
                <w:color w:val="000000"/>
                <w:lang w:val="ro-RO"/>
              </w:rPr>
            </w:pPr>
            <w:r w:rsidRPr="00CA306E">
              <w:rPr>
                <w:rFonts w:ascii="Times New Roman" w:eastAsia="Calibri" w:hAnsi="Times New Roman"/>
                <w:iCs/>
                <w:color w:val="000000"/>
                <w:lang w:val="ro-RO"/>
              </w:rPr>
              <w:t>Desfăşurarea unor activităţi cu caracter cultural complementar în muzeu.</w:t>
            </w:r>
          </w:p>
        </w:tc>
        <w:tc>
          <w:tcPr>
            <w:tcW w:w="850" w:type="dxa"/>
            <w:vMerge w:val="restart"/>
            <w:tcBorders>
              <w:left w:val="single" w:sz="4" w:space="0" w:color="auto"/>
            </w:tcBorders>
          </w:tcPr>
          <w:p w14:paraId="0B2772A2" w14:textId="77777777" w:rsidR="00642D87" w:rsidRPr="00CA306E" w:rsidRDefault="00642D87" w:rsidP="006E1DA9">
            <w:pPr>
              <w:tabs>
                <w:tab w:val="left" w:pos="1496"/>
                <w:tab w:val="left" w:pos="5060"/>
              </w:tabs>
              <w:spacing w:after="0" w:line="360" w:lineRule="auto"/>
              <w:ind w:right="184"/>
              <w:outlineLvl w:val="0"/>
              <w:rPr>
                <w:rFonts w:ascii="Times New Roman" w:eastAsia="Calibri" w:hAnsi="Times New Roman"/>
                <w:lang w:val="ro-RO"/>
              </w:rPr>
            </w:pPr>
            <w:r w:rsidRPr="00CA306E">
              <w:rPr>
                <w:rFonts w:ascii="Times New Roman" w:eastAsia="Calibri" w:hAnsi="Times New Roman"/>
                <w:lang w:val="ro-RO"/>
              </w:rPr>
              <w:t>1</w:t>
            </w:r>
          </w:p>
        </w:tc>
        <w:tc>
          <w:tcPr>
            <w:tcW w:w="993" w:type="dxa"/>
            <w:vMerge w:val="restart"/>
            <w:tcBorders>
              <w:left w:val="single" w:sz="4" w:space="0" w:color="auto"/>
            </w:tcBorders>
          </w:tcPr>
          <w:p w14:paraId="03657065" w14:textId="77777777" w:rsidR="00642D87" w:rsidRPr="00CA306E" w:rsidRDefault="00642D87" w:rsidP="006E1DA9">
            <w:pPr>
              <w:tabs>
                <w:tab w:val="left" w:pos="1496"/>
                <w:tab w:val="left" w:pos="5060"/>
              </w:tabs>
              <w:spacing w:after="0" w:line="360" w:lineRule="auto"/>
              <w:ind w:right="184"/>
              <w:outlineLvl w:val="0"/>
              <w:rPr>
                <w:rFonts w:ascii="Times New Roman" w:eastAsia="Calibri" w:hAnsi="Times New Roman"/>
                <w:lang w:val="ro-RO"/>
              </w:rPr>
            </w:pPr>
            <w:r w:rsidRPr="00CA306E">
              <w:rPr>
                <w:rFonts w:ascii="Times New Roman" w:eastAsia="Calibri" w:hAnsi="Times New Roman"/>
                <w:lang w:val="ro-RO"/>
              </w:rPr>
              <w:t>0,8</w:t>
            </w:r>
          </w:p>
        </w:tc>
        <w:tc>
          <w:tcPr>
            <w:tcW w:w="992" w:type="dxa"/>
            <w:vMerge w:val="restart"/>
            <w:tcBorders>
              <w:left w:val="single" w:sz="4" w:space="0" w:color="auto"/>
            </w:tcBorders>
          </w:tcPr>
          <w:p w14:paraId="6595875D" w14:textId="77777777" w:rsidR="00642D87" w:rsidRPr="00CA306E" w:rsidRDefault="00642D87" w:rsidP="006E1DA9">
            <w:pPr>
              <w:tabs>
                <w:tab w:val="left" w:pos="1496"/>
                <w:tab w:val="left" w:pos="5060"/>
              </w:tabs>
              <w:spacing w:after="0" w:line="360" w:lineRule="auto"/>
              <w:ind w:right="34"/>
              <w:outlineLvl w:val="0"/>
              <w:rPr>
                <w:rFonts w:ascii="Times New Roman" w:eastAsia="Calibri" w:hAnsi="Times New Roman"/>
                <w:lang w:val="ro-RO"/>
              </w:rPr>
            </w:pPr>
            <w:r w:rsidRPr="00CA306E">
              <w:rPr>
                <w:rFonts w:ascii="Times New Roman" w:eastAsia="Calibri" w:hAnsi="Times New Roman"/>
                <w:lang w:val="ro-RO"/>
              </w:rPr>
              <w:t>realizat</w:t>
            </w:r>
          </w:p>
        </w:tc>
      </w:tr>
      <w:tr w:rsidR="00642D87" w:rsidRPr="002F14C9" w14:paraId="4B40FEA6" w14:textId="77777777" w:rsidTr="006E1DA9">
        <w:trPr>
          <w:trHeight w:val="567"/>
        </w:trPr>
        <w:tc>
          <w:tcPr>
            <w:tcW w:w="709" w:type="dxa"/>
            <w:vAlign w:val="center"/>
          </w:tcPr>
          <w:p w14:paraId="51C441E3"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3.2</w:t>
            </w:r>
          </w:p>
        </w:tc>
        <w:tc>
          <w:tcPr>
            <w:tcW w:w="1984" w:type="dxa"/>
            <w:tcBorders>
              <w:top w:val="single" w:sz="4" w:space="0" w:color="auto"/>
              <w:right w:val="single" w:sz="4" w:space="0" w:color="auto"/>
            </w:tcBorders>
          </w:tcPr>
          <w:p w14:paraId="712075AE" w14:textId="77777777" w:rsidR="00642D87" w:rsidRPr="00CA306E" w:rsidRDefault="00642D87" w:rsidP="006E1DA9">
            <w:pPr>
              <w:tabs>
                <w:tab w:val="left" w:pos="5060"/>
              </w:tabs>
              <w:spacing w:after="0" w:line="360" w:lineRule="auto"/>
              <w:rPr>
                <w:rFonts w:ascii="Times New Roman" w:eastAsia="Calibri" w:hAnsi="Times New Roman"/>
                <w:color w:val="000000"/>
                <w:lang w:val="fr-FR"/>
              </w:rPr>
            </w:pPr>
            <w:r w:rsidRPr="00CA306E">
              <w:rPr>
                <w:rFonts w:ascii="Times New Roman" w:eastAsia="Calibri" w:hAnsi="Times New Roman"/>
                <w:color w:val="000000"/>
                <w:lang w:val="ro-RO"/>
              </w:rPr>
              <w:t>Amplificarea fondului patrimonial al muzeului prin atragerea de donaţii</w:t>
            </w:r>
          </w:p>
        </w:tc>
        <w:tc>
          <w:tcPr>
            <w:tcW w:w="709" w:type="dxa"/>
            <w:vMerge/>
            <w:tcBorders>
              <w:left w:val="single" w:sz="4" w:space="0" w:color="auto"/>
              <w:right w:val="single" w:sz="4" w:space="0" w:color="auto"/>
            </w:tcBorders>
            <w:vAlign w:val="center"/>
          </w:tcPr>
          <w:p w14:paraId="054F9AB6" w14:textId="77777777" w:rsidR="00642D87" w:rsidRPr="00CA306E" w:rsidRDefault="00642D87" w:rsidP="006E1DA9">
            <w:pPr>
              <w:tabs>
                <w:tab w:val="left" w:pos="5060"/>
              </w:tabs>
              <w:spacing w:after="0" w:line="360" w:lineRule="auto"/>
              <w:rPr>
                <w:rFonts w:ascii="Times New Roman" w:eastAsia="Calibri" w:hAnsi="Times New Roman"/>
                <w:iCs/>
                <w:color w:val="000000"/>
                <w:lang w:val="ro-RO"/>
              </w:rPr>
            </w:pPr>
          </w:p>
        </w:tc>
        <w:tc>
          <w:tcPr>
            <w:tcW w:w="3227" w:type="dxa"/>
            <w:tcBorders>
              <w:top w:val="single" w:sz="4" w:space="0" w:color="auto"/>
              <w:left w:val="single" w:sz="4" w:space="0" w:color="auto"/>
              <w:right w:val="single" w:sz="4" w:space="0" w:color="auto"/>
            </w:tcBorders>
            <w:vAlign w:val="center"/>
          </w:tcPr>
          <w:p w14:paraId="59EEED64" w14:textId="77777777" w:rsidR="00642D87" w:rsidRPr="00CA306E" w:rsidRDefault="00642D87" w:rsidP="006E1DA9">
            <w:pPr>
              <w:tabs>
                <w:tab w:val="left" w:pos="5060"/>
              </w:tabs>
              <w:spacing w:after="0" w:line="360" w:lineRule="auto"/>
              <w:rPr>
                <w:rFonts w:ascii="Times New Roman" w:eastAsia="Calibri" w:hAnsi="Times New Roman"/>
                <w:iCs/>
                <w:color w:val="000000"/>
                <w:lang w:val="ro-RO"/>
              </w:rPr>
            </w:pPr>
            <w:r w:rsidRPr="00CA306E">
              <w:rPr>
                <w:rFonts w:ascii="Times New Roman" w:eastAsia="Calibri" w:hAnsi="Times New Roman"/>
                <w:color w:val="000000"/>
                <w:lang w:val="ro-RO"/>
              </w:rPr>
              <w:t>Determinarea unor donaţii de lucrări de artă din partea artiştilor care au expoziţii personale în muzeu sau donaţii ale unor colecţii personale de artă către muzeu.</w:t>
            </w:r>
          </w:p>
        </w:tc>
        <w:tc>
          <w:tcPr>
            <w:tcW w:w="850" w:type="dxa"/>
            <w:vMerge/>
            <w:tcBorders>
              <w:left w:val="single" w:sz="4" w:space="0" w:color="auto"/>
            </w:tcBorders>
          </w:tcPr>
          <w:p w14:paraId="3E15F4CA" w14:textId="77777777" w:rsidR="00642D87" w:rsidRPr="00CA306E" w:rsidRDefault="00642D87" w:rsidP="006E1DA9">
            <w:pPr>
              <w:spacing w:after="0" w:line="360" w:lineRule="auto"/>
              <w:rPr>
                <w:rFonts w:ascii="Times New Roman" w:eastAsia="Calibri" w:hAnsi="Times New Roman"/>
                <w:lang w:val="ro-RO"/>
              </w:rPr>
            </w:pPr>
          </w:p>
        </w:tc>
        <w:tc>
          <w:tcPr>
            <w:tcW w:w="993" w:type="dxa"/>
            <w:vMerge/>
            <w:tcBorders>
              <w:left w:val="single" w:sz="4" w:space="0" w:color="auto"/>
            </w:tcBorders>
          </w:tcPr>
          <w:p w14:paraId="6B5CAC97" w14:textId="77777777" w:rsidR="00642D87" w:rsidRPr="00CA306E" w:rsidRDefault="00642D87" w:rsidP="006E1DA9">
            <w:pPr>
              <w:tabs>
                <w:tab w:val="left" w:pos="1496"/>
                <w:tab w:val="left" w:pos="5060"/>
              </w:tabs>
              <w:spacing w:after="0" w:line="360" w:lineRule="auto"/>
              <w:ind w:right="184"/>
              <w:outlineLvl w:val="0"/>
              <w:rPr>
                <w:rFonts w:ascii="Times New Roman" w:eastAsia="Calibri" w:hAnsi="Times New Roman"/>
                <w:lang w:val="ro-RO"/>
              </w:rPr>
            </w:pPr>
          </w:p>
        </w:tc>
        <w:tc>
          <w:tcPr>
            <w:tcW w:w="992" w:type="dxa"/>
            <w:vMerge/>
            <w:tcBorders>
              <w:left w:val="single" w:sz="4" w:space="0" w:color="auto"/>
            </w:tcBorders>
          </w:tcPr>
          <w:p w14:paraId="5D561A6F" w14:textId="77777777" w:rsidR="00642D87" w:rsidRPr="00CA306E" w:rsidRDefault="00642D87" w:rsidP="006E1DA9">
            <w:pPr>
              <w:tabs>
                <w:tab w:val="left" w:pos="1496"/>
                <w:tab w:val="left" w:pos="5060"/>
              </w:tabs>
              <w:spacing w:after="0" w:line="360" w:lineRule="auto"/>
              <w:ind w:right="184"/>
              <w:outlineLvl w:val="0"/>
              <w:rPr>
                <w:rFonts w:ascii="Times New Roman" w:eastAsia="Calibri" w:hAnsi="Times New Roman"/>
                <w:lang w:val="ro-RO"/>
              </w:rPr>
            </w:pPr>
          </w:p>
        </w:tc>
      </w:tr>
      <w:tr w:rsidR="00642D87" w:rsidRPr="00CA306E" w14:paraId="2CA2BA2B" w14:textId="77777777" w:rsidTr="006E1DA9">
        <w:trPr>
          <w:trHeight w:val="567"/>
        </w:trPr>
        <w:tc>
          <w:tcPr>
            <w:tcW w:w="709" w:type="dxa"/>
            <w:vAlign w:val="center"/>
          </w:tcPr>
          <w:p w14:paraId="1775F67B"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4</w:t>
            </w:r>
          </w:p>
        </w:tc>
        <w:tc>
          <w:tcPr>
            <w:tcW w:w="8755" w:type="dxa"/>
            <w:gridSpan w:val="6"/>
            <w:vAlign w:val="center"/>
          </w:tcPr>
          <w:p w14:paraId="237D8DCC"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EXPOZIŢIA PERMANENTĂ ŞI EXPOZIŢII TEMPORARE</w:t>
            </w:r>
          </w:p>
          <w:p w14:paraId="22B59F08" w14:textId="77777777" w:rsidR="006276A6" w:rsidRPr="00CA306E" w:rsidRDefault="006276A6" w:rsidP="006E1DA9">
            <w:pPr>
              <w:tabs>
                <w:tab w:val="left" w:pos="5060"/>
              </w:tabs>
              <w:spacing w:after="0" w:line="360" w:lineRule="auto"/>
              <w:rPr>
                <w:rFonts w:ascii="Times New Roman" w:eastAsia="Calibri" w:hAnsi="Times New Roman"/>
                <w:b/>
                <w:iCs/>
                <w:lang w:val="ro-RO"/>
              </w:rPr>
            </w:pPr>
          </w:p>
        </w:tc>
      </w:tr>
      <w:tr w:rsidR="00642D87" w:rsidRPr="00CA306E" w14:paraId="1A09107F" w14:textId="77777777" w:rsidTr="006E1DA9">
        <w:trPr>
          <w:trHeight w:val="1072"/>
        </w:trPr>
        <w:tc>
          <w:tcPr>
            <w:tcW w:w="709" w:type="dxa"/>
          </w:tcPr>
          <w:p w14:paraId="79CCC94D"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4.1.</w:t>
            </w:r>
          </w:p>
        </w:tc>
        <w:tc>
          <w:tcPr>
            <w:tcW w:w="1984" w:type="dxa"/>
          </w:tcPr>
          <w:p w14:paraId="40538C54"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Punerea în valoare a patrimoniului </w:t>
            </w:r>
            <w:r w:rsidRPr="00CA306E">
              <w:rPr>
                <w:rFonts w:ascii="Times New Roman" w:eastAsia="Calibri" w:hAnsi="Times New Roman"/>
                <w:color w:val="000000"/>
                <w:lang w:val="ro-RO"/>
              </w:rPr>
              <w:lastRenderedPageBreak/>
              <w:t>muzeal în contextul expoziţiei de bază</w:t>
            </w:r>
          </w:p>
        </w:tc>
        <w:tc>
          <w:tcPr>
            <w:tcW w:w="709" w:type="dxa"/>
            <w:vMerge w:val="restart"/>
          </w:tcPr>
          <w:p w14:paraId="603B4802"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lastRenderedPageBreak/>
              <w:t>3</w:t>
            </w:r>
          </w:p>
        </w:tc>
        <w:tc>
          <w:tcPr>
            <w:tcW w:w="3227" w:type="dxa"/>
          </w:tcPr>
          <w:p w14:paraId="5D46583B"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Prezentarea lucrărilor din patrimoniul muzeului în expoziţia </w:t>
            </w:r>
            <w:r w:rsidRPr="00CA306E">
              <w:rPr>
                <w:rFonts w:ascii="Times New Roman" w:eastAsia="Calibri" w:hAnsi="Times New Roman"/>
                <w:color w:val="000000"/>
                <w:lang w:val="ro-RO"/>
              </w:rPr>
              <w:lastRenderedPageBreak/>
              <w:t>permanentă.</w:t>
            </w:r>
          </w:p>
        </w:tc>
        <w:tc>
          <w:tcPr>
            <w:tcW w:w="850" w:type="dxa"/>
            <w:vMerge w:val="restart"/>
          </w:tcPr>
          <w:p w14:paraId="6EB3B1A9"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lastRenderedPageBreak/>
              <w:t>215</w:t>
            </w:r>
          </w:p>
        </w:tc>
        <w:tc>
          <w:tcPr>
            <w:tcW w:w="993" w:type="dxa"/>
            <w:vMerge w:val="restart"/>
          </w:tcPr>
          <w:p w14:paraId="7EB3A59D"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16</w:t>
            </w:r>
          </w:p>
        </w:tc>
        <w:tc>
          <w:tcPr>
            <w:tcW w:w="992" w:type="dxa"/>
            <w:vMerge w:val="restart"/>
          </w:tcPr>
          <w:p w14:paraId="4CE576BD"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realizat</w:t>
            </w:r>
          </w:p>
        </w:tc>
      </w:tr>
      <w:tr w:rsidR="00642D87" w:rsidRPr="00CA306E" w14:paraId="1B5EC9B3" w14:textId="77777777" w:rsidTr="006E1DA9">
        <w:trPr>
          <w:trHeight w:val="1072"/>
        </w:trPr>
        <w:tc>
          <w:tcPr>
            <w:tcW w:w="709" w:type="dxa"/>
          </w:tcPr>
          <w:p w14:paraId="68CA97D3"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lastRenderedPageBreak/>
              <w:t>4.2</w:t>
            </w:r>
          </w:p>
        </w:tc>
        <w:tc>
          <w:tcPr>
            <w:tcW w:w="1984" w:type="dxa"/>
          </w:tcPr>
          <w:p w14:paraId="3F2F62A1"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Teme ale artei moderne și contemporane cu specific național.</w:t>
            </w:r>
          </w:p>
          <w:p w14:paraId="17E78053"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Lucrări din patrimoniul MACN</w:t>
            </w:r>
          </w:p>
        </w:tc>
        <w:tc>
          <w:tcPr>
            <w:tcW w:w="709" w:type="dxa"/>
            <w:vMerge/>
          </w:tcPr>
          <w:p w14:paraId="2732AEB8"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27" w:type="dxa"/>
          </w:tcPr>
          <w:p w14:paraId="5E659605"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Prezentarea unor lucrări semnificative ale artei naționale prezente în fondurile patrimoniale ale muzeului.</w:t>
            </w:r>
          </w:p>
          <w:p w14:paraId="7A391B19"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Valorificarea științifică și expozițională a unor coelcții muzeale mai puțin cunoscute publicului larg</w:t>
            </w:r>
          </w:p>
        </w:tc>
        <w:tc>
          <w:tcPr>
            <w:tcW w:w="850" w:type="dxa"/>
            <w:vMerge/>
          </w:tcPr>
          <w:p w14:paraId="7BD193C0"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321E2EC0"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4AF45B49"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6DFF2762" w14:textId="77777777" w:rsidTr="006E1DA9">
        <w:trPr>
          <w:trHeight w:val="1072"/>
        </w:trPr>
        <w:tc>
          <w:tcPr>
            <w:tcW w:w="709" w:type="dxa"/>
          </w:tcPr>
          <w:p w14:paraId="1E6CAB20"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4.3</w:t>
            </w:r>
          </w:p>
        </w:tc>
        <w:tc>
          <w:tcPr>
            <w:tcW w:w="1984" w:type="dxa"/>
          </w:tcPr>
          <w:p w14:paraId="49EDAEF6"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MUZART 100, proiect dedicat celebrării centenarului Marii Uniri din 1918</w:t>
            </w:r>
          </w:p>
        </w:tc>
        <w:tc>
          <w:tcPr>
            <w:tcW w:w="709" w:type="dxa"/>
            <w:vMerge/>
          </w:tcPr>
          <w:p w14:paraId="3E5DE005" w14:textId="77777777" w:rsidR="00642D87" w:rsidRPr="006D7F39" w:rsidRDefault="00642D87" w:rsidP="006E1DA9">
            <w:pPr>
              <w:tabs>
                <w:tab w:val="left" w:pos="5060"/>
              </w:tabs>
              <w:spacing w:after="0" w:line="360" w:lineRule="auto"/>
              <w:outlineLvl w:val="7"/>
              <w:rPr>
                <w:rFonts w:ascii="Times New Roman" w:hAnsi="Times New Roman"/>
                <w:i/>
                <w:iCs/>
                <w:color w:val="000000"/>
                <w:lang w:val="fr-FR"/>
              </w:rPr>
            </w:pPr>
          </w:p>
        </w:tc>
        <w:tc>
          <w:tcPr>
            <w:tcW w:w="3227" w:type="dxa"/>
          </w:tcPr>
          <w:p w14:paraId="3267F2B0" w14:textId="77777777" w:rsidR="00642D87" w:rsidRPr="006D7F39" w:rsidRDefault="00642D87" w:rsidP="006E1DA9">
            <w:pPr>
              <w:tabs>
                <w:tab w:val="left" w:pos="5060"/>
              </w:tabs>
              <w:spacing w:after="0" w:line="360" w:lineRule="auto"/>
              <w:rPr>
                <w:rFonts w:ascii="Times New Roman" w:eastAsia="Calibri" w:hAnsi="Times New Roman"/>
                <w:color w:val="000000"/>
                <w:lang w:val="fr-FR"/>
              </w:rPr>
            </w:pPr>
            <w:r w:rsidRPr="00CA306E">
              <w:rPr>
                <w:rFonts w:ascii="Times New Roman" w:eastAsia="Calibri" w:hAnsi="Times New Roman"/>
                <w:color w:val="000000"/>
                <w:lang w:val="ro-RO"/>
              </w:rPr>
              <w:t xml:space="preserve">Proiect dedicat Centenarului Marii Uniri, în care sunt incluse două expoziții, reunite sub genericul „ Un secol de creație artictică </w:t>
            </w:r>
            <w:r w:rsidRPr="006D7F39">
              <w:rPr>
                <w:rFonts w:ascii="Times New Roman" w:eastAsia="Calibri" w:hAnsi="Times New Roman"/>
                <w:color w:val="000000"/>
                <w:lang w:val="fr-FR"/>
              </w:rPr>
              <w:t>: 1918-2018</w:t>
            </w:r>
            <w:r w:rsidRPr="00CA306E">
              <w:rPr>
                <w:rFonts w:ascii="Times New Roman" w:eastAsia="Calibri" w:hAnsi="Times New Roman"/>
                <w:color w:val="000000"/>
                <w:lang w:val="ro-RO"/>
              </w:rPr>
              <w:t xml:space="preserve">” , și conferința </w:t>
            </w:r>
            <w:r w:rsidRPr="006D7F39">
              <w:rPr>
                <w:rFonts w:ascii="Times New Roman" w:eastAsia="Calibri" w:hAnsi="Times New Roman"/>
                <w:color w:val="000000"/>
                <w:lang w:val="fr-FR"/>
              </w:rPr>
              <w:t>“Impactul Marii Uniri asupra mediului artistic rom</w:t>
            </w:r>
            <w:r w:rsidRPr="00CA306E">
              <w:rPr>
                <w:rFonts w:ascii="Times New Roman" w:eastAsia="Calibri" w:hAnsi="Times New Roman"/>
                <w:color w:val="000000"/>
                <w:lang w:val="ro-RO"/>
              </w:rPr>
              <w:t>ânesc</w:t>
            </w:r>
            <w:r w:rsidRPr="006D7F39">
              <w:rPr>
                <w:rFonts w:ascii="Times New Roman" w:eastAsia="Calibri" w:hAnsi="Times New Roman"/>
                <w:color w:val="000000"/>
                <w:lang w:val="fr-FR"/>
              </w:rPr>
              <w:t>”.</w:t>
            </w:r>
          </w:p>
          <w:p w14:paraId="58D61FBB" w14:textId="77777777" w:rsidR="00642D87" w:rsidRPr="006D7F39" w:rsidRDefault="00642D87" w:rsidP="006E1DA9">
            <w:pPr>
              <w:tabs>
                <w:tab w:val="left" w:pos="5060"/>
              </w:tabs>
              <w:spacing w:after="0" w:line="360" w:lineRule="auto"/>
              <w:rPr>
                <w:rFonts w:ascii="Times New Roman" w:eastAsia="Calibri" w:hAnsi="Times New Roman"/>
                <w:color w:val="000000"/>
                <w:lang w:val="fr-FR"/>
              </w:rPr>
            </w:pPr>
            <w:r w:rsidRPr="006D7F39">
              <w:rPr>
                <w:rFonts w:ascii="Times New Roman" w:eastAsia="Calibri" w:hAnsi="Times New Roman"/>
                <w:color w:val="000000"/>
                <w:lang w:val="fr-FR"/>
              </w:rPr>
              <w:t>Valorificarea științifică și expozițională a unor colecții muzeale mai puțin cunoscute publicului larg.</w:t>
            </w:r>
          </w:p>
        </w:tc>
        <w:tc>
          <w:tcPr>
            <w:tcW w:w="850" w:type="dxa"/>
            <w:vMerge/>
          </w:tcPr>
          <w:p w14:paraId="298C21F3"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7FFF3905"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7D3B7B89"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1A9EF620" w14:textId="77777777" w:rsidTr="006E1DA9">
        <w:trPr>
          <w:trHeight w:val="567"/>
        </w:trPr>
        <w:tc>
          <w:tcPr>
            <w:tcW w:w="709" w:type="dxa"/>
            <w:vAlign w:val="center"/>
          </w:tcPr>
          <w:p w14:paraId="7096DB1A" w14:textId="77777777" w:rsidR="00642D87" w:rsidRPr="00CA306E" w:rsidRDefault="00642D87" w:rsidP="006E1DA9">
            <w:pPr>
              <w:tabs>
                <w:tab w:val="left" w:pos="5060"/>
              </w:tabs>
              <w:spacing w:after="0" w:line="360" w:lineRule="auto"/>
              <w:ind w:right="-108"/>
              <w:rPr>
                <w:rFonts w:ascii="Times New Roman" w:eastAsia="Calibri" w:hAnsi="Times New Roman"/>
                <w:b/>
                <w:lang w:val="ro-RO"/>
              </w:rPr>
            </w:pPr>
            <w:r w:rsidRPr="00CA306E">
              <w:rPr>
                <w:rFonts w:ascii="Times New Roman" w:eastAsia="Calibri" w:hAnsi="Times New Roman"/>
                <w:b/>
                <w:lang w:val="ro-RO"/>
              </w:rPr>
              <w:t>5.</w:t>
            </w:r>
          </w:p>
        </w:tc>
        <w:tc>
          <w:tcPr>
            <w:tcW w:w="8755" w:type="dxa"/>
            <w:gridSpan w:val="6"/>
            <w:vAlign w:val="center"/>
          </w:tcPr>
          <w:p w14:paraId="66606210" w14:textId="77777777" w:rsidR="00642D87" w:rsidRPr="00CA306E" w:rsidRDefault="00642D87" w:rsidP="006E1DA9">
            <w:pPr>
              <w:tabs>
                <w:tab w:val="left" w:pos="5060"/>
              </w:tabs>
              <w:spacing w:after="0" w:line="360" w:lineRule="auto"/>
              <w:rPr>
                <w:rFonts w:ascii="Times New Roman" w:eastAsia="Calibri" w:hAnsi="Times New Roman"/>
                <w:b/>
                <w:iCs/>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MUZEUL – SPAŢIU AL INTERFERENŢEI ARTELOR</w:t>
            </w:r>
          </w:p>
        </w:tc>
      </w:tr>
      <w:tr w:rsidR="00642D87" w:rsidRPr="00CA306E" w14:paraId="418D897F" w14:textId="77777777" w:rsidTr="006E1DA9">
        <w:tc>
          <w:tcPr>
            <w:tcW w:w="709" w:type="dxa"/>
          </w:tcPr>
          <w:p w14:paraId="5F54FC32" w14:textId="77777777"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t>5.1.</w:t>
            </w:r>
          </w:p>
        </w:tc>
        <w:tc>
          <w:tcPr>
            <w:tcW w:w="1984" w:type="dxa"/>
          </w:tcPr>
          <w:p w14:paraId="5A5BEA72" w14:textId="77777777" w:rsidR="00642D87" w:rsidRPr="006D7F39" w:rsidRDefault="00642D87" w:rsidP="006E1DA9">
            <w:pPr>
              <w:tabs>
                <w:tab w:val="left" w:pos="5060"/>
              </w:tabs>
              <w:spacing w:after="0" w:line="360" w:lineRule="auto"/>
              <w:outlineLvl w:val="7"/>
              <w:rPr>
                <w:rFonts w:ascii="Times New Roman" w:hAnsi="Times New Roman"/>
                <w:i/>
                <w:iCs/>
                <w:color w:val="000000"/>
                <w:lang w:val="pt-BR"/>
              </w:rPr>
            </w:pPr>
            <w:r w:rsidRPr="006D7F39">
              <w:rPr>
                <w:rFonts w:ascii="Times New Roman" w:hAnsi="Times New Roman"/>
                <w:i/>
                <w:iCs/>
                <w:color w:val="000000"/>
                <w:lang w:val="pt-BR"/>
              </w:rPr>
              <w:t xml:space="preserve">Organizarea de evenimente culturale din diverse domenii ale artei (diferite de cele specifice muzeului)  </w:t>
            </w:r>
          </w:p>
        </w:tc>
        <w:tc>
          <w:tcPr>
            <w:tcW w:w="709" w:type="dxa"/>
            <w:vMerge w:val="restart"/>
          </w:tcPr>
          <w:p w14:paraId="133E00EB"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7</w:t>
            </w:r>
          </w:p>
        </w:tc>
        <w:tc>
          <w:tcPr>
            <w:tcW w:w="3227" w:type="dxa"/>
          </w:tcPr>
          <w:p w14:paraId="4CB5E141"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Promovarea producției culturale</w:t>
            </w:r>
          </w:p>
        </w:tc>
        <w:tc>
          <w:tcPr>
            <w:tcW w:w="850" w:type="dxa"/>
            <w:vMerge w:val="restart"/>
          </w:tcPr>
          <w:p w14:paraId="788F690E"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7</w:t>
            </w:r>
          </w:p>
        </w:tc>
        <w:tc>
          <w:tcPr>
            <w:tcW w:w="993" w:type="dxa"/>
            <w:vMerge w:val="restart"/>
          </w:tcPr>
          <w:p w14:paraId="30BE3440"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5,9</w:t>
            </w:r>
          </w:p>
        </w:tc>
        <w:tc>
          <w:tcPr>
            <w:tcW w:w="992" w:type="dxa"/>
            <w:vMerge w:val="restart"/>
          </w:tcPr>
          <w:p w14:paraId="0BE73FF6"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realizat</w:t>
            </w:r>
          </w:p>
        </w:tc>
      </w:tr>
      <w:tr w:rsidR="00642D87" w:rsidRPr="002F14C9" w14:paraId="081B7110" w14:textId="77777777" w:rsidTr="006E1DA9">
        <w:tc>
          <w:tcPr>
            <w:tcW w:w="709" w:type="dxa"/>
          </w:tcPr>
          <w:p w14:paraId="6DE0B1C3" w14:textId="77777777"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t>5.2.</w:t>
            </w:r>
          </w:p>
        </w:tc>
        <w:tc>
          <w:tcPr>
            <w:tcW w:w="1984" w:type="dxa"/>
          </w:tcPr>
          <w:p w14:paraId="601083DE"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Noutăţi editoriale: lansări şi prezentări de carte</w:t>
            </w:r>
          </w:p>
        </w:tc>
        <w:tc>
          <w:tcPr>
            <w:tcW w:w="709" w:type="dxa"/>
            <w:vMerge/>
          </w:tcPr>
          <w:p w14:paraId="749FC991"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27" w:type="dxa"/>
          </w:tcPr>
          <w:p w14:paraId="3104AB6D"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Prezentarea unor cărţi valoroase nou apărute. </w:t>
            </w:r>
          </w:p>
        </w:tc>
        <w:tc>
          <w:tcPr>
            <w:tcW w:w="850" w:type="dxa"/>
            <w:vMerge/>
          </w:tcPr>
          <w:p w14:paraId="1B312FDE"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49062520"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0BCB0F6D"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2A46E018" w14:textId="77777777" w:rsidTr="006E1DA9">
        <w:tc>
          <w:tcPr>
            <w:tcW w:w="709" w:type="dxa"/>
          </w:tcPr>
          <w:p w14:paraId="1FCD2996" w14:textId="77777777"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t>5.3.</w:t>
            </w:r>
          </w:p>
        </w:tc>
        <w:tc>
          <w:tcPr>
            <w:tcW w:w="1984" w:type="dxa"/>
          </w:tcPr>
          <w:p w14:paraId="1CC130DE"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Proiecții de film</w:t>
            </w:r>
          </w:p>
        </w:tc>
        <w:tc>
          <w:tcPr>
            <w:tcW w:w="709" w:type="dxa"/>
            <w:vMerge/>
          </w:tcPr>
          <w:p w14:paraId="3A7C722A"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27" w:type="dxa"/>
          </w:tcPr>
          <w:p w14:paraId="533493F7"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Prezentarea unor filme documentare artistice premiate la marile festivaluri de profil.</w:t>
            </w:r>
          </w:p>
        </w:tc>
        <w:tc>
          <w:tcPr>
            <w:tcW w:w="850" w:type="dxa"/>
            <w:vMerge/>
          </w:tcPr>
          <w:p w14:paraId="231D5B5A"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38463F66"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79FAEC44"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5A618526" w14:textId="77777777" w:rsidTr="006E1DA9">
        <w:tc>
          <w:tcPr>
            <w:tcW w:w="709" w:type="dxa"/>
          </w:tcPr>
          <w:p w14:paraId="7C0FC811" w14:textId="77777777"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lastRenderedPageBreak/>
              <w:t>5.4</w:t>
            </w:r>
          </w:p>
        </w:tc>
        <w:tc>
          <w:tcPr>
            <w:tcW w:w="1984" w:type="dxa"/>
          </w:tcPr>
          <w:p w14:paraId="047B1BBB"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Artele scenice la palat</w:t>
            </w:r>
          </w:p>
        </w:tc>
        <w:tc>
          <w:tcPr>
            <w:tcW w:w="709" w:type="dxa"/>
            <w:vMerge/>
          </w:tcPr>
          <w:p w14:paraId="01E3899D"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27" w:type="dxa"/>
          </w:tcPr>
          <w:p w14:paraId="1122F3C0"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Prezentarea unor producții teatrale semnificative și a unor performance-uri experimentale, specifice formelor de expresie scenică.</w:t>
            </w:r>
          </w:p>
        </w:tc>
        <w:tc>
          <w:tcPr>
            <w:tcW w:w="850" w:type="dxa"/>
            <w:vMerge/>
          </w:tcPr>
          <w:p w14:paraId="04EDCA92"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318107E6"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3E18D99F"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55705C67" w14:textId="77777777" w:rsidTr="006E1DA9">
        <w:tc>
          <w:tcPr>
            <w:tcW w:w="709" w:type="dxa"/>
          </w:tcPr>
          <w:p w14:paraId="6A3DDB38" w14:textId="77777777"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t>5.5</w:t>
            </w:r>
          </w:p>
        </w:tc>
        <w:tc>
          <w:tcPr>
            <w:tcW w:w="1984" w:type="dxa"/>
          </w:tcPr>
          <w:p w14:paraId="620FDA12"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Evenimente culturale de tip Artist&amp;Curator Talks</w:t>
            </w:r>
          </w:p>
        </w:tc>
        <w:tc>
          <w:tcPr>
            <w:tcW w:w="709" w:type="dxa"/>
            <w:vMerge/>
          </w:tcPr>
          <w:p w14:paraId="152DBF81"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27" w:type="dxa"/>
          </w:tcPr>
          <w:p w14:paraId="17187EF9"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Conversații publice informale, libere şi fructuoase, în ambianţe expoziţionale temporare, a căror principali actanţi sunt artiştii expozanţi şi/sau curat</w:t>
            </w:r>
            <w:r w:rsidR="005B72B0" w:rsidRPr="00CA306E">
              <w:rPr>
                <w:rFonts w:ascii="Times New Roman" w:eastAsia="Calibri" w:hAnsi="Times New Roman"/>
                <w:color w:val="000000"/>
                <w:lang w:val="ro-RO"/>
              </w:rPr>
              <w:t>orii şi comisarii expoziţiilor.</w:t>
            </w:r>
          </w:p>
        </w:tc>
        <w:tc>
          <w:tcPr>
            <w:tcW w:w="850" w:type="dxa"/>
            <w:vMerge/>
          </w:tcPr>
          <w:p w14:paraId="21CBD865"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24396E8A"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4A52616D"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6A855E20" w14:textId="77777777" w:rsidTr="006E1DA9">
        <w:tc>
          <w:tcPr>
            <w:tcW w:w="709" w:type="dxa"/>
          </w:tcPr>
          <w:p w14:paraId="5295B209" w14:textId="77777777"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t>5.6.</w:t>
            </w:r>
          </w:p>
        </w:tc>
        <w:tc>
          <w:tcPr>
            <w:tcW w:w="1984" w:type="dxa"/>
          </w:tcPr>
          <w:p w14:paraId="53DBDC35"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Seri literar-artistice</w:t>
            </w:r>
          </w:p>
        </w:tc>
        <w:tc>
          <w:tcPr>
            <w:tcW w:w="709" w:type="dxa"/>
            <w:vMerge/>
          </w:tcPr>
          <w:p w14:paraId="349BCE66"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27" w:type="dxa"/>
          </w:tcPr>
          <w:p w14:paraId="5849DD2B"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Desfăşurarea unor dezbateri, lecturi sau prezentări publice ale unor creaţii literare contemporane, drept sursă inspiraţională sau fiind direct conexate tematic cu specificul  colecţiilor muzeului sau al lucrărilor puse în valoare în ambianţe expoziţionale temporare.  </w:t>
            </w:r>
          </w:p>
        </w:tc>
        <w:tc>
          <w:tcPr>
            <w:tcW w:w="850" w:type="dxa"/>
            <w:vMerge/>
          </w:tcPr>
          <w:p w14:paraId="24B6AAB7"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0EBFFE22"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7685150C"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2CA3F8DB" w14:textId="77777777" w:rsidTr="006E1DA9">
        <w:tc>
          <w:tcPr>
            <w:tcW w:w="709" w:type="dxa"/>
          </w:tcPr>
          <w:p w14:paraId="1978D9B4" w14:textId="77777777"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t>5.7</w:t>
            </w:r>
          </w:p>
        </w:tc>
        <w:tc>
          <w:tcPr>
            <w:tcW w:w="1984" w:type="dxa"/>
          </w:tcPr>
          <w:p w14:paraId="4C448D54"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Workshop-uri creativ-recreative de artă contemporană pentru preşcolari şi elevi</w:t>
            </w:r>
          </w:p>
        </w:tc>
        <w:tc>
          <w:tcPr>
            <w:tcW w:w="709" w:type="dxa"/>
            <w:vMerge/>
          </w:tcPr>
          <w:p w14:paraId="7CEEBF88"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27" w:type="dxa"/>
          </w:tcPr>
          <w:p w14:paraId="6E36B373"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Desfăşurarea de activităţi artistico-plastice pentru educarea creativităţii şi a simţului estetic al elevilor, în directă conexiune tematică cu specificul colecţiilor aflate în expunerea de bază a „Galeriei Naţionale” sau al unor expoziţii temporare, cu un accent deosebit pus pe interdisciplinaritate.</w:t>
            </w:r>
          </w:p>
        </w:tc>
        <w:tc>
          <w:tcPr>
            <w:tcW w:w="850" w:type="dxa"/>
            <w:vMerge/>
          </w:tcPr>
          <w:p w14:paraId="438F241C"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65691E36"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0CB8E7DE"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2EA48607" w14:textId="77777777" w:rsidTr="006E1DA9">
        <w:trPr>
          <w:trHeight w:val="976"/>
        </w:trPr>
        <w:tc>
          <w:tcPr>
            <w:tcW w:w="709" w:type="dxa"/>
            <w:vAlign w:val="center"/>
          </w:tcPr>
          <w:p w14:paraId="298EAECB"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6.</w:t>
            </w:r>
          </w:p>
        </w:tc>
        <w:tc>
          <w:tcPr>
            <w:tcW w:w="8755" w:type="dxa"/>
            <w:gridSpan w:val="6"/>
            <w:vAlign w:val="center"/>
          </w:tcPr>
          <w:p w14:paraId="61D4754A" w14:textId="77777777" w:rsidR="00642D87" w:rsidRPr="00CA306E" w:rsidRDefault="00642D87" w:rsidP="006E1DA9">
            <w:pPr>
              <w:tabs>
                <w:tab w:val="left" w:pos="5060"/>
              </w:tabs>
              <w:spacing w:after="0" w:line="360" w:lineRule="auto"/>
              <w:rPr>
                <w:rFonts w:ascii="Times New Roman" w:eastAsia="Calibri" w:hAnsi="Times New Roman"/>
                <w:b/>
                <w:iCs/>
                <w:lang w:val="ro-RO"/>
              </w:rPr>
            </w:pPr>
            <w:r w:rsidRPr="00CA306E">
              <w:rPr>
                <w:rFonts w:ascii="Times New Roman" w:eastAsia="Calibri" w:hAnsi="Times New Roman"/>
                <w:b/>
                <w:iCs/>
                <w:lang w:val="ro-RO"/>
              </w:rPr>
              <w:t xml:space="preserve">PROGRAM DE </w:t>
            </w:r>
            <w:r w:rsidRPr="00CA306E">
              <w:rPr>
                <w:rFonts w:ascii="Times New Roman" w:eastAsia="Calibri" w:hAnsi="Times New Roman"/>
                <w:b/>
                <w:lang w:val="ro-RO"/>
              </w:rPr>
              <w:t>CERCETARE ŞTIINŢIFICĂ ŞI DE CONSERVARE A PATRIMONIULUI</w:t>
            </w:r>
          </w:p>
        </w:tc>
      </w:tr>
      <w:tr w:rsidR="00642D87" w:rsidRPr="00CA306E" w14:paraId="6C5028D7" w14:textId="77777777" w:rsidTr="006E1DA9">
        <w:trPr>
          <w:trHeight w:val="1447"/>
        </w:trPr>
        <w:tc>
          <w:tcPr>
            <w:tcW w:w="709" w:type="dxa"/>
          </w:tcPr>
          <w:p w14:paraId="78B694D4"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t>6.1.</w:t>
            </w:r>
          </w:p>
        </w:tc>
        <w:tc>
          <w:tcPr>
            <w:tcW w:w="1984" w:type="dxa"/>
          </w:tcPr>
          <w:p w14:paraId="0F788480" w14:textId="77777777" w:rsidR="00642D87" w:rsidRPr="00CA306E" w:rsidRDefault="00642D87" w:rsidP="006E1DA9">
            <w:pPr>
              <w:tabs>
                <w:tab w:val="left" w:pos="5060"/>
              </w:tabs>
              <w:spacing w:after="0" w:line="360" w:lineRule="auto"/>
              <w:rPr>
                <w:rFonts w:ascii="Times New Roman" w:eastAsia="Calibri" w:hAnsi="Times New Roman"/>
                <w:color w:val="000000"/>
              </w:rPr>
            </w:pPr>
            <w:r w:rsidRPr="00CA306E">
              <w:rPr>
                <w:rFonts w:ascii="Times New Roman" w:eastAsia="Calibri" w:hAnsi="Times New Roman"/>
                <w:color w:val="000000"/>
                <w:lang w:val="fr-FR"/>
              </w:rPr>
              <w:t>Conservarea patrimoniului muzeal</w:t>
            </w:r>
          </w:p>
          <w:p w14:paraId="1D7FE32A" w14:textId="77777777" w:rsidR="00642D87" w:rsidRPr="00CA306E" w:rsidRDefault="00642D87" w:rsidP="006E1DA9">
            <w:pPr>
              <w:tabs>
                <w:tab w:val="left" w:pos="5060"/>
              </w:tabs>
              <w:spacing w:after="0" w:line="360" w:lineRule="auto"/>
              <w:rPr>
                <w:rFonts w:ascii="Times New Roman" w:eastAsia="Calibri" w:hAnsi="Times New Roman"/>
                <w:color w:val="000000"/>
                <w:lang w:val="fr-FR"/>
              </w:rPr>
            </w:pPr>
          </w:p>
        </w:tc>
        <w:tc>
          <w:tcPr>
            <w:tcW w:w="709" w:type="dxa"/>
            <w:vMerge w:val="restart"/>
          </w:tcPr>
          <w:p w14:paraId="4E3A92BB"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lastRenderedPageBreak/>
              <w:t>8</w:t>
            </w:r>
          </w:p>
        </w:tc>
        <w:tc>
          <w:tcPr>
            <w:tcW w:w="3227" w:type="dxa"/>
          </w:tcPr>
          <w:p w14:paraId="381BECEC"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Asigurarea condiţiilor de conservare preventivă a pieselor din expoziţia de bază, depozite şi </w:t>
            </w:r>
            <w:r w:rsidRPr="00CA306E">
              <w:rPr>
                <w:rFonts w:ascii="Times New Roman" w:eastAsia="Calibri" w:hAnsi="Times New Roman"/>
                <w:color w:val="000000"/>
                <w:lang w:val="ro-RO"/>
              </w:rPr>
              <w:lastRenderedPageBreak/>
              <w:t xml:space="preserve">expoziţii temporare, în deplină conformitate cu normele legale în vigoare. </w:t>
            </w:r>
          </w:p>
        </w:tc>
        <w:tc>
          <w:tcPr>
            <w:tcW w:w="850" w:type="dxa"/>
            <w:vMerge w:val="restart"/>
          </w:tcPr>
          <w:p w14:paraId="225CDD2C"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lastRenderedPageBreak/>
              <w:t>263</w:t>
            </w:r>
          </w:p>
        </w:tc>
        <w:tc>
          <w:tcPr>
            <w:tcW w:w="993" w:type="dxa"/>
            <w:vMerge w:val="restart"/>
          </w:tcPr>
          <w:p w14:paraId="5F9DA6BE"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189</w:t>
            </w:r>
          </w:p>
        </w:tc>
        <w:tc>
          <w:tcPr>
            <w:tcW w:w="992" w:type="dxa"/>
            <w:vMerge w:val="restart"/>
          </w:tcPr>
          <w:p w14:paraId="3E12A4FC"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realizat</w:t>
            </w:r>
          </w:p>
        </w:tc>
      </w:tr>
      <w:tr w:rsidR="00642D87" w:rsidRPr="00CA306E" w14:paraId="00E629A6" w14:textId="77777777" w:rsidTr="006E1DA9">
        <w:trPr>
          <w:trHeight w:val="825"/>
        </w:trPr>
        <w:tc>
          <w:tcPr>
            <w:tcW w:w="709" w:type="dxa"/>
          </w:tcPr>
          <w:p w14:paraId="5A3BC361"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it-IT"/>
              </w:rPr>
            </w:pPr>
          </w:p>
          <w:p w14:paraId="41C34312"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it-IT"/>
              </w:rPr>
            </w:pPr>
            <w:r w:rsidRPr="00CA306E">
              <w:rPr>
                <w:rFonts w:ascii="Times New Roman" w:eastAsia="Calibri" w:hAnsi="Times New Roman"/>
                <w:color w:val="000000"/>
                <w:lang w:val="it-IT"/>
              </w:rPr>
              <w:t>6.2.</w:t>
            </w:r>
          </w:p>
          <w:p w14:paraId="7AF0D36A"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it-IT"/>
              </w:rPr>
            </w:pPr>
          </w:p>
          <w:p w14:paraId="03EB8D76"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it-IT"/>
              </w:rPr>
            </w:pPr>
          </w:p>
        </w:tc>
        <w:tc>
          <w:tcPr>
            <w:tcW w:w="1984" w:type="dxa"/>
          </w:tcPr>
          <w:p w14:paraId="7E9E9665" w14:textId="77777777" w:rsidR="00642D87" w:rsidRPr="00CA306E" w:rsidRDefault="00642D87" w:rsidP="006E1DA9">
            <w:pPr>
              <w:tabs>
                <w:tab w:val="left" w:pos="5060"/>
              </w:tabs>
              <w:spacing w:after="0" w:line="360" w:lineRule="auto"/>
              <w:rPr>
                <w:rFonts w:ascii="Times New Roman" w:eastAsia="Calibri" w:hAnsi="Times New Roman"/>
                <w:color w:val="000000"/>
              </w:rPr>
            </w:pPr>
            <w:r w:rsidRPr="00CA306E">
              <w:rPr>
                <w:rFonts w:ascii="Times New Roman" w:eastAsia="Calibri" w:hAnsi="Times New Roman"/>
                <w:color w:val="000000"/>
              </w:rPr>
              <w:t>Asigurarea securităţii şi a</w:t>
            </w:r>
            <w:r w:rsidRPr="00CA306E">
              <w:rPr>
                <w:rFonts w:ascii="Times New Roman" w:eastAsia="Calibri" w:hAnsi="Times New Roman"/>
                <w:color w:val="000000"/>
                <w:lang w:val="ro-RO"/>
              </w:rPr>
              <w:t xml:space="preserve"> protejării patrimoniului muzeal</w:t>
            </w:r>
          </w:p>
        </w:tc>
        <w:tc>
          <w:tcPr>
            <w:tcW w:w="709" w:type="dxa"/>
            <w:vMerge/>
          </w:tcPr>
          <w:p w14:paraId="24FC992E" w14:textId="77777777" w:rsidR="00642D87" w:rsidRPr="00CA306E" w:rsidRDefault="00642D87" w:rsidP="006E1DA9">
            <w:pPr>
              <w:spacing w:after="0" w:line="360" w:lineRule="auto"/>
              <w:rPr>
                <w:rFonts w:ascii="Times New Roman" w:eastAsia="Calibri" w:hAnsi="Times New Roman"/>
                <w:color w:val="000000"/>
                <w:lang w:val="ro-RO"/>
              </w:rPr>
            </w:pPr>
          </w:p>
        </w:tc>
        <w:tc>
          <w:tcPr>
            <w:tcW w:w="3227" w:type="dxa"/>
          </w:tcPr>
          <w:p w14:paraId="098D3030"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Asigurarea integrităţii patrimoniului muzeal.</w:t>
            </w:r>
          </w:p>
        </w:tc>
        <w:tc>
          <w:tcPr>
            <w:tcW w:w="850" w:type="dxa"/>
            <w:vMerge/>
          </w:tcPr>
          <w:p w14:paraId="087E56F1"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71DA032F"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53B925A6"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2CCEDD31" w14:textId="77777777" w:rsidTr="006E1DA9">
        <w:trPr>
          <w:trHeight w:val="1534"/>
        </w:trPr>
        <w:tc>
          <w:tcPr>
            <w:tcW w:w="709" w:type="dxa"/>
          </w:tcPr>
          <w:p w14:paraId="18D87EB4"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it-IT"/>
              </w:rPr>
            </w:pPr>
            <w:r w:rsidRPr="00CA306E">
              <w:rPr>
                <w:rFonts w:ascii="Times New Roman" w:eastAsia="Calibri" w:hAnsi="Times New Roman"/>
                <w:color w:val="000000"/>
                <w:lang w:val="it-IT"/>
              </w:rPr>
              <w:t>6.3.</w:t>
            </w:r>
          </w:p>
        </w:tc>
        <w:tc>
          <w:tcPr>
            <w:tcW w:w="1984" w:type="dxa"/>
          </w:tcPr>
          <w:p w14:paraId="4481781D" w14:textId="77777777" w:rsidR="00642D87" w:rsidRPr="00CA306E" w:rsidRDefault="00642D87" w:rsidP="006E1DA9">
            <w:pPr>
              <w:tabs>
                <w:tab w:val="left" w:pos="5060"/>
              </w:tabs>
              <w:spacing w:after="0" w:line="360" w:lineRule="auto"/>
              <w:rPr>
                <w:rFonts w:ascii="Times New Roman" w:eastAsia="Calibri" w:hAnsi="Times New Roman"/>
                <w:color w:val="000000"/>
                <w:lang w:val="fr-FR"/>
              </w:rPr>
            </w:pPr>
            <w:r w:rsidRPr="00CA306E">
              <w:rPr>
                <w:rFonts w:ascii="Times New Roman" w:eastAsia="Calibri" w:hAnsi="Times New Roman"/>
                <w:color w:val="000000"/>
                <w:lang w:val="fr-FR"/>
              </w:rPr>
              <w:t xml:space="preserve">Valorificarea ştiinţifică a </w:t>
            </w:r>
            <w:r w:rsidRPr="00CA306E">
              <w:rPr>
                <w:rFonts w:ascii="Times New Roman" w:eastAsia="Calibri" w:hAnsi="Times New Roman"/>
                <w:color w:val="000000"/>
                <w:lang w:val="ro-RO"/>
              </w:rPr>
              <w:t>patrimoniului muzeal prin elaborarea de studii, comunicări şi articole ştiinţifice</w:t>
            </w:r>
          </w:p>
        </w:tc>
        <w:tc>
          <w:tcPr>
            <w:tcW w:w="709" w:type="dxa"/>
            <w:vMerge/>
          </w:tcPr>
          <w:p w14:paraId="35E9C2C5" w14:textId="77777777" w:rsidR="00642D87" w:rsidRPr="00CA306E" w:rsidRDefault="00642D87" w:rsidP="006E1DA9">
            <w:pPr>
              <w:spacing w:after="0" w:line="360" w:lineRule="auto"/>
              <w:rPr>
                <w:rFonts w:ascii="Times New Roman" w:eastAsia="Calibri" w:hAnsi="Times New Roman"/>
                <w:color w:val="000000"/>
                <w:lang w:val="ro-RO"/>
              </w:rPr>
            </w:pPr>
          </w:p>
        </w:tc>
        <w:tc>
          <w:tcPr>
            <w:tcW w:w="3227" w:type="dxa"/>
          </w:tcPr>
          <w:p w14:paraId="63E1D3A2"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Se realizează de către muzeografi şi specialişti, pe baza documentării și a cercetarii fondurilor patrimoniale ale muzeului, potrivit metodologiei științifice.</w:t>
            </w:r>
          </w:p>
        </w:tc>
        <w:tc>
          <w:tcPr>
            <w:tcW w:w="850" w:type="dxa"/>
            <w:vMerge/>
          </w:tcPr>
          <w:p w14:paraId="6980E669"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11142DF4"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4E339B05"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602479F8" w14:textId="77777777" w:rsidTr="006E1DA9">
        <w:tc>
          <w:tcPr>
            <w:tcW w:w="709" w:type="dxa"/>
          </w:tcPr>
          <w:p w14:paraId="17087A7E"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it-IT"/>
              </w:rPr>
            </w:pPr>
            <w:r w:rsidRPr="00CA306E">
              <w:rPr>
                <w:rFonts w:ascii="Times New Roman" w:eastAsia="Calibri" w:hAnsi="Times New Roman"/>
                <w:color w:val="000000"/>
                <w:lang w:val="it-IT"/>
              </w:rPr>
              <w:t>6.4.</w:t>
            </w:r>
          </w:p>
        </w:tc>
        <w:tc>
          <w:tcPr>
            <w:tcW w:w="1984" w:type="dxa"/>
          </w:tcPr>
          <w:p w14:paraId="3B4FF782" w14:textId="77777777" w:rsidR="00642D87" w:rsidRPr="006D7F39" w:rsidRDefault="00642D87" w:rsidP="006E1DA9">
            <w:pPr>
              <w:tabs>
                <w:tab w:val="left" w:pos="5060"/>
              </w:tabs>
              <w:spacing w:after="0" w:line="360" w:lineRule="auto"/>
              <w:rPr>
                <w:rFonts w:ascii="Times New Roman" w:eastAsia="Calibri" w:hAnsi="Times New Roman"/>
                <w:color w:val="000000"/>
                <w:lang w:val="it-IT"/>
              </w:rPr>
            </w:pPr>
            <w:r w:rsidRPr="006D7F39">
              <w:rPr>
                <w:rFonts w:ascii="Times New Roman" w:eastAsia="Calibri" w:hAnsi="Times New Roman"/>
                <w:color w:val="000000"/>
                <w:lang w:val="it-IT"/>
              </w:rPr>
              <w:t>Reevaluarea şi clasarea</w:t>
            </w:r>
          </w:p>
          <w:p w14:paraId="05D717DD" w14:textId="77777777" w:rsidR="00642D87" w:rsidRPr="006D7F39" w:rsidRDefault="00642D87" w:rsidP="006E1DA9">
            <w:pPr>
              <w:tabs>
                <w:tab w:val="left" w:pos="5060"/>
              </w:tabs>
              <w:spacing w:after="0" w:line="360" w:lineRule="auto"/>
              <w:rPr>
                <w:rFonts w:ascii="Times New Roman" w:eastAsia="Calibri" w:hAnsi="Times New Roman"/>
                <w:color w:val="000000"/>
                <w:lang w:val="it-IT"/>
              </w:rPr>
            </w:pPr>
            <w:r w:rsidRPr="00CA306E">
              <w:rPr>
                <w:rFonts w:ascii="Times New Roman" w:eastAsia="Calibri" w:hAnsi="Times New Roman"/>
                <w:color w:val="000000"/>
                <w:lang w:val="ro-RO"/>
              </w:rPr>
              <w:t>obiectelor muzeale în patrimoniul cultural naţional</w:t>
            </w:r>
          </w:p>
        </w:tc>
        <w:tc>
          <w:tcPr>
            <w:tcW w:w="709" w:type="dxa"/>
            <w:vMerge/>
          </w:tcPr>
          <w:p w14:paraId="27BB2066" w14:textId="77777777" w:rsidR="00642D87" w:rsidRPr="00CA306E" w:rsidRDefault="00642D87" w:rsidP="006E1DA9">
            <w:pPr>
              <w:spacing w:after="0" w:line="360" w:lineRule="auto"/>
              <w:rPr>
                <w:rFonts w:ascii="Times New Roman" w:eastAsia="Calibri" w:hAnsi="Times New Roman"/>
                <w:color w:val="000000"/>
                <w:lang w:val="ro-RO"/>
              </w:rPr>
            </w:pPr>
          </w:p>
        </w:tc>
        <w:tc>
          <w:tcPr>
            <w:tcW w:w="3227" w:type="dxa"/>
          </w:tcPr>
          <w:p w14:paraId="50D6BBDA"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Se realizează de către experți acreditați, în colaborare cu muzeografii instituției, în baza legislaţiei de specialitate aflată în vigoare.</w:t>
            </w:r>
          </w:p>
        </w:tc>
        <w:tc>
          <w:tcPr>
            <w:tcW w:w="850" w:type="dxa"/>
            <w:vMerge/>
          </w:tcPr>
          <w:p w14:paraId="58F16905"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4056C1F4"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5B5B7F03"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423A13BF" w14:textId="77777777" w:rsidTr="006E1DA9">
        <w:tc>
          <w:tcPr>
            <w:tcW w:w="709" w:type="dxa"/>
          </w:tcPr>
          <w:p w14:paraId="7267FDCD"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it-IT"/>
              </w:rPr>
            </w:pPr>
            <w:r w:rsidRPr="00CA306E">
              <w:rPr>
                <w:rFonts w:ascii="Times New Roman" w:eastAsia="Calibri" w:hAnsi="Times New Roman"/>
                <w:color w:val="000000"/>
                <w:lang w:val="it-IT"/>
              </w:rPr>
              <w:t>6.5.</w:t>
            </w:r>
          </w:p>
        </w:tc>
        <w:tc>
          <w:tcPr>
            <w:tcW w:w="1984" w:type="dxa"/>
          </w:tcPr>
          <w:p w14:paraId="1A809218"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fr-FR"/>
              </w:rPr>
              <w:t>Asigurarea evidenţei ştiinţifice a</w:t>
            </w:r>
            <w:r w:rsidRPr="00CA306E">
              <w:rPr>
                <w:rFonts w:ascii="Times New Roman" w:eastAsia="Calibri" w:hAnsi="Times New Roman"/>
                <w:color w:val="000000"/>
                <w:lang w:val="ro-RO"/>
              </w:rPr>
              <w:t xml:space="preserve"> patrimoniului cultural mobil şi a arhivelor</w:t>
            </w:r>
          </w:p>
          <w:p w14:paraId="5171567E" w14:textId="77777777" w:rsidR="00642D87" w:rsidRPr="00CA306E" w:rsidRDefault="00642D87" w:rsidP="006E1DA9">
            <w:pPr>
              <w:tabs>
                <w:tab w:val="left" w:pos="5060"/>
              </w:tabs>
              <w:spacing w:after="0" w:line="360" w:lineRule="auto"/>
              <w:rPr>
                <w:rFonts w:ascii="Times New Roman" w:eastAsia="Calibri" w:hAnsi="Times New Roman"/>
                <w:color w:val="000000"/>
                <w:lang w:val="fr-FR"/>
              </w:rPr>
            </w:pPr>
            <w:r w:rsidRPr="00CA306E">
              <w:rPr>
                <w:rFonts w:ascii="Times New Roman" w:eastAsia="Calibri" w:hAnsi="Times New Roman"/>
                <w:color w:val="000000"/>
                <w:lang w:val="ro-RO"/>
              </w:rPr>
              <w:t>documentare din muzeu</w:t>
            </w:r>
          </w:p>
        </w:tc>
        <w:tc>
          <w:tcPr>
            <w:tcW w:w="709" w:type="dxa"/>
            <w:vMerge/>
          </w:tcPr>
          <w:p w14:paraId="04100D53" w14:textId="77777777" w:rsidR="00642D87" w:rsidRPr="00CA306E" w:rsidRDefault="00642D87" w:rsidP="006E1DA9">
            <w:pPr>
              <w:spacing w:after="0" w:line="360" w:lineRule="auto"/>
              <w:rPr>
                <w:rFonts w:ascii="Times New Roman" w:eastAsia="Calibri" w:hAnsi="Times New Roman"/>
                <w:color w:val="000000"/>
                <w:lang w:val="ro-RO"/>
              </w:rPr>
            </w:pPr>
          </w:p>
        </w:tc>
        <w:tc>
          <w:tcPr>
            <w:tcW w:w="3227" w:type="dxa"/>
          </w:tcPr>
          <w:p w14:paraId="76DBCBB1"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Se realizează de către personalul de specialitate al muzeului, potrivit prevederilor legale în vigoare în domeniul specialității.</w:t>
            </w:r>
          </w:p>
        </w:tc>
        <w:tc>
          <w:tcPr>
            <w:tcW w:w="850" w:type="dxa"/>
            <w:vMerge/>
          </w:tcPr>
          <w:p w14:paraId="69223B63"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614D28FE"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682A84EB"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5919C02A" w14:textId="77777777" w:rsidTr="006E1DA9">
        <w:tc>
          <w:tcPr>
            <w:tcW w:w="709" w:type="dxa"/>
          </w:tcPr>
          <w:p w14:paraId="49146133"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it-IT"/>
              </w:rPr>
            </w:pPr>
            <w:r w:rsidRPr="00CA306E">
              <w:rPr>
                <w:rFonts w:ascii="Times New Roman" w:eastAsia="Calibri" w:hAnsi="Times New Roman"/>
                <w:color w:val="000000"/>
                <w:lang w:val="it-IT"/>
              </w:rPr>
              <w:t>6.6.</w:t>
            </w:r>
          </w:p>
        </w:tc>
        <w:tc>
          <w:tcPr>
            <w:tcW w:w="1984" w:type="dxa"/>
          </w:tcPr>
          <w:p w14:paraId="2DE1C110"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Organizarea de evenimente specifice promovării artei și a cercetării din domeniul specific al muzeului </w:t>
            </w:r>
          </w:p>
        </w:tc>
        <w:tc>
          <w:tcPr>
            <w:tcW w:w="709" w:type="dxa"/>
            <w:vMerge/>
          </w:tcPr>
          <w:p w14:paraId="48B84CFE" w14:textId="77777777" w:rsidR="00642D87" w:rsidRPr="00CA306E" w:rsidRDefault="00642D87" w:rsidP="006E1DA9">
            <w:pPr>
              <w:spacing w:after="0" w:line="360" w:lineRule="auto"/>
              <w:rPr>
                <w:rFonts w:ascii="Times New Roman" w:eastAsia="Calibri" w:hAnsi="Times New Roman"/>
                <w:color w:val="000000"/>
                <w:lang w:val="ro-RO"/>
              </w:rPr>
            </w:pPr>
          </w:p>
        </w:tc>
        <w:tc>
          <w:tcPr>
            <w:tcW w:w="3227" w:type="dxa"/>
          </w:tcPr>
          <w:p w14:paraId="616E7F5E"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Organizarea de conferințe și mese rotunde privind evenimentele culturale curente sau teme speciale legate de producția culturală.</w:t>
            </w:r>
          </w:p>
        </w:tc>
        <w:tc>
          <w:tcPr>
            <w:tcW w:w="850" w:type="dxa"/>
            <w:vMerge/>
          </w:tcPr>
          <w:p w14:paraId="671923D8"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4A81087C"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532F4FEB"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01499839" w14:textId="77777777" w:rsidTr="006E1DA9">
        <w:tc>
          <w:tcPr>
            <w:tcW w:w="709" w:type="dxa"/>
          </w:tcPr>
          <w:p w14:paraId="4BEDE446"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it-IT"/>
              </w:rPr>
            </w:pPr>
            <w:r w:rsidRPr="00CA306E">
              <w:rPr>
                <w:rFonts w:ascii="Times New Roman" w:eastAsia="Calibri" w:hAnsi="Times New Roman"/>
                <w:color w:val="000000"/>
                <w:lang w:val="it-IT"/>
              </w:rPr>
              <w:t>6.7.</w:t>
            </w:r>
          </w:p>
        </w:tc>
        <w:tc>
          <w:tcPr>
            <w:tcW w:w="1984" w:type="dxa"/>
          </w:tcPr>
          <w:p w14:paraId="005B232E"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Editarea și publicarea </w:t>
            </w:r>
            <w:r w:rsidRPr="00CA306E">
              <w:rPr>
                <w:rFonts w:ascii="Times New Roman" w:eastAsia="Calibri" w:hAnsi="Times New Roman"/>
                <w:color w:val="000000"/>
                <w:lang w:val="ro-RO"/>
              </w:rPr>
              <w:lastRenderedPageBreak/>
              <w:t xml:space="preserve">materialelor de cercetare și promovarea a patrimoniului cultural aflat în posesia muzeului și nu numai </w:t>
            </w:r>
          </w:p>
        </w:tc>
        <w:tc>
          <w:tcPr>
            <w:tcW w:w="709" w:type="dxa"/>
            <w:vMerge/>
          </w:tcPr>
          <w:p w14:paraId="436155B5" w14:textId="77777777" w:rsidR="00642D87" w:rsidRPr="00CA306E" w:rsidRDefault="00642D87" w:rsidP="006E1DA9">
            <w:pPr>
              <w:spacing w:after="0" w:line="360" w:lineRule="auto"/>
              <w:rPr>
                <w:rFonts w:ascii="Times New Roman" w:eastAsia="Calibri" w:hAnsi="Times New Roman"/>
                <w:color w:val="000000"/>
                <w:lang w:val="ro-RO"/>
              </w:rPr>
            </w:pPr>
          </w:p>
        </w:tc>
        <w:tc>
          <w:tcPr>
            <w:tcW w:w="3227" w:type="dxa"/>
          </w:tcPr>
          <w:p w14:paraId="0821CADD"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Publicarea rezultatelor cercetărilor și activităților </w:t>
            </w:r>
            <w:r w:rsidRPr="00CA306E">
              <w:rPr>
                <w:rFonts w:ascii="Times New Roman" w:eastAsia="Calibri" w:hAnsi="Times New Roman"/>
                <w:color w:val="000000"/>
                <w:lang w:val="ro-RO"/>
              </w:rPr>
              <w:lastRenderedPageBreak/>
              <w:t>întreprinse de personalul de specialitate ale muzeului și nu numai.</w:t>
            </w:r>
          </w:p>
          <w:p w14:paraId="13703470" w14:textId="77777777" w:rsidR="00642D87" w:rsidRPr="00CA306E" w:rsidRDefault="00642D87" w:rsidP="006E1DA9">
            <w:pPr>
              <w:spacing w:after="0" w:line="360" w:lineRule="auto"/>
              <w:rPr>
                <w:rFonts w:ascii="Times New Roman" w:eastAsia="Calibri" w:hAnsi="Times New Roman"/>
                <w:color w:val="000000"/>
                <w:lang w:val="ro-RO"/>
              </w:rPr>
            </w:pPr>
          </w:p>
        </w:tc>
        <w:tc>
          <w:tcPr>
            <w:tcW w:w="850" w:type="dxa"/>
            <w:vMerge/>
          </w:tcPr>
          <w:p w14:paraId="52987059"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3D1AE0FF"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4B36683C"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3A4C138B" w14:textId="77777777" w:rsidTr="006E1DA9">
        <w:tc>
          <w:tcPr>
            <w:tcW w:w="709" w:type="dxa"/>
          </w:tcPr>
          <w:p w14:paraId="7F616EB0"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it-IT"/>
              </w:rPr>
            </w:pPr>
            <w:r w:rsidRPr="00CA306E">
              <w:rPr>
                <w:rFonts w:ascii="Times New Roman" w:eastAsia="Calibri" w:hAnsi="Times New Roman"/>
                <w:color w:val="000000"/>
                <w:lang w:val="it-IT"/>
              </w:rPr>
              <w:lastRenderedPageBreak/>
              <w:t>6.8.</w:t>
            </w:r>
          </w:p>
        </w:tc>
        <w:tc>
          <w:tcPr>
            <w:tcW w:w="1984" w:type="dxa"/>
          </w:tcPr>
          <w:p w14:paraId="57E047AE"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Restaurarea patrimoniului muzeal </w:t>
            </w:r>
          </w:p>
        </w:tc>
        <w:tc>
          <w:tcPr>
            <w:tcW w:w="709" w:type="dxa"/>
            <w:vMerge/>
          </w:tcPr>
          <w:p w14:paraId="522AB93F" w14:textId="77777777" w:rsidR="00642D87" w:rsidRPr="00CA306E" w:rsidRDefault="00642D87" w:rsidP="006E1DA9">
            <w:pPr>
              <w:spacing w:after="0" w:line="360" w:lineRule="auto"/>
              <w:rPr>
                <w:rFonts w:ascii="Times New Roman" w:eastAsia="Calibri" w:hAnsi="Times New Roman"/>
                <w:color w:val="000000"/>
                <w:lang w:val="ro-RO"/>
              </w:rPr>
            </w:pPr>
          </w:p>
        </w:tc>
        <w:tc>
          <w:tcPr>
            <w:tcW w:w="3227" w:type="dxa"/>
          </w:tcPr>
          <w:p w14:paraId="4C119A53"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Restaurarea unor piese de patrimoniu.</w:t>
            </w:r>
          </w:p>
        </w:tc>
        <w:tc>
          <w:tcPr>
            <w:tcW w:w="850" w:type="dxa"/>
            <w:vMerge/>
          </w:tcPr>
          <w:p w14:paraId="5A5A4655" w14:textId="77777777" w:rsidR="00642D87" w:rsidRPr="00CA306E" w:rsidRDefault="00642D87" w:rsidP="006E1DA9">
            <w:pPr>
              <w:tabs>
                <w:tab w:val="left" w:pos="5060"/>
              </w:tabs>
              <w:spacing w:after="0" w:line="360" w:lineRule="auto"/>
              <w:rPr>
                <w:rFonts w:ascii="Times New Roman" w:eastAsia="Calibri" w:hAnsi="Times New Roman"/>
                <w:color w:val="FF0000"/>
                <w:lang w:val="ro-RO"/>
              </w:rPr>
            </w:pPr>
          </w:p>
        </w:tc>
        <w:tc>
          <w:tcPr>
            <w:tcW w:w="993" w:type="dxa"/>
            <w:vMerge/>
          </w:tcPr>
          <w:p w14:paraId="5448FF19"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0F6F4238"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3B86D95E" w14:textId="77777777" w:rsidTr="006E1DA9">
        <w:trPr>
          <w:trHeight w:val="567"/>
        </w:trPr>
        <w:tc>
          <w:tcPr>
            <w:tcW w:w="709" w:type="dxa"/>
            <w:vAlign w:val="center"/>
          </w:tcPr>
          <w:p w14:paraId="139693FD" w14:textId="77777777" w:rsidR="00642D87" w:rsidRPr="00CA306E" w:rsidRDefault="00642D87" w:rsidP="006E1DA9">
            <w:pPr>
              <w:tabs>
                <w:tab w:val="left" w:pos="5060"/>
              </w:tabs>
              <w:spacing w:after="0" w:line="360" w:lineRule="auto"/>
              <w:ind w:right="-108"/>
              <w:rPr>
                <w:rFonts w:ascii="Times New Roman" w:eastAsia="Calibri" w:hAnsi="Times New Roman"/>
                <w:b/>
                <w:lang w:val="ro-RO"/>
              </w:rPr>
            </w:pPr>
            <w:r w:rsidRPr="00CA306E">
              <w:rPr>
                <w:rFonts w:ascii="Times New Roman" w:eastAsia="Calibri" w:hAnsi="Times New Roman"/>
                <w:b/>
                <w:lang w:val="ro-RO"/>
              </w:rPr>
              <w:t>7.</w:t>
            </w:r>
          </w:p>
        </w:tc>
        <w:tc>
          <w:tcPr>
            <w:tcW w:w="8755" w:type="dxa"/>
            <w:gridSpan w:val="6"/>
            <w:vAlign w:val="center"/>
          </w:tcPr>
          <w:p w14:paraId="12B8183F" w14:textId="77777777" w:rsidR="00642D87" w:rsidRPr="00CA306E" w:rsidRDefault="00642D87" w:rsidP="006E1DA9">
            <w:pPr>
              <w:tabs>
                <w:tab w:val="left" w:pos="5060"/>
              </w:tabs>
              <w:spacing w:after="0" w:line="360" w:lineRule="auto"/>
              <w:rPr>
                <w:rFonts w:ascii="Times New Roman" w:eastAsia="Calibri" w:hAnsi="Times New Roman"/>
                <w:b/>
                <w:iCs/>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DEZVOLTAREA RELAŢIILOR CU PUBLICUL</w:t>
            </w:r>
          </w:p>
        </w:tc>
      </w:tr>
      <w:tr w:rsidR="00642D87" w:rsidRPr="00CA306E" w14:paraId="389AEB00" w14:textId="77777777" w:rsidTr="006E1DA9">
        <w:tc>
          <w:tcPr>
            <w:tcW w:w="709" w:type="dxa"/>
          </w:tcPr>
          <w:p w14:paraId="3F4DB2A1"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t>7.1.</w:t>
            </w:r>
          </w:p>
        </w:tc>
        <w:tc>
          <w:tcPr>
            <w:tcW w:w="1984" w:type="dxa"/>
          </w:tcPr>
          <w:p w14:paraId="22CAAF45" w14:textId="77777777" w:rsidR="00642D87" w:rsidRPr="00CA306E" w:rsidRDefault="00642D87" w:rsidP="006E1DA9">
            <w:pPr>
              <w:tabs>
                <w:tab w:val="left" w:pos="1496"/>
                <w:tab w:val="left" w:pos="5060"/>
              </w:tabs>
              <w:spacing w:after="0" w:line="360" w:lineRule="auto"/>
              <w:ind w:right="184"/>
              <w:outlineLvl w:val="0"/>
              <w:rPr>
                <w:rFonts w:ascii="Times New Roman" w:eastAsia="Calibri" w:hAnsi="Times New Roman"/>
                <w:color w:val="000000"/>
                <w:lang w:val="ro-RO"/>
              </w:rPr>
            </w:pPr>
            <w:r w:rsidRPr="00CA306E">
              <w:rPr>
                <w:rFonts w:ascii="Times New Roman" w:eastAsia="Calibri" w:hAnsi="Times New Roman"/>
                <w:color w:val="000000"/>
                <w:lang w:val="ro-RO"/>
              </w:rPr>
              <w:t>Cunoaşteţi muzeul de artă?</w:t>
            </w:r>
          </w:p>
        </w:tc>
        <w:tc>
          <w:tcPr>
            <w:tcW w:w="709" w:type="dxa"/>
            <w:vMerge w:val="restart"/>
          </w:tcPr>
          <w:p w14:paraId="54B2A94E"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2</w:t>
            </w:r>
          </w:p>
        </w:tc>
        <w:tc>
          <w:tcPr>
            <w:tcW w:w="3227" w:type="dxa"/>
          </w:tcPr>
          <w:p w14:paraId="6515FADD"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Program de marketing. Tipărirea de afişe, pliante, broşuri, cataloage informative şi de populari</w:t>
            </w:r>
            <w:r w:rsidR="005B72B0" w:rsidRPr="00CA306E">
              <w:rPr>
                <w:rFonts w:ascii="Times New Roman" w:eastAsia="Calibri" w:hAnsi="Times New Roman"/>
                <w:color w:val="000000"/>
                <w:lang w:val="ro-RO"/>
              </w:rPr>
              <w:t xml:space="preserve">zare a activităţilor muzeului. </w:t>
            </w:r>
          </w:p>
        </w:tc>
        <w:tc>
          <w:tcPr>
            <w:tcW w:w="850" w:type="dxa"/>
            <w:vMerge w:val="restart"/>
          </w:tcPr>
          <w:p w14:paraId="1745CED9"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6</w:t>
            </w:r>
          </w:p>
        </w:tc>
        <w:tc>
          <w:tcPr>
            <w:tcW w:w="993" w:type="dxa"/>
            <w:vMerge w:val="restart"/>
          </w:tcPr>
          <w:p w14:paraId="6C1D1726"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5,2</w:t>
            </w:r>
          </w:p>
        </w:tc>
        <w:tc>
          <w:tcPr>
            <w:tcW w:w="992" w:type="dxa"/>
            <w:vMerge w:val="restart"/>
          </w:tcPr>
          <w:p w14:paraId="330DEF1D"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realizat</w:t>
            </w:r>
          </w:p>
        </w:tc>
      </w:tr>
      <w:tr w:rsidR="00642D87" w:rsidRPr="002F14C9" w14:paraId="4448E70F" w14:textId="77777777" w:rsidTr="006E1DA9">
        <w:tc>
          <w:tcPr>
            <w:tcW w:w="709" w:type="dxa"/>
          </w:tcPr>
          <w:p w14:paraId="2A363312"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t>7.2.</w:t>
            </w:r>
          </w:p>
        </w:tc>
        <w:tc>
          <w:tcPr>
            <w:tcW w:w="1984" w:type="dxa"/>
          </w:tcPr>
          <w:p w14:paraId="7C520BBB"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Muzeul interactiv</w:t>
            </w:r>
          </w:p>
        </w:tc>
        <w:tc>
          <w:tcPr>
            <w:tcW w:w="709" w:type="dxa"/>
            <w:vMerge/>
          </w:tcPr>
          <w:p w14:paraId="72990F19"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3227" w:type="dxa"/>
          </w:tcPr>
          <w:p w14:paraId="74E5302F"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Program de dezvoltare a pedagogiei muzeale. Completarea conținutului curricular al programelor școlare și, respectiv, academice prin activităţi instructiv-educative desfășurate la muzeu, bazate pe principii pedagogice moderne (interactivitate și interdisciplinaritate), proiectate în funcție de specificul de vârstă, nevoi și interese ale diferite</w:t>
            </w:r>
            <w:r w:rsidR="005B72B0" w:rsidRPr="00CA306E">
              <w:rPr>
                <w:rFonts w:ascii="Times New Roman" w:eastAsia="Calibri" w:hAnsi="Times New Roman"/>
                <w:color w:val="000000"/>
                <w:lang w:val="ro-RO"/>
              </w:rPr>
              <w:t xml:space="preserve">lor categorii de public țintă. </w:t>
            </w:r>
          </w:p>
        </w:tc>
        <w:tc>
          <w:tcPr>
            <w:tcW w:w="850" w:type="dxa"/>
            <w:vMerge/>
          </w:tcPr>
          <w:p w14:paraId="17766FE4"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35AF3833"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1E0BC31D"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702E2F78" w14:textId="77777777" w:rsidTr="006E1DA9">
        <w:trPr>
          <w:trHeight w:val="567"/>
        </w:trPr>
        <w:tc>
          <w:tcPr>
            <w:tcW w:w="709" w:type="dxa"/>
            <w:vAlign w:val="center"/>
          </w:tcPr>
          <w:p w14:paraId="3BD4F4C7"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8.</w:t>
            </w:r>
          </w:p>
        </w:tc>
        <w:tc>
          <w:tcPr>
            <w:tcW w:w="8755" w:type="dxa"/>
            <w:gridSpan w:val="6"/>
            <w:vAlign w:val="center"/>
          </w:tcPr>
          <w:p w14:paraId="73BF5753"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iCs/>
                <w:lang w:val="ro-RO"/>
              </w:rPr>
              <w:t>PROGRAMUL M</w:t>
            </w:r>
            <w:r w:rsidRPr="00CA306E">
              <w:rPr>
                <w:rFonts w:ascii="Times New Roman" w:eastAsia="Calibri" w:hAnsi="Times New Roman"/>
                <w:b/>
                <w:lang w:val="ro-RO"/>
              </w:rPr>
              <w:t>UZEUL ÎN MASS-MEDIA ŞI ON-LINE</w:t>
            </w:r>
          </w:p>
          <w:p w14:paraId="0E85ED9D" w14:textId="77777777" w:rsidR="00642D87" w:rsidRPr="00CA306E" w:rsidRDefault="00642D87" w:rsidP="006E1DA9">
            <w:pPr>
              <w:spacing w:after="0" w:line="360" w:lineRule="auto"/>
              <w:rPr>
                <w:rFonts w:ascii="Times New Roman" w:eastAsia="Calibri" w:hAnsi="Times New Roman"/>
                <w:b/>
                <w:lang w:val="ro-RO"/>
              </w:rPr>
            </w:pPr>
          </w:p>
          <w:p w14:paraId="42F94739" w14:textId="77777777" w:rsidR="00642D87" w:rsidRPr="00CA306E" w:rsidRDefault="00642D87" w:rsidP="006E1DA9">
            <w:pPr>
              <w:tabs>
                <w:tab w:val="left" w:pos="5060"/>
              </w:tabs>
              <w:spacing w:after="0" w:line="360" w:lineRule="auto"/>
              <w:rPr>
                <w:rFonts w:ascii="Times New Roman" w:eastAsia="Calibri" w:hAnsi="Times New Roman"/>
                <w:b/>
                <w:iCs/>
                <w:lang w:val="ro-RO"/>
              </w:rPr>
            </w:pPr>
          </w:p>
        </w:tc>
      </w:tr>
      <w:tr w:rsidR="00642D87" w:rsidRPr="00CA306E" w14:paraId="5198A5D4" w14:textId="77777777" w:rsidTr="006E1DA9">
        <w:tc>
          <w:tcPr>
            <w:tcW w:w="709" w:type="dxa"/>
          </w:tcPr>
          <w:p w14:paraId="36DFFFA9"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t>8.1.</w:t>
            </w:r>
          </w:p>
        </w:tc>
        <w:tc>
          <w:tcPr>
            <w:tcW w:w="1984" w:type="dxa"/>
          </w:tcPr>
          <w:p w14:paraId="4A5FD3FB"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Interacţiuni socio-profesionale </w:t>
            </w:r>
          </w:p>
        </w:tc>
        <w:tc>
          <w:tcPr>
            <w:tcW w:w="709" w:type="dxa"/>
            <w:vMerge w:val="restart"/>
          </w:tcPr>
          <w:p w14:paraId="59541900"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6</w:t>
            </w:r>
          </w:p>
        </w:tc>
        <w:tc>
          <w:tcPr>
            <w:tcW w:w="3227" w:type="dxa"/>
          </w:tcPr>
          <w:p w14:paraId="0A500685" w14:textId="77777777" w:rsidR="00642D87" w:rsidRPr="00CA306E" w:rsidRDefault="00642D87" w:rsidP="006E1DA9">
            <w:pPr>
              <w:spacing w:after="0" w:line="360" w:lineRule="auto"/>
              <w:ind w:right="-198"/>
              <w:rPr>
                <w:rFonts w:ascii="Times New Roman" w:eastAsia="Calibri" w:hAnsi="Times New Roman"/>
                <w:color w:val="000000"/>
                <w:lang w:val="ro-RO"/>
              </w:rPr>
            </w:pPr>
            <w:r w:rsidRPr="00CA306E">
              <w:rPr>
                <w:rFonts w:ascii="Times New Roman" w:eastAsia="Calibri" w:hAnsi="Times New Roman"/>
                <w:color w:val="000000"/>
                <w:lang w:val="ro-RO"/>
              </w:rPr>
              <w:t xml:space="preserve">Se vor realiza activităţi care implică utilizarea mijloacelor de comunicare telefonică, internet, poştă etc., precum şi păstrarea </w:t>
            </w:r>
            <w:r w:rsidRPr="00CA306E">
              <w:rPr>
                <w:rFonts w:ascii="Times New Roman" w:eastAsia="Calibri" w:hAnsi="Times New Roman"/>
                <w:color w:val="000000"/>
                <w:lang w:val="ro-RO"/>
              </w:rPr>
              <w:lastRenderedPageBreak/>
              <w:t xml:space="preserve">calităţii de membru în diverse organizaţii profesionale. </w:t>
            </w:r>
          </w:p>
        </w:tc>
        <w:tc>
          <w:tcPr>
            <w:tcW w:w="850" w:type="dxa"/>
            <w:vMerge w:val="restart"/>
          </w:tcPr>
          <w:p w14:paraId="3B16D6E9" w14:textId="77777777" w:rsidR="00642D87" w:rsidRPr="00CA306E" w:rsidRDefault="00642D87" w:rsidP="006E1DA9">
            <w:pPr>
              <w:spacing w:after="0" w:line="360" w:lineRule="auto"/>
              <w:ind w:right="-198"/>
              <w:rPr>
                <w:rFonts w:ascii="Times New Roman" w:eastAsia="Calibri" w:hAnsi="Times New Roman"/>
                <w:color w:val="000000"/>
                <w:lang w:val="ro-RO"/>
              </w:rPr>
            </w:pPr>
            <w:r w:rsidRPr="00CA306E">
              <w:rPr>
                <w:rFonts w:ascii="Times New Roman" w:eastAsia="Calibri" w:hAnsi="Times New Roman"/>
                <w:color w:val="000000"/>
                <w:lang w:val="ro-RO"/>
              </w:rPr>
              <w:lastRenderedPageBreak/>
              <w:t>17</w:t>
            </w:r>
          </w:p>
        </w:tc>
        <w:tc>
          <w:tcPr>
            <w:tcW w:w="993" w:type="dxa"/>
            <w:vMerge w:val="restart"/>
          </w:tcPr>
          <w:p w14:paraId="763F8421" w14:textId="77777777" w:rsidR="00642D87" w:rsidRPr="00CA306E" w:rsidRDefault="00642D87" w:rsidP="006E1DA9">
            <w:pPr>
              <w:spacing w:after="0" w:line="360" w:lineRule="auto"/>
              <w:ind w:right="-198"/>
              <w:rPr>
                <w:rFonts w:ascii="Times New Roman" w:eastAsia="Calibri" w:hAnsi="Times New Roman"/>
                <w:color w:val="000000"/>
                <w:lang w:val="ro-RO"/>
              </w:rPr>
            </w:pPr>
            <w:r w:rsidRPr="00CA306E">
              <w:rPr>
                <w:rFonts w:ascii="Times New Roman" w:eastAsia="Calibri" w:hAnsi="Times New Roman"/>
                <w:color w:val="000000"/>
                <w:lang w:val="ro-RO"/>
              </w:rPr>
              <w:t>13,1</w:t>
            </w:r>
          </w:p>
        </w:tc>
        <w:tc>
          <w:tcPr>
            <w:tcW w:w="992" w:type="dxa"/>
            <w:vMerge w:val="restart"/>
          </w:tcPr>
          <w:p w14:paraId="7DBCDDDF" w14:textId="77777777" w:rsidR="00642D87" w:rsidRPr="00CA306E" w:rsidRDefault="00642D87" w:rsidP="006E1DA9">
            <w:pPr>
              <w:spacing w:after="0" w:line="360" w:lineRule="auto"/>
              <w:ind w:right="-198"/>
              <w:rPr>
                <w:rFonts w:ascii="Times New Roman" w:eastAsia="Calibri" w:hAnsi="Times New Roman"/>
                <w:color w:val="000000"/>
                <w:lang w:val="ro-RO"/>
              </w:rPr>
            </w:pPr>
            <w:r w:rsidRPr="00CA306E">
              <w:rPr>
                <w:rFonts w:ascii="Times New Roman" w:eastAsia="Calibri" w:hAnsi="Times New Roman"/>
                <w:lang w:val="ro-RO"/>
              </w:rPr>
              <w:t>realizat</w:t>
            </w:r>
          </w:p>
        </w:tc>
      </w:tr>
      <w:tr w:rsidR="00642D87" w:rsidRPr="00CA306E" w14:paraId="7345AE1F" w14:textId="77777777" w:rsidTr="006E1DA9">
        <w:tc>
          <w:tcPr>
            <w:tcW w:w="709" w:type="dxa"/>
          </w:tcPr>
          <w:p w14:paraId="681E8C8E"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lastRenderedPageBreak/>
              <w:t>8.2.</w:t>
            </w:r>
          </w:p>
        </w:tc>
        <w:tc>
          <w:tcPr>
            <w:tcW w:w="1984" w:type="dxa"/>
          </w:tcPr>
          <w:p w14:paraId="77031BEB"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Promo - IMPACT!</w:t>
            </w:r>
          </w:p>
        </w:tc>
        <w:tc>
          <w:tcPr>
            <w:tcW w:w="709" w:type="dxa"/>
            <w:vMerge/>
          </w:tcPr>
          <w:p w14:paraId="4D52FBA2"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27" w:type="dxa"/>
          </w:tcPr>
          <w:p w14:paraId="038C5A09"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Publicarea de articole şi anunţuri referitoare la programele organizate de muzeu în mass-media locală, centrală şi internaţională. </w:t>
            </w:r>
          </w:p>
        </w:tc>
        <w:tc>
          <w:tcPr>
            <w:tcW w:w="850" w:type="dxa"/>
            <w:vMerge/>
          </w:tcPr>
          <w:p w14:paraId="3A66B920"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3" w:type="dxa"/>
            <w:vMerge/>
          </w:tcPr>
          <w:p w14:paraId="11D8E0C3"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2" w:type="dxa"/>
            <w:vMerge/>
          </w:tcPr>
          <w:p w14:paraId="48334E0A"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r>
      <w:tr w:rsidR="00642D87" w:rsidRPr="002F14C9" w14:paraId="2A750F50" w14:textId="77777777" w:rsidTr="006E1DA9">
        <w:tc>
          <w:tcPr>
            <w:tcW w:w="709" w:type="dxa"/>
          </w:tcPr>
          <w:p w14:paraId="5335C8F5"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t>8.3.</w:t>
            </w:r>
          </w:p>
        </w:tc>
        <w:tc>
          <w:tcPr>
            <w:tcW w:w="1984" w:type="dxa"/>
          </w:tcPr>
          <w:p w14:paraId="516B35D8"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Marketing digital şi social media</w:t>
            </w:r>
          </w:p>
        </w:tc>
        <w:tc>
          <w:tcPr>
            <w:tcW w:w="709" w:type="dxa"/>
            <w:vMerge/>
          </w:tcPr>
          <w:p w14:paraId="18FD8D51"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27" w:type="dxa"/>
          </w:tcPr>
          <w:p w14:paraId="52231AD7"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Realizarea de pagini ale muzeului pe reţelele de soc</w:t>
            </w:r>
            <w:r w:rsidR="005B72B0" w:rsidRPr="00CA306E">
              <w:rPr>
                <w:rFonts w:ascii="Times New Roman" w:eastAsia="Calibri" w:hAnsi="Times New Roman"/>
                <w:color w:val="000000"/>
                <w:lang w:val="ro-RO"/>
              </w:rPr>
              <w:t>ializare Twitter, Facebook etc.</w:t>
            </w:r>
          </w:p>
        </w:tc>
        <w:tc>
          <w:tcPr>
            <w:tcW w:w="850" w:type="dxa"/>
            <w:vMerge/>
          </w:tcPr>
          <w:p w14:paraId="27C98FB6" w14:textId="77777777" w:rsidR="00642D87" w:rsidRPr="00CA306E" w:rsidRDefault="00642D87" w:rsidP="006E1DA9">
            <w:pPr>
              <w:spacing w:after="0" w:line="360" w:lineRule="auto"/>
              <w:rPr>
                <w:rFonts w:ascii="Times New Roman" w:eastAsia="Calibri" w:hAnsi="Times New Roman"/>
                <w:color w:val="000000"/>
                <w:lang w:val="ro-RO"/>
              </w:rPr>
            </w:pPr>
          </w:p>
        </w:tc>
        <w:tc>
          <w:tcPr>
            <w:tcW w:w="993" w:type="dxa"/>
            <w:vMerge/>
          </w:tcPr>
          <w:p w14:paraId="7A9AF847" w14:textId="77777777" w:rsidR="00642D87" w:rsidRPr="00CA306E" w:rsidRDefault="00642D87" w:rsidP="006E1DA9">
            <w:pPr>
              <w:spacing w:after="0" w:line="360" w:lineRule="auto"/>
              <w:rPr>
                <w:rFonts w:ascii="Times New Roman" w:eastAsia="Calibri" w:hAnsi="Times New Roman"/>
                <w:color w:val="000000"/>
                <w:lang w:val="ro-RO"/>
              </w:rPr>
            </w:pPr>
          </w:p>
        </w:tc>
        <w:tc>
          <w:tcPr>
            <w:tcW w:w="992" w:type="dxa"/>
            <w:vMerge/>
          </w:tcPr>
          <w:p w14:paraId="2633C0B8" w14:textId="77777777" w:rsidR="00642D87" w:rsidRPr="00CA306E" w:rsidRDefault="00642D87" w:rsidP="006E1DA9">
            <w:pPr>
              <w:spacing w:after="0" w:line="360" w:lineRule="auto"/>
              <w:rPr>
                <w:rFonts w:ascii="Times New Roman" w:eastAsia="Calibri" w:hAnsi="Times New Roman"/>
                <w:color w:val="000000"/>
                <w:lang w:val="ro-RO"/>
              </w:rPr>
            </w:pPr>
          </w:p>
        </w:tc>
      </w:tr>
      <w:tr w:rsidR="00642D87" w:rsidRPr="00CA306E" w14:paraId="6B06A5BB" w14:textId="77777777" w:rsidTr="006E1DA9">
        <w:tc>
          <w:tcPr>
            <w:tcW w:w="709" w:type="dxa"/>
          </w:tcPr>
          <w:p w14:paraId="67D939F1"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t>8.4.</w:t>
            </w:r>
          </w:p>
        </w:tc>
        <w:tc>
          <w:tcPr>
            <w:tcW w:w="1984" w:type="dxa"/>
          </w:tcPr>
          <w:p w14:paraId="1390B024"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Promovarea activităților în mediul online și media</w:t>
            </w:r>
          </w:p>
        </w:tc>
        <w:tc>
          <w:tcPr>
            <w:tcW w:w="709" w:type="dxa"/>
            <w:vMerge/>
          </w:tcPr>
          <w:p w14:paraId="30C20389"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27" w:type="dxa"/>
          </w:tcPr>
          <w:p w14:paraId="1E0E69ED"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Promovarea muzeului în spațiul virtual și media.</w:t>
            </w:r>
          </w:p>
        </w:tc>
        <w:tc>
          <w:tcPr>
            <w:tcW w:w="850" w:type="dxa"/>
            <w:vMerge/>
          </w:tcPr>
          <w:p w14:paraId="2A0263B1" w14:textId="77777777" w:rsidR="00642D87" w:rsidRPr="00CA306E" w:rsidRDefault="00642D87" w:rsidP="006E1DA9">
            <w:pPr>
              <w:spacing w:after="0" w:line="360" w:lineRule="auto"/>
              <w:rPr>
                <w:rFonts w:ascii="Times New Roman" w:eastAsia="Calibri" w:hAnsi="Times New Roman"/>
                <w:color w:val="000000"/>
                <w:lang w:val="ro-RO"/>
              </w:rPr>
            </w:pPr>
          </w:p>
        </w:tc>
        <w:tc>
          <w:tcPr>
            <w:tcW w:w="993" w:type="dxa"/>
            <w:vMerge/>
          </w:tcPr>
          <w:p w14:paraId="38B758CA" w14:textId="77777777" w:rsidR="00642D87" w:rsidRPr="00CA306E" w:rsidRDefault="00642D87" w:rsidP="006E1DA9">
            <w:pPr>
              <w:spacing w:after="0" w:line="360" w:lineRule="auto"/>
              <w:rPr>
                <w:rFonts w:ascii="Times New Roman" w:eastAsia="Calibri" w:hAnsi="Times New Roman"/>
                <w:color w:val="000000"/>
                <w:lang w:val="ro-RO"/>
              </w:rPr>
            </w:pPr>
          </w:p>
        </w:tc>
        <w:tc>
          <w:tcPr>
            <w:tcW w:w="992" w:type="dxa"/>
            <w:vMerge/>
          </w:tcPr>
          <w:p w14:paraId="6CD60EE7" w14:textId="77777777" w:rsidR="00642D87" w:rsidRPr="00CA306E" w:rsidRDefault="00642D87" w:rsidP="006E1DA9">
            <w:pPr>
              <w:spacing w:after="0" w:line="360" w:lineRule="auto"/>
              <w:rPr>
                <w:rFonts w:ascii="Times New Roman" w:eastAsia="Calibri" w:hAnsi="Times New Roman"/>
                <w:color w:val="000000"/>
                <w:lang w:val="ro-RO"/>
              </w:rPr>
            </w:pPr>
          </w:p>
        </w:tc>
      </w:tr>
      <w:tr w:rsidR="00642D87" w:rsidRPr="00CA306E" w14:paraId="0DE18ABA" w14:textId="77777777" w:rsidTr="006E1DA9">
        <w:tc>
          <w:tcPr>
            <w:tcW w:w="709" w:type="dxa"/>
          </w:tcPr>
          <w:p w14:paraId="7910F3D6"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t>8.5.</w:t>
            </w:r>
          </w:p>
        </w:tc>
        <w:tc>
          <w:tcPr>
            <w:tcW w:w="1984" w:type="dxa"/>
          </w:tcPr>
          <w:p w14:paraId="1A675128"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Program special dedicat tinerilor</w:t>
            </w:r>
          </w:p>
        </w:tc>
        <w:tc>
          <w:tcPr>
            <w:tcW w:w="709" w:type="dxa"/>
            <w:vMerge/>
          </w:tcPr>
          <w:p w14:paraId="08A11B1D"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27" w:type="dxa"/>
          </w:tcPr>
          <w:p w14:paraId="2799E820" w14:textId="77777777" w:rsidR="00642D87" w:rsidRPr="00CA306E" w:rsidRDefault="00642D87" w:rsidP="006E1DA9">
            <w:pPr>
              <w:tabs>
                <w:tab w:val="left" w:pos="5060"/>
              </w:tabs>
              <w:spacing w:after="0" w:line="360" w:lineRule="auto"/>
              <w:rPr>
                <w:rFonts w:ascii="Times New Roman" w:eastAsia="Calibri" w:hAnsi="Times New Roman"/>
                <w:color w:val="000000"/>
                <w:lang w:val="hu-HU"/>
              </w:rPr>
            </w:pPr>
            <w:r w:rsidRPr="00CA306E">
              <w:rPr>
                <w:rFonts w:ascii="Times New Roman" w:eastAsia="Calibri" w:hAnsi="Times New Roman"/>
                <w:color w:val="000000"/>
                <w:lang w:val="ro-RO"/>
              </w:rPr>
              <w:t>Dinamizarea paginii web, paginilor de pe reţelele sociale şi creearea unor campanii online dedicate patrimoniului muzeal</w:t>
            </w:r>
          </w:p>
        </w:tc>
        <w:tc>
          <w:tcPr>
            <w:tcW w:w="850" w:type="dxa"/>
            <w:vMerge/>
          </w:tcPr>
          <w:p w14:paraId="566ADD21"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3" w:type="dxa"/>
            <w:vMerge/>
          </w:tcPr>
          <w:p w14:paraId="5CB21C18"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2" w:type="dxa"/>
            <w:vMerge/>
          </w:tcPr>
          <w:p w14:paraId="37ECAE25"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r>
      <w:tr w:rsidR="00642D87" w:rsidRPr="00CA306E" w14:paraId="2FC7CB63" w14:textId="77777777" w:rsidTr="006E1DA9">
        <w:tc>
          <w:tcPr>
            <w:tcW w:w="709" w:type="dxa"/>
          </w:tcPr>
          <w:p w14:paraId="2093A769"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t>8.6.</w:t>
            </w:r>
          </w:p>
        </w:tc>
        <w:tc>
          <w:tcPr>
            <w:tcW w:w="1984" w:type="dxa"/>
          </w:tcPr>
          <w:p w14:paraId="5B8A3691"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Exponatul lunii</w:t>
            </w:r>
          </w:p>
        </w:tc>
        <w:tc>
          <w:tcPr>
            <w:tcW w:w="709" w:type="dxa"/>
            <w:vMerge/>
          </w:tcPr>
          <w:p w14:paraId="605C4732"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27" w:type="dxa"/>
          </w:tcPr>
          <w:p w14:paraId="4F241FEE"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Prezentarea unor bunuri muzeistice cu valoare deosebită din colecțiile patrimoniale ale instituției.</w:t>
            </w:r>
          </w:p>
        </w:tc>
        <w:tc>
          <w:tcPr>
            <w:tcW w:w="850" w:type="dxa"/>
            <w:vMerge/>
          </w:tcPr>
          <w:p w14:paraId="37E9D457"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3" w:type="dxa"/>
            <w:vMerge/>
          </w:tcPr>
          <w:p w14:paraId="2083D025"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2" w:type="dxa"/>
            <w:vMerge/>
          </w:tcPr>
          <w:p w14:paraId="7BD4DA4E"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r>
    </w:tbl>
    <w:p w14:paraId="1ED261EB" w14:textId="77777777" w:rsidR="00642D87" w:rsidRPr="00CA306E" w:rsidRDefault="00642D87" w:rsidP="00C652D3">
      <w:pPr>
        <w:autoSpaceDE w:val="0"/>
        <w:autoSpaceDN w:val="0"/>
        <w:adjustRightInd w:val="0"/>
        <w:spacing w:after="0" w:line="360" w:lineRule="auto"/>
        <w:jc w:val="both"/>
        <w:rPr>
          <w:rFonts w:ascii="Times New Roman" w:eastAsia="Calibri" w:hAnsi="Times New Roman"/>
          <w:b/>
          <w:noProof/>
          <w:lang w:val="ro-RO"/>
        </w:rPr>
      </w:pPr>
    </w:p>
    <w:p w14:paraId="08033CC1" w14:textId="77777777" w:rsidR="00642D87" w:rsidRPr="00CA306E" w:rsidRDefault="00642D87" w:rsidP="00C652D3">
      <w:pPr>
        <w:autoSpaceDE w:val="0"/>
        <w:autoSpaceDN w:val="0"/>
        <w:adjustRightInd w:val="0"/>
        <w:spacing w:after="0" w:line="360" w:lineRule="auto"/>
        <w:jc w:val="both"/>
        <w:rPr>
          <w:rFonts w:ascii="Times New Roman" w:eastAsia="Calibri" w:hAnsi="Times New Roman"/>
          <w:b/>
          <w:noProof/>
          <w:lang w:val="ro-RO"/>
        </w:rPr>
      </w:pPr>
    </w:p>
    <w:p w14:paraId="7F3E7D6B" w14:textId="77777777" w:rsidR="00642D87" w:rsidRPr="00CA306E" w:rsidRDefault="00642D87" w:rsidP="00C652D3">
      <w:pPr>
        <w:autoSpaceDE w:val="0"/>
        <w:autoSpaceDN w:val="0"/>
        <w:adjustRightInd w:val="0"/>
        <w:spacing w:after="0" w:line="360" w:lineRule="auto"/>
        <w:jc w:val="center"/>
        <w:rPr>
          <w:rFonts w:ascii="Times New Roman" w:eastAsia="Calibri" w:hAnsi="Times New Roman"/>
          <w:b/>
          <w:noProof/>
          <w:lang w:val="ro-RO"/>
        </w:rPr>
      </w:pPr>
      <w:r w:rsidRPr="00CA306E">
        <w:rPr>
          <w:rFonts w:ascii="Times New Roman" w:eastAsia="Calibri" w:hAnsi="Times New Roman"/>
          <w:b/>
          <w:noProof/>
          <w:lang w:val="ro-RO"/>
        </w:rPr>
        <w:t>PERI0ADA 01 IANUARIE- 31 DECEMBRIE 2019</w:t>
      </w:r>
    </w:p>
    <w:p w14:paraId="1B5E72C0" w14:textId="77777777" w:rsidR="00642D87" w:rsidRPr="00CA306E" w:rsidRDefault="00642D87" w:rsidP="00C652D3">
      <w:pPr>
        <w:tabs>
          <w:tab w:val="left" w:pos="1512"/>
        </w:tabs>
        <w:spacing w:after="0" w:line="360" w:lineRule="auto"/>
        <w:rPr>
          <w:rFonts w:ascii="Times New Roman" w:eastAsia="Calibri" w:hAnsi="Times New Roman"/>
          <w:lang w:val="ro-RO"/>
        </w:rPr>
      </w:pPr>
      <w:r w:rsidRPr="00CA306E">
        <w:rPr>
          <w:rFonts w:ascii="Times New Roman" w:eastAsia="Calibri" w:hAnsi="Times New Roman"/>
          <w:lang w:val="ro-RO"/>
        </w:rPr>
        <w:tab/>
      </w:r>
      <w:r w:rsidRPr="00CA306E">
        <w:rPr>
          <w:rFonts w:ascii="Times New Roman" w:eastAsia="Calibri" w:hAnsi="Times New Roman"/>
          <w:lang w:val="ro-RO"/>
        </w:rPr>
        <w:tab/>
      </w:r>
      <w:r w:rsidRPr="00CA306E">
        <w:rPr>
          <w:rFonts w:ascii="Times New Roman" w:eastAsia="Calibri" w:hAnsi="Times New Roman"/>
          <w:lang w:val="ro-RO"/>
        </w:rPr>
        <w:tab/>
      </w:r>
      <w:r w:rsidRPr="00CA306E">
        <w:rPr>
          <w:rFonts w:ascii="Times New Roman" w:eastAsia="Calibri" w:hAnsi="Times New Roman"/>
          <w:lang w:val="ro-RO"/>
        </w:rPr>
        <w:tab/>
      </w:r>
      <w:r w:rsidRPr="00CA306E">
        <w:rPr>
          <w:rFonts w:ascii="Times New Roman" w:eastAsia="Calibri" w:hAnsi="Times New Roman"/>
          <w:lang w:val="ro-RO"/>
        </w:rPr>
        <w:tab/>
      </w:r>
      <w:r w:rsidRPr="00CA306E">
        <w:rPr>
          <w:rFonts w:ascii="Times New Roman" w:eastAsia="Calibri" w:hAnsi="Times New Roman"/>
          <w:lang w:val="ro-RO"/>
        </w:rPr>
        <w:tab/>
      </w:r>
      <w:r w:rsidRPr="00CA306E">
        <w:rPr>
          <w:rFonts w:ascii="Times New Roman" w:eastAsia="Calibri" w:hAnsi="Times New Roman"/>
          <w:lang w:val="ro-RO"/>
        </w:rPr>
        <w:tab/>
      </w:r>
      <w:r w:rsidRPr="00CA306E">
        <w:rPr>
          <w:rFonts w:ascii="Times New Roman" w:eastAsia="Calibri" w:hAnsi="Times New Roman"/>
          <w:lang w:val="ro-RO"/>
        </w:rPr>
        <w:tab/>
      </w:r>
      <w:r w:rsidRPr="00CA306E">
        <w:rPr>
          <w:rFonts w:ascii="Times New Roman" w:eastAsia="Calibri" w:hAnsi="Times New Roman"/>
          <w:lang w:val="ro-RO"/>
        </w:rPr>
        <w:tab/>
      </w:r>
      <w:r w:rsidRPr="00CA306E">
        <w:rPr>
          <w:rFonts w:ascii="Times New Roman" w:eastAsia="Calibri" w:hAnsi="Times New Roman"/>
          <w:lang w:val="ro-RO"/>
        </w:rPr>
        <w:tab/>
      </w:r>
      <w:r w:rsidRPr="00CA306E">
        <w:rPr>
          <w:rFonts w:ascii="Times New Roman" w:eastAsia="Calibri" w:hAnsi="Times New Roman"/>
          <w:lang w:val="ro-RO"/>
        </w:rPr>
        <w:tab/>
        <w:t>Mii lei</w:t>
      </w:r>
    </w:p>
    <w:tbl>
      <w:tblPr>
        <w:tblpPr w:leftFromText="180" w:rightFromText="180" w:vertAnchor="text" w:tblpX="250" w:tblpY="1"/>
        <w:tblOverlap w:val="never"/>
        <w:tblW w:w="946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709"/>
        <w:gridCol w:w="1951"/>
        <w:gridCol w:w="709"/>
        <w:gridCol w:w="3260"/>
        <w:gridCol w:w="850"/>
        <w:gridCol w:w="993"/>
        <w:gridCol w:w="992"/>
      </w:tblGrid>
      <w:tr w:rsidR="00642D87" w:rsidRPr="00CA306E" w14:paraId="204627A0" w14:textId="77777777" w:rsidTr="006E1DA9">
        <w:tc>
          <w:tcPr>
            <w:tcW w:w="709" w:type="dxa"/>
            <w:tcBorders>
              <w:top w:val="double" w:sz="6" w:space="0" w:color="000000"/>
            </w:tcBorders>
          </w:tcPr>
          <w:p w14:paraId="1164F36A" w14:textId="77777777" w:rsidR="00642D87" w:rsidRPr="00CA306E" w:rsidRDefault="00642D87" w:rsidP="006E1DA9">
            <w:pPr>
              <w:tabs>
                <w:tab w:val="left" w:pos="5060"/>
              </w:tabs>
              <w:spacing w:after="0" w:line="360" w:lineRule="auto"/>
              <w:rPr>
                <w:rFonts w:ascii="Times New Roman" w:eastAsia="Calibri" w:hAnsi="Times New Roman"/>
                <w:caps/>
                <w:lang w:val="ro-RO"/>
              </w:rPr>
            </w:pPr>
            <w:bookmarkStart w:id="3" w:name="_Hlk94790782"/>
            <w:r w:rsidRPr="00CA306E">
              <w:rPr>
                <w:rFonts w:ascii="Times New Roman" w:eastAsia="Calibri" w:hAnsi="Times New Roman"/>
                <w:lang w:val="ro-RO"/>
              </w:rPr>
              <w:t>Nr</w:t>
            </w:r>
          </w:p>
          <w:p w14:paraId="68DADDCE" w14:textId="77777777" w:rsidR="00642D87" w:rsidRPr="00CA306E" w:rsidRDefault="00642D87" w:rsidP="006E1DA9">
            <w:pPr>
              <w:tabs>
                <w:tab w:val="left" w:pos="5060"/>
              </w:tabs>
              <w:spacing w:after="0" w:line="360" w:lineRule="auto"/>
              <w:rPr>
                <w:rFonts w:ascii="Times New Roman" w:eastAsia="Calibri" w:hAnsi="Times New Roman"/>
                <w:caps/>
                <w:lang w:val="ro-RO"/>
              </w:rPr>
            </w:pPr>
            <w:r w:rsidRPr="00CA306E">
              <w:rPr>
                <w:rFonts w:ascii="Times New Roman" w:eastAsia="Calibri" w:hAnsi="Times New Roman"/>
                <w:lang w:val="ro-RO"/>
              </w:rPr>
              <w:t>Crt</w:t>
            </w:r>
          </w:p>
        </w:tc>
        <w:tc>
          <w:tcPr>
            <w:tcW w:w="1951" w:type="dxa"/>
            <w:tcBorders>
              <w:top w:val="double" w:sz="6" w:space="0" w:color="000000"/>
            </w:tcBorders>
          </w:tcPr>
          <w:p w14:paraId="2F7C1FCC"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Denumirea programului/</w:t>
            </w:r>
          </w:p>
          <w:p w14:paraId="47DCA788" w14:textId="77777777" w:rsidR="00642D87" w:rsidRPr="00CA306E" w:rsidRDefault="00642D87" w:rsidP="006E1DA9">
            <w:pPr>
              <w:tabs>
                <w:tab w:val="left" w:pos="5060"/>
              </w:tabs>
              <w:spacing w:after="0" w:line="360" w:lineRule="auto"/>
              <w:rPr>
                <w:rFonts w:ascii="Times New Roman" w:eastAsia="Calibri" w:hAnsi="Times New Roman"/>
                <w:caps/>
                <w:lang w:val="ro-RO"/>
              </w:rPr>
            </w:pPr>
            <w:r w:rsidRPr="00CA306E">
              <w:rPr>
                <w:rFonts w:ascii="Times New Roman" w:eastAsia="Calibri" w:hAnsi="Times New Roman"/>
                <w:lang w:val="ro-RO"/>
              </w:rPr>
              <w:t>Proiecte in cadrul proiectului</w:t>
            </w:r>
          </w:p>
        </w:tc>
        <w:tc>
          <w:tcPr>
            <w:tcW w:w="709" w:type="dxa"/>
            <w:tcBorders>
              <w:top w:val="double" w:sz="6" w:space="0" w:color="000000"/>
            </w:tcBorders>
          </w:tcPr>
          <w:p w14:paraId="7713DEC0" w14:textId="77777777" w:rsidR="00642D87" w:rsidRPr="00CA306E" w:rsidRDefault="00642D87" w:rsidP="006E1DA9">
            <w:pPr>
              <w:spacing w:after="0" w:line="360" w:lineRule="auto"/>
              <w:ind w:left="-23" w:right="-108" w:firstLine="23"/>
              <w:rPr>
                <w:rFonts w:ascii="Times New Roman" w:eastAsia="Calibri" w:hAnsi="Times New Roman"/>
                <w:lang w:val="ro-RO"/>
              </w:rPr>
            </w:pPr>
            <w:r w:rsidRPr="00CA306E">
              <w:rPr>
                <w:rFonts w:ascii="Times New Roman" w:eastAsia="Calibri" w:hAnsi="Times New Roman"/>
                <w:lang w:val="ro-RO"/>
              </w:rPr>
              <w:t>Nr. pro-iecte</w:t>
            </w:r>
          </w:p>
        </w:tc>
        <w:tc>
          <w:tcPr>
            <w:tcW w:w="3260" w:type="dxa"/>
            <w:tcBorders>
              <w:top w:val="double" w:sz="6" w:space="0" w:color="000000"/>
            </w:tcBorders>
          </w:tcPr>
          <w:p w14:paraId="50555D7E" w14:textId="77777777" w:rsidR="00642D87" w:rsidRPr="00CA306E" w:rsidRDefault="00642D87" w:rsidP="006E1DA9">
            <w:pPr>
              <w:tabs>
                <w:tab w:val="left" w:pos="5060"/>
              </w:tabs>
              <w:spacing w:after="0" w:line="360" w:lineRule="auto"/>
              <w:rPr>
                <w:rFonts w:ascii="Times New Roman" w:eastAsia="Calibri" w:hAnsi="Times New Roman"/>
                <w:caps/>
                <w:lang w:val="ro-RO"/>
              </w:rPr>
            </w:pPr>
            <w:r w:rsidRPr="00CA306E">
              <w:rPr>
                <w:rFonts w:ascii="Times New Roman" w:eastAsia="Calibri" w:hAnsi="Times New Roman"/>
                <w:lang w:val="ro-RO"/>
              </w:rPr>
              <w:t xml:space="preserve">Descrierea sumară a proiectului </w:t>
            </w:r>
          </w:p>
        </w:tc>
        <w:tc>
          <w:tcPr>
            <w:tcW w:w="850" w:type="dxa"/>
            <w:tcBorders>
              <w:top w:val="double" w:sz="6" w:space="0" w:color="000000"/>
            </w:tcBorders>
          </w:tcPr>
          <w:p w14:paraId="75F07A6B" w14:textId="77777777" w:rsidR="00642D87" w:rsidRPr="00CA306E" w:rsidRDefault="00642D87" w:rsidP="006E1DA9">
            <w:pPr>
              <w:spacing w:after="0" w:line="360" w:lineRule="auto"/>
              <w:ind w:right="-108"/>
              <w:rPr>
                <w:rFonts w:ascii="Times New Roman" w:eastAsia="Calibri" w:hAnsi="Times New Roman"/>
                <w:caps/>
                <w:lang w:val="ro-RO"/>
              </w:rPr>
            </w:pPr>
            <w:r w:rsidRPr="00CA306E">
              <w:rPr>
                <w:rFonts w:ascii="Times New Roman" w:eastAsia="Calibri" w:hAnsi="Times New Roman"/>
                <w:lang w:val="ro-RO"/>
              </w:rPr>
              <w:t xml:space="preserve">Buget aprobat  </w:t>
            </w:r>
          </w:p>
        </w:tc>
        <w:tc>
          <w:tcPr>
            <w:tcW w:w="993" w:type="dxa"/>
            <w:tcBorders>
              <w:top w:val="double" w:sz="6" w:space="0" w:color="000000"/>
            </w:tcBorders>
          </w:tcPr>
          <w:p w14:paraId="25955E4C" w14:textId="77777777" w:rsidR="00642D87" w:rsidRPr="00CA306E" w:rsidRDefault="00642D87" w:rsidP="006E1DA9">
            <w:pPr>
              <w:tabs>
                <w:tab w:val="left" w:pos="5060"/>
              </w:tabs>
              <w:spacing w:after="0" w:line="360" w:lineRule="auto"/>
              <w:ind w:right="-249"/>
              <w:rPr>
                <w:rFonts w:ascii="Times New Roman" w:eastAsia="Calibri" w:hAnsi="Times New Roman"/>
                <w:caps/>
                <w:lang w:val="ro-RO"/>
              </w:rPr>
            </w:pPr>
            <w:r w:rsidRPr="00CA306E">
              <w:rPr>
                <w:rFonts w:ascii="Times New Roman" w:eastAsia="Calibri" w:hAnsi="Times New Roman"/>
                <w:lang w:val="ro-RO"/>
              </w:rPr>
              <w:t>Buget realizat</w:t>
            </w:r>
          </w:p>
        </w:tc>
        <w:tc>
          <w:tcPr>
            <w:tcW w:w="992" w:type="dxa"/>
            <w:tcBorders>
              <w:top w:val="double" w:sz="6" w:space="0" w:color="000000"/>
            </w:tcBorders>
          </w:tcPr>
          <w:p w14:paraId="745C9ED4" w14:textId="3479E388"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t>Stadiul de realizare</w:t>
            </w:r>
          </w:p>
        </w:tc>
      </w:tr>
      <w:tr w:rsidR="00642D87" w:rsidRPr="00CA306E" w14:paraId="3D250DE8" w14:textId="77777777" w:rsidTr="006E1DA9">
        <w:trPr>
          <w:trHeight w:val="567"/>
        </w:trPr>
        <w:tc>
          <w:tcPr>
            <w:tcW w:w="709" w:type="dxa"/>
            <w:vAlign w:val="center"/>
          </w:tcPr>
          <w:p w14:paraId="3E6ADB4C"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1</w:t>
            </w:r>
          </w:p>
        </w:tc>
        <w:tc>
          <w:tcPr>
            <w:tcW w:w="8755" w:type="dxa"/>
            <w:gridSpan w:val="6"/>
            <w:vAlign w:val="center"/>
          </w:tcPr>
          <w:p w14:paraId="246BD8F7"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DEZVOLTAREA INFRASTRUCTURII INSTITUŢIEI</w:t>
            </w:r>
          </w:p>
          <w:p w14:paraId="586F33DA" w14:textId="77777777" w:rsidR="00642D87" w:rsidRPr="00CA306E" w:rsidRDefault="00642D87" w:rsidP="006E1DA9">
            <w:pPr>
              <w:tabs>
                <w:tab w:val="left" w:pos="5060"/>
              </w:tabs>
              <w:spacing w:after="0" w:line="360" w:lineRule="auto"/>
              <w:rPr>
                <w:rFonts w:ascii="Times New Roman" w:eastAsia="Calibri" w:hAnsi="Times New Roman"/>
                <w:b/>
                <w:iCs/>
                <w:lang w:val="ro-RO"/>
              </w:rPr>
            </w:pPr>
            <w:r w:rsidRPr="00CA306E">
              <w:rPr>
                <w:rFonts w:ascii="Times New Roman" w:eastAsia="Calibri" w:hAnsi="Times New Roman"/>
                <w:b/>
                <w:lang w:val="ro-RO"/>
              </w:rPr>
              <w:t xml:space="preserve"> </w:t>
            </w:r>
          </w:p>
        </w:tc>
      </w:tr>
      <w:tr w:rsidR="00642D87" w:rsidRPr="00CA306E" w14:paraId="0A3E4E0E" w14:textId="77777777" w:rsidTr="006E1DA9">
        <w:trPr>
          <w:trHeight w:val="1388"/>
        </w:trPr>
        <w:tc>
          <w:tcPr>
            <w:tcW w:w="709" w:type="dxa"/>
            <w:vAlign w:val="center"/>
          </w:tcPr>
          <w:p w14:paraId="519363B5"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t>1.1.</w:t>
            </w:r>
          </w:p>
        </w:tc>
        <w:tc>
          <w:tcPr>
            <w:tcW w:w="1951" w:type="dxa"/>
            <w:tcBorders>
              <w:right w:val="single" w:sz="4" w:space="0" w:color="auto"/>
            </w:tcBorders>
            <w:vAlign w:val="center"/>
          </w:tcPr>
          <w:p w14:paraId="1E64FC36" w14:textId="77777777" w:rsidR="00642D87" w:rsidRPr="00CA306E" w:rsidRDefault="00642D87" w:rsidP="006E1DA9">
            <w:pPr>
              <w:tabs>
                <w:tab w:val="left" w:pos="5060"/>
              </w:tabs>
              <w:spacing w:after="0" w:line="360" w:lineRule="auto"/>
              <w:rPr>
                <w:rFonts w:ascii="Times New Roman" w:eastAsia="Calibri" w:hAnsi="Times New Roman"/>
                <w:iCs/>
                <w:color w:val="000000"/>
                <w:lang w:val="ro-RO"/>
              </w:rPr>
            </w:pPr>
            <w:r w:rsidRPr="00CA306E">
              <w:rPr>
                <w:rFonts w:ascii="Times New Roman" w:eastAsia="Calibri" w:hAnsi="Times New Roman"/>
                <w:color w:val="000000"/>
                <w:lang w:val="ro-RO"/>
              </w:rPr>
              <w:t xml:space="preserve">Asigurarea securităţii patrimoniului muzeal </w:t>
            </w:r>
          </w:p>
        </w:tc>
        <w:tc>
          <w:tcPr>
            <w:tcW w:w="709" w:type="dxa"/>
            <w:vMerge w:val="restart"/>
            <w:tcBorders>
              <w:left w:val="single" w:sz="4" w:space="0" w:color="auto"/>
              <w:right w:val="single" w:sz="4" w:space="0" w:color="auto"/>
            </w:tcBorders>
            <w:vAlign w:val="center"/>
          </w:tcPr>
          <w:p w14:paraId="232C54D9"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5</w:t>
            </w:r>
          </w:p>
          <w:p w14:paraId="76BFC944" w14:textId="77777777" w:rsidR="00642D87" w:rsidRPr="00CA306E" w:rsidRDefault="00642D87" w:rsidP="006E1DA9">
            <w:pPr>
              <w:tabs>
                <w:tab w:val="left" w:pos="5060"/>
              </w:tabs>
              <w:spacing w:after="0" w:line="360" w:lineRule="auto"/>
              <w:rPr>
                <w:rFonts w:ascii="Times New Roman" w:eastAsia="Calibri" w:hAnsi="Times New Roman"/>
                <w:iCs/>
                <w:lang w:val="ro-RO"/>
              </w:rPr>
            </w:pPr>
          </w:p>
        </w:tc>
        <w:tc>
          <w:tcPr>
            <w:tcW w:w="3260" w:type="dxa"/>
            <w:tcBorders>
              <w:left w:val="single" w:sz="4" w:space="0" w:color="auto"/>
              <w:right w:val="single" w:sz="4" w:space="0" w:color="auto"/>
            </w:tcBorders>
            <w:vAlign w:val="center"/>
          </w:tcPr>
          <w:p w14:paraId="36993E00"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Întreținerea  sistemului de supraveghere video în sălile de expunere şi de la faţade</w:t>
            </w:r>
          </w:p>
          <w:p w14:paraId="2FEC4910"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 xml:space="preserve"> şi efectuarea altor lucrări necesare asigurării  securităţii şi </w:t>
            </w:r>
            <w:r w:rsidRPr="00CA306E">
              <w:rPr>
                <w:rFonts w:ascii="Times New Roman" w:eastAsia="Calibri" w:hAnsi="Times New Roman"/>
                <w:iCs/>
                <w:lang w:val="ro-RO"/>
              </w:rPr>
              <w:lastRenderedPageBreak/>
              <w:t xml:space="preserve">protejării patrimoniului muzeal, reabilitarea fațadelor muzeului, continuarea lucrărilor începute în 2018conform DALI aprobat </w:t>
            </w:r>
            <w:r w:rsidRPr="00CA306E">
              <w:rPr>
                <w:rFonts w:ascii="Times New Roman" w:eastAsia="Calibri" w:hAnsi="Times New Roman"/>
                <w:iCs/>
                <w:lang w:val="ro-RO"/>
              </w:rPr>
              <w:tab/>
              <w:t xml:space="preserve">Îndeplinirea misiunii muzeului (asigurarea condiţiilor de securitate  a patrimoniului). </w:t>
            </w:r>
            <w:r w:rsidRPr="00CA306E">
              <w:rPr>
                <w:rFonts w:ascii="Times New Roman" w:eastAsia="Calibri" w:hAnsi="Times New Roman"/>
                <w:iCs/>
                <w:lang w:val="ro-RO"/>
              </w:rPr>
              <w:tab/>
              <w:t>-sisteme antiincendi</w:t>
            </w:r>
          </w:p>
        </w:tc>
        <w:tc>
          <w:tcPr>
            <w:tcW w:w="850" w:type="dxa"/>
            <w:vMerge w:val="restart"/>
            <w:tcBorders>
              <w:left w:val="single" w:sz="4" w:space="0" w:color="auto"/>
            </w:tcBorders>
          </w:tcPr>
          <w:p w14:paraId="16BBB418"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lastRenderedPageBreak/>
              <w:t>4.417</w:t>
            </w:r>
          </w:p>
        </w:tc>
        <w:tc>
          <w:tcPr>
            <w:tcW w:w="993" w:type="dxa"/>
            <w:vMerge w:val="restart"/>
            <w:tcBorders>
              <w:left w:val="single" w:sz="4" w:space="0" w:color="auto"/>
            </w:tcBorders>
          </w:tcPr>
          <w:p w14:paraId="39F8C8EC"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928,86</w:t>
            </w:r>
          </w:p>
        </w:tc>
        <w:tc>
          <w:tcPr>
            <w:tcW w:w="992" w:type="dxa"/>
            <w:vMerge w:val="restart"/>
            <w:tcBorders>
              <w:left w:val="single" w:sz="4" w:space="0" w:color="auto"/>
            </w:tcBorders>
          </w:tcPr>
          <w:p w14:paraId="1840D529" w14:textId="77777777" w:rsidR="00642D87" w:rsidRPr="00CA306E" w:rsidRDefault="00642D87" w:rsidP="006E1DA9">
            <w:pPr>
              <w:tabs>
                <w:tab w:val="left" w:pos="5060"/>
              </w:tabs>
              <w:spacing w:after="0" w:line="360" w:lineRule="auto"/>
              <w:ind w:right="-108"/>
              <w:jc w:val="center"/>
              <w:rPr>
                <w:rFonts w:ascii="Times New Roman" w:eastAsia="Calibri" w:hAnsi="Times New Roman"/>
                <w:lang w:val="ro-RO"/>
              </w:rPr>
            </w:pPr>
            <w:r w:rsidRPr="00CA306E">
              <w:rPr>
                <w:rFonts w:ascii="Times New Roman" w:eastAsia="Calibri" w:hAnsi="Times New Roman"/>
                <w:lang w:val="ro-RO"/>
              </w:rPr>
              <w:t>realizat</w:t>
            </w:r>
          </w:p>
        </w:tc>
      </w:tr>
      <w:tr w:rsidR="00642D87" w:rsidRPr="00CA306E" w14:paraId="08567B9E" w14:textId="77777777" w:rsidTr="006E1DA9">
        <w:trPr>
          <w:trHeight w:val="567"/>
        </w:trPr>
        <w:tc>
          <w:tcPr>
            <w:tcW w:w="709" w:type="dxa"/>
            <w:vAlign w:val="center"/>
          </w:tcPr>
          <w:p w14:paraId="13451F7E"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lastRenderedPageBreak/>
              <w:t>1.2.</w:t>
            </w:r>
          </w:p>
        </w:tc>
        <w:tc>
          <w:tcPr>
            <w:tcW w:w="1951" w:type="dxa"/>
            <w:tcBorders>
              <w:right w:val="single" w:sz="4" w:space="0" w:color="auto"/>
            </w:tcBorders>
            <w:vAlign w:val="center"/>
          </w:tcPr>
          <w:p w14:paraId="5DD5E549"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snapToGrid w:val="0"/>
                <w:lang w:val="ro-RO"/>
              </w:rPr>
              <w:t>Întreținere și igienizare imobil</w:t>
            </w:r>
          </w:p>
        </w:tc>
        <w:tc>
          <w:tcPr>
            <w:tcW w:w="709" w:type="dxa"/>
            <w:vMerge/>
            <w:tcBorders>
              <w:left w:val="single" w:sz="4" w:space="0" w:color="auto"/>
              <w:right w:val="single" w:sz="4" w:space="0" w:color="auto"/>
            </w:tcBorders>
            <w:vAlign w:val="center"/>
          </w:tcPr>
          <w:p w14:paraId="71CA0A6B" w14:textId="77777777" w:rsidR="00642D87" w:rsidRPr="00CA306E" w:rsidRDefault="00642D87" w:rsidP="006E1DA9">
            <w:pPr>
              <w:tabs>
                <w:tab w:val="left" w:pos="5060"/>
              </w:tabs>
              <w:spacing w:after="0" w:line="360" w:lineRule="auto"/>
              <w:rPr>
                <w:rFonts w:ascii="Times New Roman" w:eastAsia="Calibri" w:hAnsi="Times New Roman"/>
                <w:iCs/>
                <w:lang w:val="ro-RO"/>
              </w:rPr>
            </w:pPr>
          </w:p>
        </w:tc>
        <w:tc>
          <w:tcPr>
            <w:tcW w:w="3260" w:type="dxa"/>
            <w:tcBorders>
              <w:left w:val="single" w:sz="4" w:space="0" w:color="auto"/>
              <w:right w:val="single" w:sz="4" w:space="0" w:color="auto"/>
            </w:tcBorders>
            <w:vAlign w:val="center"/>
          </w:tcPr>
          <w:p w14:paraId="6EFE9019"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Reparaţii curente, igienizare, precum şi reparaţii curente la clădire şi instalaţiile aferente.</w:t>
            </w:r>
          </w:p>
        </w:tc>
        <w:tc>
          <w:tcPr>
            <w:tcW w:w="850" w:type="dxa"/>
            <w:vMerge/>
            <w:tcBorders>
              <w:left w:val="single" w:sz="4" w:space="0" w:color="auto"/>
            </w:tcBorders>
          </w:tcPr>
          <w:p w14:paraId="36EAF835"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Borders>
              <w:left w:val="single" w:sz="4" w:space="0" w:color="auto"/>
            </w:tcBorders>
          </w:tcPr>
          <w:p w14:paraId="6F40DD19"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Borders>
              <w:left w:val="single" w:sz="4" w:space="0" w:color="auto"/>
            </w:tcBorders>
          </w:tcPr>
          <w:p w14:paraId="266EEBBD"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3B6DBF74" w14:textId="77777777" w:rsidTr="006E1DA9">
        <w:trPr>
          <w:trHeight w:val="567"/>
        </w:trPr>
        <w:tc>
          <w:tcPr>
            <w:tcW w:w="709" w:type="dxa"/>
          </w:tcPr>
          <w:p w14:paraId="78D11A96"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t>1.3.</w:t>
            </w:r>
          </w:p>
        </w:tc>
        <w:tc>
          <w:tcPr>
            <w:tcW w:w="1951" w:type="dxa"/>
            <w:tcBorders>
              <w:right w:val="single" w:sz="4" w:space="0" w:color="auto"/>
            </w:tcBorders>
          </w:tcPr>
          <w:p w14:paraId="08F5E38F"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Dotare/întreținere laborator restaurare</w:t>
            </w:r>
          </w:p>
        </w:tc>
        <w:tc>
          <w:tcPr>
            <w:tcW w:w="709" w:type="dxa"/>
            <w:vMerge/>
            <w:tcBorders>
              <w:left w:val="single" w:sz="4" w:space="0" w:color="auto"/>
              <w:right w:val="single" w:sz="4" w:space="0" w:color="auto"/>
            </w:tcBorders>
            <w:vAlign w:val="center"/>
          </w:tcPr>
          <w:p w14:paraId="5C278A30" w14:textId="77777777" w:rsidR="00642D87" w:rsidRPr="00CA306E" w:rsidRDefault="00642D87" w:rsidP="006E1DA9">
            <w:pPr>
              <w:tabs>
                <w:tab w:val="left" w:pos="5060"/>
              </w:tabs>
              <w:spacing w:after="0" w:line="360" w:lineRule="auto"/>
              <w:rPr>
                <w:rFonts w:ascii="Times New Roman" w:eastAsia="Calibri" w:hAnsi="Times New Roman"/>
                <w:iCs/>
                <w:lang w:val="ro-RO"/>
              </w:rPr>
            </w:pPr>
          </w:p>
        </w:tc>
        <w:tc>
          <w:tcPr>
            <w:tcW w:w="3260" w:type="dxa"/>
            <w:tcBorders>
              <w:left w:val="single" w:sz="4" w:space="0" w:color="auto"/>
              <w:right w:val="single" w:sz="4" w:space="0" w:color="auto"/>
            </w:tcBorders>
            <w:vAlign w:val="center"/>
          </w:tcPr>
          <w:p w14:paraId="73ED37D7"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Achiziţionarea materiale şi instrumente necesare desfăşurării optime a activităţii.</w:t>
            </w:r>
          </w:p>
        </w:tc>
        <w:tc>
          <w:tcPr>
            <w:tcW w:w="850" w:type="dxa"/>
            <w:vMerge/>
            <w:tcBorders>
              <w:left w:val="single" w:sz="4" w:space="0" w:color="auto"/>
            </w:tcBorders>
          </w:tcPr>
          <w:p w14:paraId="6E841C3A"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Borders>
              <w:left w:val="single" w:sz="4" w:space="0" w:color="auto"/>
            </w:tcBorders>
          </w:tcPr>
          <w:p w14:paraId="5D3BD747"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Borders>
              <w:left w:val="single" w:sz="4" w:space="0" w:color="auto"/>
            </w:tcBorders>
          </w:tcPr>
          <w:p w14:paraId="5BBEA285"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10A7E04C" w14:textId="77777777" w:rsidTr="006E1DA9">
        <w:trPr>
          <w:trHeight w:val="567"/>
        </w:trPr>
        <w:tc>
          <w:tcPr>
            <w:tcW w:w="709" w:type="dxa"/>
          </w:tcPr>
          <w:p w14:paraId="7C5697A2"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t>1.4.</w:t>
            </w:r>
          </w:p>
        </w:tc>
        <w:tc>
          <w:tcPr>
            <w:tcW w:w="1951" w:type="dxa"/>
            <w:tcBorders>
              <w:right w:val="single" w:sz="4" w:space="0" w:color="auto"/>
            </w:tcBorders>
          </w:tcPr>
          <w:p w14:paraId="21042188" w14:textId="77777777" w:rsidR="00642D87" w:rsidRPr="006D7F39" w:rsidRDefault="00642D87" w:rsidP="006E1DA9">
            <w:pPr>
              <w:tabs>
                <w:tab w:val="left" w:pos="5060"/>
              </w:tabs>
              <w:spacing w:after="0" w:line="360" w:lineRule="auto"/>
              <w:outlineLvl w:val="7"/>
              <w:rPr>
                <w:rFonts w:ascii="Times New Roman" w:hAnsi="Times New Roman"/>
                <w:i/>
                <w:iCs/>
                <w:color w:val="000000"/>
                <w:lang w:val="ro-RO"/>
              </w:rPr>
            </w:pPr>
            <w:r w:rsidRPr="006D7F39">
              <w:rPr>
                <w:rFonts w:ascii="Times New Roman" w:hAnsi="Times New Roman"/>
                <w:i/>
                <w:iCs/>
                <w:color w:val="000000"/>
                <w:lang w:val="ro-RO"/>
              </w:rPr>
              <w:t>Activităţi suport pentru  funcţionarea instituţiei publice sănătate şi securitate a muncii şi protecţie socială</w:t>
            </w:r>
          </w:p>
        </w:tc>
        <w:tc>
          <w:tcPr>
            <w:tcW w:w="709" w:type="dxa"/>
            <w:vMerge/>
            <w:tcBorders>
              <w:left w:val="single" w:sz="4" w:space="0" w:color="auto"/>
              <w:right w:val="single" w:sz="4" w:space="0" w:color="auto"/>
            </w:tcBorders>
            <w:vAlign w:val="center"/>
          </w:tcPr>
          <w:p w14:paraId="368725AA" w14:textId="77777777" w:rsidR="00642D87" w:rsidRPr="00CA306E" w:rsidRDefault="00642D87" w:rsidP="006E1DA9">
            <w:pPr>
              <w:tabs>
                <w:tab w:val="left" w:pos="5060"/>
              </w:tabs>
              <w:spacing w:after="0" w:line="360" w:lineRule="auto"/>
              <w:rPr>
                <w:rFonts w:ascii="Times New Roman" w:eastAsia="Calibri" w:hAnsi="Times New Roman"/>
                <w:iCs/>
                <w:lang w:val="ro-RO"/>
              </w:rPr>
            </w:pPr>
          </w:p>
        </w:tc>
        <w:tc>
          <w:tcPr>
            <w:tcW w:w="3260" w:type="dxa"/>
            <w:tcBorders>
              <w:left w:val="single" w:sz="4" w:space="0" w:color="auto"/>
              <w:right w:val="single" w:sz="4" w:space="0" w:color="auto"/>
            </w:tcBorders>
            <w:vAlign w:val="center"/>
          </w:tcPr>
          <w:p w14:paraId="79BCBAA1"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Asigurarea  infrastructurii necesare ansamblului de activităţi ale instituţiei</w:t>
            </w:r>
          </w:p>
          <w:p w14:paraId="5850A474"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Instructaje prevăzute de lege.</w:t>
            </w:r>
          </w:p>
        </w:tc>
        <w:tc>
          <w:tcPr>
            <w:tcW w:w="850" w:type="dxa"/>
            <w:vMerge/>
            <w:tcBorders>
              <w:left w:val="single" w:sz="4" w:space="0" w:color="auto"/>
            </w:tcBorders>
          </w:tcPr>
          <w:p w14:paraId="28C1DA9F"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Borders>
              <w:left w:val="single" w:sz="4" w:space="0" w:color="auto"/>
            </w:tcBorders>
          </w:tcPr>
          <w:p w14:paraId="2FECCF7E"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Borders>
              <w:left w:val="single" w:sz="4" w:space="0" w:color="auto"/>
            </w:tcBorders>
          </w:tcPr>
          <w:p w14:paraId="2AE0E46C"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50F30F16" w14:textId="77777777" w:rsidTr="006E1DA9">
        <w:trPr>
          <w:trHeight w:val="567"/>
        </w:trPr>
        <w:tc>
          <w:tcPr>
            <w:tcW w:w="709" w:type="dxa"/>
          </w:tcPr>
          <w:p w14:paraId="13548E04"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t>1.5</w:t>
            </w:r>
          </w:p>
        </w:tc>
        <w:tc>
          <w:tcPr>
            <w:tcW w:w="1951" w:type="dxa"/>
            <w:tcBorders>
              <w:right w:val="single" w:sz="4" w:space="0" w:color="auto"/>
            </w:tcBorders>
          </w:tcPr>
          <w:p w14:paraId="2DD8F117"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Bilet electronic</w:t>
            </w:r>
          </w:p>
        </w:tc>
        <w:tc>
          <w:tcPr>
            <w:tcW w:w="709" w:type="dxa"/>
            <w:vMerge/>
            <w:tcBorders>
              <w:left w:val="single" w:sz="4" w:space="0" w:color="auto"/>
              <w:right w:val="single" w:sz="4" w:space="0" w:color="auto"/>
            </w:tcBorders>
            <w:vAlign w:val="center"/>
          </w:tcPr>
          <w:p w14:paraId="76A5DDB0" w14:textId="77777777" w:rsidR="00642D87" w:rsidRPr="00CA306E" w:rsidRDefault="00642D87" w:rsidP="006E1DA9">
            <w:pPr>
              <w:tabs>
                <w:tab w:val="left" w:pos="5060"/>
              </w:tabs>
              <w:spacing w:after="0" w:line="360" w:lineRule="auto"/>
              <w:rPr>
                <w:rFonts w:ascii="Times New Roman" w:eastAsia="Calibri" w:hAnsi="Times New Roman"/>
                <w:iCs/>
                <w:color w:val="000000"/>
                <w:lang w:val="ro-RO"/>
              </w:rPr>
            </w:pPr>
          </w:p>
        </w:tc>
        <w:tc>
          <w:tcPr>
            <w:tcW w:w="3260" w:type="dxa"/>
            <w:tcBorders>
              <w:left w:val="single" w:sz="4" w:space="0" w:color="auto"/>
              <w:right w:val="single" w:sz="4" w:space="0" w:color="auto"/>
            </w:tcBorders>
            <w:vAlign w:val="center"/>
          </w:tcPr>
          <w:p w14:paraId="54369D13" w14:textId="77777777" w:rsidR="00642D87" w:rsidRPr="00CA306E" w:rsidRDefault="00642D87" w:rsidP="006E1DA9">
            <w:pPr>
              <w:tabs>
                <w:tab w:val="left" w:pos="5060"/>
              </w:tabs>
              <w:spacing w:after="0" w:line="360" w:lineRule="auto"/>
              <w:rPr>
                <w:rFonts w:ascii="Times New Roman" w:eastAsia="Calibri" w:hAnsi="Times New Roman"/>
                <w:iCs/>
                <w:color w:val="000000"/>
                <w:lang w:val="ro-RO"/>
              </w:rPr>
            </w:pPr>
            <w:r w:rsidRPr="00CA306E">
              <w:rPr>
                <w:rFonts w:ascii="Times New Roman" w:eastAsia="Calibri" w:hAnsi="Times New Roman"/>
                <w:iCs/>
                <w:color w:val="000000"/>
                <w:lang w:val="ro-RO"/>
              </w:rPr>
              <w:t>Implementarea de tehnologie de actualitate în ceea ce privește modalitatea de emitere a biletelor</w:t>
            </w:r>
          </w:p>
        </w:tc>
        <w:tc>
          <w:tcPr>
            <w:tcW w:w="850" w:type="dxa"/>
            <w:vMerge/>
            <w:tcBorders>
              <w:left w:val="single" w:sz="4" w:space="0" w:color="auto"/>
              <w:bottom w:val="single" w:sz="4" w:space="0" w:color="auto"/>
            </w:tcBorders>
          </w:tcPr>
          <w:p w14:paraId="4E34D0B9"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Borders>
              <w:left w:val="single" w:sz="4" w:space="0" w:color="auto"/>
              <w:bottom w:val="single" w:sz="4" w:space="0" w:color="auto"/>
            </w:tcBorders>
          </w:tcPr>
          <w:p w14:paraId="5B38157C"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Borders>
              <w:left w:val="single" w:sz="4" w:space="0" w:color="auto"/>
              <w:bottom w:val="single" w:sz="4" w:space="0" w:color="auto"/>
            </w:tcBorders>
          </w:tcPr>
          <w:p w14:paraId="119D0C71"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70585875" w14:textId="77777777" w:rsidTr="006E1DA9">
        <w:trPr>
          <w:trHeight w:val="567"/>
        </w:trPr>
        <w:tc>
          <w:tcPr>
            <w:tcW w:w="709" w:type="dxa"/>
            <w:vAlign w:val="center"/>
          </w:tcPr>
          <w:p w14:paraId="17969623" w14:textId="77777777" w:rsidR="00642D87" w:rsidRPr="00CA306E" w:rsidRDefault="00642D87" w:rsidP="006E1DA9">
            <w:pPr>
              <w:tabs>
                <w:tab w:val="left" w:pos="5060"/>
              </w:tabs>
              <w:spacing w:after="0" w:line="360" w:lineRule="auto"/>
              <w:ind w:right="-108"/>
              <w:rPr>
                <w:rFonts w:ascii="Times New Roman" w:eastAsia="Calibri" w:hAnsi="Times New Roman"/>
                <w:b/>
                <w:lang w:val="ro-RO"/>
              </w:rPr>
            </w:pPr>
            <w:r w:rsidRPr="00CA306E">
              <w:rPr>
                <w:rFonts w:ascii="Times New Roman" w:eastAsia="Calibri" w:hAnsi="Times New Roman"/>
                <w:b/>
                <w:lang w:val="ro-RO"/>
              </w:rPr>
              <w:t>2</w:t>
            </w:r>
          </w:p>
        </w:tc>
        <w:tc>
          <w:tcPr>
            <w:tcW w:w="8755" w:type="dxa"/>
            <w:gridSpan w:val="6"/>
            <w:vAlign w:val="center"/>
          </w:tcPr>
          <w:p w14:paraId="070A79B6"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DEZVOLTAREA RESURSELOR UMANE</w:t>
            </w:r>
          </w:p>
          <w:p w14:paraId="37EBE90D" w14:textId="77777777" w:rsidR="00642D87" w:rsidRPr="00CA306E" w:rsidRDefault="00642D87" w:rsidP="006E1DA9">
            <w:pPr>
              <w:tabs>
                <w:tab w:val="left" w:pos="5060"/>
              </w:tabs>
              <w:spacing w:after="0" w:line="360" w:lineRule="auto"/>
              <w:rPr>
                <w:rFonts w:ascii="Times New Roman" w:eastAsia="Calibri" w:hAnsi="Times New Roman"/>
                <w:b/>
                <w:iCs/>
                <w:lang w:val="ro-RO"/>
              </w:rPr>
            </w:pPr>
          </w:p>
        </w:tc>
      </w:tr>
      <w:tr w:rsidR="00642D87" w:rsidRPr="00CA306E" w14:paraId="085A61A7" w14:textId="77777777" w:rsidTr="006E1DA9">
        <w:trPr>
          <w:trHeight w:val="567"/>
        </w:trPr>
        <w:tc>
          <w:tcPr>
            <w:tcW w:w="709" w:type="dxa"/>
            <w:vAlign w:val="center"/>
          </w:tcPr>
          <w:p w14:paraId="08467E50" w14:textId="77777777"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t>2.1</w:t>
            </w:r>
          </w:p>
        </w:tc>
        <w:tc>
          <w:tcPr>
            <w:tcW w:w="1951" w:type="dxa"/>
            <w:tcBorders>
              <w:right w:val="single" w:sz="4" w:space="0" w:color="auto"/>
            </w:tcBorders>
            <w:vAlign w:val="center"/>
          </w:tcPr>
          <w:p w14:paraId="136875A4" w14:textId="77777777" w:rsidR="00642D87" w:rsidRPr="00CA306E" w:rsidRDefault="00642D87" w:rsidP="006E1DA9">
            <w:pPr>
              <w:tabs>
                <w:tab w:val="left" w:pos="5060"/>
              </w:tabs>
              <w:spacing w:after="0" w:line="360" w:lineRule="auto"/>
              <w:ind w:right="184"/>
              <w:rPr>
                <w:rFonts w:ascii="Times New Roman" w:eastAsia="Calibri" w:hAnsi="Times New Roman"/>
                <w:lang w:val="ro-RO"/>
              </w:rPr>
            </w:pPr>
            <w:r w:rsidRPr="00CA306E">
              <w:rPr>
                <w:rFonts w:ascii="Times New Roman" w:eastAsia="Calibri" w:hAnsi="Times New Roman"/>
                <w:lang w:val="ro-RO"/>
              </w:rPr>
              <w:t xml:space="preserve">Instruirea  personalului şi participarea la cursuri de specialitate </w:t>
            </w:r>
          </w:p>
        </w:tc>
        <w:tc>
          <w:tcPr>
            <w:tcW w:w="709" w:type="dxa"/>
            <w:vMerge w:val="restart"/>
            <w:tcBorders>
              <w:left w:val="single" w:sz="4" w:space="0" w:color="auto"/>
              <w:right w:val="single" w:sz="4" w:space="0" w:color="auto"/>
            </w:tcBorders>
          </w:tcPr>
          <w:p w14:paraId="2975DF5C" w14:textId="77777777" w:rsidR="00642D87" w:rsidRPr="00CA306E" w:rsidRDefault="00642D87" w:rsidP="006E1DA9">
            <w:pPr>
              <w:spacing w:after="0" w:line="360" w:lineRule="auto"/>
              <w:rPr>
                <w:rFonts w:ascii="Times New Roman" w:eastAsia="Calibri" w:hAnsi="Times New Roman"/>
                <w:lang w:val="ro-RO"/>
              </w:rPr>
            </w:pPr>
            <w:r w:rsidRPr="00CA306E">
              <w:rPr>
                <w:rFonts w:ascii="Times New Roman" w:eastAsia="Calibri" w:hAnsi="Times New Roman"/>
                <w:lang w:val="ro-RO"/>
              </w:rPr>
              <w:t xml:space="preserve">     2</w:t>
            </w:r>
          </w:p>
          <w:p w14:paraId="2A068A8A"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3260" w:type="dxa"/>
            <w:tcBorders>
              <w:left w:val="single" w:sz="4" w:space="0" w:color="auto"/>
              <w:right w:val="single" w:sz="4" w:space="0" w:color="auto"/>
            </w:tcBorders>
          </w:tcPr>
          <w:p w14:paraId="57FD99DC" w14:textId="77777777" w:rsidR="00642D87" w:rsidRPr="00CA306E" w:rsidRDefault="00642D87" w:rsidP="006E1DA9">
            <w:pPr>
              <w:tabs>
                <w:tab w:val="left" w:pos="5060"/>
              </w:tabs>
              <w:spacing w:after="0" w:line="360" w:lineRule="auto"/>
              <w:rPr>
                <w:rFonts w:ascii="Times New Roman" w:eastAsia="Calibri" w:hAnsi="Times New Roman"/>
                <w:iCs/>
                <w:color w:val="000000"/>
                <w:lang w:val="ro-RO"/>
              </w:rPr>
            </w:pPr>
            <w:r w:rsidRPr="00CA306E">
              <w:rPr>
                <w:rFonts w:ascii="Times New Roman" w:eastAsia="Calibri" w:hAnsi="Times New Roman"/>
                <w:iCs/>
                <w:color w:val="000000"/>
                <w:lang w:val="fr-FR"/>
              </w:rPr>
              <w:t xml:space="preserve">Participarea personalului la diverse cursuri de specializare. </w:t>
            </w:r>
          </w:p>
        </w:tc>
        <w:tc>
          <w:tcPr>
            <w:tcW w:w="850" w:type="dxa"/>
            <w:vMerge w:val="restart"/>
            <w:tcBorders>
              <w:left w:val="single" w:sz="4" w:space="0" w:color="auto"/>
            </w:tcBorders>
          </w:tcPr>
          <w:p w14:paraId="370482EF"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40</w:t>
            </w:r>
          </w:p>
        </w:tc>
        <w:tc>
          <w:tcPr>
            <w:tcW w:w="993" w:type="dxa"/>
            <w:vMerge w:val="restart"/>
            <w:tcBorders>
              <w:left w:val="single" w:sz="4" w:space="0" w:color="auto"/>
            </w:tcBorders>
          </w:tcPr>
          <w:p w14:paraId="431FE7E3"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7.52</w:t>
            </w:r>
          </w:p>
        </w:tc>
        <w:tc>
          <w:tcPr>
            <w:tcW w:w="992" w:type="dxa"/>
            <w:vMerge w:val="restart"/>
            <w:tcBorders>
              <w:left w:val="single" w:sz="4" w:space="0" w:color="auto"/>
            </w:tcBorders>
          </w:tcPr>
          <w:p w14:paraId="3A0FB9DF"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realizat</w:t>
            </w:r>
          </w:p>
        </w:tc>
      </w:tr>
      <w:tr w:rsidR="00642D87" w:rsidRPr="002F14C9" w14:paraId="66304690" w14:textId="77777777" w:rsidTr="006E1DA9">
        <w:trPr>
          <w:trHeight w:val="567"/>
        </w:trPr>
        <w:tc>
          <w:tcPr>
            <w:tcW w:w="709" w:type="dxa"/>
            <w:vAlign w:val="center"/>
          </w:tcPr>
          <w:p w14:paraId="0E60FBA5" w14:textId="77777777"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t>2.2</w:t>
            </w:r>
          </w:p>
        </w:tc>
        <w:tc>
          <w:tcPr>
            <w:tcW w:w="1951" w:type="dxa"/>
            <w:tcBorders>
              <w:right w:val="single" w:sz="4" w:space="0" w:color="auto"/>
            </w:tcBorders>
          </w:tcPr>
          <w:p w14:paraId="39A2905B" w14:textId="77777777" w:rsidR="00642D87" w:rsidRPr="006D7F39" w:rsidRDefault="00642D87" w:rsidP="006E1DA9">
            <w:pPr>
              <w:tabs>
                <w:tab w:val="left" w:pos="5060"/>
              </w:tabs>
              <w:spacing w:after="0" w:line="360" w:lineRule="auto"/>
              <w:ind w:right="184"/>
              <w:rPr>
                <w:rFonts w:ascii="Times New Roman" w:eastAsia="Calibri" w:hAnsi="Times New Roman"/>
                <w:color w:val="000000"/>
                <w:lang w:val="pt-BR"/>
              </w:rPr>
            </w:pPr>
            <w:r w:rsidRPr="006D7F39">
              <w:rPr>
                <w:rFonts w:ascii="Times New Roman" w:eastAsia="Calibri" w:hAnsi="Times New Roman"/>
                <w:color w:val="000000"/>
                <w:lang w:val="pt-BR"/>
              </w:rPr>
              <w:t>Organizarea de workshop-uri de instruire şi specializare</w:t>
            </w:r>
          </w:p>
          <w:p w14:paraId="2C88BB5E" w14:textId="77777777" w:rsidR="00642D87" w:rsidRPr="006D7F39" w:rsidRDefault="00642D87" w:rsidP="006E1DA9">
            <w:pPr>
              <w:tabs>
                <w:tab w:val="left" w:pos="5060"/>
              </w:tabs>
              <w:spacing w:after="0" w:line="360" w:lineRule="auto"/>
              <w:ind w:right="184"/>
              <w:rPr>
                <w:rFonts w:ascii="Times New Roman" w:eastAsia="Calibri" w:hAnsi="Times New Roman"/>
                <w:color w:val="000000"/>
                <w:lang w:val="pt-BR"/>
              </w:rPr>
            </w:pPr>
          </w:p>
        </w:tc>
        <w:tc>
          <w:tcPr>
            <w:tcW w:w="709" w:type="dxa"/>
            <w:vMerge/>
            <w:tcBorders>
              <w:left w:val="single" w:sz="4" w:space="0" w:color="auto"/>
              <w:right w:val="single" w:sz="4" w:space="0" w:color="auto"/>
            </w:tcBorders>
          </w:tcPr>
          <w:p w14:paraId="1488C37E" w14:textId="77777777" w:rsidR="00642D87" w:rsidRPr="006D7F39" w:rsidRDefault="00642D87" w:rsidP="006E1DA9">
            <w:pPr>
              <w:tabs>
                <w:tab w:val="left" w:pos="5060"/>
              </w:tabs>
              <w:spacing w:after="0" w:line="360" w:lineRule="auto"/>
              <w:rPr>
                <w:rFonts w:ascii="Times New Roman" w:eastAsia="Calibri" w:hAnsi="Times New Roman"/>
                <w:iCs/>
                <w:color w:val="000000"/>
                <w:lang w:val="pt-BR"/>
              </w:rPr>
            </w:pPr>
          </w:p>
        </w:tc>
        <w:tc>
          <w:tcPr>
            <w:tcW w:w="3260" w:type="dxa"/>
            <w:tcBorders>
              <w:left w:val="single" w:sz="4" w:space="0" w:color="auto"/>
              <w:right w:val="single" w:sz="4" w:space="0" w:color="auto"/>
            </w:tcBorders>
          </w:tcPr>
          <w:p w14:paraId="5DC0710B" w14:textId="77777777" w:rsidR="00642D87" w:rsidRPr="006D7F39" w:rsidRDefault="00642D87" w:rsidP="006E1DA9">
            <w:pPr>
              <w:tabs>
                <w:tab w:val="left" w:pos="5060"/>
              </w:tabs>
              <w:spacing w:after="0" w:line="360" w:lineRule="auto"/>
              <w:rPr>
                <w:rFonts w:ascii="Times New Roman" w:eastAsia="Calibri" w:hAnsi="Times New Roman"/>
                <w:iCs/>
                <w:color w:val="000000"/>
                <w:lang w:val="pt-BR"/>
              </w:rPr>
            </w:pPr>
            <w:r w:rsidRPr="006D7F39">
              <w:rPr>
                <w:rFonts w:ascii="Times New Roman" w:eastAsia="Calibri" w:hAnsi="Times New Roman"/>
                <w:color w:val="000000"/>
                <w:lang w:val="pt-BR"/>
              </w:rPr>
              <w:t>Organizarea de workshop-uri  în beneficiul personalului muzeului şi în directă relaţie cu cei aflaţi în plină formare.</w:t>
            </w:r>
            <w:r w:rsidRPr="00CA306E">
              <w:rPr>
                <w:rFonts w:ascii="Times New Roman" w:eastAsia="Calibri" w:hAnsi="Times New Roman"/>
                <w:color w:val="000000"/>
                <w:lang w:val="ro-RO"/>
              </w:rPr>
              <w:t xml:space="preserve"> </w:t>
            </w:r>
          </w:p>
        </w:tc>
        <w:tc>
          <w:tcPr>
            <w:tcW w:w="850" w:type="dxa"/>
            <w:vMerge/>
            <w:tcBorders>
              <w:left w:val="single" w:sz="4" w:space="0" w:color="auto"/>
            </w:tcBorders>
          </w:tcPr>
          <w:p w14:paraId="3ABD9CA5"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Borders>
              <w:left w:val="single" w:sz="4" w:space="0" w:color="auto"/>
            </w:tcBorders>
          </w:tcPr>
          <w:p w14:paraId="172F4421"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Borders>
              <w:left w:val="single" w:sz="4" w:space="0" w:color="auto"/>
            </w:tcBorders>
          </w:tcPr>
          <w:p w14:paraId="0B5565D5"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38DE4BBC" w14:textId="77777777" w:rsidTr="006E1DA9">
        <w:trPr>
          <w:trHeight w:val="567"/>
        </w:trPr>
        <w:tc>
          <w:tcPr>
            <w:tcW w:w="709" w:type="dxa"/>
            <w:vAlign w:val="center"/>
          </w:tcPr>
          <w:p w14:paraId="650FE644" w14:textId="77777777" w:rsidR="00642D87" w:rsidRPr="00CA306E" w:rsidRDefault="00642D87" w:rsidP="006E1DA9">
            <w:pPr>
              <w:tabs>
                <w:tab w:val="left" w:pos="5060"/>
              </w:tabs>
              <w:spacing w:after="0" w:line="360" w:lineRule="auto"/>
              <w:ind w:right="-108"/>
              <w:rPr>
                <w:rFonts w:ascii="Times New Roman" w:eastAsia="Calibri" w:hAnsi="Times New Roman"/>
                <w:b/>
                <w:lang w:val="ro-RO"/>
              </w:rPr>
            </w:pPr>
            <w:r w:rsidRPr="00CA306E">
              <w:rPr>
                <w:rFonts w:ascii="Times New Roman" w:eastAsia="Calibri" w:hAnsi="Times New Roman"/>
                <w:b/>
                <w:lang w:val="ro-RO"/>
              </w:rPr>
              <w:t>3</w:t>
            </w:r>
          </w:p>
        </w:tc>
        <w:tc>
          <w:tcPr>
            <w:tcW w:w="8755" w:type="dxa"/>
            <w:gridSpan w:val="6"/>
            <w:tcBorders>
              <w:bottom w:val="single" w:sz="4" w:space="0" w:color="auto"/>
            </w:tcBorders>
            <w:vAlign w:val="center"/>
          </w:tcPr>
          <w:p w14:paraId="2E01A462"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ATRAGEREA DE RESURSE FINANCIARE ŞI MĂRIREA FONDULUI PATRIMONIAL</w:t>
            </w:r>
          </w:p>
          <w:p w14:paraId="100C09BD" w14:textId="77777777" w:rsidR="00642D87" w:rsidRPr="00CA306E" w:rsidRDefault="00642D87" w:rsidP="006E1DA9">
            <w:pPr>
              <w:tabs>
                <w:tab w:val="left" w:pos="5060"/>
              </w:tabs>
              <w:spacing w:after="0" w:line="360" w:lineRule="auto"/>
              <w:rPr>
                <w:rFonts w:ascii="Times New Roman" w:eastAsia="Calibri" w:hAnsi="Times New Roman"/>
                <w:b/>
                <w:iCs/>
                <w:lang w:val="ro-RO"/>
              </w:rPr>
            </w:pPr>
          </w:p>
        </w:tc>
      </w:tr>
      <w:tr w:rsidR="00642D87" w:rsidRPr="00CA306E" w14:paraId="62C43ADD" w14:textId="77777777" w:rsidTr="006E1DA9">
        <w:trPr>
          <w:trHeight w:val="567"/>
        </w:trPr>
        <w:tc>
          <w:tcPr>
            <w:tcW w:w="709" w:type="dxa"/>
            <w:vAlign w:val="center"/>
          </w:tcPr>
          <w:p w14:paraId="430C4E5A" w14:textId="77777777"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t>3.1</w:t>
            </w:r>
          </w:p>
        </w:tc>
        <w:tc>
          <w:tcPr>
            <w:tcW w:w="1951" w:type="dxa"/>
            <w:tcBorders>
              <w:top w:val="single" w:sz="4" w:space="0" w:color="auto"/>
              <w:right w:val="single" w:sz="4" w:space="0" w:color="auto"/>
            </w:tcBorders>
          </w:tcPr>
          <w:p w14:paraId="4A26B17B" w14:textId="77777777" w:rsidR="00642D87" w:rsidRPr="00CA306E" w:rsidRDefault="00642D87" w:rsidP="006E1DA9">
            <w:pPr>
              <w:tabs>
                <w:tab w:val="left" w:pos="5060"/>
              </w:tabs>
              <w:spacing w:after="0" w:line="360" w:lineRule="auto"/>
              <w:rPr>
                <w:rFonts w:ascii="Times New Roman" w:eastAsia="Calibri" w:hAnsi="Times New Roman"/>
                <w:color w:val="000000"/>
                <w:lang w:val="fr-FR"/>
              </w:rPr>
            </w:pPr>
            <w:r w:rsidRPr="00CA306E">
              <w:rPr>
                <w:rFonts w:ascii="Times New Roman" w:eastAsia="Calibri" w:hAnsi="Times New Roman"/>
                <w:color w:val="000000"/>
                <w:lang w:val="fr-FR"/>
              </w:rPr>
              <w:t xml:space="preserve">Utilizarea temporară a unor </w:t>
            </w:r>
            <w:r w:rsidRPr="00CA306E">
              <w:rPr>
                <w:rFonts w:ascii="Times New Roman" w:eastAsia="Calibri" w:hAnsi="Times New Roman"/>
                <w:color w:val="000000"/>
                <w:lang w:val="fr-FR"/>
              </w:rPr>
              <w:lastRenderedPageBreak/>
              <w:t>spaţii din incinta muzeului</w:t>
            </w:r>
          </w:p>
          <w:p w14:paraId="49738CE8" w14:textId="77777777" w:rsidR="00642D87" w:rsidRPr="00CA306E" w:rsidRDefault="00642D87" w:rsidP="006E1DA9">
            <w:pPr>
              <w:tabs>
                <w:tab w:val="left" w:pos="5060"/>
              </w:tabs>
              <w:spacing w:after="0" w:line="360" w:lineRule="auto"/>
              <w:rPr>
                <w:rFonts w:ascii="Times New Roman" w:eastAsia="Calibri" w:hAnsi="Times New Roman"/>
                <w:color w:val="000000"/>
                <w:lang w:val="fr-FR"/>
              </w:rPr>
            </w:pPr>
          </w:p>
        </w:tc>
        <w:tc>
          <w:tcPr>
            <w:tcW w:w="709" w:type="dxa"/>
            <w:vMerge w:val="restart"/>
            <w:tcBorders>
              <w:top w:val="single" w:sz="4" w:space="0" w:color="auto"/>
              <w:left w:val="single" w:sz="4" w:space="0" w:color="auto"/>
              <w:right w:val="single" w:sz="4" w:space="0" w:color="auto"/>
            </w:tcBorders>
            <w:vAlign w:val="center"/>
          </w:tcPr>
          <w:p w14:paraId="70F17639" w14:textId="77777777" w:rsidR="00642D87" w:rsidRPr="00CA306E" w:rsidRDefault="00642D87" w:rsidP="006E1DA9">
            <w:pPr>
              <w:tabs>
                <w:tab w:val="left" w:pos="5060"/>
              </w:tabs>
              <w:spacing w:after="0" w:line="360" w:lineRule="auto"/>
              <w:rPr>
                <w:rFonts w:ascii="Times New Roman" w:eastAsia="Calibri" w:hAnsi="Times New Roman"/>
                <w:iCs/>
                <w:color w:val="000000"/>
                <w:lang w:val="ro-RO"/>
              </w:rPr>
            </w:pPr>
            <w:r w:rsidRPr="00CA306E">
              <w:rPr>
                <w:rFonts w:ascii="Times New Roman" w:eastAsia="Calibri" w:hAnsi="Times New Roman"/>
                <w:iCs/>
                <w:color w:val="000000"/>
                <w:lang w:val="ro-RO"/>
              </w:rPr>
              <w:lastRenderedPageBreak/>
              <w:t>2</w:t>
            </w:r>
          </w:p>
        </w:tc>
        <w:tc>
          <w:tcPr>
            <w:tcW w:w="3260" w:type="dxa"/>
            <w:tcBorders>
              <w:top w:val="single" w:sz="4" w:space="0" w:color="auto"/>
              <w:left w:val="single" w:sz="4" w:space="0" w:color="auto"/>
              <w:right w:val="single" w:sz="4" w:space="0" w:color="auto"/>
            </w:tcBorders>
            <w:vAlign w:val="center"/>
          </w:tcPr>
          <w:p w14:paraId="7A514FA8" w14:textId="77777777" w:rsidR="00642D87" w:rsidRPr="00CA306E" w:rsidRDefault="00642D87" w:rsidP="006E1DA9">
            <w:pPr>
              <w:tabs>
                <w:tab w:val="left" w:pos="5060"/>
              </w:tabs>
              <w:spacing w:after="0" w:line="360" w:lineRule="auto"/>
              <w:rPr>
                <w:rFonts w:ascii="Times New Roman" w:eastAsia="Calibri" w:hAnsi="Times New Roman"/>
                <w:iCs/>
                <w:color w:val="000000"/>
                <w:lang w:val="ro-RO"/>
              </w:rPr>
            </w:pPr>
            <w:r w:rsidRPr="00CA306E">
              <w:rPr>
                <w:rFonts w:ascii="Times New Roman" w:eastAsia="Calibri" w:hAnsi="Times New Roman"/>
                <w:iCs/>
                <w:color w:val="000000"/>
                <w:lang w:val="ro-RO"/>
              </w:rPr>
              <w:t xml:space="preserve">Desfăşurarea unor activităţi cu caracter cultural complementar în </w:t>
            </w:r>
            <w:r w:rsidRPr="00CA306E">
              <w:rPr>
                <w:rFonts w:ascii="Times New Roman" w:eastAsia="Calibri" w:hAnsi="Times New Roman"/>
                <w:iCs/>
                <w:color w:val="000000"/>
                <w:lang w:val="ro-RO"/>
              </w:rPr>
              <w:lastRenderedPageBreak/>
              <w:t>muzeu.</w:t>
            </w:r>
          </w:p>
        </w:tc>
        <w:tc>
          <w:tcPr>
            <w:tcW w:w="850" w:type="dxa"/>
            <w:vMerge w:val="restart"/>
            <w:tcBorders>
              <w:left w:val="single" w:sz="4" w:space="0" w:color="auto"/>
            </w:tcBorders>
          </w:tcPr>
          <w:p w14:paraId="1C69D00D" w14:textId="77777777" w:rsidR="00642D87" w:rsidRPr="00CA306E" w:rsidRDefault="00642D87" w:rsidP="006E1DA9">
            <w:pPr>
              <w:tabs>
                <w:tab w:val="left" w:pos="1496"/>
                <w:tab w:val="left" w:pos="5060"/>
              </w:tabs>
              <w:spacing w:after="0" w:line="360" w:lineRule="auto"/>
              <w:ind w:right="184"/>
              <w:outlineLvl w:val="0"/>
              <w:rPr>
                <w:rFonts w:ascii="Times New Roman" w:eastAsia="Calibri" w:hAnsi="Times New Roman"/>
                <w:lang w:val="ro-RO"/>
              </w:rPr>
            </w:pPr>
          </w:p>
        </w:tc>
        <w:tc>
          <w:tcPr>
            <w:tcW w:w="993" w:type="dxa"/>
            <w:vMerge w:val="restart"/>
            <w:tcBorders>
              <w:left w:val="single" w:sz="4" w:space="0" w:color="auto"/>
            </w:tcBorders>
          </w:tcPr>
          <w:p w14:paraId="225F4B7B" w14:textId="77777777" w:rsidR="00642D87" w:rsidRPr="00CA306E" w:rsidRDefault="00642D87" w:rsidP="006E1DA9">
            <w:pPr>
              <w:tabs>
                <w:tab w:val="left" w:pos="1496"/>
                <w:tab w:val="left" w:pos="5060"/>
              </w:tabs>
              <w:spacing w:after="0" w:line="360" w:lineRule="auto"/>
              <w:ind w:right="184"/>
              <w:outlineLvl w:val="0"/>
              <w:rPr>
                <w:rFonts w:ascii="Times New Roman" w:eastAsia="Calibri" w:hAnsi="Times New Roman"/>
                <w:lang w:val="ro-RO"/>
              </w:rPr>
            </w:pPr>
          </w:p>
        </w:tc>
        <w:tc>
          <w:tcPr>
            <w:tcW w:w="992" w:type="dxa"/>
            <w:vMerge w:val="restart"/>
            <w:tcBorders>
              <w:left w:val="single" w:sz="4" w:space="0" w:color="auto"/>
            </w:tcBorders>
          </w:tcPr>
          <w:p w14:paraId="3CDF6F79" w14:textId="77777777" w:rsidR="00642D87" w:rsidRPr="00CA306E" w:rsidRDefault="00642D87" w:rsidP="006E1DA9">
            <w:pPr>
              <w:tabs>
                <w:tab w:val="left" w:pos="1496"/>
                <w:tab w:val="left" w:pos="5060"/>
              </w:tabs>
              <w:spacing w:after="0" w:line="360" w:lineRule="auto"/>
              <w:ind w:right="184"/>
              <w:outlineLvl w:val="0"/>
              <w:rPr>
                <w:rFonts w:ascii="Times New Roman" w:eastAsia="Calibri" w:hAnsi="Times New Roman"/>
                <w:lang w:val="ro-RO"/>
              </w:rPr>
            </w:pPr>
          </w:p>
        </w:tc>
      </w:tr>
      <w:tr w:rsidR="00642D87" w:rsidRPr="002F14C9" w14:paraId="6EFD9B98" w14:textId="77777777" w:rsidTr="006E1DA9">
        <w:trPr>
          <w:trHeight w:val="567"/>
        </w:trPr>
        <w:tc>
          <w:tcPr>
            <w:tcW w:w="709" w:type="dxa"/>
            <w:vAlign w:val="center"/>
          </w:tcPr>
          <w:p w14:paraId="1D131C2F" w14:textId="77777777"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lastRenderedPageBreak/>
              <w:t>3.2</w:t>
            </w:r>
          </w:p>
        </w:tc>
        <w:tc>
          <w:tcPr>
            <w:tcW w:w="1951" w:type="dxa"/>
            <w:tcBorders>
              <w:top w:val="single" w:sz="4" w:space="0" w:color="auto"/>
              <w:right w:val="single" w:sz="4" w:space="0" w:color="auto"/>
            </w:tcBorders>
          </w:tcPr>
          <w:p w14:paraId="012D0022" w14:textId="77777777" w:rsidR="00642D87" w:rsidRPr="00CA306E" w:rsidRDefault="00642D87" w:rsidP="006E1DA9">
            <w:pPr>
              <w:tabs>
                <w:tab w:val="left" w:pos="5060"/>
              </w:tabs>
              <w:spacing w:after="0" w:line="360" w:lineRule="auto"/>
              <w:rPr>
                <w:rFonts w:ascii="Times New Roman" w:eastAsia="Calibri" w:hAnsi="Times New Roman"/>
                <w:color w:val="000000"/>
                <w:lang w:val="fr-FR"/>
              </w:rPr>
            </w:pPr>
            <w:r w:rsidRPr="00CA306E">
              <w:rPr>
                <w:rFonts w:ascii="Times New Roman" w:eastAsia="Calibri" w:hAnsi="Times New Roman"/>
                <w:color w:val="000000"/>
                <w:lang w:val="ro-RO"/>
              </w:rPr>
              <w:t>Amplificarea fondului patrimonial al muzeului prin atragerea de donaţii</w:t>
            </w:r>
          </w:p>
        </w:tc>
        <w:tc>
          <w:tcPr>
            <w:tcW w:w="709" w:type="dxa"/>
            <w:vMerge/>
            <w:tcBorders>
              <w:left w:val="single" w:sz="4" w:space="0" w:color="auto"/>
              <w:right w:val="single" w:sz="4" w:space="0" w:color="auto"/>
            </w:tcBorders>
            <w:vAlign w:val="center"/>
          </w:tcPr>
          <w:p w14:paraId="366ACFA6" w14:textId="77777777" w:rsidR="00642D87" w:rsidRPr="00CA306E" w:rsidRDefault="00642D87" w:rsidP="006E1DA9">
            <w:pPr>
              <w:tabs>
                <w:tab w:val="left" w:pos="5060"/>
              </w:tabs>
              <w:spacing w:after="0" w:line="360" w:lineRule="auto"/>
              <w:rPr>
                <w:rFonts w:ascii="Times New Roman" w:eastAsia="Calibri" w:hAnsi="Times New Roman"/>
                <w:iCs/>
                <w:color w:val="000000"/>
                <w:lang w:val="ro-RO"/>
              </w:rPr>
            </w:pPr>
          </w:p>
        </w:tc>
        <w:tc>
          <w:tcPr>
            <w:tcW w:w="3260" w:type="dxa"/>
            <w:tcBorders>
              <w:top w:val="single" w:sz="4" w:space="0" w:color="auto"/>
              <w:left w:val="single" w:sz="4" w:space="0" w:color="auto"/>
              <w:right w:val="single" w:sz="4" w:space="0" w:color="auto"/>
            </w:tcBorders>
            <w:vAlign w:val="center"/>
          </w:tcPr>
          <w:p w14:paraId="3AACEF18" w14:textId="77777777" w:rsidR="00642D87" w:rsidRPr="00CA306E" w:rsidRDefault="00642D87" w:rsidP="006E1DA9">
            <w:pPr>
              <w:tabs>
                <w:tab w:val="left" w:pos="5060"/>
              </w:tabs>
              <w:spacing w:after="0" w:line="360" w:lineRule="auto"/>
              <w:rPr>
                <w:rFonts w:ascii="Times New Roman" w:eastAsia="Calibri" w:hAnsi="Times New Roman"/>
                <w:iCs/>
                <w:color w:val="000000"/>
                <w:lang w:val="ro-RO"/>
              </w:rPr>
            </w:pPr>
            <w:r w:rsidRPr="00CA306E">
              <w:rPr>
                <w:rFonts w:ascii="Times New Roman" w:eastAsia="Calibri" w:hAnsi="Times New Roman"/>
                <w:color w:val="000000"/>
                <w:lang w:val="ro-RO"/>
              </w:rPr>
              <w:t>Determinarea unor donaţii de lucrări de artă din partea artiştilor care au expoziţii personale în muzeu sau donaţii ale unor colecţii personale de artă către muzeu.</w:t>
            </w:r>
          </w:p>
        </w:tc>
        <w:tc>
          <w:tcPr>
            <w:tcW w:w="850" w:type="dxa"/>
            <w:vMerge/>
            <w:tcBorders>
              <w:left w:val="single" w:sz="4" w:space="0" w:color="auto"/>
            </w:tcBorders>
          </w:tcPr>
          <w:p w14:paraId="175D3E38" w14:textId="77777777" w:rsidR="00642D87" w:rsidRPr="00CA306E" w:rsidRDefault="00642D87" w:rsidP="006E1DA9">
            <w:pPr>
              <w:spacing w:after="0" w:line="360" w:lineRule="auto"/>
              <w:rPr>
                <w:rFonts w:ascii="Times New Roman" w:eastAsia="Calibri" w:hAnsi="Times New Roman"/>
                <w:lang w:val="ro-RO"/>
              </w:rPr>
            </w:pPr>
          </w:p>
        </w:tc>
        <w:tc>
          <w:tcPr>
            <w:tcW w:w="993" w:type="dxa"/>
            <w:vMerge/>
            <w:tcBorders>
              <w:left w:val="single" w:sz="4" w:space="0" w:color="auto"/>
            </w:tcBorders>
          </w:tcPr>
          <w:p w14:paraId="6F289D4B" w14:textId="77777777" w:rsidR="00642D87" w:rsidRPr="00CA306E" w:rsidRDefault="00642D87" w:rsidP="006E1DA9">
            <w:pPr>
              <w:tabs>
                <w:tab w:val="left" w:pos="1496"/>
                <w:tab w:val="left" w:pos="5060"/>
              </w:tabs>
              <w:spacing w:after="0" w:line="360" w:lineRule="auto"/>
              <w:ind w:right="184"/>
              <w:outlineLvl w:val="0"/>
              <w:rPr>
                <w:rFonts w:ascii="Times New Roman" w:eastAsia="Calibri" w:hAnsi="Times New Roman"/>
                <w:lang w:val="ro-RO"/>
              </w:rPr>
            </w:pPr>
          </w:p>
        </w:tc>
        <w:tc>
          <w:tcPr>
            <w:tcW w:w="992" w:type="dxa"/>
            <w:vMerge/>
            <w:tcBorders>
              <w:left w:val="single" w:sz="4" w:space="0" w:color="auto"/>
            </w:tcBorders>
          </w:tcPr>
          <w:p w14:paraId="042733DF" w14:textId="77777777" w:rsidR="00642D87" w:rsidRPr="00CA306E" w:rsidRDefault="00642D87" w:rsidP="006E1DA9">
            <w:pPr>
              <w:tabs>
                <w:tab w:val="left" w:pos="1496"/>
                <w:tab w:val="left" w:pos="5060"/>
              </w:tabs>
              <w:spacing w:after="0" w:line="360" w:lineRule="auto"/>
              <w:ind w:right="184"/>
              <w:outlineLvl w:val="0"/>
              <w:rPr>
                <w:rFonts w:ascii="Times New Roman" w:eastAsia="Calibri" w:hAnsi="Times New Roman"/>
                <w:lang w:val="ro-RO"/>
              </w:rPr>
            </w:pPr>
          </w:p>
        </w:tc>
      </w:tr>
      <w:tr w:rsidR="00642D87" w:rsidRPr="00CA306E" w14:paraId="391E8405" w14:textId="77777777" w:rsidTr="006E1DA9">
        <w:trPr>
          <w:trHeight w:val="567"/>
        </w:trPr>
        <w:tc>
          <w:tcPr>
            <w:tcW w:w="709" w:type="dxa"/>
            <w:vAlign w:val="center"/>
          </w:tcPr>
          <w:p w14:paraId="12470F28" w14:textId="77777777" w:rsidR="00642D87" w:rsidRPr="00CA306E" w:rsidRDefault="00642D87" w:rsidP="006E1DA9">
            <w:pPr>
              <w:tabs>
                <w:tab w:val="left" w:pos="5060"/>
              </w:tabs>
              <w:spacing w:after="0" w:line="360" w:lineRule="auto"/>
              <w:ind w:right="-108"/>
              <w:rPr>
                <w:rFonts w:ascii="Times New Roman" w:eastAsia="Calibri" w:hAnsi="Times New Roman"/>
                <w:b/>
                <w:lang w:val="ro-RO"/>
              </w:rPr>
            </w:pPr>
            <w:r w:rsidRPr="00CA306E">
              <w:rPr>
                <w:rFonts w:ascii="Times New Roman" w:eastAsia="Calibri" w:hAnsi="Times New Roman"/>
                <w:b/>
                <w:lang w:val="ro-RO"/>
              </w:rPr>
              <w:t>4</w:t>
            </w:r>
          </w:p>
        </w:tc>
        <w:tc>
          <w:tcPr>
            <w:tcW w:w="8755" w:type="dxa"/>
            <w:gridSpan w:val="6"/>
            <w:vAlign w:val="center"/>
          </w:tcPr>
          <w:p w14:paraId="4B1D2B9A" w14:textId="77777777" w:rsidR="00642D87" w:rsidRPr="00CA306E" w:rsidRDefault="00642D87" w:rsidP="006E1DA9">
            <w:pPr>
              <w:tabs>
                <w:tab w:val="left" w:pos="5060"/>
              </w:tabs>
              <w:spacing w:after="0" w:line="360" w:lineRule="auto"/>
              <w:rPr>
                <w:rFonts w:ascii="Times New Roman" w:eastAsia="Calibri" w:hAnsi="Times New Roman"/>
                <w:b/>
                <w:iCs/>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EXPOZIŢIA PERMANENTĂ ŞI EXPOZIŢII TEMPORARE</w:t>
            </w:r>
          </w:p>
        </w:tc>
      </w:tr>
      <w:tr w:rsidR="00642D87" w:rsidRPr="00CA306E" w14:paraId="4776E07D" w14:textId="77777777" w:rsidTr="006E1DA9">
        <w:trPr>
          <w:trHeight w:val="1072"/>
        </w:trPr>
        <w:tc>
          <w:tcPr>
            <w:tcW w:w="709" w:type="dxa"/>
          </w:tcPr>
          <w:p w14:paraId="62BB7BD2" w14:textId="77777777"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t>4.1.</w:t>
            </w:r>
          </w:p>
        </w:tc>
        <w:tc>
          <w:tcPr>
            <w:tcW w:w="1951" w:type="dxa"/>
          </w:tcPr>
          <w:p w14:paraId="4D8A167B"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Punerea în valoare a patrimoniului muzeal în contextul expoziţiei de bază</w:t>
            </w:r>
          </w:p>
        </w:tc>
        <w:tc>
          <w:tcPr>
            <w:tcW w:w="709" w:type="dxa"/>
            <w:vMerge w:val="restart"/>
          </w:tcPr>
          <w:p w14:paraId="458D5BCD"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2</w:t>
            </w:r>
          </w:p>
        </w:tc>
        <w:tc>
          <w:tcPr>
            <w:tcW w:w="3260" w:type="dxa"/>
          </w:tcPr>
          <w:p w14:paraId="5B07AF9F"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Prezentarea lucrărilor din patrimoniul muzeului în expoziţia permanentă.</w:t>
            </w:r>
          </w:p>
        </w:tc>
        <w:tc>
          <w:tcPr>
            <w:tcW w:w="850" w:type="dxa"/>
            <w:vMerge w:val="restart"/>
          </w:tcPr>
          <w:p w14:paraId="50E95308"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52</w:t>
            </w:r>
          </w:p>
        </w:tc>
        <w:tc>
          <w:tcPr>
            <w:tcW w:w="993" w:type="dxa"/>
            <w:vMerge w:val="restart"/>
          </w:tcPr>
          <w:p w14:paraId="222345CE"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46,5</w:t>
            </w:r>
          </w:p>
        </w:tc>
        <w:tc>
          <w:tcPr>
            <w:tcW w:w="992" w:type="dxa"/>
            <w:vMerge w:val="restart"/>
          </w:tcPr>
          <w:p w14:paraId="3E39B8E4"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realizat</w:t>
            </w:r>
          </w:p>
        </w:tc>
      </w:tr>
      <w:tr w:rsidR="00642D87" w:rsidRPr="00CA306E" w14:paraId="5990586B" w14:textId="77777777" w:rsidTr="006E1DA9">
        <w:trPr>
          <w:trHeight w:val="1072"/>
        </w:trPr>
        <w:tc>
          <w:tcPr>
            <w:tcW w:w="709" w:type="dxa"/>
          </w:tcPr>
          <w:p w14:paraId="368EF733" w14:textId="77777777"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t>4.2</w:t>
            </w:r>
          </w:p>
        </w:tc>
        <w:tc>
          <w:tcPr>
            <w:tcW w:w="1951" w:type="dxa"/>
          </w:tcPr>
          <w:p w14:paraId="25AE2690"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Expoziţii temporare cu lucrări din patrimoniul muzeal, precum şi din cel virtual</w:t>
            </w:r>
          </w:p>
        </w:tc>
        <w:tc>
          <w:tcPr>
            <w:tcW w:w="709" w:type="dxa"/>
            <w:vMerge/>
          </w:tcPr>
          <w:p w14:paraId="250A1D48" w14:textId="77777777" w:rsidR="00642D87" w:rsidRPr="00CA306E" w:rsidRDefault="00642D87" w:rsidP="006E1DA9">
            <w:pPr>
              <w:tabs>
                <w:tab w:val="left" w:pos="5060"/>
              </w:tabs>
              <w:spacing w:after="0" w:line="360" w:lineRule="auto"/>
              <w:outlineLvl w:val="7"/>
              <w:rPr>
                <w:rFonts w:ascii="Times New Roman" w:hAnsi="Times New Roman"/>
                <w:i/>
                <w:iCs/>
              </w:rPr>
            </w:pPr>
          </w:p>
        </w:tc>
        <w:tc>
          <w:tcPr>
            <w:tcW w:w="3260" w:type="dxa"/>
          </w:tcPr>
          <w:p w14:paraId="10122B20"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Prezentarea unor lucrări semnificative ale artei naționale prezente în fondurile patrimoniale ale muzeului.</w:t>
            </w:r>
          </w:p>
          <w:p w14:paraId="240D278B" w14:textId="77777777" w:rsidR="00642D87" w:rsidRPr="00CA306E" w:rsidRDefault="00642D87" w:rsidP="006E1DA9">
            <w:pPr>
              <w:spacing w:after="0" w:line="360" w:lineRule="auto"/>
              <w:rPr>
                <w:rFonts w:ascii="Times New Roman" w:eastAsia="Calibri" w:hAnsi="Times New Roman"/>
              </w:rPr>
            </w:pPr>
            <w:r w:rsidRPr="00CA306E">
              <w:rPr>
                <w:rFonts w:ascii="Times New Roman" w:eastAsia="Calibri" w:hAnsi="Times New Roman"/>
                <w:lang w:val="ro-RO"/>
              </w:rPr>
              <w:t>Valorificarea științifică și expozițională a unor colecții muzeale mai puțin cunoscute publicului larg, precum şi a unor colecţii. private de anvergură sau creaţie artistică de dată recentă.</w:t>
            </w:r>
          </w:p>
        </w:tc>
        <w:tc>
          <w:tcPr>
            <w:tcW w:w="850" w:type="dxa"/>
            <w:vMerge/>
          </w:tcPr>
          <w:p w14:paraId="27B2CCD3"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11687F84"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70F09BA7"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724B31BD" w14:textId="77777777" w:rsidTr="006E1DA9">
        <w:trPr>
          <w:trHeight w:val="567"/>
        </w:trPr>
        <w:tc>
          <w:tcPr>
            <w:tcW w:w="709" w:type="dxa"/>
            <w:vAlign w:val="center"/>
          </w:tcPr>
          <w:p w14:paraId="119CD95D" w14:textId="77777777" w:rsidR="00642D87" w:rsidRPr="00CA306E" w:rsidRDefault="00642D87" w:rsidP="006E1DA9">
            <w:pPr>
              <w:tabs>
                <w:tab w:val="left" w:pos="5060"/>
              </w:tabs>
              <w:spacing w:after="0" w:line="360" w:lineRule="auto"/>
              <w:ind w:right="-108"/>
              <w:rPr>
                <w:rFonts w:ascii="Times New Roman" w:eastAsia="Calibri" w:hAnsi="Times New Roman"/>
                <w:b/>
                <w:lang w:val="ro-RO"/>
              </w:rPr>
            </w:pPr>
            <w:r w:rsidRPr="00CA306E">
              <w:rPr>
                <w:rFonts w:ascii="Times New Roman" w:eastAsia="Calibri" w:hAnsi="Times New Roman"/>
                <w:b/>
                <w:lang w:val="ro-RO"/>
              </w:rPr>
              <w:t>5.</w:t>
            </w:r>
          </w:p>
        </w:tc>
        <w:tc>
          <w:tcPr>
            <w:tcW w:w="8755" w:type="dxa"/>
            <w:gridSpan w:val="6"/>
            <w:vAlign w:val="center"/>
          </w:tcPr>
          <w:p w14:paraId="494B8C1E" w14:textId="77777777" w:rsidR="00642D87" w:rsidRPr="00CA306E" w:rsidRDefault="00642D87" w:rsidP="006E1DA9">
            <w:pPr>
              <w:tabs>
                <w:tab w:val="left" w:pos="5060"/>
              </w:tabs>
              <w:spacing w:after="0" w:line="360" w:lineRule="auto"/>
              <w:rPr>
                <w:rFonts w:ascii="Times New Roman" w:eastAsia="Calibri" w:hAnsi="Times New Roman"/>
                <w:b/>
                <w:iCs/>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MUZEUL – SPAŢIU AL INTERFERENŢEI ARTELOR</w:t>
            </w:r>
          </w:p>
        </w:tc>
      </w:tr>
      <w:tr w:rsidR="00642D87" w:rsidRPr="00CA306E" w14:paraId="2433DF8E" w14:textId="77777777" w:rsidTr="006E1DA9">
        <w:tc>
          <w:tcPr>
            <w:tcW w:w="709" w:type="dxa"/>
          </w:tcPr>
          <w:p w14:paraId="49C00D81" w14:textId="77777777"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t>5.1.</w:t>
            </w:r>
          </w:p>
        </w:tc>
        <w:tc>
          <w:tcPr>
            <w:tcW w:w="1951" w:type="dxa"/>
          </w:tcPr>
          <w:p w14:paraId="67D2F2CA" w14:textId="77777777" w:rsidR="00642D87" w:rsidRPr="006D7F39" w:rsidRDefault="00642D87" w:rsidP="006E1DA9">
            <w:pPr>
              <w:tabs>
                <w:tab w:val="left" w:pos="5060"/>
              </w:tabs>
              <w:spacing w:after="0" w:line="360" w:lineRule="auto"/>
              <w:outlineLvl w:val="7"/>
              <w:rPr>
                <w:rFonts w:ascii="Times New Roman" w:hAnsi="Times New Roman"/>
                <w:i/>
                <w:iCs/>
                <w:color w:val="000000"/>
                <w:lang w:val="pt-BR"/>
              </w:rPr>
            </w:pPr>
            <w:r w:rsidRPr="006D7F39">
              <w:rPr>
                <w:rFonts w:ascii="Times New Roman" w:hAnsi="Times New Roman"/>
                <w:i/>
                <w:iCs/>
                <w:color w:val="000000"/>
                <w:lang w:val="pt-BR"/>
              </w:rPr>
              <w:t xml:space="preserve">Organizarea de evenimente culturale din diverse domenii ale artei (diferite de cele specifice muzeului)  </w:t>
            </w:r>
          </w:p>
        </w:tc>
        <w:tc>
          <w:tcPr>
            <w:tcW w:w="709" w:type="dxa"/>
            <w:vMerge w:val="restart"/>
          </w:tcPr>
          <w:p w14:paraId="22B922ED"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7</w:t>
            </w:r>
          </w:p>
        </w:tc>
        <w:tc>
          <w:tcPr>
            <w:tcW w:w="3260" w:type="dxa"/>
          </w:tcPr>
          <w:p w14:paraId="337D9505"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Promovarea producției culturale</w:t>
            </w:r>
          </w:p>
        </w:tc>
        <w:tc>
          <w:tcPr>
            <w:tcW w:w="850" w:type="dxa"/>
            <w:vMerge w:val="restart"/>
          </w:tcPr>
          <w:p w14:paraId="73CAC01F"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val="restart"/>
          </w:tcPr>
          <w:p w14:paraId="44396743"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val="restart"/>
          </w:tcPr>
          <w:p w14:paraId="693B54DF"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73D20244" w14:textId="77777777" w:rsidTr="006E1DA9">
        <w:tc>
          <w:tcPr>
            <w:tcW w:w="709" w:type="dxa"/>
          </w:tcPr>
          <w:p w14:paraId="75141DAE" w14:textId="77777777"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t>5.2.</w:t>
            </w:r>
          </w:p>
        </w:tc>
        <w:tc>
          <w:tcPr>
            <w:tcW w:w="1951" w:type="dxa"/>
          </w:tcPr>
          <w:p w14:paraId="1FC386E9"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Noutăţi editoriale: lansări şi prezentări de carte</w:t>
            </w:r>
          </w:p>
        </w:tc>
        <w:tc>
          <w:tcPr>
            <w:tcW w:w="709" w:type="dxa"/>
            <w:vMerge/>
          </w:tcPr>
          <w:p w14:paraId="2B1B654C"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5509E77B"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Prezentarea unor cărţi valoroase nou apărute. </w:t>
            </w:r>
          </w:p>
        </w:tc>
        <w:tc>
          <w:tcPr>
            <w:tcW w:w="850" w:type="dxa"/>
            <w:vMerge/>
          </w:tcPr>
          <w:p w14:paraId="78022F79"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06E43457"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7BB898FC"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100A4A97" w14:textId="77777777" w:rsidTr="006E1DA9">
        <w:tc>
          <w:tcPr>
            <w:tcW w:w="709" w:type="dxa"/>
          </w:tcPr>
          <w:p w14:paraId="5AADDB52" w14:textId="77777777"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t>5.3.</w:t>
            </w:r>
          </w:p>
        </w:tc>
        <w:tc>
          <w:tcPr>
            <w:tcW w:w="1951" w:type="dxa"/>
          </w:tcPr>
          <w:p w14:paraId="5AC3B2ED"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Proiecții de film</w:t>
            </w:r>
          </w:p>
        </w:tc>
        <w:tc>
          <w:tcPr>
            <w:tcW w:w="709" w:type="dxa"/>
            <w:vMerge/>
          </w:tcPr>
          <w:p w14:paraId="20B41BA5"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389551D9"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Prezentarea unor filme </w:t>
            </w:r>
            <w:r w:rsidRPr="00CA306E">
              <w:rPr>
                <w:rFonts w:ascii="Times New Roman" w:eastAsia="Calibri" w:hAnsi="Times New Roman"/>
                <w:color w:val="000000"/>
                <w:lang w:val="ro-RO"/>
              </w:rPr>
              <w:lastRenderedPageBreak/>
              <w:t>documentare artistice premiate la marile festivaluri de profil.</w:t>
            </w:r>
          </w:p>
        </w:tc>
        <w:tc>
          <w:tcPr>
            <w:tcW w:w="850" w:type="dxa"/>
            <w:vMerge/>
          </w:tcPr>
          <w:p w14:paraId="5371C18E"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4E1B489D"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07BD9BAF"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5976E849" w14:textId="77777777" w:rsidTr="006E1DA9">
        <w:tc>
          <w:tcPr>
            <w:tcW w:w="709" w:type="dxa"/>
          </w:tcPr>
          <w:p w14:paraId="75DC374D" w14:textId="77777777"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lastRenderedPageBreak/>
              <w:t>5.4</w:t>
            </w:r>
          </w:p>
        </w:tc>
        <w:tc>
          <w:tcPr>
            <w:tcW w:w="1951" w:type="dxa"/>
          </w:tcPr>
          <w:p w14:paraId="1C428ADF"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Artele scenice la palat</w:t>
            </w:r>
          </w:p>
        </w:tc>
        <w:tc>
          <w:tcPr>
            <w:tcW w:w="709" w:type="dxa"/>
            <w:vMerge/>
          </w:tcPr>
          <w:p w14:paraId="3FD65744"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1CDEA5C5"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Prezentarea unor producții teatrale semnificative și a unor performance-uri experimentale, specifice formelor de expresie scenică.</w:t>
            </w:r>
          </w:p>
        </w:tc>
        <w:tc>
          <w:tcPr>
            <w:tcW w:w="850" w:type="dxa"/>
            <w:vMerge/>
          </w:tcPr>
          <w:p w14:paraId="248A36C8"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656463AE"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5750FFEC"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1E9E8175" w14:textId="77777777" w:rsidTr="006E1DA9">
        <w:trPr>
          <w:trHeight w:val="2322"/>
        </w:trPr>
        <w:tc>
          <w:tcPr>
            <w:tcW w:w="709" w:type="dxa"/>
          </w:tcPr>
          <w:p w14:paraId="41BA1368" w14:textId="77777777"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t>5.5</w:t>
            </w:r>
          </w:p>
        </w:tc>
        <w:tc>
          <w:tcPr>
            <w:tcW w:w="1951" w:type="dxa"/>
          </w:tcPr>
          <w:p w14:paraId="1A876349"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Evenimente culturale de tip Artist&amp;Curator Talks</w:t>
            </w:r>
          </w:p>
        </w:tc>
        <w:tc>
          <w:tcPr>
            <w:tcW w:w="709" w:type="dxa"/>
            <w:vMerge/>
          </w:tcPr>
          <w:p w14:paraId="56F8AD94"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1D27DA3D"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Conversații publice informale, libere şi fructuoase, în ambianţe expoziţionale temporare, a căror principali actanţi sunt artiştii expozanţi şi/sau curatorii şi comisarii expoziţiilor.</w:t>
            </w:r>
          </w:p>
          <w:p w14:paraId="1CEC16FA"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850" w:type="dxa"/>
            <w:vMerge/>
          </w:tcPr>
          <w:p w14:paraId="283A2CDE"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5AD81564"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2EB987E1"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6BFF2AB0" w14:textId="77777777" w:rsidTr="006E1DA9">
        <w:tc>
          <w:tcPr>
            <w:tcW w:w="709" w:type="dxa"/>
          </w:tcPr>
          <w:p w14:paraId="41D91A41" w14:textId="77777777"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t>5.6.</w:t>
            </w:r>
          </w:p>
        </w:tc>
        <w:tc>
          <w:tcPr>
            <w:tcW w:w="1951" w:type="dxa"/>
          </w:tcPr>
          <w:p w14:paraId="40D104A8"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Seri literar-artistice</w:t>
            </w:r>
          </w:p>
        </w:tc>
        <w:tc>
          <w:tcPr>
            <w:tcW w:w="709" w:type="dxa"/>
            <w:vMerge/>
          </w:tcPr>
          <w:p w14:paraId="2DAC8117"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4DE123F3"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Desfăşurarea unor dezbateri, lecturi sau prezentări publice ale unor creaţii literare contemporane, drept sursă inspiraţională sau fiind direct conexate tematic cu specificul  colecţiilor muzeului sau al lucrărilor puse în valoare în ambianţe expoziţionale temporare.  </w:t>
            </w:r>
          </w:p>
        </w:tc>
        <w:tc>
          <w:tcPr>
            <w:tcW w:w="850" w:type="dxa"/>
            <w:vMerge/>
          </w:tcPr>
          <w:p w14:paraId="512CFDE3"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4614DAC9"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291A2B63"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3CCE796D" w14:textId="77777777" w:rsidTr="006E1DA9">
        <w:tc>
          <w:tcPr>
            <w:tcW w:w="709" w:type="dxa"/>
          </w:tcPr>
          <w:p w14:paraId="371584D8" w14:textId="77777777" w:rsidR="00642D87" w:rsidRPr="00CA306E" w:rsidRDefault="00642D87" w:rsidP="006E1DA9">
            <w:pPr>
              <w:tabs>
                <w:tab w:val="left" w:pos="5060"/>
              </w:tabs>
              <w:spacing w:after="0" w:line="360" w:lineRule="auto"/>
              <w:ind w:right="-108"/>
              <w:rPr>
                <w:rFonts w:ascii="Times New Roman" w:eastAsia="Calibri" w:hAnsi="Times New Roman"/>
                <w:lang w:val="ro-RO"/>
              </w:rPr>
            </w:pPr>
            <w:r w:rsidRPr="00CA306E">
              <w:rPr>
                <w:rFonts w:ascii="Times New Roman" w:eastAsia="Calibri" w:hAnsi="Times New Roman"/>
                <w:lang w:val="ro-RO"/>
              </w:rPr>
              <w:t>5.7</w:t>
            </w:r>
          </w:p>
        </w:tc>
        <w:tc>
          <w:tcPr>
            <w:tcW w:w="1951" w:type="dxa"/>
          </w:tcPr>
          <w:p w14:paraId="4F962351"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Workshop-uri creativ-recreative de artă contemporană pentru preşcolari şi elevi</w:t>
            </w:r>
          </w:p>
        </w:tc>
        <w:tc>
          <w:tcPr>
            <w:tcW w:w="709" w:type="dxa"/>
            <w:vMerge/>
          </w:tcPr>
          <w:p w14:paraId="4DD5B3E4"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1A630706"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Desfăşurarea de activităţi artistico-plastice pentru educarea creativităţii şi a simţului estetic al elevilor, în directă conexiune tematică cu specificul colecţiilor aflate în expunerea de bază a „Galeriei Naţionale” sau al unor expoziţii temporare, cu un accent deosebit pus pe interdisciplinaritate.</w:t>
            </w:r>
          </w:p>
        </w:tc>
        <w:tc>
          <w:tcPr>
            <w:tcW w:w="850" w:type="dxa"/>
            <w:vMerge/>
          </w:tcPr>
          <w:p w14:paraId="641138CF"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03BD4FEB"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10AFA15F"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1F5E0634" w14:textId="77777777" w:rsidTr="006E1DA9">
        <w:trPr>
          <w:trHeight w:val="565"/>
        </w:trPr>
        <w:tc>
          <w:tcPr>
            <w:tcW w:w="709" w:type="dxa"/>
            <w:vAlign w:val="center"/>
          </w:tcPr>
          <w:p w14:paraId="5815221D" w14:textId="77777777" w:rsidR="00642D87" w:rsidRPr="00CA306E" w:rsidRDefault="00642D87" w:rsidP="006E1DA9">
            <w:pPr>
              <w:tabs>
                <w:tab w:val="left" w:pos="5060"/>
              </w:tabs>
              <w:spacing w:after="0" w:line="360" w:lineRule="auto"/>
              <w:ind w:right="-108"/>
              <w:rPr>
                <w:rFonts w:ascii="Times New Roman" w:eastAsia="Calibri" w:hAnsi="Times New Roman"/>
                <w:b/>
                <w:lang w:val="ro-RO"/>
              </w:rPr>
            </w:pPr>
            <w:r w:rsidRPr="00CA306E">
              <w:rPr>
                <w:rFonts w:ascii="Times New Roman" w:eastAsia="Calibri" w:hAnsi="Times New Roman"/>
                <w:b/>
                <w:lang w:val="ro-RO"/>
              </w:rPr>
              <w:t>6.</w:t>
            </w:r>
          </w:p>
        </w:tc>
        <w:tc>
          <w:tcPr>
            <w:tcW w:w="8755" w:type="dxa"/>
            <w:gridSpan w:val="6"/>
            <w:vAlign w:val="center"/>
          </w:tcPr>
          <w:p w14:paraId="3DCA925E" w14:textId="77777777" w:rsidR="00642D87" w:rsidRPr="00CA306E" w:rsidRDefault="00642D87" w:rsidP="006E1DA9">
            <w:pPr>
              <w:tabs>
                <w:tab w:val="left" w:pos="5060"/>
              </w:tabs>
              <w:spacing w:after="0" w:line="360" w:lineRule="auto"/>
              <w:rPr>
                <w:rFonts w:ascii="Times New Roman" w:eastAsia="Calibri" w:hAnsi="Times New Roman"/>
                <w:b/>
                <w:iCs/>
                <w:lang w:val="ro-RO"/>
              </w:rPr>
            </w:pPr>
            <w:r w:rsidRPr="00CA306E">
              <w:rPr>
                <w:rFonts w:ascii="Times New Roman" w:eastAsia="Calibri" w:hAnsi="Times New Roman"/>
                <w:b/>
                <w:iCs/>
                <w:lang w:val="ro-RO"/>
              </w:rPr>
              <w:t xml:space="preserve">PROGRAM DE </w:t>
            </w:r>
            <w:r w:rsidRPr="00CA306E">
              <w:rPr>
                <w:rFonts w:ascii="Times New Roman" w:eastAsia="Calibri" w:hAnsi="Times New Roman"/>
                <w:b/>
                <w:lang w:val="ro-RO"/>
              </w:rPr>
              <w:t>CERCETARE ŞTIINŢIFICĂ ŞI DE CONSERVARE A PATRIMONIULUI</w:t>
            </w:r>
          </w:p>
        </w:tc>
      </w:tr>
      <w:tr w:rsidR="00642D87" w:rsidRPr="00CA306E" w14:paraId="3104AE93" w14:textId="77777777" w:rsidTr="006E1DA9">
        <w:trPr>
          <w:trHeight w:val="1265"/>
        </w:trPr>
        <w:tc>
          <w:tcPr>
            <w:tcW w:w="709" w:type="dxa"/>
          </w:tcPr>
          <w:p w14:paraId="7520BB80"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lastRenderedPageBreak/>
              <w:t>6.1.</w:t>
            </w:r>
          </w:p>
        </w:tc>
        <w:tc>
          <w:tcPr>
            <w:tcW w:w="1951" w:type="dxa"/>
          </w:tcPr>
          <w:p w14:paraId="03C609B3" w14:textId="77777777" w:rsidR="00642D87" w:rsidRPr="00CA306E" w:rsidRDefault="00642D87" w:rsidP="006E1DA9">
            <w:pPr>
              <w:tabs>
                <w:tab w:val="left" w:pos="5060"/>
              </w:tabs>
              <w:spacing w:after="0" w:line="360" w:lineRule="auto"/>
              <w:rPr>
                <w:rFonts w:ascii="Times New Roman" w:eastAsia="Calibri" w:hAnsi="Times New Roman"/>
                <w:color w:val="000000"/>
              </w:rPr>
            </w:pPr>
            <w:r w:rsidRPr="00CA306E">
              <w:rPr>
                <w:rFonts w:ascii="Times New Roman" w:eastAsia="Calibri" w:hAnsi="Times New Roman"/>
                <w:color w:val="000000"/>
                <w:lang w:val="fr-FR"/>
              </w:rPr>
              <w:t>Conservarea patrimoniului muzeal</w:t>
            </w:r>
          </w:p>
          <w:p w14:paraId="5F6ED697" w14:textId="77777777" w:rsidR="00642D87" w:rsidRPr="00CA306E" w:rsidRDefault="00642D87" w:rsidP="006E1DA9">
            <w:pPr>
              <w:tabs>
                <w:tab w:val="left" w:pos="5060"/>
              </w:tabs>
              <w:spacing w:after="0" w:line="360" w:lineRule="auto"/>
              <w:rPr>
                <w:rFonts w:ascii="Times New Roman" w:eastAsia="Calibri" w:hAnsi="Times New Roman"/>
                <w:color w:val="000000"/>
                <w:lang w:val="fr-FR"/>
              </w:rPr>
            </w:pPr>
          </w:p>
        </w:tc>
        <w:tc>
          <w:tcPr>
            <w:tcW w:w="709" w:type="dxa"/>
            <w:vMerge w:val="restart"/>
          </w:tcPr>
          <w:p w14:paraId="3A2B5265"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8</w:t>
            </w:r>
          </w:p>
        </w:tc>
        <w:tc>
          <w:tcPr>
            <w:tcW w:w="3260" w:type="dxa"/>
          </w:tcPr>
          <w:p w14:paraId="2B04C9FB"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Asigurarea condiţiilor de conservare preventivă a pieselor din expoziţia de bază, depozite şi expoziţii temporare, în deplină conformitate cu normele legale în vigoare. </w:t>
            </w:r>
          </w:p>
        </w:tc>
        <w:tc>
          <w:tcPr>
            <w:tcW w:w="850" w:type="dxa"/>
            <w:vMerge w:val="restart"/>
          </w:tcPr>
          <w:p w14:paraId="71C55B20"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237</w:t>
            </w:r>
          </w:p>
        </w:tc>
        <w:tc>
          <w:tcPr>
            <w:tcW w:w="993" w:type="dxa"/>
            <w:vMerge w:val="restart"/>
          </w:tcPr>
          <w:p w14:paraId="3B45DCA0"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205,3</w:t>
            </w:r>
          </w:p>
        </w:tc>
        <w:tc>
          <w:tcPr>
            <w:tcW w:w="992" w:type="dxa"/>
            <w:vMerge w:val="restart"/>
          </w:tcPr>
          <w:p w14:paraId="022DC5AA"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realizat</w:t>
            </w:r>
          </w:p>
        </w:tc>
      </w:tr>
      <w:tr w:rsidR="00642D87" w:rsidRPr="00CA306E" w14:paraId="7F30A905" w14:textId="77777777" w:rsidTr="006E1DA9">
        <w:trPr>
          <w:trHeight w:val="790"/>
        </w:trPr>
        <w:tc>
          <w:tcPr>
            <w:tcW w:w="709" w:type="dxa"/>
          </w:tcPr>
          <w:p w14:paraId="1BAA1081"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it-IT"/>
              </w:rPr>
            </w:pPr>
          </w:p>
          <w:p w14:paraId="6647D9D6"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it-IT"/>
              </w:rPr>
            </w:pPr>
            <w:r w:rsidRPr="00CA306E">
              <w:rPr>
                <w:rFonts w:ascii="Times New Roman" w:eastAsia="Calibri" w:hAnsi="Times New Roman"/>
                <w:color w:val="000000"/>
                <w:lang w:val="it-IT"/>
              </w:rPr>
              <w:t>6.2.</w:t>
            </w:r>
          </w:p>
          <w:p w14:paraId="6D7CD0B0"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it-IT"/>
              </w:rPr>
            </w:pPr>
          </w:p>
          <w:p w14:paraId="685EE9FE"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it-IT"/>
              </w:rPr>
            </w:pPr>
          </w:p>
        </w:tc>
        <w:tc>
          <w:tcPr>
            <w:tcW w:w="1951" w:type="dxa"/>
          </w:tcPr>
          <w:p w14:paraId="1C43B16F" w14:textId="77777777" w:rsidR="00642D87" w:rsidRPr="00CA306E" w:rsidRDefault="00642D87" w:rsidP="006E1DA9">
            <w:pPr>
              <w:tabs>
                <w:tab w:val="left" w:pos="5060"/>
              </w:tabs>
              <w:spacing w:after="0" w:line="360" w:lineRule="auto"/>
              <w:rPr>
                <w:rFonts w:ascii="Times New Roman" w:eastAsia="Calibri" w:hAnsi="Times New Roman"/>
                <w:color w:val="000000"/>
              </w:rPr>
            </w:pPr>
            <w:r w:rsidRPr="00CA306E">
              <w:rPr>
                <w:rFonts w:ascii="Times New Roman" w:eastAsia="Calibri" w:hAnsi="Times New Roman"/>
                <w:color w:val="000000"/>
              </w:rPr>
              <w:t>Asigurarea securităţii şi a</w:t>
            </w:r>
            <w:r w:rsidRPr="00CA306E">
              <w:rPr>
                <w:rFonts w:ascii="Times New Roman" w:eastAsia="Calibri" w:hAnsi="Times New Roman"/>
                <w:color w:val="000000"/>
                <w:lang w:val="ro-RO"/>
              </w:rPr>
              <w:t xml:space="preserve"> protejării patrimoniului muzeal</w:t>
            </w:r>
          </w:p>
        </w:tc>
        <w:tc>
          <w:tcPr>
            <w:tcW w:w="709" w:type="dxa"/>
            <w:vMerge/>
          </w:tcPr>
          <w:p w14:paraId="6BFAA1F9" w14:textId="77777777" w:rsidR="00642D87" w:rsidRPr="00CA306E" w:rsidRDefault="00642D87" w:rsidP="006E1DA9">
            <w:pPr>
              <w:spacing w:after="0" w:line="360" w:lineRule="auto"/>
              <w:rPr>
                <w:rFonts w:ascii="Times New Roman" w:eastAsia="Calibri" w:hAnsi="Times New Roman"/>
                <w:color w:val="000000"/>
                <w:lang w:val="ro-RO"/>
              </w:rPr>
            </w:pPr>
          </w:p>
        </w:tc>
        <w:tc>
          <w:tcPr>
            <w:tcW w:w="3260" w:type="dxa"/>
          </w:tcPr>
          <w:p w14:paraId="0924C592"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Asigurarea integrită</w:t>
            </w:r>
            <w:r w:rsidR="005B72B0" w:rsidRPr="00CA306E">
              <w:rPr>
                <w:rFonts w:ascii="Times New Roman" w:eastAsia="Calibri" w:hAnsi="Times New Roman"/>
                <w:color w:val="000000"/>
                <w:lang w:val="ro-RO"/>
              </w:rPr>
              <w:t>ţii patrimoniului muzeal.</w:t>
            </w:r>
          </w:p>
        </w:tc>
        <w:tc>
          <w:tcPr>
            <w:tcW w:w="850" w:type="dxa"/>
            <w:vMerge/>
          </w:tcPr>
          <w:p w14:paraId="62BC2C1B"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67F4FF3E"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3CF0DBE5"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0E237F82" w14:textId="77777777" w:rsidTr="006E1DA9">
        <w:trPr>
          <w:trHeight w:val="1534"/>
        </w:trPr>
        <w:tc>
          <w:tcPr>
            <w:tcW w:w="709" w:type="dxa"/>
          </w:tcPr>
          <w:p w14:paraId="08D113F0"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it-IT"/>
              </w:rPr>
            </w:pPr>
            <w:r w:rsidRPr="00CA306E">
              <w:rPr>
                <w:rFonts w:ascii="Times New Roman" w:eastAsia="Calibri" w:hAnsi="Times New Roman"/>
                <w:color w:val="000000"/>
                <w:lang w:val="it-IT"/>
              </w:rPr>
              <w:t>6.3.</w:t>
            </w:r>
          </w:p>
        </w:tc>
        <w:tc>
          <w:tcPr>
            <w:tcW w:w="1951" w:type="dxa"/>
          </w:tcPr>
          <w:p w14:paraId="57F6A00C" w14:textId="77777777" w:rsidR="00642D87" w:rsidRPr="00CA306E" w:rsidRDefault="00642D87" w:rsidP="006E1DA9">
            <w:pPr>
              <w:tabs>
                <w:tab w:val="left" w:pos="5060"/>
              </w:tabs>
              <w:spacing w:after="0" w:line="360" w:lineRule="auto"/>
              <w:rPr>
                <w:rFonts w:ascii="Times New Roman" w:eastAsia="Calibri" w:hAnsi="Times New Roman"/>
                <w:color w:val="000000"/>
                <w:lang w:val="fr-FR"/>
              </w:rPr>
            </w:pPr>
            <w:r w:rsidRPr="00CA306E">
              <w:rPr>
                <w:rFonts w:ascii="Times New Roman" w:eastAsia="Calibri" w:hAnsi="Times New Roman"/>
                <w:color w:val="000000"/>
                <w:lang w:val="fr-FR"/>
              </w:rPr>
              <w:t xml:space="preserve">Valorificarea ştiinţifică a </w:t>
            </w:r>
            <w:r w:rsidRPr="00CA306E">
              <w:rPr>
                <w:rFonts w:ascii="Times New Roman" w:eastAsia="Calibri" w:hAnsi="Times New Roman"/>
                <w:color w:val="000000"/>
                <w:lang w:val="ro-RO"/>
              </w:rPr>
              <w:t>patrimoniului muzeal prin elaborarea de studii, comunicări şi articole ştiinţifice</w:t>
            </w:r>
          </w:p>
        </w:tc>
        <w:tc>
          <w:tcPr>
            <w:tcW w:w="709" w:type="dxa"/>
            <w:vMerge/>
          </w:tcPr>
          <w:p w14:paraId="2B66DF9A" w14:textId="77777777" w:rsidR="00642D87" w:rsidRPr="00CA306E" w:rsidRDefault="00642D87" w:rsidP="006E1DA9">
            <w:pPr>
              <w:spacing w:after="0" w:line="360" w:lineRule="auto"/>
              <w:rPr>
                <w:rFonts w:ascii="Times New Roman" w:eastAsia="Calibri" w:hAnsi="Times New Roman"/>
                <w:color w:val="000000"/>
                <w:lang w:val="ro-RO"/>
              </w:rPr>
            </w:pPr>
          </w:p>
        </w:tc>
        <w:tc>
          <w:tcPr>
            <w:tcW w:w="3260" w:type="dxa"/>
          </w:tcPr>
          <w:p w14:paraId="249CD85C"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Se realizează de către muzeografi şi specialişti, pe baza documentării și a cercetarii fondurilor patrimoniale ale muzeului, potrivit metodologiei științifice.</w:t>
            </w:r>
          </w:p>
        </w:tc>
        <w:tc>
          <w:tcPr>
            <w:tcW w:w="850" w:type="dxa"/>
            <w:vMerge/>
          </w:tcPr>
          <w:p w14:paraId="30250ADA"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181E2756"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57D7D56C"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56A61432" w14:textId="77777777" w:rsidTr="006E1DA9">
        <w:tc>
          <w:tcPr>
            <w:tcW w:w="709" w:type="dxa"/>
          </w:tcPr>
          <w:p w14:paraId="02DF4797"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it-IT"/>
              </w:rPr>
            </w:pPr>
            <w:r w:rsidRPr="00CA306E">
              <w:rPr>
                <w:rFonts w:ascii="Times New Roman" w:eastAsia="Calibri" w:hAnsi="Times New Roman"/>
                <w:color w:val="000000"/>
                <w:lang w:val="it-IT"/>
              </w:rPr>
              <w:t>6.4.</w:t>
            </w:r>
          </w:p>
        </w:tc>
        <w:tc>
          <w:tcPr>
            <w:tcW w:w="1951" w:type="dxa"/>
          </w:tcPr>
          <w:p w14:paraId="4ACA2985" w14:textId="77777777" w:rsidR="00642D87" w:rsidRPr="006D7F39" w:rsidRDefault="00642D87" w:rsidP="006E1DA9">
            <w:pPr>
              <w:tabs>
                <w:tab w:val="left" w:pos="5060"/>
              </w:tabs>
              <w:spacing w:after="0" w:line="360" w:lineRule="auto"/>
              <w:rPr>
                <w:rFonts w:ascii="Times New Roman" w:eastAsia="Calibri" w:hAnsi="Times New Roman"/>
                <w:color w:val="000000"/>
                <w:lang w:val="it-IT"/>
              </w:rPr>
            </w:pPr>
            <w:r w:rsidRPr="006D7F39">
              <w:rPr>
                <w:rFonts w:ascii="Times New Roman" w:eastAsia="Calibri" w:hAnsi="Times New Roman"/>
                <w:color w:val="000000"/>
                <w:lang w:val="it-IT"/>
              </w:rPr>
              <w:t>Reevaluarea şi clasarea</w:t>
            </w:r>
          </w:p>
          <w:p w14:paraId="48A7BFF7" w14:textId="77777777" w:rsidR="00642D87" w:rsidRPr="006D7F39" w:rsidRDefault="00642D87" w:rsidP="006E1DA9">
            <w:pPr>
              <w:tabs>
                <w:tab w:val="left" w:pos="5060"/>
              </w:tabs>
              <w:spacing w:after="0" w:line="360" w:lineRule="auto"/>
              <w:rPr>
                <w:rFonts w:ascii="Times New Roman" w:eastAsia="Calibri" w:hAnsi="Times New Roman"/>
                <w:color w:val="000000"/>
                <w:lang w:val="it-IT"/>
              </w:rPr>
            </w:pPr>
            <w:r w:rsidRPr="00CA306E">
              <w:rPr>
                <w:rFonts w:ascii="Times New Roman" w:eastAsia="Calibri" w:hAnsi="Times New Roman"/>
                <w:color w:val="000000"/>
                <w:lang w:val="ro-RO"/>
              </w:rPr>
              <w:t>obiectelor muzeale în patrimoniul cultural naţional</w:t>
            </w:r>
          </w:p>
        </w:tc>
        <w:tc>
          <w:tcPr>
            <w:tcW w:w="709" w:type="dxa"/>
            <w:vMerge/>
          </w:tcPr>
          <w:p w14:paraId="667C3FBE" w14:textId="77777777" w:rsidR="00642D87" w:rsidRPr="00CA306E" w:rsidRDefault="00642D87" w:rsidP="006E1DA9">
            <w:pPr>
              <w:spacing w:after="0" w:line="360" w:lineRule="auto"/>
              <w:rPr>
                <w:rFonts w:ascii="Times New Roman" w:eastAsia="Calibri" w:hAnsi="Times New Roman"/>
                <w:color w:val="000000"/>
                <w:lang w:val="ro-RO"/>
              </w:rPr>
            </w:pPr>
          </w:p>
        </w:tc>
        <w:tc>
          <w:tcPr>
            <w:tcW w:w="3260" w:type="dxa"/>
          </w:tcPr>
          <w:p w14:paraId="47A65422"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Se realizează de către experți acreditați, în colaborare cu muzeografii instituției, în baza legislaţiei de specialitate aflată în vigoare.</w:t>
            </w:r>
          </w:p>
        </w:tc>
        <w:tc>
          <w:tcPr>
            <w:tcW w:w="850" w:type="dxa"/>
            <w:vMerge/>
          </w:tcPr>
          <w:p w14:paraId="52F67CB5"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551B1C38"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0C1682D6"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1E84D823" w14:textId="77777777" w:rsidTr="006E1DA9">
        <w:tc>
          <w:tcPr>
            <w:tcW w:w="709" w:type="dxa"/>
          </w:tcPr>
          <w:p w14:paraId="3C61B4CE"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it-IT"/>
              </w:rPr>
            </w:pPr>
            <w:r w:rsidRPr="00CA306E">
              <w:rPr>
                <w:rFonts w:ascii="Times New Roman" w:eastAsia="Calibri" w:hAnsi="Times New Roman"/>
                <w:color w:val="000000"/>
                <w:lang w:val="it-IT"/>
              </w:rPr>
              <w:t>6.5.</w:t>
            </w:r>
          </w:p>
        </w:tc>
        <w:tc>
          <w:tcPr>
            <w:tcW w:w="1951" w:type="dxa"/>
          </w:tcPr>
          <w:p w14:paraId="0B62193B"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fr-FR"/>
              </w:rPr>
              <w:t>Asigurarea evidenţei ştiinţifice a</w:t>
            </w:r>
            <w:r w:rsidRPr="00CA306E">
              <w:rPr>
                <w:rFonts w:ascii="Times New Roman" w:eastAsia="Calibri" w:hAnsi="Times New Roman"/>
                <w:color w:val="000000"/>
                <w:lang w:val="ro-RO"/>
              </w:rPr>
              <w:t xml:space="preserve"> patrimoniului cultural mobil şi a arhivelor</w:t>
            </w:r>
          </w:p>
          <w:p w14:paraId="4D6EB078" w14:textId="77777777" w:rsidR="00642D87" w:rsidRPr="00CA306E" w:rsidRDefault="00642D87" w:rsidP="006E1DA9">
            <w:pPr>
              <w:tabs>
                <w:tab w:val="left" w:pos="5060"/>
              </w:tabs>
              <w:spacing w:after="0" w:line="360" w:lineRule="auto"/>
              <w:rPr>
                <w:rFonts w:ascii="Times New Roman" w:eastAsia="Calibri" w:hAnsi="Times New Roman"/>
                <w:color w:val="000000"/>
                <w:lang w:val="fr-FR"/>
              </w:rPr>
            </w:pPr>
            <w:r w:rsidRPr="00CA306E">
              <w:rPr>
                <w:rFonts w:ascii="Times New Roman" w:eastAsia="Calibri" w:hAnsi="Times New Roman"/>
                <w:color w:val="000000"/>
                <w:lang w:val="ro-RO"/>
              </w:rPr>
              <w:t>documentare din muzeu</w:t>
            </w:r>
          </w:p>
        </w:tc>
        <w:tc>
          <w:tcPr>
            <w:tcW w:w="709" w:type="dxa"/>
            <w:vMerge/>
          </w:tcPr>
          <w:p w14:paraId="2A74C2BD" w14:textId="77777777" w:rsidR="00642D87" w:rsidRPr="00CA306E" w:rsidRDefault="00642D87" w:rsidP="006E1DA9">
            <w:pPr>
              <w:spacing w:after="0" w:line="360" w:lineRule="auto"/>
              <w:rPr>
                <w:rFonts w:ascii="Times New Roman" w:eastAsia="Calibri" w:hAnsi="Times New Roman"/>
                <w:color w:val="000000"/>
                <w:lang w:val="ro-RO"/>
              </w:rPr>
            </w:pPr>
          </w:p>
        </w:tc>
        <w:tc>
          <w:tcPr>
            <w:tcW w:w="3260" w:type="dxa"/>
          </w:tcPr>
          <w:p w14:paraId="5C5F89A6"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Se realizează de către personalul de specialitate al muzeului, potrivit prevederilor legale în vigoare în domeniul specialității.</w:t>
            </w:r>
          </w:p>
        </w:tc>
        <w:tc>
          <w:tcPr>
            <w:tcW w:w="850" w:type="dxa"/>
            <w:vMerge/>
          </w:tcPr>
          <w:p w14:paraId="58309FF6"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5C758778"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23DADE0A"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4711AD8D" w14:textId="77777777" w:rsidTr="006E1DA9">
        <w:tc>
          <w:tcPr>
            <w:tcW w:w="709" w:type="dxa"/>
          </w:tcPr>
          <w:p w14:paraId="69647A86"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it-IT"/>
              </w:rPr>
            </w:pPr>
            <w:r w:rsidRPr="00CA306E">
              <w:rPr>
                <w:rFonts w:ascii="Times New Roman" w:eastAsia="Calibri" w:hAnsi="Times New Roman"/>
                <w:color w:val="000000"/>
                <w:lang w:val="it-IT"/>
              </w:rPr>
              <w:t>6.6.</w:t>
            </w:r>
          </w:p>
        </w:tc>
        <w:tc>
          <w:tcPr>
            <w:tcW w:w="1951" w:type="dxa"/>
          </w:tcPr>
          <w:p w14:paraId="4EBD4F47"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Organizarea de evenimente specifice promovării artei și a cercetării din domeniul specific </w:t>
            </w:r>
            <w:r w:rsidRPr="00CA306E">
              <w:rPr>
                <w:rFonts w:ascii="Times New Roman" w:eastAsia="Calibri" w:hAnsi="Times New Roman"/>
                <w:color w:val="000000"/>
                <w:lang w:val="ro-RO"/>
              </w:rPr>
              <w:lastRenderedPageBreak/>
              <w:t xml:space="preserve">al muzeului </w:t>
            </w:r>
          </w:p>
        </w:tc>
        <w:tc>
          <w:tcPr>
            <w:tcW w:w="709" w:type="dxa"/>
            <w:vMerge/>
          </w:tcPr>
          <w:p w14:paraId="4F974683" w14:textId="77777777" w:rsidR="00642D87" w:rsidRPr="00CA306E" w:rsidRDefault="00642D87" w:rsidP="006E1DA9">
            <w:pPr>
              <w:spacing w:after="0" w:line="360" w:lineRule="auto"/>
              <w:rPr>
                <w:rFonts w:ascii="Times New Roman" w:eastAsia="Calibri" w:hAnsi="Times New Roman"/>
                <w:color w:val="000000"/>
                <w:lang w:val="ro-RO"/>
              </w:rPr>
            </w:pPr>
          </w:p>
        </w:tc>
        <w:tc>
          <w:tcPr>
            <w:tcW w:w="3260" w:type="dxa"/>
          </w:tcPr>
          <w:p w14:paraId="7978E2C2"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Organizarea de conferințe și mese rotunde privind evenimentele culturale curente sau teme speciale legate de producția culturală.</w:t>
            </w:r>
          </w:p>
        </w:tc>
        <w:tc>
          <w:tcPr>
            <w:tcW w:w="850" w:type="dxa"/>
            <w:vMerge/>
          </w:tcPr>
          <w:p w14:paraId="2DA01E25"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72B13A0B"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140CB893"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3FFBFDDC" w14:textId="77777777" w:rsidTr="006E1DA9">
        <w:tc>
          <w:tcPr>
            <w:tcW w:w="709" w:type="dxa"/>
          </w:tcPr>
          <w:p w14:paraId="0C3BE560"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it-IT"/>
              </w:rPr>
            </w:pPr>
            <w:r w:rsidRPr="00CA306E">
              <w:rPr>
                <w:rFonts w:ascii="Times New Roman" w:eastAsia="Calibri" w:hAnsi="Times New Roman"/>
                <w:color w:val="000000"/>
                <w:lang w:val="it-IT"/>
              </w:rPr>
              <w:lastRenderedPageBreak/>
              <w:t>6.7.</w:t>
            </w:r>
          </w:p>
        </w:tc>
        <w:tc>
          <w:tcPr>
            <w:tcW w:w="1951" w:type="dxa"/>
          </w:tcPr>
          <w:p w14:paraId="70DB3D9B"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Editarea și publicarea materialelor de cercetare și promovarea a patrimoniului cultural aflat în posesia muzeului și nu numai </w:t>
            </w:r>
          </w:p>
        </w:tc>
        <w:tc>
          <w:tcPr>
            <w:tcW w:w="709" w:type="dxa"/>
            <w:vMerge/>
          </w:tcPr>
          <w:p w14:paraId="25D76A2E" w14:textId="77777777" w:rsidR="00642D87" w:rsidRPr="00CA306E" w:rsidRDefault="00642D87" w:rsidP="006E1DA9">
            <w:pPr>
              <w:spacing w:after="0" w:line="360" w:lineRule="auto"/>
              <w:rPr>
                <w:rFonts w:ascii="Times New Roman" w:eastAsia="Calibri" w:hAnsi="Times New Roman"/>
                <w:color w:val="000000"/>
                <w:lang w:val="ro-RO"/>
              </w:rPr>
            </w:pPr>
          </w:p>
        </w:tc>
        <w:tc>
          <w:tcPr>
            <w:tcW w:w="3260" w:type="dxa"/>
          </w:tcPr>
          <w:p w14:paraId="54113EC0"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Publicarea rezultatelor cercetărilor și activităților întreprinse de personalul de specialitate ale muzeului și nu numai.</w:t>
            </w:r>
          </w:p>
          <w:p w14:paraId="34A13600" w14:textId="77777777" w:rsidR="00642D87" w:rsidRPr="00CA306E" w:rsidRDefault="00642D87" w:rsidP="006E1DA9">
            <w:pPr>
              <w:spacing w:after="0" w:line="360" w:lineRule="auto"/>
              <w:rPr>
                <w:rFonts w:ascii="Times New Roman" w:eastAsia="Calibri" w:hAnsi="Times New Roman"/>
                <w:color w:val="000000"/>
                <w:lang w:val="ro-RO"/>
              </w:rPr>
            </w:pPr>
          </w:p>
        </w:tc>
        <w:tc>
          <w:tcPr>
            <w:tcW w:w="850" w:type="dxa"/>
            <w:vMerge/>
          </w:tcPr>
          <w:p w14:paraId="27A16735"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7601217C"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246E8BF5"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2BF26BA9" w14:textId="77777777" w:rsidTr="006E1DA9">
        <w:tc>
          <w:tcPr>
            <w:tcW w:w="709" w:type="dxa"/>
          </w:tcPr>
          <w:p w14:paraId="4146C22E"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it-IT"/>
              </w:rPr>
            </w:pPr>
            <w:r w:rsidRPr="00CA306E">
              <w:rPr>
                <w:rFonts w:ascii="Times New Roman" w:eastAsia="Calibri" w:hAnsi="Times New Roman"/>
                <w:color w:val="000000"/>
                <w:lang w:val="it-IT"/>
              </w:rPr>
              <w:t>6.8.</w:t>
            </w:r>
          </w:p>
        </w:tc>
        <w:tc>
          <w:tcPr>
            <w:tcW w:w="1951" w:type="dxa"/>
          </w:tcPr>
          <w:p w14:paraId="52942FB5"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Restaurarea patrimoniului muzeal </w:t>
            </w:r>
          </w:p>
        </w:tc>
        <w:tc>
          <w:tcPr>
            <w:tcW w:w="709" w:type="dxa"/>
            <w:vMerge/>
          </w:tcPr>
          <w:p w14:paraId="19F71A28" w14:textId="77777777" w:rsidR="00642D87" w:rsidRPr="00CA306E" w:rsidRDefault="00642D87" w:rsidP="006E1DA9">
            <w:pPr>
              <w:spacing w:after="0" w:line="360" w:lineRule="auto"/>
              <w:rPr>
                <w:rFonts w:ascii="Times New Roman" w:eastAsia="Calibri" w:hAnsi="Times New Roman"/>
                <w:color w:val="000000"/>
                <w:lang w:val="ro-RO"/>
              </w:rPr>
            </w:pPr>
          </w:p>
        </w:tc>
        <w:tc>
          <w:tcPr>
            <w:tcW w:w="3260" w:type="dxa"/>
          </w:tcPr>
          <w:p w14:paraId="37B33D7C"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Restaurarea unor piese de patrimoniu.</w:t>
            </w:r>
          </w:p>
        </w:tc>
        <w:tc>
          <w:tcPr>
            <w:tcW w:w="850" w:type="dxa"/>
            <w:vMerge/>
          </w:tcPr>
          <w:p w14:paraId="724A866D" w14:textId="77777777" w:rsidR="00642D87" w:rsidRPr="00CA306E" w:rsidRDefault="00642D87" w:rsidP="006E1DA9">
            <w:pPr>
              <w:tabs>
                <w:tab w:val="left" w:pos="5060"/>
              </w:tabs>
              <w:spacing w:after="0" w:line="360" w:lineRule="auto"/>
              <w:rPr>
                <w:rFonts w:ascii="Times New Roman" w:eastAsia="Calibri" w:hAnsi="Times New Roman"/>
                <w:color w:val="FF0000"/>
                <w:lang w:val="ro-RO"/>
              </w:rPr>
            </w:pPr>
          </w:p>
        </w:tc>
        <w:tc>
          <w:tcPr>
            <w:tcW w:w="993" w:type="dxa"/>
            <w:vMerge/>
          </w:tcPr>
          <w:p w14:paraId="3013EF45"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07CF04A9"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3E3140CB" w14:textId="77777777" w:rsidTr="006E1DA9">
        <w:trPr>
          <w:trHeight w:val="567"/>
        </w:trPr>
        <w:tc>
          <w:tcPr>
            <w:tcW w:w="709" w:type="dxa"/>
            <w:vAlign w:val="center"/>
          </w:tcPr>
          <w:p w14:paraId="0E1908F1" w14:textId="77777777" w:rsidR="00642D87" w:rsidRPr="00CA306E" w:rsidRDefault="00642D87" w:rsidP="006E1DA9">
            <w:pPr>
              <w:tabs>
                <w:tab w:val="left" w:pos="5060"/>
              </w:tabs>
              <w:spacing w:after="0" w:line="360" w:lineRule="auto"/>
              <w:ind w:right="-108"/>
              <w:rPr>
                <w:rFonts w:ascii="Times New Roman" w:eastAsia="Calibri" w:hAnsi="Times New Roman"/>
                <w:b/>
                <w:lang w:val="ro-RO"/>
              </w:rPr>
            </w:pPr>
            <w:r w:rsidRPr="00CA306E">
              <w:rPr>
                <w:rFonts w:ascii="Times New Roman" w:eastAsia="Calibri" w:hAnsi="Times New Roman"/>
                <w:b/>
                <w:lang w:val="ro-RO"/>
              </w:rPr>
              <w:t>7.</w:t>
            </w:r>
          </w:p>
        </w:tc>
        <w:tc>
          <w:tcPr>
            <w:tcW w:w="8755" w:type="dxa"/>
            <w:gridSpan w:val="6"/>
            <w:vAlign w:val="center"/>
          </w:tcPr>
          <w:p w14:paraId="7178B128" w14:textId="77777777" w:rsidR="00642D87" w:rsidRPr="00CA306E" w:rsidRDefault="00642D87" w:rsidP="006E1DA9">
            <w:pPr>
              <w:tabs>
                <w:tab w:val="left" w:pos="5060"/>
              </w:tabs>
              <w:spacing w:after="0" w:line="360" w:lineRule="auto"/>
              <w:rPr>
                <w:rFonts w:ascii="Times New Roman" w:eastAsia="Calibri" w:hAnsi="Times New Roman"/>
                <w:b/>
                <w:iCs/>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DEZVOLTAREA RELAŢIILOR CU PUBLICUL</w:t>
            </w:r>
          </w:p>
        </w:tc>
      </w:tr>
      <w:tr w:rsidR="00642D87" w:rsidRPr="00CA306E" w14:paraId="1444EA62" w14:textId="77777777" w:rsidTr="006E1DA9">
        <w:tc>
          <w:tcPr>
            <w:tcW w:w="709" w:type="dxa"/>
          </w:tcPr>
          <w:p w14:paraId="028F8FEE"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t>7.1.</w:t>
            </w:r>
          </w:p>
        </w:tc>
        <w:tc>
          <w:tcPr>
            <w:tcW w:w="1951" w:type="dxa"/>
          </w:tcPr>
          <w:p w14:paraId="58914B51" w14:textId="77777777" w:rsidR="00642D87" w:rsidRPr="00CA306E" w:rsidRDefault="00642D87" w:rsidP="006E1DA9">
            <w:pPr>
              <w:tabs>
                <w:tab w:val="left" w:pos="1496"/>
                <w:tab w:val="left" w:pos="5060"/>
              </w:tabs>
              <w:spacing w:after="0" w:line="360" w:lineRule="auto"/>
              <w:ind w:right="184"/>
              <w:outlineLvl w:val="0"/>
              <w:rPr>
                <w:rFonts w:ascii="Times New Roman" w:eastAsia="Calibri" w:hAnsi="Times New Roman"/>
                <w:color w:val="000000"/>
                <w:lang w:val="ro-RO"/>
              </w:rPr>
            </w:pPr>
            <w:r w:rsidRPr="00CA306E">
              <w:rPr>
                <w:rFonts w:ascii="Times New Roman" w:eastAsia="Calibri" w:hAnsi="Times New Roman"/>
                <w:color w:val="000000"/>
                <w:lang w:val="ro-RO"/>
              </w:rPr>
              <w:t>Cunoaşteţi muzeul de artă?</w:t>
            </w:r>
          </w:p>
        </w:tc>
        <w:tc>
          <w:tcPr>
            <w:tcW w:w="709" w:type="dxa"/>
            <w:vMerge w:val="restart"/>
          </w:tcPr>
          <w:p w14:paraId="5903428F"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2</w:t>
            </w:r>
          </w:p>
        </w:tc>
        <w:tc>
          <w:tcPr>
            <w:tcW w:w="3260" w:type="dxa"/>
          </w:tcPr>
          <w:p w14:paraId="6D1D5A83"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Program de marketing. Tipărirea de afişe, pliante, broşuri, cataloage informative şi de populari</w:t>
            </w:r>
            <w:r w:rsidR="005B72B0" w:rsidRPr="00CA306E">
              <w:rPr>
                <w:rFonts w:ascii="Times New Roman" w:eastAsia="Calibri" w:hAnsi="Times New Roman"/>
                <w:color w:val="000000"/>
                <w:lang w:val="ro-RO"/>
              </w:rPr>
              <w:t xml:space="preserve">zare a activităţilor muzeului. </w:t>
            </w:r>
          </w:p>
        </w:tc>
        <w:tc>
          <w:tcPr>
            <w:tcW w:w="850" w:type="dxa"/>
            <w:vMerge w:val="restart"/>
          </w:tcPr>
          <w:p w14:paraId="1A264961"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12</w:t>
            </w:r>
          </w:p>
        </w:tc>
        <w:tc>
          <w:tcPr>
            <w:tcW w:w="993" w:type="dxa"/>
            <w:vMerge w:val="restart"/>
          </w:tcPr>
          <w:p w14:paraId="49D9D665"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9,5</w:t>
            </w:r>
          </w:p>
        </w:tc>
        <w:tc>
          <w:tcPr>
            <w:tcW w:w="992" w:type="dxa"/>
            <w:vMerge w:val="restart"/>
          </w:tcPr>
          <w:p w14:paraId="4502B775"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realizat</w:t>
            </w:r>
          </w:p>
        </w:tc>
      </w:tr>
      <w:tr w:rsidR="00642D87" w:rsidRPr="002F14C9" w14:paraId="72D86996" w14:textId="77777777" w:rsidTr="006E1DA9">
        <w:tc>
          <w:tcPr>
            <w:tcW w:w="709" w:type="dxa"/>
          </w:tcPr>
          <w:p w14:paraId="32E07424"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t>7.2.</w:t>
            </w:r>
          </w:p>
        </w:tc>
        <w:tc>
          <w:tcPr>
            <w:tcW w:w="1951" w:type="dxa"/>
          </w:tcPr>
          <w:p w14:paraId="67D447F1"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Muzeul interactiv</w:t>
            </w:r>
          </w:p>
        </w:tc>
        <w:tc>
          <w:tcPr>
            <w:tcW w:w="709" w:type="dxa"/>
            <w:vMerge/>
          </w:tcPr>
          <w:p w14:paraId="55D8D199"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3260" w:type="dxa"/>
          </w:tcPr>
          <w:p w14:paraId="79EDCDBE"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Program de dezvoltare a pedagogiei muzeale. Completarea conținutului curricular al programelor școlare și, respectiv, academice prin activităţi instructiv-educative desfășurate la muzeu, bazate pe principii pedagogice moderne (interactivitate și interdisciplinaritate), proiectate în funcție de specificul de vârstă, nevoi și interese ale diferite</w:t>
            </w:r>
            <w:r w:rsidR="005B72B0" w:rsidRPr="00CA306E">
              <w:rPr>
                <w:rFonts w:ascii="Times New Roman" w:eastAsia="Calibri" w:hAnsi="Times New Roman"/>
                <w:color w:val="000000"/>
                <w:lang w:val="ro-RO"/>
              </w:rPr>
              <w:t xml:space="preserve">lor categorii de public țintă. </w:t>
            </w:r>
          </w:p>
        </w:tc>
        <w:tc>
          <w:tcPr>
            <w:tcW w:w="850" w:type="dxa"/>
            <w:vMerge/>
          </w:tcPr>
          <w:p w14:paraId="32FAF932"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6136C0B7"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0C8C063F"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24FAA3E3" w14:textId="77777777" w:rsidTr="006E1DA9">
        <w:trPr>
          <w:trHeight w:val="567"/>
        </w:trPr>
        <w:tc>
          <w:tcPr>
            <w:tcW w:w="709" w:type="dxa"/>
            <w:vAlign w:val="center"/>
          </w:tcPr>
          <w:p w14:paraId="7357A35D"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8.</w:t>
            </w:r>
          </w:p>
        </w:tc>
        <w:tc>
          <w:tcPr>
            <w:tcW w:w="8755" w:type="dxa"/>
            <w:gridSpan w:val="6"/>
            <w:vAlign w:val="center"/>
          </w:tcPr>
          <w:p w14:paraId="04231B01"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iCs/>
                <w:lang w:val="ro-RO"/>
              </w:rPr>
              <w:t>PROGRAMUL M</w:t>
            </w:r>
            <w:r w:rsidRPr="00CA306E">
              <w:rPr>
                <w:rFonts w:ascii="Times New Roman" w:eastAsia="Calibri" w:hAnsi="Times New Roman"/>
                <w:b/>
                <w:lang w:val="ro-RO"/>
              </w:rPr>
              <w:t>UZEUL ÎN MASS-MEDIA ŞI ON-LINE</w:t>
            </w:r>
          </w:p>
          <w:p w14:paraId="51CF9E59" w14:textId="77777777" w:rsidR="00642D87" w:rsidRPr="00CA306E" w:rsidRDefault="00642D87" w:rsidP="006E1DA9">
            <w:pPr>
              <w:tabs>
                <w:tab w:val="left" w:pos="5060"/>
              </w:tabs>
              <w:spacing w:after="0" w:line="360" w:lineRule="auto"/>
              <w:rPr>
                <w:rFonts w:ascii="Times New Roman" w:eastAsia="Calibri" w:hAnsi="Times New Roman"/>
                <w:b/>
                <w:iCs/>
                <w:lang w:val="ro-RO"/>
              </w:rPr>
            </w:pPr>
          </w:p>
        </w:tc>
      </w:tr>
      <w:tr w:rsidR="00642D87" w:rsidRPr="00CA306E" w14:paraId="120C9B2D" w14:textId="77777777" w:rsidTr="006E1DA9">
        <w:tc>
          <w:tcPr>
            <w:tcW w:w="709" w:type="dxa"/>
          </w:tcPr>
          <w:p w14:paraId="3E6DEFFD"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t>8.1.</w:t>
            </w:r>
          </w:p>
        </w:tc>
        <w:tc>
          <w:tcPr>
            <w:tcW w:w="1951" w:type="dxa"/>
          </w:tcPr>
          <w:p w14:paraId="1A9CA36A"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Interacţiuni socio-profesionale </w:t>
            </w:r>
          </w:p>
        </w:tc>
        <w:tc>
          <w:tcPr>
            <w:tcW w:w="709" w:type="dxa"/>
            <w:vMerge w:val="restart"/>
          </w:tcPr>
          <w:p w14:paraId="0635DF92"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6</w:t>
            </w:r>
          </w:p>
        </w:tc>
        <w:tc>
          <w:tcPr>
            <w:tcW w:w="3260" w:type="dxa"/>
          </w:tcPr>
          <w:p w14:paraId="5BCE9125" w14:textId="77777777" w:rsidR="00642D87" w:rsidRPr="00CA306E" w:rsidRDefault="00642D87" w:rsidP="006E1DA9">
            <w:pPr>
              <w:spacing w:after="0" w:line="360" w:lineRule="auto"/>
              <w:ind w:right="-198"/>
              <w:rPr>
                <w:rFonts w:ascii="Times New Roman" w:eastAsia="Calibri" w:hAnsi="Times New Roman"/>
                <w:color w:val="000000"/>
                <w:lang w:val="ro-RO"/>
              </w:rPr>
            </w:pPr>
            <w:r w:rsidRPr="00CA306E">
              <w:rPr>
                <w:rFonts w:ascii="Times New Roman" w:eastAsia="Calibri" w:hAnsi="Times New Roman"/>
                <w:color w:val="000000"/>
                <w:lang w:val="ro-RO"/>
              </w:rPr>
              <w:t xml:space="preserve">Se vor realiza activităţi care implică utilizarea mijloacelor de comunicare </w:t>
            </w:r>
            <w:r w:rsidRPr="00CA306E">
              <w:rPr>
                <w:rFonts w:ascii="Times New Roman" w:eastAsia="Calibri" w:hAnsi="Times New Roman"/>
                <w:color w:val="000000"/>
                <w:lang w:val="ro-RO"/>
              </w:rPr>
              <w:lastRenderedPageBreak/>
              <w:t xml:space="preserve">telefonică, internet, poştă etc., precum şi păstrarea calităţii de membru în diverse organizaţii profesionale. </w:t>
            </w:r>
          </w:p>
        </w:tc>
        <w:tc>
          <w:tcPr>
            <w:tcW w:w="850" w:type="dxa"/>
            <w:vMerge w:val="restart"/>
          </w:tcPr>
          <w:p w14:paraId="1EA31F9F" w14:textId="77777777" w:rsidR="00642D87" w:rsidRPr="00CA306E" w:rsidRDefault="00642D87" w:rsidP="006E1DA9">
            <w:pPr>
              <w:spacing w:after="0" w:line="360" w:lineRule="auto"/>
              <w:ind w:right="-198"/>
              <w:rPr>
                <w:rFonts w:ascii="Times New Roman" w:eastAsia="Calibri" w:hAnsi="Times New Roman"/>
                <w:color w:val="000000"/>
                <w:lang w:val="ro-RO"/>
              </w:rPr>
            </w:pPr>
            <w:r w:rsidRPr="00CA306E">
              <w:rPr>
                <w:rFonts w:ascii="Times New Roman" w:eastAsia="Calibri" w:hAnsi="Times New Roman"/>
                <w:color w:val="000000"/>
                <w:lang w:val="ro-RO"/>
              </w:rPr>
              <w:lastRenderedPageBreak/>
              <w:t>19</w:t>
            </w:r>
          </w:p>
        </w:tc>
        <w:tc>
          <w:tcPr>
            <w:tcW w:w="993" w:type="dxa"/>
            <w:vMerge w:val="restart"/>
          </w:tcPr>
          <w:p w14:paraId="7300CECE" w14:textId="77777777" w:rsidR="00642D87" w:rsidRPr="00CA306E" w:rsidRDefault="00642D87" w:rsidP="006E1DA9">
            <w:pPr>
              <w:spacing w:after="0" w:line="360" w:lineRule="auto"/>
              <w:ind w:right="-198"/>
              <w:rPr>
                <w:rFonts w:ascii="Times New Roman" w:eastAsia="Calibri" w:hAnsi="Times New Roman"/>
                <w:color w:val="000000"/>
                <w:lang w:val="ro-RO"/>
              </w:rPr>
            </w:pPr>
            <w:r w:rsidRPr="00CA306E">
              <w:rPr>
                <w:rFonts w:ascii="Times New Roman" w:eastAsia="Calibri" w:hAnsi="Times New Roman"/>
                <w:color w:val="000000"/>
                <w:lang w:val="ro-RO"/>
              </w:rPr>
              <w:t>17,6</w:t>
            </w:r>
          </w:p>
        </w:tc>
        <w:tc>
          <w:tcPr>
            <w:tcW w:w="992" w:type="dxa"/>
            <w:vMerge w:val="restart"/>
          </w:tcPr>
          <w:p w14:paraId="010AAFF3" w14:textId="77777777" w:rsidR="00642D87" w:rsidRPr="00CA306E" w:rsidRDefault="00642D87" w:rsidP="006E1DA9">
            <w:pPr>
              <w:spacing w:after="0" w:line="360" w:lineRule="auto"/>
              <w:ind w:right="-198"/>
              <w:rPr>
                <w:rFonts w:ascii="Times New Roman" w:eastAsia="Calibri" w:hAnsi="Times New Roman"/>
                <w:color w:val="000000"/>
                <w:lang w:val="ro-RO"/>
              </w:rPr>
            </w:pPr>
            <w:r w:rsidRPr="00CA306E">
              <w:rPr>
                <w:rFonts w:ascii="Times New Roman" w:eastAsia="Calibri" w:hAnsi="Times New Roman"/>
                <w:lang w:val="ro-RO"/>
              </w:rPr>
              <w:t>realizat</w:t>
            </w:r>
          </w:p>
        </w:tc>
      </w:tr>
      <w:tr w:rsidR="00642D87" w:rsidRPr="00CA306E" w14:paraId="3700E36C" w14:textId="77777777" w:rsidTr="006E1DA9">
        <w:tc>
          <w:tcPr>
            <w:tcW w:w="709" w:type="dxa"/>
          </w:tcPr>
          <w:p w14:paraId="08A9D309"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lastRenderedPageBreak/>
              <w:t>8.2.</w:t>
            </w:r>
          </w:p>
        </w:tc>
        <w:tc>
          <w:tcPr>
            <w:tcW w:w="1951" w:type="dxa"/>
          </w:tcPr>
          <w:p w14:paraId="7611BC66"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Promo - IMPACT!</w:t>
            </w:r>
          </w:p>
        </w:tc>
        <w:tc>
          <w:tcPr>
            <w:tcW w:w="709" w:type="dxa"/>
            <w:vMerge/>
          </w:tcPr>
          <w:p w14:paraId="21757920"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32B47740"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Publicarea de articole şi anunţuri referitoare la programele organizate de muzeu în mass-media locală, centrală şi internaţională. </w:t>
            </w:r>
          </w:p>
        </w:tc>
        <w:tc>
          <w:tcPr>
            <w:tcW w:w="850" w:type="dxa"/>
            <w:vMerge/>
          </w:tcPr>
          <w:p w14:paraId="504F95AF"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3" w:type="dxa"/>
            <w:vMerge/>
          </w:tcPr>
          <w:p w14:paraId="182E46B3"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2" w:type="dxa"/>
            <w:vMerge/>
          </w:tcPr>
          <w:p w14:paraId="425AF8A0"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r>
      <w:tr w:rsidR="00642D87" w:rsidRPr="002F14C9" w14:paraId="7279EC8C" w14:textId="77777777" w:rsidTr="006E1DA9">
        <w:tc>
          <w:tcPr>
            <w:tcW w:w="709" w:type="dxa"/>
          </w:tcPr>
          <w:p w14:paraId="38218325"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t>8.3.</w:t>
            </w:r>
          </w:p>
        </w:tc>
        <w:tc>
          <w:tcPr>
            <w:tcW w:w="1951" w:type="dxa"/>
          </w:tcPr>
          <w:p w14:paraId="78B10545"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Marketing digital şi social media</w:t>
            </w:r>
          </w:p>
        </w:tc>
        <w:tc>
          <w:tcPr>
            <w:tcW w:w="709" w:type="dxa"/>
            <w:vMerge/>
          </w:tcPr>
          <w:p w14:paraId="3A24184F"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15C56C70"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Realizarea de pagini ale muzeului pe reţelele de socializare Twitt</w:t>
            </w:r>
            <w:r w:rsidR="005B72B0" w:rsidRPr="00CA306E">
              <w:rPr>
                <w:rFonts w:ascii="Times New Roman" w:eastAsia="Calibri" w:hAnsi="Times New Roman"/>
                <w:color w:val="000000"/>
                <w:lang w:val="ro-RO"/>
              </w:rPr>
              <w:t>er, Facebook etc.</w:t>
            </w:r>
          </w:p>
        </w:tc>
        <w:tc>
          <w:tcPr>
            <w:tcW w:w="850" w:type="dxa"/>
            <w:vMerge/>
          </w:tcPr>
          <w:p w14:paraId="51DDC114" w14:textId="77777777" w:rsidR="00642D87" w:rsidRPr="00CA306E" w:rsidRDefault="00642D87" w:rsidP="006E1DA9">
            <w:pPr>
              <w:spacing w:after="0" w:line="360" w:lineRule="auto"/>
              <w:rPr>
                <w:rFonts w:ascii="Times New Roman" w:eastAsia="Calibri" w:hAnsi="Times New Roman"/>
                <w:color w:val="000000"/>
                <w:lang w:val="ro-RO"/>
              </w:rPr>
            </w:pPr>
          </w:p>
        </w:tc>
        <w:tc>
          <w:tcPr>
            <w:tcW w:w="993" w:type="dxa"/>
            <w:vMerge/>
          </w:tcPr>
          <w:p w14:paraId="4345058A" w14:textId="77777777" w:rsidR="00642D87" w:rsidRPr="00CA306E" w:rsidRDefault="00642D87" w:rsidP="006E1DA9">
            <w:pPr>
              <w:spacing w:after="0" w:line="360" w:lineRule="auto"/>
              <w:rPr>
                <w:rFonts w:ascii="Times New Roman" w:eastAsia="Calibri" w:hAnsi="Times New Roman"/>
                <w:color w:val="000000"/>
                <w:lang w:val="ro-RO"/>
              </w:rPr>
            </w:pPr>
          </w:p>
        </w:tc>
        <w:tc>
          <w:tcPr>
            <w:tcW w:w="992" w:type="dxa"/>
            <w:vMerge/>
          </w:tcPr>
          <w:p w14:paraId="49F260D7" w14:textId="77777777" w:rsidR="00642D87" w:rsidRPr="00CA306E" w:rsidRDefault="00642D87" w:rsidP="006E1DA9">
            <w:pPr>
              <w:spacing w:after="0" w:line="360" w:lineRule="auto"/>
              <w:rPr>
                <w:rFonts w:ascii="Times New Roman" w:eastAsia="Calibri" w:hAnsi="Times New Roman"/>
                <w:color w:val="000000"/>
                <w:lang w:val="ro-RO"/>
              </w:rPr>
            </w:pPr>
          </w:p>
        </w:tc>
      </w:tr>
      <w:tr w:rsidR="00642D87" w:rsidRPr="00CA306E" w14:paraId="654F8B17" w14:textId="77777777" w:rsidTr="006E1DA9">
        <w:tc>
          <w:tcPr>
            <w:tcW w:w="709" w:type="dxa"/>
          </w:tcPr>
          <w:p w14:paraId="4A74ABE6"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t>8.4.</w:t>
            </w:r>
          </w:p>
        </w:tc>
        <w:tc>
          <w:tcPr>
            <w:tcW w:w="1951" w:type="dxa"/>
          </w:tcPr>
          <w:p w14:paraId="78F365E7"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Promovarea activităților în mediul online și media</w:t>
            </w:r>
          </w:p>
        </w:tc>
        <w:tc>
          <w:tcPr>
            <w:tcW w:w="709" w:type="dxa"/>
            <w:vMerge/>
          </w:tcPr>
          <w:p w14:paraId="2C993678"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0CCB74A3"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Promovarea muzeului în spațiul virtual și media.</w:t>
            </w:r>
          </w:p>
        </w:tc>
        <w:tc>
          <w:tcPr>
            <w:tcW w:w="850" w:type="dxa"/>
            <w:vMerge/>
          </w:tcPr>
          <w:p w14:paraId="744638ED" w14:textId="77777777" w:rsidR="00642D87" w:rsidRPr="00CA306E" w:rsidRDefault="00642D87" w:rsidP="006E1DA9">
            <w:pPr>
              <w:spacing w:after="0" w:line="360" w:lineRule="auto"/>
              <w:rPr>
                <w:rFonts w:ascii="Times New Roman" w:eastAsia="Calibri" w:hAnsi="Times New Roman"/>
                <w:color w:val="000000"/>
                <w:lang w:val="ro-RO"/>
              </w:rPr>
            </w:pPr>
          </w:p>
        </w:tc>
        <w:tc>
          <w:tcPr>
            <w:tcW w:w="993" w:type="dxa"/>
            <w:vMerge/>
          </w:tcPr>
          <w:p w14:paraId="4502C047" w14:textId="77777777" w:rsidR="00642D87" w:rsidRPr="00CA306E" w:rsidRDefault="00642D87" w:rsidP="006E1DA9">
            <w:pPr>
              <w:spacing w:after="0" w:line="360" w:lineRule="auto"/>
              <w:rPr>
                <w:rFonts w:ascii="Times New Roman" w:eastAsia="Calibri" w:hAnsi="Times New Roman"/>
                <w:color w:val="000000"/>
                <w:lang w:val="ro-RO"/>
              </w:rPr>
            </w:pPr>
          </w:p>
        </w:tc>
        <w:tc>
          <w:tcPr>
            <w:tcW w:w="992" w:type="dxa"/>
            <w:vMerge/>
          </w:tcPr>
          <w:p w14:paraId="15973817" w14:textId="77777777" w:rsidR="00642D87" w:rsidRPr="00CA306E" w:rsidRDefault="00642D87" w:rsidP="006E1DA9">
            <w:pPr>
              <w:spacing w:after="0" w:line="360" w:lineRule="auto"/>
              <w:rPr>
                <w:rFonts w:ascii="Times New Roman" w:eastAsia="Calibri" w:hAnsi="Times New Roman"/>
                <w:color w:val="000000"/>
                <w:lang w:val="ro-RO"/>
              </w:rPr>
            </w:pPr>
          </w:p>
        </w:tc>
      </w:tr>
      <w:tr w:rsidR="00642D87" w:rsidRPr="00CA306E" w14:paraId="197C819A" w14:textId="77777777" w:rsidTr="006E1DA9">
        <w:tc>
          <w:tcPr>
            <w:tcW w:w="709" w:type="dxa"/>
          </w:tcPr>
          <w:p w14:paraId="3797EF29"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t>8.5.</w:t>
            </w:r>
          </w:p>
        </w:tc>
        <w:tc>
          <w:tcPr>
            <w:tcW w:w="1951" w:type="dxa"/>
          </w:tcPr>
          <w:p w14:paraId="5ABED0C2"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Program special dedicat tinerilor</w:t>
            </w:r>
          </w:p>
        </w:tc>
        <w:tc>
          <w:tcPr>
            <w:tcW w:w="709" w:type="dxa"/>
            <w:vMerge/>
          </w:tcPr>
          <w:p w14:paraId="655B8CA6"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042FA4E9" w14:textId="77777777" w:rsidR="00642D87" w:rsidRPr="00CA306E" w:rsidRDefault="00642D87" w:rsidP="006E1DA9">
            <w:pPr>
              <w:tabs>
                <w:tab w:val="left" w:pos="5060"/>
              </w:tabs>
              <w:spacing w:after="0" w:line="360" w:lineRule="auto"/>
              <w:rPr>
                <w:rFonts w:ascii="Times New Roman" w:eastAsia="Calibri" w:hAnsi="Times New Roman"/>
                <w:color w:val="000000"/>
                <w:lang w:val="hu-HU"/>
              </w:rPr>
            </w:pPr>
            <w:r w:rsidRPr="00CA306E">
              <w:rPr>
                <w:rFonts w:ascii="Times New Roman" w:eastAsia="Calibri" w:hAnsi="Times New Roman"/>
                <w:color w:val="000000"/>
                <w:lang w:val="ro-RO"/>
              </w:rPr>
              <w:t>Dinamizarea paginii web, paginilor de pe reţelele sociale şi creearea unor campanii online dedicate patrimoniului muzeal</w:t>
            </w:r>
          </w:p>
        </w:tc>
        <w:tc>
          <w:tcPr>
            <w:tcW w:w="850" w:type="dxa"/>
            <w:vMerge/>
          </w:tcPr>
          <w:p w14:paraId="32D621A3"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3" w:type="dxa"/>
            <w:vMerge/>
          </w:tcPr>
          <w:p w14:paraId="5BD53D62"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2" w:type="dxa"/>
            <w:vMerge/>
          </w:tcPr>
          <w:p w14:paraId="1EA0CA45"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r>
      <w:tr w:rsidR="00642D87" w:rsidRPr="00CA306E" w14:paraId="46CC648D" w14:textId="77777777" w:rsidTr="006E1DA9">
        <w:tc>
          <w:tcPr>
            <w:tcW w:w="709" w:type="dxa"/>
          </w:tcPr>
          <w:p w14:paraId="58849DD4" w14:textId="77777777" w:rsidR="00642D87" w:rsidRPr="00CA306E" w:rsidRDefault="00642D87" w:rsidP="006E1DA9">
            <w:pPr>
              <w:tabs>
                <w:tab w:val="left" w:pos="5060"/>
              </w:tabs>
              <w:spacing w:after="0" w:line="360" w:lineRule="auto"/>
              <w:ind w:right="-108"/>
              <w:rPr>
                <w:rFonts w:ascii="Times New Roman" w:eastAsia="Calibri" w:hAnsi="Times New Roman"/>
                <w:color w:val="000000"/>
                <w:lang w:val="ro-RO"/>
              </w:rPr>
            </w:pPr>
            <w:r w:rsidRPr="00CA306E">
              <w:rPr>
                <w:rFonts w:ascii="Times New Roman" w:eastAsia="Calibri" w:hAnsi="Times New Roman"/>
                <w:color w:val="000000"/>
                <w:lang w:val="ro-RO"/>
              </w:rPr>
              <w:t>8.6.</w:t>
            </w:r>
          </w:p>
        </w:tc>
        <w:tc>
          <w:tcPr>
            <w:tcW w:w="1951" w:type="dxa"/>
          </w:tcPr>
          <w:p w14:paraId="72A7A049"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Exponatul lunii</w:t>
            </w:r>
          </w:p>
        </w:tc>
        <w:tc>
          <w:tcPr>
            <w:tcW w:w="709" w:type="dxa"/>
            <w:vMerge/>
          </w:tcPr>
          <w:p w14:paraId="23BCFB4B"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24013FF1"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Prezentarea unor bunuri muzeistice cu valoare deosebită din colecțiile patrimoniale ale instituției.</w:t>
            </w:r>
          </w:p>
        </w:tc>
        <w:tc>
          <w:tcPr>
            <w:tcW w:w="850" w:type="dxa"/>
            <w:vMerge/>
          </w:tcPr>
          <w:p w14:paraId="5EFED644"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3" w:type="dxa"/>
            <w:vMerge/>
          </w:tcPr>
          <w:p w14:paraId="716EE71C"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2" w:type="dxa"/>
            <w:vMerge/>
          </w:tcPr>
          <w:p w14:paraId="46A51967"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r>
      <w:bookmarkEnd w:id="3"/>
    </w:tbl>
    <w:p w14:paraId="2A3A50C9" w14:textId="77777777" w:rsidR="005B72B0" w:rsidRDefault="005B72B0" w:rsidP="00C652D3">
      <w:pPr>
        <w:tabs>
          <w:tab w:val="left" w:pos="1276"/>
        </w:tabs>
        <w:suppressAutoHyphens/>
        <w:spacing w:after="0" w:line="360" w:lineRule="auto"/>
        <w:jc w:val="both"/>
        <w:textAlignment w:val="baseline"/>
        <w:rPr>
          <w:rFonts w:ascii="Times New Roman" w:eastAsia="Calibri" w:hAnsi="Times New Roman"/>
          <w:b/>
          <w:lang w:val="ro-RO"/>
        </w:rPr>
      </w:pPr>
    </w:p>
    <w:p w14:paraId="0D6782A8" w14:textId="77777777" w:rsidR="006E1DA9" w:rsidRDefault="006E1DA9" w:rsidP="00C652D3">
      <w:pPr>
        <w:tabs>
          <w:tab w:val="left" w:pos="1276"/>
        </w:tabs>
        <w:suppressAutoHyphens/>
        <w:spacing w:after="0" w:line="360" w:lineRule="auto"/>
        <w:jc w:val="both"/>
        <w:textAlignment w:val="baseline"/>
        <w:rPr>
          <w:rFonts w:ascii="Times New Roman" w:eastAsia="Calibri" w:hAnsi="Times New Roman"/>
          <w:b/>
          <w:lang w:val="ro-RO"/>
        </w:rPr>
      </w:pPr>
    </w:p>
    <w:p w14:paraId="3F3EF3EC" w14:textId="143697BA" w:rsidR="00642D87" w:rsidRPr="00CA306E" w:rsidRDefault="00642D87" w:rsidP="00C652D3">
      <w:pPr>
        <w:tabs>
          <w:tab w:val="left" w:pos="1276"/>
        </w:tabs>
        <w:suppressAutoHyphens/>
        <w:spacing w:after="0" w:line="360" w:lineRule="auto"/>
        <w:jc w:val="both"/>
        <w:textAlignment w:val="baseline"/>
        <w:rPr>
          <w:rFonts w:ascii="Times New Roman" w:eastAsia="Calibri" w:hAnsi="Times New Roman"/>
          <w:lang w:val="ro-RO"/>
        </w:rPr>
      </w:pPr>
      <w:r w:rsidRPr="00CA306E">
        <w:rPr>
          <w:rFonts w:ascii="Times New Roman" w:eastAsia="Calibri" w:hAnsi="Times New Roman"/>
          <w:b/>
          <w:lang w:val="ro-RO"/>
        </w:rPr>
        <w:tab/>
        <w:t xml:space="preserve">PERIOADA 01 IANUARIE – 31 DECEMBRIE 2020 </w:t>
      </w:r>
    </w:p>
    <w:tbl>
      <w:tblPr>
        <w:tblpPr w:leftFromText="180" w:rightFromText="180" w:vertAnchor="text" w:tblpX="250" w:tblpY="1"/>
        <w:tblOverlap w:val="never"/>
        <w:tblW w:w="946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709"/>
        <w:gridCol w:w="1951"/>
        <w:gridCol w:w="709"/>
        <w:gridCol w:w="3260"/>
        <w:gridCol w:w="850"/>
        <w:gridCol w:w="993"/>
        <w:gridCol w:w="992"/>
      </w:tblGrid>
      <w:tr w:rsidR="00642D87" w:rsidRPr="00CA306E" w14:paraId="15EFADAA" w14:textId="77777777" w:rsidTr="006E1DA9">
        <w:tc>
          <w:tcPr>
            <w:tcW w:w="709" w:type="dxa"/>
            <w:tcBorders>
              <w:top w:val="double" w:sz="6" w:space="0" w:color="000000"/>
            </w:tcBorders>
          </w:tcPr>
          <w:p w14:paraId="6D207B93" w14:textId="77777777" w:rsidR="00642D87" w:rsidRPr="00CA306E" w:rsidRDefault="00642D87" w:rsidP="006E1DA9">
            <w:pPr>
              <w:tabs>
                <w:tab w:val="left" w:pos="5060"/>
              </w:tabs>
              <w:spacing w:after="0" w:line="360" w:lineRule="auto"/>
              <w:rPr>
                <w:rFonts w:ascii="Times New Roman" w:eastAsia="Calibri" w:hAnsi="Times New Roman"/>
                <w:caps/>
                <w:lang w:val="ro-RO"/>
              </w:rPr>
            </w:pPr>
            <w:r w:rsidRPr="00CA306E">
              <w:rPr>
                <w:rFonts w:ascii="Times New Roman" w:eastAsia="Calibri" w:hAnsi="Times New Roman"/>
                <w:lang w:val="ro-RO"/>
              </w:rPr>
              <w:t>Nr</w:t>
            </w:r>
          </w:p>
          <w:p w14:paraId="1231A440" w14:textId="77777777" w:rsidR="00642D87" w:rsidRPr="00CA306E" w:rsidRDefault="00642D87" w:rsidP="006E1DA9">
            <w:pPr>
              <w:tabs>
                <w:tab w:val="left" w:pos="5060"/>
              </w:tabs>
              <w:spacing w:after="0" w:line="360" w:lineRule="auto"/>
              <w:rPr>
                <w:rFonts w:ascii="Times New Roman" w:eastAsia="Calibri" w:hAnsi="Times New Roman"/>
                <w:caps/>
                <w:lang w:val="ro-RO"/>
              </w:rPr>
            </w:pPr>
            <w:r w:rsidRPr="00CA306E">
              <w:rPr>
                <w:rFonts w:ascii="Times New Roman" w:eastAsia="Calibri" w:hAnsi="Times New Roman"/>
                <w:lang w:val="ro-RO"/>
              </w:rPr>
              <w:t>Crt</w:t>
            </w:r>
            <w:r w:rsidRPr="00CA306E">
              <w:rPr>
                <w:rFonts w:ascii="Times New Roman" w:eastAsia="Calibri" w:hAnsi="Times New Roman"/>
                <w:caps/>
                <w:lang w:val="ro-RO"/>
              </w:rPr>
              <w:t>.</w:t>
            </w:r>
          </w:p>
        </w:tc>
        <w:tc>
          <w:tcPr>
            <w:tcW w:w="1951" w:type="dxa"/>
            <w:tcBorders>
              <w:top w:val="double" w:sz="6" w:space="0" w:color="000000"/>
            </w:tcBorders>
          </w:tcPr>
          <w:p w14:paraId="1576E9D1"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Denumirea programului/</w:t>
            </w:r>
          </w:p>
          <w:p w14:paraId="0DF4C41B" w14:textId="77777777" w:rsidR="00642D87" w:rsidRPr="00CA306E" w:rsidRDefault="00642D87" w:rsidP="006E1DA9">
            <w:pPr>
              <w:tabs>
                <w:tab w:val="left" w:pos="5060"/>
              </w:tabs>
              <w:spacing w:after="0" w:line="360" w:lineRule="auto"/>
              <w:rPr>
                <w:rFonts w:ascii="Times New Roman" w:eastAsia="Calibri" w:hAnsi="Times New Roman"/>
                <w:caps/>
                <w:lang w:val="ro-RO"/>
              </w:rPr>
            </w:pPr>
            <w:r w:rsidRPr="00CA306E">
              <w:rPr>
                <w:rFonts w:ascii="Times New Roman" w:eastAsia="Calibri" w:hAnsi="Times New Roman"/>
                <w:lang w:val="ro-RO"/>
              </w:rPr>
              <w:t>Proiecte in cadrul proiectului</w:t>
            </w:r>
          </w:p>
        </w:tc>
        <w:tc>
          <w:tcPr>
            <w:tcW w:w="709" w:type="dxa"/>
            <w:tcBorders>
              <w:top w:val="double" w:sz="6" w:space="0" w:color="000000"/>
            </w:tcBorders>
          </w:tcPr>
          <w:p w14:paraId="0213F6BC" w14:textId="77777777" w:rsidR="00642D87" w:rsidRPr="00CA306E" w:rsidRDefault="00642D87" w:rsidP="006E1DA9">
            <w:pPr>
              <w:spacing w:after="0" w:line="360" w:lineRule="auto"/>
              <w:ind w:left="-23" w:right="-108" w:firstLine="23"/>
              <w:rPr>
                <w:rFonts w:ascii="Times New Roman" w:eastAsia="Calibri" w:hAnsi="Times New Roman"/>
                <w:lang w:val="ro-RO"/>
              </w:rPr>
            </w:pPr>
            <w:r w:rsidRPr="00CA306E">
              <w:rPr>
                <w:rFonts w:ascii="Times New Roman" w:eastAsia="Calibri" w:hAnsi="Times New Roman"/>
                <w:lang w:val="ro-RO"/>
              </w:rPr>
              <w:t>Nr. proie-cte</w:t>
            </w:r>
          </w:p>
        </w:tc>
        <w:tc>
          <w:tcPr>
            <w:tcW w:w="3260" w:type="dxa"/>
            <w:tcBorders>
              <w:top w:val="double" w:sz="6" w:space="0" w:color="000000"/>
            </w:tcBorders>
          </w:tcPr>
          <w:p w14:paraId="52ED433E" w14:textId="77777777" w:rsidR="00642D87" w:rsidRPr="00CA306E" w:rsidRDefault="00642D87" w:rsidP="006E1DA9">
            <w:pPr>
              <w:tabs>
                <w:tab w:val="left" w:pos="5060"/>
              </w:tabs>
              <w:spacing w:after="0" w:line="360" w:lineRule="auto"/>
              <w:rPr>
                <w:rFonts w:ascii="Times New Roman" w:eastAsia="Calibri" w:hAnsi="Times New Roman"/>
                <w:caps/>
                <w:lang w:val="ro-RO"/>
              </w:rPr>
            </w:pPr>
            <w:r w:rsidRPr="00CA306E">
              <w:rPr>
                <w:rFonts w:ascii="Times New Roman" w:eastAsia="Calibri" w:hAnsi="Times New Roman"/>
                <w:lang w:val="ro-RO"/>
              </w:rPr>
              <w:t xml:space="preserve">Descrierea sumară a proiectului </w:t>
            </w:r>
          </w:p>
        </w:tc>
        <w:tc>
          <w:tcPr>
            <w:tcW w:w="850" w:type="dxa"/>
            <w:tcBorders>
              <w:top w:val="double" w:sz="6" w:space="0" w:color="000000"/>
            </w:tcBorders>
          </w:tcPr>
          <w:p w14:paraId="73397D29" w14:textId="77777777" w:rsidR="00642D87" w:rsidRPr="00CA306E" w:rsidRDefault="00642D87" w:rsidP="006E1DA9">
            <w:pPr>
              <w:spacing w:after="0" w:line="360" w:lineRule="auto"/>
              <w:ind w:right="-108"/>
              <w:rPr>
                <w:rFonts w:ascii="Times New Roman" w:eastAsia="Calibri" w:hAnsi="Times New Roman"/>
                <w:caps/>
                <w:lang w:val="ro-RO"/>
              </w:rPr>
            </w:pPr>
            <w:r w:rsidRPr="00CA306E">
              <w:rPr>
                <w:rFonts w:ascii="Times New Roman" w:eastAsia="Calibri" w:hAnsi="Times New Roman"/>
                <w:lang w:val="ro-RO"/>
              </w:rPr>
              <w:t xml:space="preserve">Buget aprobat  </w:t>
            </w:r>
          </w:p>
        </w:tc>
        <w:tc>
          <w:tcPr>
            <w:tcW w:w="993" w:type="dxa"/>
            <w:tcBorders>
              <w:top w:val="double" w:sz="6" w:space="0" w:color="000000"/>
            </w:tcBorders>
          </w:tcPr>
          <w:p w14:paraId="7F83845A" w14:textId="77777777" w:rsidR="00642D87" w:rsidRPr="00CA306E" w:rsidRDefault="00642D87" w:rsidP="006E1DA9">
            <w:pPr>
              <w:tabs>
                <w:tab w:val="left" w:pos="5060"/>
              </w:tabs>
              <w:spacing w:after="0" w:line="360" w:lineRule="auto"/>
              <w:ind w:right="-249"/>
              <w:rPr>
                <w:rFonts w:ascii="Times New Roman" w:eastAsia="Calibri" w:hAnsi="Times New Roman"/>
                <w:caps/>
                <w:lang w:val="ro-RO"/>
              </w:rPr>
            </w:pPr>
            <w:r w:rsidRPr="00CA306E">
              <w:rPr>
                <w:rFonts w:ascii="Times New Roman" w:eastAsia="Calibri" w:hAnsi="Times New Roman"/>
                <w:lang w:val="ro-RO"/>
              </w:rPr>
              <w:t>Buget realizat</w:t>
            </w:r>
          </w:p>
        </w:tc>
        <w:tc>
          <w:tcPr>
            <w:tcW w:w="992" w:type="dxa"/>
            <w:tcBorders>
              <w:top w:val="double" w:sz="6" w:space="0" w:color="000000"/>
            </w:tcBorders>
          </w:tcPr>
          <w:p w14:paraId="737977A3" w14:textId="7CDA89A7" w:rsidR="00642D87" w:rsidRPr="00CA306E" w:rsidRDefault="00642D87" w:rsidP="006E1DA9">
            <w:pPr>
              <w:tabs>
                <w:tab w:val="left" w:pos="5060"/>
              </w:tabs>
              <w:spacing w:after="0" w:line="360" w:lineRule="auto"/>
              <w:ind w:right="-44"/>
              <w:rPr>
                <w:rFonts w:ascii="Times New Roman" w:eastAsia="Calibri" w:hAnsi="Times New Roman"/>
                <w:lang w:val="ro-RO"/>
              </w:rPr>
            </w:pPr>
            <w:r w:rsidRPr="00CA306E">
              <w:rPr>
                <w:rFonts w:ascii="Times New Roman" w:eastAsia="Calibri" w:hAnsi="Times New Roman"/>
                <w:lang w:val="ro-RO"/>
              </w:rPr>
              <w:t>Stadiul de realizare</w:t>
            </w:r>
          </w:p>
        </w:tc>
      </w:tr>
      <w:tr w:rsidR="00642D87" w:rsidRPr="00CA306E" w14:paraId="13E70F17" w14:textId="77777777" w:rsidTr="006E1DA9">
        <w:trPr>
          <w:trHeight w:val="328"/>
        </w:trPr>
        <w:tc>
          <w:tcPr>
            <w:tcW w:w="709" w:type="dxa"/>
            <w:vAlign w:val="center"/>
          </w:tcPr>
          <w:p w14:paraId="26E61991"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1</w:t>
            </w:r>
          </w:p>
        </w:tc>
        <w:tc>
          <w:tcPr>
            <w:tcW w:w="8755" w:type="dxa"/>
            <w:gridSpan w:val="6"/>
            <w:vAlign w:val="center"/>
          </w:tcPr>
          <w:p w14:paraId="646F9C1A"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DEZVOLTAREA INFRASTRUCTURII INSTITUŢIEI</w:t>
            </w:r>
          </w:p>
          <w:p w14:paraId="28C475C7"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 xml:space="preserve"> </w:t>
            </w:r>
          </w:p>
        </w:tc>
      </w:tr>
      <w:tr w:rsidR="00642D87" w:rsidRPr="00CA306E" w14:paraId="4072CE8A" w14:textId="77777777" w:rsidTr="006E1DA9">
        <w:trPr>
          <w:trHeight w:val="1388"/>
        </w:trPr>
        <w:tc>
          <w:tcPr>
            <w:tcW w:w="709" w:type="dxa"/>
            <w:vAlign w:val="center"/>
          </w:tcPr>
          <w:p w14:paraId="223A96E3"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1.1.</w:t>
            </w:r>
          </w:p>
        </w:tc>
        <w:tc>
          <w:tcPr>
            <w:tcW w:w="1951" w:type="dxa"/>
            <w:tcBorders>
              <w:right w:val="single" w:sz="4" w:space="0" w:color="auto"/>
            </w:tcBorders>
            <w:vAlign w:val="center"/>
          </w:tcPr>
          <w:p w14:paraId="3CBB386A" w14:textId="77777777" w:rsidR="00642D87" w:rsidRPr="00CA306E" w:rsidRDefault="00642D87" w:rsidP="006E1DA9">
            <w:pPr>
              <w:tabs>
                <w:tab w:val="left" w:pos="5060"/>
              </w:tabs>
              <w:spacing w:after="0" w:line="360" w:lineRule="auto"/>
              <w:rPr>
                <w:rFonts w:ascii="Times New Roman" w:eastAsia="Calibri" w:hAnsi="Times New Roman"/>
                <w:iCs/>
                <w:color w:val="000000"/>
                <w:lang w:val="ro-RO"/>
              </w:rPr>
            </w:pPr>
            <w:r w:rsidRPr="00CA306E">
              <w:rPr>
                <w:rFonts w:ascii="Times New Roman" w:eastAsia="Calibri" w:hAnsi="Times New Roman"/>
                <w:color w:val="000000"/>
                <w:lang w:val="ro-RO"/>
              </w:rPr>
              <w:t xml:space="preserve">Asigurarea securităţii patrimoniului muzeal </w:t>
            </w:r>
          </w:p>
        </w:tc>
        <w:tc>
          <w:tcPr>
            <w:tcW w:w="709" w:type="dxa"/>
            <w:vMerge w:val="restart"/>
            <w:tcBorders>
              <w:left w:val="single" w:sz="4" w:space="0" w:color="auto"/>
              <w:right w:val="single" w:sz="4" w:space="0" w:color="auto"/>
            </w:tcBorders>
            <w:vAlign w:val="center"/>
          </w:tcPr>
          <w:p w14:paraId="75700BF4"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4</w:t>
            </w:r>
          </w:p>
          <w:p w14:paraId="66877A7D" w14:textId="77777777" w:rsidR="00642D87" w:rsidRPr="00CA306E" w:rsidRDefault="00642D87" w:rsidP="006E1DA9">
            <w:pPr>
              <w:tabs>
                <w:tab w:val="left" w:pos="5060"/>
              </w:tabs>
              <w:spacing w:after="0" w:line="360" w:lineRule="auto"/>
              <w:rPr>
                <w:rFonts w:ascii="Times New Roman" w:eastAsia="Calibri" w:hAnsi="Times New Roman"/>
                <w:iCs/>
                <w:lang w:val="ro-RO"/>
              </w:rPr>
            </w:pPr>
          </w:p>
        </w:tc>
        <w:tc>
          <w:tcPr>
            <w:tcW w:w="3260" w:type="dxa"/>
            <w:tcBorders>
              <w:left w:val="single" w:sz="4" w:space="0" w:color="auto"/>
              <w:right w:val="single" w:sz="4" w:space="0" w:color="auto"/>
            </w:tcBorders>
            <w:vAlign w:val="center"/>
          </w:tcPr>
          <w:p w14:paraId="7672E825"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Întreținerea  sistemului de supraveghere video în sălile de expunere şi de la faţade</w:t>
            </w:r>
          </w:p>
          <w:p w14:paraId="3140D25F"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 xml:space="preserve"> şi efectuarea altor lucrări </w:t>
            </w:r>
            <w:r w:rsidRPr="00CA306E">
              <w:rPr>
                <w:rFonts w:ascii="Times New Roman" w:eastAsia="Calibri" w:hAnsi="Times New Roman"/>
                <w:iCs/>
                <w:lang w:val="ro-RO"/>
              </w:rPr>
              <w:lastRenderedPageBreak/>
              <w:t xml:space="preserve">necesare asigurării  securităţii şi protejării patrimoniului muzeal, reabilitarea fațadelor muzeului, continuarea lucrărilor începute în 2018conform DALI aprobat </w:t>
            </w:r>
            <w:r w:rsidRPr="00CA306E">
              <w:rPr>
                <w:rFonts w:ascii="Times New Roman" w:eastAsia="Calibri" w:hAnsi="Times New Roman"/>
                <w:iCs/>
                <w:lang w:val="ro-RO"/>
              </w:rPr>
              <w:tab/>
              <w:t xml:space="preserve">Îndeplinirea misiunii muzeului (asigurarea condiţiilor de securitate  a patrimoniului). </w:t>
            </w:r>
            <w:r w:rsidRPr="00CA306E">
              <w:rPr>
                <w:rFonts w:ascii="Times New Roman" w:eastAsia="Calibri" w:hAnsi="Times New Roman"/>
                <w:iCs/>
                <w:lang w:val="ro-RO"/>
              </w:rPr>
              <w:tab/>
              <w:t>-sisteme antiincendii</w:t>
            </w:r>
          </w:p>
        </w:tc>
        <w:tc>
          <w:tcPr>
            <w:tcW w:w="850" w:type="dxa"/>
            <w:vMerge w:val="restart"/>
            <w:tcBorders>
              <w:left w:val="single" w:sz="4" w:space="0" w:color="auto"/>
            </w:tcBorders>
          </w:tcPr>
          <w:p w14:paraId="1ED354F7"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lastRenderedPageBreak/>
              <w:t>2624</w:t>
            </w:r>
          </w:p>
        </w:tc>
        <w:tc>
          <w:tcPr>
            <w:tcW w:w="993" w:type="dxa"/>
            <w:vMerge w:val="restart"/>
            <w:tcBorders>
              <w:left w:val="single" w:sz="4" w:space="0" w:color="auto"/>
            </w:tcBorders>
          </w:tcPr>
          <w:p w14:paraId="2C6F4207"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2613</w:t>
            </w:r>
          </w:p>
        </w:tc>
        <w:tc>
          <w:tcPr>
            <w:tcW w:w="992" w:type="dxa"/>
            <w:vMerge w:val="restart"/>
            <w:tcBorders>
              <w:left w:val="single" w:sz="4" w:space="0" w:color="auto"/>
            </w:tcBorders>
          </w:tcPr>
          <w:p w14:paraId="4344C628"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realizat</w:t>
            </w:r>
          </w:p>
        </w:tc>
      </w:tr>
      <w:tr w:rsidR="00642D87" w:rsidRPr="00CA306E" w14:paraId="2BCF5D81" w14:textId="77777777" w:rsidTr="006E1DA9">
        <w:trPr>
          <w:trHeight w:val="567"/>
        </w:trPr>
        <w:tc>
          <w:tcPr>
            <w:tcW w:w="709" w:type="dxa"/>
            <w:vAlign w:val="center"/>
          </w:tcPr>
          <w:p w14:paraId="0F6A4E17"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lastRenderedPageBreak/>
              <w:t>1.2.</w:t>
            </w:r>
          </w:p>
        </w:tc>
        <w:tc>
          <w:tcPr>
            <w:tcW w:w="1951" w:type="dxa"/>
            <w:tcBorders>
              <w:right w:val="single" w:sz="4" w:space="0" w:color="auto"/>
            </w:tcBorders>
            <w:vAlign w:val="center"/>
          </w:tcPr>
          <w:p w14:paraId="7C42868B"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snapToGrid w:val="0"/>
                <w:lang w:val="ro-RO"/>
              </w:rPr>
              <w:t>Întreținere și igienizare imobil</w:t>
            </w:r>
          </w:p>
        </w:tc>
        <w:tc>
          <w:tcPr>
            <w:tcW w:w="709" w:type="dxa"/>
            <w:vMerge/>
            <w:tcBorders>
              <w:left w:val="single" w:sz="4" w:space="0" w:color="auto"/>
              <w:right w:val="single" w:sz="4" w:space="0" w:color="auto"/>
            </w:tcBorders>
            <w:vAlign w:val="center"/>
          </w:tcPr>
          <w:p w14:paraId="1F30798F" w14:textId="77777777" w:rsidR="00642D87" w:rsidRPr="00CA306E" w:rsidRDefault="00642D87" w:rsidP="006E1DA9">
            <w:pPr>
              <w:tabs>
                <w:tab w:val="left" w:pos="5060"/>
              </w:tabs>
              <w:spacing w:after="0" w:line="360" w:lineRule="auto"/>
              <w:rPr>
                <w:rFonts w:ascii="Times New Roman" w:eastAsia="Calibri" w:hAnsi="Times New Roman"/>
                <w:iCs/>
                <w:lang w:val="ro-RO"/>
              </w:rPr>
            </w:pPr>
          </w:p>
        </w:tc>
        <w:tc>
          <w:tcPr>
            <w:tcW w:w="3260" w:type="dxa"/>
            <w:tcBorders>
              <w:left w:val="single" w:sz="4" w:space="0" w:color="auto"/>
              <w:right w:val="single" w:sz="4" w:space="0" w:color="auto"/>
            </w:tcBorders>
            <w:vAlign w:val="center"/>
          </w:tcPr>
          <w:p w14:paraId="21B42E8E"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Reparaţii curente, igienizare, precum şi reparaţii curente la clădire şi instalaţiile aferente.</w:t>
            </w:r>
          </w:p>
        </w:tc>
        <w:tc>
          <w:tcPr>
            <w:tcW w:w="850" w:type="dxa"/>
            <w:vMerge/>
            <w:tcBorders>
              <w:left w:val="single" w:sz="4" w:space="0" w:color="auto"/>
            </w:tcBorders>
          </w:tcPr>
          <w:p w14:paraId="186ABBA1"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Borders>
              <w:left w:val="single" w:sz="4" w:space="0" w:color="auto"/>
            </w:tcBorders>
          </w:tcPr>
          <w:p w14:paraId="51ACD240"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Borders>
              <w:left w:val="single" w:sz="4" w:space="0" w:color="auto"/>
            </w:tcBorders>
          </w:tcPr>
          <w:p w14:paraId="6E0AB504"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35325166" w14:textId="77777777" w:rsidTr="006E1DA9">
        <w:trPr>
          <w:trHeight w:val="567"/>
        </w:trPr>
        <w:tc>
          <w:tcPr>
            <w:tcW w:w="709" w:type="dxa"/>
          </w:tcPr>
          <w:p w14:paraId="4D42EBDD"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1.3.</w:t>
            </w:r>
          </w:p>
        </w:tc>
        <w:tc>
          <w:tcPr>
            <w:tcW w:w="1951" w:type="dxa"/>
            <w:tcBorders>
              <w:right w:val="single" w:sz="4" w:space="0" w:color="auto"/>
            </w:tcBorders>
          </w:tcPr>
          <w:p w14:paraId="1B5F5A80"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Dotare/întreținere laborator restaurare</w:t>
            </w:r>
          </w:p>
        </w:tc>
        <w:tc>
          <w:tcPr>
            <w:tcW w:w="709" w:type="dxa"/>
            <w:vMerge/>
            <w:tcBorders>
              <w:left w:val="single" w:sz="4" w:space="0" w:color="auto"/>
              <w:right w:val="single" w:sz="4" w:space="0" w:color="auto"/>
            </w:tcBorders>
            <w:vAlign w:val="center"/>
          </w:tcPr>
          <w:p w14:paraId="341F927A" w14:textId="77777777" w:rsidR="00642D87" w:rsidRPr="00CA306E" w:rsidRDefault="00642D87" w:rsidP="006E1DA9">
            <w:pPr>
              <w:tabs>
                <w:tab w:val="left" w:pos="5060"/>
              </w:tabs>
              <w:spacing w:after="0" w:line="360" w:lineRule="auto"/>
              <w:rPr>
                <w:rFonts w:ascii="Times New Roman" w:eastAsia="Calibri" w:hAnsi="Times New Roman"/>
                <w:iCs/>
                <w:lang w:val="ro-RO"/>
              </w:rPr>
            </w:pPr>
          </w:p>
        </w:tc>
        <w:tc>
          <w:tcPr>
            <w:tcW w:w="3260" w:type="dxa"/>
            <w:tcBorders>
              <w:left w:val="single" w:sz="4" w:space="0" w:color="auto"/>
              <w:right w:val="single" w:sz="4" w:space="0" w:color="auto"/>
            </w:tcBorders>
            <w:vAlign w:val="center"/>
          </w:tcPr>
          <w:p w14:paraId="3A433214"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Achiziţionarea materiale şi instrumente necesare desfăşurării optime a activităţii.</w:t>
            </w:r>
          </w:p>
        </w:tc>
        <w:tc>
          <w:tcPr>
            <w:tcW w:w="850" w:type="dxa"/>
            <w:vMerge/>
            <w:tcBorders>
              <w:left w:val="single" w:sz="4" w:space="0" w:color="auto"/>
            </w:tcBorders>
          </w:tcPr>
          <w:p w14:paraId="3EE5085A"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Borders>
              <w:left w:val="single" w:sz="4" w:space="0" w:color="auto"/>
            </w:tcBorders>
          </w:tcPr>
          <w:p w14:paraId="737E2B6D"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Borders>
              <w:left w:val="single" w:sz="4" w:space="0" w:color="auto"/>
            </w:tcBorders>
          </w:tcPr>
          <w:p w14:paraId="4A54E06B"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6351FD05" w14:textId="77777777" w:rsidTr="006E1DA9">
        <w:trPr>
          <w:trHeight w:val="567"/>
        </w:trPr>
        <w:tc>
          <w:tcPr>
            <w:tcW w:w="709" w:type="dxa"/>
          </w:tcPr>
          <w:p w14:paraId="66697870"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1.4.</w:t>
            </w:r>
          </w:p>
        </w:tc>
        <w:tc>
          <w:tcPr>
            <w:tcW w:w="1951" w:type="dxa"/>
            <w:tcBorders>
              <w:right w:val="single" w:sz="4" w:space="0" w:color="auto"/>
            </w:tcBorders>
          </w:tcPr>
          <w:p w14:paraId="773E5E57" w14:textId="77777777" w:rsidR="00642D87" w:rsidRPr="006D7F39" w:rsidRDefault="00642D87" w:rsidP="006E1DA9">
            <w:pPr>
              <w:tabs>
                <w:tab w:val="left" w:pos="5060"/>
              </w:tabs>
              <w:spacing w:after="0" w:line="360" w:lineRule="auto"/>
              <w:outlineLvl w:val="7"/>
              <w:rPr>
                <w:rFonts w:ascii="Times New Roman" w:hAnsi="Times New Roman"/>
                <w:i/>
                <w:iCs/>
                <w:color w:val="000000"/>
                <w:lang w:val="ro-RO"/>
              </w:rPr>
            </w:pPr>
            <w:r w:rsidRPr="006D7F39">
              <w:rPr>
                <w:rFonts w:ascii="Times New Roman" w:hAnsi="Times New Roman"/>
                <w:i/>
                <w:iCs/>
                <w:color w:val="000000"/>
                <w:lang w:val="ro-RO"/>
              </w:rPr>
              <w:t>Activităţi suport pentru  funcţionarea instituţiei publice sănătate şi securitate a muncii şi protecţie socială</w:t>
            </w:r>
          </w:p>
        </w:tc>
        <w:tc>
          <w:tcPr>
            <w:tcW w:w="709" w:type="dxa"/>
            <w:vMerge/>
            <w:tcBorders>
              <w:left w:val="single" w:sz="4" w:space="0" w:color="auto"/>
              <w:right w:val="single" w:sz="4" w:space="0" w:color="auto"/>
            </w:tcBorders>
            <w:vAlign w:val="center"/>
          </w:tcPr>
          <w:p w14:paraId="2EB620E6" w14:textId="77777777" w:rsidR="00642D87" w:rsidRPr="00CA306E" w:rsidRDefault="00642D87" w:rsidP="006E1DA9">
            <w:pPr>
              <w:tabs>
                <w:tab w:val="left" w:pos="5060"/>
              </w:tabs>
              <w:spacing w:after="0" w:line="360" w:lineRule="auto"/>
              <w:rPr>
                <w:rFonts w:ascii="Times New Roman" w:eastAsia="Calibri" w:hAnsi="Times New Roman"/>
                <w:iCs/>
                <w:lang w:val="ro-RO"/>
              </w:rPr>
            </w:pPr>
          </w:p>
        </w:tc>
        <w:tc>
          <w:tcPr>
            <w:tcW w:w="3260" w:type="dxa"/>
            <w:tcBorders>
              <w:left w:val="single" w:sz="4" w:space="0" w:color="auto"/>
              <w:right w:val="single" w:sz="4" w:space="0" w:color="auto"/>
            </w:tcBorders>
            <w:vAlign w:val="center"/>
          </w:tcPr>
          <w:p w14:paraId="1C18E39C"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Asigurarea  infrastructurii necesare ansamblului de activităţi ale instituţiei</w:t>
            </w:r>
          </w:p>
          <w:p w14:paraId="01E0992A"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Instructaje prevăzute de lege.</w:t>
            </w:r>
          </w:p>
        </w:tc>
        <w:tc>
          <w:tcPr>
            <w:tcW w:w="850" w:type="dxa"/>
            <w:vMerge/>
            <w:tcBorders>
              <w:left w:val="single" w:sz="4" w:space="0" w:color="auto"/>
              <w:bottom w:val="single" w:sz="4" w:space="0" w:color="auto"/>
            </w:tcBorders>
          </w:tcPr>
          <w:p w14:paraId="20608A4B"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Borders>
              <w:left w:val="single" w:sz="4" w:space="0" w:color="auto"/>
              <w:bottom w:val="single" w:sz="4" w:space="0" w:color="auto"/>
            </w:tcBorders>
          </w:tcPr>
          <w:p w14:paraId="32A63544"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Borders>
              <w:left w:val="single" w:sz="4" w:space="0" w:color="auto"/>
              <w:bottom w:val="single" w:sz="4" w:space="0" w:color="auto"/>
            </w:tcBorders>
          </w:tcPr>
          <w:p w14:paraId="2D565044"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2A5E6FCC" w14:textId="77777777" w:rsidTr="006E1DA9">
        <w:trPr>
          <w:trHeight w:val="567"/>
        </w:trPr>
        <w:tc>
          <w:tcPr>
            <w:tcW w:w="709" w:type="dxa"/>
            <w:vAlign w:val="center"/>
          </w:tcPr>
          <w:p w14:paraId="5B648B1F"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2</w:t>
            </w:r>
          </w:p>
        </w:tc>
        <w:tc>
          <w:tcPr>
            <w:tcW w:w="8755" w:type="dxa"/>
            <w:gridSpan w:val="6"/>
            <w:vAlign w:val="center"/>
          </w:tcPr>
          <w:p w14:paraId="3B3A0A17"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DEZVOLTAREA RESURSELOR UMANE</w:t>
            </w:r>
          </w:p>
          <w:p w14:paraId="3CA1E86D" w14:textId="77777777" w:rsidR="00642D87" w:rsidRPr="00CA306E" w:rsidRDefault="00642D87" w:rsidP="006E1DA9">
            <w:pPr>
              <w:tabs>
                <w:tab w:val="left" w:pos="5060"/>
              </w:tabs>
              <w:spacing w:after="0" w:line="360" w:lineRule="auto"/>
              <w:rPr>
                <w:rFonts w:ascii="Times New Roman" w:eastAsia="Calibri" w:hAnsi="Times New Roman"/>
                <w:b/>
                <w:lang w:val="ro-RO"/>
              </w:rPr>
            </w:pPr>
          </w:p>
        </w:tc>
      </w:tr>
      <w:tr w:rsidR="00642D87" w:rsidRPr="00CA306E" w14:paraId="5165ADDF" w14:textId="77777777" w:rsidTr="006E1DA9">
        <w:trPr>
          <w:trHeight w:val="567"/>
        </w:trPr>
        <w:tc>
          <w:tcPr>
            <w:tcW w:w="709" w:type="dxa"/>
            <w:vAlign w:val="center"/>
          </w:tcPr>
          <w:p w14:paraId="03F3A28E"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2.1</w:t>
            </w:r>
          </w:p>
        </w:tc>
        <w:tc>
          <w:tcPr>
            <w:tcW w:w="1951" w:type="dxa"/>
            <w:tcBorders>
              <w:right w:val="single" w:sz="4" w:space="0" w:color="auto"/>
            </w:tcBorders>
            <w:vAlign w:val="center"/>
          </w:tcPr>
          <w:p w14:paraId="34AFD2F7" w14:textId="77777777" w:rsidR="00642D87" w:rsidRPr="00CA306E" w:rsidRDefault="00642D87" w:rsidP="006E1DA9">
            <w:pPr>
              <w:tabs>
                <w:tab w:val="left" w:pos="5060"/>
              </w:tabs>
              <w:spacing w:after="0" w:line="360" w:lineRule="auto"/>
              <w:ind w:right="184"/>
              <w:rPr>
                <w:rFonts w:ascii="Times New Roman" w:eastAsia="Calibri" w:hAnsi="Times New Roman"/>
                <w:lang w:val="ro-RO"/>
              </w:rPr>
            </w:pPr>
            <w:r w:rsidRPr="00CA306E">
              <w:rPr>
                <w:rFonts w:ascii="Times New Roman" w:eastAsia="Calibri" w:hAnsi="Times New Roman"/>
                <w:lang w:val="ro-RO"/>
              </w:rPr>
              <w:t xml:space="preserve">Instruirea  personalului şi participarea la cursuri de specialitate </w:t>
            </w:r>
          </w:p>
        </w:tc>
        <w:tc>
          <w:tcPr>
            <w:tcW w:w="709" w:type="dxa"/>
            <w:vMerge w:val="restart"/>
            <w:tcBorders>
              <w:left w:val="single" w:sz="4" w:space="0" w:color="auto"/>
              <w:right w:val="single" w:sz="4" w:space="0" w:color="auto"/>
            </w:tcBorders>
          </w:tcPr>
          <w:p w14:paraId="583D1C1B" w14:textId="77777777" w:rsidR="00642D87" w:rsidRPr="00CA306E" w:rsidRDefault="00642D87" w:rsidP="006E1DA9">
            <w:pPr>
              <w:spacing w:after="0" w:line="360" w:lineRule="auto"/>
              <w:rPr>
                <w:rFonts w:ascii="Times New Roman" w:eastAsia="Calibri" w:hAnsi="Times New Roman"/>
                <w:lang w:val="ro-RO"/>
              </w:rPr>
            </w:pPr>
            <w:r w:rsidRPr="00CA306E">
              <w:rPr>
                <w:rFonts w:ascii="Times New Roman" w:eastAsia="Calibri" w:hAnsi="Times New Roman"/>
                <w:lang w:val="ro-RO"/>
              </w:rPr>
              <w:t xml:space="preserve">     2</w:t>
            </w:r>
          </w:p>
          <w:p w14:paraId="3B6C1180"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3260" w:type="dxa"/>
            <w:tcBorders>
              <w:left w:val="single" w:sz="4" w:space="0" w:color="auto"/>
              <w:right w:val="single" w:sz="4" w:space="0" w:color="auto"/>
            </w:tcBorders>
          </w:tcPr>
          <w:p w14:paraId="3BE81F3C" w14:textId="77777777" w:rsidR="00642D87" w:rsidRPr="00CA306E" w:rsidRDefault="00642D87" w:rsidP="006E1DA9">
            <w:pPr>
              <w:tabs>
                <w:tab w:val="left" w:pos="5060"/>
              </w:tabs>
              <w:spacing w:after="0" w:line="360" w:lineRule="auto"/>
              <w:rPr>
                <w:rFonts w:ascii="Times New Roman" w:eastAsia="Calibri" w:hAnsi="Times New Roman"/>
                <w:iCs/>
                <w:color w:val="000000"/>
                <w:lang w:val="ro-RO"/>
              </w:rPr>
            </w:pPr>
            <w:r w:rsidRPr="00CA306E">
              <w:rPr>
                <w:rFonts w:ascii="Times New Roman" w:eastAsia="Calibri" w:hAnsi="Times New Roman"/>
                <w:iCs/>
                <w:color w:val="000000"/>
                <w:lang w:val="fr-FR"/>
              </w:rPr>
              <w:t xml:space="preserve">Participarea personalului la diverse cursuri de specializare. </w:t>
            </w:r>
          </w:p>
        </w:tc>
        <w:tc>
          <w:tcPr>
            <w:tcW w:w="850" w:type="dxa"/>
            <w:vMerge w:val="restart"/>
            <w:tcBorders>
              <w:left w:val="single" w:sz="4" w:space="0" w:color="auto"/>
            </w:tcBorders>
          </w:tcPr>
          <w:p w14:paraId="5303226D"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32</w:t>
            </w:r>
          </w:p>
        </w:tc>
        <w:tc>
          <w:tcPr>
            <w:tcW w:w="993" w:type="dxa"/>
            <w:vMerge w:val="restart"/>
            <w:tcBorders>
              <w:left w:val="single" w:sz="4" w:space="0" w:color="auto"/>
            </w:tcBorders>
          </w:tcPr>
          <w:p w14:paraId="3A4CA370"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0</w:t>
            </w:r>
          </w:p>
        </w:tc>
        <w:tc>
          <w:tcPr>
            <w:tcW w:w="992" w:type="dxa"/>
            <w:vMerge w:val="restart"/>
            <w:tcBorders>
              <w:left w:val="single" w:sz="4" w:space="0" w:color="auto"/>
            </w:tcBorders>
          </w:tcPr>
          <w:p w14:paraId="2926D27C"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Starea de urgență datorată Covid-19, a făcut imposibilă participarea la cursuri</w:t>
            </w:r>
          </w:p>
        </w:tc>
      </w:tr>
      <w:tr w:rsidR="00642D87" w:rsidRPr="002F14C9" w14:paraId="625AF9A1" w14:textId="77777777" w:rsidTr="006E1DA9">
        <w:trPr>
          <w:trHeight w:val="567"/>
        </w:trPr>
        <w:tc>
          <w:tcPr>
            <w:tcW w:w="709" w:type="dxa"/>
            <w:vAlign w:val="center"/>
          </w:tcPr>
          <w:p w14:paraId="44CC2126"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2.2</w:t>
            </w:r>
          </w:p>
        </w:tc>
        <w:tc>
          <w:tcPr>
            <w:tcW w:w="1951" w:type="dxa"/>
            <w:tcBorders>
              <w:right w:val="single" w:sz="4" w:space="0" w:color="auto"/>
            </w:tcBorders>
          </w:tcPr>
          <w:p w14:paraId="6620802D" w14:textId="77777777" w:rsidR="00642D87" w:rsidRPr="006D7F39" w:rsidRDefault="00642D87" w:rsidP="006E1DA9">
            <w:pPr>
              <w:tabs>
                <w:tab w:val="left" w:pos="5060"/>
              </w:tabs>
              <w:spacing w:after="0" w:line="360" w:lineRule="auto"/>
              <w:ind w:right="184"/>
              <w:rPr>
                <w:rFonts w:ascii="Times New Roman" w:eastAsia="Calibri" w:hAnsi="Times New Roman"/>
                <w:color w:val="000000"/>
                <w:lang w:val="pt-BR"/>
              </w:rPr>
            </w:pPr>
            <w:r w:rsidRPr="006D7F39">
              <w:rPr>
                <w:rFonts w:ascii="Times New Roman" w:eastAsia="Calibri" w:hAnsi="Times New Roman"/>
                <w:color w:val="000000"/>
                <w:lang w:val="pt-BR"/>
              </w:rPr>
              <w:t>Organizarea de workshop-uri de instruire şi specializare</w:t>
            </w:r>
          </w:p>
          <w:p w14:paraId="07E2223B" w14:textId="77777777" w:rsidR="00642D87" w:rsidRPr="006D7F39" w:rsidRDefault="00642D87" w:rsidP="006E1DA9">
            <w:pPr>
              <w:tabs>
                <w:tab w:val="left" w:pos="5060"/>
              </w:tabs>
              <w:spacing w:after="0" w:line="360" w:lineRule="auto"/>
              <w:ind w:right="184"/>
              <w:rPr>
                <w:rFonts w:ascii="Times New Roman" w:eastAsia="Calibri" w:hAnsi="Times New Roman"/>
                <w:color w:val="000000"/>
                <w:lang w:val="pt-BR"/>
              </w:rPr>
            </w:pPr>
          </w:p>
        </w:tc>
        <w:tc>
          <w:tcPr>
            <w:tcW w:w="709" w:type="dxa"/>
            <w:vMerge/>
            <w:tcBorders>
              <w:left w:val="single" w:sz="4" w:space="0" w:color="auto"/>
              <w:right w:val="single" w:sz="4" w:space="0" w:color="auto"/>
            </w:tcBorders>
          </w:tcPr>
          <w:p w14:paraId="0947E9C9" w14:textId="77777777" w:rsidR="00642D87" w:rsidRPr="006D7F39" w:rsidRDefault="00642D87" w:rsidP="006E1DA9">
            <w:pPr>
              <w:tabs>
                <w:tab w:val="left" w:pos="5060"/>
              </w:tabs>
              <w:spacing w:after="0" w:line="360" w:lineRule="auto"/>
              <w:rPr>
                <w:rFonts w:ascii="Times New Roman" w:eastAsia="Calibri" w:hAnsi="Times New Roman"/>
                <w:iCs/>
                <w:color w:val="000000"/>
                <w:lang w:val="pt-BR"/>
              </w:rPr>
            </w:pPr>
          </w:p>
        </w:tc>
        <w:tc>
          <w:tcPr>
            <w:tcW w:w="3260" w:type="dxa"/>
            <w:tcBorders>
              <w:left w:val="single" w:sz="4" w:space="0" w:color="auto"/>
              <w:right w:val="single" w:sz="4" w:space="0" w:color="auto"/>
            </w:tcBorders>
          </w:tcPr>
          <w:p w14:paraId="26E067E9" w14:textId="77777777" w:rsidR="00642D87" w:rsidRPr="006D7F39" w:rsidRDefault="00642D87" w:rsidP="006E1DA9">
            <w:pPr>
              <w:tabs>
                <w:tab w:val="left" w:pos="5060"/>
              </w:tabs>
              <w:spacing w:after="0" w:line="360" w:lineRule="auto"/>
              <w:rPr>
                <w:rFonts w:ascii="Times New Roman" w:eastAsia="Calibri" w:hAnsi="Times New Roman"/>
                <w:iCs/>
                <w:color w:val="000000"/>
                <w:lang w:val="pt-BR"/>
              </w:rPr>
            </w:pPr>
            <w:r w:rsidRPr="006D7F39">
              <w:rPr>
                <w:rFonts w:ascii="Times New Roman" w:eastAsia="Calibri" w:hAnsi="Times New Roman"/>
                <w:color w:val="000000"/>
                <w:lang w:val="pt-BR"/>
              </w:rPr>
              <w:t>Organizarea de workshop-uri  în beneficiul personalului muzeului şi în directă relaţie cu cei aflaţi în plină formare.</w:t>
            </w:r>
            <w:r w:rsidRPr="00CA306E">
              <w:rPr>
                <w:rFonts w:ascii="Times New Roman" w:eastAsia="Calibri" w:hAnsi="Times New Roman"/>
                <w:color w:val="000000"/>
                <w:lang w:val="ro-RO"/>
              </w:rPr>
              <w:t xml:space="preserve"> </w:t>
            </w:r>
          </w:p>
        </w:tc>
        <w:tc>
          <w:tcPr>
            <w:tcW w:w="850" w:type="dxa"/>
            <w:vMerge/>
            <w:tcBorders>
              <w:left w:val="single" w:sz="4" w:space="0" w:color="auto"/>
            </w:tcBorders>
          </w:tcPr>
          <w:p w14:paraId="09FF2FB6"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Borders>
              <w:left w:val="single" w:sz="4" w:space="0" w:color="auto"/>
            </w:tcBorders>
          </w:tcPr>
          <w:p w14:paraId="1DD61955"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Borders>
              <w:left w:val="single" w:sz="4" w:space="0" w:color="auto"/>
            </w:tcBorders>
          </w:tcPr>
          <w:p w14:paraId="39969EE8"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68FDABD1" w14:textId="77777777" w:rsidTr="006E1DA9">
        <w:trPr>
          <w:trHeight w:val="567"/>
        </w:trPr>
        <w:tc>
          <w:tcPr>
            <w:tcW w:w="709" w:type="dxa"/>
            <w:vAlign w:val="center"/>
          </w:tcPr>
          <w:p w14:paraId="57277D0A"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3</w:t>
            </w:r>
          </w:p>
        </w:tc>
        <w:tc>
          <w:tcPr>
            <w:tcW w:w="8755" w:type="dxa"/>
            <w:gridSpan w:val="6"/>
            <w:tcBorders>
              <w:bottom w:val="single" w:sz="4" w:space="0" w:color="auto"/>
            </w:tcBorders>
            <w:vAlign w:val="center"/>
          </w:tcPr>
          <w:p w14:paraId="20F4C386"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 xml:space="preserve">ATRAGEREA DE RESURSE FINANCIARE </w:t>
            </w:r>
            <w:r w:rsidR="005B72B0" w:rsidRPr="00CA306E">
              <w:rPr>
                <w:rFonts w:ascii="Times New Roman" w:eastAsia="Calibri" w:hAnsi="Times New Roman"/>
                <w:b/>
                <w:lang w:val="ro-RO"/>
              </w:rPr>
              <w:t>ŞI MĂRIREA FONDULUI PATRIMONIAL</w:t>
            </w:r>
          </w:p>
        </w:tc>
      </w:tr>
      <w:tr w:rsidR="00642D87" w:rsidRPr="00AE3B61" w14:paraId="42D981A5" w14:textId="77777777" w:rsidTr="006E1DA9">
        <w:trPr>
          <w:trHeight w:val="567"/>
        </w:trPr>
        <w:tc>
          <w:tcPr>
            <w:tcW w:w="709" w:type="dxa"/>
            <w:vAlign w:val="center"/>
          </w:tcPr>
          <w:p w14:paraId="66B55D58" w14:textId="77777777" w:rsidR="00642D87" w:rsidRPr="00AB763D" w:rsidRDefault="00642D87" w:rsidP="006E1DA9">
            <w:pPr>
              <w:tabs>
                <w:tab w:val="left" w:pos="5060"/>
              </w:tabs>
              <w:spacing w:after="0" w:line="360" w:lineRule="auto"/>
              <w:rPr>
                <w:rFonts w:ascii="Times New Roman" w:eastAsia="Calibri" w:hAnsi="Times New Roman"/>
                <w:lang w:val="ro-RO"/>
              </w:rPr>
            </w:pPr>
            <w:r w:rsidRPr="00AB763D">
              <w:rPr>
                <w:rFonts w:ascii="Times New Roman" w:eastAsia="Calibri" w:hAnsi="Times New Roman"/>
                <w:lang w:val="ro-RO"/>
              </w:rPr>
              <w:t>3.1</w:t>
            </w:r>
          </w:p>
        </w:tc>
        <w:tc>
          <w:tcPr>
            <w:tcW w:w="1951" w:type="dxa"/>
            <w:tcBorders>
              <w:top w:val="single" w:sz="4" w:space="0" w:color="auto"/>
              <w:right w:val="single" w:sz="4" w:space="0" w:color="auto"/>
            </w:tcBorders>
          </w:tcPr>
          <w:p w14:paraId="56CAF2CD" w14:textId="77777777" w:rsidR="00642D87" w:rsidRPr="00AB763D" w:rsidRDefault="00642D87" w:rsidP="006E1DA9">
            <w:pPr>
              <w:tabs>
                <w:tab w:val="left" w:pos="5060"/>
              </w:tabs>
              <w:spacing w:after="0" w:line="360" w:lineRule="auto"/>
              <w:rPr>
                <w:rFonts w:ascii="Times New Roman" w:eastAsia="Calibri" w:hAnsi="Times New Roman"/>
                <w:color w:val="000000"/>
                <w:lang w:val="fr-FR"/>
              </w:rPr>
            </w:pPr>
            <w:r w:rsidRPr="00AB763D">
              <w:rPr>
                <w:rFonts w:ascii="Times New Roman" w:eastAsia="Calibri" w:hAnsi="Times New Roman"/>
                <w:color w:val="000000"/>
                <w:lang w:val="fr-FR"/>
              </w:rPr>
              <w:t xml:space="preserve">Utilizarea temporară a unor spaţii din incinta </w:t>
            </w:r>
            <w:r w:rsidRPr="00AB763D">
              <w:rPr>
                <w:rFonts w:ascii="Times New Roman" w:eastAsia="Calibri" w:hAnsi="Times New Roman"/>
                <w:color w:val="000000"/>
                <w:lang w:val="fr-FR"/>
              </w:rPr>
              <w:lastRenderedPageBreak/>
              <w:t>muzeului</w:t>
            </w:r>
          </w:p>
          <w:p w14:paraId="42D189A6" w14:textId="77777777" w:rsidR="00642D87" w:rsidRPr="00AB763D" w:rsidRDefault="00642D87" w:rsidP="006E1DA9">
            <w:pPr>
              <w:tabs>
                <w:tab w:val="left" w:pos="5060"/>
              </w:tabs>
              <w:spacing w:after="0" w:line="360" w:lineRule="auto"/>
              <w:rPr>
                <w:rFonts w:ascii="Times New Roman" w:eastAsia="Calibri" w:hAnsi="Times New Roman"/>
                <w:color w:val="000000"/>
                <w:lang w:val="fr-FR"/>
              </w:rPr>
            </w:pPr>
          </w:p>
        </w:tc>
        <w:tc>
          <w:tcPr>
            <w:tcW w:w="709" w:type="dxa"/>
            <w:vMerge w:val="restart"/>
            <w:tcBorders>
              <w:top w:val="single" w:sz="4" w:space="0" w:color="auto"/>
              <w:left w:val="single" w:sz="4" w:space="0" w:color="auto"/>
              <w:right w:val="single" w:sz="4" w:space="0" w:color="auto"/>
            </w:tcBorders>
            <w:vAlign w:val="center"/>
          </w:tcPr>
          <w:p w14:paraId="7B9A83B6" w14:textId="77777777" w:rsidR="00642D87" w:rsidRPr="00AB763D" w:rsidRDefault="00642D87" w:rsidP="006E1DA9">
            <w:pPr>
              <w:tabs>
                <w:tab w:val="left" w:pos="5060"/>
              </w:tabs>
              <w:spacing w:after="0" w:line="360" w:lineRule="auto"/>
              <w:rPr>
                <w:rFonts w:ascii="Times New Roman" w:eastAsia="Calibri" w:hAnsi="Times New Roman"/>
                <w:iCs/>
                <w:color w:val="000000"/>
                <w:lang w:val="ro-RO"/>
              </w:rPr>
            </w:pPr>
            <w:r w:rsidRPr="00AB763D">
              <w:rPr>
                <w:rFonts w:ascii="Times New Roman" w:eastAsia="Calibri" w:hAnsi="Times New Roman"/>
                <w:iCs/>
                <w:color w:val="000000"/>
                <w:lang w:val="ro-RO"/>
              </w:rPr>
              <w:lastRenderedPageBreak/>
              <w:t>2</w:t>
            </w:r>
          </w:p>
        </w:tc>
        <w:tc>
          <w:tcPr>
            <w:tcW w:w="3260" w:type="dxa"/>
            <w:tcBorders>
              <w:top w:val="single" w:sz="4" w:space="0" w:color="auto"/>
              <w:left w:val="single" w:sz="4" w:space="0" w:color="auto"/>
              <w:right w:val="single" w:sz="4" w:space="0" w:color="auto"/>
            </w:tcBorders>
            <w:vAlign w:val="center"/>
          </w:tcPr>
          <w:p w14:paraId="71BBD839" w14:textId="77777777" w:rsidR="00642D87" w:rsidRPr="00AB763D" w:rsidRDefault="00642D87" w:rsidP="006E1DA9">
            <w:pPr>
              <w:tabs>
                <w:tab w:val="left" w:pos="5060"/>
              </w:tabs>
              <w:spacing w:after="0" w:line="360" w:lineRule="auto"/>
              <w:rPr>
                <w:rFonts w:ascii="Times New Roman" w:eastAsia="Calibri" w:hAnsi="Times New Roman"/>
                <w:iCs/>
                <w:color w:val="000000"/>
                <w:lang w:val="ro-RO"/>
              </w:rPr>
            </w:pPr>
            <w:r w:rsidRPr="00AB763D">
              <w:rPr>
                <w:rFonts w:ascii="Times New Roman" w:eastAsia="Calibri" w:hAnsi="Times New Roman"/>
                <w:iCs/>
                <w:color w:val="000000"/>
                <w:lang w:val="ro-RO"/>
              </w:rPr>
              <w:t>Desfăşurarea unor activităţi cu caracter cultural complementar în muzeu.</w:t>
            </w:r>
          </w:p>
        </w:tc>
        <w:tc>
          <w:tcPr>
            <w:tcW w:w="850" w:type="dxa"/>
            <w:vMerge w:val="restart"/>
            <w:tcBorders>
              <w:left w:val="single" w:sz="4" w:space="0" w:color="auto"/>
            </w:tcBorders>
          </w:tcPr>
          <w:p w14:paraId="4E62ED54" w14:textId="77777777" w:rsidR="00642D87" w:rsidRPr="00AE3B61" w:rsidRDefault="00642D87" w:rsidP="006E1DA9">
            <w:pPr>
              <w:tabs>
                <w:tab w:val="left" w:pos="1496"/>
                <w:tab w:val="left" w:pos="5060"/>
              </w:tabs>
              <w:spacing w:after="0" w:line="360" w:lineRule="auto"/>
              <w:ind w:right="184"/>
              <w:outlineLvl w:val="0"/>
              <w:rPr>
                <w:rFonts w:ascii="Times New Roman" w:eastAsia="Calibri" w:hAnsi="Times New Roman"/>
                <w:highlight w:val="yellow"/>
                <w:lang w:val="ro-RO"/>
              </w:rPr>
            </w:pPr>
          </w:p>
        </w:tc>
        <w:tc>
          <w:tcPr>
            <w:tcW w:w="993" w:type="dxa"/>
            <w:vMerge w:val="restart"/>
            <w:tcBorders>
              <w:left w:val="single" w:sz="4" w:space="0" w:color="auto"/>
            </w:tcBorders>
          </w:tcPr>
          <w:p w14:paraId="44379BA3" w14:textId="77777777" w:rsidR="00642D87" w:rsidRPr="00AE3B61" w:rsidRDefault="00642D87" w:rsidP="006E1DA9">
            <w:pPr>
              <w:tabs>
                <w:tab w:val="left" w:pos="1496"/>
                <w:tab w:val="left" w:pos="5060"/>
              </w:tabs>
              <w:spacing w:after="0" w:line="360" w:lineRule="auto"/>
              <w:ind w:right="184"/>
              <w:outlineLvl w:val="0"/>
              <w:rPr>
                <w:rFonts w:ascii="Times New Roman" w:eastAsia="Calibri" w:hAnsi="Times New Roman"/>
                <w:highlight w:val="yellow"/>
                <w:lang w:val="ro-RO"/>
              </w:rPr>
            </w:pPr>
          </w:p>
        </w:tc>
        <w:tc>
          <w:tcPr>
            <w:tcW w:w="992" w:type="dxa"/>
            <w:vMerge w:val="restart"/>
            <w:tcBorders>
              <w:left w:val="single" w:sz="4" w:space="0" w:color="auto"/>
            </w:tcBorders>
          </w:tcPr>
          <w:p w14:paraId="245A9A2D" w14:textId="77777777" w:rsidR="00642D87" w:rsidRPr="00AE3B61" w:rsidRDefault="00642D87" w:rsidP="006E1DA9">
            <w:pPr>
              <w:tabs>
                <w:tab w:val="left" w:pos="1496"/>
                <w:tab w:val="left" w:pos="5060"/>
              </w:tabs>
              <w:spacing w:after="0" w:line="360" w:lineRule="auto"/>
              <w:ind w:right="184"/>
              <w:outlineLvl w:val="0"/>
              <w:rPr>
                <w:rFonts w:ascii="Times New Roman" w:eastAsia="Calibri" w:hAnsi="Times New Roman"/>
                <w:highlight w:val="yellow"/>
                <w:lang w:val="ro-RO"/>
              </w:rPr>
            </w:pPr>
          </w:p>
        </w:tc>
      </w:tr>
      <w:tr w:rsidR="00642D87" w:rsidRPr="002F14C9" w14:paraId="06C4D7AA" w14:textId="77777777" w:rsidTr="006E1DA9">
        <w:trPr>
          <w:trHeight w:val="567"/>
        </w:trPr>
        <w:tc>
          <w:tcPr>
            <w:tcW w:w="709" w:type="dxa"/>
            <w:vAlign w:val="center"/>
          </w:tcPr>
          <w:p w14:paraId="2D4F73DB" w14:textId="77777777" w:rsidR="00642D87" w:rsidRPr="00AB763D" w:rsidRDefault="00642D87" w:rsidP="006E1DA9">
            <w:pPr>
              <w:tabs>
                <w:tab w:val="left" w:pos="5060"/>
              </w:tabs>
              <w:spacing w:after="0" w:line="360" w:lineRule="auto"/>
              <w:rPr>
                <w:rFonts w:ascii="Times New Roman" w:eastAsia="Calibri" w:hAnsi="Times New Roman"/>
                <w:lang w:val="ro-RO"/>
              </w:rPr>
            </w:pPr>
            <w:r w:rsidRPr="00AB763D">
              <w:rPr>
                <w:rFonts w:ascii="Times New Roman" w:eastAsia="Calibri" w:hAnsi="Times New Roman"/>
                <w:lang w:val="ro-RO"/>
              </w:rPr>
              <w:lastRenderedPageBreak/>
              <w:t>3.2</w:t>
            </w:r>
          </w:p>
        </w:tc>
        <w:tc>
          <w:tcPr>
            <w:tcW w:w="1951" w:type="dxa"/>
            <w:tcBorders>
              <w:top w:val="single" w:sz="4" w:space="0" w:color="auto"/>
              <w:right w:val="single" w:sz="4" w:space="0" w:color="auto"/>
            </w:tcBorders>
          </w:tcPr>
          <w:p w14:paraId="5C1C5506" w14:textId="77777777" w:rsidR="00642D87" w:rsidRPr="00AB763D" w:rsidRDefault="00642D87" w:rsidP="006E1DA9">
            <w:pPr>
              <w:tabs>
                <w:tab w:val="left" w:pos="5060"/>
              </w:tabs>
              <w:spacing w:after="0" w:line="360" w:lineRule="auto"/>
              <w:rPr>
                <w:rFonts w:ascii="Times New Roman" w:eastAsia="Calibri" w:hAnsi="Times New Roman"/>
                <w:color w:val="000000"/>
                <w:lang w:val="fr-FR"/>
              </w:rPr>
            </w:pPr>
            <w:r w:rsidRPr="00AB763D">
              <w:rPr>
                <w:rFonts w:ascii="Times New Roman" w:eastAsia="Calibri" w:hAnsi="Times New Roman"/>
                <w:color w:val="000000"/>
                <w:lang w:val="ro-RO"/>
              </w:rPr>
              <w:t>Amplificarea fondului patrimonial al muzeului prin atragerea de donaţii</w:t>
            </w:r>
          </w:p>
        </w:tc>
        <w:tc>
          <w:tcPr>
            <w:tcW w:w="709" w:type="dxa"/>
            <w:vMerge/>
            <w:tcBorders>
              <w:left w:val="single" w:sz="4" w:space="0" w:color="auto"/>
              <w:right w:val="single" w:sz="4" w:space="0" w:color="auto"/>
            </w:tcBorders>
            <w:vAlign w:val="center"/>
          </w:tcPr>
          <w:p w14:paraId="45F6B76C" w14:textId="77777777" w:rsidR="00642D87" w:rsidRPr="00AB763D" w:rsidRDefault="00642D87" w:rsidP="006E1DA9">
            <w:pPr>
              <w:tabs>
                <w:tab w:val="left" w:pos="5060"/>
              </w:tabs>
              <w:spacing w:after="0" w:line="360" w:lineRule="auto"/>
              <w:rPr>
                <w:rFonts w:ascii="Times New Roman" w:eastAsia="Calibri" w:hAnsi="Times New Roman"/>
                <w:iCs/>
                <w:color w:val="000000"/>
                <w:lang w:val="ro-RO"/>
              </w:rPr>
            </w:pPr>
          </w:p>
        </w:tc>
        <w:tc>
          <w:tcPr>
            <w:tcW w:w="3260" w:type="dxa"/>
            <w:tcBorders>
              <w:top w:val="single" w:sz="4" w:space="0" w:color="auto"/>
              <w:left w:val="single" w:sz="4" w:space="0" w:color="auto"/>
              <w:right w:val="single" w:sz="4" w:space="0" w:color="auto"/>
            </w:tcBorders>
            <w:vAlign w:val="center"/>
          </w:tcPr>
          <w:p w14:paraId="24E787D2" w14:textId="77777777" w:rsidR="00642D87" w:rsidRPr="00AB763D" w:rsidRDefault="00642D87" w:rsidP="006E1DA9">
            <w:pPr>
              <w:tabs>
                <w:tab w:val="left" w:pos="5060"/>
              </w:tabs>
              <w:spacing w:after="0" w:line="360" w:lineRule="auto"/>
              <w:rPr>
                <w:rFonts w:ascii="Times New Roman" w:eastAsia="Calibri" w:hAnsi="Times New Roman"/>
                <w:iCs/>
                <w:color w:val="000000"/>
                <w:lang w:val="ro-RO"/>
              </w:rPr>
            </w:pPr>
            <w:r w:rsidRPr="00AB763D">
              <w:rPr>
                <w:rFonts w:ascii="Times New Roman" w:eastAsia="Calibri" w:hAnsi="Times New Roman"/>
                <w:color w:val="000000"/>
                <w:lang w:val="ro-RO"/>
              </w:rPr>
              <w:t>Determinarea unor donaţii de lucrări de artă din partea artiştilor care au expoziţii personale în muzeu sau donaţii ale unor colecţii personale de artă către muzeu.</w:t>
            </w:r>
          </w:p>
        </w:tc>
        <w:tc>
          <w:tcPr>
            <w:tcW w:w="850" w:type="dxa"/>
            <w:vMerge/>
            <w:tcBorders>
              <w:left w:val="single" w:sz="4" w:space="0" w:color="auto"/>
            </w:tcBorders>
          </w:tcPr>
          <w:p w14:paraId="6152581B" w14:textId="77777777" w:rsidR="00642D87" w:rsidRPr="00CA306E" w:rsidRDefault="00642D87" w:rsidP="006E1DA9">
            <w:pPr>
              <w:spacing w:after="0" w:line="360" w:lineRule="auto"/>
              <w:rPr>
                <w:rFonts w:ascii="Times New Roman" w:eastAsia="Calibri" w:hAnsi="Times New Roman"/>
                <w:lang w:val="ro-RO"/>
              </w:rPr>
            </w:pPr>
          </w:p>
        </w:tc>
        <w:tc>
          <w:tcPr>
            <w:tcW w:w="993" w:type="dxa"/>
            <w:vMerge/>
            <w:tcBorders>
              <w:left w:val="single" w:sz="4" w:space="0" w:color="auto"/>
            </w:tcBorders>
          </w:tcPr>
          <w:p w14:paraId="2F0AF554" w14:textId="77777777" w:rsidR="00642D87" w:rsidRPr="00CA306E" w:rsidRDefault="00642D87" w:rsidP="006E1DA9">
            <w:pPr>
              <w:tabs>
                <w:tab w:val="left" w:pos="1496"/>
                <w:tab w:val="left" w:pos="5060"/>
              </w:tabs>
              <w:spacing w:after="0" w:line="360" w:lineRule="auto"/>
              <w:ind w:right="184"/>
              <w:outlineLvl w:val="0"/>
              <w:rPr>
                <w:rFonts w:ascii="Times New Roman" w:eastAsia="Calibri" w:hAnsi="Times New Roman"/>
                <w:lang w:val="ro-RO"/>
              </w:rPr>
            </w:pPr>
          </w:p>
        </w:tc>
        <w:tc>
          <w:tcPr>
            <w:tcW w:w="992" w:type="dxa"/>
            <w:vMerge/>
            <w:tcBorders>
              <w:left w:val="single" w:sz="4" w:space="0" w:color="auto"/>
            </w:tcBorders>
          </w:tcPr>
          <w:p w14:paraId="5272521C" w14:textId="77777777" w:rsidR="00642D87" w:rsidRPr="00CA306E" w:rsidRDefault="00642D87" w:rsidP="006E1DA9">
            <w:pPr>
              <w:tabs>
                <w:tab w:val="left" w:pos="1496"/>
                <w:tab w:val="left" w:pos="5060"/>
              </w:tabs>
              <w:spacing w:after="0" w:line="360" w:lineRule="auto"/>
              <w:ind w:right="184"/>
              <w:outlineLvl w:val="0"/>
              <w:rPr>
                <w:rFonts w:ascii="Times New Roman" w:eastAsia="Calibri" w:hAnsi="Times New Roman"/>
                <w:lang w:val="ro-RO"/>
              </w:rPr>
            </w:pPr>
          </w:p>
        </w:tc>
      </w:tr>
      <w:tr w:rsidR="00642D87" w:rsidRPr="00CA306E" w14:paraId="103FA61F" w14:textId="77777777" w:rsidTr="006E1DA9">
        <w:trPr>
          <w:trHeight w:val="567"/>
        </w:trPr>
        <w:tc>
          <w:tcPr>
            <w:tcW w:w="709" w:type="dxa"/>
            <w:vAlign w:val="center"/>
          </w:tcPr>
          <w:p w14:paraId="48923FEB"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4</w:t>
            </w:r>
          </w:p>
        </w:tc>
        <w:tc>
          <w:tcPr>
            <w:tcW w:w="8755" w:type="dxa"/>
            <w:gridSpan w:val="6"/>
            <w:vAlign w:val="center"/>
          </w:tcPr>
          <w:p w14:paraId="2DAAE5D3" w14:textId="77777777" w:rsidR="00642D87" w:rsidRPr="00CA306E" w:rsidRDefault="00642D87" w:rsidP="006E1DA9">
            <w:pPr>
              <w:tabs>
                <w:tab w:val="left" w:pos="5060"/>
              </w:tabs>
              <w:spacing w:after="0" w:line="360" w:lineRule="auto"/>
              <w:rPr>
                <w:rFonts w:ascii="Times New Roman" w:eastAsia="Calibri" w:hAnsi="Times New Roman"/>
                <w:b/>
                <w:iCs/>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EXPOZIŢIA PERMANENTĂ ŞI EXPOZIŢII TEMPORARE</w:t>
            </w:r>
          </w:p>
        </w:tc>
      </w:tr>
      <w:tr w:rsidR="00642D87" w:rsidRPr="00CA306E" w14:paraId="439047C4" w14:textId="77777777" w:rsidTr="006E1DA9">
        <w:trPr>
          <w:trHeight w:val="1072"/>
        </w:trPr>
        <w:tc>
          <w:tcPr>
            <w:tcW w:w="709" w:type="dxa"/>
          </w:tcPr>
          <w:p w14:paraId="74D4BE43"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4.1.</w:t>
            </w:r>
          </w:p>
        </w:tc>
        <w:tc>
          <w:tcPr>
            <w:tcW w:w="1951" w:type="dxa"/>
          </w:tcPr>
          <w:p w14:paraId="209409BA"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Punerea în valoare a patrimoniului muzeal în contextul expoziţiei de bază</w:t>
            </w:r>
          </w:p>
        </w:tc>
        <w:tc>
          <w:tcPr>
            <w:tcW w:w="709" w:type="dxa"/>
            <w:vMerge w:val="restart"/>
          </w:tcPr>
          <w:p w14:paraId="6A45E1EF" w14:textId="77777777" w:rsidR="00642D87" w:rsidRPr="00794106" w:rsidRDefault="00642D87" w:rsidP="006E1DA9">
            <w:pPr>
              <w:tabs>
                <w:tab w:val="left" w:pos="5060"/>
              </w:tabs>
              <w:spacing w:after="0" w:line="360" w:lineRule="auto"/>
              <w:outlineLvl w:val="7"/>
              <w:rPr>
                <w:rFonts w:ascii="Times New Roman" w:hAnsi="Times New Roman"/>
                <w:color w:val="000000"/>
              </w:rPr>
            </w:pPr>
            <w:r w:rsidRPr="00794106">
              <w:rPr>
                <w:rFonts w:ascii="Times New Roman" w:hAnsi="Times New Roman"/>
                <w:color w:val="000000"/>
              </w:rPr>
              <w:t>2</w:t>
            </w:r>
          </w:p>
        </w:tc>
        <w:tc>
          <w:tcPr>
            <w:tcW w:w="3260" w:type="dxa"/>
          </w:tcPr>
          <w:p w14:paraId="15F984F7"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Prezentarea lucrărilor din patrimoniul muzeului în expoziţia permanentă.</w:t>
            </w:r>
          </w:p>
        </w:tc>
        <w:tc>
          <w:tcPr>
            <w:tcW w:w="850" w:type="dxa"/>
            <w:vMerge w:val="restart"/>
          </w:tcPr>
          <w:p w14:paraId="206EA3DE"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35</w:t>
            </w:r>
          </w:p>
        </w:tc>
        <w:tc>
          <w:tcPr>
            <w:tcW w:w="993" w:type="dxa"/>
            <w:vMerge w:val="restart"/>
          </w:tcPr>
          <w:p w14:paraId="4F912E99"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29</w:t>
            </w:r>
          </w:p>
        </w:tc>
        <w:tc>
          <w:tcPr>
            <w:tcW w:w="992" w:type="dxa"/>
            <w:vMerge w:val="restart"/>
          </w:tcPr>
          <w:p w14:paraId="0FB59135"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realizat</w:t>
            </w:r>
          </w:p>
        </w:tc>
      </w:tr>
      <w:tr w:rsidR="00642D87" w:rsidRPr="00CA306E" w14:paraId="2D3509C2" w14:textId="77777777" w:rsidTr="006E1DA9">
        <w:trPr>
          <w:trHeight w:val="1072"/>
        </w:trPr>
        <w:tc>
          <w:tcPr>
            <w:tcW w:w="709" w:type="dxa"/>
          </w:tcPr>
          <w:p w14:paraId="111DF5CF"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4.2</w:t>
            </w:r>
          </w:p>
        </w:tc>
        <w:tc>
          <w:tcPr>
            <w:tcW w:w="1951" w:type="dxa"/>
          </w:tcPr>
          <w:p w14:paraId="456BC43D"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Expoziţii temporare cu lucrări din patrimoniul muzeal, precum şi din cel virtual</w:t>
            </w:r>
          </w:p>
        </w:tc>
        <w:tc>
          <w:tcPr>
            <w:tcW w:w="709" w:type="dxa"/>
            <w:vMerge/>
          </w:tcPr>
          <w:p w14:paraId="52544149" w14:textId="77777777" w:rsidR="00642D87" w:rsidRPr="00CA306E" w:rsidRDefault="00642D87" w:rsidP="006E1DA9">
            <w:pPr>
              <w:tabs>
                <w:tab w:val="left" w:pos="5060"/>
              </w:tabs>
              <w:spacing w:after="0" w:line="360" w:lineRule="auto"/>
              <w:outlineLvl w:val="7"/>
              <w:rPr>
                <w:rFonts w:ascii="Times New Roman" w:hAnsi="Times New Roman"/>
                <w:i/>
                <w:iCs/>
              </w:rPr>
            </w:pPr>
          </w:p>
        </w:tc>
        <w:tc>
          <w:tcPr>
            <w:tcW w:w="3260" w:type="dxa"/>
          </w:tcPr>
          <w:p w14:paraId="0559614B"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Prezentarea unor lucrări semnificative ale artei naționale prezente în fondurile patrimoniale ale muzeului.</w:t>
            </w:r>
          </w:p>
          <w:p w14:paraId="50F63092" w14:textId="77777777" w:rsidR="00642D87" w:rsidRPr="00CA306E" w:rsidRDefault="00642D87" w:rsidP="006E1DA9">
            <w:pPr>
              <w:spacing w:after="0" w:line="360" w:lineRule="auto"/>
              <w:rPr>
                <w:rFonts w:ascii="Times New Roman" w:eastAsia="Calibri" w:hAnsi="Times New Roman"/>
              </w:rPr>
            </w:pPr>
            <w:r w:rsidRPr="00CA306E">
              <w:rPr>
                <w:rFonts w:ascii="Times New Roman" w:eastAsia="Calibri" w:hAnsi="Times New Roman"/>
                <w:lang w:val="ro-RO"/>
              </w:rPr>
              <w:t>Valorificarea științifică și expozițională a unor colecții muzeale mai puțin cunoscute publicului larg, precum şi a unor colecţii. private de anvergură sau creaţie artistică de dată recentă.</w:t>
            </w:r>
          </w:p>
        </w:tc>
        <w:tc>
          <w:tcPr>
            <w:tcW w:w="850" w:type="dxa"/>
            <w:vMerge/>
          </w:tcPr>
          <w:p w14:paraId="0FB21EF8"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3F5ABFF9"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17838FEC"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1811AFAA" w14:textId="77777777" w:rsidTr="006E1DA9">
        <w:trPr>
          <w:trHeight w:val="567"/>
        </w:trPr>
        <w:tc>
          <w:tcPr>
            <w:tcW w:w="709" w:type="dxa"/>
            <w:vAlign w:val="center"/>
          </w:tcPr>
          <w:p w14:paraId="66C413B8"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5.</w:t>
            </w:r>
          </w:p>
        </w:tc>
        <w:tc>
          <w:tcPr>
            <w:tcW w:w="8755" w:type="dxa"/>
            <w:gridSpan w:val="6"/>
            <w:vAlign w:val="center"/>
          </w:tcPr>
          <w:p w14:paraId="7955F21E" w14:textId="77777777" w:rsidR="00642D87"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MUZEUL – SPAŢIU AL INTERFERENŢEI ARTELOR</w:t>
            </w:r>
          </w:p>
          <w:p w14:paraId="0B35552F" w14:textId="77777777" w:rsidR="009E37F8" w:rsidRPr="00CA306E" w:rsidRDefault="009E37F8" w:rsidP="006E1DA9">
            <w:pPr>
              <w:tabs>
                <w:tab w:val="left" w:pos="5060"/>
              </w:tabs>
              <w:spacing w:after="0" w:line="360" w:lineRule="auto"/>
              <w:rPr>
                <w:rFonts w:ascii="Times New Roman" w:eastAsia="Calibri" w:hAnsi="Times New Roman"/>
                <w:b/>
                <w:iCs/>
                <w:lang w:val="ro-RO"/>
              </w:rPr>
            </w:pPr>
          </w:p>
        </w:tc>
      </w:tr>
      <w:tr w:rsidR="00642D87" w:rsidRPr="00CA306E" w14:paraId="7761B31C" w14:textId="77777777" w:rsidTr="006E1DA9">
        <w:tc>
          <w:tcPr>
            <w:tcW w:w="709" w:type="dxa"/>
          </w:tcPr>
          <w:p w14:paraId="798CBA16"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5.1.</w:t>
            </w:r>
          </w:p>
        </w:tc>
        <w:tc>
          <w:tcPr>
            <w:tcW w:w="1951" w:type="dxa"/>
          </w:tcPr>
          <w:p w14:paraId="26CBDA13" w14:textId="77777777" w:rsidR="00642D87" w:rsidRPr="00AB763D" w:rsidRDefault="00642D87" w:rsidP="006E1DA9">
            <w:pPr>
              <w:tabs>
                <w:tab w:val="left" w:pos="5060"/>
              </w:tabs>
              <w:spacing w:after="0" w:line="360" w:lineRule="auto"/>
              <w:outlineLvl w:val="7"/>
              <w:rPr>
                <w:rFonts w:ascii="Times New Roman" w:hAnsi="Times New Roman"/>
                <w:i/>
                <w:iCs/>
                <w:color w:val="000000"/>
                <w:lang w:val="pt-BR"/>
              </w:rPr>
            </w:pPr>
            <w:r w:rsidRPr="00AB763D">
              <w:rPr>
                <w:rFonts w:ascii="Times New Roman" w:hAnsi="Times New Roman"/>
                <w:i/>
                <w:iCs/>
                <w:color w:val="000000"/>
                <w:lang w:val="pt-BR"/>
              </w:rPr>
              <w:t xml:space="preserve">Organizarea de evenimente culturale din diverse domenii ale artei (diferite de cele specifice muzeului)  </w:t>
            </w:r>
          </w:p>
        </w:tc>
        <w:tc>
          <w:tcPr>
            <w:tcW w:w="709" w:type="dxa"/>
            <w:vMerge w:val="restart"/>
          </w:tcPr>
          <w:p w14:paraId="7579DCF2"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r w:rsidRPr="00AB763D">
              <w:rPr>
                <w:rFonts w:ascii="Times New Roman" w:hAnsi="Times New Roman"/>
                <w:i/>
                <w:iCs/>
                <w:color w:val="000000"/>
              </w:rPr>
              <w:t>7</w:t>
            </w:r>
          </w:p>
        </w:tc>
        <w:tc>
          <w:tcPr>
            <w:tcW w:w="3260" w:type="dxa"/>
          </w:tcPr>
          <w:p w14:paraId="5F1E2C25" w14:textId="77777777" w:rsidR="00642D87" w:rsidRPr="00AB763D" w:rsidRDefault="00642D87" w:rsidP="006E1DA9">
            <w:pPr>
              <w:tabs>
                <w:tab w:val="left" w:pos="5060"/>
              </w:tabs>
              <w:spacing w:after="0" w:line="360" w:lineRule="auto"/>
              <w:rPr>
                <w:rFonts w:ascii="Times New Roman" w:eastAsia="Calibri" w:hAnsi="Times New Roman"/>
                <w:color w:val="000000"/>
                <w:lang w:val="ro-RO"/>
              </w:rPr>
            </w:pPr>
            <w:r w:rsidRPr="00AB763D">
              <w:rPr>
                <w:rFonts w:ascii="Times New Roman" w:eastAsia="Calibri" w:hAnsi="Times New Roman"/>
                <w:color w:val="000000"/>
                <w:lang w:val="ro-RO"/>
              </w:rPr>
              <w:t>Promovarea producției culturale</w:t>
            </w:r>
          </w:p>
        </w:tc>
        <w:tc>
          <w:tcPr>
            <w:tcW w:w="850" w:type="dxa"/>
            <w:vMerge w:val="restart"/>
          </w:tcPr>
          <w:p w14:paraId="23906794"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val="restart"/>
          </w:tcPr>
          <w:p w14:paraId="75E24DF6"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val="restart"/>
          </w:tcPr>
          <w:p w14:paraId="05D5D53A"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0203921E" w14:textId="77777777" w:rsidTr="006E1DA9">
        <w:tc>
          <w:tcPr>
            <w:tcW w:w="709" w:type="dxa"/>
          </w:tcPr>
          <w:p w14:paraId="7A213D58"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5.2.</w:t>
            </w:r>
          </w:p>
        </w:tc>
        <w:tc>
          <w:tcPr>
            <w:tcW w:w="1951" w:type="dxa"/>
          </w:tcPr>
          <w:p w14:paraId="683B42B1"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r w:rsidRPr="00AB763D">
              <w:rPr>
                <w:rFonts w:ascii="Times New Roman" w:hAnsi="Times New Roman"/>
                <w:i/>
                <w:iCs/>
                <w:color w:val="000000"/>
              </w:rPr>
              <w:t>Noutăţi editoriale: lansări şi prezentări de carte</w:t>
            </w:r>
          </w:p>
        </w:tc>
        <w:tc>
          <w:tcPr>
            <w:tcW w:w="709" w:type="dxa"/>
            <w:vMerge/>
          </w:tcPr>
          <w:p w14:paraId="447A6587"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2695D518" w14:textId="77777777" w:rsidR="00642D87" w:rsidRPr="00AB763D" w:rsidRDefault="00642D87" w:rsidP="006E1DA9">
            <w:pPr>
              <w:tabs>
                <w:tab w:val="left" w:pos="5060"/>
              </w:tabs>
              <w:spacing w:after="0" w:line="360" w:lineRule="auto"/>
              <w:rPr>
                <w:rFonts w:ascii="Times New Roman" w:eastAsia="Calibri" w:hAnsi="Times New Roman"/>
                <w:color w:val="000000"/>
                <w:lang w:val="ro-RO"/>
              </w:rPr>
            </w:pPr>
            <w:r w:rsidRPr="00AB763D">
              <w:rPr>
                <w:rFonts w:ascii="Times New Roman" w:eastAsia="Calibri" w:hAnsi="Times New Roman"/>
                <w:color w:val="000000"/>
                <w:lang w:val="ro-RO"/>
              </w:rPr>
              <w:t xml:space="preserve">Prezentarea unor cărţi valoroase nou apărute. </w:t>
            </w:r>
          </w:p>
        </w:tc>
        <w:tc>
          <w:tcPr>
            <w:tcW w:w="850" w:type="dxa"/>
            <w:vMerge/>
          </w:tcPr>
          <w:p w14:paraId="5D1CC685"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33F8BD20"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687C422C"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12978B3F" w14:textId="77777777" w:rsidTr="006E1DA9">
        <w:tc>
          <w:tcPr>
            <w:tcW w:w="709" w:type="dxa"/>
          </w:tcPr>
          <w:p w14:paraId="5E092D3D"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5.3.</w:t>
            </w:r>
          </w:p>
        </w:tc>
        <w:tc>
          <w:tcPr>
            <w:tcW w:w="1951" w:type="dxa"/>
          </w:tcPr>
          <w:p w14:paraId="21195AAD"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r w:rsidRPr="00AB763D">
              <w:rPr>
                <w:rFonts w:ascii="Times New Roman" w:hAnsi="Times New Roman"/>
                <w:i/>
                <w:iCs/>
                <w:color w:val="000000"/>
              </w:rPr>
              <w:t>Proiecții de film</w:t>
            </w:r>
          </w:p>
        </w:tc>
        <w:tc>
          <w:tcPr>
            <w:tcW w:w="709" w:type="dxa"/>
            <w:vMerge/>
          </w:tcPr>
          <w:p w14:paraId="64B85D56"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0FE198D1" w14:textId="77777777" w:rsidR="00642D87" w:rsidRPr="00AB763D" w:rsidRDefault="00642D87" w:rsidP="006E1DA9">
            <w:pPr>
              <w:tabs>
                <w:tab w:val="left" w:pos="5060"/>
              </w:tabs>
              <w:spacing w:after="0" w:line="360" w:lineRule="auto"/>
              <w:rPr>
                <w:rFonts w:ascii="Times New Roman" w:eastAsia="Calibri" w:hAnsi="Times New Roman"/>
                <w:color w:val="000000"/>
                <w:lang w:val="ro-RO"/>
              </w:rPr>
            </w:pPr>
            <w:r w:rsidRPr="00AB763D">
              <w:rPr>
                <w:rFonts w:ascii="Times New Roman" w:eastAsia="Calibri" w:hAnsi="Times New Roman"/>
                <w:color w:val="000000"/>
                <w:lang w:val="ro-RO"/>
              </w:rPr>
              <w:t xml:space="preserve">Prezentarea unor filme </w:t>
            </w:r>
            <w:r w:rsidRPr="00AB763D">
              <w:rPr>
                <w:rFonts w:ascii="Times New Roman" w:eastAsia="Calibri" w:hAnsi="Times New Roman"/>
                <w:color w:val="000000"/>
                <w:lang w:val="ro-RO"/>
              </w:rPr>
              <w:lastRenderedPageBreak/>
              <w:t>documentare artistice premiate la marile festivaluri de profil.</w:t>
            </w:r>
          </w:p>
        </w:tc>
        <w:tc>
          <w:tcPr>
            <w:tcW w:w="850" w:type="dxa"/>
            <w:vMerge/>
          </w:tcPr>
          <w:p w14:paraId="5CB044F8"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7152BD06"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0E2A94B5"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08C018D3" w14:textId="77777777" w:rsidTr="006E1DA9">
        <w:tc>
          <w:tcPr>
            <w:tcW w:w="709" w:type="dxa"/>
          </w:tcPr>
          <w:p w14:paraId="5AC598CC"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lastRenderedPageBreak/>
              <w:t>5.4</w:t>
            </w:r>
          </w:p>
        </w:tc>
        <w:tc>
          <w:tcPr>
            <w:tcW w:w="1951" w:type="dxa"/>
          </w:tcPr>
          <w:p w14:paraId="6983AAB1"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r w:rsidRPr="00AB763D">
              <w:rPr>
                <w:rFonts w:ascii="Times New Roman" w:hAnsi="Times New Roman"/>
                <w:i/>
                <w:iCs/>
                <w:color w:val="000000"/>
              </w:rPr>
              <w:t>Artele scenice la palat</w:t>
            </w:r>
          </w:p>
        </w:tc>
        <w:tc>
          <w:tcPr>
            <w:tcW w:w="709" w:type="dxa"/>
            <w:vMerge/>
          </w:tcPr>
          <w:p w14:paraId="7B38274E"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3448E7D4" w14:textId="77777777" w:rsidR="00642D87" w:rsidRPr="00AB763D" w:rsidRDefault="00642D87" w:rsidP="006E1DA9">
            <w:pPr>
              <w:tabs>
                <w:tab w:val="left" w:pos="5060"/>
              </w:tabs>
              <w:spacing w:after="0" w:line="360" w:lineRule="auto"/>
              <w:rPr>
                <w:rFonts w:ascii="Times New Roman" w:eastAsia="Calibri" w:hAnsi="Times New Roman"/>
                <w:color w:val="000000"/>
                <w:lang w:val="ro-RO"/>
              </w:rPr>
            </w:pPr>
            <w:r w:rsidRPr="00AB763D">
              <w:rPr>
                <w:rFonts w:ascii="Times New Roman" w:eastAsia="Calibri" w:hAnsi="Times New Roman"/>
                <w:color w:val="000000"/>
                <w:lang w:val="ro-RO"/>
              </w:rPr>
              <w:t>Prezentarea unor producții teatrale semnificative și a unor performance-uri experimentale, specifice formelor de expresie scenică.</w:t>
            </w:r>
          </w:p>
        </w:tc>
        <w:tc>
          <w:tcPr>
            <w:tcW w:w="850" w:type="dxa"/>
            <w:vMerge/>
          </w:tcPr>
          <w:p w14:paraId="6BF279AB"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5032842A"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3D052097"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7A314D6C" w14:textId="77777777" w:rsidTr="006E1DA9">
        <w:tc>
          <w:tcPr>
            <w:tcW w:w="709" w:type="dxa"/>
          </w:tcPr>
          <w:p w14:paraId="4C851392"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5.5</w:t>
            </w:r>
          </w:p>
        </w:tc>
        <w:tc>
          <w:tcPr>
            <w:tcW w:w="1951" w:type="dxa"/>
          </w:tcPr>
          <w:p w14:paraId="284C955E"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r w:rsidRPr="00AB763D">
              <w:rPr>
                <w:rFonts w:ascii="Times New Roman" w:hAnsi="Times New Roman"/>
                <w:i/>
                <w:iCs/>
                <w:color w:val="000000"/>
              </w:rPr>
              <w:t>Evenimente culturale de tip Artist&amp;Curator Talks</w:t>
            </w:r>
          </w:p>
        </w:tc>
        <w:tc>
          <w:tcPr>
            <w:tcW w:w="709" w:type="dxa"/>
            <w:vMerge/>
          </w:tcPr>
          <w:p w14:paraId="1D0AFC03"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4972AFCB" w14:textId="77777777" w:rsidR="00642D87" w:rsidRPr="00AB763D" w:rsidRDefault="00642D87" w:rsidP="006E1DA9">
            <w:pPr>
              <w:tabs>
                <w:tab w:val="left" w:pos="5060"/>
              </w:tabs>
              <w:spacing w:after="0" w:line="360" w:lineRule="auto"/>
              <w:rPr>
                <w:rFonts w:ascii="Times New Roman" w:eastAsia="Calibri" w:hAnsi="Times New Roman"/>
                <w:color w:val="000000"/>
                <w:lang w:val="ro-RO"/>
              </w:rPr>
            </w:pPr>
            <w:r w:rsidRPr="00AB763D">
              <w:rPr>
                <w:rFonts w:ascii="Times New Roman" w:eastAsia="Calibri" w:hAnsi="Times New Roman"/>
                <w:color w:val="000000"/>
                <w:lang w:val="ro-RO"/>
              </w:rPr>
              <w:t>Conversații publice informale, libere şi fructuoase, în ambianţe expoziţionale temporare, a căror principali actanţi sunt artiştii expozanţi şi/sau curat</w:t>
            </w:r>
            <w:r w:rsidR="005B72B0" w:rsidRPr="00AB763D">
              <w:rPr>
                <w:rFonts w:ascii="Times New Roman" w:eastAsia="Calibri" w:hAnsi="Times New Roman"/>
                <w:color w:val="000000"/>
                <w:lang w:val="ro-RO"/>
              </w:rPr>
              <w:t>orii şi comisarii expoziţiilor.</w:t>
            </w:r>
          </w:p>
        </w:tc>
        <w:tc>
          <w:tcPr>
            <w:tcW w:w="850" w:type="dxa"/>
            <w:vMerge/>
          </w:tcPr>
          <w:p w14:paraId="4FCEDB22"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4DB97FC4"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606768EE"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134AAA12" w14:textId="77777777" w:rsidTr="006E1DA9">
        <w:tc>
          <w:tcPr>
            <w:tcW w:w="709" w:type="dxa"/>
          </w:tcPr>
          <w:p w14:paraId="507415B4"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5.6.</w:t>
            </w:r>
          </w:p>
        </w:tc>
        <w:tc>
          <w:tcPr>
            <w:tcW w:w="1951" w:type="dxa"/>
          </w:tcPr>
          <w:p w14:paraId="107182C5"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r w:rsidRPr="00AB763D">
              <w:rPr>
                <w:rFonts w:ascii="Times New Roman" w:hAnsi="Times New Roman"/>
                <w:i/>
                <w:iCs/>
                <w:color w:val="000000"/>
              </w:rPr>
              <w:t>Seri literar-artistice</w:t>
            </w:r>
          </w:p>
        </w:tc>
        <w:tc>
          <w:tcPr>
            <w:tcW w:w="709" w:type="dxa"/>
            <w:vMerge/>
          </w:tcPr>
          <w:p w14:paraId="6DB27404"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72199CFC" w14:textId="77777777" w:rsidR="00642D87" w:rsidRPr="00AB763D" w:rsidRDefault="00642D87" w:rsidP="006E1DA9">
            <w:pPr>
              <w:tabs>
                <w:tab w:val="left" w:pos="5060"/>
              </w:tabs>
              <w:spacing w:after="0" w:line="360" w:lineRule="auto"/>
              <w:rPr>
                <w:rFonts w:ascii="Times New Roman" w:eastAsia="Calibri" w:hAnsi="Times New Roman"/>
                <w:color w:val="000000"/>
                <w:lang w:val="ro-RO"/>
              </w:rPr>
            </w:pPr>
            <w:r w:rsidRPr="00AB763D">
              <w:rPr>
                <w:rFonts w:ascii="Times New Roman" w:eastAsia="Calibri" w:hAnsi="Times New Roman"/>
                <w:color w:val="000000"/>
                <w:lang w:val="ro-RO"/>
              </w:rPr>
              <w:t xml:space="preserve">Desfăşurarea unor dezbateri, lecturi sau prezentări publice ale unor creaţii literare contemporane, drept sursă inspiraţională sau fiind direct conexate tematic cu specificul  colecţiilor muzeului sau al lucrărilor puse în valoare în ambianţe expoziţionale temporare.  </w:t>
            </w:r>
          </w:p>
        </w:tc>
        <w:tc>
          <w:tcPr>
            <w:tcW w:w="850" w:type="dxa"/>
            <w:vMerge/>
          </w:tcPr>
          <w:p w14:paraId="5BA8602A"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657E0565"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2EA1E13D"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1ECF811E" w14:textId="77777777" w:rsidTr="006E1DA9">
        <w:tc>
          <w:tcPr>
            <w:tcW w:w="709" w:type="dxa"/>
          </w:tcPr>
          <w:p w14:paraId="326B1DE7"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5.7</w:t>
            </w:r>
          </w:p>
        </w:tc>
        <w:tc>
          <w:tcPr>
            <w:tcW w:w="1951" w:type="dxa"/>
          </w:tcPr>
          <w:p w14:paraId="5266E495"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r w:rsidRPr="00AB763D">
              <w:rPr>
                <w:rFonts w:ascii="Times New Roman" w:hAnsi="Times New Roman"/>
                <w:i/>
                <w:iCs/>
                <w:color w:val="000000"/>
              </w:rPr>
              <w:t>Workshop-uri creativ-recreative de artă contemporană pentru preşcolari şi elevi</w:t>
            </w:r>
          </w:p>
        </w:tc>
        <w:tc>
          <w:tcPr>
            <w:tcW w:w="709" w:type="dxa"/>
            <w:vMerge/>
          </w:tcPr>
          <w:p w14:paraId="505C14C6"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7795D84D" w14:textId="77777777" w:rsidR="00642D87" w:rsidRPr="00AB763D" w:rsidRDefault="00642D87" w:rsidP="006E1DA9">
            <w:pPr>
              <w:tabs>
                <w:tab w:val="left" w:pos="5060"/>
              </w:tabs>
              <w:spacing w:after="0" w:line="360" w:lineRule="auto"/>
              <w:rPr>
                <w:rFonts w:ascii="Times New Roman" w:eastAsia="Calibri" w:hAnsi="Times New Roman"/>
                <w:color w:val="000000"/>
                <w:lang w:val="ro-RO"/>
              </w:rPr>
            </w:pPr>
            <w:r w:rsidRPr="00AB763D">
              <w:rPr>
                <w:rFonts w:ascii="Times New Roman" w:eastAsia="Calibri" w:hAnsi="Times New Roman"/>
                <w:color w:val="000000"/>
                <w:lang w:val="ro-RO"/>
              </w:rPr>
              <w:t>Desfăşurarea de activităţi artistico-plastice pentru educarea creativităţii şi a simţului estetic al elevilor, în directă conexiune tematică cu specificul colecţiilor aflate în expunerea de bază a „Galeriei Naţionale” sau al unor expoziţii temporare, cu un accent deosebit pus pe interdisciplinaritate.</w:t>
            </w:r>
          </w:p>
        </w:tc>
        <w:tc>
          <w:tcPr>
            <w:tcW w:w="850" w:type="dxa"/>
            <w:vMerge/>
          </w:tcPr>
          <w:p w14:paraId="4A980326"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44BDA857"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3AEFDBC9"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33DE90A6" w14:textId="77777777" w:rsidTr="006E1DA9">
        <w:trPr>
          <w:trHeight w:val="934"/>
        </w:trPr>
        <w:tc>
          <w:tcPr>
            <w:tcW w:w="709" w:type="dxa"/>
            <w:vAlign w:val="center"/>
          </w:tcPr>
          <w:p w14:paraId="1999203C"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6.</w:t>
            </w:r>
          </w:p>
        </w:tc>
        <w:tc>
          <w:tcPr>
            <w:tcW w:w="8755" w:type="dxa"/>
            <w:gridSpan w:val="6"/>
            <w:vAlign w:val="center"/>
          </w:tcPr>
          <w:p w14:paraId="22766A73" w14:textId="77777777" w:rsidR="00642D87" w:rsidRPr="00CA306E" w:rsidRDefault="00642D87" w:rsidP="006E1DA9">
            <w:pPr>
              <w:tabs>
                <w:tab w:val="left" w:pos="5060"/>
              </w:tabs>
              <w:spacing w:after="0" w:line="360" w:lineRule="auto"/>
              <w:rPr>
                <w:rFonts w:ascii="Times New Roman" w:eastAsia="Calibri" w:hAnsi="Times New Roman"/>
                <w:b/>
                <w:iCs/>
                <w:lang w:val="ro-RO"/>
              </w:rPr>
            </w:pPr>
            <w:r w:rsidRPr="00CA306E">
              <w:rPr>
                <w:rFonts w:ascii="Times New Roman" w:eastAsia="Calibri" w:hAnsi="Times New Roman"/>
                <w:b/>
                <w:iCs/>
                <w:lang w:val="ro-RO"/>
              </w:rPr>
              <w:t xml:space="preserve">PROGRAM DE </w:t>
            </w:r>
            <w:r w:rsidRPr="00CA306E">
              <w:rPr>
                <w:rFonts w:ascii="Times New Roman" w:eastAsia="Calibri" w:hAnsi="Times New Roman"/>
                <w:b/>
                <w:lang w:val="ro-RO"/>
              </w:rPr>
              <w:t>CERCETARE ŞTIINŢIFICĂ ŞI DE CONSERVARE A PATRIMONIULUI</w:t>
            </w:r>
          </w:p>
        </w:tc>
      </w:tr>
      <w:tr w:rsidR="00642D87" w:rsidRPr="00CA306E" w14:paraId="1A86935A" w14:textId="77777777" w:rsidTr="006E1DA9">
        <w:trPr>
          <w:trHeight w:val="1447"/>
        </w:trPr>
        <w:tc>
          <w:tcPr>
            <w:tcW w:w="709" w:type="dxa"/>
          </w:tcPr>
          <w:p w14:paraId="7C600618"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lastRenderedPageBreak/>
              <w:t>6.1.</w:t>
            </w:r>
          </w:p>
        </w:tc>
        <w:tc>
          <w:tcPr>
            <w:tcW w:w="1951" w:type="dxa"/>
          </w:tcPr>
          <w:p w14:paraId="0AD6C61A" w14:textId="77777777" w:rsidR="00642D87" w:rsidRPr="00CA306E" w:rsidRDefault="00642D87" w:rsidP="006E1DA9">
            <w:pPr>
              <w:tabs>
                <w:tab w:val="left" w:pos="5060"/>
              </w:tabs>
              <w:spacing w:after="0" w:line="360" w:lineRule="auto"/>
              <w:rPr>
                <w:rFonts w:ascii="Times New Roman" w:eastAsia="Calibri" w:hAnsi="Times New Roman"/>
                <w:color w:val="000000"/>
              </w:rPr>
            </w:pPr>
            <w:r w:rsidRPr="00CA306E">
              <w:rPr>
                <w:rFonts w:ascii="Times New Roman" w:eastAsia="Calibri" w:hAnsi="Times New Roman"/>
                <w:color w:val="000000"/>
                <w:lang w:val="fr-FR"/>
              </w:rPr>
              <w:t>Conservarea patrimoniului muzeal</w:t>
            </w:r>
          </w:p>
          <w:p w14:paraId="6C7A7ED4" w14:textId="77777777" w:rsidR="00642D87" w:rsidRPr="00CA306E" w:rsidRDefault="00642D87" w:rsidP="006E1DA9">
            <w:pPr>
              <w:tabs>
                <w:tab w:val="left" w:pos="5060"/>
              </w:tabs>
              <w:spacing w:after="0" w:line="360" w:lineRule="auto"/>
              <w:rPr>
                <w:rFonts w:ascii="Times New Roman" w:eastAsia="Calibri" w:hAnsi="Times New Roman"/>
                <w:color w:val="000000"/>
                <w:lang w:val="fr-FR"/>
              </w:rPr>
            </w:pPr>
          </w:p>
        </w:tc>
        <w:tc>
          <w:tcPr>
            <w:tcW w:w="709" w:type="dxa"/>
            <w:vMerge w:val="restart"/>
          </w:tcPr>
          <w:p w14:paraId="32606B60"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8</w:t>
            </w:r>
          </w:p>
        </w:tc>
        <w:tc>
          <w:tcPr>
            <w:tcW w:w="3260" w:type="dxa"/>
          </w:tcPr>
          <w:p w14:paraId="38040C21"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Asigurarea condiţiilor de conservare preventivă a pieselor din expoziţia de bază, depozite şi expoziţii temporare, în deplină conformitate cu normele legale în vigoare. </w:t>
            </w:r>
          </w:p>
        </w:tc>
        <w:tc>
          <w:tcPr>
            <w:tcW w:w="850" w:type="dxa"/>
            <w:vMerge w:val="restart"/>
          </w:tcPr>
          <w:p w14:paraId="0E52280E"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180</w:t>
            </w:r>
          </w:p>
        </w:tc>
        <w:tc>
          <w:tcPr>
            <w:tcW w:w="993" w:type="dxa"/>
            <w:vMerge w:val="restart"/>
          </w:tcPr>
          <w:p w14:paraId="00D7614E"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173</w:t>
            </w:r>
          </w:p>
        </w:tc>
        <w:tc>
          <w:tcPr>
            <w:tcW w:w="992" w:type="dxa"/>
            <w:vMerge w:val="restart"/>
          </w:tcPr>
          <w:p w14:paraId="61BC93FF"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realizat</w:t>
            </w:r>
          </w:p>
        </w:tc>
      </w:tr>
      <w:tr w:rsidR="00642D87" w:rsidRPr="00CA306E" w14:paraId="109512E3" w14:textId="77777777" w:rsidTr="006E1DA9">
        <w:trPr>
          <w:trHeight w:val="784"/>
        </w:trPr>
        <w:tc>
          <w:tcPr>
            <w:tcW w:w="709" w:type="dxa"/>
          </w:tcPr>
          <w:p w14:paraId="37CFB059" w14:textId="77777777" w:rsidR="00642D87" w:rsidRPr="00CA306E" w:rsidRDefault="00642D87" w:rsidP="006E1DA9">
            <w:pPr>
              <w:tabs>
                <w:tab w:val="left" w:pos="5060"/>
              </w:tabs>
              <w:spacing w:after="0" w:line="360" w:lineRule="auto"/>
              <w:rPr>
                <w:rFonts w:ascii="Times New Roman" w:eastAsia="Calibri" w:hAnsi="Times New Roman"/>
                <w:color w:val="000000"/>
                <w:lang w:val="it-IT"/>
              </w:rPr>
            </w:pPr>
          </w:p>
          <w:p w14:paraId="35AD1934" w14:textId="77777777" w:rsidR="00642D87" w:rsidRPr="00CA306E" w:rsidRDefault="00642D87" w:rsidP="006E1DA9">
            <w:pPr>
              <w:tabs>
                <w:tab w:val="left" w:pos="5060"/>
              </w:tabs>
              <w:spacing w:after="0" w:line="360" w:lineRule="auto"/>
              <w:rPr>
                <w:rFonts w:ascii="Times New Roman" w:eastAsia="Calibri" w:hAnsi="Times New Roman"/>
                <w:color w:val="000000"/>
                <w:lang w:val="it-IT"/>
              </w:rPr>
            </w:pPr>
            <w:r w:rsidRPr="00CA306E">
              <w:rPr>
                <w:rFonts w:ascii="Times New Roman" w:eastAsia="Calibri" w:hAnsi="Times New Roman"/>
                <w:color w:val="000000"/>
                <w:lang w:val="it-IT"/>
              </w:rPr>
              <w:t>6.2.</w:t>
            </w:r>
          </w:p>
          <w:p w14:paraId="4CACB5AF" w14:textId="77777777" w:rsidR="00642D87" w:rsidRPr="00CA306E" w:rsidRDefault="00642D87" w:rsidP="006E1DA9">
            <w:pPr>
              <w:tabs>
                <w:tab w:val="left" w:pos="5060"/>
              </w:tabs>
              <w:spacing w:after="0" w:line="360" w:lineRule="auto"/>
              <w:rPr>
                <w:rFonts w:ascii="Times New Roman" w:eastAsia="Calibri" w:hAnsi="Times New Roman"/>
                <w:color w:val="000000"/>
                <w:lang w:val="it-IT"/>
              </w:rPr>
            </w:pPr>
          </w:p>
          <w:p w14:paraId="18C2D397" w14:textId="77777777" w:rsidR="00642D87" w:rsidRPr="00CA306E" w:rsidRDefault="00642D87" w:rsidP="006E1DA9">
            <w:pPr>
              <w:tabs>
                <w:tab w:val="left" w:pos="5060"/>
              </w:tabs>
              <w:spacing w:after="0" w:line="360" w:lineRule="auto"/>
              <w:rPr>
                <w:rFonts w:ascii="Times New Roman" w:eastAsia="Calibri" w:hAnsi="Times New Roman"/>
                <w:color w:val="000000"/>
                <w:lang w:val="it-IT"/>
              </w:rPr>
            </w:pPr>
          </w:p>
        </w:tc>
        <w:tc>
          <w:tcPr>
            <w:tcW w:w="1951" w:type="dxa"/>
          </w:tcPr>
          <w:p w14:paraId="053C199B" w14:textId="77777777" w:rsidR="00642D87" w:rsidRPr="00CA306E" w:rsidRDefault="00642D87" w:rsidP="006E1DA9">
            <w:pPr>
              <w:tabs>
                <w:tab w:val="left" w:pos="5060"/>
              </w:tabs>
              <w:spacing w:after="0" w:line="360" w:lineRule="auto"/>
              <w:rPr>
                <w:rFonts w:ascii="Times New Roman" w:eastAsia="Calibri" w:hAnsi="Times New Roman"/>
                <w:color w:val="000000"/>
              </w:rPr>
            </w:pPr>
            <w:r w:rsidRPr="00CA306E">
              <w:rPr>
                <w:rFonts w:ascii="Times New Roman" w:eastAsia="Calibri" w:hAnsi="Times New Roman"/>
                <w:color w:val="000000"/>
              </w:rPr>
              <w:t>Asigurarea securităţii şi a</w:t>
            </w:r>
            <w:r w:rsidRPr="00CA306E">
              <w:rPr>
                <w:rFonts w:ascii="Times New Roman" w:eastAsia="Calibri" w:hAnsi="Times New Roman"/>
                <w:color w:val="000000"/>
                <w:lang w:val="ro-RO"/>
              </w:rPr>
              <w:t xml:space="preserve"> protejării patrimoniului muzeal</w:t>
            </w:r>
          </w:p>
        </w:tc>
        <w:tc>
          <w:tcPr>
            <w:tcW w:w="709" w:type="dxa"/>
            <w:vMerge/>
          </w:tcPr>
          <w:p w14:paraId="6DAF094D" w14:textId="77777777" w:rsidR="00642D87" w:rsidRPr="00CA306E" w:rsidRDefault="00642D87" w:rsidP="006E1DA9">
            <w:pPr>
              <w:spacing w:after="0" w:line="360" w:lineRule="auto"/>
              <w:rPr>
                <w:rFonts w:ascii="Times New Roman" w:eastAsia="Calibri" w:hAnsi="Times New Roman"/>
                <w:color w:val="000000"/>
                <w:lang w:val="ro-RO"/>
              </w:rPr>
            </w:pPr>
          </w:p>
        </w:tc>
        <w:tc>
          <w:tcPr>
            <w:tcW w:w="3260" w:type="dxa"/>
          </w:tcPr>
          <w:p w14:paraId="6F04BF70"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Asigurarea integrităţii patrimoniului muzeal.</w:t>
            </w:r>
          </w:p>
          <w:p w14:paraId="24311E41"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850" w:type="dxa"/>
            <w:vMerge/>
          </w:tcPr>
          <w:p w14:paraId="0B62731E"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5AE6EEA8"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685E9C0A"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3607D2B4" w14:textId="77777777" w:rsidTr="006E1DA9">
        <w:trPr>
          <w:trHeight w:val="1534"/>
        </w:trPr>
        <w:tc>
          <w:tcPr>
            <w:tcW w:w="709" w:type="dxa"/>
          </w:tcPr>
          <w:p w14:paraId="42024D7B" w14:textId="77777777" w:rsidR="00642D87" w:rsidRPr="00CA306E" w:rsidRDefault="00642D87" w:rsidP="006E1DA9">
            <w:pPr>
              <w:tabs>
                <w:tab w:val="left" w:pos="5060"/>
              </w:tabs>
              <w:spacing w:after="0" w:line="360" w:lineRule="auto"/>
              <w:rPr>
                <w:rFonts w:ascii="Times New Roman" w:eastAsia="Calibri" w:hAnsi="Times New Roman"/>
                <w:color w:val="000000"/>
                <w:lang w:val="it-IT"/>
              </w:rPr>
            </w:pPr>
            <w:r w:rsidRPr="00CA306E">
              <w:rPr>
                <w:rFonts w:ascii="Times New Roman" w:eastAsia="Calibri" w:hAnsi="Times New Roman"/>
                <w:color w:val="000000"/>
                <w:lang w:val="it-IT"/>
              </w:rPr>
              <w:t>6.3.</w:t>
            </w:r>
          </w:p>
        </w:tc>
        <w:tc>
          <w:tcPr>
            <w:tcW w:w="1951" w:type="dxa"/>
          </w:tcPr>
          <w:p w14:paraId="6D63384E" w14:textId="77777777" w:rsidR="00642D87" w:rsidRPr="00CA306E" w:rsidRDefault="00642D87" w:rsidP="006E1DA9">
            <w:pPr>
              <w:tabs>
                <w:tab w:val="left" w:pos="5060"/>
              </w:tabs>
              <w:spacing w:after="0" w:line="360" w:lineRule="auto"/>
              <w:rPr>
                <w:rFonts w:ascii="Times New Roman" w:eastAsia="Calibri" w:hAnsi="Times New Roman"/>
                <w:color w:val="000000"/>
                <w:lang w:val="fr-FR"/>
              </w:rPr>
            </w:pPr>
            <w:r w:rsidRPr="00CA306E">
              <w:rPr>
                <w:rFonts w:ascii="Times New Roman" w:eastAsia="Calibri" w:hAnsi="Times New Roman"/>
                <w:color w:val="000000"/>
                <w:lang w:val="fr-FR"/>
              </w:rPr>
              <w:t xml:space="preserve">Valorificarea ştiinţifică a </w:t>
            </w:r>
            <w:r w:rsidRPr="00CA306E">
              <w:rPr>
                <w:rFonts w:ascii="Times New Roman" w:eastAsia="Calibri" w:hAnsi="Times New Roman"/>
                <w:color w:val="000000"/>
                <w:lang w:val="ro-RO"/>
              </w:rPr>
              <w:t>patrimoniului muzeal prin elaborarea de studii, comunicări şi articole ştiinţifice</w:t>
            </w:r>
          </w:p>
        </w:tc>
        <w:tc>
          <w:tcPr>
            <w:tcW w:w="709" w:type="dxa"/>
            <w:vMerge/>
          </w:tcPr>
          <w:p w14:paraId="1273F343" w14:textId="77777777" w:rsidR="00642D87" w:rsidRPr="00CA306E" w:rsidRDefault="00642D87" w:rsidP="006E1DA9">
            <w:pPr>
              <w:spacing w:after="0" w:line="360" w:lineRule="auto"/>
              <w:rPr>
                <w:rFonts w:ascii="Times New Roman" w:eastAsia="Calibri" w:hAnsi="Times New Roman"/>
                <w:color w:val="000000"/>
                <w:lang w:val="ro-RO"/>
              </w:rPr>
            </w:pPr>
          </w:p>
        </w:tc>
        <w:tc>
          <w:tcPr>
            <w:tcW w:w="3260" w:type="dxa"/>
          </w:tcPr>
          <w:p w14:paraId="05480C9D"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Se realizează de către muzeografi şi specialişti, pe baza documentării și a cercetarii fondurilor patrimoniale ale muzeului, potrivit metodologiei științifice.</w:t>
            </w:r>
          </w:p>
        </w:tc>
        <w:tc>
          <w:tcPr>
            <w:tcW w:w="850" w:type="dxa"/>
            <w:vMerge/>
          </w:tcPr>
          <w:p w14:paraId="38188A26"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2078A69A"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4F9C30C5"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6A99E943" w14:textId="77777777" w:rsidTr="006E1DA9">
        <w:tc>
          <w:tcPr>
            <w:tcW w:w="709" w:type="dxa"/>
          </w:tcPr>
          <w:p w14:paraId="652B14C3" w14:textId="77777777" w:rsidR="00642D87" w:rsidRPr="00CA306E" w:rsidRDefault="00642D87" w:rsidP="006E1DA9">
            <w:pPr>
              <w:tabs>
                <w:tab w:val="left" w:pos="5060"/>
              </w:tabs>
              <w:spacing w:after="0" w:line="360" w:lineRule="auto"/>
              <w:rPr>
                <w:rFonts w:ascii="Times New Roman" w:eastAsia="Calibri" w:hAnsi="Times New Roman"/>
                <w:color w:val="000000"/>
                <w:lang w:val="it-IT"/>
              </w:rPr>
            </w:pPr>
            <w:r w:rsidRPr="00CA306E">
              <w:rPr>
                <w:rFonts w:ascii="Times New Roman" w:eastAsia="Calibri" w:hAnsi="Times New Roman"/>
                <w:color w:val="000000"/>
                <w:lang w:val="it-IT"/>
              </w:rPr>
              <w:t>6.4.</w:t>
            </w:r>
          </w:p>
        </w:tc>
        <w:tc>
          <w:tcPr>
            <w:tcW w:w="1951" w:type="dxa"/>
          </w:tcPr>
          <w:p w14:paraId="40C860B8" w14:textId="77777777" w:rsidR="00642D87" w:rsidRPr="006D7F39" w:rsidRDefault="00642D87" w:rsidP="006E1DA9">
            <w:pPr>
              <w:tabs>
                <w:tab w:val="left" w:pos="5060"/>
              </w:tabs>
              <w:spacing w:after="0" w:line="360" w:lineRule="auto"/>
              <w:rPr>
                <w:rFonts w:ascii="Times New Roman" w:eastAsia="Calibri" w:hAnsi="Times New Roman"/>
                <w:color w:val="000000"/>
                <w:lang w:val="it-IT"/>
              </w:rPr>
            </w:pPr>
            <w:r w:rsidRPr="006D7F39">
              <w:rPr>
                <w:rFonts w:ascii="Times New Roman" w:eastAsia="Calibri" w:hAnsi="Times New Roman"/>
                <w:color w:val="000000"/>
                <w:lang w:val="it-IT"/>
              </w:rPr>
              <w:t>Reevaluarea şi clasarea</w:t>
            </w:r>
          </w:p>
          <w:p w14:paraId="6233518D" w14:textId="77777777" w:rsidR="00642D87" w:rsidRPr="006D7F39" w:rsidRDefault="00642D87" w:rsidP="006E1DA9">
            <w:pPr>
              <w:tabs>
                <w:tab w:val="left" w:pos="5060"/>
              </w:tabs>
              <w:spacing w:after="0" w:line="360" w:lineRule="auto"/>
              <w:rPr>
                <w:rFonts w:ascii="Times New Roman" w:eastAsia="Calibri" w:hAnsi="Times New Roman"/>
                <w:color w:val="000000"/>
                <w:lang w:val="it-IT"/>
              </w:rPr>
            </w:pPr>
            <w:r w:rsidRPr="00CA306E">
              <w:rPr>
                <w:rFonts w:ascii="Times New Roman" w:eastAsia="Calibri" w:hAnsi="Times New Roman"/>
                <w:color w:val="000000"/>
                <w:lang w:val="ro-RO"/>
              </w:rPr>
              <w:t>obiectelor muzeale în patrimoniul cultural naţional</w:t>
            </w:r>
          </w:p>
        </w:tc>
        <w:tc>
          <w:tcPr>
            <w:tcW w:w="709" w:type="dxa"/>
            <w:vMerge/>
          </w:tcPr>
          <w:p w14:paraId="65CC7ED7" w14:textId="77777777" w:rsidR="00642D87" w:rsidRPr="00CA306E" w:rsidRDefault="00642D87" w:rsidP="006E1DA9">
            <w:pPr>
              <w:spacing w:after="0" w:line="360" w:lineRule="auto"/>
              <w:rPr>
                <w:rFonts w:ascii="Times New Roman" w:eastAsia="Calibri" w:hAnsi="Times New Roman"/>
                <w:color w:val="000000"/>
                <w:lang w:val="ro-RO"/>
              </w:rPr>
            </w:pPr>
          </w:p>
        </w:tc>
        <w:tc>
          <w:tcPr>
            <w:tcW w:w="3260" w:type="dxa"/>
          </w:tcPr>
          <w:p w14:paraId="712AD82B"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Se realizează de către experți acreditați, în colaborare cu muzeografii instituției, în baza legislaţiei de specialitate aflată în vigoare.</w:t>
            </w:r>
          </w:p>
        </w:tc>
        <w:tc>
          <w:tcPr>
            <w:tcW w:w="850" w:type="dxa"/>
            <w:vMerge/>
          </w:tcPr>
          <w:p w14:paraId="13B3D033"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744701A0"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631653CE"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69248100" w14:textId="77777777" w:rsidTr="006E1DA9">
        <w:tc>
          <w:tcPr>
            <w:tcW w:w="709" w:type="dxa"/>
          </w:tcPr>
          <w:p w14:paraId="2D96B0F8" w14:textId="77777777" w:rsidR="00642D87" w:rsidRPr="00CA306E" w:rsidRDefault="00642D87" w:rsidP="006E1DA9">
            <w:pPr>
              <w:tabs>
                <w:tab w:val="left" w:pos="5060"/>
              </w:tabs>
              <w:spacing w:after="0" w:line="360" w:lineRule="auto"/>
              <w:rPr>
                <w:rFonts w:ascii="Times New Roman" w:eastAsia="Calibri" w:hAnsi="Times New Roman"/>
                <w:color w:val="000000"/>
                <w:lang w:val="it-IT"/>
              </w:rPr>
            </w:pPr>
            <w:r w:rsidRPr="00CA306E">
              <w:rPr>
                <w:rFonts w:ascii="Times New Roman" w:eastAsia="Calibri" w:hAnsi="Times New Roman"/>
                <w:color w:val="000000"/>
                <w:lang w:val="it-IT"/>
              </w:rPr>
              <w:t>6.5.</w:t>
            </w:r>
          </w:p>
        </w:tc>
        <w:tc>
          <w:tcPr>
            <w:tcW w:w="1951" w:type="dxa"/>
          </w:tcPr>
          <w:p w14:paraId="090FD6B7"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fr-FR"/>
              </w:rPr>
              <w:t>Asigurarea evidenţei ştiinţifice a</w:t>
            </w:r>
            <w:r w:rsidRPr="00CA306E">
              <w:rPr>
                <w:rFonts w:ascii="Times New Roman" w:eastAsia="Calibri" w:hAnsi="Times New Roman"/>
                <w:color w:val="000000"/>
                <w:lang w:val="ro-RO"/>
              </w:rPr>
              <w:t xml:space="preserve"> patrimoniului cultural mobil şi a arhivelor</w:t>
            </w:r>
          </w:p>
          <w:p w14:paraId="3FACDBEF" w14:textId="77777777" w:rsidR="00642D87" w:rsidRPr="00CA306E" w:rsidRDefault="00642D87" w:rsidP="006E1DA9">
            <w:pPr>
              <w:tabs>
                <w:tab w:val="left" w:pos="5060"/>
              </w:tabs>
              <w:spacing w:after="0" w:line="360" w:lineRule="auto"/>
              <w:rPr>
                <w:rFonts w:ascii="Times New Roman" w:eastAsia="Calibri" w:hAnsi="Times New Roman"/>
                <w:color w:val="000000"/>
                <w:lang w:val="fr-FR"/>
              </w:rPr>
            </w:pPr>
            <w:r w:rsidRPr="00CA306E">
              <w:rPr>
                <w:rFonts w:ascii="Times New Roman" w:eastAsia="Calibri" w:hAnsi="Times New Roman"/>
                <w:color w:val="000000"/>
                <w:lang w:val="ro-RO"/>
              </w:rPr>
              <w:t>documentare din muzeu</w:t>
            </w:r>
          </w:p>
        </w:tc>
        <w:tc>
          <w:tcPr>
            <w:tcW w:w="709" w:type="dxa"/>
            <w:vMerge/>
          </w:tcPr>
          <w:p w14:paraId="657E352A" w14:textId="77777777" w:rsidR="00642D87" w:rsidRPr="00CA306E" w:rsidRDefault="00642D87" w:rsidP="006E1DA9">
            <w:pPr>
              <w:spacing w:after="0" w:line="360" w:lineRule="auto"/>
              <w:rPr>
                <w:rFonts w:ascii="Times New Roman" w:eastAsia="Calibri" w:hAnsi="Times New Roman"/>
                <w:color w:val="000000"/>
                <w:lang w:val="ro-RO"/>
              </w:rPr>
            </w:pPr>
          </w:p>
        </w:tc>
        <w:tc>
          <w:tcPr>
            <w:tcW w:w="3260" w:type="dxa"/>
          </w:tcPr>
          <w:p w14:paraId="35CA8831"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Se realizează de către personalul de specialitate al muzeului, potrivit prevederilor legale în vigoare în domeniul specialității.</w:t>
            </w:r>
          </w:p>
        </w:tc>
        <w:tc>
          <w:tcPr>
            <w:tcW w:w="850" w:type="dxa"/>
            <w:vMerge/>
          </w:tcPr>
          <w:p w14:paraId="35D783E9"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27EC5FC2"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32224E59"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477A560C" w14:textId="77777777" w:rsidTr="006E1DA9">
        <w:tc>
          <w:tcPr>
            <w:tcW w:w="709" w:type="dxa"/>
          </w:tcPr>
          <w:p w14:paraId="3875C095" w14:textId="77777777" w:rsidR="00642D87" w:rsidRPr="00CA306E" w:rsidRDefault="00642D87" w:rsidP="006E1DA9">
            <w:pPr>
              <w:tabs>
                <w:tab w:val="left" w:pos="5060"/>
              </w:tabs>
              <w:spacing w:after="0" w:line="360" w:lineRule="auto"/>
              <w:rPr>
                <w:rFonts w:ascii="Times New Roman" w:eastAsia="Calibri" w:hAnsi="Times New Roman"/>
                <w:color w:val="000000"/>
                <w:lang w:val="it-IT"/>
              </w:rPr>
            </w:pPr>
            <w:r w:rsidRPr="00CA306E">
              <w:rPr>
                <w:rFonts w:ascii="Times New Roman" w:eastAsia="Calibri" w:hAnsi="Times New Roman"/>
                <w:color w:val="000000"/>
                <w:lang w:val="it-IT"/>
              </w:rPr>
              <w:t>6.6.</w:t>
            </w:r>
          </w:p>
        </w:tc>
        <w:tc>
          <w:tcPr>
            <w:tcW w:w="1951" w:type="dxa"/>
          </w:tcPr>
          <w:p w14:paraId="1869D6F8"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Organizarea de evenimente specifice promovării artei și a cercetării din domeniul specific </w:t>
            </w:r>
            <w:r w:rsidRPr="00CA306E">
              <w:rPr>
                <w:rFonts w:ascii="Times New Roman" w:eastAsia="Calibri" w:hAnsi="Times New Roman"/>
                <w:color w:val="000000"/>
                <w:lang w:val="ro-RO"/>
              </w:rPr>
              <w:lastRenderedPageBreak/>
              <w:t xml:space="preserve">al muzeului </w:t>
            </w:r>
          </w:p>
        </w:tc>
        <w:tc>
          <w:tcPr>
            <w:tcW w:w="709" w:type="dxa"/>
            <w:vMerge/>
          </w:tcPr>
          <w:p w14:paraId="2F689C78" w14:textId="77777777" w:rsidR="00642D87" w:rsidRPr="00CA306E" w:rsidRDefault="00642D87" w:rsidP="006E1DA9">
            <w:pPr>
              <w:spacing w:after="0" w:line="360" w:lineRule="auto"/>
              <w:rPr>
                <w:rFonts w:ascii="Times New Roman" w:eastAsia="Calibri" w:hAnsi="Times New Roman"/>
                <w:color w:val="000000"/>
                <w:lang w:val="ro-RO"/>
              </w:rPr>
            </w:pPr>
          </w:p>
        </w:tc>
        <w:tc>
          <w:tcPr>
            <w:tcW w:w="3260" w:type="dxa"/>
          </w:tcPr>
          <w:p w14:paraId="5B478028"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Organizarea de conferințe și mese rotunde privind evenimentele culturale curente sau teme speciale legate de producția culturală.</w:t>
            </w:r>
          </w:p>
        </w:tc>
        <w:tc>
          <w:tcPr>
            <w:tcW w:w="850" w:type="dxa"/>
            <w:vMerge/>
          </w:tcPr>
          <w:p w14:paraId="610C7331"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35AC17E3"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261D2753"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477DB48F" w14:textId="77777777" w:rsidTr="006E1DA9">
        <w:tc>
          <w:tcPr>
            <w:tcW w:w="709" w:type="dxa"/>
          </w:tcPr>
          <w:p w14:paraId="3B43DB5C" w14:textId="77777777" w:rsidR="00642D87" w:rsidRPr="00CA306E" w:rsidRDefault="00642D87" w:rsidP="006E1DA9">
            <w:pPr>
              <w:tabs>
                <w:tab w:val="left" w:pos="5060"/>
              </w:tabs>
              <w:spacing w:after="0" w:line="360" w:lineRule="auto"/>
              <w:rPr>
                <w:rFonts w:ascii="Times New Roman" w:eastAsia="Calibri" w:hAnsi="Times New Roman"/>
                <w:color w:val="000000"/>
                <w:lang w:val="it-IT"/>
              </w:rPr>
            </w:pPr>
            <w:r w:rsidRPr="00CA306E">
              <w:rPr>
                <w:rFonts w:ascii="Times New Roman" w:eastAsia="Calibri" w:hAnsi="Times New Roman"/>
                <w:color w:val="000000"/>
                <w:lang w:val="it-IT"/>
              </w:rPr>
              <w:lastRenderedPageBreak/>
              <w:t>6.7.</w:t>
            </w:r>
          </w:p>
        </w:tc>
        <w:tc>
          <w:tcPr>
            <w:tcW w:w="1951" w:type="dxa"/>
          </w:tcPr>
          <w:p w14:paraId="35431976"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Editarea și publicarea materialelor de cercetare și promovarea a patrimoniului cultural aflat în posesia muzeului și nu numai </w:t>
            </w:r>
          </w:p>
        </w:tc>
        <w:tc>
          <w:tcPr>
            <w:tcW w:w="709" w:type="dxa"/>
            <w:vMerge/>
          </w:tcPr>
          <w:p w14:paraId="6A3490D1" w14:textId="77777777" w:rsidR="00642D87" w:rsidRPr="00CA306E" w:rsidRDefault="00642D87" w:rsidP="006E1DA9">
            <w:pPr>
              <w:spacing w:after="0" w:line="360" w:lineRule="auto"/>
              <w:rPr>
                <w:rFonts w:ascii="Times New Roman" w:eastAsia="Calibri" w:hAnsi="Times New Roman"/>
                <w:color w:val="000000"/>
                <w:lang w:val="ro-RO"/>
              </w:rPr>
            </w:pPr>
          </w:p>
        </w:tc>
        <w:tc>
          <w:tcPr>
            <w:tcW w:w="3260" w:type="dxa"/>
          </w:tcPr>
          <w:p w14:paraId="7DA490AB"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Publicarea rezultatelor cercetărilor și activităților întreprinse de personalul de specialitate ale muzeului și nu numai.</w:t>
            </w:r>
          </w:p>
          <w:p w14:paraId="2D4EDBCB" w14:textId="77777777" w:rsidR="00642D87" w:rsidRPr="00CA306E" w:rsidRDefault="00642D87" w:rsidP="006E1DA9">
            <w:pPr>
              <w:spacing w:after="0" w:line="360" w:lineRule="auto"/>
              <w:rPr>
                <w:rFonts w:ascii="Times New Roman" w:eastAsia="Calibri" w:hAnsi="Times New Roman"/>
                <w:color w:val="000000"/>
                <w:lang w:val="ro-RO"/>
              </w:rPr>
            </w:pPr>
          </w:p>
        </w:tc>
        <w:tc>
          <w:tcPr>
            <w:tcW w:w="850" w:type="dxa"/>
            <w:vMerge/>
          </w:tcPr>
          <w:p w14:paraId="4552D556"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15CF0EE0"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437A578E"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31E4FC34" w14:textId="77777777" w:rsidTr="006E1DA9">
        <w:tc>
          <w:tcPr>
            <w:tcW w:w="709" w:type="dxa"/>
          </w:tcPr>
          <w:p w14:paraId="3C84A0D9" w14:textId="77777777" w:rsidR="00642D87" w:rsidRPr="00CA306E" w:rsidRDefault="00642D87" w:rsidP="006E1DA9">
            <w:pPr>
              <w:tabs>
                <w:tab w:val="left" w:pos="5060"/>
              </w:tabs>
              <w:spacing w:after="0" w:line="360" w:lineRule="auto"/>
              <w:rPr>
                <w:rFonts w:ascii="Times New Roman" w:eastAsia="Calibri" w:hAnsi="Times New Roman"/>
                <w:color w:val="000000"/>
                <w:lang w:val="it-IT"/>
              </w:rPr>
            </w:pPr>
            <w:r w:rsidRPr="00CA306E">
              <w:rPr>
                <w:rFonts w:ascii="Times New Roman" w:eastAsia="Calibri" w:hAnsi="Times New Roman"/>
                <w:color w:val="000000"/>
                <w:lang w:val="it-IT"/>
              </w:rPr>
              <w:t>6.8.</w:t>
            </w:r>
          </w:p>
        </w:tc>
        <w:tc>
          <w:tcPr>
            <w:tcW w:w="1951" w:type="dxa"/>
          </w:tcPr>
          <w:p w14:paraId="471B88F0"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Restaurarea patrimoniului muzeal </w:t>
            </w:r>
          </w:p>
        </w:tc>
        <w:tc>
          <w:tcPr>
            <w:tcW w:w="709" w:type="dxa"/>
            <w:vMerge/>
          </w:tcPr>
          <w:p w14:paraId="06612C71" w14:textId="77777777" w:rsidR="00642D87" w:rsidRPr="00CA306E" w:rsidRDefault="00642D87" w:rsidP="006E1DA9">
            <w:pPr>
              <w:spacing w:after="0" w:line="360" w:lineRule="auto"/>
              <w:rPr>
                <w:rFonts w:ascii="Times New Roman" w:eastAsia="Calibri" w:hAnsi="Times New Roman"/>
                <w:color w:val="000000"/>
                <w:lang w:val="ro-RO"/>
              </w:rPr>
            </w:pPr>
          </w:p>
        </w:tc>
        <w:tc>
          <w:tcPr>
            <w:tcW w:w="3260" w:type="dxa"/>
          </w:tcPr>
          <w:p w14:paraId="58F2A8F1"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Restaurarea unor piese de patrimoniu.</w:t>
            </w:r>
          </w:p>
        </w:tc>
        <w:tc>
          <w:tcPr>
            <w:tcW w:w="850" w:type="dxa"/>
            <w:vMerge/>
          </w:tcPr>
          <w:p w14:paraId="704800BC" w14:textId="77777777" w:rsidR="00642D87" w:rsidRPr="00CA306E" w:rsidRDefault="00642D87" w:rsidP="006E1DA9">
            <w:pPr>
              <w:tabs>
                <w:tab w:val="left" w:pos="5060"/>
              </w:tabs>
              <w:spacing w:after="0" w:line="360" w:lineRule="auto"/>
              <w:rPr>
                <w:rFonts w:ascii="Times New Roman" w:eastAsia="Calibri" w:hAnsi="Times New Roman"/>
                <w:color w:val="FF0000"/>
                <w:lang w:val="ro-RO"/>
              </w:rPr>
            </w:pPr>
          </w:p>
        </w:tc>
        <w:tc>
          <w:tcPr>
            <w:tcW w:w="993" w:type="dxa"/>
            <w:vMerge/>
          </w:tcPr>
          <w:p w14:paraId="15512EAD"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6678586B"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44C2253A" w14:textId="77777777" w:rsidTr="006E1DA9">
        <w:trPr>
          <w:trHeight w:val="567"/>
        </w:trPr>
        <w:tc>
          <w:tcPr>
            <w:tcW w:w="709" w:type="dxa"/>
            <w:vAlign w:val="center"/>
          </w:tcPr>
          <w:p w14:paraId="38AC2FFB"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7.</w:t>
            </w:r>
          </w:p>
        </w:tc>
        <w:tc>
          <w:tcPr>
            <w:tcW w:w="8755" w:type="dxa"/>
            <w:gridSpan w:val="6"/>
            <w:vAlign w:val="center"/>
          </w:tcPr>
          <w:p w14:paraId="40B988E6" w14:textId="77777777" w:rsidR="00642D87" w:rsidRPr="00CA306E" w:rsidRDefault="00642D87" w:rsidP="006E1DA9">
            <w:pPr>
              <w:tabs>
                <w:tab w:val="left" w:pos="1496"/>
                <w:tab w:val="left" w:pos="5060"/>
              </w:tabs>
              <w:spacing w:after="0" w:line="360" w:lineRule="auto"/>
              <w:ind w:right="184"/>
              <w:outlineLvl w:val="0"/>
              <w:rPr>
                <w:rFonts w:ascii="Times New Roman" w:eastAsia="Calibri" w:hAnsi="Times New Roman"/>
                <w:b/>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DEZVOLTAREA RELAŢIILOR CU PUBLICUL</w:t>
            </w:r>
          </w:p>
          <w:p w14:paraId="28C5BBCB" w14:textId="77777777" w:rsidR="00642D87" w:rsidRPr="00CA306E" w:rsidRDefault="00642D87" w:rsidP="006E1DA9">
            <w:pPr>
              <w:tabs>
                <w:tab w:val="left" w:pos="1496"/>
                <w:tab w:val="left" w:pos="5060"/>
              </w:tabs>
              <w:spacing w:after="0" w:line="360" w:lineRule="auto"/>
              <w:ind w:right="184"/>
              <w:outlineLvl w:val="0"/>
              <w:rPr>
                <w:rFonts w:ascii="Times New Roman" w:eastAsia="Calibri" w:hAnsi="Times New Roman"/>
                <w:b/>
                <w:iCs/>
                <w:lang w:val="ro-RO"/>
              </w:rPr>
            </w:pPr>
            <w:r w:rsidRPr="00CA306E">
              <w:rPr>
                <w:rFonts w:ascii="Times New Roman" w:eastAsia="Calibri" w:hAnsi="Times New Roman"/>
                <w:b/>
                <w:lang w:val="ro-RO"/>
              </w:rPr>
              <w:t xml:space="preserve">  </w:t>
            </w:r>
          </w:p>
        </w:tc>
      </w:tr>
      <w:tr w:rsidR="00642D87" w:rsidRPr="00CA306E" w14:paraId="784E6247" w14:textId="77777777" w:rsidTr="006E1DA9">
        <w:tc>
          <w:tcPr>
            <w:tcW w:w="709" w:type="dxa"/>
          </w:tcPr>
          <w:p w14:paraId="671AEAAC"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7.1.</w:t>
            </w:r>
          </w:p>
        </w:tc>
        <w:tc>
          <w:tcPr>
            <w:tcW w:w="1951" w:type="dxa"/>
          </w:tcPr>
          <w:p w14:paraId="0EA9C911" w14:textId="77777777" w:rsidR="00642D87" w:rsidRPr="00CA306E" w:rsidRDefault="00642D87" w:rsidP="006E1DA9">
            <w:pPr>
              <w:tabs>
                <w:tab w:val="left" w:pos="1496"/>
                <w:tab w:val="left" w:pos="5060"/>
              </w:tabs>
              <w:spacing w:after="0" w:line="360" w:lineRule="auto"/>
              <w:ind w:right="184"/>
              <w:outlineLvl w:val="0"/>
              <w:rPr>
                <w:rFonts w:ascii="Times New Roman" w:eastAsia="Calibri" w:hAnsi="Times New Roman"/>
                <w:color w:val="000000"/>
                <w:lang w:val="ro-RO"/>
              </w:rPr>
            </w:pPr>
            <w:r w:rsidRPr="00CA306E">
              <w:rPr>
                <w:rFonts w:ascii="Times New Roman" w:eastAsia="Calibri" w:hAnsi="Times New Roman"/>
                <w:color w:val="000000"/>
                <w:lang w:val="ro-RO"/>
              </w:rPr>
              <w:t>Cunoaşteţi muzeul de artă?</w:t>
            </w:r>
          </w:p>
        </w:tc>
        <w:tc>
          <w:tcPr>
            <w:tcW w:w="709" w:type="dxa"/>
            <w:vMerge w:val="restart"/>
          </w:tcPr>
          <w:p w14:paraId="229338F7"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2</w:t>
            </w:r>
          </w:p>
        </w:tc>
        <w:tc>
          <w:tcPr>
            <w:tcW w:w="3260" w:type="dxa"/>
          </w:tcPr>
          <w:p w14:paraId="04FD2085"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Program de marketing. Tipărirea de afişe, pliante, broşuri, cataloage informative şi de popularizare a activităţilor muzeului. </w:t>
            </w:r>
          </w:p>
        </w:tc>
        <w:tc>
          <w:tcPr>
            <w:tcW w:w="850" w:type="dxa"/>
            <w:vMerge w:val="restart"/>
          </w:tcPr>
          <w:p w14:paraId="7DD5380C"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8</w:t>
            </w:r>
          </w:p>
        </w:tc>
        <w:tc>
          <w:tcPr>
            <w:tcW w:w="993" w:type="dxa"/>
            <w:vMerge w:val="restart"/>
          </w:tcPr>
          <w:p w14:paraId="77D42B3A"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6,2</w:t>
            </w:r>
          </w:p>
        </w:tc>
        <w:tc>
          <w:tcPr>
            <w:tcW w:w="992" w:type="dxa"/>
            <w:vMerge w:val="restart"/>
          </w:tcPr>
          <w:p w14:paraId="218B4E7A"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realizat</w:t>
            </w:r>
          </w:p>
        </w:tc>
      </w:tr>
      <w:tr w:rsidR="00642D87" w:rsidRPr="002F14C9" w14:paraId="17CC17C0" w14:textId="77777777" w:rsidTr="006E1DA9">
        <w:trPr>
          <w:trHeight w:val="2961"/>
        </w:trPr>
        <w:tc>
          <w:tcPr>
            <w:tcW w:w="709" w:type="dxa"/>
          </w:tcPr>
          <w:p w14:paraId="721D3454"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7.2.</w:t>
            </w:r>
          </w:p>
        </w:tc>
        <w:tc>
          <w:tcPr>
            <w:tcW w:w="1951" w:type="dxa"/>
          </w:tcPr>
          <w:p w14:paraId="656D6224"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Muzeul interactiv</w:t>
            </w:r>
          </w:p>
        </w:tc>
        <w:tc>
          <w:tcPr>
            <w:tcW w:w="709" w:type="dxa"/>
            <w:vMerge/>
          </w:tcPr>
          <w:p w14:paraId="305AE103"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3260" w:type="dxa"/>
          </w:tcPr>
          <w:p w14:paraId="53580894" w14:textId="4FC11850" w:rsidR="00642D87" w:rsidRPr="009E37F8"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Program de dezvoltare a pedagogiei muzeale. Completarea conținutului curricular al programelor școlare și, respectiv, academice prin activităţi instructiv-educative desfășurate la muzeu, bazate pe principii pedagogice moderne (interactivitate și interdisciplinaritate), proiectate în funcție de specificul de vârstă, nevoi și interese ale diferit</w:t>
            </w:r>
            <w:r w:rsidR="009E37F8">
              <w:rPr>
                <w:rFonts w:ascii="Times New Roman" w:eastAsia="Calibri" w:hAnsi="Times New Roman"/>
                <w:color w:val="000000"/>
                <w:lang w:val="ro-RO"/>
              </w:rPr>
              <w:t>elor categorii de public țintă.</w:t>
            </w:r>
          </w:p>
        </w:tc>
        <w:tc>
          <w:tcPr>
            <w:tcW w:w="850" w:type="dxa"/>
            <w:vMerge/>
          </w:tcPr>
          <w:p w14:paraId="734DE616"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0E80CF68"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7EA19488"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0EFDC434" w14:textId="77777777" w:rsidTr="006E1DA9">
        <w:trPr>
          <w:trHeight w:val="567"/>
        </w:trPr>
        <w:tc>
          <w:tcPr>
            <w:tcW w:w="709" w:type="dxa"/>
            <w:vAlign w:val="center"/>
          </w:tcPr>
          <w:p w14:paraId="0BB7DB6C"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8.</w:t>
            </w:r>
          </w:p>
        </w:tc>
        <w:tc>
          <w:tcPr>
            <w:tcW w:w="8755" w:type="dxa"/>
            <w:gridSpan w:val="6"/>
            <w:vAlign w:val="center"/>
          </w:tcPr>
          <w:p w14:paraId="27697A54"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iCs/>
                <w:lang w:val="ro-RO"/>
              </w:rPr>
              <w:t>PROGRAMUL M</w:t>
            </w:r>
            <w:r w:rsidRPr="00CA306E">
              <w:rPr>
                <w:rFonts w:ascii="Times New Roman" w:eastAsia="Calibri" w:hAnsi="Times New Roman"/>
                <w:b/>
                <w:lang w:val="ro-RO"/>
              </w:rPr>
              <w:t>UZEUL ÎN MASS-MEDIA ŞI ON-LINE</w:t>
            </w:r>
          </w:p>
          <w:p w14:paraId="1486B5EB" w14:textId="77777777" w:rsidR="00642D87" w:rsidRPr="00CA306E" w:rsidRDefault="00642D87" w:rsidP="006E1DA9">
            <w:pPr>
              <w:tabs>
                <w:tab w:val="left" w:pos="5060"/>
              </w:tabs>
              <w:spacing w:after="0" w:line="360" w:lineRule="auto"/>
              <w:rPr>
                <w:rFonts w:ascii="Times New Roman" w:eastAsia="Calibri" w:hAnsi="Times New Roman"/>
                <w:b/>
                <w:iCs/>
                <w:lang w:val="ro-RO"/>
              </w:rPr>
            </w:pPr>
          </w:p>
        </w:tc>
      </w:tr>
      <w:tr w:rsidR="00642D87" w:rsidRPr="00CA306E" w14:paraId="57F3AC31" w14:textId="77777777" w:rsidTr="006E1DA9">
        <w:tc>
          <w:tcPr>
            <w:tcW w:w="709" w:type="dxa"/>
          </w:tcPr>
          <w:p w14:paraId="385CAB79"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8.1.</w:t>
            </w:r>
          </w:p>
        </w:tc>
        <w:tc>
          <w:tcPr>
            <w:tcW w:w="1951" w:type="dxa"/>
          </w:tcPr>
          <w:p w14:paraId="562B1DB8"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Interacţiuni socio-profesionale </w:t>
            </w:r>
          </w:p>
        </w:tc>
        <w:tc>
          <w:tcPr>
            <w:tcW w:w="709" w:type="dxa"/>
            <w:vMerge w:val="restart"/>
          </w:tcPr>
          <w:p w14:paraId="4F1FF0BD" w14:textId="77777777" w:rsidR="00642D87" w:rsidRPr="00676F15" w:rsidRDefault="00642D87" w:rsidP="006E1DA9">
            <w:pPr>
              <w:tabs>
                <w:tab w:val="left" w:pos="5060"/>
              </w:tabs>
              <w:spacing w:after="0" w:line="360" w:lineRule="auto"/>
              <w:outlineLvl w:val="7"/>
              <w:rPr>
                <w:rFonts w:ascii="Times New Roman" w:hAnsi="Times New Roman"/>
                <w:color w:val="000000"/>
              </w:rPr>
            </w:pPr>
            <w:r w:rsidRPr="00676F15">
              <w:rPr>
                <w:rFonts w:ascii="Times New Roman" w:hAnsi="Times New Roman"/>
                <w:color w:val="000000"/>
              </w:rPr>
              <w:t>6</w:t>
            </w:r>
          </w:p>
        </w:tc>
        <w:tc>
          <w:tcPr>
            <w:tcW w:w="3260" w:type="dxa"/>
          </w:tcPr>
          <w:p w14:paraId="176354C9" w14:textId="77777777" w:rsidR="00642D87" w:rsidRPr="00CA306E" w:rsidRDefault="00642D87" w:rsidP="006E1DA9">
            <w:pPr>
              <w:spacing w:after="0" w:line="360" w:lineRule="auto"/>
              <w:ind w:right="-198"/>
              <w:rPr>
                <w:rFonts w:ascii="Times New Roman" w:eastAsia="Calibri" w:hAnsi="Times New Roman"/>
                <w:color w:val="000000"/>
                <w:lang w:val="ro-RO"/>
              </w:rPr>
            </w:pPr>
            <w:r w:rsidRPr="00CA306E">
              <w:rPr>
                <w:rFonts w:ascii="Times New Roman" w:eastAsia="Calibri" w:hAnsi="Times New Roman"/>
                <w:color w:val="000000"/>
                <w:lang w:val="ro-RO"/>
              </w:rPr>
              <w:t xml:space="preserve">Se vor realiza activităţi care implică utilizarea mijloacelor de comunicare </w:t>
            </w:r>
            <w:r w:rsidRPr="00CA306E">
              <w:rPr>
                <w:rFonts w:ascii="Times New Roman" w:eastAsia="Calibri" w:hAnsi="Times New Roman"/>
                <w:color w:val="000000"/>
                <w:lang w:val="ro-RO"/>
              </w:rPr>
              <w:lastRenderedPageBreak/>
              <w:t xml:space="preserve">telefonică, internet, poştă etc., precum şi păstrarea calităţii de membru în diverse organizaţii profesionale. </w:t>
            </w:r>
          </w:p>
        </w:tc>
        <w:tc>
          <w:tcPr>
            <w:tcW w:w="850" w:type="dxa"/>
            <w:vMerge w:val="restart"/>
          </w:tcPr>
          <w:p w14:paraId="58B8597E" w14:textId="77777777" w:rsidR="00642D87" w:rsidRPr="00CA306E" w:rsidRDefault="00642D87" w:rsidP="006E1DA9">
            <w:pPr>
              <w:spacing w:after="0" w:line="360" w:lineRule="auto"/>
              <w:ind w:right="-198"/>
              <w:rPr>
                <w:rFonts w:ascii="Times New Roman" w:eastAsia="Calibri" w:hAnsi="Times New Roman"/>
                <w:color w:val="000000"/>
                <w:lang w:val="ro-RO"/>
              </w:rPr>
            </w:pPr>
            <w:r w:rsidRPr="00CA306E">
              <w:rPr>
                <w:rFonts w:ascii="Times New Roman" w:eastAsia="Calibri" w:hAnsi="Times New Roman"/>
                <w:color w:val="000000"/>
                <w:lang w:val="ro-RO"/>
              </w:rPr>
              <w:lastRenderedPageBreak/>
              <w:t>15</w:t>
            </w:r>
          </w:p>
        </w:tc>
        <w:tc>
          <w:tcPr>
            <w:tcW w:w="993" w:type="dxa"/>
            <w:vMerge w:val="restart"/>
          </w:tcPr>
          <w:p w14:paraId="334E12A3" w14:textId="77777777" w:rsidR="00642D87" w:rsidRPr="00CA306E" w:rsidRDefault="00642D87" w:rsidP="006E1DA9">
            <w:pPr>
              <w:spacing w:after="0" w:line="360" w:lineRule="auto"/>
              <w:ind w:right="-198"/>
              <w:rPr>
                <w:rFonts w:ascii="Times New Roman" w:eastAsia="Calibri" w:hAnsi="Times New Roman"/>
                <w:color w:val="000000"/>
                <w:lang w:val="ro-RO"/>
              </w:rPr>
            </w:pPr>
            <w:r w:rsidRPr="00CA306E">
              <w:rPr>
                <w:rFonts w:ascii="Times New Roman" w:eastAsia="Calibri" w:hAnsi="Times New Roman"/>
                <w:color w:val="000000"/>
                <w:lang w:val="ro-RO"/>
              </w:rPr>
              <w:t>13,11</w:t>
            </w:r>
          </w:p>
        </w:tc>
        <w:tc>
          <w:tcPr>
            <w:tcW w:w="992" w:type="dxa"/>
            <w:vMerge w:val="restart"/>
          </w:tcPr>
          <w:p w14:paraId="552DC537" w14:textId="77777777" w:rsidR="00642D87" w:rsidRPr="00CA306E" w:rsidRDefault="00642D87" w:rsidP="006E1DA9">
            <w:pPr>
              <w:spacing w:after="0" w:line="360" w:lineRule="auto"/>
              <w:ind w:right="-198"/>
              <w:rPr>
                <w:rFonts w:ascii="Times New Roman" w:eastAsia="Calibri" w:hAnsi="Times New Roman"/>
                <w:color w:val="000000"/>
                <w:lang w:val="ro-RO"/>
              </w:rPr>
            </w:pPr>
            <w:r w:rsidRPr="00CA306E">
              <w:rPr>
                <w:rFonts w:ascii="Times New Roman" w:eastAsia="Calibri" w:hAnsi="Times New Roman"/>
                <w:lang w:val="ro-RO"/>
              </w:rPr>
              <w:t>realizat</w:t>
            </w:r>
          </w:p>
        </w:tc>
      </w:tr>
      <w:tr w:rsidR="00642D87" w:rsidRPr="00CA306E" w14:paraId="3C0F8579" w14:textId="77777777" w:rsidTr="006E1DA9">
        <w:tc>
          <w:tcPr>
            <w:tcW w:w="709" w:type="dxa"/>
          </w:tcPr>
          <w:p w14:paraId="3A21AC24"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lastRenderedPageBreak/>
              <w:t>8.2.</w:t>
            </w:r>
          </w:p>
        </w:tc>
        <w:tc>
          <w:tcPr>
            <w:tcW w:w="1951" w:type="dxa"/>
          </w:tcPr>
          <w:p w14:paraId="38D5C0D6"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Promo - IMPACT!</w:t>
            </w:r>
          </w:p>
        </w:tc>
        <w:tc>
          <w:tcPr>
            <w:tcW w:w="709" w:type="dxa"/>
            <w:vMerge/>
          </w:tcPr>
          <w:p w14:paraId="7B53B0D3"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54B37BBF"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Publicarea de articole şi anunţuri referitoare la programele organizate de muzeu în mass-media locală, centrală şi internaţională. </w:t>
            </w:r>
          </w:p>
        </w:tc>
        <w:tc>
          <w:tcPr>
            <w:tcW w:w="850" w:type="dxa"/>
            <w:vMerge/>
          </w:tcPr>
          <w:p w14:paraId="049F3A36"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3" w:type="dxa"/>
            <w:vMerge/>
          </w:tcPr>
          <w:p w14:paraId="6B88EBB4"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2" w:type="dxa"/>
            <w:vMerge/>
          </w:tcPr>
          <w:p w14:paraId="7EC73A2B"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r>
      <w:tr w:rsidR="00642D87" w:rsidRPr="002F14C9" w14:paraId="0F6D209A" w14:textId="77777777" w:rsidTr="006E1DA9">
        <w:tc>
          <w:tcPr>
            <w:tcW w:w="709" w:type="dxa"/>
          </w:tcPr>
          <w:p w14:paraId="3A80448E"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8.3.</w:t>
            </w:r>
          </w:p>
        </w:tc>
        <w:tc>
          <w:tcPr>
            <w:tcW w:w="1951" w:type="dxa"/>
          </w:tcPr>
          <w:p w14:paraId="65D2CE01"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Marketing digital şi social media</w:t>
            </w:r>
          </w:p>
        </w:tc>
        <w:tc>
          <w:tcPr>
            <w:tcW w:w="709" w:type="dxa"/>
            <w:vMerge/>
          </w:tcPr>
          <w:p w14:paraId="6335F512"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2807A548"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Realizarea de pagini ale muzeului pe reţelele de socializare Twit</w:t>
            </w:r>
            <w:r w:rsidR="005B72B0" w:rsidRPr="00CA306E">
              <w:rPr>
                <w:rFonts w:ascii="Times New Roman" w:eastAsia="Calibri" w:hAnsi="Times New Roman"/>
                <w:color w:val="000000"/>
                <w:lang w:val="ro-RO"/>
              </w:rPr>
              <w:t>ter, Facebook etc.</w:t>
            </w:r>
          </w:p>
        </w:tc>
        <w:tc>
          <w:tcPr>
            <w:tcW w:w="850" w:type="dxa"/>
            <w:vMerge/>
          </w:tcPr>
          <w:p w14:paraId="485C8AA8" w14:textId="77777777" w:rsidR="00642D87" w:rsidRPr="00CA306E" w:rsidRDefault="00642D87" w:rsidP="006E1DA9">
            <w:pPr>
              <w:spacing w:after="0" w:line="360" w:lineRule="auto"/>
              <w:rPr>
                <w:rFonts w:ascii="Times New Roman" w:eastAsia="Calibri" w:hAnsi="Times New Roman"/>
                <w:color w:val="000000"/>
                <w:lang w:val="ro-RO"/>
              </w:rPr>
            </w:pPr>
          </w:p>
        </w:tc>
        <w:tc>
          <w:tcPr>
            <w:tcW w:w="993" w:type="dxa"/>
            <w:vMerge/>
          </w:tcPr>
          <w:p w14:paraId="21401E28" w14:textId="77777777" w:rsidR="00642D87" w:rsidRPr="00CA306E" w:rsidRDefault="00642D87" w:rsidP="006E1DA9">
            <w:pPr>
              <w:spacing w:after="0" w:line="360" w:lineRule="auto"/>
              <w:rPr>
                <w:rFonts w:ascii="Times New Roman" w:eastAsia="Calibri" w:hAnsi="Times New Roman"/>
                <w:color w:val="000000"/>
                <w:lang w:val="ro-RO"/>
              </w:rPr>
            </w:pPr>
          </w:p>
        </w:tc>
        <w:tc>
          <w:tcPr>
            <w:tcW w:w="992" w:type="dxa"/>
            <w:vMerge/>
          </w:tcPr>
          <w:p w14:paraId="33D1B72E" w14:textId="77777777" w:rsidR="00642D87" w:rsidRPr="00CA306E" w:rsidRDefault="00642D87" w:rsidP="006E1DA9">
            <w:pPr>
              <w:spacing w:after="0" w:line="360" w:lineRule="auto"/>
              <w:rPr>
                <w:rFonts w:ascii="Times New Roman" w:eastAsia="Calibri" w:hAnsi="Times New Roman"/>
                <w:color w:val="000000"/>
                <w:lang w:val="ro-RO"/>
              </w:rPr>
            </w:pPr>
          </w:p>
        </w:tc>
      </w:tr>
      <w:tr w:rsidR="00642D87" w:rsidRPr="00CA306E" w14:paraId="2E79036D" w14:textId="77777777" w:rsidTr="006E1DA9">
        <w:tc>
          <w:tcPr>
            <w:tcW w:w="709" w:type="dxa"/>
          </w:tcPr>
          <w:p w14:paraId="688872F5"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8.4.</w:t>
            </w:r>
          </w:p>
        </w:tc>
        <w:tc>
          <w:tcPr>
            <w:tcW w:w="1951" w:type="dxa"/>
          </w:tcPr>
          <w:p w14:paraId="55AF17FD"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Promovarea activităților în mediul online și media</w:t>
            </w:r>
          </w:p>
        </w:tc>
        <w:tc>
          <w:tcPr>
            <w:tcW w:w="709" w:type="dxa"/>
            <w:vMerge/>
          </w:tcPr>
          <w:p w14:paraId="39382FD5"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3B8FDFF0"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Promovarea muzeului în spațiul virtual și media.</w:t>
            </w:r>
          </w:p>
        </w:tc>
        <w:tc>
          <w:tcPr>
            <w:tcW w:w="850" w:type="dxa"/>
            <w:vMerge/>
          </w:tcPr>
          <w:p w14:paraId="198EC0B3" w14:textId="77777777" w:rsidR="00642D87" w:rsidRPr="00CA306E" w:rsidRDefault="00642D87" w:rsidP="006E1DA9">
            <w:pPr>
              <w:spacing w:after="0" w:line="360" w:lineRule="auto"/>
              <w:rPr>
                <w:rFonts w:ascii="Times New Roman" w:eastAsia="Calibri" w:hAnsi="Times New Roman"/>
                <w:color w:val="000000"/>
                <w:lang w:val="ro-RO"/>
              </w:rPr>
            </w:pPr>
          </w:p>
        </w:tc>
        <w:tc>
          <w:tcPr>
            <w:tcW w:w="993" w:type="dxa"/>
            <w:vMerge/>
          </w:tcPr>
          <w:p w14:paraId="14834395" w14:textId="77777777" w:rsidR="00642D87" w:rsidRPr="00CA306E" w:rsidRDefault="00642D87" w:rsidP="006E1DA9">
            <w:pPr>
              <w:spacing w:after="0" w:line="360" w:lineRule="auto"/>
              <w:rPr>
                <w:rFonts w:ascii="Times New Roman" w:eastAsia="Calibri" w:hAnsi="Times New Roman"/>
                <w:color w:val="000000"/>
                <w:lang w:val="ro-RO"/>
              </w:rPr>
            </w:pPr>
          </w:p>
        </w:tc>
        <w:tc>
          <w:tcPr>
            <w:tcW w:w="992" w:type="dxa"/>
            <w:vMerge/>
          </w:tcPr>
          <w:p w14:paraId="0AC47995" w14:textId="77777777" w:rsidR="00642D87" w:rsidRPr="00CA306E" w:rsidRDefault="00642D87" w:rsidP="006E1DA9">
            <w:pPr>
              <w:spacing w:after="0" w:line="360" w:lineRule="auto"/>
              <w:rPr>
                <w:rFonts w:ascii="Times New Roman" w:eastAsia="Calibri" w:hAnsi="Times New Roman"/>
                <w:color w:val="000000"/>
                <w:lang w:val="ro-RO"/>
              </w:rPr>
            </w:pPr>
          </w:p>
        </w:tc>
      </w:tr>
      <w:tr w:rsidR="00642D87" w:rsidRPr="00CA306E" w14:paraId="009F35D3" w14:textId="77777777" w:rsidTr="006E1DA9">
        <w:tc>
          <w:tcPr>
            <w:tcW w:w="709" w:type="dxa"/>
          </w:tcPr>
          <w:p w14:paraId="73852C35"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8.5.</w:t>
            </w:r>
          </w:p>
        </w:tc>
        <w:tc>
          <w:tcPr>
            <w:tcW w:w="1951" w:type="dxa"/>
          </w:tcPr>
          <w:p w14:paraId="56FDF59F"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Program special dedicat tinerilor</w:t>
            </w:r>
          </w:p>
        </w:tc>
        <w:tc>
          <w:tcPr>
            <w:tcW w:w="709" w:type="dxa"/>
            <w:vMerge/>
          </w:tcPr>
          <w:p w14:paraId="67C4C514"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02C974D3" w14:textId="77777777" w:rsidR="00642D87" w:rsidRPr="00CA306E" w:rsidRDefault="00642D87" w:rsidP="006E1DA9">
            <w:pPr>
              <w:tabs>
                <w:tab w:val="left" w:pos="5060"/>
              </w:tabs>
              <w:spacing w:after="0" w:line="360" w:lineRule="auto"/>
              <w:rPr>
                <w:rFonts w:ascii="Times New Roman" w:eastAsia="Calibri" w:hAnsi="Times New Roman"/>
                <w:color w:val="000000"/>
                <w:lang w:val="hu-HU"/>
              </w:rPr>
            </w:pPr>
            <w:r w:rsidRPr="00CA306E">
              <w:rPr>
                <w:rFonts w:ascii="Times New Roman" w:eastAsia="Calibri" w:hAnsi="Times New Roman"/>
                <w:color w:val="000000"/>
                <w:lang w:val="ro-RO"/>
              </w:rPr>
              <w:t>Dinamizarea paginii web, paginilor de pe reţelele sociale şi creearea unor campanii online dedicate patrimoniului muzeal</w:t>
            </w:r>
          </w:p>
        </w:tc>
        <w:tc>
          <w:tcPr>
            <w:tcW w:w="850" w:type="dxa"/>
            <w:vMerge/>
          </w:tcPr>
          <w:p w14:paraId="05936CFE"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3" w:type="dxa"/>
            <w:vMerge/>
          </w:tcPr>
          <w:p w14:paraId="03C8F172"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2" w:type="dxa"/>
            <w:vMerge/>
          </w:tcPr>
          <w:p w14:paraId="4EE34A1E"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r>
      <w:tr w:rsidR="00642D87" w:rsidRPr="00CA306E" w14:paraId="2288FA04" w14:textId="77777777" w:rsidTr="006E1DA9">
        <w:tc>
          <w:tcPr>
            <w:tcW w:w="709" w:type="dxa"/>
          </w:tcPr>
          <w:p w14:paraId="76E092D3"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8.6.</w:t>
            </w:r>
          </w:p>
        </w:tc>
        <w:tc>
          <w:tcPr>
            <w:tcW w:w="1951" w:type="dxa"/>
          </w:tcPr>
          <w:p w14:paraId="206DAB2E"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Exponatul lunii</w:t>
            </w:r>
          </w:p>
        </w:tc>
        <w:tc>
          <w:tcPr>
            <w:tcW w:w="709" w:type="dxa"/>
            <w:vMerge/>
          </w:tcPr>
          <w:p w14:paraId="2A4CD2C3"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603E4E84"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Prezentarea unor bunuri muzeistice cu valoare deosebită din colecțiile patrimoniale ale instituției.</w:t>
            </w:r>
          </w:p>
        </w:tc>
        <w:tc>
          <w:tcPr>
            <w:tcW w:w="850" w:type="dxa"/>
            <w:vMerge/>
          </w:tcPr>
          <w:p w14:paraId="51570953"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3" w:type="dxa"/>
            <w:vMerge/>
          </w:tcPr>
          <w:p w14:paraId="130D9A29"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2" w:type="dxa"/>
            <w:vMerge/>
          </w:tcPr>
          <w:p w14:paraId="0BDFC4AE"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r>
    </w:tbl>
    <w:p w14:paraId="7BEC24C5" w14:textId="77777777" w:rsidR="00642D87" w:rsidRPr="00CA306E" w:rsidRDefault="00642D87" w:rsidP="00C652D3">
      <w:pPr>
        <w:spacing w:after="0" w:line="360" w:lineRule="auto"/>
        <w:jc w:val="both"/>
        <w:textAlignment w:val="baseline"/>
        <w:rPr>
          <w:rFonts w:ascii="Times New Roman" w:eastAsia="Calibri" w:hAnsi="Times New Roman"/>
          <w:color w:val="FF0000"/>
          <w:lang w:val="ro-RO"/>
        </w:rPr>
      </w:pPr>
    </w:p>
    <w:p w14:paraId="2D4B980C" w14:textId="77777777" w:rsidR="00642D87" w:rsidRPr="00CA306E" w:rsidRDefault="00642D87" w:rsidP="00C652D3">
      <w:pPr>
        <w:autoSpaceDE w:val="0"/>
        <w:autoSpaceDN w:val="0"/>
        <w:adjustRightInd w:val="0"/>
        <w:spacing w:after="0" w:line="360" w:lineRule="auto"/>
        <w:jc w:val="both"/>
        <w:rPr>
          <w:rFonts w:ascii="Times New Roman" w:eastAsia="Calibri" w:hAnsi="Times New Roman"/>
          <w:b/>
          <w:noProof/>
          <w:color w:val="FF0000"/>
          <w:lang w:val="ro-RO"/>
        </w:rPr>
      </w:pPr>
    </w:p>
    <w:p w14:paraId="4814CF36" w14:textId="77777777" w:rsidR="00642D87" w:rsidRPr="00CA306E" w:rsidRDefault="00642D87" w:rsidP="00C652D3">
      <w:pPr>
        <w:suppressAutoHyphens/>
        <w:spacing w:after="0" w:line="360" w:lineRule="auto"/>
        <w:ind w:right="875"/>
        <w:jc w:val="both"/>
        <w:rPr>
          <w:rFonts w:ascii="Times New Roman" w:eastAsia="Calibri" w:hAnsi="Times New Roman"/>
          <w:b/>
          <w:lang w:val="ro-RO"/>
        </w:rPr>
      </w:pPr>
      <w:r w:rsidRPr="00CA306E">
        <w:rPr>
          <w:rFonts w:ascii="Times New Roman" w:eastAsia="Calibri" w:hAnsi="Times New Roman"/>
          <w:b/>
          <w:color w:val="FF0000"/>
          <w:lang w:val="ro-RO"/>
        </w:rPr>
        <w:tab/>
        <w:t xml:space="preserve">    </w:t>
      </w:r>
      <w:r w:rsidRPr="00CA306E">
        <w:rPr>
          <w:rFonts w:ascii="Times New Roman" w:eastAsia="Calibri" w:hAnsi="Times New Roman"/>
          <w:b/>
          <w:lang w:val="ro-RO"/>
        </w:rPr>
        <w:t>Anul 2021</w:t>
      </w:r>
    </w:p>
    <w:tbl>
      <w:tblPr>
        <w:tblpPr w:leftFromText="180" w:rightFromText="180" w:vertAnchor="text" w:tblpX="250" w:tblpY="1"/>
        <w:tblOverlap w:val="never"/>
        <w:tblW w:w="946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709"/>
        <w:gridCol w:w="1951"/>
        <w:gridCol w:w="709"/>
        <w:gridCol w:w="3260"/>
        <w:gridCol w:w="850"/>
        <w:gridCol w:w="993"/>
        <w:gridCol w:w="992"/>
      </w:tblGrid>
      <w:tr w:rsidR="00642D87" w:rsidRPr="00CA306E" w14:paraId="756804FB" w14:textId="77777777" w:rsidTr="001C4806">
        <w:tc>
          <w:tcPr>
            <w:tcW w:w="709" w:type="dxa"/>
            <w:tcBorders>
              <w:top w:val="double" w:sz="6" w:space="0" w:color="000000"/>
            </w:tcBorders>
          </w:tcPr>
          <w:p w14:paraId="615E3610" w14:textId="77777777" w:rsidR="00642D87" w:rsidRPr="00CA306E" w:rsidRDefault="00642D87" w:rsidP="006E1DA9">
            <w:pPr>
              <w:tabs>
                <w:tab w:val="left" w:pos="5060"/>
              </w:tabs>
              <w:spacing w:after="0" w:line="360" w:lineRule="auto"/>
              <w:rPr>
                <w:rFonts w:ascii="Times New Roman" w:eastAsia="Calibri" w:hAnsi="Times New Roman"/>
                <w:caps/>
                <w:lang w:val="ro-RO"/>
              </w:rPr>
            </w:pPr>
            <w:r w:rsidRPr="00CA306E">
              <w:rPr>
                <w:rFonts w:ascii="Times New Roman" w:eastAsia="Calibri" w:hAnsi="Times New Roman"/>
                <w:lang w:val="ro-RO"/>
              </w:rPr>
              <w:t>Nr</w:t>
            </w:r>
          </w:p>
          <w:p w14:paraId="764CEFC8" w14:textId="77777777" w:rsidR="00642D87" w:rsidRPr="00CA306E" w:rsidRDefault="00642D87" w:rsidP="006E1DA9">
            <w:pPr>
              <w:tabs>
                <w:tab w:val="left" w:pos="5060"/>
              </w:tabs>
              <w:spacing w:after="0" w:line="360" w:lineRule="auto"/>
              <w:rPr>
                <w:rFonts w:ascii="Times New Roman" w:eastAsia="Calibri" w:hAnsi="Times New Roman"/>
                <w:caps/>
                <w:lang w:val="ro-RO"/>
              </w:rPr>
            </w:pPr>
            <w:r w:rsidRPr="00CA306E">
              <w:rPr>
                <w:rFonts w:ascii="Times New Roman" w:eastAsia="Calibri" w:hAnsi="Times New Roman"/>
                <w:lang w:val="ro-RO"/>
              </w:rPr>
              <w:t>Crt</w:t>
            </w:r>
            <w:r w:rsidRPr="00CA306E">
              <w:rPr>
                <w:rFonts w:ascii="Times New Roman" w:eastAsia="Calibri" w:hAnsi="Times New Roman"/>
                <w:caps/>
                <w:lang w:val="ro-RO"/>
              </w:rPr>
              <w:t>.</w:t>
            </w:r>
          </w:p>
        </w:tc>
        <w:tc>
          <w:tcPr>
            <w:tcW w:w="1951" w:type="dxa"/>
            <w:tcBorders>
              <w:top w:val="double" w:sz="6" w:space="0" w:color="000000"/>
            </w:tcBorders>
          </w:tcPr>
          <w:p w14:paraId="0097C20C"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Denumirea programului/</w:t>
            </w:r>
          </w:p>
          <w:p w14:paraId="58FBF989" w14:textId="77777777" w:rsidR="00642D87" w:rsidRPr="00CA306E" w:rsidRDefault="00642D87" w:rsidP="006E1DA9">
            <w:pPr>
              <w:tabs>
                <w:tab w:val="left" w:pos="5060"/>
              </w:tabs>
              <w:spacing w:after="0" w:line="360" w:lineRule="auto"/>
              <w:rPr>
                <w:rFonts w:ascii="Times New Roman" w:eastAsia="Calibri" w:hAnsi="Times New Roman"/>
                <w:caps/>
                <w:lang w:val="ro-RO"/>
              </w:rPr>
            </w:pPr>
            <w:r w:rsidRPr="00CA306E">
              <w:rPr>
                <w:rFonts w:ascii="Times New Roman" w:eastAsia="Calibri" w:hAnsi="Times New Roman"/>
                <w:lang w:val="ro-RO"/>
              </w:rPr>
              <w:t>Proiecte in cadrul proiectului</w:t>
            </w:r>
          </w:p>
        </w:tc>
        <w:tc>
          <w:tcPr>
            <w:tcW w:w="709" w:type="dxa"/>
            <w:tcBorders>
              <w:top w:val="double" w:sz="6" w:space="0" w:color="000000"/>
            </w:tcBorders>
          </w:tcPr>
          <w:p w14:paraId="55A0D8EE" w14:textId="77777777" w:rsidR="00642D87" w:rsidRPr="00CA306E" w:rsidRDefault="00642D87" w:rsidP="006E1DA9">
            <w:pPr>
              <w:spacing w:after="0" w:line="360" w:lineRule="auto"/>
              <w:ind w:left="-23" w:right="-108" w:firstLine="23"/>
              <w:rPr>
                <w:rFonts w:ascii="Times New Roman" w:eastAsia="Calibri" w:hAnsi="Times New Roman"/>
                <w:lang w:val="ro-RO"/>
              </w:rPr>
            </w:pPr>
            <w:r w:rsidRPr="00CA306E">
              <w:rPr>
                <w:rFonts w:ascii="Times New Roman" w:eastAsia="Calibri" w:hAnsi="Times New Roman"/>
                <w:lang w:val="ro-RO"/>
              </w:rPr>
              <w:t>Nr. proiecte</w:t>
            </w:r>
          </w:p>
        </w:tc>
        <w:tc>
          <w:tcPr>
            <w:tcW w:w="3260" w:type="dxa"/>
            <w:tcBorders>
              <w:top w:val="double" w:sz="6" w:space="0" w:color="000000"/>
            </w:tcBorders>
          </w:tcPr>
          <w:p w14:paraId="16AF17CD" w14:textId="77777777" w:rsidR="00642D87" w:rsidRPr="00CA306E" w:rsidRDefault="00642D87" w:rsidP="006E1DA9">
            <w:pPr>
              <w:tabs>
                <w:tab w:val="left" w:pos="5060"/>
              </w:tabs>
              <w:spacing w:after="0" w:line="360" w:lineRule="auto"/>
              <w:rPr>
                <w:rFonts w:ascii="Times New Roman" w:eastAsia="Calibri" w:hAnsi="Times New Roman"/>
                <w:caps/>
                <w:lang w:val="ro-RO"/>
              </w:rPr>
            </w:pPr>
            <w:r w:rsidRPr="00CA306E">
              <w:rPr>
                <w:rFonts w:ascii="Times New Roman" w:eastAsia="Calibri" w:hAnsi="Times New Roman"/>
                <w:lang w:val="ro-RO"/>
              </w:rPr>
              <w:t xml:space="preserve">Descrierea sumară a proiectului </w:t>
            </w:r>
          </w:p>
        </w:tc>
        <w:tc>
          <w:tcPr>
            <w:tcW w:w="850" w:type="dxa"/>
            <w:tcBorders>
              <w:top w:val="double" w:sz="6" w:space="0" w:color="000000"/>
            </w:tcBorders>
          </w:tcPr>
          <w:p w14:paraId="5630D82E" w14:textId="77777777" w:rsidR="00642D87" w:rsidRPr="00CA306E" w:rsidRDefault="00642D87" w:rsidP="006E1DA9">
            <w:pPr>
              <w:spacing w:after="0" w:line="360" w:lineRule="auto"/>
              <w:ind w:right="-108"/>
              <w:rPr>
                <w:rFonts w:ascii="Times New Roman" w:eastAsia="Calibri" w:hAnsi="Times New Roman"/>
                <w:caps/>
                <w:lang w:val="ro-RO"/>
              </w:rPr>
            </w:pPr>
            <w:r w:rsidRPr="00CA306E">
              <w:rPr>
                <w:rFonts w:ascii="Times New Roman" w:eastAsia="Calibri" w:hAnsi="Times New Roman"/>
                <w:lang w:val="ro-RO"/>
              </w:rPr>
              <w:t xml:space="preserve">Buget aprobat  </w:t>
            </w:r>
          </w:p>
        </w:tc>
        <w:tc>
          <w:tcPr>
            <w:tcW w:w="993" w:type="dxa"/>
            <w:tcBorders>
              <w:top w:val="double" w:sz="6" w:space="0" w:color="000000"/>
            </w:tcBorders>
          </w:tcPr>
          <w:p w14:paraId="2AE24C35" w14:textId="77777777" w:rsidR="00642D87" w:rsidRPr="00CA306E" w:rsidRDefault="00642D87" w:rsidP="006E1DA9">
            <w:pPr>
              <w:tabs>
                <w:tab w:val="left" w:pos="5060"/>
              </w:tabs>
              <w:spacing w:after="0" w:line="360" w:lineRule="auto"/>
              <w:ind w:right="-249"/>
              <w:rPr>
                <w:rFonts w:ascii="Times New Roman" w:eastAsia="Calibri" w:hAnsi="Times New Roman"/>
                <w:caps/>
                <w:lang w:val="ro-RO"/>
              </w:rPr>
            </w:pPr>
            <w:r w:rsidRPr="00CA306E">
              <w:rPr>
                <w:rFonts w:ascii="Times New Roman" w:eastAsia="Calibri" w:hAnsi="Times New Roman"/>
                <w:lang w:val="ro-RO"/>
              </w:rPr>
              <w:t>Buget realizat</w:t>
            </w:r>
          </w:p>
        </w:tc>
        <w:tc>
          <w:tcPr>
            <w:tcW w:w="992" w:type="dxa"/>
            <w:tcBorders>
              <w:top w:val="double" w:sz="6" w:space="0" w:color="000000"/>
            </w:tcBorders>
          </w:tcPr>
          <w:p w14:paraId="46924B85" w14:textId="1D4911E2" w:rsidR="00642D87" w:rsidRPr="00CA306E" w:rsidRDefault="00642D87" w:rsidP="006E1DA9">
            <w:pPr>
              <w:tabs>
                <w:tab w:val="left" w:pos="5060"/>
              </w:tabs>
              <w:spacing w:after="0" w:line="360" w:lineRule="auto"/>
              <w:ind w:right="-44"/>
              <w:rPr>
                <w:rFonts w:ascii="Times New Roman" w:eastAsia="Calibri" w:hAnsi="Times New Roman"/>
                <w:lang w:val="ro-RO"/>
              </w:rPr>
            </w:pPr>
            <w:r w:rsidRPr="00CA306E">
              <w:rPr>
                <w:rFonts w:ascii="Times New Roman" w:eastAsia="Calibri" w:hAnsi="Times New Roman"/>
                <w:lang w:val="ro-RO"/>
              </w:rPr>
              <w:t>Stadiul de realizare</w:t>
            </w:r>
          </w:p>
        </w:tc>
      </w:tr>
      <w:tr w:rsidR="00642D87" w:rsidRPr="00CA306E" w14:paraId="3C31428B" w14:textId="77777777" w:rsidTr="001C4806">
        <w:trPr>
          <w:trHeight w:val="567"/>
        </w:trPr>
        <w:tc>
          <w:tcPr>
            <w:tcW w:w="709" w:type="dxa"/>
            <w:vAlign w:val="center"/>
          </w:tcPr>
          <w:p w14:paraId="3293FEF4"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1</w:t>
            </w:r>
          </w:p>
        </w:tc>
        <w:tc>
          <w:tcPr>
            <w:tcW w:w="8755" w:type="dxa"/>
            <w:gridSpan w:val="6"/>
            <w:vAlign w:val="center"/>
          </w:tcPr>
          <w:p w14:paraId="4D22695F" w14:textId="15775E50" w:rsidR="00642D87" w:rsidRPr="001C4806"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DEZVOLTA</w:t>
            </w:r>
            <w:r w:rsidR="001C4806">
              <w:rPr>
                <w:rFonts w:ascii="Times New Roman" w:eastAsia="Calibri" w:hAnsi="Times New Roman"/>
                <w:b/>
                <w:lang w:val="ro-RO"/>
              </w:rPr>
              <w:t>REA INFRASTRUCTURII INSTITUŢIEI</w:t>
            </w:r>
          </w:p>
        </w:tc>
      </w:tr>
      <w:tr w:rsidR="00642D87" w:rsidRPr="00CA306E" w14:paraId="0EDC717E" w14:textId="77777777" w:rsidTr="001C4806">
        <w:trPr>
          <w:trHeight w:val="1388"/>
        </w:trPr>
        <w:tc>
          <w:tcPr>
            <w:tcW w:w="709" w:type="dxa"/>
            <w:vAlign w:val="center"/>
          </w:tcPr>
          <w:p w14:paraId="48D2B0F4"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1.1.</w:t>
            </w:r>
          </w:p>
        </w:tc>
        <w:tc>
          <w:tcPr>
            <w:tcW w:w="1951" w:type="dxa"/>
            <w:tcBorders>
              <w:right w:val="single" w:sz="4" w:space="0" w:color="auto"/>
            </w:tcBorders>
            <w:vAlign w:val="center"/>
          </w:tcPr>
          <w:p w14:paraId="55DB4E0A" w14:textId="77777777" w:rsidR="00642D87" w:rsidRPr="00CA306E" w:rsidRDefault="00642D87" w:rsidP="006E1DA9">
            <w:pPr>
              <w:tabs>
                <w:tab w:val="left" w:pos="5060"/>
              </w:tabs>
              <w:spacing w:after="0" w:line="360" w:lineRule="auto"/>
              <w:rPr>
                <w:rFonts w:ascii="Times New Roman" w:eastAsia="Calibri" w:hAnsi="Times New Roman"/>
                <w:iCs/>
                <w:color w:val="000000"/>
                <w:lang w:val="ro-RO"/>
              </w:rPr>
            </w:pPr>
            <w:r w:rsidRPr="00CA306E">
              <w:rPr>
                <w:rFonts w:ascii="Times New Roman" w:eastAsia="Calibri" w:hAnsi="Times New Roman"/>
                <w:color w:val="000000"/>
                <w:lang w:val="ro-RO"/>
              </w:rPr>
              <w:t xml:space="preserve">Asigurarea securităţii patrimoniului muzeal </w:t>
            </w:r>
          </w:p>
        </w:tc>
        <w:tc>
          <w:tcPr>
            <w:tcW w:w="709" w:type="dxa"/>
            <w:vMerge w:val="restart"/>
            <w:tcBorders>
              <w:left w:val="single" w:sz="4" w:space="0" w:color="auto"/>
              <w:right w:val="single" w:sz="4" w:space="0" w:color="auto"/>
            </w:tcBorders>
            <w:vAlign w:val="center"/>
          </w:tcPr>
          <w:p w14:paraId="594DC7D3"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4</w:t>
            </w:r>
          </w:p>
          <w:p w14:paraId="17F7BC9A" w14:textId="77777777" w:rsidR="00642D87" w:rsidRPr="00CA306E" w:rsidRDefault="00642D87" w:rsidP="006E1DA9">
            <w:pPr>
              <w:tabs>
                <w:tab w:val="left" w:pos="5060"/>
              </w:tabs>
              <w:spacing w:after="0" w:line="360" w:lineRule="auto"/>
              <w:rPr>
                <w:rFonts w:ascii="Times New Roman" w:eastAsia="Calibri" w:hAnsi="Times New Roman"/>
                <w:iCs/>
                <w:lang w:val="ro-RO"/>
              </w:rPr>
            </w:pPr>
          </w:p>
        </w:tc>
        <w:tc>
          <w:tcPr>
            <w:tcW w:w="3260" w:type="dxa"/>
            <w:tcBorders>
              <w:left w:val="single" w:sz="4" w:space="0" w:color="auto"/>
              <w:right w:val="single" w:sz="4" w:space="0" w:color="auto"/>
            </w:tcBorders>
            <w:vAlign w:val="center"/>
          </w:tcPr>
          <w:p w14:paraId="160B1659"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Întreținerea  sistemului de supraveghere video în sălile de expunere şi de la faţade</w:t>
            </w:r>
          </w:p>
          <w:p w14:paraId="426502DD"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 xml:space="preserve"> şi efectuarea altor lucrări </w:t>
            </w:r>
            <w:r w:rsidRPr="00CA306E">
              <w:rPr>
                <w:rFonts w:ascii="Times New Roman" w:eastAsia="Calibri" w:hAnsi="Times New Roman"/>
                <w:iCs/>
                <w:lang w:val="ro-RO"/>
              </w:rPr>
              <w:lastRenderedPageBreak/>
              <w:t xml:space="preserve">necesare asigurării  securităţii şi protejării patrimoniului muzeal, reabilitarea fațadelor muzeului, continuarea lucrărilor începute în 2018conform DALI aprobat </w:t>
            </w:r>
            <w:r w:rsidRPr="00CA306E">
              <w:rPr>
                <w:rFonts w:ascii="Times New Roman" w:eastAsia="Calibri" w:hAnsi="Times New Roman"/>
                <w:iCs/>
                <w:lang w:val="ro-RO"/>
              </w:rPr>
              <w:tab/>
              <w:t xml:space="preserve">Îndeplinirea misiunii muzeului (asigurarea condiţiilor de securitate  a patrimoniului). </w:t>
            </w:r>
            <w:r w:rsidRPr="00CA306E">
              <w:rPr>
                <w:rFonts w:ascii="Times New Roman" w:eastAsia="Calibri" w:hAnsi="Times New Roman"/>
                <w:iCs/>
                <w:lang w:val="ro-RO"/>
              </w:rPr>
              <w:tab/>
              <w:t>-sisteme antiincendi</w:t>
            </w:r>
          </w:p>
        </w:tc>
        <w:tc>
          <w:tcPr>
            <w:tcW w:w="850" w:type="dxa"/>
            <w:vMerge w:val="restart"/>
            <w:tcBorders>
              <w:left w:val="single" w:sz="4" w:space="0" w:color="auto"/>
            </w:tcBorders>
          </w:tcPr>
          <w:p w14:paraId="382BAA68"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lastRenderedPageBreak/>
              <w:t>1068,3</w:t>
            </w:r>
          </w:p>
        </w:tc>
        <w:tc>
          <w:tcPr>
            <w:tcW w:w="993" w:type="dxa"/>
            <w:vMerge w:val="restart"/>
            <w:tcBorders>
              <w:left w:val="single" w:sz="4" w:space="0" w:color="auto"/>
            </w:tcBorders>
          </w:tcPr>
          <w:p w14:paraId="7E35349D"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1068,3</w:t>
            </w:r>
          </w:p>
        </w:tc>
        <w:tc>
          <w:tcPr>
            <w:tcW w:w="992" w:type="dxa"/>
            <w:vMerge w:val="restart"/>
            <w:tcBorders>
              <w:left w:val="single" w:sz="4" w:space="0" w:color="auto"/>
            </w:tcBorders>
          </w:tcPr>
          <w:p w14:paraId="5A306D42"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realizat</w:t>
            </w:r>
          </w:p>
        </w:tc>
      </w:tr>
      <w:tr w:rsidR="00642D87" w:rsidRPr="00CA306E" w14:paraId="6B4319D2" w14:textId="77777777" w:rsidTr="001C4806">
        <w:trPr>
          <w:trHeight w:val="567"/>
        </w:trPr>
        <w:tc>
          <w:tcPr>
            <w:tcW w:w="709" w:type="dxa"/>
            <w:vAlign w:val="center"/>
          </w:tcPr>
          <w:p w14:paraId="39FAB38F"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lastRenderedPageBreak/>
              <w:t>1.2.</w:t>
            </w:r>
          </w:p>
        </w:tc>
        <w:tc>
          <w:tcPr>
            <w:tcW w:w="1951" w:type="dxa"/>
            <w:tcBorders>
              <w:right w:val="single" w:sz="4" w:space="0" w:color="auto"/>
            </w:tcBorders>
            <w:vAlign w:val="center"/>
          </w:tcPr>
          <w:p w14:paraId="61C7450C"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snapToGrid w:val="0"/>
                <w:lang w:val="ro-RO"/>
              </w:rPr>
              <w:t>Întreținere și igienizare imobil</w:t>
            </w:r>
          </w:p>
        </w:tc>
        <w:tc>
          <w:tcPr>
            <w:tcW w:w="709" w:type="dxa"/>
            <w:vMerge/>
            <w:tcBorders>
              <w:left w:val="single" w:sz="4" w:space="0" w:color="auto"/>
              <w:right w:val="single" w:sz="4" w:space="0" w:color="auto"/>
            </w:tcBorders>
            <w:vAlign w:val="center"/>
          </w:tcPr>
          <w:p w14:paraId="34B0BDDE" w14:textId="77777777" w:rsidR="00642D87" w:rsidRPr="00CA306E" w:rsidRDefault="00642D87" w:rsidP="006E1DA9">
            <w:pPr>
              <w:tabs>
                <w:tab w:val="left" w:pos="5060"/>
              </w:tabs>
              <w:spacing w:after="0" w:line="360" w:lineRule="auto"/>
              <w:rPr>
                <w:rFonts w:ascii="Times New Roman" w:eastAsia="Calibri" w:hAnsi="Times New Roman"/>
                <w:iCs/>
                <w:lang w:val="ro-RO"/>
              </w:rPr>
            </w:pPr>
          </w:p>
        </w:tc>
        <w:tc>
          <w:tcPr>
            <w:tcW w:w="3260" w:type="dxa"/>
            <w:tcBorders>
              <w:left w:val="single" w:sz="4" w:space="0" w:color="auto"/>
              <w:right w:val="single" w:sz="4" w:space="0" w:color="auto"/>
            </w:tcBorders>
            <w:vAlign w:val="center"/>
          </w:tcPr>
          <w:p w14:paraId="7B70C5B0"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Reparaţii curente, igienizare, precum şi reparaţii curente la clădire şi instalaţiile aferente.</w:t>
            </w:r>
          </w:p>
        </w:tc>
        <w:tc>
          <w:tcPr>
            <w:tcW w:w="850" w:type="dxa"/>
            <w:vMerge/>
            <w:tcBorders>
              <w:left w:val="single" w:sz="4" w:space="0" w:color="auto"/>
            </w:tcBorders>
          </w:tcPr>
          <w:p w14:paraId="305CDB30"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Borders>
              <w:left w:val="single" w:sz="4" w:space="0" w:color="auto"/>
            </w:tcBorders>
          </w:tcPr>
          <w:p w14:paraId="755189CA"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Borders>
              <w:left w:val="single" w:sz="4" w:space="0" w:color="auto"/>
            </w:tcBorders>
          </w:tcPr>
          <w:p w14:paraId="542003EA"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4FB97440" w14:textId="77777777" w:rsidTr="001C4806">
        <w:trPr>
          <w:trHeight w:val="567"/>
        </w:trPr>
        <w:tc>
          <w:tcPr>
            <w:tcW w:w="709" w:type="dxa"/>
          </w:tcPr>
          <w:p w14:paraId="08428A20"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1.3.</w:t>
            </w:r>
          </w:p>
        </w:tc>
        <w:tc>
          <w:tcPr>
            <w:tcW w:w="1951" w:type="dxa"/>
            <w:tcBorders>
              <w:right w:val="single" w:sz="4" w:space="0" w:color="auto"/>
            </w:tcBorders>
          </w:tcPr>
          <w:p w14:paraId="7BB99269"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Dotare/întreținere laborator restaurare</w:t>
            </w:r>
          </w:p>
        </w:tc>
        <w:tc>
          <w:tcPr>
            <w:tcW w:w="709" w:type="dxa"/>
            <w:vMerge/>
            <w:tcBorders>
              <w:left w:val="single" w:sz="4" w:space="0" w:color="auto"/>
              <w:right w:val="single" w:sz="4" w:space="0" w:color="auto"/>
            </w:tcBorders>
            <w:vAlign w:val="center"/>
          </w:tcPr>
          <w:p w14:paraId="1932CD78" w14:textId="77777777" w:rsidR="00642D87" w:rsidRPr="00CA306E" w:rsidRDefault="00642D87" w:rsidP="006E1DA9">
            <w:pPr>
              <w:tabs>
                <w:tab w:val="left" w:pos="5060"/>
              </w:tabs>
              <w:spacing w:after="0" w:line="360" w:lineRule="auto"/>
              <w:rPr>
                <w:rFonts w:ascii="Times New Roman" w:eastAsia="Calibri" w:hAnsi="Times New Roman"/>
                <w:iCs/>
                <w:lang w:val="ro-RO"/>
              </w:rPr>
            </w:pPr>
          </w:p>
        </w:tc>
        <w:tc>
          <w:tcPr>
            <w:tcW w:w="3260" w:type="dxa"/>
            <w:tcBorders>
              <w:left w:val="single" w:sz="4" w:space="0" w:color="auto"/>
              <w:right w:val="single" w:sz="4" w:space="0" w:color="auto"/>
            </w:tcBorders>
            <w:vAlign w:val="center"/>
          </w:tcPr>
          <w:p w14:paraId="4D0129DE"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Achiziţionarea materiale şi instrumente necesare desfăşurării optime a activităţii.</w:t>
            </w:r>
          </w:p>
        </w:tc>
        <w:tc>
          <w:tcPr>
            <w:tcW w:w="850" w:type="dxa"/>
            <w:vMerge/>
            <w:tcBorders>
              <w:left w:val="single" w:sz="4" w:space="0" w:color="auto"/>
            </w:tcBorders>
          </w:tcPr>
          <w:p w14:paraId="40B0091B"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Borders>
              <w:left w:val="single" w:sz="4" w:space="0" w:color="auto"/>
            </w:tcBorders>
          </w:tcPr>
          <w:p w14:paraId="3C5A3A62"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Borders>
              <w:left w:val="single" w:sz="4" w:space="0" w:color="auto"/>
            </w:tcBorders>
          </w:tcPr>
          <w:p w14:paraId="6C7E98D1"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588D09C4" w14:textId="77777777" w:rsidTr="001C4806">
        <w:trPr>
          <w:trHeight w:val="567"/>
        </w:trPr>
        <w:tc>
          <w:tcPr>
            <w:tcW w:w="709" w:type="dxa"/>
          </w:tcPr>
          <w:p w14:paraId="18AD8B80"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1.4.</w:t>
            </w:r>
          </w:p>
        </w:tc>
        <w:tc>
          <w:tcPr>
            <w:tcW w:w="1951" w:type="dxa"/>
            <w:tcBorders>
              <w:right w:val="single" w:sz="4" w:space="0" w:color="auto"/>
            </w:tcBorders>
          </w:tcPr>
          <w:p w14:paraId="54CD7594" w14:textId="77777777" w:rsidR="00642D87" w:rsidRPr="006D7F39" w:rsidRDefault="00642D87" w:rsidP="006E1DA9">
            <w:pPr>
              <w:tabs>
                <w:tab w:val="left" w:pos="5060"/>
              </w:tabs>
              <w:spacing w:after="0" w:line="360" w:lineRule="auto"/>
              <w:outlineLvl w:val="7"/>
              <w:rPr>
                <w:rFonts w:ascii="Times New Roman" w:hAnsi="Times New Roman"/>
                <w:i/>
                <w:iCs/>
                <w:color w:val="000000"/>
                <w:lang w:val="ro-RO"/>
              </w:rPr>
            </w:pPr>
            <w:r w:rsidRPr="006D7F39">
              <w:rPr>
                <w:rFonts w:ascii="Times New Roman" w:hAnsi="Times New Roman"/>
                <w:i/>
                <w:iCs/>
                <w:color w:val="000000"/>
                <w:lang w:val="ro-RO"/>
              </w:rPr>
              <w:t>Activităţi suport pentru  funcţionarea instituţiei publice sănătate şi securitate a muncii şi protecţie socială</w:t>
            </w:r>
          </w:p>
        </w:tc>
        <w:tc>
          <w:tcPr>
            <w:tcW w:w="709" w:type="dxa"/>
            <w:vMerge/>
            <w:tcBorders>
              <w:left w:val="single" w:sz="4" w:space="0" w:color="auto"/>
              <w:right w:val="single" w:sz="4" w:space="0" w:color="auto"/>
            </w:tcBorders>
            <w:vAlign w:val="center"/>
          </w:tcPr>
          <w:p w14:paraId="6924A4ED" w14:textId="77777777" w:rsidR="00642D87" w:rsidRPr="00CA306E" w:rsidRDefault="00642D87" w:rsidP="006E1DA9">
            <w:pPr>
              <w:tabs>
                <w:tab w:val="left" w:pos="5060"/>
              </w:tabs>
              <w:spacing w:after="0" w:line="360" w:lineRule="auto"/>
              <w:rPr>
                <w:rFonts w:ascii="Times New Roman" w:eastAsia="Calibri" w:hAnsi="Times New Roman"/>
                <w:iCs/>
                <w:lang w:val="ro-RO"/>
              </w:rPr>
            </w:pPr>
          </w:p>
        </w:tc>
        <w:tc>
          <w:tcPr>
            <w:tcW w:w="3260" w:type="dxa"/>
            <w:tcBorders>
              <w:left w:val="single" w:sz="4" w:space="0" w:color="auto"/>
              <w:right w:val="single" w:sz="4" w:space="0" w:color="auto"/>
            </w:tcBorders>
            <w:vAlign w:val="center"/>
          </w:tcPr>
          <w:p w14:paraId="3DD80319"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Asigurarea  infrastructurii necesare ansamblului de activităţi ale instituţiei</w:t>
            </w:r>
          </w:p>
          <w:p w14:paraId="22FB983F" w14:textId="77777777" w:rsidR="00642D87" w:rsidRPr="00CA306E" w:rsidRDefault="00642D87" w:rsidP="006E1DA9">
            <w:pPr>
              <w:tabs>
                <w:tab w:val="left" w:pos="5060"/>
              </w:tabs>
              <w:spacing w:after="0" w:line="360" w:lineRule="auto"/>
              <w:rPr>
                <w:rFonts w:ascii="Times New Roman" w:eastAsia="Calibri" w:hAnsi="Times New Roman"/>
                <w:iCs/>
                <w:lang w:val="ro-RO"/>
              </w:rPr>
            </w:pPr>
            <w:r w:rsidRPr="00CA306E">
              <w:rPr>
                <w:rFonts w:ascii="Times New Roman" w:eastAsia="Calibri" w:hAnsi="Times New Roman"/>
                <w:iCs/>
                <w:lang w:val="ro-RO"/>
              </w:rPr>
              <w:t>Instructaje prevăzute de lege.</w:t>
            </w:r>
          </w:p>
        </w:tc>
        <w:tc>
          <w:tcPr>
            <w:tcW w:w="850" w:type="dxa"/>
            <w:vMerge/>
            <w:tcBorders>
              <w:left w:val="single" w:sz="4" w:space="0" w:color="auto"/>
              <w:bottom w:val="single" w:sz="4" w:space="0" w:color="auto"/>
            </w:tcBorders>
          </w:tcPr>
          <w:p w14:paraId="290C6B46"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Borders>
              <w:left w:val="single" w:sz="4" w:space="0" w:color="auto"/>
              <w:bottom w:val="single" w:sz="4" w:space="0" w:color="auto"/>
            </w:tcBorders>
          </w:tcPr>
          <w:p w14:paraId="5C7C33B8"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Borders>
              <w:left w:val="single" w:sz="4" w:space="0" w:color="auto"/>
              <w:bottom w:val="single" w:sz="4" w:space="0" w:color="auto"/>
            </w:tcBorders>
          </w:tcPr>
          <w:p w14:paraId="23D90B23"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7523DFBB" w14:textId="77777777" w:rsidTr="001C4806">
        <w:trPr>
          <w:trHeight w:val="567"/>
        </w:trPr>
        <w:tc>
          <w:tcPr>
            <w:tcW w:w="709" w:type="dxa"/>
            <w:vAlign w:val="center"/>
          </w:tcPr>
          <w:p w14:paraId="35BC8C0E"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2</w:t>
            </w:r>
          </w:p>
        </w:tc>
        <w:tc>
          <w:tcPr>
            <w:tcW w:w="8755" w:type="dxa"/>
            <w:gridSpan w:val="6"/>
            <w:vAlign w:val="center"/>
          </w:tcPr>
          <w:p w14:paraId="7E85FC10" w14:textId="754EB1BF" w:rsidR="00642D87" w:rsidRPr="001C4806"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iCs/>
                <w:lang w:val="ro-RO"/>
              </w:rPr>
              <w:t xml:space="preserve">PROGRAMUL </w:t>
            </w:r>
            <w:r w:rsidR="001C4806">
              <w:rPr>
                <w:rFonts w:ascii="Times New Roman" w:eastAsia="Calibri" w:hAnsi="Times New Roman"/>
                <w:b/>
                <w:lang w:val="ro-RO"/>
              </w:rPr>
              <w:t>DEZVOLTAREA RESURSELOR UMANE</w:t>
            </w:r>
          </w:p>
        </w:tc>
      </w:tr>
      <w:tr w:rsidR="00642D87" w:rsidRPr="00CA306E" w14:paraId="39D89FC8" w14:textId="77777777" w:rsidTr="001C4806">
        <w:trPr>
          <w:trHeight w:val="567"/>
        </w:trPr>
        <w:tc>
          <w:tcPr>
            <w:tcW w:w="709" w:type="dxa"/>
            <w:vAlign w:val="center"/>
          </w:tcPr>
          <w:p w14:paraId="7C4AF4C1"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2.1</w:t>
            </w:r>
          </w:p>
        </w:tc>
        <w:tc>
          <w:tcPr>
            <w:tcW w:w="1951" w:type="dxa"/>
            <w:tcBorders>
              <w:right w:val="single" w:sz="4" w:space="0" w:color="auto"/>
            </w:tcBorders>
            <w:vAlign w:val="center"/>
          </w:tcPr>
          <w:p w14:paraId="629C78A3" w14:textId="77777777" w:rsidR="00642D87" w:rsidRPr="00CA306E" w:rsidRDefault="00642D87" w:rsidP="006E1DA9">
            <w:pPr>
              <w:tabs>
                <w:tab w:val="left" w:pos="5060"/>
              </w:tabs>
              <w:spacing w:after="0" w:line="360" w:lineRule="auto"/>
              <w:ind w:right="184"/>
              <w:rPr>
                <w:rFonts w:ascii="Times New Roman" w:eastAsia="Calibri" w:hAnsi="Times New Roman"/>
                <w:lang w:val="ro-RO"/>
              </w:rPr>
            </w:pPr>
            <w:r w:rsidRPr="00CA306E">
              <w:rPr>
                <w:rFonts w:ascii="Times New Roman" w:eastAsia="Calibri" w:hAnsi="Times New Roman"/>
                <w:lang w:val="ro-RO"/>
              </w:rPr>
              <w:t xml:space="preserve">Instruirea  personalului şi participarea la cursuri de specialitate </w:t>
            </w:r>
          </w:p>
        </w:tc>
        <w:tc>
          <w:tcPr>
            <w:tcW w:w="709" w:type="dxa"/>
            <w:vMerge w:val="restart"/>
            <w:tcBorders>
              <w:left w:val="single" w:sz="4" w:space="0" w:color="auto"/>
              <w:right w:val="single" w:sz="4" w:space="0" w:color="auto"/>
            </w:tcBorders>
          </w:tcPr>
          <w:p w14:paraId="27CCEE0B" w14:textId="77777777" w:rsidR="00642D87" w:rsidRPr="00CA306E" w:rsidRDefault="00642D87" w:rsidP="006E1DA9">
            <w:pPr>
              <w:spacing w:after="0" w:line="360" w:lineRule="auto"/>
              <w:rPr>
                <w:rFonts w:ascii="Times New Roman" w:eastAsia="Calibri" w:hAnsi="Times New Roman"/>
                <w:lang w:val="ro-RO"/>
              </w:rPr>
            </w:pPr>
            <w:r w:rsidRPr="00CA306E">
              <w:rPr>
                <w:rFonts w:ascii="Times New Roman" w:eastAsia="Calibri" w:hAnsi="Times New Roman"/>
                <w:lang w:val="ro-RO"/>
              </w:rPr>
              <w:t xml:space="preserve">     2</w:t>
            </w:r>
          </w:p>
          <w:p w14:paraId="7BD4D3E4"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3260" w:type="dxa"/>
            <w:tcBorders>
              <w:left w:val="single" w:sz="4" w:space="0" w:color="auto"/>
              <w:right w:val="single" w:sz="4" w:space="0" w:color="auto"/>
            </w:tcBorders>
          </w:tcPr>
          <w:p w14:paraId="2ED1BF00" w14:textId="77777777" w:rsidR="00642D87" w:rsidRPr="00CA306E" w:rsidRDefault="00642D87" w:rsidP="006E1DA9">
            <w:pPr>
              <w:tabs>
                <w:tab w:val="left" w:pos="5060"/>
              </w:tabs>
              <w:spacing w:after="0" w:line="360" w:lineRule="auto"/>
              <w:rPr>
                <w:rFonts w:ascii="Times New Roman" w:eastAsia="Calibri" w:hAnsi="Times New Roman"/>
                <w:iCs/>
                <w:color w:val="000000"/>
                <w:lang w:val="ro-RO"/>
              </w:rPr>
            </w:pPr>
            <w:r w:rsidRPr="00CA306E">
              <w:rPr>
                <w:rFonts w:ascii="Times New Roman" w:eastAsia="Calibri" w:hAnsi="Times New Roman"/>
                <w:iCs/>
                <w:color w:val="000000"/>
                <w:lang w:val="fr-FR"/>
              </w:rPr>
              <w:t xml:space="preserve">Participarea personalului la diverse cursuri de specializare. </w:t>
            </w:r>
          </w:p>
        </w:tc>
        <w:tc>
          <w:tcPr>
            <w:tcW w:w="850" w:type="dxa"/>
            <w:vMerge w:val="restart"/>
            <w:tcBorders>
              <w:left w:val="single" w:sz="4" w:space="0" w:color="auto"/>
            </w:tcBorders>
          </w:tcPr>
          <w:p w14:paraId="3F992F81"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9</w:t>
            </w:r>
          </w:p>
        </w:tc>
        <w:tc>
          <w:tcPr>
            <w:tcW w:w="993" w:type="dxa"/>
            <w:vMerge w:val="restart"/>
            <w:tcBorders>
              <w:left w:val="single" w:sz="4" w:space="0" w:color="auto"/>
            </w:tcBorders>
          </w:tcPr>
          <w:p w14:paraId="72C02CCB"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0</w:t>
            </w:r>
          </w:p>
        </w:tc>
        <w:tc>
          <w:tcPr>
            <w:tcW w:w="992" w:type="dxa"/>
            <w:vMerge w:val="restart"/>
            <w:tcBorders>
              <w:left w:val="single" w:sz="4" w:space="0" w:color="auto"/>
            </w:tcBorders>
          </w:tcPr>
          <w:p w14:paraId="51836C25"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realizat</w:t>
            </w:r>
          </w:p>
        </w:tc>
      </w:tr>
      <w:tr w:rsidR="00642D87" w:rsidRPr="002F14C9" w14:paraId="7A22FEBF" w14:textId="77777777" w:rsidTr="001C4806">
        <w:trPr>
          <w:trHeight w:val="567"/>
        </w:trPr>
        <w:tc>
          <w:tcPr>
            <w:tcW w:w="709" w:type="dxa"/>
            <w:vAlign w:val="center"/>
          </w:tcPr>
          <w:p w14:paraId="46769B6A"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2.2</w:t>
            </w:r>
          </w:p>
        </w:tc>
        <w:tc>
          <w:tcPr>
            <w:tcW w:w="1951" w:type="dxa"/>
            <w:tcBorders>
              <w:right w:val="single" w:sz="4" w:space="0" w:color="auto"/>
            </w:tcBorders>
          </w:tcPr>
          <w:p w14:paraId="4F351097" w14:textId="77777777" w:rsidR="00642D87" w:rsidRPr="006D7F39" w:rsidRDefault="00642D87" w:rsidP="006E1DA9">
            <w:pPr>
              <w:tabs>
                <w:tab w:val="left" w:pos="5060"/>
              </w:tabs>
              <w:spacing w:after="0" w:line="360" w:lineRule="auto"/>
              <w:ind w:right="184"/>
              <w:rPr>
                <w:rFonts w:ascii="Times New Roman" w:eastAsia="Calibri" w:hAnsi="Times New Roman"/>
                <w:color w:val="000000"/>
                <w:lang w:val="pt-BR"/>
              </w:rPr>
            </w:pPr>
            <w:r w:rsidRPr="006D7F39">
              <w:rPr>
                <w:rFonts w:ascii="Times New Roman" w:eastAsia="Calibri" w:hAnsi="Times New Roman"/>
                <w:color w:val="000000"/>
                <w:lang w:val="pt-BR"/>
              </w:rPr>
              <w:t>Organizarea de workshop-uri de instruire şi specializare</w:t>
            </w:r>
          </w:p>
        </w:tc>
        <w:tc>
          <w:tcPr>
            <w:tcW w:w="709" w:type="dxa"/>
            <w:vMerge/>
            <w:tcBorders>
              <w:left w:val="single" w:sz="4" w:space="0" w:color="auto"/>
              <w:right w:val="single" w:sz="4" w:space="0" w:color="auto"/>
            </w:tcBorders>
          </w:tcPr>
          <w:p w14:paraId="41CA5DF4" w14:textId="77777777" w:rsidR="00642D87" w:rsidRPr="006D7F39" w:rsidRDefault="00642D87" w:rsidP="006E1DA9">
            <w:pPr>
              <w:tabs>
                <w:tab w:val="left" w:pos="5060"/>
              </w:tabs>
              <w:spacing w:after="0" w:line="360" w:lineRule="auto"/>
              <w:rPr>
                <w:rFonts w:ascii="Times New Roman" w:eastAsia="Calibri" w:hAnsi="Times New Roman"/>
                <w:iCs/>
                <w:color w:val="000000"/>
                <w:lang w:val="pt-BR"/>
              </w:rPr>
            </w:pPr>
          </w:p>
        </w:tc>
        <w:tc>
          <w:tcPr>
            <w:tcW w:w="3260" w:type="dxa"/>
            <w:tcBorders>
              <w:left w:val="single" w:sz="4" w:space="0" w:color="auto"/>
              <w:right w:val="single" w:sz="4" w:space="0" w:color="auto"/>
            </w:tcBorders>
          </w:tcPr>
          <w:p w14:paraId="0B831F1A" w14:textId="77777777" w:rsidR="00642D87" w:rsidRPr="006D7F39" w:rsidRDefault="00642D87" w:rsidP="006E1DA9">
            <w:pPr>
              <w:tabs>
                <w:tab w:val="left" w:pos="5060"/>
              </w:tabs>
              <w:spacing w:after="0" w:line="360" w:lineRule="auto"/>
              <w:rPr>
                <w:rFonts w:ascii="Times New Roman" w:eastAsia="Calibri" w:hAnsi="Times New Roman"/>
                <w:iCs/>
                <w:color w:val="000000"/>
                <w:lang w:val="pt-BR"/>
              </w:rPr>
            </w:pPr>
            <w:r w:rsidRPr="006D7F39">
              <w:rPr>
                <w:rFonts w:ascii="Times New Roman" w:eastAsia="Calibri" w:hAnsi="Times New Roman"/>
                <w:color w:val="000000"/>
                <w:lang w:val="pt-BR"/>
              </w:rPr>
              <w:t>Organizarea de workshop-uri  în beneficiul personalului muzeului şi în directă relaţie cu cei aflaţi în plină formare.</w:t>
            </w:r>
            <w:r w:rsidRPr="00CA306E">
              <w:rPr>
                <w:rFonts w:ascii="Times New Roman" w:eastAsia="Calibri" w:hAnsi="Times New Roman"/>
                <w:color w:val="000000"/>
                <w:lang w:val="ro-RO"/>
              </w:rPr>
              <w:t xml:space="preserve"> </w:t>
            </w:r>
          </w:p>
        </w:tc>
        <w:tc>
          <w:tcPr>
            <w:tcW w:w="850" w:type="dxa"/>
            <w:vMerge/>
            <w:tcBorders>
              <w:left w:val="single" w:sz="4" w:space="0" w:color="auto"/>
            </w:tcBorders>
          </w:tcPr>
          <w:p w14:paraId="404CEA88"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Borders>
              <w:left w:val="single" w:sz="4" w:space="0" w:color="auto"/>
            </w:tcBorders>
          </w:tcPr>
          <w:p w14:paraId="61CE4530"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Borders>
              <w:left w:val="single" w:sz="4" w:space="0" w:color="auto"/>
            </w:tcBorders>
          </w:tcPr>
          <w:p w14:paraId="41411DDA"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2399978E" w14:textId="77777777" w:rsidTr="001C4806">
        <w:trPr>
          <w:trHeight w:val="567"/>
        </w:trPr>
        <w:tc>
          <w:tcPr>
            <w:tcW w:w="709" w:type="dxa"/>
            <w:vAlign w:val="center"/>
          </w:tcPr>
          <w:p w14:paraId="2B93DB53"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3</w:t>
            </w:r>
          </w:p>
        </w:tc>
        <w:tc>
          <w:tcPr>
            <w:tcW w:w="8755" w:type="dxa"/>
            <w:gridSpan w:val="6"/>
            <w:tcBorders>
              <w:bottom w:val="single" w:sz="4" w:space="0" w:color="auto"/>
            </w:tcBorders>
            <w:vAlign w:val="center"/>
          </w:tcPr>
          <w:p w14:paraId="78746026" w14:textId="20CFF092" w:rsidR="00642D87" w:rsidRPr="001C4806"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 xml:space="preserve">ATRAGEREA DE RESURSE FINANCIARE </w:t>
            </w:r>
            <w:r w:rsidR="001C4806">
              <w:rPr>
                <w:rFonts w:ascii="Times New Roman" w:eastAsia="Calibri" w:hAnsi="Times New Roman"/>
                <w:b/>
                <w:lang w:val="ro-RO"/>
              </w:rPr>
              <w:t>ŞI MĂRIREA FONDULUI PATRIMONIAL</w:t>
            </w:r>
          </w:p>
        </w:tc>
      </w:tr>
      <w:tr w:rsidR="00642D87" w:rsidRPr="00CA306E" w14:paraId="6E47D0A1" w14:textId="77777777" w:rsidTr="001C4806">
        <w:trPr>
          <w:trHeight w:val="567"/>
        </w:trPr>
        <w:tc>
          <w:tcPr>
            <w:tcW w:w="709" w:type="dxa"/>
            <w:vAlign w:val="center"/>
          </w:tcPr>
          <w:p w14:paraId="5657DEE7" w14:textId="77777777" w:rsidR="00642D87" w:rsidRPr="00AB763D" w:rsidRDefault="00642D87" w:rsidP="006E1DA9">
            <w:pPr>
              <w:tabs>
                <w:tab w:val="left" w:pos="5060"/>
              </w:tabs>
              <w:spacing w:after="0" w:line="360" w:lineRule="auto"/>
              <w:rPr>
                <w:rFonts w:ascii="Times New Roman" w:eastAsia="Calibri" w:hAnsi="Times New Roman"/>
                <w:lang w:val="ro-RO"/>
              </w:rPr>
            </w:pPr>
            <w:r w:rsidRPr="00AB763D">
              <w:rPr>
                <w:rFonts w:ascii="Times New Roman" w:eastAsia="Calibri" w:hAnsi="Times New Roman"/>
                <w:lang w:val="ro-RO"/>
              </w:rPr>
              <w:t>3.1</w:t>
            </w:r>
          </w:p>
        </w:tc>
        <w:tc>
          <w:tcPr>
            <w:tcW w:w="1951" w:type="dxa"/>
            <w:tcBorders>
              <w:top w:val="single" w:sz="4" w:space="0" w:color="auto"/>
              <w:right w:val="single" w:sz="4" w:space="0" w:color="auto"/>
            </w:tcBorders>
          </w:tcPr>
          <w:p w14:paraId="040F263A" w14:textId="77777777" w:rsidR="00642D87" w:rsidRPr="00AB763D" w:rsidRDefault="00642D87" w:rsidP="006E1DA9">
            <w:pPr>
              <w:tabs>
                <w:tab w:val="left" w:pos="5060"/>
              </w:tabs>
              <w:spacing w:after="0" w:line="360" w:lineRule="auto"/>
              <w:rPr>
                <w:rFonts w:ascii="Times New Roman" w:eastAsia="Calibri" w:hAnsi="Times New Roman"/>
                <w:color w:val="000000"/>
                <w:lang w:val="fr-FR"/>
              </w:rPr>
            </w:pPr>
            <w:r w:rsidRPr="00AB763D">
              <w:rPr>
                <w:rFonts w:ascii="Times New Roman" w:eastAsia="Calibri" w:hAnsi="Times New Roman"/>
                <w:color w:val="000000"/>
                <w:lang w:val="fr-FR"/>
              </w:rPr>
              <w:t>Utilizarea temporară a unor spaţii din incinta muzeului</w:t>
            </w:r>
          </w:p>
          <w:p w14:paraId="543A3E89" w14:textId="77777777" w:rsidR="00642D87" w:rsidRPr="00AB763D" w:rsidRDefault="00642D87" w:rsidP="006E1DA9">
            <w:pPr>
              <w:tabs>
                <w:tab w:val="left" w:pos="5060"/>
              </w:tabs>
              <w:spacing w:after="0" w:line="360" w:lineRule="auto"/>
              <w:rPr>
                <w:rFonts w:ascii="Times New Roman" w:eastAsia="Calibri" w:hAnsi="Times New Roman"/>
                <w:color w:val="000000"/>
                <w:lang w:val="fr-FR"/>
              </w:rPr>
            </w:pPr>
          </w:p>
        </w:tc>
        <w:tc>
          <w:tcPr>
            <w:tcW w:w="709" w:type="dxa"/>
            <w:vMerge w:val="restart"/>
            <w:tcBorders>
              <w:top w:val="single" w:sz="4" w:space="0" w:color="auto"/>
              <w:left w:val="single" w:sz="4" w:space="0" w:color="auto"/>
              <w:right w:val="single" w:sz="4" w:space="0" w:color="auto"/>
            </w:tcBorders>
            <w:vAlign w:val="center"/>
          </w:tcPr>
          <w:p w14:paraId="597DE1D6" w14:textId="77777777" w:rsidR="00642D87" w:rsidRPr="00AB763D" w:rsidRDefault="00642D87" w:rsidP="006E1DA9">
            <w:pPr>
              <w:tabs>
                <w:tab w:val="left" w:pos="5060"/>
              </w:tabs>
              <w:spacing w:after="0" w:line="360" w:lineRule="auto"/>
              <w:rPr>
                <w:rFonts w:ascii="Times New Roman" w:eastAsia="Calibri" w:hAnsi="Times New Roman"/>
                <w:iCs/>
                <w:color w:val="000000"/>
                <w:lang w:val="ro-RO"/>
              </w:rPr>
            </w:pPr>
            <w:r w:rsidRPr="00AB763D">
              <w:rPr>
                <w:rFonts w:ascii="Times New Roman" w:eastAsia="Calibri" w:hAnsi="Times New Roman"/>
                <w:iCs/>
                <w:color w:val="000000"/>
                <w:lang w:val="ro-RO"/>
              </w:rPr>
              <w:t>2</w:t>
            </w:r>
          </w:p>
        </w:tc>
        <w:tc>
          <w:tcPr>
            <w:tcW w:w="3260" w:type="dxa"/>
            <w:tcBorders>
              <w:top w:val="single" w:sz="4" w:space="0" w:color="auto"/>
              <w:left w:val="single" w:sz="4" w:space="0" w:color="auto"/>
              <w:right w:val="single" w:sz="4" w:space="0" w:color="auto"/>
            </w:tcBorders>
            <w:vAlign w:val="center"/>
          </w:tcPr>
          <w:p w14:paraId="4D4DC74D" w14:textId="77777777" w:rsidR="00642D87" w:rsidRPr="00AB763D" w:rsidRDefault="00642D87" w:rsidP="006E1DA9">
            <w:pPr>
              <w:tabs>
                <w:tab w:val="left" w:pos="5060"/>
              </w:tabs>
              <w:spacing w:after="0" w:line="360" w:lineRule="auto"/>
              <w:rPr>
                <w:rFonts w:ascii="Times New Roman" w:eastAsia="Calibri" w:hAnsi="Times New Roman"/>
                <w:iCs/>
                <w:color w:val="000000"/>
                <w:lang w:val="ro-RO"/>
              </w:rPr>
            </w:pPr>
            <w:r w:rsidRPr="00AB763D">
              <w:rPr>
                <w:rFonts w:ascii="Times New Roman" w:eastAsia="Calibri" w:hAnsi="Times New Roman"/>
                <w:iCs/>
                <w:color w:val="000000"/>
                <w:lang w:val="ro-RO"/>
              </w:rPr>
              <w:t>Desfăşurarea unor activităţi cu caracter cultural complementar în muzeu.</w:t>
            </w:r>
          </w:p>
        </w:tc>
        <w:tc>
          <w:tcPr>
            <w:tcW w:w="850" w:type="dxa"/>
            <w:vMerge w:val="restart"/>
            <w:tcBorders>
              <w:left w:val="single" w:sz="4" w:space="0" w:color="auto"/>
            </w:tcBorders>
          </w:tcPr>
          <w:p w14:paraId="3BE3B8C7" w14:textId="77777777" w:rsidR="00642D87" w:rsidRPr="00CA306E" w:rsidRDefault="00642D87" w:rsidP="006E1DA9">
            <w:pPr>
              <w:tabs>
                <w:tab w:val="left" w:pos="1496"/>
                <w:tab w:val="left" w:pos="5060"/>
              </w:tabs>
              <w:spacing w:after="0" w:line="360" w:lineRule="auto"/>
              <w:ind w:right="184"/>
              <w:outlineLvl w:val="0"/>
              <w:rPr>
                <w:rFonts w:ascii="Times New Roman" w:eastAsia="Calibri" w:hAnsi="Times New Roman"/>
                <w:lang w:val="ro-RO"/>
              </w:rPr>
            </w:pPr>
          </w:p>
        </w:tc>
        <w:tc>
          <w:tcPr>
            <w:tcW w:w="993" w:type="dxa"/>
            <w:vMerge w:val="restart"/>
            <w:tcBorders>
              <w:left w:val="single" w:sz="4" w:space="0" w:color="auto"/>
            </w:tcBorders>
          </w:tcPr>
          <w:p w14:paraId="2A348209" w14:textId="77777777" w:rsidR="00642D87" w:rsidRPr="00CA306E" w:rsidRDefault="00642D87" w:rsidP="006E1DA9">
            <w:pPr>
              <w:tabs>
                <w:tab w:val="left" w:pos="1496"/>
                <w:tab w:val="left" w:pos="5060"/>
              </w:tabs>
              <w:spacing w:after="0" w:line="360" w:lineRule="auto"/>
              <w:ind w:right="184"/>
              <w:outlineLvl w:val="0"/>
              <w:rPr>
                <w:rFonts w:ascii="Times New Roman" w:eastAsia="Calibri" w:hAnsi="Times New Roman"/>
                <w:lang w:val="ro-RO"/>
              </w:rPr>
            </w:pPr>
          </w:p>
        </w:tc>
        <w:tc>
          <w:tcPr>
            <w:tcW w:w="992" w:type="dxa"/>
            <w:vMerge w:val="restart"/>
            <w:tcBorders>
              <w:left w:val="single" w:sz="4" w:space="0" w:color="auto"/>
            </w:tcBorders>
          </w:tcPr>
          <w:p w14:paraId="3B6D61A5" w14:textId="77777777" w:rsidR="00642D87" w:rsidRPr="00CA306E" w:rsidRDefault="00642D87" w:rsidP="006E1DA9">
            <w:pPr>
              <w:tabs>
                <w:tab w:val="left" w:pos="1496"/>
                <w:tab w:val="left" w:pos="5060"/>
              </w:tabs>
              <w:spacing w:after="0" w:line="360" w:lineRule="auto"/>
              <w:ind w:right="184"/>
              <w:outlineLvl w:val="0"/>
              <w:rPr>
                <w:rFonts w:ascii="Times New Roman" w:eastAsia="Calibri" w:hAnsi="Times New Roman"/>
                <w:lang w:val="ro-RO"/>
              </w:rPr>
            </w:pPr>
          </w:p>
        </w:tc>
      </w:tr>
      <w:tr w:rsidR="00642D87" w:rsidRPr="002F14C9" w14:paraId="7E2C069B" w14:textId="77777777" w:rsidTr="001C4806">
        <w:trPr>
          <w:trHeight w:val="567"/>
        </w:trPr>
        <w:tc>
          <w:tcPr>
            <w:tcW w:w="709" w:type="dxa"/>
            <w:vAlign w:val="center"/>
          </w:tcPr>
          <w:p w14:paraId="541B9A96" w14:textId="77777777" w:rsidR="00642D87" w:rsidRPr="00AB763D" w:rsidRDefault="00642D87" w:rsidP="006E1DA9">
            <w:pPr>
              <w:tabs>
                <w:tab w:val="left" w:pos="5060"/>
              </w:tabs>
              <w:spacing w:after="0" w:line="360" w:lineRule="auto"/>
              <w:rPr>
                <w:rFonts w:ascii="Times New Roman" w:eastAsia="Calibri" w:hAnsi="Times New Roman"/>
                <w:lang w:val="ro-RO"/>
              </w:rPr>
            </w:pPr>
            <w:r w:rsidRPr="00AB763D">
              <w:rPr>
                <w:rFonts w:ascii="Times New Roman" w:eastAsia="Calibri" w:hAnsi="Times New Roman"/>
                <w:lang w:val="ro-RO"/>
              </w:rPr>
              <w:t>3.2</w:t>
            </w:r>
          </w:p>
        </w:tc>
        <w:tc>
          <w:tcPr>
            <w:tcW w:w="1951" w:type="dxa"/>
            <w:tcBorders>
              <w:top w:val="single" w:sz="4" w:space="0" w:color="auto"/>
              <w:right w:val="single" w:sz="4" w:space="0" w:color="auto"/>
            </w:tcBorders>
          </w:tcPr>
          <w:p w14:paraId="42064E20" w14:textId="77777777" w:rsidR="00642D87" w:rsidRPr="00AB763D" w:rsidRDefault="00642D87" w:rsidP="006E1DA9">
            <w:pPr>
              <w:tabs>
                <w:tab w:val="left" w:pos="5060"/>
              </w:tabs>
              <w:spacing w:after="0" w:line="360" w:lineRule="auto"/>
              <w:rPr>
                <w:rFonts w:ascii="Times New Roman" w:eastAsia="Calibri" w:hAnsi="Times New Roman"/>
                <w:color w:val="000000"/>
                <w:lang w:val="fr-FR"/>
              </w:rPr>
            </w:pPr>
            <w:r w:rsidRPr="00AB763D">
              <w:rPr>
                <w:rFonts w:ascii="Times New Roman" w:eastAsia="Calibri" w:hAnsi="Times New Roman"/>
                <w:color w:val="000000"/>
                <w:lang w:val="ro-RO"/>
              </w:rPr>
              <w:t xml:space="preserve">Amplificarea </w:t>
            </w:r>
            <w:r w:rsidRPr="00AB763D">
              <w:rPr>
                <w:rFonts w:ascii="Times New Roman" w:eastAsia="Calibri" w:hAnsi="Times New Roman"/>
                <w:color w:val="000000"/>
                <w:lang w:val="ro-RO"/>
              </w:rPr>
              <w:lastRenderedPageBreak/>
              <w:t>fondului patrimonial al muzeului prin atragerea de donaţii</w:t>
            </w:r>
          </w:p>
        </w:tc>
        <w:tc>
          <w:tcPr>
            <w:tcW w:w="709" w:type="dxa"/>
            <w:vMerge/>
            <w:tcBorders>
              <w:left w:val="single" w:sz="4" w:space="0" w:color="auto"/>
              <w:right w:val="single" w:sz="4" w:space="0" w:color="auto"/>
            </w:tcBorders>
            <w:vAlign w:val="center"/>
          </w:tcPr>
          <w:p w14:paraId="06EFEF1B" w14:textId="77777777" w:rsidR="00642D87" w:rsidRPr="00AB763D" w:rsidRDefault="00642D87" w:rsidP="006E1DA9">
            <w:pPr>
              <w:tabs>
                <w:tab w:val="left" w:pos="5060"/>
              </w:tabs>
              <w:spacing w:after="0" w:line="360" w:lineRule="auto"/>
              <w:rPr>
                <w:rFonts w:ascii="Times New Roman" w:eastAsia="Calibri" w:hAnsi="Times New Roman"/>
                <w:iCs/>
                <w:color w:val="000000"/>
                <w:lang w:val="ro-RO"/>
              </w:rPr>
            </w:pPr>
          </w:p>
        </w:tc>
        <w:tc>
          <w:tcPr>
            <w:tcW w:w="3260" w:type="dxa"/>
            <w:tcBorders>
              <w:top w:val="single" w:sz="4" w:space="0" w:color="auto"/>
              <w:left w:val="single" w:sz="4" w:space="0" w:color="auto"/>
              <w:right w:val="single" w:sz="4" w:space="0" w:color="auto"/>
            </w:tcBorders>
            <w:vAlign w:val="center"/>
          </w:tcPr>
          <w:p w14:paraId="3DB48B3E" w14:textId="77777777" w:rsidR="00642D87" w:rsidRPr="00AB763D" w:rsidRDefault="00642D87" w:rsidP="006E1DA9">
            <w:pPr>
              <w:tabs>
                <w:tab w:val="left" w:pos="5060"/>
              </w:tabs>
              <w:spacing w:after="0" w:line="360" w:lineRule="auto"/>
              <w:rPr>
                <w:rFonts w:ascii="Times New Roman" w:eastAsia="Calibri" w:hAnsi="Times New Roman"/>
                <w:iCs/>
                <w:color w:val="000000"/>
                <w:lang w:val="ro-RO"/>
              </w:rPr>
            </w:pPr>
            <w:r w:rsidRPr="00AB763D">
              <w:rPr>
                <w:rFonts w:ascii="Times New Roman" w:eastAsia="Calibri" w:hAnsi="Times New Roman"/>
                <w:color w:val="000000"/>
                <w:lang w:val="ro-RO"/>
              </w:rPr>
              <w:t xml:space="preserve">Determinarea unor donaţii de </w:t>
            </w:r>
            <w:r w:rsidRPr="00AB763D">
              <w:rPr>
                <w:rFonts w:ascii="Times New Roman" w:eastAsia="Calibri" w:hAnsi="Times New Roman"/>
                <w:color w:val="000000"/>
                <w:lang w:val="ro-RO"/>
              </w:rPr>
              <w:lastRenderedPageBreak/>
              <w:t>lucrări de artă din partea artiştilor care au expoziţii personale în muzeu sau donaţii ale unor colecţii personale de artă către muzeu.</w:t>
            </w:r>
          </w:p>
        </w:tc>
        <w:tc>
          <w:tcPr>
            <w:tcW w:w="850" w:type="dxa"/>
            <w:vMerge/>
            <w:tcBorders>
              <w:left w:val="single" w:sz="4" w:space="0" w:color="auto"/>
            </w:tcBorders>
          </w:tcPr>
          <w:p w14:paraId="524E9859" w14:textId="77777777" w:rsidR="00642D87" w:rsidRPr="00CA306E" w:rsidRDefault="00642D87" w:rsidP="006E1DA9">
            <w:pPr>
              <w:spacing w:after="0" w:line="360" w:lineRule="auto"/>
              <w:rPr>
                <w:rFonts w:ascii="Times New Roman" w:eastAsia="Calibri" w:hAnsi="Times New Roman"/>
                <w:lang w:val="ro-RO"/>
              </w:rPr>
            </w:pPr>
          </w:p>
        </w:tc>
        <w:tc>
          <w:tcPr>
            <w:tcW w:w="993" w:type="dxa"/>
            <w:vMerge/>
            <w:tcBorders>
              <w:left w:val="single" w:sz="4" w:space="0" w:color="auto"/>
            </w:tcBorders>
          </w:tcPr>
          <w:p w14:paraId="2C376B78" w14:textId="77777777" w:rsidR="00642D87" w:rsidRPr="00CA306E" w:rsidRDefault="00642D87" w:rsidP="006E1DA9">
            <w:pPr>
              <w:tabs>
                <w:tab w:val="left" w:pos="1496"/>
                <w:tab w:val="left" w:pos="5060"/>
              </w:tabs>
              <w:spacing w:after="0" w:line="360" w:lineRule="auto"/>
              <w:ind w:right="184"/>
              <w:outlineLvl w:val="0"/>
              <w:rPr>
                <w:rFonts w:ascii="Times New Roman" w:eastAsia="Calibri" w:hAnsi="Times New Roman"/>
                <w:lang w:val="ro-RO"/>
              </w:rPr>
            </w:pPr>
          </w:p>
        </w:tc>
        <w:tc>
          <w:tcPr>
            <w:tcW w:w="992" w:type="dxa"/>
            <w:vMerge/>
            <w:tcBorders>
              <w:left w:val="single" w:sz="4" w:space="0" w:color="auto"/>
            </w:tcBorders>
          </w:tcPr>
          <w:p w14:paraId="6522ABF7" w14:textId="77777777" w:rsidR="00642D87" w:rsidRPr="00CA306E" w:rsidRDefault="00642D87" w:rsidP="006E1DA9">
            <w:pPr>
              <w:tabs>
                <w:tab w:val="left" w:pos="1496"/>
                <w:tab w:val="left" w:pos="5060"/>
              </w:tabs>
              <w:spacing w:after="0" w:line="360" w:lineRule="auto"/>
              <w:ind w:right="184"/>
              <w:outlineLvl w:val="0"/>
              <w:rPr>
                <w:rFonts w:ascii="Times New Roman" w:eastAsia="Calibri" w:hAnsi="Times New Roman"/>
                <w:lang w:val="ro-RO"/>
              </w:rPr>
            </w:pPr>
          </w:p>
        </w:tc>
      </w:tr>
      <w:tr w:rsidR="00642D87" w:rsidRPr="00CA306E" w14:paraId="68A335B2" w14:textId="77777777" w:rsidTr="001C4806">
        <w:trPr>
          <w:trHeight w:val="567"/>
        </w:trPr>
        <w:tc>
          <w:tcPr>
            <w:tcW w:w="709" w:type="dxa"/>
            <w:vAlign w:val="center"/>
          </w:tcPr>
          <w:p w14:paraId="7A066D61"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lastRenderedPageBreak/>
              <w:t>4</w:t>
            </w:r>
          </w:p>
        </w:tc>
        <w:tc>
          <w:tcPr>
            <w:tcW w:w="8755" w:type="dxa"/>
            <w:gridSpan w:val="6"/>
            <w:vAlign w:val="center"/>
          </w:tcPr>
          <w:p w14:paraId="639F12DB" w14:textId="77777777" w:rsidR="00642D87" w:rsidRPr="00CA306E" w:rsidRDefault="00642D87" w:rsidP="006E1DA9">
            <w:pPr>
              <w:tabs>
                <w:tab w:val="left" w:pos="5060"/>
              </w:tabs>
              <w:spacing w:after="0" w:line="360" w:lineRule="auto"/>
              <w:rPr>
                <w:rFonts w:ascii="Times New Roman" w:eastAsia="Calibri" w:hAnsi="Times New Roman"/>
                <w:b/>
                <w:iCs/>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EXPOZIŢIA PERMANENTĂ ŞI EXPOZIŢII TEMPORARE</w:t>
            </w:r>
          </w:p>
        </w:tc>
      </w:tr>
      <w:tr w:rsidR="00642D87" w:rsidRPr="00CA306E" w14:paraId="3DA700C4" w14:textId="77777777" w:rsidTr="001C4806">
        <w:trPr>
          <w:trHeight w:val="1072"/>
        </w:trPr>
        <w:tc>
          <w:tcPr>
            <w:tcW w:w="709" w:type="dxa"/>
          </w:tcPr>
          <w:p w14:paraId="584FDB35"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4.1.</w:t>
            </w:r>
          </w:p>
        </w:tc>
        <w:tc>
          <w:tcPr>
            <w:tcW w:w="1951" w:type="dxa"/>
          </w:tcPr>
          <w:p w14:paraId="0A996F87"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Punerea în valoare a patrimoniului muzeal în contextul expoziţiei de bază</w:t>
            </w:r>
          </w:p>
        </w:tc>
        <w:tc>
          <w:tcPr>
            <w:tcW w:w="709" w:type="dxa"/>
            <w:vMerge w:val="restart"/>
          </w:tcPr>
          <w:p w14:paraId="3B583767"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2</w:t>
            </w:r>
          </w:p>
        </w:tc>
        <w:tc>
          <w:tcPr>
            <w:tcW w:w="3260" w:type="dxa"/>
          </w:tcPr>
          <w:p w14:paraId="42524E73"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Prezentarea lucrărilor din patrimoniul muzeului în expoziţia permanentă.</w:t>
            </w:r>
          </w:p>
        </w:tc>
        <w:tc>
          <w:tcPr>
            <w:tcW w:w="850" w:type="dxa"/>
            <w:vMerge w:val="restart"/>
          </w:tcPr>
          <w:p w14:paraId="6A98580F"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55,4</w:t>
            </w:r>
          </w:p>
        </w:tc>
        <w:tc>
          <w:tcPr>
            <w:tcW w:w="993" w:type="dxa"/>
            <w:vMerge w:val="restart"/>
          </w:tcPr>
          <w:p w14:paraId="71771FD2"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45.9</w:t>
            </w:r>
          </w:p>
        </w:tc>
        <w:tc>
          <w:tcPr>
            <w:tcW w:w="992" w:type="dxa"/>
            <w:vMerge w:val="restart"/>
          </w:tcPr>
          <w:p w14:paraId="020CBC78"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realizat</w:t>
            </w:r>
          </w:p>
        </w:tc>
      </w:tr>
      <w:tr w:rsidR="00642D87" w:rsidRPr="00CA306E" w14:paraId="7F0B935F" w14:textId="77777777" w:rsidTr="001C4806">
        <w:trPr>
          <w:trHeight w:val="693"/>
        </w:trPr>
        <w:tc>
          <w:tcPr>
            <w:tcW w:w="709" w:type="dxa"/>
          </w:tcPr>
          <w:p w14:paraId="4AD52962"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4.2</w:t>
            </w:r>
          </w:p>
        </w:tc>
        <w:tc>
          <w:tcPr>
            <w:tcW w:w="1951" w:type="dxa"/>
          </w:tcPr>
          <w:p w14:paraId="6EA17EB3"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Expoziţii temporare cu lucrări din patrimoniul muzeal, precum şi din cel virtual</w:t>
            </w:r>
          </w:p>
        </w:tc>
        <w:tc>
          <w:tcPr>
            <w:tcW w:w="709" w:type="dxa"/>
            <w:vMerge/>
          </w:tcPr>
          <w:p w14:paraId="44867AA9" w14:textId="77777777" w:rsidR="00642D87" w:rsidRPr="00CA306E" w:rsidRDefault="00642D87" w:rsidP="006E1DA9">
            <w:pPr>
              <w:tabs>
                <w:tab w:val="left" w:pos="5060"/>
              </w:tabs>
              <w:spacing w:after="0" w:line="360" w:lineRule="auto"/>
              <w:outlineLvl w:val="7"/>
              <w:rPr>
                <w:rFonts w:ascii="Times New Roman" w:hAnsi="Times New Roman"/>
                <w:i/>
                <w:iCs/>
              </w:rPr>
            </w:pPr>
          </w:p>
        </w:tc>
        <w:tc>
          <w:tcPr>
            <w:tcW w:w="3260" w:type="dxa"/>
          </w:tcPr>
          <w:p w14:paraId="761C72F1"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Prezentarea unor lucrări semnificative ale artei naționale prezente în fondurile patrimoniale ale muzeului.</w:t>
            </w:r>
          </w:p>
          <w:p w14:paraId="3C7287AE" w14:textId="77777777" w:rsidR="00642D87" w:rsidRPr="00CA306E" w:rsidRDefault="00642D87" w:rsidP="006E1DA9">
            <w:pPr>
              <w:spacing w:after="0" w:line="360" w:lineRule="auto"/>
              <w:rPr>
                <w:rFonts w:ascii="Times New Roman" w:eastAsia="Calibri" w:hAnsi="Times New Roman"/>
              </w:rPr>
            </w:pPr>
            <w:r w:rsidRPr="00CA306E">
              <w:rPr>
                <w:rFonts w:ascii="Times New Roman" w:eastAsia="Calibri" w:hAnsi="Times New Roman"/>
                <w:lang w:val="ro-RO"/>
              </w:rPr>
              <w:t>Valorificarea științifică și expozițională a unor colecții muzeale mai puțin cunoscute publicului larg, precum şi a unor colecţii. private de anvergură sau creaţie artistică de dată recentă.</w:t>
            </w:r>
          </w:p>
        </w:tc>
        <w:tc>
          <w:tcPr>
            <w:tcW w:w="850" w:type="dxa"/>
            <w:vMerge/>
          </w:tcPr>
          <w:p w14:paraId="10CBE911"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79B8F642"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47CC2DF3"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1F2002E7" w14:textId="77777777" w:rsidTr="001C4806">
        <w:trPr>
          <w:trHeight w:val="567"/>
        </w:trPr>
        <w:tc>
          <w:tcPr>
            <w:tcW w:w="709" w:type="dxa"/>
            <w:vAlign w:val="center"/>
          </w:tcPr>
          <w:p w14:paraId="7A21AA61"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5.</w:t>
            </w:r>
          </w:p>
        </w:tc>
        <w:tc>
          <w:tcPr>
            <w:tcW w:w="8755" w:type="dxa"/>
            <w:gridSpan w:val="6"/>
            <w:vAlign w:val="center"/>
          </w:tcPr>
          <w:p w14:paraId="789249A4" w14:textId="77777777" w:rsidR="00642D87" w:rsidRPr="00CA306E" w:rsidRDefault="00642D87" w:rsidP="006E1DA9">
            <w:pPr>
              <w:tabs>
                <w:tab w:val="left" w:pos="5060"/>
              </w:tabs>
              <w:spacing w:after="0" w:line="360" w:lineRule="auto"/>
              <w:rPr>
                <w:rFonts w:ascii="Times New Roman" w:eastAsia="Calibri" w:hAnsi="Times New Roman"/>
                <w:b/>
                <w:iCs/>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MUZEUL – SPAŢIU AL INTERFERENŢEI ARTELOR</w:t>
            </w:r>
          </w:p>
        </w:tc>
      </w:tr>
      <w:tr w:rsidR="00642D87" w:rsidRPr="00CA306E" w14:paraId="6CC4AA3C" w14:textId="77777777" w:rsidTr="001C4806">
        <w:tc>
          <w:tcPr>
            <w:tcW w:w="709" w:type="dxa"/>
          </w:tcPr>
          <w:p w14:paraId="2A1C282B"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5.1.</w:t>
            </w:r>
          </w:p>
        </w:tc>
        <w:tc>
          <w:tcPr>
            <w:tcW w:w="1951" w:type="dxa"/>
          </w:tcPr>
          <w:p w14:paraId="153DC1B4" w14:textId="77777777" w:rsidR="00642D87" w:rsidRPr="00AB763D" w:rsidRDefault="00642D87" w:rsidP="006E1DA9">
            <w:pPr>
              <w:tabs>
                <w:tab w:val="left" w:pos="5060"/>
              </w:tabs>
              <w:spacing w:after="0" w:line="360" w:lineRule="auto"/>
              <w:outlineLvl w:val="7"/>
              <w:rPr>
                <w:rFonts w:ascii="Times New Roman" w:hAnsi="Times New Roman"/>
                <w:i/>
                <w:iCs/>
                <w:color w:val="000000"/>
                <w:lang w:val="pt-BR"/>
              </w:rPr>
            </w:pPr>
            <w:r w:rsidRPr="00AB763D">
              <w:rPr>
                <w:rFonts w:ascii="Times New Roman" w:hAnsi="Times New Roman"/>
                <w:i/>
                <w:iCs/>
                <w:color w:val="000000"/>
                <w:lang w:val="pt-BR"/>
              </w:rPr>
              <w:t xml:space="preserve">Organizarea de evenimente culturale din diverse domenii ale artei (diferite de cele specifice muzeului)  </w:t>
            </w:r>
          </w:p>
        </w:tc>
        <w:tc>
          <w:tcPr>
            <w:tcW w:w="709" w:type="dxa"/>
            <w:vMerge w:val="restart"/>
          </w:tcPr>
          <w:p w14:paraId="7D3CE630" w14:textId="77777777" w:rsidR="00642D87" w:rsidRPr="00AB763D" w:rsidRDefault="00642D87" w:rsidP="006E1DA9">
            <w:pPr>
              <w:tabs>
                <w:tab w:val="left" w:pos="5060"/>
              </w:tabs>
              <w:spacing w:after="0" w:line="360" w:lineRule="auto"/>
              <w:outlineLvl w:val="7"/>
              <w:rPr>
                <w:rFonts w:ascii="Times New Roman" w:hAnsi="Times New Roman"/>
                <w:color w:val="000000"/>
              </w:rPr>
            </w:pPr>
            <w:r w:rsidRPr="00AB763D">
              <w:rPr>
                <w:rFonts w:ascii="Times New Roman" w:hAnsi="Times New Roman"/>
                <w:color w:val="000000"/>
              </w:rPr>
              <w:t>7</w:t>
            </w:r>
          </w:p>
        </w:tc>
        <w:tc>
          <w:tcPr>
            <w:tcW w:w="3260" w:type="dxa"/>
          </w:tcPr>
          <w:p w14:paraId="2457AA70" w14:textId="77777777" w:rsidR="00642D87" w:rsidRPr="00AB763D" w:rsidRDefault="00642D87" w:rsidP="006E1DA9">
            <w:pPr>
              <w:tabs>
                <w:tab w:val="left" w:pos="5060"/>
              </w:tabs>
              <w:spacing w:after="0" w:line="360" w:lineRule="auto"/>
              <w:rPr>
                <w:rFonts w:ascii="Times New Roman" w:eastAsia="Calibri" w:hAnsi="Times New Roman"/>
                <w:color w:val="000000"/>
                <w:lang w:val="ro-RO"/>
              </w:rPr>
            </w:pPr>
            <w:r w:rsidRPr="00AB763D">
              <w:rPr>
                <w:rFonts w:ascii="Times New Roman" w:eastAsia="Calibri" w:hAnsi="Times New Roman"/>
                <w:color w:val="000000"/>
                <w:lang w:val="ro-RO"/>
              </w:rPr>
              <w:t>Promovarea producției culturale</w:t>
            </w:r>
          </w:p>
        </w:tc>
        <w:tc>
          <w:tcPr>
            <w:tcW w:w="850" w:type="dxa"/>
            <w:vMerge w:val="restart"/>
          </w:tcPr>
          <w:p w14:paraId="52324CD9"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val="restart"/>
          </w:tcPr>
          <w:p w14:paraId="6EBB0994"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val="restart"/>
          </w:tcPr>
          <w:p w14:paraId="186B706C"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1EAC7568" w14:textId="77777777" w:rsidTr="001C4806">
        <w:tc>
          <w:tcPr>
            <w:tcW w:w="709" w:type="dxa"/>
          </w:tcPr>
          <w:p w14:paraId="4FC3B92E"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5.2.</w:t>
            </w:r>
          </w:p>
        </w:tc>
        <w:tc>
          <w:tcPr>
            <w:tcW w:w="1951" w:type="dxa"/>
          </w:tcPr>
          <w:p w14:paraId="22A3FD71"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r w:rsidRPr="00AB763D">
              <w:rPr>
                <w:rFonts w:ascii="Times New Roman" w:hAnsi="Times New Roman"/>
                <w:i/>
                <w:iCs/>
                <w:color w:val="000000"/>
              </w:rPr>
              <w:t>Noutăţi editoriale: lansări şi prezentări de carte</w:t>
            </w:r>
          </w:p>
        </w:tc>
        <w:tc>
          <w:tcPr>
            <w:tcW w:w="709" w:type="dxa"/>
            <w:vMerge/>
          </w:tcPr>
          <w:p w14:paraId="083EA8D4"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66DF7925" w14:textId="77777777" w:rsidR="00642D87" w:rsidRPr="00AB763D" w:rsidRDefault="00642D87" w:rsidP="006E1DA9">
            <w:pPr>
              <w:tabs>
                <w:tab w:val="left" w:pos="5060"/>
              </w:tabs>
              <w:spacing w:after="0" w:line="360" w:lineRule="auto"/>
              <w:rPr>
                <w:rFonts w:ascii="Times New Roman" w:eastAsia="Calibri" w:hAnsi="Times New Roman"/>
                <w:color w:val="000000"/>
                <w:lang w:val="ro-RO"/>
              </w:rPr>
            </w:pPr>
            <w:r w:rsidRPr="00AB763D">
              <w:rPr>
                <w:rFonts w:ascii="Times New Roman" w:eastAsia="Calibri" w:hAnsi="Times New Roman"/>
                <w:color w:val="000000"/>
                <w:lang w:val="ro-RO"/>
              </w:rPr>
              <w:t xml:space="preserve">Prezentarea unor cărţi valoroase nou apărute. </w:t>
            </w:r>
          </w:p>
        </w:tc>
        <w:tc>
          <w:tcPr>
            <w:tcW w:w="850" w:type="dxa"/>
            <w:vMerge/>
          </w:tcPr>
          <w:p w14:paraId="2637801F"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3A3AEC85"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01907A32"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3564743C" w14:textId="77777777" w:rsidTr="001C4806">
        <w:tc>
          <w:tcPr>
            <w:tcW w:w="709" w:type="dxa"/>
          </w:tcPr>
          <w:p w14:paraId="5920D4D2"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5.3.</w:t>
            </w:r>
          </w:p>
        </w:tc>
        <w:tc>
          <w:tcPr>
            <w:tcW w:w="1951" w:type="dxa"/>
          </w:tcPr>
          <w:p w14:paraId="5B9170EA"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r w:rsidRPr="00AB763D">
              <w:rPr>
                <w:rFonts w:ascii="Times New Roman" w:hAnsi="Times New Roman"/>
                <w:i/>
                <w:iCs/>
                <w:color w:val="000000"/>
              </w:rPr>
              <w:t>Proiecții de film</w:t>
            </w:r>
          </w:p>
        </w:tc>
        <w:tc>
          <w:tcPr>
            <w:tcW w:w="709" w:type="dxa"/>
            <w:vMerge/>
          </w:tcPr>
          <w:p w14:paraId="75A5A376"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6E7CD9A1" w14:textId="77777777" w:rsidR="00642D87" w:rsidRPr="00AB763D" w:rsidRDefault="00642D87" w:rsidP="006E1DA9">
            <w:pPr>
              <w:tabs>
                <w:tab w:val="left" w:pos="5060"/>
              </w:tabs>
              <w:spacing w:after="0" w:line="360" w:lineRule="auto"/>
              <w:rPr>
                <w:rFonts w:ascii="Times New Roman" w:eastAsia="Calibri" w:hAnsi="Times New Roman"/>
                <w:color w:val="000000"/>
                <w:lang w:val="ro-RO"/>
              </w:rPr>
            </w:pPr>
            <w:r w:rsidRPr="00AB763D">
              <w:rPr>
                <w:rFonts w:ascii="Times New Roman" w:eastAsia="Calibri" w:hAnsi="Times New Roman"/>
                <w:color w:val="000000"/>
                <w:lang w:val="ro-RO"/>
              </w:rPr>
              <w:t>Prezentarea unor filme documentare artistice premiate la marile festivaluri de profil.</w:t>
            </w:r>
          </w:p>
        </w:tc>
        <w:tc>
          <w:tcPr>
            <w:tcW w:w="850" w:type="dxa"/>
            <w:vMerge/>
          </w:tcPr>
          <w:p w14:paraId="46B5E7C1"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4B88B11A"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55FF120E"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5484E705" w14:textId="77777777" w:rsidTr="001C4806">
        <w:tc>
          <w:tcPr>
            <w:tcW w:w="709" w:type="dxa"/>
          </w:tcPr>
          <w:p w14:paraId="69CBF0C5"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5.4</w:t>
            </w:r>
          </w:p>
        </w:tc>
        <w:tc>
          <w:tcPr>
            <w:tcW w:w="1951" w:type="dxa"/>
          </w:tcPr>
          <w:p w14:paraId="4FE0A0A3"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r w:rsidRPr="00AB763D">
              <w:rPr>
                <w:rFonts w:ascii="Times New Roman" w:hAnsi="Times New Roman"/>
                <w:i/>
                <w:iCs/>
                <w:color w:val="000000"/>
              </w:rPr>
              <w:t>Artele scenice la palat</w:t>
            </w:r>
          </w:p>
        </w:tc>
        <w:tc>
          <w:tcPr>
            <w:tcW w:w="709" w:type="dxa"/>
            <w:vMerge/>
          </w:tcPr>
          <w:p w14:paraId="777F7CB5"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70E01061" w14:textId="77777777" w:rsidR="00642D87" w:rsidRPr="00AB763D" w:rsidRDefault="00642D87" w:rsidP="006E1DA9">
            <w:pPr>
              <w:tabs>
                <w:tab w:val="left" w:pos="5060"/>
              </w:tabs>
              <w:spacing w:after="0" w:line="360" w:lineRule="auto"/>
              <w:rPr>
                <w:rFonts w:ascii="Times New Roman" w:eastAsia="Calibri" w:hAnsi="Times New Roman"/>
                <w:color w:val="000000"/>
                <w:lang w:val="ro-RO"/>
              </w:rPr>
            </w:pPr>
            <w:r w:rsidRPr="00AB763D">
              <w:rPr>
                <w:rFonts w:ascii="Times New Roman" w:eastAsia="Calibri" w:hAnsi="Times New Roman"/>
                <w:color w:val="000000"/>
                <w:lang w:val="ro-RO"/>
              </w:rPr>
              <w:t xml:space="preserve">Prezentarea unor producții teatrale semnificative și a unor </w:t>
            </w:r>
            <w:r w:rsidRPr="00AB763D">
              <w:rPr>
                <w:rFonts w:ascii="Times New Roman" w:eastAsia="Calibri" w:hAnsi="Times New Roman"/>
                <w:color w:val="000000"/>
                <w:lang w:val="ro-RO"/>
              </w:rPr>
              <w:lastRenderedPageBreak/>
              <w:t>performance-uri experimentale, specifice formelor de expresie scenică.</w:t>
            </w:r>
          </w:p>
        </w:tc>
        <w:tc>
          <w:tcPr>
            <w:tcW w:w="850" w:type="dxa"/>
            <w:vMerge/>
          </w:tcPr>
          <w:p w14:paraId="5EE15757"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05E0996C"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146A7E88"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0FA287CF" w14:textId="77777777" w:rsidTr="001C4806">
        <w:tc>
          <w:tcPr>
            <w:tcW w:w="709" w:type="dxa"/>
          </w:tcPr>
          <w:p w14:paraId="099F8CD4"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lastRenderedPageBreak/>
              <w:t>5.5</w:t>
            </w:r>
          </w:p>
        </w:tc>
        <w:tc>
          <w:tcPr>
            <w:tcW w:w="1951" w:type="dxa"/>
          </w:tcPr>
          <w:p w14:paraId="48EA449B"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r w:rsidRPr="00AB763D">
              <w:rPr>
                <w:rFonts w:ascii="Times New Roman" w:hAnsi="Times New Roman"/>
                <w:i/>
                <w:iCs/>
                <w:color w:val="000000"/>
              </w:rPr>
              <w:t>Evenimente culturale de tip Artist&amp;Curator Talks</w:t>
            </w:r>
          </w:p>
        </w:tc>
        <w:tc>
          <w:tcPr>
            <w:tcW w:w="709" w:type="dxa"/>
            <w:vMerge/>
          </w:tcPr>
          <w:p w14:paraId="5E56D2DC"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43E438FC" w14:textId="77777777" w:rsidR="00642D87" w:rsidRPr="00AB763D" w:rsidRDefault="00642D87" w:rsidP="006E1DA9">
            <w:pPr>
              <w:tabs>
                <w:tab w:val="left" w:pos="5060"/>
              </w:tabs>
              <w:spacing w:after="0" w:line="360" w:lineRule="auto"/>
              <w:rPr>
                <w:rFonts w:ascii="Times New Roman" w:eastAsia="Calibri" w:hAnsi="Times New Roman"/>
                <w:color w:val="000000"/>
                <w:lang w:val="ro-RO"/>
              </w:rPr>
            </w:pPr>
            <w:r w:rsidRPr="00AB763D">
              <w:rPr>
                <w:rFonts w:ascii="Times New Roman" w:eastAsia="Calibri" w:hAnsi="Times New Roman"/>
                <w:color w:val="000000"/>
                <w:lang w:val="ro-RO"/>
              </w:rPr>
              <w:t>Conversații publice informale, libere şi fructuoase, în ambianţe expoziţionale temporare, a căror principali actanţi sunt artiştii expozanţi şi/sau curat</w:t>
            </w:r>
            <w:r w:rsidR="00C652D3" w:rsidRPr="00AB763D">
              <w:rPr>
                <w:rFonts w:ascii="Times New Roman" w:eastAsia="Calibri" w:hAnsi="Times New Roman"/>
                <w:color w:val="000000"/>
                <w:lang w:val="ro-RO"/>
              </w:rPr>
              <w:t>orii şi comisarii expoziţiilor.</w:t>
            </w:r>
          </w:p>
        </w:tc>
        <w:tc>
          <w:tcPr>
            <w:tcW w:w="850" w:type="dxa"/>
            <w:vMerge/>
          </w:tcPr>
          <w:p w14:paraId="256AE714"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112FA157"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6B4D4D7C"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1E946023" w14:textId="77777777" w:rsidTr="001C4806">
        <w:tc>
          <w:tcPr>
            <w:tcW w:w="709" w:type="dxa"/>
          </w:tcPr>
          <w:p w14:paraId="6940CA1E"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5.6.</w:t>
            </w:r>
          </w:p>
        </w:tc>
        <w:tc>
          <w:tcPr>
            <w:tcW w:w="1951" w:type="dxa"/>
          </w:tcPr>
          <w:p w14:paraId="7596CA65"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r w:rsidRPr="00AB763D">
              <w:rPr>
                <w:rFonts w:ascii="Times New Roman" w:hAnsi="Times New Roman"/>
                <w:i/>
                <w:iCs/>
                <w:color w:val="000000"/>
              </w:rPr>
              <w:t>Seri literar-artistice</w:t>
            </w:r>
          </w:p>
        </w:tc>
        <w:tc>
          <w:tcPr>
            <w:tcW w:w="709" w:type="dxa"/>
            <w:vMerge/>
          </w:tcPr>
          <w:p w14:paraId="34DF7B4E"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7C8A277D" w14:textId="77777777" w:rsidR="00642D87" w:rsidRPr="00AB763D" w:rsidRDefault="00642D87" w:rsidP="006E1DA9">
            <w:pPr>
              <w:tabs>
                <w:tab w:val="left" w:pos="5060"/>
              </w:tabs>
              <w:spacing w:after="0" w:line="360" w:lineRule="auto"/>
              <w:rPr>
                <w:rFonts w:ascii="Times New Roman" w:eastAsia="Calibri" w:hAnsi="Times New Roman"/>
                <w:color w:val="000000"/>
                <w:lang w:val="ro-RO"/>
              </w:rPr>
            </w:pPr>
            <w:r w:rsidRPr="00AB763D">
              <w:rPr>
                <w:rFonts w:ascii="Times New Roman" w:eastAsia="Calibri" w:hAnsi="Times New Roman"/>
                <w:color w:val="000000"/>
                <w:lang w:val="ro-RO"/>
              </w:rPr>
              <w:t xml:space="preserve">Desfăşurarea unor dezbateri, lecturi sau prezentări publice ale unor creaţii literare contemporane, drept sursă inspiraţională sau fiind direct conexate tematic cu specificul  colecţiilor muzeului sau al lucrărilor puse în valoare în ambianţe expoziţionale temporare.  </w:t>
            </w:r>
          </w:p>
        </w:tc>
        <w:tc>
          <w:tcPr>
            <w:tcW w:w="850" w:type="dxa"/>
            <w:vMerge/>
          </w:tcPr>
          <w:p w14:paraId="5B19E38A"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0B3B0C2A"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734E515D"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191117F9" w14:textId="77777777" w:rsidTr="001C4806">
        <w:tc>
          <w:tcPr>
            <w:tcW w:w="709" w:type="dxa"/>
          </w:tcPr>
          <w:p w14:paraId="3D38E23A"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5.7</w:t>
            </w:r>
          </w:p>
        </w:tc>
        <w:tc>
          <w:tcPr>
            <w:tcW w:w="1951" w:type="dxa"/>
          </w:tcPr>
          <w:p w14:paraId="4A4B97CC"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r w:rsidRPr="00AB763D">
              <w:rPr>
                <w:rFonts w:ascii="Times New Roman" w:hAnsi="Times New Roman"/>
                <w:i/>
                <w:iCs/>
                <w:color w:val="000000"/>
              </w:rPr>
              <w:t>Workshop-uri creativ-recreative de artă contemporană pentru preşcolari şi elevi</w:t>
            </w:r>
          </w:p>
        </w:tc>
        <w:tc>
          <w:tcPr>
            <w:tcW w:w="709" w:type="dxa"/>
            <w:vMerge/>
          </w:tcPr>
          <w:p w14:paraId="510B46F3" w14:textId="77777777" w:rsidR="00642D87" w:rsidRPr="00AB763D"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38ADA9F3" w14:textId="77777777" w:rsidR="00642D87" w:rsidRPr="00AB763D" w:rsidRDefault="00642D87" w:rsidP="006E1DA9">
            <w:pPr>
              <w:tabs>
                <w:tab w:val="left" w:pos="5060"/>
              </w:tabs>
              <w:spacing w:after="0" w:line="360" w:lineRule="auto"/>
              <w:rPr>
                <w:rFonts w:ascii="Times New Roman" w:eastAsia="Calibri" w:hAnsi="Times New Roman"/>
                <w:color w:val="000000"/>
                <w:lang w:val="ro-RO"/>
              </w:rPr>
            </w:pPr>
            <w:r w:rsidRPr="00AB763D">
              <w:rPr>
                <w:rFonts w:ascii="Times New Roman" w:eastAsia="Calibri" w:hAnsi="Times New Roman"/>
                <w:color w:val="000000"/>
                <w:lang w:val="ro-RO"/>
              </w:rPr>
              <w:t>Desfăşurarea de activităţi artistico-plastice pentru educarea creativităţii şi a simţului estetic al elevilor, în directă conexiune tematică cu specificul colecţiilor aflate în expunerea de bază a „Galeriei Naţionale” sau al unor expoziţii temporare, cu un accent deosebit pus pe interdisciplinaritate.</w:t>
            </w:r>
          </w:p>
        </w:tc>
        <w:tc>
          <w:tcPr>
            <w:tcW w:w="850" w:type="dxa"/>
            <w:vMerge/>
          </w:tcPr>
          <w:p w14:paraId="795DA8AA"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191C7659"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73F50015"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5E073F07" w14:textId="77777777" w:rsidTr="001C4806">
        <w:trPr>
          <w:trHeight w:val="946"/>
        </w:trPr>
        <w:tc>
          <w:tcPr>
            <w:tcW w:w="709" w:type="dxa"/>
            <w:vAlign w:val="center"/>
          </w:tcPr>
          <w:p w14:paraId="3FD16620"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6.</w:t>
            </w:r>
          </w:p>
        </w:tc>
        <w:tc>
          <w:tcPr>
            <w:tcW w:w="8755" w:type="dxa"/>
            <w:gridSpan w:val="6"/>
            <w:vAlign w:val="center"/>
          </w:tcPr>
          <w:p w14:paraId="5F47BC14" w14:textId="77777777" w:rsidR="00642D87" w:rsidRPr="00CA306E" w:rsidRDefault="00642D87" w:rsidP="006E1DA9">
            <w:pPr>
              <w:tabs>
                <w:tab w:val="left" w:pos="5060"/>
              </w:tabs>
              <w:spacing w:after="0" w:line="360" w:lineRule="auto"/>
              <w:rPr>
                <w:rFonts w:ascii="Times New Roman" w:eastAsia="Calibri" w:hAnsi="Times New Roman"/>
                <w:b/>
                <w:iCs/>
                <w:lang w:val="ro-RO"/>
              </w:rPr>
            </w:pPr>
            <w:r w:rsidRPr="00CA306E">
              <w:rPr>
                <w:rFonts w:ascii="Times New Roman" w:eastAsia="Calibri" w:hAnsi="Times New Roman"/>
                <w:b/>
                <w:iCs/>
                <w:lang w:val="ro-RO"/>
              </w:rPr>
              <w:t xml:space="preserve">PROGRAM DE </w:t>
            </w:r>
            <w:r w:rsidRPr="00CA306E">
              <w:rPr>
                <w:rFonts w:ascii="Times New Roman" w:eastAsia="Calibri" w:hAnsi="Times New Roman"/>
                <w:b/>
                <w:lang w:val="ro-RO"/>
              </w:rPr>
              <w:t>CERCETARE ŞTIINŢIFICĂ ŞI DE CONSERVARE A PATRIMONIULUI</w:t>
            </w:r>
          </w:p>
        </w:tc>
      </w:tr>
      <w:tr w:rsidR="00642D87" w:rsidRPr="00CA306E" w14:paraId="3C1ED75A" w14:textId="77777777" w:rsidTr="001C4806">
        <w:trPr>
          <w:trHeight w:val="1447"/>
        </w:trPr>
        <w:tc>
          <w:tcPr>
            <w:tcW w:w="709" w:type="dxa"/>
          </w:tcPr>
          <w:p w14:paraId="5709E1BC"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6.1.</w:t>
            </w:r>
          </w:p>
        </w:tc>
        <w:tc>
          <w:tcPr>
            <w:tcW w:w="1951" w:type="dxa"/>
          </w:tcPr>
          <w:p w14:paraId="3125BC3E" w14:textId="77777777" w:rsidR="00642D87" w:rsidRPr="00CA306E" w:rsidRDefault="00642D87" w:rsidP="006E1DA9">
            <w:pPr>
              <w:tabs>
                <w:tab w:val="left" w:pos="5060"/>
              </w:tabs>
              <w:spacing w:after="0" w:line="360" w:lineRule="auto"/>
              <w:rPr>
                <w:rFonts w:ascii="Times New Roman" w:eastAsia="Calibri" w:hAnsi="Times New Roman"/>
                <w:color w:val="000000"/>
              </w:rPr>
            </w:pPr>
            <w:r w:rsidRPr="00CA306E">
              <w:rPr>
                <w:rFonts w:ascii="Times New Roman" w:eastAsia="Calibri" w:hAnsi="Times New Roman"/>
                <w:color w:val="000000"/>
                <w:lang w:val="fr-FR"/>
              </w:rPr>
              <w:t>Conservarea patrimoniului muzeal</w:t>
            </w:r>
          </w:p>
          <w:p w14:paraId="0FB3734A" w14:textId="77777777" w:rsidR="00642D87" w:rsidRPr="00CA306E" w:rsidRDefault="00642D87" w:rsidP="006E1DA9">
            <w:pPr>
              <w:tabs>
                <w:tab w:val="left" w:pos="5060"/>
              </w:tabs>
              <w:spacing w:after="0" w:line="360" w:lineRule="auto"/>
              <w:rPr>
                <w:rFonts w:ascii="Times New Roman" w:eastAsia="Calibri" w:hAnsi="Times New Roman"/>
                <w:color w:val="000000"/>
                <w:lang w:val="fr-FR"/>
              </w:rPr>
            </w:pPr>
          </w:p>
        </w:tc>
        <w:tc>
          <w:tcPr>
            <w:tcW w:w="709" w:type="dxa"/>
            <w:vMerge w:val="restart"/>
          </w:tcPr>
          <w:p w14:paraId="725A8C69"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8</w:t>
            </w:r>
          </w:p>
        </w:tc>
        <w:tc>
          <w:tcPr>
            <w:tcW w:w="3260" w:type="dxa"/>
          </w:tcPr>
          <w:p w14:paraId="16C990A2"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Asigurarea condiţiilor de conservare preventivă a pieselor din expoziţia de bază, depozite şi expoziţii temporare, în deplină conformitate cu normele legale în vigoare. </w:t>
            </w:r>
          </w:p>
        </w:tc>
        <w:tc>
          <w:tcPr>
            <w:tcW w:w="850" w:type="dxa"/>
            <w:vMerge w:val="restart"/>
          </w:tcPr>
          <w:p w14:paraId="4DBE4D53"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307,4</w:t>
            </w:r>
          </w:p>
        </w:tc>
        <w:tc>
          <w:tcPr>
            <w:tcW w:w="993" w:type="dxa"/>
            <w:vMerge w:val="restart"/>
          </w:tcPr>
          <w:p w14:paraId="18A94504"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307,2</w:t>
            </w:r>
          </w:p>
        </w:tc>
        <w:tc>
          <w:tcPr>
            <w:tcW w:w="992" w:type="dxa"/>
            <w:vMerge w:val="restart"/>
          </w:tcPr>
          <w:p w14:paraId="30C97874"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realizat</w:t>
            </w:r>
          </w:p>
        </w:tc>
      </w:tr>
      <w:tr w:rsidR="00642D87" w:rsidRPr="00CA306E" w14:paraId="45E3F2E8" w14:textId="77777777" w:rsidTr="001C4806">
        <w:trPr>
          <w:trHeight w:val="835"/>
        </w:trPr>
        <w:tc>
          <w:tcPr>
            <w:tcW w:w="709" w:type="dxa"/>
          </w:tcPr>
          <w:p w14:paraId="0638700A" w14:textId="77777777" w:rsidR="00642D87" w:rsidRPr="00CA306E" w:rsidRDefault="00642D87" w:rsidP="006E1DA9">
            <w:pPr>
              <w:tabs>
                <w:tab w:val="left" w:pos="5060"/>
              </w:tabs>
              <w:spacing w:after="0" w:line="360" w:lineRule="auto"/>
              <w:rPr>
                <w:rFonts w:ascii="Times New Roman" w:eastAsia="Calibri" w:hAnsi="Times New Roman"/>
                <w:color w:val="000000"/>
                <w:lang w:val="it-IT"/>
              </w:rPr>
            </w:pPr>
          </w:p>
          <w:p w14:paraId="3E2EE907" w14:textId="77777777" w:rsidR="00642D87" w:rsidRPr="00CA306E" w:rsidRDefault="00642D87" w:rsidP="006E1DA9">
            <w:pPr>
              <w:tabs>
                <w:tab w:val="left" w:pos="5060"/>
              </w:tabs>
              <w:spacing w:after="0" w:line="360" w:lineRule="auto"/>
              <w:rPr>
                <w:rFonts w:ascii="Times New Roman" w:eastAsia="Calibri" w:hAnsi="Times New Roman"/>
                <w:color w:val="000000"/>
                <w:lang w:val="it-IT"/>
              </w:rPr>
            </w:pPr>
            <w:r w:rsidRPr="00CA306E">
              <w:rPr>
                <w:rFonts w:ascii="Times New Roman" w:eastAsia="Calibri" w:hAnsi="Times New Roman"/>
                <w:color w:val="000000"/>
                <w:lang w:val="it-IT"/>
              </w:rPr>
              <w:t>6.2.</w:t>
            </w:r>
          </w:p>
          <w:p w14:paraId="28AE90A1" w14:textId="77777777" w:rsidR="00642D87" w:rsidRPr="00CA306E" w:rsidRDefault="00642D87" w:rsidP="006E1DA9">
            <w:pPr>
              <w:tabs>
                <w:tab w:val="left" w:pos="5060"/>
              </w:tabs>
              <w:spacing w:after="0" w:line="360" w:lineRule="auto"/>
              <w:rPr>
                <w:rFonts w:ascii="Times New Roman" w:eastAsia="Calibri" w:hAnsi="Times New Roman"/>
                <w:color w:val="000000"/>
                <w:lang w:val="it-IT"/>
              </w:rPr>
            </w:pPr>
          </w:p>
          <w:p w14:paraId="4BEF3738" w14:textId="77777777" w:rsidR="00642D87" w:rsidRPr="00CA306E" w:rsidRDefault="00642D87" w:rsidP="006E1DA9">
            <w:pPr>
              <w:tabs>
                <w:tab w:val="left" w:pos="5060"/>
              </w:tabs>
              <w:spacing w:after="0" w:line="360" w:lineRule="auto"/>
              <w:rPr>
                <w:rFonts w:ascii="Times New Roman" w:eastAsia="Calibri" w:hAnsi="Times New Roman"/>
                <w:color w:val="000000"/>
                <w:lang w:val="it-IT"/>
              </w:rPr>
            </w:pPr>
          </w:p>
        </w:tc>
        <w:tc>
          <w:tcPr>
            <w:tcW w:w="1951" w:type="dxa"/>
          </w:tcPr>
          <w:p w14:paraId="33264B2B" w14:textId="77777777" w:rsidR="00642D87" w:rsidRPr="00CA306E" w:rsidRDefault="00642D87" w:rsidP="006E1DA9">
            <w:pPr>
              <w:tabs>
                <w:tab w:val="left" w:pos="5060"/>
              </w:tabs>
              <w:spacing w:after="0" w:line="360" w:lineRule="auto"/>
              <w:rPr>
                <w:rFonts w:ascii="Times New Roman" w:eastAsia="Calibri" w:hAnsi="Times New Roman"/>
                <w:color w:val="000000"/>
              </w:rPr>
            </w:pPr>
            <w:r w:rsidRPr="00CA306E">
              <w:rPr>
                <w:rFonts w:ascii="Times New Roman" w:eastAsia="Calibri" w:hAnsi="Times New Roman"/>
                <w:color w:val="000000"/>
              </w:rPr>
              <w:t>Asigurarea securităţii şi a</w:t>
            </w:r>
            <w:r w:rsidRPr="00CA306E">
              <w:rPr>
                <w:rFonts w:ascii="Times New Roman" w:eastAsia="Calibri" w:hAnsi="Times New Roman"/>
                <w:color w:val="000000"/>
                <w:lang w:val="ro-RO"/>
              </w:rPr>
              <w:t xml:space="preserve"> protejării patrimoniului muzeal</w:t>
            </w:r>
          </w:p>
        </w:tc>
        <w:tc>
          <w:tcPr>
            <w:tcW w:w="709" w:type="dxa"/>
            <w:vMerge/>
          </w:tcPr>
          <w:p w14:paraId="5F1E72B5" w14:textId="77777777" w:rsidR="00642D87" w:rsidRPr="00CA306E" w:rsidRDefault="00642D87" w:rsidP="006E1DA9">
            <w:pPr>
              <w:spacing w:after="0" w:line="360" w:lineRule="auto"/>
              <w:rPr>
                <w:rFonts w:ascii="Times New Roman" w:eastAsia="Calibri" w:hAnsi="Times New Roman"/>
                <w:color w:val="000000"/>
                <w:lang w:val="ro-RO"/>
              </w:rPr>
            </w:pPr>
          </w:p>
        </w:tc>
        <w:tc>
          <w:tcPr>
            <w:tcW w:w="3260" w:type="dxa"/>
          </w:tcPr>
          <w:p w14:paraId="2E236B89"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Asigurarea int</w:t>
            </w:r>
            <w:r w:rsidR="00C652D3" w:rsidRPr="00CA306E">
              <w:rPr>
                <w:rFonts w:ascii="Times New Roman" w:eastAsia="Calibri" w:hAnsi="Times New Roman"/>
                <w:color w:val="000000"/>
                <w:lang w:val="ro-RO"/>
              </w:rPr>
              <w:t>egrităţii patrimoniului muzeal</w:t>
            </w:r>
          </w:p>
        </w:tc>
        <w:tc>
          <w:tcPr>
            <w:tcW w:w="850" w:type="dxa"/>
            <w:vMerge/>
          </w:tcPr>
          <w:p w14:paraId="1FE1422F"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1FB4CFA1"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768E230F"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2AC60060" w14:textId="77777777" w:rsidTr="001C4806">
        <w:trPr>
          <w:trHeight w:val="1534"/>
        </w:trPr>
        <w:tc>
          <w:tcPr>
            <w:tcW w:w="709" w:type="dxa"/>
          </w:tcPr>
          <w:p w14:paraId="54EA7CE1" w14:textId="77777777" w:rsidR="00642D87" w:rsidRPr="00CA306E" w:rsidRDefault="00642D87" w:rsidP="006E1DA9">
            <w:pPr>
              <w:tabs>
                <w:tab w:val="left" w:pos="5060"/>
              </w:tabs>
              <w:spacing w:after="0" w:line="360" w:lineRule="auto"/>
              <w:rPr>
                <w:rFonts w:ascii="Times New Roman" w:eastAsia="Calibri" w:hAnsi="Times New Roman"/>
                <w:color w:val="000000"/>
                <w:lang w:val="it-IT"/>
              </w:rPr>
            </w:pPr>
            <w:r w:rsidRPr="00CA306E">
              <w:rPr>
                <w:rFonts w:ascii="Times New Roman" w:eastAsia="Calibri" w:hAnsi="Times New Roman"/>
                <w:color w:val="000000"/>
                <w:lang w:val="it-IT"/>
              </w:rPr>
              <w:t>6.3.</w:t>
            </w:r>
          </w:p>
        </w:tc>
        <w:tc>
          <w:tcPr>
            <w:tcW w:w="1951" w:type="dxa"/>
          </w:tcPr>
          <w:p w14:paraId="42C5B255" w14:textId="77777777" w:rsidR="00642D87" w:rsidRPr="00CA306E" w:rsidRDefault="00642D87" w:rsidP="006E1DA9">
            <w:pPr>
              <w:tabs>
                <w:tab w:val="left" w:pos="5060"/>
              </w:tabs>
              <w:spacing w:after="0" w:line="360" w:lineRule="auto"/>
              <w:rPr>
                <w:rFonts w:ascii="Times New Roman" w:eastAsia="Calibri" w:hAnsi="Times New Roman"/>
                <w:color w:val="000000"/>
                <w:lang w:val="fr-FR"/>
              </w:rPr>
            </w:pPr>
            <w:r w:rsidRPr="00CA306E">
              <w:rPr>
                <w:rFonts w:ascii="Times New Roman" w:eastAsia="Calibri" w:hAnsi="Times New Roman"/>
                <w:color w:val="000000"/>
                <w:lang w:val="fr-FR"/>
              </w:rPr>
              <w:t xml:space="preserve">Valorificarea ştiinţifică a </w:t>
            </w:r>
            <w:r w:rsidRPr="00CA306E">
              <w:rPr>
                <w:rFonts w:ascii="Times New Roman" w:eastAsia="Calibri" w:hAnsi="Times New Roman"/>
                <w:color w:val="000000"/>
                <w:lang w:val="ro-RO"/>
              </w:rPr>
              <w:t>patrimoniului muzeal prin elaborarea de studii, comunicări şi articole ştiinţifice</w:t>
            </w:r>
          </w:p>
        </w:tc>
        <w:tc>
          <w:tcPr>
            <w:tcW w:w="709" w:type="dxa"/>
            <w:vMerge/>
          </w:tcPr>
          <w:p w14:paraId="3557449D" w14:textId="77777777" w:rsidR="00642D87" w:rsidRPr="00CA306E" w:rsidRDefault="00642D87" w:rsidP="006E1DA9">
            <w:pPr>
              <w:spacing w:after="0" w:line="360" w:lineRule="auto"/>
              <w:rPr>
                <w:rFonts w:ascii="Times New Roman" w:eastAsia="Calibri" w:hAnsi="Times New Roman"/>
                <w:color w:val="000000"/>
                <w:lang w:val="ro-RO"/>
              </w:rPr>
            </w:pPr>
          </w:p>
        </w:tc>
        <w:tc>
          <w:tcPr>
            <w:tcW w:w="3260" w:type="dxa"/>
          </w:tcPr>
          <w:p w14:paraId="6FF01DCA"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Se realizează de către muzeografi şi specialişti, pe baza documentării și a cercetarii fondurilor patrimoniale ale muzeului, potrivit metodologiei științifice.</w:t>
            </w:r>
          </w:p>
        </w:tc>
        <w:tc>
          <w:tcPr>
            <w:tcW w:w="850" w:type="dxa"/>
            <w:vMerge/>
          </w:tcPr>
          <w:p w14:paraId="69B3B7A8"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2E9989D0"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5348CBF9"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22FC6F95" w14:textId="77777777" w:rsidTr="001C4806">
        <w:tc>
          <w:tcPr>
            <w:tcW w:w="709" w:type="dxa"/>
          </w:tcPr>
          <w:p w14:paraId="09093274" w14:textId="77777777" w:rsidR="00642D87" w:rsidRPr="00CA306E" w:rsidRDefault="00642D87" w:rsidP="006E1DA9">
            <w:pPr>
              <w:tabs>
                <w:tab w:val="left" w:pos="5060"/>
              </w:tabs>
              <w:spacing w:after="0" w:line="360" w:lineRule="auto"/>
              <w:rPr>
                <w:rFonts w:ascii="Times New Roman" w:eastAsia="Calibri" w:hAnsi="Times New Roman"/>
                <w:color w:val="000000"/>
                <w:lang w:val="it-IT"/>
              </w:rPr>
            </w:pPr>
            <w:r w:rsidRPr="00CA306E">
              <w:rPr>
                <w:rFonts w:ascii="Times New Roman" w:eastAsia="Calibri" w:hAnsi="Times New Roman"/>
                <w:color w:val="000000"/>
                <w:lang w:val="it-IT"/>
              </w:rPr>
              <w:t>6.4.</w:t>
            </w:r>
          </w:p>
        </w:tc>
        <w:tc>
          <w:tcPr>
            <w:tcW w:w="1951" w:type="dxa"/>
          </w:tcPr>
          <w:p w14:paraId="40E13BDF" w14:textId="77777777" w:rsidR="00642D87" w:rsidRPr="006D7F39" w:rsidRDefault="00642D87" w:rsidP="006E1DA9">
            <w:pPr>
              <w:tabs>
                <w:tab w:val="left" w:pos="5060"/>
              </w:tabs>
              <w:spacing w:after="0" w:line="360" w:lineRule="auto"/>
              <w:rPr>
                <w:rFonts w:ascii="Times New Roman" w:eastAsia="Calibri" w:hAnsi="Times New Roman"/>
                <w:color w:val="000000"/>
                <w:lang w:val="it-IT"/>
              </w:rPr>
            </w:pPr>
            <w:r w:rsidRPr="006D7F39">
              <w:rPr>
                <w:rFonts w:ascii="Times New Roman" w:eastAsia="Calibri" w:hAnsi="Times New Roman"/>
                <w:color w:val="000000"/>
                <w:lang w:val="it-IT"/>
              </w:rPr>
              <w:t>Reevaluarea şi clasarea</w:t>
            </w:r>
          </w:p>
          <w:p w14:paraId="1BC2A88A" w14:textId="77777777" w:rsidR="00642D87" w:rsidRPr="006D7F39" w:rsidRDefault="00642D87" w:rsidP="006E1DA9">
            <w:pPr>
              <w:tabs>
                <w:tab w:val="left" w:pos="5060"/>
              </w:tabs>
              <w:spacing w:after="0" w:line="360" w:lineRule="auto"/>
              <w:rPr>
                <w:rFonts w:ascii="Times New Roman" w:eastAsia="Calibri" w:hAnsi="Times New Roman"/>
                <w:color w:val="000000"/>
                <w:lang w:val="it-IT"/>
              </w:rPr>
            </w:pPr>
            <w:r w:rsidRPr="00CA306E">
              <w:rPr>
                <w:rFonts w:ascii="Times New Roman" w:eastAsia="Calibri" w:hAnsi="Times New Roman"/>
                <w:color w:val="000000"/>
                <w:lang w:val="ro-RO"/>
              </w:rPr>
              <w:t>obiectelor muzeale în patrimoniul cultural naţional</w:t>
            </w:r>
          </w:p>
        </w:tc>
        <w:tc>
          <w:tcPr>
            <w:tcW w:w="709" w:type="dxa"/>
            <w:vMerge/>
          </w:tcPr>
          <w:p w14:paraId="15C87766" w14:textId="77777777" w:rsidR="00642D87" w:rsidRPr="00CA306E" w:rsidRDefault="00642D87" w:rsidP="006E1DA9">
            <w:pPr>
              <w:spacing w:after="0" w:line="360" w:lineRule="auto"/>
              <w:rPr>
                <w:rFonts w:ascii="Times New Roman" w:eastAsia="Calibri" w:hAnsi="Times New Roman"/>
                <w:color w:val="000000"/>
                <w:lang w:val="ro-RO"/>
              </w:rPr>
            </w:pPr>
          </w:p>
        </w:tc>
        <w:tc>
          <w:tcPr>
            <w:tcW w:w="3260" w:type="dxa"/>
          </w:tcPr>
          <w:p w14:paraId="46993F8C"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Se realizează de către experți acreditați, în colaborare cu muzeografii instituției, în baza legislaţiei de specialitate aflată în vigoare.</w:t>
            </w:r>
          </w:p>
        </w:tc>
        <w:tc>
          <w:tcPr>
            <w:tcW w:w="850" w:type="dxa"/>
            <w:vMerge/>
          </w:tcPr>
          <w:p w14:paraId="0027C03F"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1006D0F6"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708B16F4"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2549BE3B" w14:textId="77777777" w:rsidTr="001C4806">
        <w:tc>
          <w:tcPr>
            <w:tcW w:w="709" w:type="dxa"/>
          </w:tcPr>
          <w:p w14:paraId="49516432" w14:textId="77777777" w:rsidR="00642D87" w:rsidRPr="00CA306E" w:rsidRDefault="00642D87" w:rsidP="006E1DA9">
            <w:pPr>
              <w:tabs>
                <w:tab w:val="left" w:pos="5060"/>
              </w:tabs>
              <w:spacing w:after="0" w:line="360" w:lineRule="auto"/>
              <w:rPr>
                <w:rFonts w:ascii="Times New Roman" w:eastAsia="Calibri" w:hAnsi="Times New Roman"/>
                <w:color w:val="000000"/>
                <w:lang w:val="it-IT"/>
              </w:rPr>
            </w:pPr>
            <w:r w:rsidRPr="00CA306E">
              <w:rPr>
                <w:rFonts w:ascii="Times New Roman" w:eastAsia="Calibri" w:hAnsi="Times New Roman"/>
                <w:color w:val="000000"/>
                <w:lang w:val="it-IT"/>
              </w:rPr>
              <w:t>6.5.</w:t>
            </w:r>
          </w:p>
        </w:tc>
        <w:tc>
          <w:tcPr>
            <w:tcW w:w="1951" w:type="dxa"/>
          </w:tcPr>
          <w:p w14:paraId="527DAD6D"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fr-FR"/>
              </w:rPr>
              <w:t>Asigurarea evidenţei ştiinţifice a</w:t>
            </w:r>
            <w:r w:rsidRPr="00CA306E">
              <w:rPr>
                <w:rFonts w:ascii="Times New Roman" w:eastAsia="Calibri" w:hAnsi="Times New Roman"/>
                <w:color w:val="000000"/>
                <w:lang w:val="ro-RO"/>
              </w:rPr>
              <w:t xml:space="preserve"> patrimoniului cultural mobil şi a arhivelor</w:t>
            </w:r>
          </w:p>
          <w:p w14:paraId="3A731194" w14:textId="77777777" w:rsidR="00642D87" w:rsidRPr="00CA306E" w:rsidRDefault="00642D87" w:rsidP="006E1DA9">
            <w:pPr>
              <w:tabs>
                <w:tab w:val="left" w:pos="5060"/>
              </w:tabs>
              <w:spacing w:after="0" w:line="360" w:lineRule="auto"/>
              <w:rPr>
                <w:rFonts w:ascii="Times New Roman" w:eastAsia="Calibri" w:hAnsi="Times New Roman"/>
                <w:color w:val="000000"/>
                <w:lang w:val="fr-FR"/>
              </w:rPr>
            </w:pPr>
            <w:r w:rsidRPr="00CA306E">
              <w:rPr>
                <w:rFonts w:ascii="Times New Roman" w:eastAsia="Calibri" w:hAnsi="Times New Roman"/>
                <w:color w:val="000000"/>
                <w:lang w:val="ro-RO"/>
              </w:rPr>
              <w:t>documentare din muzeu</w:t>
            </w:r>
          </w:p>
        </w:tc>
        <w:tc>
          <w:tcPr>
            <w:tcW w:w="709" w:type="dxa"/>
            <w:vMerge/>
          </w:tcPr>
          <w:p w14:paraId="6B763294" w14:textId="77777777" w:rsidR="00642D87" w:rsidRPr="00CA306E" w:rsidRDefault="00642D87" w:rsidP="006E1DA9">
            <w:pPr>
              <w:spacing w:after="0" w:line="360" w:lineRule="auto"/>
              <w:rPr>
                <w:rFonts w:ascii="Times New Roman" w:eastAsia="Calibri" w:hAnsi="Times New Roman"/>
                <w:color w:val="000000"/>
                <w:lang w:val="ro-RO"/>
              </w:rPr>
            </w:pPr>
          </w:p>
        </w:tc>
        <w:tc>
          <w:tcPr>
            <w:tcW w:w="3260" w:type="dxa"/>
          </w:tcPr>
          <w:p w14:paraId="307F5379"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Se realizează de către personalul de specialitate al muzeului, potrivit prevederilor legale în vigoare în domeniul specialității.</w:t>
            </w:r>
          </w:p>
        </w:tc>
        <w:tc>
          <w:tcPr>
            <w:tcW w:w="850" w:type="dxa"/>
            <w:vMerge/>
          </w:tcPr>
          <w:p w14:paraId="1FB21E9A"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0F4CC507"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0F2F512C"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54027511" w14:textId="77777777" w:rsidTr="001C4806">
        <w:tc>
          <w:tcPr>
            <w:tcW w:w="709" w:type="dxa"/>
          </w:tcPr>
          <w:p w14:paraId="1913AE95" w14:textId="77777777" w:rsidR="00642D87" w:rsidRPr="00CA306E" w:rsidRDefault="00642D87" w:rsidP="006E1DA9">
            <w:pPr>
              <w:tabs>
                <w:tab w:val="left" w:pos="5060"/>
              </w:tabs>
              <w:spacing w:after="0" w:line="360" w:lineRule="auto"/>
              <w:rPr>
                <w:rFonts w:ascii="Times New Roman" w:eastAsia="Calibri" w:hAnsi="Times New Roman"/>
                <w:color w:val="000000"/>
                <w:lang w:val="it-IT"/>
              </w:rPr>
            </w:pPr>
            <w:r w:rsidRPr="00CA306E">
              <w:rPr>
                <w:rFonts w:ascii="Times New Roman" w:eastAsia="Calibri" w:hAnsi="Times New Roman"/>
                <w:color w:val="000000"/>
                <w:lang w:val="it-IT"/>
              </w:rPr>
              <w:t>6.6.</w:t>
            </w:r>
          </w:p>
        </w:tc>
        <w:tc>
          <w:tcPr>
            <w:tcW w:w="1951" w:type="dxa"/>
          </w:tcPr>
          <w:p w14:paraId="231D591B"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Organizarea de evenimente specifice promovării artei și a cercetării din domeniul specific al muzeului </w:t>
            </w:r>
          </w:p>
        </w:tc>
        <w:tc>
          <w:tcPr>
            <w:tcW w:w="709" w:type="dxa"/>
            <w:vMerge/>
          </w:tcPr>
          <w:p w14:paraId="37F02585" w14:textId="77777777" w:rsidR="00642D87" w:rsidRPr="00CA306E" w:rsidRDefault="00642D87" w:rsidP="006E1DA9">
            <w:pPr>
              <w:spacing w:after="0" w:line="360" w:lineRule="auto"/>
              <w:rPr>
                <w:rFonts w:ascii="Times New Roman" w:eastAsia="Calibri" w:hAnsi="Times New Roman"/>
                <w:color w:val="000000"/>
                <w:lang w:val="ro-RO"/>
              </w:rPr>
            </w:pPr>
          </w:p>
        </w:tc>
        <w:tc>
          <w:tcPr>
            <w:tcW w:w="3260" w:type="dxa"/>
          </w:tcPr>
          <w:p w14:paraId="12DC2873"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Organizarea de conferințe și mese rotunde privind evenimentele culturale curente sau teme speciale legate de producția culturală.</w:t>
            </w:r>
          </w:p>
        </w:tc>
        <w:tc>
          <w:tcPr>
            <w:tcW w:w="850" w:type="dxa"/>
            <w:vMerge/>
          </w:tcPr>
          <w:p w14:paraId="2308820B"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1871B7AA"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5D9FBC2A"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585D7550" w14:textId="77777777" w:rsidTr="001C4806">
        <w:tc>
          <w:tcPr>
            <w:tcW w:w="709" w:type="dxa"/>
          </w:tcPr>
          <w:p w14:paraId="7D51F6E5" w14:textId="77777777" w:rsidR="00642D87" w:rsidRPr="00CA306E" w:rsidRDefault="00642D87" w:rsidP="006E1DA9">
            <w:pPr>
              <w:tabs>
                <w:tab w:val="left" w:pos="5060"/>
              </w:tabs>
              <w:spacing w:after="0" w:line="360" w:lineRule="auto"/>
              <w:rPr>
                <w:rFonts w:ascii="Times New Roman" w:eastAsia="Calibri" w:hAnsi="Times New Roman"/>
                <w:color w:val="000000"/>
                <w:lang w:val="it-IT"/>
              </w:rPr>
            </w:pPr>
            <w:r w:rsidRPr="00CA306E">
              <w:rPr>
                <w:rFonts w:ascii="Times New Roman" w:eastAsia="Calibri" w:hAnsi="Times New Roman"/>
                <w:color w:val="000000"/>
                <w:lang w:val="it-IT"/>
              </w:rPr>
              <w:t>6.7.</w:t>
            </w:r>
          </w:p>
        </w:tc>
        <w:tc>
          <w:tcPr>
            <w:tcW w:w="1951" w:type="dxa"/>
          </w:tcPr>
          <w:p w14:paraId="4C79BAB5"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Editarea și publicarea materialelor de cercetare și promovarea a </w:t>
            </w:r>
            <w:r w:rsidRPr="00CA306E">
              <w:rPr>
                <w:rFonts w:ascii="Times New Roman" w:eastAsia="Calibri" w:hAnsi="Times New Roman"/>
                <w:color w:val="000000"/>
                <w:lang w:val="ro-RO"/>
              </w:rPr>
              <w:lastRenderedPageBreak/>
              <w:t xml:space="preserve">patrimoniului cultural aflat în posesia muzeului și nu numai </w:t>
            </w:r>
          </w:p>
        </w:tc>
        <w:tc>
          <w:tcPr>
            <w:tcW w:w="709" w:type="dxa"/>
            <w:vMerge/>
          </w:tcPr>
          <w:p w14:paraId="74FC93FB" w14:textId="77777777" w:rsidR="00642D87" w:rsidRPr="00CA306E" w:rsidRDefault="00642D87" w:rsidP="006E1DA9">
            <w:pPr>
              <w:spacing w:after="0" w:line="360" w:lineRule="auto"/>
              <w:rPr>
                <w:rFonts w:ascii="Times New Roman" w:eastAsia="Calibri" w:hAnsi="Times New Roman"/>
                <w:color w:val="000000"/>
                <w:lang w:val="ro-RO"/>
              </w:rPr>
            </w:pPr>
          </w:p>
        </w:tc>
        <w:tc>
          <w:tcPr>
            <w:tcW w:w="3260" w:type="dxa"/>
          </w:tcPr>
          <w:p w14:paraId="18C60969"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Publicarea rezultatelor cercetărilor și activităților întreprinse de personalul de specialitate ale muzeului și nu numai.</w:t>
            </w:r>
          </w:p>
          <w:p w14:paraId="0063B320" w14:textId="77777777" w:rsidR="00642D87" w:rsidRPr="00CA306E" w:rsidRDefault="00642D87" w:rsidP="006E1DA9">
            <w:pPr>
              <w:spacing w:after="0" w:line="360" w:lineRule="auto"/>
              <w:rPr>
                <w:rFonts w:ascii="Times New Roman" w:eastAsia="Calibri" w:hAnsi="Times New Roman"/>
                <w:color w:val="000000"/>
                <w:lang w:val="ro-RO"/>
              </w:rPr>
            </w:pPr>
          </w:p>
        </w:tc>
        <w:tc>
          <w:tcPr>
            <w:tcW w:w="850" w:type="dxa"/>
            <w:vMerge/>
          </w:tcPr>
          <w:p w14:paraId="0BDB8C06"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00977AE8"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4E52C507"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51598BBE" w14:textId="77777777" w:rsidTr="001C4806">
        <w:tc>
          <w:tcPr>
            <w:tcW w:w="709" w:type="dxa"/>
          </w:tcPr>
          <w:p w14:paraId="146A5F53" w14:textId="77777777" w:rsidR="00642D87" w:rsidRPr="00CA306E" w:rsidRDefault="00642D87" w:rsidP="006E1DA9">
            <w:pPr>
              <w:tabs>
                <w:tab w:val="left" w:pos="5060"/>
              </w:tabs>
              <w:spacing w:after="0" w:line="360" w:lineRule="auto"/>
              <w:rPr>
                <w:rFonts w:ascii="Times New Roman" w:eastAsia="Calibri" w:hAnsi="Times New Roman"/>
                <w:color w:val="000000"/>
                <w:lang w:val="it-IT"/>
              </w:rPr>
            </w:pPr>
            <w:r w:rsidRPr="00CA306E">
              <w:rPr>
                <w:rFonts w:ascii="Times New Roman" w:eastAsia="Calibri" w:hAnsi="Times New Roman"/>
                <w:color w:val="000000"/>
                <w:lang w:val="it-IT"/>
              </w:rPr>
              <w:lastRenderedPageBreak/>
              <w:t>6.8.</w:t>
            </w:r>
          </w:p>
        </w:tc>
        <w:tc>
          <w:tcPr>
            <w:tcW w:w="1951" w:type="dxa"/>
          </w:tcPr>
          <w:p w14:paraId="4FD79DC9"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Restaurarea patrimoniului muzeal </w:t>
            </w:r>
          </w:p>
        </w:tc>
        <w:tc>
          <w:tcPr>
            <w:tcW w:w="709" w:type="dxa"/>
            <w:vMerge/>
          </w:tcPr>
          <w:p w14:paraId="1DCD0F6C" w14:textId="77777777" w:rsidR="00642D87" w:rsidRPr="00CA306E" w:rsidRDefault="00642D87" w:rsidP="006E1DA9">
            <w:pPr>
              <w:spacing w:after="0" w:line="360" w:lineRule="auto"/>
              <w:rPr>
                <w:rFonts w:ascii="Times New Roman" w:eastAsia="Calibri" w:hAnsi="Times New Roman"/>
                <w:color w:val="000000"/>
                <w:lang w:val="ro-RO"/>
              </w:rPr>
            </w:pPr>
          </w:p>
        </w:tc>
        <w:tc>
          <w:tcPr>
            <w:tcW w:w="3260" w:type="dxa"/>
          </w:tcPr>
          <w:p w14:paraId="5ED56F2F"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Restaurarea unor piese de patrimoniu.</w:t>
            </w:r>
          </w:p>
        </w:tc>
        <w:tc>
          <w:tcPr>
            <w:tcW w:w="850" w:type="dxa"/>
            <w:vMerge/>
          </w:tcPr>
          <w:p w14:paraId="3D174CD2" w14:textId="77777777" w:rsidR="00642D87" w:rsidRPr="00CA306E" w:rsidRDefault="00642D87" w:rsidP="006E1DA9">
            <w:pPr>
              <w:tabs>
                <w:tab w:val="left" w:pos="5060"/>
              </w:tabs>
              <w:spacing w:after="0" w:line="360" w:lineRule="auto"/>
              <w:rPr>
                <w:rFonts w:ascii="Times New Roman" w:eastAsia="Calibri" w:hAnsi="Times New Roman"/>
                <w:color w:val="FF0000"/>
                <w:lang w:val="ro-RO"/>
              </w:rPr>
            </w:pPr>
          </w:p>
        </w:tc>
        <w:tc>
          <w:tcPr>
            <w:tcW w:w="993" w:type="dxa"/>
            <w:vMerge/>
          </w:tcPr>
          <w:p w14:paraId="41EAD999"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69AA9D18"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2F14C9" w14:paraId="28B50944" w14:textId="77777777" w:rsidTr="001C4806">
        <w:trPr>
          <w:trHeight w:val="567"/>
        </w:trPr>
        <w:tc>
          <w:tcPr>
            <w:tcW w:w="709" w:type="dxa"/>
            <w:vAlign w:val="center"/>
          </w:tcPr>
          <w:p w14:paraId="7352D2AF"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7.</w:t>
            </w:r>
          </w:p>
        </w:tc>
        <w:tc>
          <w:tcPr>
            <w:tcW w:w="8755" w:type="dxa"/>
            <w:gridSpan w:val="6"/>
            <w:vAlign w:val="center"/>
          </w:tcPr>
          <w:p w14:paraId="4B697B89" w14:textId="77777777" w:rsidR="00642D87" w:rsidRPr="00CA306E" w:rsidRDefault="00642D87" w:rsidP="006E1DA9">
            <w:pPr>
              <w:tabs>
                <w:tab w:val="left" w:pos="5060"/>
              </w:tabs>
              <w:spacing w:after="0" w:line="360" w:lineRule="auto"/>
              <w:rPr>
                <w:rFonts w:ascii="Times New Roman" w:eastAsia="Calibri" w:hAnsi="Times New Roman"/>
                <w:b/>
                <w:iCs/>
                <w:lang w:val="ro-RO"/>
              </w:rPr>
            </w:pPr>
            <w:r w:rsidRPr="00CA306E">
              <w:rPr>
                <w:rFonts w:ascii="Times New Roman" w:eastAsia="Calibri" w:hAnsi="Times New Roman"/>
                <w:b/>
                <w:iCs/>
                <w:lang w:val="ro-RO"/>
              </w:rPr>
              <w:t xml:space="preserve">PROGRAMUL </w:t>
            </w:r>
            <w:r w:rsidRPr="00CA306E">
              <w:rPr>
                <w:rFonts w:ascii="Times New Roman" w:eastAsia="Calibri" w:hAnsi="Times New Roman"/>
                <w:b/>
                <w:lang w:val="ro-RO"/>
              </w:rPr>
              <w:t>DEZVOLTAREA RELAŢIILOR CU PUBLICUL</w:t>
            </w:r>
          </w:p>
        </w:tc>
      </w:tr>
      <w:tr w:rsidR="00642D87" w:rsidRPr="00CA306E" w14:paraId="2499DE59" w14:textId="77777777" w:rsidTr="001C4806">
        <w:tc>
          <w:tcPr>
            <w:tcW w:w="709" w:type="dxa"/>
          </w:tcPr>
          <w:p w14:paraId="44314F05"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7.1.</w:t>
            </w:r>
          </w:p>
        </w:tc>
        <w:tc>
          <w:tcPr>
            <w:tcW w:w="1951" w:type="dxa"/>
          </w:tcPr>
          <w:p w14:paraId="32B13A13" w14:textId="77777777" w:rsidR="00642D87" w:rsidRPr="00CA306E" w:rsidRDefault="00642D87" w:rsidP="006E1DA9">
            <w:pPr>
              <w:tabs>
                <w:tab w:val="left" w:pos="1496"/>
                <w:tab w:val="left" w:pos="5060"/>
              </w:tabs>
              <w:spacing w:after="0" w:line="360" w:lineRule="auto"/>
              <w:ind w:right="184"/>
              <w:outlineLvl w:val="0"/>
              <w:rPr>
                <w:rFonts w:ascii="Times New Roman" w:eastAsia="Calibri" w:hAnsi="Times New Roman"/>
                <w:color w:val="000000"/>
                <w:lang w:val="ro-RO"/>
              </w:rPr>
            </w:pPr>
            <w:r w:rsidRPr="00CA306E">
              <w:rPr>
                <w:rFonts w:ascii="Times New Roman" w:eastAsia="Calibri" w:hAnsi="Times New Roman"/>
                <w:color w:val="000000"/>
                <w:lang w:val="ro-RO"/>
              </w:rPr>
              <w:t>Cunoaşteţi muzeul de artă?</w:t>
            </w:r>
          </w:p>
        </w:tc>
        <w:tc>
          <w:tcPr>
            <w:tcW w:w="709" w:type="dxa"/>
            <w:vMerge w:val="restart"/>
          </w:tcPr>
          <w:p w14:paraId="540DBAC6"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2</w:t>
            </w:r>
          </w:p>
        </w:tc>
        <w:tc>
          <w:tcPr>
            <w:tcW w:w="3260" w:type="dxa"/>
          </w:tcPr>
          <w:p w14:paraId="2DC32FE6"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Program de marketing. Tipărirea de afişe, pliante, broşuri, cataloage informative şi de populari</w:t>
            </w:r>
            <w:r w:rsidR="00C652D3" w:rsidRPr="00CA306E">
              <w:rPr>
                <w:rFonts w:ascii="Times New Roman" w:eastAsia="Calibri" w:hAnsi="Times New Roman"/>
                <w:color w:val="000000"/>
                <w:lang w:val="ro-RO"/>
              </w:rPr>
              <w:t xml:space="preserve">zare a activităţilor muzeului. </w:t>
            </w:r>
          </w:p>
        </w:tc>
        <w:tc>
          <w:tcPr>
            <w:tcW w:w="850" w:type="dxa"/>
            <w:vMerge w:val="restart"/>
          </w:tcPr>
          <w:p w14:paraId="34114899"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12</w:t>
            </w:r>
          </w:p>
        </w:tc>
        <w:tc>
          <w:tcPr>
            <w:tcW w:w="993" w:type="dxa"/>
            <w:vMerge w:val="restart"/>
          </w:tcPr>
          <w:p w14:paraId="161AD859"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12</w:t>
            </w:r>
          </w:p>
        </w:tc>
        <w:tc>
          <w:tcPr>
            <w:tcW w:w="992" w:type="dxa"/>
            <w:vMerge w:val="restart"/>
          </w:tcPr>
          <w:p w14:paraId="1EEA7BBE" w14:textId="77777777" w:rsidR="00642D87" w:rsidRPr="00CA306E" w:rsidRDefault="00642D87" w:rsidP="006E1DA9">
            <w:pPr>
              <w:tabs>
                <w:tab w:val="left" w:pos="5060"/>
              </w:tabs>
              <w:spacing w:after="0" w:line="360" w:lineRule="auto"/>
              <w:rPr>
                <w:rFonts w:ascii="Times New Roman" w:eastAsia="Calibri" w:hAnsi="Times New Roman"/>
                <w:lang w:val="ro-RO"/>
              </w:rPr>
            </w:pPr>
            <w:r w:rsidRPr="00CA306E">
              <w:rPr>
                <w:rFonts w:ascii="Times New Roman" w:eastAsia="Calibri" w:hAnsi="Times New Roman"/>
                <w:lang w:val="ro-RO"/>
              </w:rPr>
              <w:t>realizat</w:t>
            </w:r>
          </w:p>
        </w:tc>
      </w:tr>
      <w:tr w:rsidR="00642D87" w:rsidRPr="002F14C9" w14:paraId="314BEC3E" w14:textId="77777777" w:rsidTr="001C4806">
        <w:tc>
          <w:tcPr>
            <w:tcW w:w="709" w:type="dxa"/>
          </w:tcPr>
          <w:p w14:paraId="3DF3CA42"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7.2.</w:t>
            </w:r>
          </w:p>
        </w:tc>
        <w:tc>
          <w:tcPr>
            <w:tcW w:w="1951" w:type="dxa"/>
          </w:tcPr>
          <w:p w14:paraId="4CA31C38"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Muzeul interactiv</w:t>
            </w:r>
          </w:p>
        </w:tc>
        <w:tc>
          <w:tcPr>
            <w:tcW w:w="709" w:type="dxa"/>
            <w:vMerge/>
          </w:tcPr>
          <w:p w14:paraId="287E6CCF"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3260" w:type="dxa"/>
          </w:tcPr>
          <w:p w14:paraId="1520FA39" w14:textId="77777777" w:rsidR="00C652D3"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Program de dezvoltare a pedagogiei muzeale. Completarea conținutului curricular al programelor școlare și, respectiv, academice prin activităţi instructiv-educative desfășurate la muzeu, bazate pe principii pedagogice moderne (interactivitate și interdisciplinaritate), proiectate în funcție de specificul de vârstă, nevoi și interese ale diferite</w:t>
            </w:r>
            <w:r w:rsidR="00C652D3" w:rsidRPr="00CA306E">
              <w:rPr>
                <w:rFonts w:ascii="Times New Roman" w:eastAsia="Calibri" w:hAnsi="Times New Roman"/>
                <w:color w:val="000000"/>
                <w:lang w:val="ro-RO"/>
              </w:rPr>
              <w:t>lor categorii de public țintă.</w:t>
            </w:r>
          </w:p>
        </w:tc>
        <w:tc>
          <w:tcPr>
            <w:tcW w:w="850" w:type="dxa"/>
            <w:vMerge/>
          </w:tcPr>
          <w:p w14:paraId="2D2C18F3"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3" w:type="dxa"/>
            <w:vMerge/>
          </w:tcPr>
          <w:p w14:paraId="0FC5FD9E" w14:textId="77777777" w:rsidR="00642D87" w:rsidRPr="00CA306E" w:rsidRDefault="00642D87" w:rsidP="006E1DA9">
            <w:pPr>
              <w:tabs>
                <w:tab w:val="left" w:pos="5060"/>
              </w:tabs>
              <w:spacing w:after="0" w:line="360" w:lineRule="auto"/>
              <w:rPr>
                <w:rFonts w:ascii="Times New Roman" w:eastAsia="Calibri" w:hAnsi="Times New Roman"/>
                <w:lang w:val="ro-RO"/>
              </w:rPr>
            </w:pPr>
          </w:p>
        </w:tc>
        <w:tc>
          <w:tcPr>
            <w:tcW w:w="992" w:type="dxa"/>
            <w:vMerge/>
          </w:tcPr>
          <w:p w14:paraId="399F59FC" w14:textId="77777777" w:rsidR="00642D87" w:rsidRPr="00CA306E" w:rsidRDefault="00642D87" w:rsidP="006E1DA9">
            <w:pPr>
              <w:tabs>
                <w:tab w:val="left" w:pos="5060"/>
              </w:tabs>
              <w:spacing w:after="0" w:line="360" w:lineRule="auto"/>
              <w:rPr>
                <w:rFonts w:ascii="Times New Roman" w:eastAsia="Calibri" w:hAnsi="Times New Roman"/>
                <w:lang w:val="ro-RO"/>
              </w:rPr>
            </w:pPr>
          </w:p>
        </w:tc>
      </w:tr>
      <w:tr w:rsidR="00642D87" w:rsidRPr="00CA306E" w14:paraId="14360A44" w14:textId="77777777" w:rsidTr="001C4806">
        <w:trPr>
          <w:trHeight w:val="567"/>
        </w:trPr>
        <w:tc>
          <w:tcPr>
            <w:tcW w:w="709" w:type="dxa"/>
            <w:vAlign w:val="center"/>
          </w:tcPr>
          <w:p w14:paraId="48B2DC3E" w14:textId="77777777" w:rsidR="00642D87"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lang w:val="ro-RO"/>
              </w:rPr>
              <w:t>8.</w:t>
            </w:r>
          </w:p>
        </w:tc>
        <w:tc>
          <w:tcPr>
            <w:tcW w:w="8755" w:type="dxa"/>
            <w:gridSpan w:val="6"/>
            <w:vAlign w:val="center"/>
          </w:tcPr>
          <w:p w14:paraId="7F2D9EE7" w14:textId="1F69D4E4" w:rsidR="0078387E" w:rsidRPr="00CA306E" w:rsidRDefault="00642D87" w:rsidP="006E1DA9">
            <w:pPr>
              <w:tabs>
                <w:tab w:val="left" w:pos="5060"/>
              </w:tabs>
              <w:spacing w:after="0" w:line="360" w:lineRule="auto"/>
              <w:rPr>
                <w:rFonts w:ascii="Times New Roman" w:eastAsia="Calibri" w:hAnsi="Times New Roman"/>
                <w:b/>
                <w:lang w:val="ro-RO"/>
              </w:rPr>
            </w:pPr>
            <w:r w:rsidRPr="00CA306E">
              <w:rPr>
                <w:rFonts w:ascii="Times New Roman" w:eastAsia="Calibri" w:hAnsi="Times New Roman"/>
                <w:b/>
                <w:iCs/>
                <w:lang w:val="ro-RO"/>
              </w:rPr>
              <w:t>PROGRAMUL M</w:t>
            </w:r>
            <w:r w:rsidR="00C652D3" w:rsidRPr="00CA306E">
              <w:rPr>
                <w:rFonts w:ascii="Times New Roman" w:eastAsia="Calibri" w:hAnsi="Times New Roman"/>
                <w:b/>
                <w:lang w:val="ro-RO"/>
              </w:rPr>
              <w:t>UZEUL ÎN MASS-MEDIA ŞI ON-LINE</w:t>
            </w:r>
          </w:p>
        </w:tc>
      </w:tr>
      <w:tr w:rsidR="00642D87" w:rsidRPr="00CA306E" w14:paraId="6E5C3627" w14:textId="77777777" w:rsidTr="001C4806">
        <w:tc>
          <w:tcPr>
            <w:tcW w:w="709" w:type="dxa"/>
          </w:tcPr>
          <w:p w14:paraId="7834A067"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8.1.</w:t>
            </w:r>
          </w:p>
        </w:tc>
        <w:tc>
          <w:tcPr>
            <w:tcW w:w="1951" w:type="dxa"/>
          </w:tcPr>
          <w:p w14:paraId="15FA771F"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 xml:space="preserve">Interacţiuni socio-profesionale </w:t>
            </w:r>
          </w:p>
        </w:tc>
        <w:tc>
          <w:tcPr>
            <w:tcW w:w="709" w:type="dxa"/>
            <w:vMerge w:val="restart"/>
          </w:tcPr>
          <w:p w14:paraId="44B8A2B9" w14:textId="77777777" w:rsidR="00642D87" w:rsidRPr="004C0D27" w:rsidRDefault="00642D87" w:rsidP="006E1DA9">
            <w:pPr>
              <w:tabs>
                <w:tab w:val="left" w:pos="5060"/>
              </w:tabs>
              <w:spacing w:after="0" w:line="360" w:lineRule="auto"/>
              <w:outlineLvl w:val="7"/>
              <w:rPr>
                <w:rFonts w:ascii="Times New Roman" w:hAnsi="Times New Roman"/>
                <w:color w:val="000000"/>
              </w:rPr>
            </w:pPr>
            <w:r w:rsidRPr="004C0D27">
              <w:rPr>
                <w:rFonts w:ascii="Times New Roman" w:hAnsi="Times New Roman"/>
                <w:color w:val="000000"/>
              </w:rPr>
              <w:t>6</w:t>
            </w:r>
          </w:p>
        </w:tc>
        <w:tc>
          <w:tcPr>
            <w:tcW w:w="3260" w:type="dxa"/>
          </w:tcPr>
          <w:p w14:paraId="7A477177" w14:textId="77777777" w:rsidR="00642D87" w:rsidRPr="00CA306E" w:rsidRDefault="00642D87" w:rsidP="006E1DA9">
            <w:pPr>
              <w:spacing w:after="0" w:line="360" w:lineRule="auto"/>
              <w:ind w:right="-198"/>
              <w:rPr>
                <w:rFonts w:ascii="Times New Roman" w:eastAsia="Calibri" w:hAnsi="Times New Roman"/>
                <w:color w:val="000000"/>
                <w:lang w:val="ro-RO"/>
              </w:rPr>
            </w:pPr>
            <w:r w:rsidRPr="00CA306E">
              <w:rPr>
                <w:rFonts w:ascii="Times New Roman" w:eastAsia="Calibri" w:hAnsi="Times New Roman"/>
                <w:color w:val="000000"/>
                <w:lang w:val="ro-RO"/>
              </w:rPr>
              <w:t xml:space="preserve">Se vor realiza activităţi care implică utilizarea mijloacelor de comunicare telefonică, internet, poştă etc., precum şi păstrarea calităţii de membru în diverse organizaţii profesionale. </w:t>
            </w:r>
          </w:p>
        </w:tc>
        <w:tc>
          <w:tcPr>
            <w:tcW w:w="850" w:type="dxa"/>
            <w:vMerge w:val="restart"/>
          </w:tcPr>
          <w:p w14:paraId="21D8CF67" w14:textId="77777777" w:rsidR="00642D87" w:rsidRPr="00CA306E" w:rsidRDefault="00642D87" w:rsidP="006E1DA9">
            <w:pPr>
              <w:spacing w:after="0" w:line="360" w:lineRule="auto"/>
              <w:ind w:right="-198"/>
              <w:rPr>
                <w:rFonts w:ascii="Times New Roman" w:eastAsia="Calibri" w:hAnsi="Times New Roman"/>
                <w:color w:val="000000"/>
                <w:lang w:val="ro-RO"/>
              </w:rPr>
            </w:pPr>
            <w:r w:rsidRPr="00CA306E">
              <w:rPr>
                <w:rFonts w:ascii="Times New Roman" w:eastAsia="Calibri" w:hAnsi="Times New Roman"/>
                <w:color w:val="000000"/>
                <w:lang w:val="ro-RO"/>
              </w:rPr>
              <w:t>52</w:t>
            </w:r>
          </w:p>
        </w:tc>
        <w:tc>
          <w:tcPr>
            <w:tcW w:w="993" w:type="dxa"/>
            <w:vMerge w:val="restart"/>
          </w:tcPr>
          <w:p w14:paraId="15996EEC" w14:textId="77777777" w:rsidR="00642D87" w:rsidRPr="00CA306E" w:rsidRDefault="00642D87" w:rsidP="006E1DA9">
            <w:pPr>
              <w:spacing w:after="0" w:line="360" w:lineRule="auto"/>
              <w:ind w:right="-198"/>
              <w:rPr>
                <w:rFonts w:ascii="Times New Roman" w:eastAsia="Calibri" w:hAnsi="Times New Roman"/>
                <w:color w:val="000000"/>
                <w:lang w:val="ro-RO"/>
              </w:rPr>
            </w:pPr>
            <w:r w:rsidRPr="00CA306E">
              <w:rPr>
                <w:rFonts w:ascii="Times New Roman" w:eastAsia="Calibri" w:hAnsi="Times New Roman"/>
                <w:color w:val="000000"/>
                <w:lang w:val="ro-RO"/>
              </w:rPr>
              <w:t>49</w:t>
            </w:r>
          </w:p>
        </w:tc>
        <w:tc>
          <w:tcPr>
            <w:tcW w:w="992" w:type="dxa"/>
            <w:vMerge w:val="restart"/>
          </w:tcPr>
          <w:p w14:paraId="3A4118AB" w14:textId="77777777" w:rsidR="00642D87" w:rsidRPr="00CA306E" w:rsidRDefault="00642D87" w:rsidP="006E1DA9">
            <w:pPr>
              <w:spacing w:after="0" w:line="360" w:lineRule="auto"/>
              <w:ind w:right="-198"/>
              <w:rPr>
                <w:rFonts w:ascii="Times New Roman" w:eastAsia="Calibri" w:hAnsi="Times New Roman"/>
                <w:color w:val="000000"/>
                <w:lang w:val="ro-RO"/>
              </w:rPr>
            </w:pPr>
            <w:r w:rsidRPr="00CA306E">
              <w:rPr>
                <w:rFonts w:ascii="Times New Roman" w:eastAsia="Calibri" w:hAnsi="Times New Roman"/>
                <w:lang w:val="ro-RO"/>
              </w:rPr>
              <w:t>realizat</w:t>
            </w:r>
          </w:p>
        </w:tc>
      </w:tr>
      <w:tr w:rsidR="00642D87" w:rsidRPr="00CA306E" w14:paraId="04C23F38" w14:textId="77777777" w:rsidTr="001C4806">
        <w:tc>
          <w:tcPr>
            <w:tcW w:w="709" w:type="dxa"/>
          </w:tcPr>
          <w:p w14:paraId="629674CC"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8.2.</w:t>
            </w:r>
          </w:p>
        </w:tc>
        <w:tc>
          <w:tcPr>
            <w:tcW w:w="1951" w:type="dxa"/>
          </w:tcPr>
          <w:p w14:paraId="410B8F0D"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Promo - IMPACT!</w:t>
            </w:r>
          </w:p>
        </w:tc>
        <w:tc>
          <w:tcPr>
            <w:tcW w:w="709" w:type="dxa"/>
            <w:vMerge/>
          </w:tcPr>
          <w:p w14:paraId="737BB080"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6B2F02FA"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Publicarea de articole şi anunţuri referitoare la programele organizate de muzeu în mass-</w:t>
            </w:r>
            <w:r w:rsidRPr="00CA306E">
              <w:rPr>
                <w:rFonts w:ascii="Times New Roman" w:eastAsia="Calibri" w:hAnsi="Times New Roman"/>
                <w:color w:val="000000"/>
                <w:lang w:val="ro-RO"/>
              </w:rPr>
              <w:lastRenderedPageBreak/>
              <w:t xml:space="preserve">media locală, centrală şi internaţională. </w:t>
            </w:r>
          </w:p>
        </w:tc>
        <w:tc>
          <w:tcPr>
            <w:tcW w:w="850" w:type="dxa"/>
            <w:vMerge/>
          </w:tcPr>
          <w:p w14:paraId="059220FE"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3" w:type="dxa"/>
            <w:vMerge/>
          </w:tcPr>
          <w:p w14:paraId="5208609A"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2" w:type="dxa"/>
            <w:vMerge/>
          </w:tcPr>
          <w:p w14:paraId="266ED3DB"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r>
      <w:tr w:rsidR="00642D87" w:rsidRPr="002F14C9" w14:paraId="0459BA34" w14:textId="77777777" w:rsidTr="001C4806">
        <w:tc>
          <w:tcPr>
            <w:tcW w:w="709" w:type="dxa"/>
          </w:tcPr>
          <w:p w14:paraId="2B0005D6"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lastRenderedPageBreak/>
              <w:t>8.3.</w:t>
            </w:r>
          </w:p>
        </w:tc>
        <w:tc>
          <w:tcPr>
            <w:tcW w:w="1951" w:type="dxa"/>
          </w:tcPr>
          <w:p w14:paraId="3AECA8F3"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Marketing digital şi social media</w:t>
            </w:r>
          </w:p>
        </w:tc>
        <w:tc>
          <w:tcPr>
            <w:tcW w:w="709" w:type="dxa"/>
            <w:vMerge/>
          </w:tcPr>
          <w:p w14:paraId="241A53B0"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21093F83" w14:textId="77777777" w:rsidR="00C652D3"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Realizarea de pagini ale muzeului pe reţelele de soc</w:t>
            </w:r>
            <w:r w:rsidR="00C652D3" w:rsidRPr="00CA306E">
              <w:rPr>
                <w:rFonts w:ascii="Times New Roman" w:eastAsia="Calibri" w:hAnsi="Times New Roman"/>
                <w:color w:val="000000"/>
                <w:lang w:val="ro-RO"/>
              </w:rPr>
              <w:t>ializare Twitter, Facebook etc.</w:t>
            </w:r>
          </w:p>
        </w:tc>
        <w:tc>
          <w:tcPr>
            <w:tcW w:w="850" w:type="dxa"/>
            <w:vMerge/>
          </w:tcPr>
          <w:p w14:paraId="7AD63D62" w14:textId="77777777" w:rsidR="00642D87" w:rsidRPr="00CA306E" w:rsidRDefault="00642D87" w:rsidP="006E1DA9">
            <w:pPr>
              <w:spacing w:after="0" w:line="360" w:lineRule="auto"/>
              <w:rPr>
                <w:rFonts w:ascii="Times New Roman" w:eastAsia="Calibri" w:hAnsi="Times New Roman"/>
                <w:color w:val="000000"/>
                <w:lang w:val="ro-RO"/>
              </w:rPr>
            </w:pPr>
          </w:p>
        </w:tc>
        <w:tc>
          <w:tcPr>
            <w:tcW w:w="993" w:type="dxa"/>
            <w:vMerge/>
          </w:tcPr>
          <w:p w14:paraId="07FDCCAB" w14:textId="77777777" w:rsidR="00642D87" w:rsidRPr="00CA306E" w:rsidRDefault="00642D87" w:rsidP="006E1DA9">
            <w:pPr>
              <w:spacing w:after="0" w:line="360" w:lineRule="auto"/>
              <w:rPr>
                <w:rFonts w:ascii="Times New Roman" w:eastAsia="Calibri" w:hAnsi="Times New Roman"/>
                <w:color w:val="000000"/>
                <w:lang w:val="ro-RO"/>
              </w:rPr>
            </w:pPr>
          </w:p>
        </w:tc>
        <w:tc>
          <w:tcPr>
            <w:tcW w:w="992" w:type="dxa"/>
            <w:vMerge/>
          </w:tcPr>
          <w:p w14:paraId="2EA17D89" w14:textId="77777777" w:rsidR="00642D87" w:rsidRPr="00CA306E" w:rsidRDefault="00642D87" w:rsidP="006E1DA9">
            <w:pPr>
              <w:spacing w:after="0" w:line="360" w:lineRule="auto"/>
              <w:rPr>
                <w:rFonts w:ascii="Times New Roman" w:eastAsia="Calibri" w:hAnsi="Times New Roman"/>
                <w:color w:val="000000"/>
                <w:lang w:val="ro-RO"/>
              </w:rPr>
            </w:pPr>
          </w:p>
        </w:tc>
      </w:tr>
      <w:tr w:rsidR="00642D87" w:rsidRPr="00CA306E" w14:paraId="6D9CA100" w14:textId="77777777" w:rsidTr="001C4806">
        <w:tc>
          <w:tcPr>
            <w:tcW w:w="709" w:type="dxa"/>
          </w:tcPr>
          <w:p w14:paraId="014910AC"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8.4.</w:t>
            </w:r>
          </w:p>
        </w:tc>
        <w:tc>
          <w:tcPr>
            <w:tcW w:w="1951" w:type="dxa"/>
          </w:tcPr>
          <w:p w14:paraId="6B11374D"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Promovarea activităților în mediul online și media</w:t>
            </w:r>
          </w:p>
        </w:tc>
        <w:tc>
          <w:tcPr>
            <w:tcW w:w="709" w:type="dxa"/>
            <w:vMerge/>
          </w:tcPr>
          <w:p w14:paraId="0E83743F"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640F49DC" w14:textId="77777777" w:rsidR="00642D87" w:rsidRPr="00CA306E" w:rsidRDefault="00642D87" w:rsidP="006E1DA9">
            <w:pPr>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Promovarea muzeulu</w:t>
            </w:r>
            <w:r w:rsidR="00C652D3" w:rsidRPr="00CA306E">
              <w:rPr>
                <w:rFonts w:ascii="Times New Roman" w:eastAsia="Calibri" w:hAnsi="Times New Roman"/>
                <w:color w:val="000000"/>
                <w:lang w:val="ro-RO"/>
              </w:rPr>
              <w:t>i în spațiul virtual și media</w:t>
            </w:r>
          </w:p>
        </w:tc>
        <w:tc>
          <w:tcPr>
            <w:tcW w:w="850" w:type="dxa"/>
            <w:vMerge/>
          </w:tcPr>
          <w:p w14:paraId="399166DF" w14:textId="77777777" w:rsidR="00642D87" w:rsidRPr="00CA306E" w:rsidRDefault="00642D87" w:rsidP="006E1DA9">
            <w:pPr>
              <w:spacing w:after="0" w:line="360" w:lineRule="auto"/>
              <w:rPr>
                <w:rFonts w:ascii="Times New Roman" w:eastAsia="Calibri" w:hAnsi="Times New Roman"/>
                <w:color w:val="000000"/>
                <w:lang w:val="ro-RO"/>
              </w:rPr>
            </w:pPr>
          </w:p>
        </w:tc>
        <w:tc>
          <w:tcPr>
            <w:tcW w:w="993" w:type="dxa"/>
            <w:vMerge/>
          </w:tcPr>
          <w:p w14:paraId="1A244CB6" w14:textId="77777777" w:rsidR="00642D87" w:rsidRPr="00CA306E" w:rsidRDefault="00642D87" w:rsidP="006E1DA9">
            <w:pPr>
              <w:spacing w:after="0" w:line="360" w:lineRule="auto"/>
              <w:rPr>
                <w:rFonts w:ascii="Times New Roman" w:eastAsia="Calibri" w:hAnsi="Times New Roman"/>
                <w:color w:val="000000"/>
                <w:lang w:val="ro-RO"/>
              </w:rPr>
            </w:pPr>
          </w:p>
        </w:tc>
        <w:tc>
          <w:tcPr>
            <w:tcW w:w="992" w:type="dxa"/>
            <w:vMerge/>
          </w:tcPr>
          <w:p w14:paraId="7D9F9178" w14:textId="77777777" w:rsidR="00642D87" w:rsidRPr="00CA306E" w:rsidRDefault="00642D87" w:rsidP="006E1DA9">
            <w:pPr>
              <w:spacing w:after="0" w:line="360" w:lineRule="auto"/>
              <w:rPr>
                <w:rFonts w:ascii="Times New Roman" w:eastAsia="Calibri" w:hAnsi="Times New Roman"/>
                <w:color w:val="000000"/>
                <w:lang w:val="ro-RO"/>
              </w:rPr>
            </w:pPr>
          </w:p>
        </w:tc>
      </w:tr>
      <w:tr w:rsidR="00642D87" w:rsidRPr="00CA306E" w14:paraId="4F501ED3" w14:textId="77777777" w:rsidTr="001C4806">
        <w:tc>
          <w:tcPr>
            <w:tcW w:w="709" w:type="dxa"/>
          </w:tcPr>
          <w:p w14:paraId="2CD9794F"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8.5.</w:t>
            </w:r>
          </w:p>
        </w:tc>
        <w:tc>
          <w:tcPr>
            <w:tcW w:w="1951" w:type="dxa"/>
          </w:tcPr>
          <w:p w14:paraId="2E0F8C5D"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Program special dedicat tinerilor</w:t>
            </w:r>
          </w:p>
        </w:tc>
        <w:tc>
          <w:tcPr>
            <w:tcW w:w="709" w:type="dxa"/>
            <w:vMerge/>
          </w:tcPr>
          <w:p w14:paraId="25889C43"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04DF6CF7" w14:textId="77777777" w:rsidR="00642D87" w:rsidRPr="00CA306E" w:rsidRDefault="00642D87" w:rsidP="006E1DA9">
            <w:pPr>
              <w:tabs>
                <w:tab w:val="left" w:pos="5060"/>
              </w:tabs>
              <w:spacing w:after="0" w:line="360" w:lineRule="auto"/>
              <w:rPr>
                <w:rFonts w:ascii="Times New Roman" w:eastAsia="Calibri" w:hAnsi="Times New Roman"/>
                <w:color w:val="000000"/>
                <w:lang w:val="hu-HU"/>
              </w:rPr>
            </w:pPr>
            <w:r w:rsidRPr="00CA306E">
              <w:rPr>
                <w:rFonts w:ascii="Times New Roman" w:eastAsia="Calibri" w:hAnsi="Times New Roman"/>
                <w:color w:val="000000"/>
                <w:lang w:val="ro-RO"/>
              </w:rPr>
              <w:t>Dinamizarea paginii web, paginilor de pe reţelele sociale şi creearea unor campanii online dedicate patrimoniului muzeal</w:t>
            </w:r>
          </w:p>
        </w:tc>
        <w:tc>
          <w:tcPr>
            <w:tcW w:w="850" w:type="dxa"/>
            <w:vMerge/>
          </w:tcPr>
          <w:p w14:paraId="0A64032B"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3" w:type="dxa"/>
            <w:vMerge/>
          </w:tcPr>
          <w:p w14:paraId="39DA4E61"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2" w:type="dxa"/>
            <w:vMerge/>
          </w:tcPr>
          <w:p w14:paraId="06FDBD34"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r>
      <w:tr w:rsidR="00642D87" w:rsidRPr="00CA306E" w14:paraId="28FA8197" w14:textId="77777777" w:rsidTr="001C4806">
        <w:tc>
          <w:tcPr>
            <w:tcW w:w="709" w:type="dxa"/>
          </w:tcPr>
          <w:p w14:paraId="4FBB6190"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8.6.</w:t>
            </w:r>
          </w:p>
        </w:tc>
        <w:tc>
          <w:tcPr>
            <w:tcW w:w="1951" w:type="dxa"/>
          </w:tcPr>
          <w:p w14:paraId="629AB424"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r w:rsidRPr="00CA306E">
              <w:rPr>
                <w:rFonts w:ascii="Times New Roman" w:hAnsi="Times New Roman"/>
                <w:i/>
                <w:iCs/>
                <w:color w:val="000000"/>
              </w:rPr>
              <w:t>Exponatul lunii</w:t>
            </w:r>
          </w:p>
        </w:tc>
        <w:tc>
          <w:tcPr>
            <w:tcW w:w="709" w:type="dxa"/>
            <w:vMerge/>
          </w:tcPr>
          <w:p w14:paraId="63FDB952" w14:textId="77777777" w:rsidR="00642D87" w:rsidRPr="00CA306E" w:rsidRDefault="00642D87" w:rsidP="006E1DA9">
            <w:pPr>
              <w:tabs>
                <w:tab w:val="left" w:pos="5060"/>
              </w:tabs>
              <w:spacing w:after="0" w:line="360" w:lineRule="auto"/>
              <w:outlineLvl w:val="7"/>
              <w:rPr>
                <w:rFonts w:ascii="Times New Roman" w:hAnsi="Times New Roman"/>
                <w:i/>
                <w:iCs/>
                <w:color w:val="000000"/>
              </w:rPr>
            </w:pPr>
          </w:p>
        </w:tc>
        <w:tc>
          <w:tcPr>
            <w:tcW w:w="3260" w:type="dxa"/>
          </w:tcPr>
          <w:p w14:paraId="17BB5C61"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r w:rsidRPr="00CA306E">
              <w:rPr>
                <w:rFonts w:ascii="Times New Roman" w:eastAsia="Calibri" w:hAnsi="Times New Roman"/>
                <w:color w:val="000000"/>
                <w:lang w:val="ro-RO"/>
              </w:rPr>
              <w:t>Prezentarea unor bunuri muzeistice cu valoare deosebită din colecțiile patrimoniale ale instituției.</w:t>
            </w:r>
          </w:p>
        </w:tc>
        <w:tc>
          <w:tcPr>
            <w:tcW w:w="850" w:type="dxa"/>
            <w:vMerge/>
          </w:tcPr>
          <w:p w14:paraId="09D3A3B3"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3" w:type="dxa"/>
            <w:vMerge/>
          </w:tcPr>
          <w:p w14:paraId="173BAED2"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c>
          <w:tcPr>
            <w:tcW w:w="992" w:type="dxa"/>
            <w:vMerge/>
          </w:tcPr>
          <w:p w14:paraId="67AE68E2" w14:textId="77777777" w:rsidR="00642D87" w:rsidRPr="00CA306E" w:rsidRDefault="00642D87" w:rsidP="006E1DA9">
            <w:pPr>
              <w:tabs>
                <w:tab w:val="left" w:pos="5060"/>
              </w:tabs>
              <w:spacing w:after="0" w:line="360" w:lineRule="auto"/>
              <w:rPr>
                <w:rFonts w:ascii="Times New Roman" w:eastAsia="Calibri" w:hAnsi="Times New Roman"/>
                <w:color w:val="000000"/>
                <w:lang w:val="ro-RO"/>
              </w:rPr>
            </w:pPr>
          </w:p>
        </w:tc>
      </w:tr>
    </w:tbl>
    <w:p w14:paraId="2D4A4F61" w14:textId="77777777" w:rsidR="00C652D3" w:rsidRDefault="00C652D3" w:rsidP="00C652D3">
      <w:pPr>
        <w:spacing w:after="0" w:line="360" w:lineRule="auto"/>
        <w:rPr>
          <w:rFonts w:ascii="Times New Roman" w:hAnsi="Times New Roman"/>
          <w:b/>
          <w:bCs/>
          <w:color w:val="FF0000"/>
          <w:u w:val="single"/>
        </w:rPr>
      </w:pPr>
    </w:p>
    <w:p w14:paraId="16D407B2" w14:textId="77777777" w:rsidR="0078387E" w:rsidRPr="00CA306E" w:rsidRDefault="0078387E" w:rsidP="00C652D3">
      <w:pPr>
        <w:spacing w:after="0" w:line="360" w:lineRule="auto"/>
        <w:rPr>
          <w:rFonts w:ascii="Times New Roman" w:hAnsi="Times New Roman"/>
          <w:b/>
          <w:bCs/>
          <w:color w:val="FF0000"/>
          <w:u w:val="single"/>
        </w:rPr>
      </w:pPr>
    </w:p>
    <w:p w14:paraId="5F37E7C4" w14:textId="77777777" w:rsidR="00642D87" w:rsidRPr="0078387E" w:rsidRDefault="00642D87" w:rsidP="00C652D3">
      <w:pPr>
        <w:spacing w:after="0" w:line="360" w:lineRule="auto"/>
        <w:rPr>
          <w:rFonts w:ascii="Times New Roman" w:hAnsi="Times New Roman"/>
          <w:b/>
          <w:bCs/>
          <w:u w:val="single"/>
          <w:lang w:val="ro-RO"/>
        </w:rPr>
      </w:pPr>
      <w:r w:rsidRPr="0078387E">
        <w:rPr>
          <w:rFonts w:ascii="Times New Roman" w:hAnsi="Times New Roman"/>
          <w:b/>
          <w:bCs/>
          <w:u w:val="single"/>
        </w:rPr>
        <w:t>PREVIZIONARE 01 IANUARIE – 30 NOIEMBRIE 2022</w:t>
      </w:r>
    </w:p>
    <w:tbl>
      <w:tblPr>
        <w:tblpPr w:leftFromText="180" w:rightFromText="180" w:vertAnchor="text" w:tblpX="250" w:tblpY="1"/>
        <w:tblOverlap w:val="never"/>
        <w:tblW w:w="946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709"/>
        <w:gridCol w:w="1951"/>
        <w:gridCol w:w="709"/>
        <w:gridCol w:w="3260"/>
        <w:gridCol w:w="850"/>
        <w:gridCol w:w="993"/>
        <w:gridCol w:w="992"/>
      </w:tblGrid>
      <w:tr w:rsidR="00642D87" w:rsidRPr="00CA306E" w14:paraId="741F4353" w14:textId="77777777" w:rsidTr="001C4806">
        <w:tc>
          <w:tcPr>
            <w:tcW w:w="709" w:type="dxa"/>
            <w:tcBorders>
              <w:top w:val="double" w:sz="6" w:space="0" w:color="000000"/>
            </w:tcBorders>
          </w:tcPr>
          <w:p w14:paraId="7EC33B91"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Nr</w:t>
            </w:r>
          </w:p>
          <w:p w14:paraId="22D12310"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Crt.</w:t>
            </w:r>
          </w:p>
        </w:tc>
        <w:tc>
          <w:tcPr>
            <w:tcW w:w="1951" w:type="dxa"/>
            <w:tcBorders>
              <w:top w:val="double" w:sz="6" w:space="0" w:color="000000"/>
            </w:tcBorders>
          </w:tcPr>
          <w:p w14:paraId="4C3ADA2E"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Denumirea programului/</w:t>
            </w:r>
          </w:p>
          <w:p w14:paraId="08D0E77D"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Proiecte in cadrul proiectului</w:t>
            </w:r>
          </w:p>
        </w:tc>
        <w:tc>
          <w:tcPr>
            <w:tcW w:w="709" w:type="dxa"/>
            <w:tcBorders>
              <w:top w:val="double" w:sz="6" w:space="0" w:color="000000"/>
            </w:tcBorders>
          </w:tcPr>
          <w:p w14:paraId="514D528B" w14:textId="77777777" w:rsidR="00642D87" w:rsidRPr="00CA306E" w:rsidRDefault="00642D87" w:rsidP="001C4806">
            <w:pPr>
              <w:spacing w:after="0" w:line="360" w:lineRule="auto"/>
              <w:ind w:left="-8" w:right="-108"/>
              <w:rPr>
                <w:rFonts w:ascii="Times New Roman" w:hAnsi="Times New Roman"/>
                <w:lang w:val="ro-RO"/>
              </w:rPr>
            </w:pPr>
            <w:r w:rsidRPr="00CA306E">
              <w:rPr>
                <w:rFonts w:ascii="Times New Roman" w:hAnsi="Times New Roman"/>
                <w:lang w:val="ro-RO"/>
              </w:rPr>
              <w:t>Nr. proiecte</w:t>
            </w:r>
          </w:p>
        </w:tc>
        <w:tc>
          <w:tcPr>
            <w:tcW w:w="3260" w:type="dxa"/>
            <w:tcBorders>
              <w:top w:val="double" w:sz="6" w:space="0" w:color="000000"/>
            </w:tcBorders>
          </w:tcPr>
          <w:p w14:paraId="1E6477D0"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 xml:space="preserve">Descrierea sumară a proiectului </w:t>
            </w:r>
          </w:p>
        </w:tc>
        <w:tc>
          <w:tcPr>
            <w:tcW w:w="850" w:type="dxa"/>
            <w:tcBorders>
              <w:top w:val="double" w:sz="6" w:space="0" w:color="000000"/>
            </w:tcBorders>
          </w:tcPr>
          <w:p w14:paraId="0F552DD3"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 xml:space="preserve">Buget aprobat  </w:t>
            </w:r>
          </w:p>
        </w:tc>
        <w:tc>
          <w:tcPr>
            <w:tcW w:w="993" w:type="dxa"/>
            <w:tcBorders>
              <w:top w:val="double" w:sz="6" w:space="0" w:color="000000"/>
            </w:tcBorders>
          </w:tcPr>
          <w:p w14:paraId="51CBA129" w14:textId="77777777" w:rsidR="00642D87" w:rsidRPr="00CA306E" w:rsidRDefault="00642D87" w:rsidP="001C4806">
            <w:pPr>
              <w:spacing w:after="0" w:line="360" w:lineRule="auto"/>
              <w:ind w:right="-108"/>
              <w:rPr>
                <w:rFonts w:ascii="Times New Roman" w:hAnsi="Times New Roman"/>
                <w:lang w:val="ro-RO"/>
              </w:rPr>
            </w:pPr>
            <w:r w:rsidRPr="00CA306E">
              <w:rPr>
                <w:rFonts w:ascii="Times New Roman" w:hAnsi="Times New Roman"/>
                <w:lang w:val="ro-RO"/>
              </w:rPr>
              <w:t>Buget previzionat</w:t>
            </w:r>
          </w:p>
        </w:tc>
        <w:tc>
          <w:tcPr>
            <w:tcW w:w="992" w:type="dxa"/>
            <w:tcBorders>
              <w:top w:val="double" w:sz="6" w:space="0" w:color="000000"/>
            </w:tcBorders>
          </w:tcPr>
          <w:p w14:paraId="0BF293DD" w14:textId="52518ADD" w:rsidR="00642D87" w:rsidRPr="00CA306E" w:rsidRDefault="00642D87" w:rsidP="001C4806">
            <w:pPr>
              <w:spacing w:after="0" w:line="360" w:lineRule="auto"/>
              <w:rPr>
                <w:rFonts w:ascii="Times New Roman" w:hAnsi="Times New Roman"/>
                <w:lang w:val="ro-RO"/>
              </w:rPr>
            </w:pPr>
            <w:r w:rsidRPr="00CA306E">
              <w:rPr>
                <w:rFonts w:ascii="Times New Roman" w:eastAsia="Calibri" w:hAnsi="Times New Roman"/>
                <w:lang w:val="ro-RO"/>
              </w:rPr>
              <w:t>Stadiul de realizare</w:t>
            </w:r>
          </w:p>
        </w:tc>
      </w:tr>
      <w:tr w:rsidR="00642D87" w:rsidRPr="00CA306E" w14:paraId="3CE5BBF2" w14:textId="77777777" w:rsidTr="001C4806">
        <w:trPr>
          <w:trHeight w:val="567"/>
        </w:trPr>
        <w:tc>
          <w:tcPr>
            <w:tcW w:w="709" w:type="dxa"/>
            <w:vAlign w:val="center"/>
          </w:tcPr>
          <w:p w14:paraId="6E66B046" w14:textId="77777777" w:rsidR="00642D87" w:rsidRPr="00CA306E" w:rsidRDefault="00642D87" w:rsidP="001C4806">
            <w:pPr>
              <w:spacing w:after="0" w:line="360" w:lineRule="auto"/>
              <w:rPr>
                <w:rFonts w:ascii="Times New Roman" w:hAnsi="Times New Roman"/>
                <w:b/>
                <w:lang w:val="ro-RO"/>
              </w:rPr>
            </w:pPr>
            <w:r w:rsidRPr="00CA306E">
              <w:rPr>
                <w:rFonts w:ascii="Times New Roman" w:hAnsi="Times New Roman"/>
                <w:b/>
                <w:lang w:val="ro-RO"/>
              </w:rPr>
              <w:t>1</w:t>
            </w:r>
          </w:p>
        </w:tc>
        <w:tc>
          <w:tcPr>
            <w:tcW w:w="8755" w:type="dxa"/>
            <w:gridSpan w:val="6"/>
            <w:vAlign w:val="center"/>
          </w:tcPr>
          <w:p w14:paraId="748567A3" w14:textId="77777777" w:rsidR="00642D87" w:rsidRPr="00CA306E" w:rsidRDefault="00642D87" w:rsidP="001C4806">
            <w:pPr>
              <w:spacing w:after="0" w:line="360" w:lineRule="auto"/>
              <w:rPr>
                <w:rFonts w:ascii="Times New Roman" w:hAnsi="Times New Roman"/>
                <w:b/>
                <w:lang w:val="ro-RO"/>
              </w:rPr>
            </w:pPr>
            <w:r w:rsidRPr="00CA306E">
              <w:rPr>
                <w:rFonts w:ascii="Times New Roman" w:hAnsi="Times New Roman"/>
                <w:b/>
                <w:iCs/>
                <w:lang w:val="ro-RO"/>
              </w:rPr>
              <w:t xml:space="preserve">PROGRAMUL </w:t>
            </w:r>
            <w:r w:rsidRPr="00CA306E">
              <w:rPr>
                <w:rFonts w:ascii="Times New Roman" w:hAnsi="Times New Roman"/>
                <w:b/>
                <w:lang w:val="ro-RO"/>
              </w:rPr>
              <w:t>DEZVOLTA</w:t>
            </w:r>
            <w:r w:rsidR="00C652D3" w:rsidRPr="00CA306E">
              <w:rPr>
                <w:rFonts w:ascii="Times New Roman" w:hAnsi="Times New Roman"/>
                <w:b/>
                <w:lang w:val="ro-RO"/>
              </w:rPr>
              <w:t>REA INFRASTRUCTURII INSTITUŢIEI</w:t>
            </w:r>
          </w:p>
        </w:tc>
      </w:tr>
      <w:tr w:rsidR="00642D87" w:rsidRPr="002F14C9" w14:paraId="30CAEA11" w14:textId="77777777" w:rsidTr="001C4806">
        <w:trPr>
          <w:trHeight w:val="1388"/>
        </w:trPr>
        <w:tc>
          <w:tcPr>
            <w:tcW w:w="709" w:type="dxa"/>
            <w:vAlign w:val="center"/>
          </w:tcPr>
          <w:p w14:paraId="546803C3"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1.1.</w:t>
            </w:r>
          </w:p>
        </w:tc>
        <w:tc>
          <w:tcPr>
            <w:tcW w:w="1951" w:type="dxa"/>
            <w:tcBorders>
              <w:right w:val="single" w:sz="4" w:space="0" w:color="auto"/>
            </w:tcBorders>
            <w:vAlign w:val="center"/>
          </w:tcPr>
          <w:p w14:paraId="3565294E" w14:textId="77777777" w:rsidR="00642D87" w:rsidRPr="00CA306E" w:rsidRDefault="00642D87" w:rsidP="001C4806">
            <w:pPr>
              <w:spacing w:after="0" w:line="360" w:lineRule="auto"/>
              <w:rPr>
                <w:rFonts w:ascii="Times New Roman" w:hAnsi="Times New Roman"/>
                <w:iCs/>
                <w:lang w:val="ro-RO"/>
              </w:rPr>
            </w:pPr>
            <w:r w:rsidRPr="00CA306E">
              <w:rPr>
                <w:rFonts w:ascii="Times New Roman" w:hAnsi="Times New Roman"/>
                <w:lang w:val="ro-RO"/>
              </w:rPr>
              <w:t xml:space="preserve">Asigurarea securităţii patrimoniului muzeal </w:t>
            </w:r>
          </w:p>
        </w:tc>
        <w:tc>
          <w:tcPr>
            <w:tcW w:w="709" w:type="dxa"/>
            <w:vMerge w:val="restart"/>
            <w:tcBorders>
              <w:left w:val="single" w:sz="4" w:space="0" w:color="auto"/>
              <w:right w:val="single" w:sz="4" w:space="0" w:color="auto"/>
            </w:tcBorders>
            <w:vAlign w:val="center"/>
          </w:tcPr>
          <w:p w14:paraId="04EE6A89" w14:textId="77777777" w:rsidR="00642D87" w:rsidRPr="00CA306E" w:rsidRDefault="00642D87" w:rsidP="001C4806">
            <w:pPr>
              <w:spacing w:after="0" w:line="360" w:lineRule="auto"/>
              <w:rPr>
                <w:rFonts w:ascii="Times New Roman" w:hAnsi="Times New Roman"/>
                <w:iCs/>
                <w:lang w:val="ro-RO"/>
              </w:rPr>
            </w:pPr>
            <w:r w:rsidRPr="00CA306E">
              <w:rPr>
                <w:rFonts w:ascii="Times New Roman" w:hAnsi="Times New Roman"/>
                <w:iCs/>
                <w:lang w:val="ro-RO"/>
              </w:rPr>
              <w:t>4</w:t>
            </w:r>
          </w:p>
          <w:p w14:paraId="4979AB0A" w14:textId="77777777" w:rsidR="00642D87" w:rsidRPr="00CA306E" w:rsidRDefault="00642D87" w:rsidP="001C4806">
            <w:pPr>
              <w:spacing w:after="0" w:line="360" w:lineRule="auto"/>
              <w:rPr>
                <w:rFonts w:ascii="Times New Roman" w:hAnsi="Times New Roman"/>
                <w:iCs/>
                <w:lang w:val="ro-RO"/>
              </w:rPr>
            </w:pPr>
          </w:p>
        </w:tc>
        <w:tc>
          <w:tcPr>
            <w:tcW w:w="3260" w:type="dxa"/>
            <w:tcBorders>
              <w:left w:val="single" w:sz="4" w:space="0" w:color="auto"/>
              <w:right w:val="single" w:sz="4" w:space="0" w:color="auto"/>
            </w:tcBorders>
            <w:vAlign w:val="center"/>
          </w:tcPr>
          <w:p w14:paraId="5BA36AFC" w14:textId="77777777" w:rsidR="00642D87" w:rsidRPr="00CA306E" w:rsidRDefault="00642D87" w:rsidP="001C4806">
            <w:pPr>
              <w:spacing w:after="0" w:line="360" w:lineRule="auto"/>
              <w:rPr>
                <w:rFonts w:ascii="Times New Roman" w:hAnsi="Times New Roman"/>
                <w:iCs/>
                <w:lang w:val="ro-RO"/>
              </w:rPr>
            </w:pPr>
            <w:r w:rsidRPr="00CA306E">
              <w:rPr>
                <w:rFonts w:ascii="Times New Roman" w:hAnsi="Times New Roman"/>
                <w:iCs/>
                <w:lang w:val="ro-RO"/>
              </w:rPr>
              <w:t>Întreținerea  sistemului de supraveghere video în sălile de expunere şi de la faţade</w:t>
            </w:r>
            <w:r w:rsidR="00C652D3" w:rsidRPr="00CA306E">
              <w:rPr>
                <w:rFonts w:ascii="Times New Roman" w:hAnsi="Times New Roman"/>
                <w:iCs/>
                <w:lang w:val="ro-RO"/>
              </w:rPr>
              <w:t xml:space="preserve"> </w:t>
            </w:r>
            <w:r w:rsidRPr="00CA306E">
              <w:rPr>
                <w:rFonts w:ascii="Times New Roman" w:hAnsi="Times New Roman"/>
                <w:iCs/>
                <w:lang w:val="ro-RO"/>
              </w:rPr>
              <w:t xml:space="preserve"> şi efectuarea altor lucrări necesare asigurării  securităţii şi protejării patrimoniului muzeal, reabilitarea fațadelor muzeului, continuarea lucrărilor începute în 2018conform DALI aprobat </w:t>
            </w:r>
            <w:r w:rsidRPr="00CA306E">
              <w:rPr>
                <w:rFonts w:ascii="Times New Roman" w:hAnsi="Times New Roman"/>
                <w:iCs/>
                <w:lang w:val="ro-RO"/>
              </w:rPr>
              <w:tab/>
              <w:t xml:space="preserve">Îndeplinirea misiunii muzeului (asigurarea condiţiilor </w:t>
            </w:r>
            <w:r w:rsidRPr="00CA306E">
              <w:rPr>
                <w:rFonts w:ascii="Times New Roman" w:hAnsi="Times New Roman"/>
                <w:iCs/>
                <w:lang w:val="ro-RO"/>
              </w:rPr>
              <w:lastRenderedPageBreak/>
              <w:t xml:space="preserve">de securitate  a patrimoniului). </w:t>
            </w:r>
            <w:r w:rsidRPr="00CA306E">
              <w:rPr>
                <w:rFonts w:ascii="Times New Roman" w:hAnsi="Times New Roman"/>
                <w:iCs/>
                <w:lang w:val="ro-RO"/>
              </w:rPr>
              <w:tab/>
              <w:t>-sisteme antiincendi</w:t>
            </w:r>
          </w:p>
        </w:tc>
        <w:tc>
          <w:tcPr>
            <w:tcW w:w="850" w:type="dxa"/>
            <w:vMerge w:val="restart"/>
            <w:tcBorders>
              <w:left w:val="single" w:sz="4" w:space="0" w:color="auto"/>
            </w:tcBorders>
          </w:tcPr>
          <w:p w14:paraId="274C22E9"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lastRenderedPageBreak/>
              <w:t>301,2</w:t>
            </w:r>
          </w:p>
        </w:tc>
        <w:tc>
          <w:tcPr>
            <w:tcW w:w="993" w:type="dxa"/>
            <w:vMerge w:val="restart"/>
            <w:tcBorders>
              <w:left w:val="single" w:sz="4" w:space="0" w:color="auto"/>
            </w:tcBorders>
          </w:tcPr>
          <w:p w14:paraId="2EE4048F"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301,2</w:t>
            </w:r>
          </w:p>
        </w:tc>
        <w:tc>
          <w:tcPr>
            <w:tcW w:w="992" w:type="dxa"/>
            <w:vMerge w:val="restart"/>
            <w:tcBorders>
              <w:left w:val="single" w:sz="4" w:space="0" w:color="auto"/>
            </w:tcBorders>
          </w:tcPr>
          <w:p w14:paraId="7C8FB976" w14:textId="47DB562D" w:rsidR="00642D87" w:rsidRPr="00CA306E" w:rsidRDefault="00642D87" w:rsidP="001C4806">
            <w:pPr>
              <w:spacing w:after="0" w:line="360" w:lineRule="auto"/>
              <w:ind w:right="-108"/>
              <w:rPr>
                <w:rFonts w:ascii="Times New Roman" w:hAnsi="Times New Roman"/>
                <w:lang w:val="ro-RO"/>
              </w:rPr>
            </w:pPr>
            <w:r w:rsidRPr="006D7F39">
              <w:rPr>
                <w:rFonts w:ascii="Times New Roman" w:hAnsi="Times New Roman"/>
                <w:lang w:val="pt-BR"/>
              </w:rPr>
              <w:t>Previzi</w:t>
            </w:r>
            <w:r w:rsidR="004C0D27">
              <w:rPr>
                <w:rFonts w:ascii="Times New Roman" w:hAnsi="Times New Roman"/>
                <w:lang w:val="pt-BR"/>
              </w:rPr>
              <w:t>o-</w:t>
            </w:r>
            <w:r w:rsidRPr="006D7F39">
              <w:rPr>
                <w:rFonts w:ascii="Times New Roman" w:hAnsi="Times New Roman"/>
                <w:lang w:val="pt-BR"/>
              </w:rPr>
              <w:t>năm realiza-rea proiecte-lor în standar-dele asumate</w:t>
            </w:r>
          </w:p>
        </w:tc>
      </w:tr>
      <w:tr w:rsidR="00642D87" w:rsidRPr="00CA306E" w14:paraId="3F39664F" w14:textId="77777777" w:rsidTr="001C4806">
        <w:trPr>
          <w:trHeight w:val="567"/>
        </w:trPr>
        <w:tc>
          <w:tcPr>
            <w:tcW w:w="709" w:type="dxa"/>
            <w:vAlign w:val="center"/>
          </w:tcPr>
          <w:p w14:paraId="73824DF0"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lastRenderedPageBreak/>
              <w:t>1.2.</w:t>
            </w:r>
          </w:p>
        </w:tc>
        <w:tc>
          <w:tcPr>
            <w:tcW w:w="1951" w:type="dxa"/>
            <w:tcBorders>
              <w:right w:val="single" w:sz="4" w:space="0" w:color="auto"/>
            </w:tcBorders>
            <w:vAlign w:val="center"/>
          </w:tcPr>
          <w:p w14:paraId="68F4E021"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Întreținere și igienizare imobil</w:t>
            </w:r>
          </w:p>
        </w:tc>
        <w:tc>
          <w:tcPr>
            <w:tcW w:w="709" w:type="dxa"/>
            <w:vMerge/>
            <w:tcBorders>
              <w:left w:val="single" w:sz="4" w:space="0" w:color="auto"/>
              <w:right w:val="single" w:sz="4" w:space="0" w:color="auto"/>
            </w:tcBorders>
            <w:vAlign w:val="center"/>
          </w:tcPr>
          <w:p w14:paraId="15473A37" w14:textId="77777777" w:rsidR="00642D87" w:rsidRPr="00CA306E" w:rsidRDefault="00642D87" w:rsidP="001C4806">
            <w:pPr>
              <w:spacing w:after="0" w:line="360" w:lineRule="auto"/>
              <w:rPr>
                <w:rFonts w:ascii="Times New Roman" w:hAnsi="Times New Roman"/>
                <w:iCs/>
                <w:lang w:val="ro-RO"/>
              </w:rPr>
            </w:pPr>
          </w:p>
        </w:tc>
        <w:tc>
          <w:tcPr>
            <w:tcW w:w="3260" w:type="dxa"/>
            <w:tcBorders>
              <w:left w:val="single" w:sz="4" w:space="0" w:color="auto"/>
              <w:right w:val="single" w:sz="4" w:space="0" w:color="auto"/>
            </w:tcBorders>
            <w:vAlign w:val="center"/>
          </w:tcPr>
          <w:p w14:paraId="68911CDB" w14:textId="77777777" w:rsidR="00642D87" w:rsidRPr="00CA306E" w:rsidRDefault="00642D87" w:rsidP="001C4806">
            <w:pPr>
              <w:spacing w:after="0" w:line="360" w:lineRule="auto"/>
              <w:rPr>
                <w:rFonts w:ascii="Times New Roman" w:hAnsi="Times New Roman"/>
                <w:iCs/>
                <w:lang w:val="ro-RO"/>
              </w:rPr>
            </w:pPr>
            <w:r w:rsidRPr="00CA306E">
              <w:rPr>
                <w:rFonts w:ascii="Times New Roman" w:hAnsi="Times New Roman"/>
                <w:iCs/>
                <w:lang w:val="ro-RO"/>
              </w:rPr>
              <w:t>Reparaţii curente, igienizare, precum şi reparaţii curente la clădire şi instalaţiile aferente.</w:t>
            </w:r>
          </w:p>
        </w:tc>
        <w:tc>
          <w:tcPr>
            <w:tcW w:w="850" w:type="dxa"/>
            <w:vMerge/>
            <w:tcBorders>
              <w:left w:val="single" w:sz="4" w:space="0" w:color="auto"/>
            </w:tcBorders>
          </w:tcPr>
          <w:p w14:paraId="220CE556" w14:textId="77777777" w:rsidR="00642D87" w:rsidRPr="00CA306E" w:rsidRDefault="00642D87" w:rsidP="001C4806">
            <w:pPr>
              <w:spacing w:after="0" w:line="360" w:lineRule="auto"/>
              <w:rPr>
                <w:rFonts w:ascii="Times New Roman" w:hAnsi="Times New Roman"/>
                <w:lang w:val="ro-RO"/>
              </w:rPr>
            </w:pPr>
          </w:p>
        </w:tc>
        <w:tc>
          <w:tcPr>
            <w:tcW w:w="993" w:type="dxa"/>
            <w:vMerge/>
            <w:tcBorders>
              <w:left w:val="single" w:sz="4" w:space="0" w:color="auto"/>
            </w:tcBorders>
          </w:tcPr>
          <w:p w14:paraId="63C6DDAC" w14:textId="77777777" w:rsidR="00642D87" w:rsidRPr="00CA306E" w:rsidRDefault="00642D87" w:rsidP="001C4806">
            <w:pPr>
              <w:spacing w:after="0" w:line="360" w:lineRule="auto"/>
              <w:rPr>
                <w:rFonts w:ascii="Times New Roman" w:hAnsi="Times New Roman"/>
                <w:lang w:val="ro-RO"/>
              </w:rPr>
            </w:pPr>
          </w:p>
        </w:tc>
        <w:tc>
          <w:tcPr>
            <w:tcW w:w="992" w:type="dxa"/>
            <w:vMerge/>
            <w:tcBorders>
              <w:left w:val="single" w:sz="4" w:space="0" w:color="auto"/>
            </w:tcBorders>
          </w:tcPr>
          <w:p w14:paraId="5F32E99F" w14:textId="77777777" w:rsidR="00642D87" w:rsidRPr="00CA306E" w:rsidRDefault="00642D87" w:rsidP="001C4806">
            <w:pPr>
              <w:spacing w:after="0" w:line="360" w:lineRule="auto"/>
              <w:rPr>
                <w:rFonts w:ascii="Times New Roman" w:hAnsi="Times New Roman"/>
                <w:lang w:val="ro-RO"/>
              </w:rPr>
            </w:pPr>
          </w:p>
        </w:tc>
      </w:tr>
      <w:tr w:rsidR="00642D87" w:rsidRPr="00CA306E" w14:paraId="73C3BC2D" w14:textId="77777777" w:rsidTr="001C4806">
        <w:trPr>
          <w:trHeight w:val="567"/>
        </w:trPr>
        <w:tc>
          <w:tcPr>
            <w:tcW w:w="709" w:type="dxa"/>
          </w:tcPr>
          <w:p w14:paraId="1816AD9B"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1.3.</w:t>
            </w:r>
          </w:p>
        </w:tc>
        <w:tc>
          <w:tcPr>
            <w:tcW w:w="1951" w:type="dxa"/>
            <w:tcBorders>
              <w:right w:val="single" w:sz="4" w:space="0" w:color="auto"/>
            </w:tcBorders>
          </w:tcPr>
          <w:p w14:paraId="390EE308" w14:textId="77777777" w:rsidR="00642D87" w:rsidRPr="00CA306E" w:rsidRDefault="00642D87" w:rsidP="001C4806">
            <w:pPr>
              <w:spacing w:after="0" w:line="360" w:lineRule="auto"/>
              <w:rPr>
                <w:rFonts w:ascii="Times New Roman" w:hAnsi="Times New Roman"/>
                <w:i/>
                <w:iCs/>
              </w:rPr>
            </w:pPr>
            <w:r w:rsidRPr="00CA306E">
              <w:rPr>
                <w:rFonts w:ascii="Times New Roman" w:hAnsi="Times New Roman"/>
                <w:i/>
                <w:iCs/>
              </w:rPr>
              <w:t>Dotare/întreținere laborator restaurare</w:t>
            </w:r>
          </w:p>
        </w:tc>
        <w:tc>
          <w:tcPr>
            <w:tcW w:w="709" w:type="dxa"/>
            <w:vMerge/>
            <w:tcBorders>
              <w:left w:val="single" w:sz="4" w:space="0" w:color="auto"/>
              <w:right w:val="single" w:sz="4" w:space="0" w:color="auto"/>
            </w:tcBorders>
            <w:vAlign w:val="center"/>
          </w:tcPr>
          <w:p w14:paraId="0B288DF0" w14:textId="77777777" w:rsidR="00642D87" w:rsidRPr="00CA306E" w:rsidRDefault="00642D87" w:rsidP="001C4806">
            <w:pPr>
              <w:spacing w:after="0" w:line="360" w:lineRule="auto"/>
              <w:rPr>
                <w:rFonts w:ascii="Times New Roman" w:hAnsi="Times New Roman"/>
                <w:iCs/>
                <w:lang w:val="ro-RO"/>
              </w:rPr>
            </w:pPr>
          </w:p>
        </w:tc>
        <w:tc>
          <w:tcPr>
            <w:tcW w:w="3260" w:type="dxa"/>
            <w:tcBorders>
              <w:left w:val="single" w:sz="4" w:space="0" w:color="auto"/>
              <w:right w:val="single" w:sz="4" w:space="0" w:color="auto"/>
            </w:tcBorders>
            <w:vAlign w:val="center"/>
          </w:tcPr>
          <w:p w14:paraId="2DD9F679" w14:textId="77777777" w:rsidR="00642D87" w:rsidRPr="00CA306E" w:rsidRDefault="00642D87" w:rsidP="001C4806">
            <w:pPr>
              <w:spacing w:after="0" w:line="360" w:lineRule="auto"/>
              <w:rPr>
                <w:rFonts w:ascii="Times New Roman" w:hAnsi="Times New Roman"/>
                <w:iCs/>
                <w:lang w:val="ro-RO"/>
              </w:rPr>
            </w:pPr>
            <w:r w:rsidRPr="00CA306E">
              <w:rPr>
                <w:rFonts w:ascii="Times New Roman" w:hAnsi="Times New Roman"/>
                <w:iCs/>
                <w:lang w:val="ro-RO"/>
              </w:rPr>
              <w:t>Achiziţionarea materiale şi instrumente necesare desfăşurării optime a activităţii.</w:t>
            </w:r>
          </w:p>
        </w:tc>
        <w:tc>
          <w:tcPr>
            <w:tcW w:w="850" w:type="dxa"/>
            <w:vMerge/>
            <w:tcBorders>
              <w:left w:val="single" w:sz="4" w:space="0" w:color="auto"/>
            </w:tcBorders>
          </w:tcPr>
          <w:p w14:paraId="1DD141F9" w14:textId="77777777" w:rsidR="00642D87" w:rsidRPr="00CA306E" w:rsidRDefault="00642D87" w:rsidP="001C4806">
            <w:pPr>
              <w:spacing w:after="0" w:line="360" w:lineRule="auto"/>
              <w:rPr>
                <w:rFonts w:ascii="Times New Roman" w:hAnsi="Times New Roman"/>
                <w:lang w:val="ro-RO"/>
              </w:rPr>
            </w:pPr>
          </w:p>
        </w:tc>
        <w:tc>
          <w:tcPr>
            <w:tcW w:w="993" w:type="dxa"/>
            <w:vMerge/>
            <w:tcBorders>
              <w:left w:val="single" w:sz="4" w:space="0" w:color="auto"/>
            </w:tcBorders>
          </w:tcPr>
          <w:p w14:paraId="7FDCA1E7" w14:textId="77777777" w:rsidR="00642D87" w:rsidRPr="00CA306E" w:rsidRDefault="00642D87" w:rsidP="001C4806">
            <w:pPr>
              <w:spacing w:after="0" w:line="360" w:lineRule="auto"/>
              <w:rPr>
                <w:rFonts w:ascii="Times New Roman" w:hAnsi="Times New Roman"/>
                <w:lang w:val="ro-RO"/>
              </w:rPr>
            </w:pPr>
          </w:p>
        </w:tc>
        <w:tc>
          <w:tcPr>
            <w:tcW w:w="992" w:type="dxa"/>
            <w:vMerge/>
            <w:tcBorders>
              <w:left w:val="single" w:sz="4" w:space="0" w:color="auto"/>
            </w:tcBorders>
          </w:tcPr>
          <w:p w14:paraId="4E3C20D0" w14:textId="77777777" w:rsidR="00642D87" w:rsidRPr="00CA306E" w:rsidRDefault="00642D87" w:rsidP="001C4806">
            <w:pPr>
              <w:spacing w:after="0" w:line="360" w:lineRule="auto"/>
              <w:rPr>
                <w:rFonts w:ascii="Times New Roman" w:hAnsi="Times New Roman"/>
                <w:lang w:val="ro-RO"/>
              </w:rPr>
            </w:pPr>
          </w:p>
        </w:tc>
      </w:tr>
      <w:tr w:rsidR="00642D87" w:rsidRPr="00CA306E" w14:paraId="21AA6A58" w14:textId="77777777" w:rsidTr="001C4806">
        <w:trPr>
          <w:trHeight w:val="567"/>
        </w:trPr>
        <w:tc>
          <w:tcPr>
            <w:tcW w:w="709" w:type="dxa"/>
          </w:tcPr>
          <w:p w14:paraId="37170AC7"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1.4.</w:t>
            </w:r>
          </w:p>
        </w:tc>
        <w:tc>
          <w:tcPr>
            <w:tcW w:w="1951" w:type="dxa"/>
            <w:tcBorders>
              <w:right w:val="single" w:sz="4" w:space="0" w:color="auto"/>
            </w:tcBorders>
          </w:tcPr>
          <w:p w14:paraId="0A0534A9" w14:textId="77777777" w:rsidR="00642D87" w:rsidRPr="006D7F39" w:rsidRDefault="00642D87" w:rsidP="001C4806">
            <w:pPr>
              <w:spacing w:after="0" w:line="360" w:lineRule="auto"/>
              <w:rPr>
                <w:rFonts w:ascii="Times New Roman" w:hAnsi="Times New Roman"/>
                <w:i/>
                <w:iCs/>
                <w:lang w:val="ro-RO"/>
              </w:rPr>
            </w:pPr>
            <w:r w:rsidRPr="006D7F39">
              <w:rPr>
                <w:rFonts w:ascii="Times New Roman" w:hAnsi="Times New Roman"/>
                <w:i/>
                <w:iCs/>
                <w:lang w:val="ro-RO"/>
              </w:rPr>
              <w:t>Activităţi suport pentru  funcţionarea instituţiei publice sănătate şi securitate a muncii şi protecţie socială</w:t>
            </w:r>
          </w:p>
        </w:tc>
        <w:tc>
          <w:tcPr>
            <w:tcW w:w="709" w:type="dxa"/>
            <w:vMerge/>
            <w:tcBorders>
              <w:left w:val="single" w:sz="4" w:space="0" w:color="auto"/>
              <w:right w:val="single" w:sz="4" w:space="0" w:color="auto"/>
            </w:tcBorders>
            <w:vAlign w:val="center"/>
          </w:tcPr>
          <w:p w14:paraId="04C1EC00" w14:textId="77777777" w:rsidR="00642D87" w:rsidRPr="00CA306E" w:rsidRDefault="00642D87" w:rsidP="001C4806">
            <w:pPr>
              <w:spacing w:after="0" w:line="360" w:lineRule="auto"/>
              <w:rPr>
                <w:rFonts w:ascii="Times New Roman" w:hAnsi="Times New Roman"/>
                <w:iCs/>
                <w:lang w:val="ro-RO"/>
              </w:rPr>
            </w:pPr>
          </w:p>
        </w:tc>
        <w:tc>
          <w:tcPr>
            <w:tcW w:w="3260" w:type="dxa"/>
            <w:tcBorders>
              <w:left w:val="single" w:sz="4" w:space="0" w:color="auto"/>
              <w:right w:val="single" w:sz="4" w:space="0" w:color="auto"/>
            </w:tcBorders>
            <w:vAlign w:val="center"/>
          </w:tcPr>
          <w:p w14:paraId="1E875CBF" w14:textId="77777777" w:rsidR="00642D87" w:rsidRPr="00CA306E" w:rsidRDefault="00642D87" w:rsidP="001C4806">
            <w:pPr>
              <w:spacing w:after="0" w:line="360" w:lineRule="auto"/>
              <w:rPr>
                <w:rFonts w:ascii="Times New Roman" w:hAnsi="Times New Roman"/>
                <w:iCs/>
                <w:lang w:val="ro-RO"/>
              </w:rPr>
            </w:pPr>
            <w:r w:rsidRPr="00CA306E">
              <w:rPr>
                <w:rFonts w:ascii="Times New Roman" w:hAnsi="Times New Roman"/>
                <w:iCs/>
                <w:lang w:val="ro-RO"/>
              </w:rPr>
              <w:t>Asigurarea  infrastructurii necesare ansamblului de activităţi ale instituţiei</w:t>
            </w:r>
          </w:p>
          <w:p w14:paraId="49FDCD53" w14:textId="77777777" w:rsidR="00642D87" w:rsidRPr="00CA306E" w:rsidRDefault="00642D87" w:rsidP="001C4806">
            <w:pPr>
              <w:spacing w:after="0" w:line="360" w:lineRule="auto"/>
              <w:rPr>
                <w:rFonts w:ascii="Times New Roman" w:hAnsi="Times New Roman"/>
                <w:iCs/>
                <w:lang w:val="ro-RO"/>
              </w:rPr>
            </w:pPr>
            <w:r w:rsidRPr="00CA306E">
              <w:rPr>
                <w:rFonts w:ascii="Times New Roman" w:hAnsi="Times New Roman"/>
                <w:iCs/>
                <w:lang w:val="ro-RO"/>
              </w:rPr>
              <w:t>Instructaje prevăzute de lege.</w:t>
            </w:r>
          </w:p>
        </w:tc>
        <w:tc>
          <w:tcPr>
            <w:tcW w:w="850" w:type="dxa"/>
            <w:vMerge/>
            <w:tcBorders>
              <w:left w:val="single" w:sz="4" w:space="0" w:color="auto"/>
              <w:bottom w:val="single" w:sz="4" w:space="0" w:color="auto"/>
            </w:tcBorders>
          </w:tcPr>
          <w:p w14:paraId="28BABD00" w14:textId="77777777" w:rsidR="00642D87" w:rsidRPr="00CA306E" w:rsidRDefault="00642D87" w:rsidP="001C4806">
            <w:pPr>
              <w:spacing w:after="0" w:line="360" w:lineRule="auto"/>
              <w:rPr>
                <w:rFonts w:ascii="Times New Roman" w:hAnsi="Times New Roman"/>
                <w:lang w:val="ro-RO"/>
              </w:rPr>
            </w:pPr>
          </w:p>
        </w:tc>
        <w:tc>
          <w:tcPr>
            <w:tcW w:w="993" w:type="dxa"/>
            <w:vMerge/>
            <w:tcBorders>
              <w:left w:val="single" w:sz="4" w:space="0" w:color="auto"/>
              <w:bottom w:val="single" w:sz="4" w:space="0" w:color="auto"/>
            </w:tcBorders>
          </w:tcPr>
          <w:p w14:paraId="1EF1664B" w14:textId="77777777" w:rsidR="00642D87" w:rsidRPr="00CA306E" w:rsidRDefault="00642D87" w:rsidP="001C4806">
            <w:pPr>
              <w:spacing w:after="0" w:line="360" w:lineRule="auto"/>
              <w:rPr>
                <w:rFonts w:ascii="Times New Roman" w:hAnsi="Times New Roman"/>
                <w:lang w:val="ro-RO"/>
              </w:rPr>
            </w:pPr>
          </w:p>
        </w:tc>
        <w:tc>
          <w:tcPr>
            <w:tcW w:w="992" w:type="dxa"/>
            <w:vMerge/>
            <w:tcBorders>
              <w:left w:val="single" w:sz="4" w:space="0" w:color="auto"/>
              <w:bottom w:val="single" w:sz="4" w:space="0" w:color="auto"/>
            </w:tcBorders>
          </w:tcPr>
          <w:p w14:paraId="2DEE150D" w14:textId="77777777" w:rsidR="00642D87" w:rsidRPr="00CA306E" w:rsidRDefault="00642D87" w:rsidP="001C4806">
            <w:pPr>
              <w:spacing w:after="0" w:line="360" w:lineRule="auto"/>
              <w:rPr>
                <w:rFonts w:ascii="Times New Roman" w:hAnsi="Times New Roman"/>
                <w:lang w:val="ro-RO"/>
              </w:rPr>
            </w:pPr>
          </w:p>
        </w:tc>
      </w:tr>
      <w:tr w:rsidR="00642D87" w:rsidRPr="00CA306E" w14:paraId="0B888466" w14:textId="77777777" w:rsidTr="001C4806">
        <w:trPr>
          <w:trHeight w:val="567"/>
        </w:trPr>
        <w:tc>
          <w:tcPr>
            <w:tcW w:w="709" w:type="dxa"/>
            <w:vAlign w:val="center"/>
          </w:tcPr>
          <w:p w14:paraId="21BE648C" w14:textId="77777777" w:rsidR="00642D87" w:rsidRPr="00CA306E" w:rsidRDefault="00642D87" w:rsidP="001C4806">
            <w:pPr>
              <w:spacing w:after="0" w:line="360" w:lineRule="auto"/>
              <w:rPr>
                <w:rFonts w:ascii="Times New Roman" w:hAnsi="Times New Roman"/>
                <w:b/>
                <w:lang w:val="ro-RO"/>
              </w:rPr>
            </w:pPr>
            <w:r w:rsidRPr="00CA306E">
              <w:rPr>
                <w:rFonts w:ascii="Times New Roman" w:hAnsi="Times New Roman"/>
                <w:b/>
                <w:lang w:val="ro-RO"/>
              </w:rPr>
              <w:t>2</w:t>
            </w:r>
          </w:p>
        </w:tc>
        <w:tc>
          <w:tcPr>
            <w:tcW w:w="8755" w:type="dxa"/>
            <w:gridSpan w:val="6"/>
            <w:vAlign w:val="center"/>
          </w:tcPr>
          <w:p w14:paraId="23F866B2" w14:textId="6C3AC7A1" w:rsidR="00642D87" w:rsidRPr="001C4806" w:rsidRDefault="00642D87" w:rsidP="001C4806">
            <w:pPr>
              <w:spacing w:after="0" w:line="360" w:lineRule="auto"/>
              <w:rPr>
                <w:rFonts w:ascii="Times New Roman" w:hAnsi="Times New Roman"/>
                <w:b/>
                <w:lang w:val="ro-RO"/>
              </w:rPr>
            </w:pPr>
            <w:r w:rsidRPr="00CA306E">
              <w:rPr>
                <w:rFonts w:ascii="Times New Roman" w:hAnsi="Times New Roman"/>
                <w:b/>
                <w:iCs/>
                <w:lang w:val="ro-RO"/>
              </w:rPr>
              <w:t xml:space="preserve">PROGRAMUL </w:t>
            </w:r>
            <w:r w:rsidR="001C4806">
              <w:rPr>
                <w:rFonts w:ascii="Times New Roman" w:hAnsi="Times New Roman"/>
                <w:b/>
                <w:lang w:val="ro-RO"/>
              </w:rPr>
              <w:t>DEZVOLTAREA RESURSELOR UMANE</w:t>
            </w:r>
          </w:p>
        </w:tc>
      </w:tr>
      <w:tr w:rsidR="00642D87" w:rsidRPr="002F14C9" w14:paraId="14B4CFBB" w14:textId="77777777" w:rsidTr="001C4806">
        <w:trPr>
          <w:trHeight w:val="567"/>
        </w:trPr>
        <w:tc>
          <w:tcPr>
            <w:tcW w:w="709" w:type="dxa"/>
            <w:vAlign w:val="center"/>
          </w:tcPr>
          <w:p w14:paraId="0F4BE658"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2.1</w:t>
            </w:r>
          </w:p>
        </w:tc>
        <w:tc>
          <w:tcPr>
            <w:tcW w:w="1951" w:type="dxa"/>
            <w:tcBorders>
              <w:right w:val="single" w:sz="4" w:space="0" w:color="auto"/>
            </w:tcBorders>
            <w:vAlign w:val="center"/>
          </w:tcPr>
          <w:p w14:paraId="6DD074AA"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 xml:space="preserve">Instruirea  personalului şi participarea la cursuri de specialitate </w:t>
            </w:r>
          </w:p>
        </w:tc>
        <w:tc>
          <w:tcPr>
            <w:tcW w:w="709" w:type="dxa"/>
            <w:vMerge w:val="restart"/>
            <w:tcBorders>
              <w:left w:val="single" w:sz="4" w:space="0" w:color="auto"/>
              <w:right w:val="single" w:sz="4" w:space="0" w:color="auto"/>
            </w:tcBorders>
          </w:tcPr>
          <w:p w14:paraId="71188E86"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 xml:space="preserve">     2</w:t>
            </w:r>
          </w:p>
          <w:p w14:paraId="562092C1" w14:textId="77777777" w:rsidR="00642D87" w:rsidRPr="00CA306E" w:rsidRDefault="00642D87" w:rsidP="001C4806">
            <w:pPr>
              <w:spacing w:after="0" w:line="360" w:lineRule="auto"/>
              <w:rPr>
                <w:rFonts w:ascii="Times New Roman" w:hAnsi="Times New Roman"/>
                <w:lang w:val="ro-RO"/>
              </w:rPr>
            </w:pPr>
          </w:p>
        </w:tc>
        <w:tc>
          <w:tcPr>
            <w:tcW w:w="3260" w:type="dxa"/>
            <w:tcBorders>
              <w:left w:val="single" w:sz="4" w:space="0" w:color="auto"/>
              <w:right w:val="single" w:sz="4" w:space="0" w:color="auto"/>
            </w:tcBorders>
          </w:tcPr>
          <w:p w14:paraId="3AAADB7E" w14:textId="77777777" w:rsidR="00642D87" w:rsidRPr="00CA306E" w:rsidRDefault="00642D87" w:rsidP="001C4806">
            <w:pPr>
              <w:spacing w:after="0" w:line="360" w:lineRule="auto"/>
              <w:rPr>
                <w:rFonts w:ascii="Times New Roman" w:hAnsi="Times New Roman"/>
                <w:iCs/>
                <w:lang w:val="ro-RO"/>
              </w:rPr>
            </w:pPr>
            <w:r w:rsidRPr="00CA306E">
              <w:rPr>
                <w:rFonts w:ascii="Times New Roman" w:hAnsi="Times New Roman"/>
                <w:iCs/>
                <w:lang w:val="fr-FR"/>
              </w:rPr>
              <w:t xml:space="preserve">Participarea personalului la diverse cursuri de specializare. </w:t>
            </w:r>
          </w:p>
        </w:tc>
        <w:tc>
          <w:tcPr>
            <w:tcW w:w="850" w:type="dxa"/>
            <w:vMerge w:val="restart"/>
            <w:tcBorders>
              <w:left w:val="single" w:sz="4" w:space="0" w:color="auto"/>
            </w:tcBorders>
          </w:tcPr>
          <w:p w14:paraId="47B34165"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33</w:t>
            </w:r>
          </w:p>
        </w:tc>
        <w:tc>
          <w:tcPr>
            <w:tcW w:w="993" w:type="dxa"/>
            <w:vMerge w:val="restart"/>
            <w:tcBorders>
              <w:left w:val="single" w:sz="4" w:space="0" w:color="auto"/>
            </w:tcBorders>
          </w:tcPr>
          <w:p w14:paraId="42E0AA9D"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33</w:t>
            </w:r>
          </w:p>
        </w:tc>
        <w:tc>
          <w:tcPr>
            <w:tcW w:w="992" w:type="dxa"/>
            <w:vMerge w:val="restart"/>
            <w:tcBorders>
              <w:left w:val="single" w:sz="4" w:space="0" w:color="auto"/>
            </w:tcBorders>
          </w:tcPr>
          <w:p w14:paraId="3FFE2A98" w14:textId="77777777" w:rsidR="00642D87" w:rsidRPr="00CA306E" w:rsidRDefault="00642D87" w:rsidP="001C4806">
            <w:pPr>
              <w:spacing w:after="0" w:line="360" w:lineRule="auto"/>
              <w:rPr>
                <w:rFonts w:ascii="Times New Roman" w:hAnsi="Times New Roman"/>
                <w:lang w:val="ro-RO"/>
              </w:rPr>
            </w:pPr>
            <w:r w:rsidRPr="006D7F39">
              <w:rPr>
                <w:rFonts w:ascii="Times New Roman" w:hAnsi="Times New Roman"/>
                <w:lang w:val="pt-BR"/>
              </w:rPr>
              <w:t>Previzio-năm realiza-rea proiecte-lor în standar-dele asumate</w:t>
            </w:r>
          </w:p>
        </w:tc>
      </w:tr>
      <w:tr w:rsidR="00642D87" w:rsidRPr="002F14C9" w14:paraId="7DA92DAF" w14:textId="77777777" w:rsidTr="001C4806">
        <w:trPr>
          <w:trHeight w:val="567"/>
        </w:trPr>
        <w:tc>
          <w:tcPr>
            <w:tcW w:w="709" w:type="dxa"/>
            <w:vAlign w:val="center"/>
          </w:tcPr>
          <w:p w14:paraId="7791E97C"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2.2</w:t>
            </w:r>
          </w:p>
        </w:tc>
        <w:tc>
          <w:tcPr>
            <w:tcW w:w="1951" w:type="dxa"/>
            <w:tcBorders>
              <w:right w:val="single" w:sz="4" w:space="0" w:color="auto"/>
            </w:tcBorders>
          </w:tcPr>
          <w:p w14:paraId="33B72EDC" w14:textId="77777777" w:rsidR="00642D87" w:rsidRPr="006D7F39" w:rsidRDefault="00642D87" w:rsidP="001C4806">
            <w:pPr>
              <w:spacing w:after="0" w:line="360" w:lineRule="auto"/>
              <w:rPr>
                <w:rFonts w:ascii="Times New Roman" w:hAnsi="Times New Roman"/>
                <w:lang w:val="pt-BR"/>
              </w:rPr>
            </w:pPr>
            <w:r w:rsidRPr="006D7F39">
              <w:rPr>
                <w:rFonts w:ascii="Times New Roman" w:hAnsi="Times New Roman"/>
                <w:lang w:val="pt-BR"/>
              </w:rPr>
              <w:t>Organizarea de workshop-u</w:t>
            </w:r>
            <w:r w:rsidR="00C652D3" w:rsidRPr="006D7F39">
              <w:rPr>
                <w:rFonts w:ascii="Times New Roman" w:hAnsi="Times New Roman"/>
                <w:lang w:val="pt-BR"/>
              </w:rPr>
              <w:t>ri de instruire şi specializare</w:t>
            </w:r>
          </w:p>
        </w:tc>
        <w:tc>
          <w:tcPr>
            <w:tcW w:w="709" w:type="dxa"/>
            <w:vMerge/>
            <w:tcBorders>
              <w:left w:val="single" w:sz="4" w:space="0" w:color="auto"/>
              <w:right w:val="single" w:sz="4" w:space="0" w:color="auto"/>
            </w:tcBorders>
          </w:tcPr>
          <w:p w14:paraId="158D8EA8" w14:textId="77777777" w:rsidR="00642D87" w:rsidRPr="006D7F39" w:rsidRDefault="00642D87" w:rsidP="001C4806">
            <w:pPr>
              <w:spacing w:after="0" w:line="360" w:lineRule="auto"/>
              <w:rPr>
                <w:rFonts w:ascii="Times New Roman" w:hAnsi="Times New Roman"/>
                <w:iCs/>
                <w:lang w:val="pt-BR"/>
              </w:rPr>
            </w:pPr>
          </w:p>
        </w:tc>
        <w:tc>
          <w:tcPr>
            <w:tcW w:w="3260" w:type="dxa"/>
            <w:tcBorders>
              <w:left w:val="single" w:sz="4" w:space="0" w:color="auto"/>
              <w:right w:val="single" w:sz="4" w:space="0" w:color="auto"/>
            </w:tcBorders>
          </w:tcPr>
          <w:p w14:paraId="72A6899C" w14:textId="77777777" w:rsidR="00642D87" w:rsidRPr="006D7F39" w:rsidRDefault="00642D87" w:rsidP="001C4806">
            <w:pPr>
              <w:spacing w:after="0" w:line="360" w:lineRule="auto"/>
              <w:rPr>
                <w:rFonts w:ascii="Times New Roman" w:hAnsi="Times New Roman"/>
                <w:iCs/>
                <w:lang w:val="pt-BR"/>
              </w:rPr>
            </w:pPr>
            <w:r w:rsidRPr="006D7F39">
              <w:rPr>
                <w:rFonts w:ascii="Times New Roman" w:hAnsi="Times New Roman"/>
                <w:lang w:val="pt-BR"/>
              </w:rPr>
              <w:t>Organizarea de workshop-uri  în beneficiul personalului muzeului şi în directă relaţie cu cei aflaţi în plină formare.</w:t>
            </w:r>
            <w:r w:rsidRPr="00CA306E">
              <w:rPr>
                <w:rFonts w:ascii="Times New Roman" w:hAnsi="Times New Roman"/>
                <w:lang w:val="ro-RO"/>
              </w:rPr>
              <w:t xml:space="preserve"> </w:t>
            </w:r>
          </w:p>
        </w:tc>
        <w:tc>
          <w:tcPr>
            <w:tcW w:w="850" w:type="dxa"/>
            <w:vMerge/>
            <w:tcBorders>
              <w:left w:val="single" w:sz="4" w:space="0" w:color="auto"/>
            </w:tcBorders>
          </w:tcPr>
          <w:p w14:paraId="79FA29EB" w14:textId="77777777" w:rsidR="00642D87" w:rsidRPr="00CA306E" w:rsidRDefault="00642D87" w:rsidP="001C4806">
            <w:pPr>
              <w:spacing w:after="0" w:line="360" w:lineRule="auto"/>
              <w:rPr>
                <w:rFonts w:ascii="Times New Roman" w:hAnsi="Times New Roman"/>
                <w:lang w:val="ro-RO"/>
              </w:rPr>
            </w:pPr>
          </w:p>
        </w:tc>
        <w:tc>
          <w:tcPr>
            <w:tcW w:w="993" w:type="dxa"/>
            <w:vMerge/>
            <w:tcBorders>
              <w:left w:val="single" w:sz="4" w:space="0" w:color="auto"/>
            </w:tcBorders>
          </w:tcPr>
          <w:p w14:paraId="0D270D24" w14:textId="77777777" w:rsidR="00642D87" w:rsidRPr="00CA306E" w:rsidRDefault="00642D87" w:rsidP="001C4806">
            <w:pPr>
              <w:spacing w:after="0" w:line="360" w:lineRule="auto"/>
              <w:rPr>
                <w:rFonts w:ascii="Times New Roman" w:hAnsi="Times New Roman"/>
                <w:lang w:val="ro-RO"/>
              </w:rPr>
            </w:pPr>
          </w:p>
        </w:tc>
        <w:tc>
          <w:tcPr>
            <w:tcW w:w="992" w:type="dxa"/>
            <w:vMerge/>
            <w:tcBorders>
              <w:left w:val="single" w:sz="4" w:space="0" w:color="auto"/>
            </w:tcBorders>
          </w:tcPr>
          <w:p w14:paraId="2E2FDFCB" w14:textId="77777777" w:rsidR="00642D87" w:rsidRPr="00CA306E" w:rsidRDefault="00642D87" w:rsidP="001C4806">
            <w:pPr>
              <w:spacing w:after="0" w:line="360" w:lineRule="auto"/>
              <w:rPr>
                <w:rFonts w:ascii="Times New Roman" w:hAnsi="Times New Roman"/>
                <w:lang w:val="ro-RO"/>
              </w:rPr>
            </w:pPr>
          </w:p>
        </w:tc>
      </w:tr>
      <w:tr w:rsidR="00642D87" w:rsidRPr="00CA306E" w14:paraId="64354FBA" w14:textId="77777777" w:rsidTr="001C4806">
        <w:trPr>
          <w:trHeight w:val="567"/>
        </w:trPr>
        <w:tc>
          <w:tcPr>
            <w:tcW w:w="709" w:type="dxa"/>
            <w:vAlign w:val="center"/>
          </w:tcPr>
          <w:p w14:paraId="5E4A8297" w14:textId="77777777" w:rsidR="00642D87" w:rsidRPr="00CA306E" w:rsidRDefault="00642D87" w:rsidP="001C4806">
            <w:pPr>
              <w:spacing w:after="0" w:line="360" w:lineRule="auto"/>
              <w:rPr>
                <w:rFonts w:ascii="Times New Roman" w:hAnsi="Times New Roman"/>
                <w:b/>
                <w:lang w:val="ro-RO"/>
              </w:rPr>
            </w:pPr>
            <w:r w:rsidRPr="00CA306E">
              <w:rPr>
                <w:rFonts w:ascii="Times New Roman" w:hAnsi="Times New Roman"/>
                <w:b/>
                <w:lang w:val="ro-RO"/>
              </w:rPr>
              <w:t>3</w:t>
            </w:r>
          </w:p>
        </w:tc>
        <w:tc>
          <w:tcPr>
            <w:tcW w:w="8755" w:type="dxa"/>
            <w:gridSpan w:val="6"/>
            <w:tcBorders>
              <w:bottom w:val="single" w:sz="4" w:space="0" w:color="auto"/>
            </w:tcBorders>
            <w:vAlign w:val="center"/>
          </w:tcPr>
          <w:p w14:paraId="6B80C9F9" w14:textId="77777777" w:rsidR="00642D87" w:rsidRPr="00CA306E" w:rsidRDefault="00642D87" w:rsidP="001C4806">
            <w:pPr>
              <w:spacing w:after="0" w:line="360" w:lineRule="auto"/>
              <w:rPr>
                <w:rFonts w:ascii="Times New Roman" w:hAnsi="Times New Roman"/>
                <w:b/>
                <w:lang w:val="ro-RO"/>
              </w:rPr>
            </w:pPr>
            <w:r w:rsidRPr="00CA306E">
              <w:rPr>
                <w:rFonts w:ascii="Times New Roman" w:hAnsi="Times New Roman"/>
                <w:b/>
                <w:iCs/>
                <w:lang w:val="ro-RO"/>
              </w:rPr>
              <w:t xml:space="preserve">PROGRAMUL  </w:t>
            </w:r>
            <w:r w:rsidRPr="00CA306E">
              <w:rPr>
                <w:rFonts w:ascii="Times New Roman" w:hAnsi="Times New Roman"/>
                <w:b/>
                <w:lang w:val="ro-RO"/>
              </w:rPr>
              <w:t>ATRAGEREA DE RESURSE FINANCIARE ŞI MĂRIREA FONDULUI PATRIMONIAL</w:t>
            </w:r>
          </w:p>
          <w:p w14:paraId="46D13D9B" w14:textId="77777777" w:rsidR="00642D87" w:rsidRPr="00CA306E" w:rsidRDefault="00642D87" w:rsidP="001C4806">
            <w:pPr>
              <w:spacing w:after="0" w:line="360" w:lineRule="auto"/>
              <w:rPr>
                <w:rFonts w:ascii="Times New Roman" w:hAnsi="Times New Roman"/>
                <w:b/>
                <w:iCs/>
                <w:lang w:val="ro-RO"/>
              </w:rPr>
            </w:pPr>
          </w:p>
        </w:tc>
      </w:tr>
      <w:tr w:rsidR="00642D87" w:rsidRPr="009E6D0F" w14:paraId="1DB94117" w14:textId="77777777" w:rsidTr="001C4806">
        <w:trPr>
          <w:trHeight w:val="567"/>
        </w:trPr>
        <w:tc>
          <w:tcPr>
            <w:tcW w:w="709" w:type="dxa"/>
            <w:vAlign w:val="center"/>
          </w:tcPr>
          <w:p w14:paraId="6C408C67" w14:textId="77777777" w:rsidR="00642D87" w:rsidRPr="00AB763D" w:rsidRDefault="00642D87" w:rsidP="001C4806">
            <w:pPr>
              <w:spacing w:after="0" w:line="360" w:lineRule="auto"/>
              <w:rPr>
                <w:rFonts w:ascii="Times New Roman" w:hAnsi="Times New Roman"/>
                <w:lang w:val="ro-RO"/>
              </w:rPr>
            </w:pPr>
            <w:r w:rsidRPr="00AB763D">
              <w:rPr>
                <w:rFonts w:ascii="Times New Roman" w:hAnsi="Times New Roman"/>
                <w:lang w:val="ro-RO"/>
              </w:rPr>
              <w:t>3.1</w:t>
            </w:r>
          </w:p>
        </w:tc>
        <w:tc>
          <w:tcPr>
            <w:tcW w:w="1951" w:type="dxa"/>
            <w:tcBorders>
              <w:top w:val="single" w:sz="4" w:space="0" w:color="auto"/>
              <w:right w:val="single" w:sz="4" w:space="0" w:color="auto"/>
            </w:tcBorders>
          </w:tcPr>
          <w:p w14:paraId="03573299" w14:textId="77777777" w:rsidR="00642D87" w:rsidRPr="00AB763D" w:rsidRDefault="00642D87" w:rsidP="001C4806">
            <w:pPr>
              <w:spacing w:after="0" w:line="360" w:lineRule="auto"/>
              <w:rPr>
                <w:rFonts w:ascii="Times New Roman" w:hAnsi="Times New Roman"/>
                <w:lang w:val="fr-FR"/>
              </w:rPr>
            </w:pPr>
            <w:r w:rsidRPr="00AB763D">
              <w:rPr>
                <w:rFonts w:ascii="Times New Roman" w:hAnsi="Times New Roman"/>
                <w:lang w:val="fr-FR"/>
              </w:rPr>
              <w:t>Utilizarea temporară a u</w:t>
            </w:r>
            <w:r w:rsidR="00C652D3" w:rsidRPr="00AB763D">
              <w:rPr>
                <w:rFonts w:ascii="Times New Roman" w:hAnsi="Times New Roman"/>
                <w:lang w:val="fr-FR"/>
              </w:rPr>
              <w:t>nor spaţii din incinta muzeului</w:t>
            </w:r>
          </w:p>
        </w:tc>
        <w:tc>
          <w:tcPr>
            <w:tcW w:w="709" w:type="dxa"/>
            <w:vMerge w:val="restart"/>
            <w:tcBorders>
              <w:top w:val="single" w:sz="4" w:space="0" w:color="auto"/>
              <w:left w:val="single" w:sz="4" w:space="0" w:color="auto"/>
              <w:right w:val="single" w:sz="4" w:space="0" w:color="auto"/>
            </w:tcBorders>
            <w:vAlign w:val="center"/>
          </w:tcPr>
          <w:p w14:paraId="433CCFB4" w14:textId="77777777" w:rsidR="00642D87" w:rsidRPr="00AB763D" w:rsidRDefault="00642D87" w:rsidP="001C4806">
            <w:pPr>
              <w:spacing w:after="0" w:line="360" w:lineRule="auto"/>
              <w:rPr>
                <w:rFonts w:ascii="Times New Roman" w:hAnsi="Times New Roman"/>
                <w:iCs/>
                <w:lang w:val="ro-RO"/>
              </w:rPr>
            </w:pPr>
            <w:r w:rsidRPr="00AB763D">
              <w:rPr>
                <w:rFonts w:ascii="Times New Roman" w:hAnsi="Times New Roman"/>
                <w:iCs/>
                <w:lang w:val="ro-RO"/>
              </w:rPr>
              <w:t>2</w:t>
            </w:r>
          </w:p>
        </w:tc>
        <w:tc>
          <w:tcPr>
            <w:tcW w:w="3260" w:type="dxa"/>
            <w:tcBorders>
              <w:top w:val="single" w:sz="4" w:space="0" w:color="auto"/>
              <w:left w:val="single" w:sz="4" w:space="0" w:color="auto"/>
              <w:right w:val="single" w:sz="4" w:space="0" w:color="auto"/>
            </w:tcBorders>
            <w:vAlign w:val="center"/>
          </w:tcPr>
          <w:p w14:paraId="0EF9081B" w14:textId="77777777" w:rsidR="00642D87" w:rsidRPr="00AB763D" w:rsidRDefault="00642D87" w:rsidP="001C4806">
            <w:pPr>
              <w:spacing w:after="0" w:line="360" w:lineRule="auto"/>
              <w:rPr>
                <w:rFonts w:ascii="Times New Roman" w:hAnsi="Times New Roman"/>
                <w:iCs/>
                <w:lang w:val="ro-RO"/>
              </w:rPr>
            </w:pPr>
            <w:r w:rsidRPr="00AB763D">
              <w:rPr>
                <w:rFonts w:ascii="Times New Roman" w:hAnsi="Times New Roman"/>
                <w:iCs/>
                <w:lang w:val="ro-RO"/>
              </w:rPr>
              <w:t>Desfăşurarea unor activităţi cu caracter cultural complementar în muzeu.</w:t>
            </w:r>
          </w:p>
        </w:tc>
        <w:tc>
          <w:tcPr>
            <w:tcW w:w="850" w:type="dxa"/>
            <w:vMerge w:val="restart"/>
            <w:tcBorders>
              <w:left w:val="single" w:sz="4" w:space="0" w:color="auto"/>
            </w:tcBorders>
          </w:tcPr>
          <w:p w14:paraId="02B8B3E0" w14:textId="77777777" w:rsidR="00642D87" w:rsidRPr="009E6D0F" w:rsidRDefault="00642D87" w:rsidP="001C4806">
            <w:pPr>
              <w:spacing w:after="0" w:line="360" w:lineRule="auto"/>
              <w:rPr>
                <w:rFonts w:ascii="Times New Roman" w:hAnsi="Times New Roman"/>
                <w:highlight w:val="yellow"/>
                <w:lang w:val="ro-RO"/>
              </w:rPr>
            </w:pPr>
          </w:p>
        </w:tc>
        <w:tc>
          <w:tcPr>
            <w:tcW w:w="993" w:type="dxa"/>
            <w:vMerge w:val="restart"/>
            <w:tcBorders>
              <w:left w:val="single" w:sz="4" w:space="0" w:color="auto"/>
            </w:tcBorders>
          </w:tcPr>
          <w:p w14:paraId="02D95778" w14:textId="77777777" w:rsidR="00642D87" w:rsidRPr="009E6D0F" w:rsidRDefault="00642D87" w:rsidP="001C4806">
            <w:pPr>
              <w:spacing w:after="0" w:line="360" w:lineRule="auto"/>
              <w:rPr>
                <w:rFonts w:ascii="Times New Roman" w:hAnsi="Times New Roman"/>
                <w:highlight w:val="yellow"/>
                <w:lang w:val="ro-RO"/>
              </w:rPr>
            </w:pPr>
          </w:p>
        </w:tc>
        <w:tc>
          <w:tcPr>
            <w:tcW w:w="992" w:type="dxa"/>
            <w:vMerge w:val="restart"/>
            <w:tcBorders>
              <w:left w:val="single" w:sz="4" w:space="0" w:color="auto"/>
            </w:tcBorders>
          </w:tcPr>
          <w:p w14:paraId="66FD47D2" w14:textId="77777777" w:rsidR="00642D87" w:rsidRPr="009E6D0F" w:rsidRDefault="00642D87" w:rsidP="001C4806">
            <w:pPr>
              <w:spacing w:after="0" w:line="360" w:lineRule="auto"/>
              <w:rPr>
                <w:rFonts w:ascii="Times New Roman" w:hAnsi="Times New Roman"/>
                <w:highlight w:val="yellow"/>
                <w:lang w:val="ro-RO"/>
              </w:rPr>
            </w:pPr>
          </w:p>
        </w:tc>
      </w:tr>
      <w:tr w:rsidR="00642D87" w:rsidRPr="002F14C9" w14:paraId="235ABD17" w14:textId="77777777" w:rsidTr="001C4806">
        <w:trPr>
          <w:trHeight w:val="567"/>
        </w:trPr>
        <w:tc>
          <w:tcPr>
            <w:tcW w:w="709" w:type="dxa"/>
            <w:vAlign w:val="center"/>
          </w:tcPr>
          <w:p w14:paraId="6702E093" w14:textId="77777777" w:rsidR="00642D87" w:rsidRPr="00AB763D" w:rsidRDefault="00642D87" w:rsidP="001C4806">
            <w:pPr>
              <w:spacing w:after="0" w:line="360" w:lineRule="auto"/>
              <w:rPr>
                <w:rFonts w:ascii="Times New Roman" w:hAnsi="Times New Roman"/>
                <w:lang w:val="ro-RO"/>
              </w:rPr>
            </w:pPr>
            <w:r w:rsidRPr="00AB763D">
              <w:rPr>
                <w:rFonts w:ascii="Times New Roman" w:hAnsi="Times New Roman"/>
                <w:lang w:val="ro-RO"/>
              </w:rPr>
              <w:t>3.2</w:t>
            </w:r>
          </w:p>
        </w:tc>
        <w:tc>
          <w:tcPr>
            <w:tcW w:w="1951" w:type="dxa"/>
            <w:tcBorders>
              <w:top w:val="single" w:sz="4" w:space="0" w:color="auto"/>
              <w:right w:val="single" w:sz="4" w:space="0" w:color="auto"/>
            </w:tcBorders>
          </w:tcPr>
          <w:p w14:paraId="746E63B5" w14:textId="77777777" w:rsidR="00642D87" w:rsidRPr="00AB763D" w:rsidRDefault="00642D87" w:rsidP="001C4806">
            <w:pPr>
              <w:spacing w:after="0" w:line="360" w:lineRule="auto"/>
              <w:rPr>
                <w:rFonts w:ascii="Times New Roman" w:hAnsi="Times New Roman"/>
                <w:lang w:val="fr-FR"/>
              </w:rPr>
            </w:pPr>
            <w:r w:rsidRPr="00AB763D">
              <w:rPr>
                <w:rFonts w:ascii="Times New Roman" w:hAnsi="Times New Roman"/>
                <w:lang w:val="ro-RO"/>
              </w:rPr>
              <w:t xml:space="preserve">Amplificarea fondului patrimonial al </w:t>
            </w:r>
            <w:r w:rsidRPr="00AB763D">
              <w:rPr>
                <w:rFonts w:ascii="Times New Roman" w:hAnsi="Times New Roman"/>
                <w:lang w:val="ro-RO"/>
              </w:rPr>
              <w:lastRenderedPageBreak/>
              <w:t>muzeului prin atragerea de donaţii</w:t>
            </w:r>
          </w:p>
        </w:tc>
        <w:tc>
          <w:tcPr>
            <w:tcW w:w="709" w:type="dxa"/>
            <w:vMerge/>
            <w:tcBorders>
              <w:left w:val="single" w:sz="4" w:space="0" w:color="auto"/>
              <w:right w:val="single" w:sz="4" w:space="0" w:color="auto"/>
            </w:tcBorders>
            <w:vAlign w:val="center"/>
          </w:tcPr>
          <w:p w14:paraId="49F3FDB5" w14:textId="77777777" w:rsidR="00642D87" w:rsidRPr="00AB763D" w:rsidRDefault="00642D87" w:rsidP="001C4806">
            <w:pPr>
              <w:spacing w:after="0" w:line="360" w:lineRule="auto"/>
              <w:rPr>
                <w:rFonts w:ascii="Times New Roman" w:hAnsi="Times New Roman"/>
                <w:iCs/>
                <w:lang w:val="ro-RO"/>
              </w:rPr>
            </w:pPr>
          </w:p>
        </w:tc>
        <w:tc>
          <w:tcPr>
            <w:tcW w:w="3260" w:type="dxa"/>
            <w:tcBorders>
              <w:top w:val="single" w:sz="4" w:space="0" w:color="auto"/>
              <w:left w:val="single" w:sz="4" w:space="0" w:color="auto"/>
              <w:right w:val="single" w:sz="4" w:space="0" w:color="auto"/>
            </w:tcBorders>
            <w:vAlign w:val="center"/>
          </w:tcPr>
          <w:p w14:paraId="3058D269" w14:textId="77777777" w:rsidR="00642D87" w:rsidRPr="00AB763D" w:rsidRDefault="00642D87" w:rsidP="001C4806">
            <w:pPr>
              <w:spacing w:after="0" w:line="360" w:lineRule="auto"/>
              <w:rPr>
                <w:rFonts w:ascii="Times New Roman" w:hAnsi="Times New Roman"/>
                <w:iCs/>
                <w:lang w:val="ro-RO"/>
              </w:rPr>
            </w:pPr>
            <w:r w:rsidRPr="00AB763D">
              <w:rPr>
                <w:rFonts w:ascii="Times New Roman" w:hAnsi="Times New Roman"/>
                <w:lang w:val="ro-RO"/>
              </w:rPr>
              <w:t xml:space="preserve">Determinarea unor donaţii de lucrări de artă din partea artiştilor care au expoziţii personale în </w:t>
            </w:r>
            <w:r w:rsidRPr="00AB763D">
              <w:rPr>
                <w:rFonts w:ascii="Times New Roman" w:hAnsi="Times New Roman"/>
                <w:lang w:val="ro-RO"/>
              </w:rPr>
              <w:lastRenderedPageBreak/>
              <w:t>muzeu sau donaţii ale unor colecţii personale de artă către muzeu.</w:t>
            </w:r>
          </w:p>
        </w:tc>
        <w:tc>
          <w:tcPr>
            <w:tcW w:w="850" w:type="dxa"/>
            <w:vMerge/>
            <w:tcBorders>
              <w:left w:val="single" w:sz="4" w:space="0" w:color="auto"/>
            </w:tcBorders>
          </w:tcPr>
          <w:p w14:paraId="5A8CCED3" w14:textId="77777777" w:rsidR="00642D87" w:rsidRPr="00CA306E" w:rsidRDefault="00642D87" w:rsidP="001C4806">
            <w:pPr>
              <w:spacing w:after="0" w:line="360" w:lineRule="auto"/>
              <w:rPr>
                <w:rFonts w:ascii="Times New Roman" w:hAnsi="Times New Roman"/>
                <w:lang w:val="ro-RO"/>
              </w:rPr>
            </w:pPr>
          </w:p>
        </w:tc>
        <w:tc>
          <w:tcPr>
            <w:tcW w:w="993" w:type="dxa"/>
            <w:vMerge/>
            <w:tcBorders>
              <w:left w:val="single" w:sz="4" w:space="0" w:color="auto"/>
            </w:tcBorders>
          </w:tcPr>
          <w:p w14:paraId="66E755D5" w14:textId="77777777" w:rsidR="00642D87" w:rsidRPr="00CA306E" w:rsidRDefault="00642D87" w:rsidP="001C4806">
            <w:pPr>
              <w:spacing w:after="0" w:line="360" w:lineRule="auto"/>
              <w:rPr>
                <w:rFonts w:ascii="Times New Roman" w:hAnsi="Times New Roman"/>
                <w:lang w:val="ro-RO"/>
              </w:rPr>
            </w:pPr>
          </w:p>
        </w:tc>
        <w:tc>
          <w:tcPr>
            <w:tcW w:w="992" w:type="dxa"/>
            <w:vMerge/>
            <w:tcBorders>
              <w:left w:val="single" w:sz="4" w:space="0" w:color="auto"/>
            </w:tcBorders>
          </w:tcPr>
          <w:p w14:paraId="53D4BCC5" w14:textId="77777777" w:rsidR="00642D87" w:rsidRPr="00CA306E" w:rsidRDefault="00642D87" w:rsidP="001C4806">
            <w:pPr>
              <w:spacing w:after="0" w:line="360" w:lineRule="auto"/>
              <w:rPr>
                <w:rFonts w:ascii="Times New Roman" w:hAnsi="Times New Roman"/>
                <w:lang w:val="ro-RO"/>
              </w:rPr>
            </w:pPr>
          </w:p>
        </w:tc>
      </w:tr>
      <w:tr w:rsidR="00642D87" w:rsidRPr="00CA306E" w14:paraId="0DEDC490" w14:textId="77777777" w:rsidTr="001C4806">
        <w:trPr>
          <w:trHeight w:val="567"/>
        </w:trPr>
        <w:tc>
          <w:tcPr>
            <w:tcW w:w="709" w:type="dxa"/>
            <w:vAlign w:val="center"/>
          </w:tcPr>
          <w:p w14:paraId="6B14E7EE" w14:textId="77777777" w:rsidR="00642D87" w:rsidRPr="00CA306E" w:rsidRDefault="00642D87" w:rsidP="001C4806">
            <w:pPr>
              <w:spacing w:after="0" w:line="360" w:lineRule="auto"/>
              <w:rPr>
                <w:rFonts w:ascii="Times New Roman" w:hAnsi="Times New Roman"/>
                <w:b/>
                <w:lang w:val="ro-RO"/>
              </w:rPr>
            </w:pPr>
            <w:r w:rsidRPr="00CA306E">
              <w:rPr>
                <w:rFonts w:ascii="Times New Roman" w:hAnsi="Times New Roman"/>
                <w:b/>
                <w:lang w:val="ro-RO"/>
              </w:rPr>
              <w:lastRenderedPageBreak/>
              <w:t>4</w:t>
            </w:r>
          </w:p>
        </w:tc>
        <w:tc>
          <w:tcPr>
            <w:tcW w:w="8755" w:type="dxa"/>
            <w:gridSpan w:val="6"/>
            <w:vAlign w:val="center"/>
          </w:tcPr>
          <w:p w14:paraId="1C1287BB" w14:textId="77777777" w:rsidR="00642D87" w:rsidRPr="00CA306E" w:rsidRDefault="00642D87" w:rsidP="001C4806">
            <w:pPr>
              <w:spacing w:after="0" w:line="360" w:lineRule="auto"/>
              <w:rPr>
                <w:rFonts w:ascii="Times New Roman" w:hAnsi="Times New Roman"/>
                <w:b/>
                <w:iCs/>
                <w:lang w:val="ro-RO"/>
              </w:rPr>
            </w:pPr>
            <w:r w:rsidRPr="00CA306E">
              <w:rPr>
                <w:rFonts w:ascii="Times New Roman" w:hAnsi="Times New Roman"/>
                <w:b/>
                <w:iCs/>
                <w:lang w:val="ro-RO"/>
              </w:rPr>
              <w:t xml:space="preserve">PROGRAMUL </w:t>
            </w:r>
            <w:r w:rsidRPr="00CA306E">
              <w:rPr>
                <w:rFonts w:ascii="Times New Roman" w:hAnsi="Times New Roman"/>
                <w:b/>
                <w:lang w:val="ro-RO"/>
              </w:rPr>
              <w:t>EXPOZIŢIA PERMANENTĂ ŞI EXPOZIŢII TEMPORARE</w:t>
            </w:r>
          </w:p>
        </w:tc>
      </w:tr>
      <w:tr w:rsidR="00642D87" w:rsidRPr="002F14C9" w14:paraId="46ECF0F6" w14:textId="77777777" w:rsidTr="001C4806">
        <w:trPr>
          <w:trHeight w:val="1072"/>
        </w:trPr>
        <w:tc>
          <w:tcPr>
            <w:tcW w:w="709" w:type="dxa"/>
          </w:tcPr>
          <w:p w14:paraId="759A818E"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4.1.</w:t>
            </w:r>
          </w:p>
        </w:tc>
        <w:tc>
          <w:tcPr>
            <w:tcW w:w="1951" w:type="dxa"/>
          </w:tcPr>
          <w:p w14:paraId="43691C19"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Punerea în valoare a patrimoniului muzeal în contextul expoziţiei de bază</w:t>
            </w:r>
          </w:p>
        </w:tc>
        <w:tc>
          <w:tcPr>
            <w:tcW w:w="709" w:type="dxa"/>
            <w:vMerge w:val="restart"/>
          </w:tcPr>
          <w:p w14:paraId="3267BA22" w14:textId="77777777" w:rsidR="00642D87" w:rsidRPr="00CA306E" w:rsidRDefault="00642D87" w:rsidP="001C4806">
            <w:pPr>
              <w:spacing w:after="0" w:line="360" w:lineRule="auto"/>
              <w:rPr>
                <w:rFonts w:ascii="Times New Roman" w:hAnsi="Times New Roman"/>
                <w:i/>
                <w:iCs/>
              </w:rPr>
            </w:pPr>
            <w:r w:rsidRPr="00CA306E">
              <w:rPr>
                <w:rFonts w:ascii="Times New Roman" w:hAnsi="Times New Roman"/>
                <w:i/>
                <w:iCs/>
              </w:rPr>
              <w:t>2</w:t>
            </w:r>
          </w:p>
        </w:tc>
        <w:tc>
          <w:tcPr>
            <w:tcW w:w="3260" w:type="dxa"/>
          </w:tcPr>
          <w:p w14:paraId="505C7607"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Prezentarea lucrărilor din patrimoniul muzeului în expoziţia permanentă.</w:t>
            </w:r>
          </w:p>
        </w:tc>
        <w:tc>
          <w:tcPr>
            <w:tcW w:w="850" w:type="dxa"/>
            <w:vMerge w:val="restart"/>
          </w:tcPr>
          <w:p w14:paraId="0628D5EB"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52</w:t>
            </w:r>
          </w:p>
        </w:tc>
        <w:tc>
          <w:tcPr>
            <w:tcW w:w="993" w:type="dxa"/>
            <w:vMerge w:val="restart"/>
          </w:tcPr>
          <w:p w14:paraId="67A35702"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52</w:t>
            </w:r>
          </w:p>
        </w:tc>
        <w:tc>
          <w:tcPr>
            <w:tcW w:w="992" w:type="dxa"/>
            <w:vMerge w:val="restart"/>
          </w:tcPr>
          <w:p w14:paraId="004DE23D" w14:textId="77777777" w:rsidR="00642D87" w:rsidRPr="00CA306E" w:rsidRDefault="00642D87" w:rsidP="001C4806">
            <w:pPr>
              <w:spacing w:after="0" w:line="360" w:lineRule="auto"/>
              <w:rPr>
                <w:rFonts w:ascii="Times New Roman" w:hAnsi="Times New Roman"/>
                <w:lang w:val="ro-RO"/>
              </w:rPr>
            </w:pPr>
            <w:r w:rsidRPr="006D7F39">
              <w:rPr>
                <w:rFonts w:ascii="Times New Roman" w:hAnsi="Times New Roman"/>
                <w:lang w:val="pt-BR"/>
              </w:rPr>
              <w:t>Previzio-năm realiza-rea proiecte-lor în standar-dele asumate</w:t>
            </w:r>
          </w:p>
        </w:tc>
      </w:tr>
      <w:tr w:rsidR="00642D87" w:rsidRPr="00CA306E" w14:paraId="6F919A38" w14:textId="77777777" w:rsidTr="001C4806">
        <w:trPr>
          <w:trHeight w:val="693"/>
        </w:trPr>
        <w:tc>
          <w:tcPr>
            <w:tcW w:w="709" w:type="dxa"/>
          </w:tcPr>
          <w:p w14:paraId="0AE4ED0E"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4.2</w:t>
            </w:r>
          </w:p>
        </w:tc>
        <w:tc>
          <w:tcPr>
            <w:tcW w:w="1951" w:type="dxa"/>
          </w:tcPr>
          <w:p w14:paraId="0B66F23A"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Expoziţii temporare cu lucrări din patrimoniul muzeal, precum şi din cel virtual</w:t>
            </w:r>
          </w:p>
        </w:tc>
        <w:tc>
          <w:tcPr>
            <w:tcW w:w="709" w:type="dxa"/>
            <w:vMerge/>
          </w:tcPr>
          <w:p w14:paraId="07676122" w14:textId="77777777" w:rsidR="00642D87" w:rsidRPr="00CA306E" w:rsidRDefault="00642D87" w:rsidP="001C4806">
            <w:pPr>
              <w:spacing w:after="0" w:line="360" w:lineRule="auto"/>
              <w:rPr>
                <w:rFonts w:ascii="Times New Roman" w:hAnsi="Times New Roman"/>
                <w:i/>
                <w:iCs/>
              </w:rPr>
            </w:pPr>
          </w:p>
        </w:tc>
        <w:tc>
          <w:tcPr>
            <w:tcW w:w="3260" w:type="dxa"/>
          </w:tcPr>
          <w:p w14:paraId="24060276"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Prezentarea unor lucrări semnificative ale artei naționale prezente în fondurile patrimoniale ale muzeului.</w:t>
            </w:r>
          </w:p>
          <w:p w14:paraId="159929AF" w14:textId="77777777" w:rsidR="00642D87" w:rsidRPr="00CA306E" w:rsidRDefault="00642D87" w:rsidP="001C4806">
            <w:pPr>
              <w:spacing w:after="0" w:line="360" w:lineRule="auto"/>
              <w:rPr>
                <w:rFonts w:ascii="Times New Roman" w:hAnsi="Times New Roman"/>
              </w:rPr>
            </w:pPr>
            <w:r w:rsidRPr="00CA306E">
              <w:rPr>
                <w:rFonts w:ascii="Times New Roman" w:hAnsi="Times New Roman"/>
                <w:lang w:val="ro-RO"/>
              </w:rPr>
              <w:t>Valorificarea științifică și expozițională a unor colecții muzeale mai puțin cunoscute publicului larg, precum şi a unor colecţii. private de anvergură sau creaţie artistică de dată recentă.</w:t>
            </w:r>
          </w:p>
        </w:tc>
        <w:tc>
          <w:tcPr>
            <w:tcW w:w="850" w:type="dxa"/>
            <w:vMerge/>
          </w:tcPr>
          <w:p w14:paraId="2FE0D69F" w14:textId="77777777" w:rsidR="00642D87" w:rsidRPr="00CA306E" w:rsidRDefault="00642D87" w:rsidP="001C4806">
            <w:pPr>
              <w:spacing w:after="0" w:line="360" w:lineRule="auto"/>
              <w:rPr>
                <w:rFonts w:ascii="Times New Roman" w:hAnsi="Times New Roman"/>
                <w:lang w:val="ro-RO"/>
              </w:rPr>
            </w:pPr>
          </w:p>
        </w:tc>
        <w:tc>
          <w:tcPr>
            <w:tcW w:w="993" w:type="dxa"/>
            <w:vMerge/>
          </w:tcPr>
          <w:p w14:paraId="5F966681" w14:textId="77777777" w:rsidR="00642D87" w:rsidRPr="00CA306E" w:rsidRDefault="00642D87" w:rsidP="001C4806">
            <w:pPr>
              <w:spacing w:after="0" w:line="360" w:lineRule="auto"/>
              <w:rPr>
                <w:rFonts w:ascii="Times New Roman" w:hAnsi="Times New Roman"/>
                <w:lang w:val="ro-RO"/>
              </w:rPr>
            </w:pPr>
          </w:p>
        </w:tc>
        <w:tc>
          <w:tcPr>
            <w:tcW w:w="992" w:type="dxa"/>
            <w:vMerge/>
          </w:tcPr>
          <w:p w14:paraId="27E74D6A" w14:textId="77777777" w:rsidR="00642D87" w:rsidRPr="00CA306E" w:rsidRDefault="00642D87" w:rsidP="001C4806">
            <w:pPr>
              <w:spacing w:after="0" w:line="360" w:lineRule="auto"/>
              <w:rPr>
                <w:rFonts w:ascii="Times New Roman" w:hAnsi="Times New Roman"/>
                <w:lang w:val="ro-RO"/>
              </w:rPr>
            </w:pPr>
          </w:p>
        </w:tc>
      </w:tr>
      <w:tr w:rsidR="00642D87" w:rsidRPr="00CA306E" w14:paraId="5424E4F0" w14:textId="77777777" w:rsidTr="001C4806">
        <w:trPr>
          <w:trHeight w:val="567"/>
        </w:trPr>
        <w:tc>
          <w:tcPr>
            <w:tcW w:w="709" w:type="dxa"/>
            <w:vAlign w:val="center"/>
          </w:tcPr>
          <w:p w14:paraId="3FD657D2" w14:textId="77777777" w:rsidR="00642D87" w:rsidRPr="00CA306E" w:rsidRDefault="00642D87" w:rsidP="001C4806">
            <w:pPr>
              <w:spacing w:after="0" w:line="360" w:lineRule="auto"/>
              <w:rPr>
                <w:rFonts w:ascii="Times New Roman" w:hAnsi="Times New Roman"/>
                <w:b/>
                <w:lang w:val="ro-RO"/>
              </w:rPr>
            </w:pPr>
            <w:r w:rsidRPr="00CA306E">
              <w:rPr>
                <w:rFonts w:ascii="Times New Roman" w:hAnsi="Times New Roman"/>
                <w:b/>
                <w:lang w:val="ro-RO"/>
              </w:rPr>
              <w:t>5.</w:t>
            </w:r>
          </w:p>
        </w:tc>
        <w:tc>
          <w:tcPr>
            <w:tcW w:w="8755" w:type="dxa"/>
            <w:gridSpan w:val="6"/>
            <w:vAlign w:val="center"/>
          </w:tcPr>
          <w:p w14:paraId="1CF3E856" w14:textId="77777777" w:rsidR="00642D87" w:rsidRPr="00CA306E" w:rsidRDefault="00642D87" w:rsidP="001C4806">
            <w:pPr>
              <w:spacing w:after="0" w:line="360" w:lineRule="auto"/>
              <w:rPr>
                <w:rFonts w:ascii="Times New Roman" w:hAnsi="Times New Roman"/>
                <w:b/>
                <w:iCs/>
                <w:lang w:val="ro-RO"/>
              </w:rPr>
            </w:pPr>
            <w:r w:rsidRPr="00CA306E">
              <w:rPr>
                <w:rFonts w:ascii="Times New Roman" w:hAnsi="Times New Roman"/>
                <w:b/>
                <w:iCs/>
                <w:lang w:val="ro-RO"/>
              </w:rPr>
              <w:t xml:space="preserve">PROGRAMUL </w:t>
            </w:r>
            <w:r w:rsidRPr="00CA306E">
              <w:rPr>
                <w:rFonts w:ascii="Times New Roman" w:hAnsi="Times New Roman"/>
                <w:b/>
                <w:lang w:val="ro-RO"/>
              </w:rPr>
              <w:t>MUZEUL – SPAŢIU AL INTERFERENŢEI ARTELOR</w:t>
            </w:r>
          </w:p>
        </w:tc>
      </w:tr>
      <w:tr w:rsidR="00642D87" w:rsidRPr="00CA306E" w14:paraId="113C975E" w14:textId="77777777" w:rsidTr="001C4806">
        <w:tc>
          <w:tcPr>
            <w:tcW w:w="709" w:type="dxa"/>
          </w:tcPr>
          <w:p w14:paraId="266F9FC9" w14:textId="77777777" w:rsidR="00642D87" w:rsidRPr="00AB763D" w:rsidRDefault="00642D87" w:rsidP="001C4806">
            <w:pPr>
              <w:spacing w:after="0" w:line="360" w:lineRule="auto"/>
              <w:rPr>
                <w:rFonts w:ascii="Times New Roman" w:hAnsi="Times New Roman"/>
                <w:lang w:val="ro-RO"/>
              </w:rPr>
            </w:pPr>
            <w:r w:rsidRPr="00AB763D">
              <w:rPr>
                <w:rFonts w:ascii="Times New Roman" w:hAnsi="Times New Roman"/>
                <w:lang w:val="ro-RO"/>
              </w:rPr>
              <w:t>5.1.</w:t>
            </w:r>
          </w:p>
        </w:tc>
        <w:tc>
          <w:tcPr>
            <w:tcW w:w="1951" w:type="dxa"/>
          </w:tcPr>
          <w:p w14:paraId="23519845" w14:textId="77777777" w:rsidR="00642D87" w:rsidRPr="00AB763D" w:rsidRDefault="00642D87" w:rsidP="001C4806">
            <w:pPr>
              <w:spacing w:after="0" w:line="360" w:lineRule="auto"/>
              <w:rPr>
                <w:rFonts w:ascii="Times New Roman" w:hAnsi="Times New Roman"/>
                <w:i/>
                <w:iCs/>
                <w:lang w:val="pt-BR"/>
              </w:rPr>
            </w:pPr>
            <w:r w:rsidRPr="00AB763D">
              <w:rPr>
                <w:rFonts w:ascii="Times New Roman" w:hAnsi="Times New Roman"/>
                <w:i/>
                <w:iCs/>
                <w:lang w:val="pt-BR"/>
              </w:rPr>
              <w:t xml:space="preserve">Organizarea de evenimente culturale din diverse domenii ale artei (diferite de cele specifice muzeului)  </w:t>
            </w:r>
          </w:p>
        </w:tc>
        <w:tc>
          <w:tcPr>
            <w:tcW w:w="709" w:type="dxa"/>
            <w:vMerge w:val="restart"/>
          </w:tcPr>
          <w:p w14:paraId="0C4B5607" w14:textId="77777777" w:rsidR="00642D87" w:rsidRPr="00AB763D" w:rsidRDefault="00642D87" w:rsidP="001C4806">
            <w:pPr>
              <w:spacing w:after="0" w:line="360" w:lineRule="auto"/>
              <w:rPr>
                <w:rFonts w:ascii="Times New Roman" w:hAnsi="Times New Roman"/>
              </w:rPr>
            </w:pPr>
            <w:r w:rsidRPr="00AB763D">
              <w:rPr>
                <w:rFonts w:ascii="Times New Roman" w:hAnsi="Times New Roman"/>
              </w:rPr>
              <w:t>7</w:t>
            </w:r>
          </w:p>
        </w:tc>
        <w:tc>
          <w:tcPr>
            <w:tcW w:w="3260" w:type="dxa"/>
          </w:tcPr>
          <w:p w14:paraId="412FFE8B" w14:textId="77777777" w:rsidR="00642D87" w:rsidRPr="00AB763D" w:rsidRDefault="00642D87" w:rsidP="001C4806">
            <w:pPr>
              <w:spacing w:after="0" w:line="360" w:lineRule="auto"/>
              <w:rPr>
                <w:rFonts w:ascii="Times New Roman" w:hAnsi="Times New Roman"/>
                <w:lang w:val="ro-RO"/>
              </w:rPr>
            </w:pPr>
            <w:r w:rsidRPr="00AB763D">
              <w:rPr>
                <w:rFonts w:ascii="Times New Roman" w:hAnsi="Times New Roman"/>
                <w:lang w:val="ro-RO"/>
              </w:rPr>
              <w:t>Promovarea producției culturale</w:t>
            </w:r>
          </w:p>
        </w:tc>
        <w:tc>
          <w:tcPr>
            <w:tcW w:w="850" w:type="dxa"/>
            <w:vMerge w:val="restart"/>
          </w:tcPr>
          <w:p w14:paraId="6944F695" w14:textId="77777777" w:rsidR="00642D87" w:rsidRPr="00CA306E" w:rsidRDefault="00642D87" w:rsidP="001C4806">
            <w:pPr>
              <w:spacing w:after="0" w:line="360" w:lineRule="auto"/>
              <w:rPr>
                <w:rFonts w:ascii="Times New Roman" w:hAnsi="Times New Roman"/>
                <w:lang w:val="ro-RO"/>
              </w:rPr>
            </w:pPr>
          </w:p>
        </w:tc>
        <w:tc>
          <w:tcPr>
            <w:tcW w:w="993" w:type="dxa"/>
            <w:vMerge w:val="restart"/>
          </w:tcPr>
          <w:p w14:paraId="15B4950A" w14:textId="77777777" w:rsidR="00642D87" w:rsidRPr="00CA306E" w:rsidRDefault="00642D87" w:rsidP="001C4806">
            <w:pPr>
              <w:spacing w:after="0" w:line="360" w:lineRule="auto"/>
              <w:rPr>
                <w:rFonts w:ascii="Times New Roman" w:hAnsi="Times New Roman"/>
                <w:lang w:val="ro-RO"/>
              </w:rPr>
            </w:pPr>
          </w:p>
        </w:tc>
        <w:tc>
          <w:tcPr>
            <w:tcW w:w="992" w:type="dxa"/>
            <w:vMerge w:val="restart"/>
          </w:tcPr>
          <w:p w14:paraId="4BC64B1E" w14:textId="77777777" w:rsidR="00642D87" w:rsidRPr="00CA306E" w:rsidRDefault="00642D87" w:rsidP="001C4806">
            <w:pPr>
              <w:spacing w:after="0" w:line="360" w:lineRule="auto"/>
              <w:rPr>
                <w:rFonts w:ascii="Times New Roman" w:hAnsi="Times New Roman"/>
                <w:lang w:val="ro-RO"/>
              </w:rPr>
            </w:pPr>
          </w:p>
        </w:tc>
      </w:tr>
      <w:tr w:rsidR="00642D87" w:rsidRPr="002F14C9" w14:paraId="10CB6973" w14:textId="77777777" w:rsidTr="001C4806">
        <w:tc>
          <w:tcPr>
            <w:tcW w:w="709" w:type="dxa"/>
          </w:tcPr>
          <w:p w14:paraId="5C879FFA" w14:textId="77777777" w:rsidR="00642D87" w:rsidRPr="00AB763D" w:rsidRDefault="00642D87" w:rsidP="001C4806">
            <w:pPr>
              <w:spacing w:after="0" w:line="360" w:lineRule="auto"/>
              <w:rPr>
                <w:rFonts w:ascii="Times New Roman" w:hAnsi="Times New Roman"/>
                <w:lang w:val="ro-RO"/>
              </w:rPr>
            </w:pPr>
            <w:r w:rsidRPr="00AB763D">
              <w:rPr>
                <w:rFonts w:ascii="Times New Roman" w:hAnsi="Times New Roman"/>
                <w:lang w:val="ro-RO"/>
              </w:rPr>
              <w:t>5.2.</w:t>
            </w:r>
          </w:p>
        </w:tc>
        <w:tc>
          <w:tcPr>
            <w:tcW w:w="1951" w:type="dxa"/>
          </w:tcPr>
          <w:p w14:paraId="5A1127D0" w14:textId="77777777" w:rsidR="00642D87" w:rsidRPr="00AB763D" w:rsidRDefault="00642D87" w:rsidP="001C4806">
            <w:pPr>
              <w:spacing w:after="0" w:line="360" w:lineRule="auto"/>
              <w:rPr>
                <w:rFonts w:ascii="Times New Roman" w:hAnsi="Times New Roman"/>
                <w:i/>
                <w:iCs/>
              </w:rPr>
            </w:pPr>
            <w:r w:rsidRPr="00AB763D">
              <w:rPr>
                <w:rFonts w:ascii="Times New Roman" w:hAnsi="Times New Roman"/>
                <w:i/>
                <w:iCs/>
              </w:rPr>
              <w:t>Noutăţi editoriale: lansări şi prezentări de carte</w:t>
            </w:r>
          </w:p>
        </w:tc>
        <w:tc>
          <w:tcPr>
            <w:tcW w:w="709" w:type="dxa"/>
            <w:vMerge/>
          </w:tcPr>
          <w:p w14:paraId="5F314947" w14:textId="77777777" w:rsidR="00642D87" w:rsidRPr="00AB763D" w:rsidRDefault="00642D87" w:rsidP="001C4806">
            <w:pPr>
              <w:spacing w:after="0" w:line="360" w:lineRule="auto"/>
              <w:rPr>
                <w:rFonts w:ascii="Times New Roman" w:hAnsi="Times New Roman"/>
                <w:i/>
                <w:iCs/>
              </w:rPr>
            </w:pPr>
          </w:p>
        </w:tc>
        <w:tc>
          <w:tcPr>
            <w:tcW w:w="3260" w:type="dxa"/>
          </w:tcPr>
          <w:p w14:paraId="00D50628" w14:textId="77777777" w:rsidR="00642D87" w:rsidRPr="00AB763D" w:rsidRDefault="00642D87" w:rsidP="001C4806">
            <w:pPr>
              <w:spacing w:after="0" w:line="360" w:lineRule="auto"/>
              <w:rPr>
                <w:rFonts w:ascii="Times New Roman" w:hAnsi="Times New Roman"/>
                <w:lang w:val="ro-RO"/>
              </w:rPr>
            </w:pPr>
            <w:r w:rsidRPr="00AB763D">
              <w:rPr>
                <w:rFonts w:ascii="Times New Roman" w:hAnsi="Times New Roman"/>
                <w:lang w:val="ro-RO"/>
              </w:rPr>
              <w:t xml:space="preserve">Prezentarea unor cărţi valoroase nou apărute. </w:t>
            </w:r>
          </w:p>
        </w:tc>
        <w:tc>
          <w:tcPr>
            <w:tcW w:w="850" w:type="dxa"/>
            <w:vMerge/>
          </w:tcPr>
          <w:p w14:paraId="0759EC73" w14:textId="77777777" w:rsidR="00642D87" w:rsidRPr="00CA306E" w:rsidRDefault="00642D87" w:rsidP="001C4806">
            <w:pPr>
              <w:spacing w:after="0" w:line="360" w:lineRule="auto"/>
              <w:rPr>
                <w:rFonts w:ascii="Times New Roman" w:hAnsi="Times New Roman"/>
                <w:lang w:val="ro-RO"/>
              </w:rPr>
            </w:pPr>
          </w:p>
        </w:tc>
        <w:tc>
          <w:tcPr>
            <w:tcW w:w="993" w:type="dxa"/>
            <w:vMerge/>
          </w:tcPr>
          <w:p w14:paraId="1FD0A8EF" w14:textId="77777777" w:rsidR="00642D87" w:rsidRPr="00CA306E" w:rsidRDefault="00642D87" w:rsidP="001C4806">
            <w:pPr>
              <w:spacing w:after="0" w:line="360" w:lineRule="auto"/>
              <w:rPr>
                <w:rFonts w:ascii="Times New Roman" w:hAnsi="Times New Roman"/>
                <w:lang w:val="ro-RO"/>
              </w:rPr>
            </w:pPr>
          </w:p>
        </w:tc>
        <w:tc>
          <w:tcPr>
            <w:tcW w:w="992" w:type="dxa"/>
            <w:vMerge/>
          </w:tcPr>
          <w:p w14:paraId="22ED9DCC" w14:textId="77777777" w:rsidR="00642D87" w:rsidRPr="00CA306E" w:rsidRDefault="00642D87" w:rsidP="001C4806">
            <w:pPr>
              <w:spacing w:after="0" w:line="360" w:lineRule="auto"/>
              <w:rPr>
                <w:rFonts w:ascii="Times New Roman" w:hAnsi="Times New Roman"/>
                <w:lang w:val="ro-RO"/>
              </w:rPr>
            </w:pPr>
          </w:p>
        </w:tc>
      </w:tr>
      <w:tr w:rsidR="00642D87" w:rsidRPr="00CA306E" w14:paraId="7E406DD3" w14:textId="77777777" w:rsidTr="001C4806">
        <w:tc>
          <w:tcPr>
            <w:tcW w:w="709" w:type="dxa"/>
          </w:tcPr>
          <w:p w14:paraId="669923CC" w14:textId="77777777" w:rsidR="00642D87" w:rsidRPr="00AB763D" w:rsidRDefault="00642D87" w:rsidP="001C4806">
            <w:pPr>
              <w:spacing w:after="0" w:line="360" w:lineRule="auto"/>
              <w:rPr>
                <w:rFonts w:ascii="Times New Roman" w:hAnsi="Times New Roman"/>
                <w:lang w:val="ro-RO"/>
              </w:rPr>
            </w:pPr>
            <w:r w:rsidRPr="00AB763D">
              <w:rPr>
                <w:rFonts w:ascii="Times New Roman" w:hAnsi="Times New Roman"/>
                <w:lang w:val="ro-RO"/>
              </w:rPr>
              <w:t>5.3.</w:t>
            </w:r>
          </w:p>
        </w:tc>
        <w:tc>
          <w:tcPr>
            <w:tcW w:w="1951" w:type="dxa"/>
          </w:tcPr>
          <w:p w14:paraId="1BFF4874" w14:textId="77777777" w:rsidR="00642D87" w:rsidRPr="00AB763D" w:rsidRDefault="00642D87" w:rsidP="001C4806">
            <w:pPr>
              <w:spacing w:after="0" w:line="360" w:lineRule="auto"/>
              <w:rPr>
                <w:rFonts w:ascii="Times New Roman" w:hAnsi="Times New Roman"/>
                <w:i/>
                <w:iCs/>
              </w:rPr>
            </w:pPr>
            <w:r w:rsidRPr="00AB763D">
              <w:rPr>
                <w:rFonts w:ascii="Times New Roman" w:hAnsi="Times New Roman"/>
                <w:i/>
                <w:iCs/>
              </w:rPr>
              <w:t>Proiecții de film</w:t>
            </w:r>
          </w:p>
        </w:tc>
        <w:tc>
          <w:tcPr>
            <w:tcW w:w="709" w:type="dxa"/>
            <w:vMerge/>
          </w:tcPr>
          <w:p w14:paraId="2B8B4530" w14:textId="77777777" w:rsidR="00642D87" w:rsidRPr="00AB763D" w:rsidRDefault="00642D87" w:rsidP="001C4806">
            <w:pPr>
              <w:spacing w:after="0" w:line="360" w:lineRule="auto"/>
              <w:rPr>
                <w:rFonts w:ascii="Times New Roman" w:hAnsi="Times New Roman"/>
                <w:i/>
                <w:iCs/>
              </w:rPr>
            </w:pPr>
          </w:p>
        </w:tc>
        <w:tc>
          <w:tcPr>
            <w:tcW w:w="3260" w:type="dxa"/>
          </w:tcPr>
          <w:p w14:paraId="18E9FB03" w14:textId="77777777" w:rsidR="00642D87" w:rsidRPr="00AB763D" w:rsidRDefault="00642D87" w:rsidP="001C4806">
            <w:pPr>
              <w:spacing w:after="0" w:line="360" w:lineRule="auto"/>
              <w:rPr>
                <w:rFonts w:ascii="Times New Roman" w:hAnsi="Times New Roman"/>
                <w:lang w:val="ro-RO"/>
              </w:rPr>
            </w:pPr>
            <w:r w:rsidRPr="00AB763D">
              <w:rPr>
                <w:rFonts w:ascii="Times New Roman" w:hAnsi="Times New Roman"/>
                <w:lang w:val="ro-RO"/>
              </w:rPr>
              <w:t>Prezentarea unor filme documentare artistice premiate la marile festivaluri de profil.</w:t>
            </w:r>
          </w:p>
        </w:tc>
        <w:tc>
          <w:tcPr>
            <w:tcW w:w="850" w:type="dxa"/>
            <w:vMerge/>
          </w:tcPr>
          <w:p w14:paraId="634F5AE2" w14:textId="77777777" w:rsidR="00642D87" w:rsidRPr="00CA306E" w:rsidRDefault="00642D87" w:rsidP="001C4806">
            <w:pPr>
              <w:spacing w:after="0" w:line="360" w:lineRule="auto"/>
              <w:rPr>
                <w:rFonts w:ascii="Times New Roman" w:hAnsi="Times New Roman"/>
                <w:lang w:val="ro-RO"/>
              </w:rPr>
            </w:pPr>
          </w:p>
        </w:tc>
        <w:tc>
          <w:tcPr>
            <w:tcW w:w="993" w:type="dxa"/>
            <w:vMerge/>
          </w:tcPr>
          <w:p w14:paraId="765E842A" w14:textId="77777777" w:rsidR="00642D87" w:rsidRPr="00CA306E" w:rsidRDefault="00642D87" w:rsidP="001C4806">
            <w:pPr>
              <w:spacing w:after="0" w:line="360" w:lineRule="auto"/>
              <w:rPr>
                <w:rFonts w:ascii="Times New Roman" w:hAnsi="Times New Roman"/>
                <w:lang w:val="ro-RO"/>
              </w:rPr>
            </w:pPr>
          </w:p>
        </w:tc>
        <w:tc>
          <w:tcPr>
            <w:tcW w:w="992" w:type="dxa"/>
            <w:vMerge/>
          </w:tcPr>
          <w:p w14:paraId="230126F6" w14:textId="77777777" w:rsidR="00642D87" w:rsidRPr="00CA306E" w:rsidRDefault="00642D87" w:rsidP="001C4806">
            <w:pPr>
              <w:spacing w:after="0" w:line="360" w:lineRule="auto"/>
              <w:rPr>
                <w:rFonts w:ascii="Times New Roman" w:hAnsi="Times New Roman"/>
                <w:lang w:val="ro-RO"/>
              </w:rPr>
            </w:pPr>
          </w:p>
        </w:tc>
      </w:tr>
      <w:tr w:rsidR="00642D87" w:rsidRPr="00CA306E" w14:paraId="47AE0258" w14:textId="77777777" w:rsidTr="001C4806">
        <w:tc>
          <w:tcPr>
            <w:tcW w:w="709" w:type="dxa"/>
          </w:tcPr>
          <w:p w14:paraId="08C23C47" w14:textId="77777777" w:rsidR="00642D87" w:rsidRPr="00AB763D" w:rsidRDefault="00642D87" w:rsidP="001C4806">
            <w:pPr>
              <w:spacing w:after="0" w:line="360" w:lineRule="auto"/>
              <w:rPr>
                <w:rFonts w:ascii="Times New Roman" w:hAnsi="Times New Roman"/>
                <w:lang w:val="ro-RO"/>
              </w:rPr>
            </w:pPr>
            <w:r w:rsidRPr="00AB763D">
              <w:rPr>
                <w:rFonts w:ascii="Times New Roman" w:hAnsi="Times New Roman"/>
                <w:lang w:val="ro-RO"/>
              </w:rPr>
              <w:t>5.4</w:t>
            </w:r>
          </w:p>
        </w:tc>
        <w:tc>
          <w:tcPr>
            <w:tcW w:w="1951" w:type="dxa"/>
          </w:tcPr>
          <w:p w14:paraId="1E8F36C1" w14:textId="77777777" w:rsidR="00642D87" w:rsidRPr="00AB763D" w:rsidRDefault="00642D87" w:rsidP="001C4806">
            <w:pPr>
              <w:spacing w:after="0" w:line="360" w:lineRule="auto"/>
              <w:rPr>
                <w:rFonts w:ascii="Times New Roman" w:hAnsi="Times New Roman"/>
                <w:i/>
                <w:iCs/>
              </w:rPr>
            </w:pPr>
            <w:r w:rsidRPr="00AB763D">
              <w:rPr>
                <w:rFonts w:ascii="Times New Roman" w:hAnsi="Times New Roman"/>
                <w:i/>
                <w:iCs/>
              </w:rPr>
              <w:t>Artele scenice la palat</w:t>
            </w:r>
          </w:p>
        </w:tc>
        <w:tc>
          <w:tcPr>
            <w:tcW w:w="709" w:type="dxa"/>
            <w:vMerge/>
          </w:tcPr>
          <w:p w14:paraId="77343E1C" w14:textId="77777777" w:rsidR="00642D87" w:rsidRPr="00AB763D" w:rsidRDefault="00642D87" w:rsidP="001C4806">
            <w:pPr>
              <w:spacing w:after="0" w:line="360" w:lineRule="auto"/>
              <w:rPr>
                <w:rFonts w:ascii="Times New Roman" w:hAnsi="Times New Roman"/>
                <w:i/>
                <w:iCs/>
              </w:rPr>
            </w:pPr>
          </w:p>
        </w:tc>
        <w:tc>
          <w:tcPr>
            <w:tcW w:w="3260" w:type="dxa"/>
          </w:tcPr>
          <w:p w14:paraId="2A3FBAA0" w14:textId="77777777" w:rsidR="00642D87" w:rsidRPr="00AB763D" w:rsidRDefault="00642D87" w:rsidP="001C4806">
            <w:pPr>
              <w:spacing w:after="0" w:line="360" w:lineRule="auto"/>
              <w:rPr>
                <w:rFonts w:ascii="Times New Roman" w:hAnsi="Times New Roman"/>
                <w:lang w:val="ro-RO"/>
              </w:rPr>
            </w:pPr>
            <w:r w:rsidRPr="00AB763D">
              <w:rPr>
                <w:rFonts w:ascii="Times New Roman" w:hAnsi="Times New Roman"/>
                <w:lang w:val="ro-RO"/>
              </w:rPr>
              <w:t xml:space="preserve">Prezentarea unor producții teatrale semnificative și a unor performance-uri experimentale, specifice formelor de expresie </w:t>
            </w:r>
            <w:r w:rsidRPr="00AB763D">
              <w:rPr>
                <w:rFonts w:ascii="Times New Roman" w:hAnsi="Times New Roman"/>
                <w:lang w:val="ro-RO"/>
              </w:rPr>
              <w:lastRenderedPageBreak/>
              <w:t>scenică.</w:t>
            </w:r>
          </w:p>
        </w:tc>
        <w:tc>
          <w:tcPr>
            <w:tcW w:w="850" w:type="dxa"/>
            <w:vMerge/>
          </w:tcPr>
          <w:p w14:paraId="69E748BD" w14:textId="77777777" w:rsidR="00642D87" w:rsidRPr="00CA306E" w:rsidRDefault="00642D87" w:rsidP="001C4806">
            <w:pPr>
              <w:spacing w:after="0" w:line="360" w:lineRule="auto"/>
              <w:rPr>
                <w:rFonts w:ascii="Times New Roman" w:hAnsi="Times New Roman"/>
                <w:lang w:val="ro-RO"/>
              </w:rPr>
            </w:pPr>
          </w:p>
        </w:tc>
        <w:tc>
          <w:tcPr>
            <w:tcW w:w="993" w:type="dxa"/>
            <w:vMerge/>
          </w:tcPr>
          <w:p w14:paraId="68DE78D6" w14:textId="77777777" w:rsidR="00642D87" w:rsidRPr="00CA306E" w:rsidRDefault="00642D87" w:rsidP="001C4806">
            <w:pPr>
              <w:spacing w:after="0" w:line="360" w:lineRule="auto"/>
              <w:rPr>
                <w:rFonts w:ascii="Times New Roman" w:hAnsi="Times New Roman"/>
                <w:lang w:val="ro-RO"/>
              </w:rPr>
            </w:pPr>
          </w:p>
        </w:tc>
        <w:tc>
          <w:tcPr>
            <w:tcW w:w="992" w:type="dxa"/>
            <w:vMerge/>
          </w:tcPr>
          <w:p w14:paraId="39CEA573" w14:textId="77777777" w:rsidR="00642D87" w:rsidRPr="00CA306E" w:rsidRDefault="00642D87" w:rsidP="001C4806">
            <w:pPr>
              <w:spacing w:after="0" w:line="360" w:lineRule="auto"/>
              <w:rPr>
                <w:rFonts w:ascii="Times New Roman" w:hAnsi="Times New Roman"/>
                <w:lang w:val="ro-RO"/>
              </w:rPr>
            </w:pPr>
          </w:p>
        </w:tc>
      </w:tr>
      <w:tr w:rsidR="00642D87" w:rsidRPr="00CA306E" w14:paraId="5A511351" w14:textId="77777777" w:rsidTr="001C4806">
        <w:tc>
          <w:tcPr>
            <w:tcW w:w="709" w:type="dxa"/>
          </w:tcPr>
          <w:p w14:paraId="799CD470" w14:textId="77777777" w:rsidR="00642D87" w:rsidRPr="00AB763D" w:rsidRDefault="00642D87" w:rsidP="001C4806">
            <w:pPr>
              <w:spacing w:after="0" w:line="360" w:lineRule="auto"/>
              <w:rPr>
                <w:rFonts w:ascii="Times New Roman" w:hAnsi="Times New Roman"/>
                <w:lang w:val="ro-RO"/>
              </w:rPr>
            </w:pPr>
            <w:r w:rsidRPr="00AB763D">
              <w:rPr>
                <w:rFonts w:ascii="Times New Roman" w:hAnsi="Times New Roman"/>
                <w:lang w:val="ro-RO"/>
              </w:rPr>
              <w:lastRenderedPageBreak/>
              <w:t>5.5</w:t>
            </w:r>
          </w:p>
        </w:tc>
        <w:tc>
          <w:tcPr>
            <w:tcW w:w="1951" w:type="dxa"/>
          </w:tcPr>
          <w:p w14:paraId="108ED12A" w14:textId="77777777" w:rsidR="00642D87" w:rsidRPr="00AB763D" w:rsidRDefault="00642D87" w:rsidP="001C4806">
            <w:pPr>
              <w:spacing w:after="0" w:line="360" w:lineRule="auto"/>
              <w:rPr>
                <w:rFonts w:ascii="Times New Roman" w:hAnsi="Times New Roman"/>
                <w:i/>
                <w:iCs/>
              </w:rPr>
            </w:pPr>
            <w:r w:rsidRPr="00AB763D">
              <w:rPr>
                <w:rFonts w:ascii="Times New Roman" w:hAnsi="Times New Roman"/>
                <w:i/>
                <w:iCs/>
              </w:rPr>
              <w:t>Evenimente culturale de tip Artist&amp;Curator Talks</w:t>
            </w:r>
          </w:p>
        </w:tc>
        <w:tc>
          <w:tcPr>
            <w:tcW w:w="709" w:type="dxa"/>
            <w:vMerge/>
          </w:tcPr>
          <w:p w14:paraId="51FAF121" w14:textId="77777777" w:rsidR="00642D87" w:rsidRPr="00AB763D" w:rsidRDefault="00642D87" w:rsidP="001C4806">
            <w:pPr>
              <w:spacing w:after="0" w:line="360" w:lineRule="auto"/>
              <w:rPr>
                <w:rFonts w:ascii="Times New Roman" w:hAnsi="Times New Roman"/>
                <w:i/>
                <w:iCs/>
              </w:rPr>
            </w:pPr>
          </w:p>
        </w:tc>
        <w:tc>
          <w:tcPr>
            <w:tcW w:w="3260" w:type="dxa"/>
          </w:tcPr>
          <w:p w14:paraId="230153A9" w14:textId="77777777" w:rsidR="00642D87" w:rsidRPr="00AB763D" w:rsidRDefault="00642D87" w:rsidP="001C4806">
            <w:pPr>
              <w:spacing w:after="0" w:line="360" w:lineRule="auto"/>
              <w:rPr>
                <w:rFonts w:ascii="Times New Roman" w:hAnsi="Times New Roman"/>
                <w:lang w:val="ro-RO"/>
              </w:rPr>
            </w:pPr>
            <w:r w:rsidRPr="00AB763D">
              <w:rPr>
                <w:rFonts w:ascii="Times New Roman" w:hAnsi="Times New Roman"/>
                <w:lang w:val="ro-RO"/>
              </w:rPr>
              <w:t>Conversații publice informale, libere şi fructuoase, în ambianţe expoziţionale temporare, a căror principali actanţi sunt artiştii expozanţi şi/sau curat</w:t>
            </w:r>
            <w:r w:rsidR="00C652D3" w:rsidRPr="00AB763D">
              <w:rPr>
                <w:rFonts w:ascii="Times New Roman" w:hAnsi="Times New Roman"/>
                <w:lang w:val="ro-RO"/>
              </w:rPr>
              <w:t>orii şi comisarii expoziţiilor.</w:t>
            </w:r>
          </w:p>
        </w:tc>
        <w:tc>
          <w:tcPr>
            <w:tcW w:w="850" w:type="dxa"/>
            <w:vMerge/>
          </w:tcPr>
          <w:p w14:paraId="04F3379D" w14:textId="77777777" w:rsidR="00642D87" w:rsidRPr="00CA306E" w:rsidRDefault="00642D87" w:rsidP="001C4806">
            <w:pPr>
              <w:spacing w:after="0" w:line="360" w:lineRule="auto"/>
              <w:rPr>
                <w:rFonts w:ascii="Times New Roman" w:hAnsi="Times New Roman"/>
                <w:lang w:val="ro-RO"/>
              </w:rPr>
            </w:pPr>
          </w:p>
        </w:tc>
        <w:tc>
          <w:tcPr>
            <w:tcW w:w="993" w:type="dxa"/>
            <w:vMerge/>
          </w:tcPr>
          <w:p w14:paraId="01A944E0" w14:textId="77777777" w:rsidR="00642D87" w:rsidRPr="00CA306E" w:rsidRDefault="00642D87" w:rsidP="001C4806">
            <w:pPr>
              <w:spacing w:after="0" w:line="360" w:lineRule="auto"/>
              <w:rPr>
                <w:rFonts w:ascii="Times New Roman" w:hAnsi="Times New Roman"/>
                <w:lang w:val="ro-RO"/>
              </w:rPr>
            </w:pPr>
          </w:p>
        </w:tc>
        <w:tc>
          <w:tcPr>
            <w:tcW w:w="992" w:type="dxa"/>
            <w:vMerge/>
          </w:tcPr>
          <w:p w14:paraId="55C3F9C0" w14:textId="77777777" w:rsidR="00642D87" w:rsidRPr="00CA306E" w:rsidRDefault="00642D87" w:rsidP="001C4806">
            <w:pPr>
              <w:spacing w:after="0" w:line="360" w:lineRule="auto"/>
              <w:rPr>
                <w:rFonts w:ascii="Times New Roman" w:hAnsi="Times New Roman"/>
                <w:lang w:val="ro-RO"/>
              </w:rPr>
            </w:pPr>
          </w:p>
        </w:tc>
      </w:tr>
      <w:tr w:rsidR="00642D87" w:rsidRPr="00CA306E" w14:paraId="1C8638B6" w14:textId="77777777" w:rsidTr="001C4806">
        <w:tc>
          <w:tcPr>
            <w:tcW w:w="709" w:type="dxa"/>
          </w:tcPr>
          <w:p w14:paraId="735EE430" w14:textId="77777777" w:rsidR="00642D87" w:rsidRPr="00AB763D" w:rsidRDefault="00642D87" w:rsidP="001C4806">
            <w:pPr>
              <w:spacing w:after="0" w:line="360" w:lineRule="auto"/>
              <w:rPr>
                <w:rFonts w:ascii="Times New Roman" w:hAnsi="Times New Roman"/>
                <w:lang w:val="ro-RO"/>
              </w:rPr>
            </w:pPr>
            <w:r w:rsidRPr="00AB763D">
              <w:rPr>
                <w:rFonts w:ascii="Times New Roman" w:hAnsi="Times New Roman"/>
                <w:lang w:val="ro-RO"/>
              </w:rPr>
              <w:t>5.6.</w:t>
            </w:r>
          </w:p>
        </w:tc>
        <w:tc>
          <w:tcPr>
            <w:tcW w:w="1951" w:type="dxa"/>
          </w:tcPr>
          <w:p w14:paraId="1A64F682" w14:textId="77777777" w:rsidR="00642D87" w:rsidRPr="00AB763D" w:rsidRDefault="00642D87" w:rsidP="001C4806">
            <w:pPr>
              <w:spacing w:after="0" w:line="360" w:lineRule="auto"/>
              <w:rPr>
                <w:rFonts w:ascii="Times New Roman" w:hAnsi="Times New Roman"/>
                <w:i/>
                <w:iCs/>
              </w:rPr>
            </w:pPr>
            <w:r w:rsidRPr="00AB763D">
              <w:rPr>
                <w:rFonts w:ascii="Times New Roman" w:hAnsi="Times New Roman"/>
                <w:i/>
                <w:iCs/>
              </w:rPr>
              <w:t>Seri literar-artistice</w:t>
            </w:r>
          </w:p>
        </w:tc>
        <w:tc>
          <w:tcPr>
            <w:tcW w:w="709" w:type="dxa"/>
            <w:vMerge/>
          </w:tcPr>
          <w:p w14:paraId="2E519073" w14:textId="77777777" w:rsidR="00642D87" w:rsidRPr="00AB763D" w:rsidRDefault="00642D87" w:rsidP="001C4806">
            <w:pPr>
              <w:spacing w:after="0" w:line="360" w:lineRule="auto"/>
              <w:rPr>
                <w:rFonts w:ascii="Times New Roman" w:hAnsi="Times New Roman"/>
                <w:i/>
                <w:iCs/>
              </w:rPr>
            </w:pPr>
          </w:p>
        </w:tc>
        <w:tc>
          <w:tcPr>
            <w:tcW w:w="3260" w:type="dxa"/>
          </w:tcPr>
          <w:p w14:paraId="0A1F609A" w14:textId="77777777" w:rsidR="00642D87" w:rsidRPr="00AB763D" w:rsidRDefault="00642D87" w:rsidP="001C4806">
            <w:pPr>
              <w:spacing w:after="0" w:line="360" w:lineRule="auto"/>
              <w:rPr>
                <w:rFonts w:ascii="Times New Roman" w:hAnsi="Times New Roman"/>
                <w:lang w:val="ro-RO"/>
              </w:rPr>
            </w:pPr>
            <w:r w:rsidRPr="00AB763D">
              <w:rPr>
                <w:rFonts w:ascii="Times New Roman" w:hAnsi="Times New Roman"/>
                <w:lang w:val="ro-RO"/>
              </w:rPr>
              <w:t xml:space="preserve">Desfăşurarea unor dezbateri, lecturi sau prezentări publice ale unor creaţii literare contemporane, drept sursă inspiraţională sau fiind direct conexate tematic cu specificul  colecţiilor muzeului sau al lucrărilor puse în valoare în ambianţe expoziţionale temporare.  </w:t>
            </w:r>
          </w:p>
        </w:tc>
        <w:tc>
          <w:tcPr>
            <w:tcW w:w="850" w:type="dxa"/>
            <w:vMerge/>
          </w:tcPr>
          <w:p w14:paraId="70C998BC" w14:textId="77777777" w:rsidR="00642D87" w:rsidRPr="00CA306E" w:rsidRDefault="00642D87" w:rsidP="001C4806">
            <w:pPr>
              <w:spacing w:after="0" w:line="360" w:lineRule="auto"/>
              <w:rPr>
                <w:rFonts w:ascii="Times New Roman" w:hAnsi="Times New Roman"/>
                <w:lang w:val="ro-RO"/>
              </w:rPr>
            </w:pPr>
          </w:p>
        </w:tc>
        <w:tc>
          <w:tcPr>
            <w:tcW w:w="993" w:type="dxa"/>
            <w:vMerge/>
          </w:tcPr>
          <w:p w14:paraId="00F54542" w14:textId="77777777" w:rsidR="00642D87" w:rsidRPr="00CA306E" w:rsidRDefault="00642D87" w:rsidP="001C4806">
            <w:pPr>
              <w:spacing w:after="0" w:line="360" w:lineRule="auto"/>
              <w:rPr>
                <w:rFonts w:ascii="Times New Roman" w:hAnsi="Times New Roman"/>
                <w:lang w:val="ro-RO"/>
              </w:rPr>
            </w:pPr>
          </w:p>
        </w:tc>
        <w:tc>
          <w:tcPr>
            <w:tcW w:w="992" w:type="dxa"/>
            <w:vMerge/>
          </w:tcPr>
          <w:p w14:paraId="5C6EAA40" w14:textId="77777777" w:rsidR="00642D87" w:rsidRPr="00CA306E" w:rsidRDefault="00642D87" w:rsidP="001C4806">
            <w:pPr>
              <w:spacing w:after="0" w:line="360" w:lineRule="auto"/>
              <w:rPr>
                <w:rFonts w:ascii="Times New Roman" w:hAnsi="Times New Roman"/>
                <w:lang w:val="ro-RO"/>
              </w:rPr>
            </w:pPr>
          </w:p>
        </w:tc>
      </w:tr>
      <w:tr w:rsidR="00642D87" w:rsidRPr="00CA306E" w14:paraId="2520F9F7" w14:textId="77777777" w:rsidTr="001C4806">
        <w:tc>
          <w:tcPr>
            <w:tcW w:w="709" w:type="dxa"/>
          </w:tcPr>
          <w:p w14:paraId="643A6CCA" w14:textId="77777777" w:rsidR="00642D87" w:rsidRPr="00AB763D" w:rsidRDefault="00642D87" w:rsidP="001C4806">
            <w:pPr>
              <w:spacing w:after="0" w:line="360" w:lineRule="auto"/>
              <w:rPr>
                <w:rFonts w:ascii="Times New Roman" w:hAnsi="Times New Roman"/>
                <w:lang w:val="ro-RO"/>
              </w:rPr>
            </w:pPr>
            <w:r w:rsidRPr="00AB763D">
              <w:rPr>
                <w:rFonts w:ascii="Times New Roman" w:hAnsi="Times New Roman"/>
                <w:lang w:val="ro-RO"/>
              </w:rPr>
              <w:t>5.7</w:t>
            </w:r>
          </w:p>
        </w:tc>
        <w:tc>
          <w:tcPr>
            <w:tcW w:w="1951" w:type="dxa"/>
          </w:tcPr>
          <w:p w14:paraId="306C76F2" w14:textId="77777777" w:rsidR="00642D87" w:rsidRPr="00AB763D" w:rsidRDefault="00642D87" w:rsidP="001C4806">
            <w:pPr>
              <w:spacing w:after="0" w:line="360" w:lineRule="auto"/>
              <w:rPr>
                <w:rFonts w:ascii="Times New Roman" w:hAnsi="Times New Roman"/>
                <w:i/>
                <w:iCs/>
              </w:rPr>
            </w:pPr>
            <w:r w:rsidRPr="00AB763D">
              <w:rPr>
                <w:rFonts w:ascii="Times New Roman" w:hAnsi="Times New Roman"/>
                <w:i/>
                <w:iCs/>
              </w:rPr>
              <w:t>Workshop-uri creativ-recreative de artă contemporană pentru preşcolari şi elevi</w:t>
            </w:r>
          </w:p>
        </w:tc>
        <w:tc>
          <w:tcPr>
            <w:tcW w:w="709" w:type="dxa"/>
            <w:vMerge/>
          </w:tcPr>
          <w:p w14:paraId="4C1BFB87" w14:textId="77777777" w:rsidR="00642D87" w:rsidRPr="00AB763D" w:rsidRDefault="00642D87" w:rsidP="001C4806">
            <w:pPr>
              <w:spacing w:after="0" w:line="360" w:lineRule="auto"/>
              <w:rPr>
                <w:rFonts w:ascii="Times New Roman" w:hAnsi="Times New Roman"/>
                <w:i/>
                <w:iCs/>
              </w:rPr>
            </w:pPr>
          </w:p>
        </w:tc>
        <w:tc>
          <w:tcPr>
            <w:tcW w:w="3260" w:type="dxa"/>
          </w:tcPr>
          <w:p w14:paraId="688D4D2C" w14:textId="77777777" w:rsidR="00642D87" w:rsidRPr="00AB763D" w:rsidRDefault="00642D87" w:rsidP="001C4806">
            <w:pPr>
              <w:spacing w:after="0" w:line="360" w:lineRule="auto"/>
              <w:rPr>
                <w:rFonts w:ascii="Times New Roman" w:hAnsi="Times New Roman"/>
                <w:lang w:val="ro-RO"/>
              </w:rPr>
            </w:pPr>
            <w:r w:rsidRPr="00AB763D">
              <w:rPr>
                <w:rFonts w:ascii="Times New Roman" w:hAnsi="Times New Roman"/>
                <w:lang w:val="ro-RO"/>
              </w:rPr>
              <w:t>Desfăşurarea de activităţi artistico-plastice pentru educarea creativităţii şi a simţului estetic al elevilor, în directă conexiune tematică cu specificul colecţiilor aflate în expunerea de bază a „Galeriei Naţionale” sau al unor expoziţii temporare, cu un accent deosebit pus pe interdisciplinaritate.</w:t>
            </w:r>
          </w:p>
        </w:tc>
        <w:tc>
          <w:tcPr>
            <w:tcW w:w="850" w:type="dxa"/>
            <w:vMerge/>
          </w:tcPr>
          <w:p w14:paraId="0FD676BE" w14:textId="77777777" w:rsidR="00642D87" w:rsidRPr="00CA306E" w:rsidRDefault="00642D87" w:rsidP="001C4806">
            <w:pPr>
              <w:spacing w:after="0" w:line="360" w:lineRule="auto"/>
              <w:rPr>
                <w:rFonts w:ascii="Times New Roman" w:hAnsi="Times New Roman"/>
                <w:lang w:val="ro-RO"/>
              </w:rPr>
            </w:pPr>
          </w:p>
        </w:tc>
        <w:tc>
          <w:tcPr>
            <w:tcW w:w="993" w:type="dxa"/>
            <w:vMerge/>
          </w:tcPr>
          <w:p w14:paraId="3195FDC3" w14:textId="77777777" w:rsidR="00642D87" w:rsidRPr="00CA306E" w:rsidRDefault="00642D87" w:rsidP="001C4806">
            <w:pPr>
              <w:spacing w:after="0" w:line="360" w:lineRule="auto"/>
              <w:rPr>
                <w:rFonts w:ascii="Times New Roman" w:hAnsi="Times New Roman"/>
                <w:lang w:val="ro-RO"/>
              </w:rPr>
            </w:pPr>
          </w:p>
        </w:tc>
        <w:tc>
          <w:tcPr>
            <w:tcW w:w="992" w:type="dxa"/>
            <w:vMerge/>
          </w:tcPr>
          <w:p w14:paraId="6234F828" w14:textId="77777777" w:rsidR="00642D87" w:rsidRPr="00CA306E" w:rsidRDefault="00642D87" w:rsidP="001C4806">
            <w:pPr>
              <w:spacing w:after="0" w:line="360" w:lineRule="auto"/>
              <w:rPr>
                <w:rFonts w:ascii="Times New Roman" w:hAnsi="Times New Roman"/>
                <w:lang w:val="ro-RO"/>
              </w:rPr>
            </w:pPr>
          </w:p>
        </w:tc>
      </w:tr>
      <w:tr w:rsidR="00642D87" w:rsidRPr="00CA306E" w14:paraId="04113F7D" w14:textId="77777777" w:rsidTr="001C4806">
        <w:trPr>
          <w:trHeight w:val="822"/>
        </w:trPr>
        <w:tc>
          <w:tcPr>
            <w:tcW w:w="709" w:type="dxa"/>
            <w:vAlign w:val="center"/>
          </w:tcPr>
          <w:p w14:paraId="7D222DA0" w14:textId="77777777" w:rsidR="00642D87" w:rsidRPr="00AB763D" w:rsidRDefault="00642D87" w:rsidP="001C4806">
            <w:pPr>
              <w:spacing w:after="0" w:line="360" w:lineRule="auto"/>
              <w:rPr>
                <w:rFonts w:ascii="Times New Roman" w:hAnsi="Times New Roman"/>
                <w:b/>
                <w:lang w:val="ro-RO"/>
              </w:rPr>
            </w:pPr>
            <w:r w:rsidRPr="00AB763D">
              <w:rPr>
                <w:rFonts w:ascii="Times New Roman" w:hAnsi="Times New Roman"/>
                <w:b/>
                <w:lang w:val="ro-RO"/>
              </w:rPr>
              <w:t>6.</w:t>
            </w:r>
          </w:p>
        </w:tc>
        <w:tc>
          <w:tcPr>
            <w:tcW w:w="8755" w:type="dxa"/>
            <w:gridSpan w:val="6"/>
            <w:vAlign w:val="center"/>
          </w:tcPr>
          <w:p w14:paraId="233D5C78" w14:textId="77777777" w:rsidR="00642D87" w:rsidRPr="00AB763D" w:rsidRDefault="00642D87" w:rsidP="001C4806">
            <w:pPr>
              <w:spacing w:after="0" w:line="360" w:lineRule="auto"/>
              <w:rPr>
                <w:rFonts w:ascii="Times New Roman" w:hAnsi="Times New Roman"/>
                <w:b/>
                <w:iCs/>
                <w:lang w:val="ro-RO"/>
              </w:rPr>
            </w:pPr>
            <w:r w:rsidRPr="00AB763D">
              <w:rPr>
                <w:rFonts w:ascii="Times New Roman" w:hAnsi="Times New Roman"/>
                <w:b/>
                <w:iCs/>
                <w:lang w:val="ro-RO"/>
              </w:rPr>
              <w:t xml:space="preserve">PROGRAM DE </w:t>
            </w:r>
            <w:r w:rsidRPr="00AB763D">
              <w:rPr>
                <w:rFonts w:ascii="Times New Roman" w:hAnsi="Times New Roman"/>
                <w:b/>
                <w:lang w:val="ro-RO"/>
              </w:rPr>
              <w:t>CERCETARE ŞTIINŢIFICĂ ŞI DE CONSERVARE A PATRIMONIULUI</w:t>
            </w:r>
          </w:p>
        </w:tc>
      </w:tr>
      <w:tr w:rsidR="00642D87" w:rsidRPr="002F14C9" w14:paraId="5F176B83" w14:textId="77777777" w:rsidTr="001C4806">
        <w:trPr>
          <w:trHeight w:val="1447"/>
        </w:trPr>
        <w:tc>
          <w:tcPr>
            <w:tcW w:w="709" w:type="dxa"/>
          </w:tcPr>
          <w:p w14:paraId="24BD545C" w14:textId="77777777" w:rsidR="00642D87" w:rsidRPr="00AB763D" w:rsidRDefault="00642D87" w:rsidP="001C4806">
            <w:pPr>
              <w:spacing w:after="0" w:line="360" w:lineRule="auto"/>
              <w:rPr>
                <w:rFonts w:ascii="Times New Roman" w:hAnsi="Times New Roman"/>
                <w:lang w:val="ro-RO"/>
              </w:rPr>
            </w:pPr>
            <w:r w:rsidRPr="00AB763D">
              <w:rPr>
                <w:rFonts w:ascii="Times New Roman" w:hAnsi="Times New Roman"/>
                <w:lang w:val="ro-RO"/>
              </w:rPr>
              <w:t>6.1.</w:t>
            </w:r>
          </w:p>
        </w:tc>
        <w:tc>
          <w:tcPr>
            <w:tcW w:w="1951" w:type="dxa"/>
          </w:tcPr>
          <w:p w14:paraId="0E5A1EDF" w14:textId="77777777" w:rsidR="00642D87" w:rsidRPr="00AB763D" w:rsidRDefault="00642D87" w:rsidP="001C4806">
            <w:pPr>
              <w:spacing w:after="0" w:line="360" w:lineRule="auto"/>
              <w:rPr>
                <w:rFonts w:ascii="Times New Roman" w:hAnsi="Times New Roman"/>
              </w:rPr>
            </w:pPr>
            <w:r w:rsidRPr="00AB763D">
              <w:rPr>
                <w:rFonts w:ascii="Times New Roman" w:hAnsi="Times New Roman"/>
                <w:lang w:val="fr-FR"/>
              </w:rPr>
              <w:t>Conservarea patrimoniului muzeal</w:t>
            </w:r>
          </w:p>
          <w:p w14:paraId="325F157F" w14:textId="77777777" w:rsidR="00642D87" w:rsidRPr="00AB763D" w:rsidRDefault="00642D87" w:rsidP="001C4806">
            <w:pPr>
              <w:spacing w:after="0" w:line="360" w:lineRule="auto"/>
              <w:rPr>
                <w:rFonts w:ascii="Times New Roman" w:hAnsi="Times New Roman"/>
                <w:lang w:val="fr-FR"/>
              </w:rPr>
            </w:pPr>
          </w:p>
        </w:tc>
        <w:tc>
          <w:tcPr>
            <w:tcW w:w="709" w:type="dxa"/>
            <w:vMerge w:val="restart"/>
          </w:tcPr>
          <w:p w14:paraId="04C883BB" w14:textId="77777777" w:rsidR="00642D87" w:rsidRPr="00AB763D" w:rsidRDefault="00642D87" w:rsidP="001C4806">
            <w:pPr>
              <w:spacing w:after="0" w:line="360" w:lineRule="auto"/>
              <w:rPr>
                <w:rFonts w:ascii="Times New Roman" w:hAnsi="Times New Roman"/>
                <w:lang w:val="ro-RO"/>
              </w:rPr>
            </w:pPr>
            <w:r w:rsidRPr="00AB763D">
              <w:rPr>
                <w:rFonts w:ascii="Times New Roman" w:hAnsi="Times New Roman"/>
                <w:lang w:val="ro-RO"/>
              </w:rPr>
              <w:t>8</w:t>
            </w:r>
          </w:p>
        </w:tc>
        <w:tc>
          <w:tcPr>
            <w:tcW w:w="3260" w:type="dxa"/>
          </w:tcPr>
          <w:p w14:paraId="1B724134" w14:textId="77777777" w:rsidR="00642D87" w:rsidRPr="00AB763D" w:rsidRDefault="00642D87" w:rsidP="001C4806">
            <w:pPr>
              <w:spacing w:after="0" w:line="360" w:lineRule="auto"/>
              <w:rPr>
                <w:rFonts w:ascii="Times New Roman" w:hAnsi="Times New Roman"/>
                <w:lang w:val="ro-RO"/>
              </w:rPr>
            </w:pPr>
            <w:r w:rsidRPr="00AB763D">
              <w:rPr>
                <w:rFonts w:ascii="Times New Roman" w:hAnsi="Times New Roman"/>
                <w:lang w:val="ro-RO"/>
              </w:rPr>
              <w:t xml:space="preserve">Asigurarea condiţiilor de conservare preventivă a pieselor din expoziţia de bază, depozite şi expoziţii temporare, în deplină conformitate cu normele legale în vigoare. </w:t>
            </w:r>
          </w:p>
        </w:tc>
        <w:tc>
          <w:tcPr>
            <w:tcW w:w="850" w:type="dxa"/>
            <w:vMerge w:val="restart"/>
          </w:tcPr>
          <w:p w14:paraId="093C1813"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297</w:t>
            </w:r>
          </w:p>
        </w:tc>
        <w:tc>
          <w:tcPr>
            <w:tcW w:w="993" w:type="dxa"/>
            <w:vMerge w:val="restart"/>
          </w:tcPr>
          <w:p w14:paraId="61743C82"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297</w:t>
            </w:r>
          </w:p>
        </w:tc>
        <w:tc>
          <w:tcPr>
            <w:tcW w:w="992" w:type="dxa"/>
            <w:vMerge w:val="restart"/>
          </w:tcPr>
          <w:p w14:paraId="43423C7D" w14:textId="77777777" w:rsidR="00642D87" w:rsidRPr="00CA306E" w:rsidRDefault="00642D87" w:rsidP="001C4806">
            <w:pPr>
              <w:spacing w:after="0" w:line="360" w:lineRule="auto"/>
              <w:rPr>
                <w:rFonts w:ascii="Times New Roman" w:hAnsi="Times New Roman"/>
                <w:lang w:val="ro-RO"/>
              </w:rPr>
            </w:pPr>
            <w:r w:rsidRPr="006D7F39">
              <w:rPr>
                <w:rFonts w:ascii="Times New Roman" w:hAnsi="Times New Roman"/>
                <w:lang w:val="pt-BR"/>
              </w:rPr>
              <w:t>Previzio-năm realiza-rea proiecte-lor în standar-dele asumate</w:t>
            </w:r>
          </w:p>
        </w:tc>
      </w:tr>
      <w:tr w:rsidR="00642D87" w:rsidRPr="00CA306E" w14:paraId="1D78A8FA" w14:textId="77777777" w:rsidTr="001C4806">
        <w:trPr>
          <w:trHeight w:val="1188"/>
        </w:trPr>
        <w:tc>
          <w:tcPr>
            <w:tcW w:w="709" w:type="dxa"/>
          </w:tcPr>
          <w:p w14:paraId="20847435" w14:textId="77777777" w:rsidR="00642D87" w:rsidRPr="00CA306E" w:rsidRDefault="00642D87" w:rsidP="001C4806">
            <w:pPr>
              <w:spacing w:after="0" w:line="360" w:lineRule="auto"/>
              <w:rPr>
                <w:rFonts w:ascii="Times New Roman" w:hAnsi="Times New Roman"/>
                <w:lang w:val="it-IT"/>
              </w:rPr>
            </w:pPr>
          </w:p>
          <w:p w14:paraId="146AD326" w14:textId="77777777" w:rsidR="00642D87" w:rsidRPr="00CA306E" w:rsidRDefault="00642D87" w:rsidP="001C4806">
            <w:pPr>
              <w:spacing w:after="0" w:line="360" w:lineRule="auto"/>
              <w:rPr>
                <w:rFonts w:ascii="Times New Roman" w:hAnsi="Times New Roman"/>
                <w:lang w:val="it-IT"/>
              </w:rPr>
            </w:pPr>
            <w:r w:rsidRPr="00CA306E">
              <w:rPr>
                <w:rFonts w:ascii="Times New Roman" w:hAnsi="Times New Roman"/>
                <w:lang w:val="it-IT"/>
              </w:rPr>
              <w:t>6.2.</w:t>
            </w:r>
          </w:p>
          <w:p w14:paraId="61330DA1" w14:textId="77777777" w:rsidR="00642D87" w:rsidRPr="00CA306E" w:rsidRDefault="00642D87" w:rsidP="001C4806">
            <w:pPr>
              <w:spacing w:after="0" w:line="360" w:lineRule="auto"/>
              <w:rPr>
                <w:rFonts w:ascii="Times New Roman" w:hAnsi="Times New Roman"/>
                <w:lang w:val="it-IT"/>
              </w:rPr>
            </w:pPr>
          </w:p>
          <w:p w14:paraId="7E9EB57F" w14:textId="77777777" w:rsidR="00642D87" w:rsidRPr="00CA306E" w:rsidRDefault="00642D87" w:rsidP="001C4806">
            <w:pPr>
              <w:spacing w:after="0" w:line="360" w:lineRule="auto"/>
              <w:rPr>
                <w:rFonts w:ascii="Times New Roman" w:hAnsi="Times New Roman"/>
                <w:lang w:val="it-IT"/>
              </w:rPr>
            </w:pPr>
          </w:p>
        </w:tc>
        <w:tc>
          <w:tcPr>
            <w:tcW w:w="1951" w:type="dxa"/>
          </w:tcPr>
          <w:p w14:paraId="29A5CB70" w14:textId="77777777" w:rsidR="00642D87" w:rsidRPr="00CA306E" w:rsidRDefault="00642D87" w:rsidP="001C4806">
            <w:pPr>
              <w:spacing w:after="0" w:line="360" w:lineRule="auto"/>
              <w:rPr>
                <w:rFonts w:ascii="Times New Roman" w:hAnsi="Times New Roman"/>
              </w:rPr>
            </w:pPr>
            <w:r w:rsidRPr="00CA306E">
              <w:rPr>
                <w:rFonts w:ascii="Times New Roman" w:hAnsi="Times New Roman"/>
              </w:rPr>
              <w:lastRenderedPageBreak/>
              <w:t>Asigurarea securităţii şi a</w:t>
            </w:r>
            <w:r w:rsidRPr="00CA306E">
              <w:rPr>
                <w:rFonts w:ascii="Times New Roman" w:hAnsi="Times New Roman"/>
                <w:lang w:val="ro-RO"/>
              </w:rPr>
              <w:t xml:space="preserve"> protejării </w:t>
            </w:r>
            <w:r w:rsidRPr="00CA306E">
              <w:rPr>
                <w:rFonts w:ascii="Times New Roman" w:hAnsi="Times New Roman"/>
                <w:lang w:val="ro-RO"/>
              </w:rPr>
              <w:lastRenderedPageBreak/>
              <w:t>patrimoniului muzeal</w:t>
            </w:r>
          </w:p>
        </w:tc>
        <w:tc>
          <w:tcPr>
            <w:tcW w:w="709" w:type="dxa"/>
            <w:vMerge/>
          </w:tcPr>
          <w:p w14:paraId="587A5CBB" w14:textId="77777777" w:rsidR="00642D87" w:rsidRPr="00CA306E" w:rsidRDefault="00642D87" w:rsidP="001C4806">
            <w:pPr>
              <w:spacing w:after="0" w:line="360" w:lineRule="auto"/>
              <w:rPr>
                <w:rFonts w:ascii="Times New Roman" w:hAnsi="Times New Roman"/>
                <w:lang w:val="ro-RO"/>
              </w:rPr>
            </w:pPr>
          </w:p>
        </w:tc>
        <w:tc>
          <w:tcPr>
            <w:tcW w:w="3260" w:type="dxa"/>
          </w:tcPr>
          <w:p w14:paraId="694451FD"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Asigurarea int</w:t>
            </w:r>
            <w:r w:rsidR="00C652D3" w:rsidRPr="00CA306E">
              <w:rPr>
                <w:rFonts w:ascii="Times New Roman" w:hAnsi="Times New Roman"/>
                <w:lang w:val="ro-RO"/>
              </w:rPr>
              <w:t>egrităţii patrimoniului muzeal.</w:t>
            </w:r>
          </w:p>
        </w:tc>
        <w:tc>
          <w:tcPr>
            <w:tcW w:w="850" w:type="dxa"/>
            <w:vMerge/>
          </w:tcPr>
          <w:p w14:paraId="7D0A51DD" w14:textId="77777777" w:rsidR="00642D87" w:rsidRPr="00CA306E" w:rsidRDefault="00642D87" w:rsidP="001C4806">
            <w:pPr>
              <w:spacing w:after="0" w:line="360" w:lineRule="auto"/>
              <w:rPr>
                <w:rFonts w:ascii="Times New Roman" w:hAnsi="Times New Roman"/>
                <w:lang w:val="ro-RO"/>
              </w:rPr>
            </w:pPr>
          </w:p>
        </w:tc>
        <w:tc>
          <w:tcPr>
            <w:tcW w:w="993" w:type="dxa"/>
            <w:vMerge/>
          </w:tcPr>
          <w:p w14:paraId="0FF38E43" w14:textId="77777777" w:rsidR="00642D87" w:rsidRPr="00CA306E" w:rsidRDefault="00642D87" w:rsidP="001C4806">
            <w:pPr>
              <w:spacing w:after="0" w:line="360" w:lineRule="auto"/>
              <w:rPr>
                <w:rFonts w:ascii="Times New Roman" w:hAnsi="Times New Roman"/>
                <w:lang w:val="ro-RO"/>
              </w:rPr>
            </w:pPr>
          </w:p>
        </w:tc>
        <w:tc>
          <w:tcPr>
            <w:tcW w:w="992" w:type="dxa"/>
            <w:vMerge/>
          </w:tcPr>
          <w:p w14:paraId="0DA5674D" w14:textId="77777777" w:rsidR="00642D87" w:rsidRPr="00CA306E" w:rsidRDefault="00642D87" w:rsidP="001C4806">
            <w:pPr>
              <w:spacing w:after="0" w:line="360" w:lineRule="auto"/>
              <w:rPr>
                <w:rFonts w:ascii="Times New Roman" w:hAnsi="Times New Roman"/>
                <w:lang w:val="ro-RO"/>
              </w:rPr>
            </w:pPr>
          </w:p>
        </w:tc>
      </w:tr>
      <w:tr w:rsidR="00642D87" w:rsidRPr="002F14C9" w14:paraId="64C976AA" w14:textId="77777777" w:rsidTr="001C4806">
        <w:trPr>
          <w:trHeight w:val="1534"/>
        </w:trPr>
        <w:tc>
          <w:tcPr>
            <w:tcW w:w="709" w:type="dxa"/>
          </w:tcPr>
          <w:p w14:paraId="38F7348B" w14:textId="77777777" w:rsidR="00642D87" w:rsidRPr="00CA306E" w:rsidRDefault="00642D87" w:rsidP="001C4806">
            <w:pPr>
              <w:spacing w:after="0" w:line="360" w:lineRule="auto"/>
              <w:rPr>
                <w:rFonts w:ascii="Times New Roman" w:hAnsi="Times New Roman"/>
                <w:lang w:val="it-IT"/>
              </w:rPr>
            </w:pPr>
            <w:r w:rsidRPr="00CA306E">
              <w:rPr>
                <w:rFonts w:ascii="Times New Roman" w:hAnsi="Times New Roman"/>
                <w:lang w:val="it-IT"/>
              </w:rPr>
              <w:lastRenderedPageBreak/>
              <w:t>6.3.</w:t>
            </w:r>
          </w:p>
        </w:tc>
        <w:tc>
          <w:tcPr>
            <w:tcW w:w="1951" w:type="dxa"/>
          </w:tcPr>
          <w:p w14:paraId="7EA79B66" w14:textId="77777777" w:rsidR="00642D87" w:rsidRPr="00CA306E" w:rsidRDefault="00642D87" w:rsidP="001C4806">
            <w:pPr>
              <w:spacing w:after="0" w:line="360" w:lineRule="auto"/>
              <w:rPr>
                <w:rFonts w:ascii="Times New Roman" w:hAnsi="Times New Roman"/>
                <w:lang w:val="fr-FR"/>
              </w:rPr>
            </w:pPr>
            <w:r w:rsidRPr="00CA306E">
              <w:rPr>
                <w:rFonts w:ascii="Times New Roman" w:hAnsi="Times New Roman"/>
                <w:lang w:val="fr-FR"/>
              </w:rPr>
              <w:t xml:space="preserve">Valorificarea ştiinţifică a </w:t>
            </w:r>
            <w:r w:rsidRPr="00CA306E">
              <w:rPr>
                <w:rFonts w:ascii="Times New Roman" w:hAnsi="Times New Roman"/>
                <w:lang w:val="ro-RO"/>
              </w:rPr>
              <w:t>patrimoniului muzeal prin elaborarea de studii, comunicări şi articole ştiinţifice</w:t>
            </w:r>
          </w:p>
        </w:tc>
        <w:tc>
          <w:tcPr>
            <w:tcW w:w="709" w:type="dxa"/>
            <w:vMerge/>
          </w:tcPr>
          <w:p w14:paraId="7F018F43" w14:textId="77777777" w:rsidR="00642D87" w:rsidRPr="00CA306E" w:rsidRDefault="00642D87" w:rsidP="001C4806">
            <w:pPr>
              <w:spacing w:after="0" w:line="360" w:lineRule="auto"/>
              <w:rPr>
                <w:rFonts w:ascii="Times New Roman" w:hAnsi="Times New Roman"/>
                <w:lang w:val="ro-RO"/>
              </w:rPr>
            </w:pPr>
          </w:p>
        </w:tc>
        <w:tc>
          <w:tcPr>
            <w:tcW w:w="3260" w:type="dxa"/>
          </w:tcPr>
          <w:p w14:paraId="79E1FD3D"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Se realizează de către muzeografi şi specialişti, pe baza documentării și a cercetarii fondurilor patrimoniale ale muzeului, potrivit metodologiei științifice.</w:t>
            </w:r>
          </w:p>
        </w:tc>
        <w:tc>
          <w:tcPr>
            <w:tcW w:w="850" w:type="dxa"/>
            <w:vMerge/>
          </w:tcPr>
          <w:p w14:paraId="6DBD0FC2" w14:textId="77777777" w:rsidR="00642D87" w:rsidRPr="00CA306E" w:rsidRDefault="00642D87" w:rsidP="001C4806">
            <w:pPr>
              <w:spacing w:after="0" w:line="360" w:lineRule="auto"/>
              <w:rPr>
                <w:rFonts w:ascii="Times New Roman" w:hAnsi="Times New Roman"/>
                <w:lang w:val="ro-RO"/>
              </w:rPr>
            </w:pPr>
          </w:p>
        </w:tc>
        <w:tc>
          <w:tcPr>
            <w:tcW w:w="993" w:type="dxa"/>
            <w:vMerge/>
          </w:tcPr>
          <w:p w14:paraId="09127666" w14:textId="77777777" w:rsidR="00642D87" w:rsidRPr="00CA306E" w:rsidRDefault="00642D87" w:rsidP="001C4806">
            <w:pPr>
              <w:spacing w:after="0" w:line="360" w:lineRule="auto"/>
              <w:rPr>
                <w:rFonts w:ascii="Times New Roman" w:hAnsi="Times New Roman"/>
                <w:lang w:val="ro-RO"/>
              </w:rPr>
            </w:pPr>
          </w:p>
        </w:tc>
        <w:tc>
          <w:tcPr>
            <w:tcW w:w="992" w:type="dxa"/>
            <w:vMerge/>
          </w:tcPr>
          <w:p w14:paraId="2454D058" w14:textId="77777777" w:rsidR="00642D87" w:rsidRPr="00CA306E" w:rsidRDefault="00642D87" w:rsidP="001C4806">
            <w:pPr>
              <w:spacing w:after="0" w:line="360" w:lineRule="auto"/>
              <w:rPr>
                <w:rFonts w:ascii="Times New Roman" w:hAnsi="Times New Roman"/>
                <w:lang w:val="ro-RO"/>
              </w:rPr>
            </w:pPr>
          </w:p>
        </w:tc>
      </w:tr>
      <w:tr w:rsidR="00642D87" w:rsidRPr="002F14C9" w14:paraId="7458BBC8" w14:textId="77777777" w:rsidTr="001C4806">
        <w:tc>
          <w:tcPr>
            <w:tcW w:w="709" w:type="dxa"/>
          </w:tcPr>
          <w:p w14:paraId="1FDA4887" w14:textId="77777777" w:rsidR="00642D87" w:rsidRPr="00CA306E" w:rsidRDefault="00642D87" w:rsidP="001C4806">
            <w:pPr>
              <w:spacing w:after="0" w:line="360" w:lineRule="auto"/>
              <w:rPr>
                <w:rFonts w:ascii="Times New Roman" w:hAnsi="Times New Roman"/>
                <w:lang w:val="it-IT"/>
              </w:rPr>
            </w:pPr>
            <w:r w:rsidRPr="00CA306E">
              <w:rPr>
                <w:rFonts w:ascii="Times New Roman" w:hAnsi="Times New Roman"/>
                <w:lang w:val="it-IT"/>
              </w:rPr>
              <w:t>6.4.</w:t>
            </w:r>
          </w:p>
        </w:tc>
        <w:tc>
          <w:tcPr>
            <w:tcW w:w="1951" w:type="dxa"/>
          </w:tcPr>
          <w:p w14:paraId="141D24AF" w14:textId="77777777" w:rsidR="00642D87" w:rsidRPr="006D7F39" w:rsidRDefault="00642D87" w:rsidP="001C4806">
            <w:pPr>
              <w:spacing w:after="0" w:line="360" w:lineRule="auto"/>
              <w:rPr>
                <w:rFonts w:ascii="Times New Roman" w:hAnsi="Times New Roman"/>
                <w:lang w:val="it-IT"/>
              </w:rPr>
            </w:pPr>
            <w:r w:rsidRPr="006D7F39">
              <w:rPr>
                <w:rFonts w:ascii="Times New Roman" w:hAnsi="Times New Roman"/>
                <w:lang w:val="it-IT"/>
              </w:rPr>
              <w:t>Reevaluarea şi clasarea</w:t>
            </w:r>
          </w:p>
          <w:p w14:paraId="3D15058C" w14:textId="77777777" w:rsidR="00642D87" w:rsidRPr="006D7F39" w:rsidRDefault="00642D87" w:rsidP="001C4806">
            <w:pPr>
              <w:spacing w:after="0" w:line="360" w:lineRule="auto"/>
              <w:rPr>
                <w:rFonts w:ascii="Times New Roman" w:hAnsi="Times New Roman"/>
                <w:lang w:val="it-IT"/>
              </w:rPr>
            </w:pPr>
            <w:r w:rsidRPr="00CA306E">
              <w:rPr>
                <w:rFonts w:ascii="Times New Roman" w:hAnsi="Times New Roman"/>
                <w:lang w:val="ro-RO"/>
              </w:rPr>
              <w:t>obiectelor muzeale în patrimoniul cultural naţional</w:t>
            </w:r>
          </w:p>
        </w:tc>
        <w:tc>
          <w:tcPr>
            <w:tcW w:w="709" w:type="dxa"/>
            <w:vMerge/>
          </w:tcPr>
          <w:p w14:paraId="6A8299A2" w14:textId="77777777" w:rsidR="00642D87" w:rsidRPr="00CA306E" w:rsidRDefault="00642D87" w:rsidP="001C4806">
            <w:pPr>
              <w:spacing w:after="0" w:line="360" w:lineRule="auto"/>
              <w:rPr>
                <w:rFonts w:ascii="Times New Roman" w:hAnsi="Times New Roman"/>
                <w:lang w:val="ro-RO"/>
              </w:rPr>
            </w:pPr>
          </w:p>
        </w:tc>
        <w:tc>
          <w:tcPr>
            <w:tcW w:w="3260" w:type="dxa"/>
          </w:tcPr>
          <w:p w14:paraId="2F4CCA86"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Se realizează de către experți acreditați, în colaborare cu muzeografii instituției, în baza legislaţiei de specialitate aflată în vigoare.</w:t>
            </w:r>
          </w:p>
        </w:tc>
        <w:tc>
          <w:tcPr>
            <w:tcW w:w="850" w:type="dxa"/>
            <w:vMerge/>
          </w:tcPr>
          <w:p w14:paraId="30023505" w14:textId="77777777" w:rsidR="00642D87" w:rsidRPr="00CA306E" w:rsidRDefault="00642D87" w:rsidP="001C4806">
            <w:pPr>
              <w:spacing w:after="0" w:line="360" w:lineRule="auto"/>
              <w:rPr>
                <w:rFonts w:ascii="Times New Roman" w:hAnsi="Times New Roman"/>
                <w:lang w:val="ro-RO"/>
              </w:rPr>
            </w:pPr>
          </w:p>
        </w:tc>
        <w:tc>
          <w:tcPr>
            <w:tcW w:w="993" w:type="dxa"/>
            <w:vMerge/>
          </w:tcPr>
          <w:p w14:paraId="5FB8DF73" w14:textId="77777777" w:rsidR="00642D87" w:rsidRPr="00CA306E" w:rsidRDefault="00642D87" w:rsidP="001C4806">
            <w:pPr>
              <w:spacing w:after="0" w:line="360" w:lineRule="auto"/>
              <w:rPr>
                <w:rFonts w:ascii="Times New Roman" w:hAnsi="Times New Roman"/>
                <w:lang w:val="ro-RO"/>
              </w:rPr>
            </w:pPr>
          </w:p>
        </w:tc>
        <w:tc>
          <w:tcPr>
            <w:tcW w:w="992" w:type="dxa"/>
            <w:vMerge/>
          </w:tcPr>
          <w:p w14:paraId="5261286D" w14:textId="77777777" w:rsidR="00642D87" w:rsidRPr="00CA306E" w:rsidRDefault="00642D87" w:rsidP="001C4806">
            <w:pPr>
              <w:spacing w:after="0" w:line="360" w:lineRule="auto"/>
              <w:rPr>
                <w:rFonts w:ascii="Times New Roman" w:hAnsi="Times New Roman"/>
                <w:lang w:val="ro-RO"/>
              </w:rPr>
            </w:pPr>
          </w:p>
        </w:tc>
      </w:tr>
      <w:tr w:rsidR="00642D87" w:rsidRPr="00CA306E" w14:paraId="2FF6BA03" w14:textId="77777777" w:rsidTr="001C4806">
        <w:tc>
          <w:tcPr>
            <w:tcW w:w="709" w:type="dxa"/>
          </w:tcPr>
          <w:p w14:paraId="0B28CDDD" w14:textId="77777777" w:rsidR="00642D87" w:rsidRPr="00CA306E" w:rsidRDefault="00642D87" w:rsidP="001C4806">
            <w:pPr>
              <w:spacing w:after="0" w:line="360" w:lineRule="auto"/>
              <w:rPr>
                <w:rFonts w:ascii="Times New Roman" w:hAnsi="Times New Roman"/>
                <w:lang w:val="it-IT"/>
              </w:rPr>
            </w:pPr>
            <w:r w:rsidRPr="00CA306E">
              <w:rPr>
                <w:rFonts w:ascii="Times New Roman" w:hAnsi="Times New Roman"/>
                <w:lang w:val="it-IT"/>
              </w:rPr>
              <w:t>6.5.</w:t>
            </w:r>
          </w:p>
        </w:tc>
        <w:tc>
          <w:tcPr>
            <w:tcW w:w="1951" w:type="dxa"/>
          </w:tcPr>
          <w:p w14:paraId="376E4178"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fr-FR"/>
              </w:rPr>
              <w:t>Asigurarea evidenţei ştiinţifice a</w:t>
            </w:r>
            <w:r w:rsidRPr="00CA306E">
              <w:rPr>
                <w:rFonts w:ascii="Times New Roman" w:hAnsi="Times New Roman"/>
                <w:lang w:val="ro-RO"/>
              </w:rPr>
              <w:t xml:space="preserve"> patrimoniului cultural mobil şi a arhivelor</w:t>
            </w:r>
          </w:p>
          <w:p w14:paraId="1BD27C8D" w14:textId="77777777" w:rsidR="00642D87" w:rsidRPr="00CA306E" w:rsidRDefault="00642D87" w:rsidP="001C4806">
            <w:pPr>
              <w:spacing w:after="0" w:line="360" w:lineRule="auto"/>
              <w:rPr>
                <w:rFonts w:ascii="Times New Roman" w:hAnsi="Times New Roman"/>
                <w:lang w:val="fr-FR"/>
              </w:rPr>
            </w:pPr>
            <w:r w:rsidRPr="00CA306E">
              <w:rPr>
                <w:rFonts w:ascii="Times New Roman" w:hAnsi="Times New Roman"/>
                <w:lang w:val="ro-RO"/>
              </w:rPr>
              <w:t>documentare din muzeu</w:t>
            </w:r>
          </w:p>
        </w:tc>
        <w:tc>
          <w:tcPr>
            <w:tcW w:w="709" w:type="dxa"/>
            <w:vMerge/>
          </w:tcPr>
          <w:p w14:paraId="7500EC89" w14:textId="77777777" w:rsidR="00642D87" w:rsidRPr="00CA306E" w:rsidRDefault="00642D87" w:rsidP="001C4806">
            <w:pPr>
              <w:spacing w:after="0" w:line="360" w:lineRule="auto"/>
              <w:rPr>
                <w:rFonts w:ascii="Times New Roman" w:hAnsi="Times New Roman"/>
                <w:lang w:val="ro-RO"/>
              </w:rPr>
            </w:pPr>
          </w:p>
        </w:tc>
        <w:tc>
          <w:tcPr>
            <w:tcW w:w="3260" w:type="dxa"/>
          </w:tcPr>
          <w:p w14:paraId="3F7F3044"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Se realizează de către personalul de specialitate al muzeului, potrivit prevederilor legale în vigoare în domeniul specialității.</w:t>
            </w:r>
          </w:p>
        </w:tc>
        <w:tc>
          <w:tcPr>
            <w:tcW w:w="850" w:type="dxa"/>
            <w:vMerge/>
          </w:tcPr>
          <w:p w14:paraId="0D6B7B25" w14:textId="77777777" w:rsidR="00642D87" w:rsidRPr="00CA306E" w:rsidRDefault="00642D87" w:rsidP="001C4806">
            <w:pPr>
              <w:spacing w:after="0" w:line="360" w:lineRule="auto"/>
              <w:rPr>
                <w:rFonts w:ascii="Times New Roman" w:hAnsi="Times New Roman"/>
                <w:lang w:val="ro-RO"/>
              </w:rPr>
            </w:pPr>
          </w:p>
        </w:tc>
        <w:tc>
          <w:tcPr>
            <w:tcW w:w="993" w:type="dxa"/>
            <w:vMerge/>
          </w:tcPr>
          <w:p w14:paraId="6F5FF721" w14:textId="77777777" w:rsidR="00642D87" w:rsidRPr="00CA306E" w:rsidRDefault="00642D87" w:rsidP="001C4806">
            <w:pPr>
              <w:spacing w:after="0" w:line="360" w:lineRule="auto"/>
              <w:rPr>
                <w:rFonts w:ascii="Times New Roman" w:hAnsi="Times New Roman"/>
                <w:lang w:val="ro-RO"/>
              </w:rPr>
            </w:pPr>
          </w:p>
        </w:tc>
        <w:tc>
          <w:tcPr>
            <w:tcW w:w="992" w:type="dxa"/>
            <w:vMerge/>
          </w:tcPr>
          <w:p w14:paraId="4F98B223" w14:textId="77777777" w:rsidR="00642D87" w:rsidRPr="00CA306E" w:rsidRDefault="00642D87" w:rsidP="001C4806">
            <w:pPr>
              <w:spacing w:after="0" w:line="360" w:lineRule="auto"/>
              <w:rPr>
                <w:rFonts w:ascii="Times New Roman" w:hAnsi="Times New Roman"/>
                <w:lang w:val="ro-RO"/>
              </w:rPr>
            </w:pPr>
          </w:p>
        </w:tc>
      </w:tr>
      <w:tr w:rsidR="00642D87" w:rsidRPr="00CA306E" w14:paraId="55A44983" w14:textId="77777777" w:rsidTr="001C4806">
        <w:tc>
          <w:tcPr>
            <w:tcW w:w="709" w:type="dxa"/>
          </w:tcPr>
          <w:p w14:paraId="274AE201" w14:textId="77777777" w:rsidR="00642D87" w:rsidRPr="00CA306E" w:rsidRDefault="00642D87" w:rsidP="001C4806">
            <w:pPr>
              <w:spacing w:after="0" w:line="360" w:lineRule="auto"/>
              <w:rPr>
                <w:rFonts w:ascii="Times New Roman" w:hAnsi="Times New Roman"/>
                <w:lang w:val="it-IT"/>
              </w:rPr>
            </w:pPr>
            <w:r w:rsidRPr="00CA306E">
              <w:rPr>
                <w:rFonts w:ascii="Times New Roman" w:hAnsi="Times New Roman"/>
                <w:lang w:val="it-IT"/>
              </w:rPr>
              <w:t>6.6.</w:t>
            </w:r>
          </w:p>
        </w:tc>
        <w:tc>
          <w:tcPr>
            <w:tcW w:w="1951" w:type="dxa"/>
          </w:tcPr>
          <w:p w14:paraId="7ECCFCD4"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 xml:space="preserve">Organizarea de evenimente specifice promovării artei și a cercetării din domeniul specific al muzeului </w:t>
            </w:r>
          </w:p>
        </w:tc>
        <w:tc>
          <w:tcPr>
            <w:tcW w:w="709" w:type="dxa"/>
            <w:vMerge/>
          </w:tcPr>
          <w:p w14:paraId="190C4143" w14:textId="77777777" w:rsidR="00642D87" w:rsidRPr="00CA306E" w:rsidRDefault="00642D87" w:rsidP="001C4806">
            <w:pPr>
              <w:spacing w:after="0" w:line="360" w:lineRule="auto"/>
              <w:rPr>
                <w:rFonts w:ascii="Times New Roman" w:hAnsi="Times New Roman"/>
                <w:lang w:val="ro-RO"/>
              </w:rPr>
            </w:pPr>
          </w:p>
        </w:tc>
        <w:tc>
          <w:tcPr>
            <w:tcW w:w="3260" w:type="dxa"/>
          </w:tcPr>
          <w:p w14:paraId="06305EB7"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Organizarea de conferințe și mese rotunde privind evenimentele culturale curente sau teme speciale legate de producția culturală.</w:t>
            </w:r>
          </w:p>
        </w:tc>
        <w:tc>
          <w:tcPr>
            <w:tcW w:w="850" w:type="dxa"/>
            <w:vMerge/>
          </w:tcPr>
          <w:p w14:paraId="08AE4EE0" w14:textId="77777777" w:rsidR="00642D87" w:rsidRPr="00CA306E" w:rsidRDefault="00642D87" w:rsidP="001C4806">
            <w:pPr>
              <w:spacing w:after="0" w:line="360" w:lineRule="auto"/>
              <w:rPr>
                <w:rFonts w:ascii="Times New Roman" w:hAnsi="Times New Roman"/>
                <w:lang w:val="ro-RO"/>
              </w:rPr>
            </w:pPr>
          </w:p>
        </w:tc>
        <w:tc>
          <w:tcPr>
            <w:tcW w:w="993" w:type="dxa"/>
            <w:vMerge/>
          </w:tcPr>
          <w:p w14:paraId="2214AA4A" w14:textId="77777777" w:rsidR="00642D87" w:rsidRPr="00CA306E" w:rsidRDefault="00642D87" w:rsidP="001C4806">
            <w:pPr>
              <w:spacing w:after="0" w:line="360" w:lineRule="auto"/>
              <w:rPr>
                <w:rFonts w:ascii="Times New Roman" w:hAnsi="Times New Roman"/>
                <w:lang w:val="ro-RO"/>
              </w:rPr>
            </w:pPr>
          </w:p>
        </w:tc>
        <w:tc>
          <w:tcPr>
            <w:tcW w:w="992" w:type="dxa"/>
            <w:vMerge/>
          </w:tcPr>
          <w:p w14:paraId="0DD5943B" w14:textId="77777777" w:rsidR="00642D87" w:rsidRPr="00CA306E" w:rsidRDefault="00642D87" w:rsidP="001C4806">
            <w:pPr>
              <w:spacing w:after="0" w:line="360" w:lineRule="auto"/>
              <w:rPr>
                <w:rFonts w:ascii="Times New Roman" w:hAnsi="Times New Roman"/>
                <w:lang w:val="ro-RO"/>
              </w:rPr>
            </w:pPr>
          </w:p>
        </w:tc>
      </w:tr>
      <w:tr w:rsidR="00642D87" w:rsidRPr="002F14C9" w14:paraId="72BD529E" w14:textId="77777777" w:rsidTr="001C4806">
        <w:tc>
          <w:tcPr>
            <w:tcW w:w="709" w:type="dxa"/>
          </w:tcPr>
          <w:p w14:paraId="1AA51BA1" w14:textId="77777777" w:rsidR="00642D87" w:rsidRPr="00CA306E" w:rsidRDefault="00642D87" w:rsidP="001C4806">
            <w:pPr>
              <w:spacing w:after="0" w:line="360" w:lineRule="auto"/>
              <w:rPr>
                <w:rFonts w:ascii="Times New Roman" w:hAnsi="Times New Roman"/>
                <w:lang w:val="it-IT"/>
              </w:rPr>
            </w:pPr>
            <w:r w:rsidRPr="00CA306E">
              <w:rPr>
                <w:rFonts w:ascii="Times New Roman" w:hAnsi="Times New Roman"/>
                <w:lang w:val="it-IT"/>
              </w:rPr>
              <w:t>6.7.</w:t>
            </w:r>
          </w:p>
        </w:tc>
        <w:tc>
          <w:tcPr>
            <w:tcW w:w="1951" w:type="dxa"/>
          </w:tcPr>
          <w:p w14:paraId="4B21BEB0"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 xml:space="preserve">Editarea și publicarea materialelor de cercetare și promovarea a patrimoniului cultural aflat în </w:t>
            </w:r>
            <w:r w:rsidRPr="00CA306E">
              <w:rPr>
                <w:rFonts w:ascii="Times New Roman" w:hAnsi="Times New Roman"/>
                <w:lang w:val="ro-RO"/>
              </w:rPr>
              <w:lastRenderedPageBreak/>
              <w:t xml:space="preserve">posesia muzeului și nu numai </w:t>
            </w:r>
          </w:p>
        </w:tc>
        <w:tc>
          <w:tcPr>
            <w:tcW w:w="709" w:type="dxa"/>
            <w:vMerge/>
          </w:tcPr>
          <w:p w14:paraId="689D3F8D" w14:textId="77777777" w:rsidR="00642D87" w:rsidRPr="00CA306E" w:rsidRDefault="00642D87" w:rsidP="001C4806">
            <w:pPr>
              <w:spacing w:after="0" w:line="360" w:lineRule="auto"/>
              <w:rPr>
                <w:rFonts w:ascii="Times New Roman" w:hAnsi="Times New Roman"/>
                <w:lang w:val="ro-RO"/>
              </w:rPr>
            </w:pPr>
          </w:p>
        </w:tc>
        <w:tc>
          <w:tcPr>
            <w:tcW w:w="3260" w:type="dxa"/>
          </w:tcPr>
          <w:p w14:paraId="739BE75A"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Publicarea rezultatelor cercetărilor și activităților întreprinse de personalul de specialitate ale muzeului și nu numai.</w:t>
            </w:r>
          </w:p>
          <w:p w14:paraId="3F074D73" w14:textId="77777777" w:rsidR="00642D87" w:rsidRPr="00CA306E" w:rsidRDefault="00642D87" w:rsidP="001C4806">
            <w:pPr>
              <w:spacing w:after="0" w:line="360" w:lineRule="auto"/>
              <w:rPr>
                <w:rFonts w:ascii="Times New Roman" w:hAnsi="Times New Roman"/>
                <w:lang w:val="ro-RO"/>
              </w:rPr>
            </w:pPr>
          </w:p>
        </w:tc>
        <w:tc>
          <w:tcPr>
            <w:tcW w:w="850" w:type="dxa"/>
            <w:vMerge/>
          </w:tcPr>
          <w:p w14:paraId="16330208" w14:textId="77777777" w:rsidR="00642D87" w:rsidRPr="00CA306E" w:rsidRDefault="00642D87" w:rsidP="001C4806">
            <w:pPr>
              <w:spacing w:after="0" w:line="360" w:lineRule="auto"/>
              <w:rPr>
                <w:rFonts w:ascii="Times New Roman" w:hAnsi="Times New Roman"/>
                <w:lang w:val="ro-RO"/>
              </w:rPr>
            </w:pPr>
          </w:p>
        </w:tc>
        <w:tc>
          <w:tcPr>
            <w:tcW w:w="993" w:type="dxa"/>
            <w:vMerge/>
          </w:tcPr>
          <w:p w14:paraId="3DE1AACC" w14:textId="77777777" w:rsidR="00642D87" w:rsidRPr="00CA306E" w:rsidRDefault="00642D87" w:rsidP="001C4806">
            <w:pPr>
              <w:spacing w:after="0" w:line="360" w:lineRule="auto"/>
              <w:rPr>
                <w:rFonts w:ascii="Times New Roman" w:hAnsi="Times New Roman"/>
                <w:lang w:val="ro-RO"/>
              </w:rPr>
            </w:pPr>
          </w:p>
        </w:tc>
        <w:tc>
          <w:tcPr>
            <w:tcW w:w="992" w:type="dxa"/>
            <w:vMerge/>
          </w:tcPr>
          <w:p w14:paraId="15622F4D" w14:textId="77777777" w:rsidR="00642D87" w:rsidRPr="00CA306E" w:rsidRDefault="00642D87" w:rsidP="001C4806">
            <w:pPr>
              <w:spacing w:after="0" w:line="360" w:lineRule="auto"/>
              <w:rPr>
                <w:rFonts w:ascii="Times New Roman" w:hAnsi="Times New Roman"/>
                <w:lang w:val="ro-RO"/>
              </w:rPr>
            </w:pPr>
          </w:p>
        </w:tc>
      </w:tr>
      <w:tr w:rsidR="00642D87" w:rsidRPr="002F14C9" w14:paraId="02D2DBC8" w14:textId="77777777" w:rsidTr="001C4806">
        <w:tc>
          <w:tcPr>
            <w:tcW w:w="709" w:type="dxa"/>
          </w:tcPr>
          <w:p w14:paraId="641779B2" w14:textId="77777777" w:rsidR="00642D87" w:rsidRPr="00CA306E" w:rsidRDefault="00642D87" w:rsidP="001C4806">
            <w:pPr>
              <w:spacing w:after="0" w:line="360" w:lineRule="auto"/>
              <w:rPr>
                <w:rFonts w:ascii="Times New Roman" w:hAnsi="Times New Roman"/>
                <w:lang w:val="it-IT"/>
              </w:rPr>
            </w:pPr>
            <w:r w:rsidRPr="00CA306E">
              <w:rPr>
                <w:rFonts w:ascii="Times New Roman" w:hAnsi="Times New Roman"/>
                <w:lang w:val="it-IT"/>
              </w:rPr>
              <w:lastRenderedPageBreak/>
              <w:t>6.8.</w:t>
            </w:r>
          </w:p>
        </w:tc>
        <w:tc>
          <w:tcPr>
            <w:tcW w:w="1951" w:type="dxa"/>
          </w:tcPr>
          <w:p w14:paraId="73A49D11"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 xml:space="preserve">Restaurarea patrimoniului muzeal </w:t>
            </w:r>
          </w:p>
        </w:tc>
        <w:tc>
          <w:tcPr>
            <w:tcW w:w="709" w:type="dxa"/>
            <w:vMerge/>
          </w:tcPr>
          <w:p w14:paraId="0D2A9B9A" w14:textId="77777777" w:rsidR="00642D87" w:rsidRPr="00CA306E" w:rsidRDefault="00642D87" w:rsidP="001C4806">
            <w:pPr>
              <w:spacing w:after="0" w:line="360" w:lineRule="auto"/>
              <w:rPr>
                <w:rFonts w:ascii="Times New Roman" w:hAnsi="Times New Roman"/>
                <w:lang w:val="ro-RO"/>
              </w:rPr>
            </w:pPr>
          </w:p>
        </w:tc>
        <w:tc>
          <w:tcPr>
            <w:tcW w:w="3260" w:type="dxa"/>
          </w:tcPr>
          <w:p w14:paraId="36A01154"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Restaurarea unor piese de patrimoniu.</w:t>
            </w:r>
          </w:p>
        </w:tc>
        <w:tc>
          <w:tcPr>
            <w:tcW w:w="850" w:type="dxa"/>
            <w:vMerge/>
          </w:tcPr>
          <w:p w14:paraId="35C587B4" w14:textId="77777777" w:rsidR="00642D87" w:rsidRPr="00CA306E" w:rsidRDefault="00642D87" w:rsidP="001C4806">
            <w:pPr>
              <w:spacing w:after="0" w:line="360" w:lineRule="auto"/>
              <w:rPr>
                <w:rFonts w:ascii="Times New Roman" w:hAnsi="Times New Roman"/>
                <w:lang w:val="ro-RO"/>
              </w:rPr>
            </w:pPr>
          </w:p>
        </w:tc>
        <w:tc>
          <w:tcPr>
            <w:tcW w:w="993" w:type="dxa"/>
            <w:vMerge/>
          </w:tcPr>
          <w:p w14:paraId="75F3C31A" w14:textId="77777777" w:rsidR="00642D87" w:rsidRPr="00CA306E" w:rsidRDefault="00642D87" w:rsidP="001C4806">
            <w:pPr>
              <w:spacing w:after="0" w:line="360" w:lineRule="auto"/>
              <w:rPr>
                <w:rFonts w:ascii="Times New Roman" w:hAnsi="Times New Roman"/>
                <w:lang w:val="ro-RO"/>
              </w:rPr>
            </w:pPr>
          </w:p>
        </w:tc>
        <w:tc>
          <w:tcPr>
            <w:tcW w:w="992" w:type="dxa"/>
            <w:vMerge/>
          </w:tcPr>
          <w:p w14:paraId="2390BDEC" w14:textId="77777777" w:rsidR="00642D87" w:rsidRPr="00CA306E" w:rsidRDefault="00642D87" w:rsidP="001C4806">
            <w:pPr>
              <w:spacing w:after="0" w:line="360" w:lineRule="auto"/>
              <w:rPr>
                <w:rFonts w:ascii="Times New Roman" w:hAnsi="Times New Roman"/>
                <w:lang w:val="ro-RO"/>
              </w:rPr>
            </w:pPr>
          </w:p>
        </w:tc>
      </w:tr>
      <w:tr w:rsidR="00642D87" w:rsidRPr="002F14C9" w14:paraId="4DD3807F" w14:textId="77777777" w:rsidTr="001C4806">
        <w:trPr>
          <w:trHeight w:val="567"/>
        </w:trPr>
        <w:tc>
          <w:tcPr>
            <w:tcW w:w="709" w:type="dxa"/>
            <w:vAlign w:val="center"/>
          </w:tcPr>
          <w:p w14:paraId="6E464159" w14:textId="77777777" w:rsidR="00642D87" w:rsidRPr="00CA306E" w:rsidRDefault="00642D87" w:rsidP="001C4806">
            <w:pPr>
              <w:spacing w:after="0" w:line="360" w:lineRule="auto"/>
              <w:rPr>
                <w:rFonts w:ascii="Times New Roman" w:hAnsi="Times New Roman"/>
                <w:b/>
                <w:lang w:val="ro-RO"/>
              </w:rPr>
            </w:pPr>
            <w:r w:rsidRPr="00CA306E">
              <w:rPr>
                <w:rFonts w:ascii="Times New Roman" w:hAnsi="Times New Roman"/>
                <w:b/>
                <w:lang w:val="ro-RO"/>
              </w:rPr>
              <w:t>7.</w:t>
            </w:r>
          </w:p>
        </w:tc>
        <w:tc>
          <w:tcPr>
            <w:tcW w:w="8755" w:type="dxa"/>
            <w:gridSpan w:val="6"/>
            <w:vAlign w:val="center"/>
          </w:tcPr>
          <w:p w14:paraId="1845EE4B" w14:textId="77777777" w:rsidR="00642D87" w:rsidRPr="00CA306E" w:rsidRDefault="00642D87" w:rsidP="001C4806">
            <w:pPr>
              <w:spacing w:after="0" w:line="360" w:lineRule="auto"/>
              <w:rPr>
                <w:rFonts w:ascii="Times New Roman" w:hAnsi="Times New Roman"/>
                <w:b/>
                <w:iCs/>
                <w:lang w:val="ro-RO"/>
              </w:rPr>
            </w:pPr>
            <w:r w:rsidRPr="00CA306E">
              <w:rPr>
                <w:rFonts w:ascii="Times New Roman" w:hAnsi="Times New Roman"/>
                <w:b/>
                <w:iCs/>
                <w:lang w:val="ro-RO"/>
              </w:rPr>
              <w:t xml:space="preserve">PROGRAMUL </w:t>
            </w:r>
            <w:r w:rsidRPr="00CA306E">
              <w:rPr>
                <w:rFonts w:ascii="Times New Roman" w:hAnsi="Times New Roman"/>
                <w:b/>
                <w:lang w:val="ro-RO"/>
              </w:rPr>
              <w:t>DEZVOLTAREA RELAŢIILOR CU PUBLICUL</w:t>
            </w:r>
          </w:p>
        </w:tc>
      </w:tr>
      <w:tr w:rsidR="00642D87" w:rsidRPr="002F14C9" w14:paraId="18D0413A" w14:textId="77777777" w:rsidTr="001C4806">
        <w:tc>
          <w:tcPr>
            <w:tcW w:w="709" w:type="dxa"/>
          </w:tcPr>
          <w:p w14:paraId="45F56C64"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7.1.</w:t>
            </w:r>
          </w:p>
        </w:tc>
        <w:tc>
          <w:tcPr>
            <w:tcW w:w="1951" w:type="dxa"/>
          </w:tcPr>
          <w:p w14:paraId="734C1383"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Cunoaşteţi muzeul de artă?</w:t>
            </w:r>
          </w:p>
        </w:tc>
        <w:tc>
          <w:tcPr>
            <w:tcW w:w="709" w:type="dxa"/>
            <w:vMerge w:val="restart"/>
          </w:tcPr>
          <w:p w14:paraId="48958AF7"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2</w:t>
            </w:r>
          </w:p>
        </w:tc>
        <w:tc>
          <w:tcPr>
            <w:tcW w:w="3260" w:type="dxa"/>
          </w:tcPr>
          <w:p w14:paraId="2C0101AB"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Program de marketing. Tipărirea de afişe, pliante, broşuri, cataloage informative şi de populari</w:t>
            </w:r>
            <w:r w:rsidR="00C652D3" w:rsidRPr="00CA306E">
              <w:rPr>
                <w:rFonts w:ascii="Times New Roman" w:hAnsi="Times New Roman"/>
                <w:lang w:val="ro-RO"/>
              </w:rPr>
              <w:t xml:space="preserve">zare a activităţilor muzeului. </w:t>
            </w:r>
          </w:p>
        </w:tc>
        <w:tc>
          <w:tcPr>
            <w:tcW w:w="850" w:type="dxa"/>
            <w:vMerge w:val="restart"/>
          </w:tcPr>
          <w:p w14:paraId="3DA9D217"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18</w:t>
            </w:r>
          </w:p>
        </w:tc>
        <w:tc>
          <w:tcPr>
            <w:tcW w:w="993" w:type="dxa"/>
            <w:vMerge w:val="restart"/>
          </w:tcPr>
          <w:p w14:paraId="36ED9572"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18</w:t>
            </w:r>
          </w:p>
        </w:tc>
        <w:tc>
          <w:tcPr>
            <w:tcW w:w="992" w:type="dxa"/>
            <w:vMerge w:val="restart"/>
          </w:tcPr>
          <w:p w14:paraId="538B0F21" w14:textId="77777777" w:rsidR="00642D87" w:rsidRPr="00CA306E" w:rsidRDefault="00642D87" w:rsidP="001C4806">
            <w:pPr>
              <w:spacing w:after="0" w:line="360" w:lineRule="auto"/>
              <w:rPr>
                <w:rFonts w:ascii="Times New Roman" w:hAnsi="Times New Roman"/>
                <w:lang w:val="ro-RO"/>
              </w:rPr>
            </w:pPr>
            <w:r w:rsidRPr="006D7F39">
              <w:rPr>
                <w:rFonts w:ascii="Times New Roman" w:hAnsi="Times New Roman"/>
                <w:lang w:val="pt-BR"/>
              </w:rPr>
              <w:t>Previzio-năm realiza-rea proiecte-lor în standar-dele asumate</w:t>
            </w:r>
          </w:p>
        </w:tc>
      </w:tr>
      <w:tr w:rsidR="00642D87" w:rsidRPr="002F14C9" w14:paraId="4D55E148" w14:textId="77777777" w:rsidTr="001C4806">
        <w:tc>
          <w:tcPr>
            <w:tcW w:w="709" w:type="dxa"/>
          </w:tcPr>
          <w:p w14:paraId="0863188E"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7.2.</w:t>
            </w:r>
          </w:p>
        </w:tc>
        <w:tc>
          <w:tcPr>
            <w:tcW w:w="1951" w:type="dxa"/>
          </w:tcPr>
          <w:p w14:paraId="5CB1A1D4"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Muzeul interactiv</w:t>
            </w:r>
          </w:p>
        </w:tc>
        <w:tc>
          <w:tcPr>
            <w:tcW w:w="709" w:type="dxa"/>
            <w:vMerge/>
          </w:tcPr>
          <w:p w14:paraId="259A1C3B" w14:textId="77777777" w:rsidR="00642D87" w:rsidRPr="00CA306E" w:rsidRDefault="00642D87" w:rsidP="001C4806">
            <w:pPr>
              <w:spacing w:after="0" w:line="360" w:lineRule="auto"/>
              <w:rPr>
                <w:rFonts w:ascii="Times New Roman" w:hAnsi="Times New Roman"/>
                <w:lang w:val="ro-RO"/>
              </w:rPr>
            </w:pPr>
          </w:p>
        </w:tc>
        <w:tc>
          <w:tcPr>
            <w:tcW w:w="3260" w:type="dxa"/>
          </w:tcPr>
          <w:p w14:paraId="2439D196"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Program de dezvoltare a pedagogiei muzeale. Completarea conținutului curricular al programelor școlare și, respectiv, academice prin activităţi instructiv-educative desfășurate la muzeu, bazate pe principii pedagogice moderne (interactivitate și interdisciplinaritate), proiectate în funcție de specificul de vârstă, nevoi și interese ale diferite</w:t>
            </w:r>
            <w:r w:rsidR="00C652D3" w:rsidRPr="00CA306E">
              <w:rPr>
                <w:rFonts w:ascii="Times New Roman" w:hAnsi="Times New Roman"/>
                <w:lang w:val="ro-RO"/>
              </w:rPr>
              <w:t xml:space="preserve">lor categorii de public țintă. </w:t>
            </w:r>
          </w:p>
        </w:tc>
        <w:tc>
          <w:tcPr>
            <w:tcW w:w="850" w:type="dxa"/>
            <w:vMerge/>
          </w:tcPr>
          <w:p w14:paraId="592A2C46" w14:textId="77777777" w:rsidR="00642D87" w:rsidRPr="00CA306E" w:rsidRDefault="00642D87" w:rsidP="001C4806">
            <w:pPr>
              <w:spacing w:after="0" w:line="360" w:lineRule="auto"/>
              <w:rPr>
                <w:rFonts w:ascii="Times New Roman" w:hAnsi="Times New Roman"/>
                <w:lang w:val="ro-RO"/>
              </w:rPr>
            </w:pPr>
          </w:p>
        </w:tc>
        <w:tc>
          <w:tcPr>
            <w:tcW w:w="993" w:type="dxa"/>
            <w:vMerge/>
          </w:tcPr>
          <w:p w14:paraId="41F16FE4" w14:textId="77777777" w:rsidR="00642D87" w:rsidRPr="00CA306E" w:rsidRDefault="00642D87" w:rsidP="001C4806">
            <w:pPr>
              <w:spacing w:after="0" w:line="360" w:lineRule="auto"/>
              <w:rPr>
                <w:rFonts w:ascii="Times New Roman" w:hAnsi="Times New Roman"/>
                <w:lang w:val="ro-RO"/>
              </w:rPr>
            </w:pPr>
          </w:p>
        </w:tc>
        <w:tc>
          <w:tcPr>
            <w:tcW w:w="992" w:type="dxa"/>
            <w:vMerge/>
          </w:tcPr>
          <w:p w14:paraId="665E5E55" w14:textId="77777777" w:rsidR="00642D87" w:rsidRPr="00CA306E" w:rsidRDefault="00642D87" w:rsidP="001C4806">
            <w:pPr>
              <w:spacing w:after="0" w:line="360" w:lineRule="auto"/>
              <w:rPr>
                <w:rFonts w:ascii="Times New Roman" w:hAnsi="Times New Roman"/>
                <w:lang w:val="ro-RO"/>
              </w:rPr>
            </w:pPr>
          </w:p>
        </w:tc>
      </w:tr>
      <w:tr w:rsidR="00642D87" w:rsidRPr="00CA306E" w14:paraId="496A8E38" w14:textId="77777777" w:rsidTr="001C4806">
        <w:trPr>
          <w:trHeight w:val="567"/>
        </w:trPr>
        <w:tc>
          <w:tcPr>
            <w:tcW w:w="709" w:type="dxa"/>
            <w:vAlign w:val="center"/>
          </w:tcPr>
          <w:p w14:paraId="72B07167" w14:textId="77777777" w:rsidR="00642D87" w:rsidRPr="00CA306E" w:rsidRDefault="00642D87" w:rsidP="001C4806">
            <w:pPr>
              <w:spacing w:after="0" w:line="360" w:lineRule="auto"/>
              <w:rPr>
                <w:rFonts w:ascii="Times New Roman" w:hAnsi="Times New Roman"/>
                <w:b/>
                <w:lang w:val="ro-RO"/>
              </w:rPr>
            </w:pPr>
            <w:r w:rsidRPr="00CA306E">
              <w:rPr>
                <w:rFonts w:ascii="Times New Roman" w:hAnsi="Times New Roman"/>
                <w:b/>
                <w:lang w:val="ro-RO"/>
              </w:rPr>
              <w:t>8.</w:t>
            </w:r>
          </w:p>
        </w:tc>
        <w:tc>
          <w:tcPr>
            <w:tcW w:w="8755" w:type="dxa"/>
            <w:gridSpan w:val="6"/>
            <w:vAlign w:val="center"/>
          </w:tcPr>
          <w:p w14:paraId="75FB6BFC" w14:textId="77777777" w:rsidR="00642D87" w:rsidRPr="00CA306E" w:rsidRDefault="00642D87" w:rsidP="001C4806">
            <w:pPr>
              <w:spacing w:after="0" w:line="360" w:lineRule="auto"/>
              <w:rPr>
                <w:rFonts w:ascii="Times New Roman" w:hAnsi="Times New Roman"/>
                <w:b/>
                <w:lang w:val="ro-RO"/>
              </w:rPr>
            </w:pPr>
            <w:r w:rsidRPr="00CA306E">
              <w:rPr>
                <w:rFonts w:ascii="Times New Roman" w:hAnsi="Times New Roman"/>
                <w:b/>
                <w:iCs/>
                <w:lang w:val="ro-RO"/>
              </w:rPr>
              <w:t>PROGRAMUL M</w:t>
            </w:r>
            <w:r w:rsidR="00C652D3" w:rsidRPr="00CA306E">
              <w:rPr>
                <w:rFonts w:ascii="Times New Roman" w:hAnsi="Times New Roman"/>
                <w:b/>
                <w:lang w:val="ro-RO"/>
              </w:rPr>
              <w:t>UZEUL ÎN MASS-MEDIA ŞI ON-LINE</w:t>
            </w:r>
          </w:p>
        </w:tc>
      </w:tr>
      <w:tr w:rsidR="00642D87" w:rsidRPr="002F14C9" w14:paraId="1FCED77F" w14:textId="77777777" w:rsidTr="001C4806">
        <w:tc>
          <w:tcPr>
            <w:tcW w:w="709" w:type="dxa"/>
          </w:tcPr>
          <w:p w14:paraId="17DED4EF"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8.1.</w:t>
            </w:r>
          </w:p>
        </w:tc>
        <w:tc>
          <w:tcPr>
            <w:tcW w:w="1951" w:type="dxa"/>
          </w:tcPr>
          <w:p w14:paraId="5A9B9F74"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 xml:space="preserve">Interacţiuni socio-profesionale </w:t>
            </w:r>
          </w:p>
        </w:tc>
        <w:tc>
          <w:tcPr>
            <w:tcW w:w="709" w:type="dxa"/>
            <w:vMerge w:val="restart"/>
          </w:tcPr>
          <w:p w14:paraId="1F40FBAF" w14:textId="77777777" w:rsidR="00642D87" w:rsidRPr="00CA306E" w:rsidRDefault="00642D87" w:rsidP="001C4806">
            <w:pPr>
              <w:spacing w:after="0" w:line="360" w:lineRule="auto"/>
              <w:rPr>
                <w:rFonts w:ascii="Times New Roman" w:hAnsi="Times New Roman"/>
                <w:i/>
                <w:iCs/>
              </w:rPr>
            </w:pPr>
            <w:r w:rsidRPr="00CA306E">
              <w:rPr>
                <w:rFonts w:ascii="Times New Roman" w:hAnsi="Times New Roman"/>
                <w:i/>
                <w:iCs/>
              </w:rPr>
              <w:t>6</w:t>
            </w:r>
          </w:p>
        </w:tc>
        <w:tc>
          <w:tcPr>
            <w:tcW w:w="3260" w:type="dxa"/>
          </w:tcPr>
          <w:p w14:paraId="1B043A8C"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 xml:space="preserve">Se vor realiza activităţi care implică utilizarea mijloacelor de comunicare telefonică, internet, poştă etc., precum şi păstrarea calităţii de membru în diverse organizaţii profesionale. </w:t>
            </w:r>
          </w:p>
        </w:tc>
        <w:tc>
          <w:tcPr>
            <w:tcW w:w="850" w:type="dxa"/>
            <w:vMerge w:val="restart"/>
          </w:tcPr>
          <w:p w14:paraId="0C46DBC3"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49</w:t>
            </w:r>
          </w:p>
        </w:tc>
        <w:tc>
          <w:tcPr>
            <w:tcW w:w="993" w:type="dxa"/>
            <w:vMerge w:val="restart"/>
          </w:tcPr>
          <w:p w14:paraId="15698595"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49</w:t>
            </w:r>
          </w:p>
        </w:tc>
        <w:tc>
          <w:tcPr>
            <w:tcW w:w="992" w:type="dxa"/>
            <w:vMerge w:val="restart"/>
          </w:tcPr>
          <w:p w14:paraId="0C367262" w14:textId="77777777" w:rsidR="00642D87" w:rsidRPr="00CA306E" w:rsidRDefault="00642D87" w:rsidP="001C4806">
            <w:pPr>
              <w:spacing w:after="0" w:line="360" w:lineRule="auto"/>
              <w:rPr>
                <w:rFonts w:ascii="Times New Roman" w:hAnsi="Times New Roman"/>
                <w:lang w:val="ro-RO"/>
              </w:rPr>
            </w:pPr>
            <w:r w:rsidRPr="006D7F39">
              <w:rPr>
                <w:rFonts w:ascii="Times New Roman" w:hAnsi="Times New Roman"/>
                <w:lang w:val="pt-BR"/>
              </w:rPr>
              <w:t>Previzio-năm realiza-rea proiecte-lor în standar-dele asumate</w:t>
            </w:r>
          </w:p>
        </w:tc>
      </w:tr>
      <w:tr w:rsidR="00642D87" w:rsidRPr="00CA306E" w14:paraId="4CD0ADA9" w14:textId="77777777" w:rsidTr="001C4806">
        <w:tc>
          <w:tcPr>
            <w:tcW w:w="709" w:type="dxa"/>
          </w:tcPr>
          <w:p w14:paraId="5D2DD7F6"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8.2.</w:t>
            </w:r>
          </w:p>
        </w:tc>
        <w:tc>
          <w:tcPr>
            <w:tcW w:w="1951" w:type="dxa"/>
          </w:tcPr>
          <w:p w14:paraId="42C2D461" w14:textId="77777777" w:rsidR="00642D87" w:rsidRPr="00CA306E" w:rsidRDefault="00642D87" w:rsidP="001C4806">
            <w:pPr>
              <w:spacing w:after="0" w:line="360" w:lineRule="auto"/>
              <w:rPr>
                <w:rFonts w:ascii="Times New Roman" w:hAnsi="Times New Roman"/>
                <w:i/>
                <w:iCs/>
              </w:rPr>
            </w:pPr>
            <w:r w:rsidRPr="00CA306E">
              <w:rPr>
                <w:rFonts w:ascii="Times New Roman" w:hAnsi="Times New Roman"/>
                <w:i/>
                <w:iCs/>
              </w:rPr>
              <w:t>Promo - IMPACT!</w:t>
            </w:r>
          </w:p>
        </w:tc>
        <w:tc>
          <w:tcPr>
            <w:tcW w:w="709" w:type="dxa"/>
            <w:vMerge/>
          </w:tcPr>
          <w:p w14:paraId="475A692D" w14:textId="77777777" w:rsidR="00642D87" w:rsidRPr="00CA306E" w:rsidRDefault="00642D87" w:rsidP="001C4806">
            <w:pPr>
              <w:spacing w:after="0" w:line="360" w:lineRule="auto"/>
              <w:rPr>
                <w:rFonts w:ascii="Times New Roman" w:hAnsi="Times New Roman"/>
                <w:i/>
                <w:iCs/>
              </w:rPr>
            </w:pPr>
          </w:p>
        </w:tc>
        <w:tc>
          <w:tcPr>
            <w:tcW w:w="3260" w:type="dxa"/>
          </w:tcPr>
          <w:p w14:paraId="7281B850"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 xml:space="preserve">Publicarea de articole şi anunţuri referitoare la programele organizate de muzeu în mass-media locală, centrală şi internaţională. </w:t>
            </w:r>
          </w:p>
        </w:tc>
        <w:tc>
          <w:tcPr>
            <w:tcW w:w="850" w:type="dxa"/>
            <w:vMerge/>
          </w:tcPr>
          <w:p w14:paraId="7588D483" w14:textId="77777777" w:rsidR="00642D87" w:rsidRPr="00CA306E" w:rsidRDefault="00642D87" w:rsidP="001C4806">
            <w:pPr>
              <w:spacing w:after="0" w:line="360" w:lineRule="auto"/>
              <w:rPr>
                <w:rFonts w:ascii="Times New Roman" w:hAnsi="Times New Roman"/>
                <w:lang w:val="ro-RO"/>
              </w:rPr>
            </w:pPr>
          </w:p>
        </w:tc>
        <w:tc>
          <w:tcPr>
            <w:tcW w:w="993" w:type="dxa"/>
            <w:vMerge/>
          </w:tcPr>
          <w:p w14:paraId="1D4DA4BF" w14:textId="77777777" w:rsidR="00642D87" w:rsidRPr="00CA306E" w:rsidRDefault="00642D87" w:rsidP="001C4806">
            <w:pPr>
              <w:spacing w:after="0" w:line="360" w:lineRule="auto"/>
              <w:rPr>
                <w:rFonts w:ascii="Times New Roman" w:hAnsi="Times New Roman"/>
                <w:lang w:val="ro-RO"/>
              </w:rPr>
            </w:pPr>
          </w:p>
        </w:tc>
        <w:tc>
          <w:tcPr>
            <w:tcW w:w="992" w:type="dxa"/>
            <w:vMerge/>
          </w:tcPr>
          <w:p w14:paraId="46B5F04E" w14:textId="77777777" w:rsidR="00642D87" w:rsidRPr="00CA306E" w:rsidRDefault="00642D87" w:rsidP="001C4806">
            <w:pPr>
              <w:spacing w:after="0" w:line="360" w:lineRule="auto"/>
              <w:rPr>
                <w:rFonts w:ascii="Times New Roman" w:hAnsi="Times New Roman"/>
                <w:lang w:val="ro-RO"/>
              </w:rPr>
            </w:pPr>
          </w:p>
        </w:tc>
      </w:tr>
      <w:tr w:rsidR="00642D87" w:rsidRPr="002F14C9" w14:paraId="333D704D" w14:textId="77777777" w:rsidTr="001C4806">
        <w:tc>
          <w:tcPr>
            <w:tcW w:w="709" w:type="dxa"/>
          </w:tcPr>
          <w:p w14:paraId="7CA3179D"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lastRenderedPageBreak/>
              <w:t>8.3.</w:t>
            </w:r>
          </w:p>
        </w:tc>
        <w:tc>
          <w:tcPr>
            <w:tcW w:w="1951" w:type="dxa"/>
          </w:tcPr>
          <w:p w14:paraId="17CDDF78"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Marketing digital şi social media</w:t>
            </w:r>
          </w:p>
        </w:tc>
        <w:tc>
          <w:tcPr>
            <w:tcW w:w="709" w:type="dxa"/>
            <w:vMerge/>
          </w:tcPr>
          <w:p w14:paraId="5002B4C4" w14:textId="77777777" w:rsidR="00642D87" w:rsidRPr="00CA306E" w:rsidRDefault="00642D87" w:rsidP="001C4806">
            <w:pPr>
              <w:spacing w:after="0" w:line="360" w:lineRule="auto"/>
              <w:rPr>
                <w:rFonts w:ascii="Times New Roman" w:hAnsi="Times New Roman"/>
                <w:i/>
                <w:iCs/>
              </w:rPr>
            </w:pPr>
          </w:p>
        </w:tc>
        <w:tc>
          <w:tcPr>
            <w:tcW w:w="3260" w:type="dxa"/>
          </w:tcPr>
          <w:p w14:paraId="12DDA98F"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Realizarea de pagini ale muzeului pe reţelele de soc</w:t>
            </w:r>
            <w:r w:rsidR="00C652D3" w:rsidRPr="00CA306E">
              <w:rPr>
                <w:rFonts w:ascii="Times New Roman" w:hAnsi="Times New Roman"/>
                <w:lang w:val="ro-RO"/>
              </w:rPr>
              <w:t>ializare Twitter, Facebook etc.</w:t>
            </w:r>
          </w:p>
        </w:tc>
        <w:tc>
          <w:tcPr>
            <w:tcW w:w="850" w:type="dxa"/>
            <w:vMerge/>
          </w:tcPr>
          <w:p w14:paraId="5CBE8B12" w14:textId="77777777" w:rsidR="00642D87" w:rsidRPr="00CA306E" w:rsidRDefault="00642D87" w:rsidP="001C4806">
            <w:pPr>
              <w:spacing w:after="0" w:line="360" w:lineRule="auto"/>
              <w:rPr>
                <w:rFonts w:ascii="Times New Roman" w:hAnsi="Times New Roman"/>
                <w:lang w:val="ro-RO"/>
              </w:rPr>
            </w:pPr>
          </w:p>
        </w:tc>
        <w:tc>
          <w:tcPr>
            <w:tcW w:w="993" w:type="dxa"/>
            <w:vMerge/>
          </w:tcPr>
          <w:p w14:paraId="14EA0D41" w14:textId="77777777" w:rsidR="00642D87" w:rsidRPr="00CA306E" w:rsidRDefault="00642D87" w:rsidP="001C4806">
            <w:pPr>
              <w:spacing w:after="0" w:line="360" w:lineRule="auto"/>
              <w:rPr>
                <w:rFonts w:ascii="Times New Roman" w:hAnsi="Times New Roman"/>
                <w:lang w:val="ro-RO"/>
              </w:rPr>
            </w:pPr>
          </w:p>
        </w:tc>
        <w:tc>
          <w:tcPr>
            <w:tcW w:w="992" w:type="dxa"/>
            <w:vMerge/>
          </w:tcPr>
          <w:p w14:paraId="720B36AD" w14:textId="77777777" w:rsidR="00642D87" w:rsidRPr="00CA306E" w:rsidRDefault="00642D87" w:rsidP="001C4806">
            <w:pPr>
              <w:spacing w:after="0" w:line="360" w:lineRule="auto"/>
              <w:rPr>
                <w:rFonts w:ascii="Times New Roman" w:hAnsi="Times New Roman"/>
                <w:lang w:val="ro-RO"/>
              </w:rPr>
            </w:pPr>
          </w:p>
        </w:tc>
      </w:tr>
      <w:tr w:rsidR="00642D87" w:rsidRPr="00CA306E" w14:paraId="1C2A13A0" w14:textId="77777777" w:rsidTr="001C4806">
        <w:tc>
          <w:tcPr>
            <w:tcW w:w="709" w:type="dxa"/>
          </w:tcPr>
          <w:p w14:paraId="570A11B6"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8.4.</w:t>
            </w:r>
          </w:p>
        </w:tc>
        <w:tc>
          <w:tcPr>
            <w:tcW w:w="1951" w:type="dxa"/>
          </w:tcPr>
          <w:p w14:paraId="385667DB"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Promovarea activităților în mediul online și media</w:t>
            </w:r>
          </w:p>
        </w:tc>
        <w:tc>
          <w:tcPr>
            <w:tcW w:w="709" w:type="dxa"/>
            <w:vMerge/>
          </w:tcPr>
          <w:p w14:paraId="65DB163F" w14:textId="77777777" w:rsidR="00642D87" w:rsidRPr="00CA306E" w:rsidRDefault="00642D87" w:rsidP="001C4806">
            <w:pPr>
              <w:spacing w:after="0" w:line="360" w:lineRule="auto"/>
              <w:rPr>
                <w:rFonts w:ascii="Times New Roman" w:hAnsi="Times New Roman"/>
                <w:i/>
                <w:iCs/>
              </w:rPr>
            </w:pPr>
          </w:p>
        </w:tc>
        <w:tc>
          <w:tcPr>
            <w:tcW w:w="3260" w:type="dxa"/>
          </w:tcPr>
          <w:p w14:paraId="20F158FD"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Promovarea muzeului în spațiul virtual și media.</w:t>
            </w:r>
          </w:p>
        </w:tc>
        <w:tc>
          <w:tcPr>
            <w:tcW w:w="850" w:type="dxa"/>
            <w:vMerge/>
          </w:tcPr>
          <w:p w14:paraId="65EF9D2D" w14:textId="77777777" w:rsidR="00642D87" w:rsidRPr="00CA306E" w:rsidRDefault="00642D87" w:rsidP="001C4806">
            <w:pPr>
              <w:spacing w:after="0" w:line="360" w:lineRule="auto"/>
              <w:rPr>
                <w:rFonts w:ascii="Times New Roman" w:hAnsi="Times New Roman"/>
                <w:lang w:val="ro-RO"/>
              </w:rPr>
            </w:pPr>
          </w:p>
        </w:tc>
        <w:tc>
          <w:tcPr>
            <w:tcW w:w="993" w:type="dxa"/>
            <w:vMerge/>
          </w:tcPr>
          <w:p w14:paraId="346DBB30" w14:textId="77777777" w:rsidR="00642D87" w:rsidRPr="00CA306E" w:rsidRDefault="00642D87" w:rsidP="001C4806">
            <w:pPr>
              <w:spacing w:after="0" w:line="360" w:lineRule="auto"/>
              <w:rPr>
                <w:rFonts w:ascii="Times New Roman" w:hAnsi="Times New Roman"/>
                <w:lang w:val="ro-RO"/>
              </w:rPr>
            </w:pPr>
          </w:p>
        </w:tc>
        <w:tc>
          <w:tcPr>
            <w:tcW w:w="992" w:type="dxa"/>
            <w:vMerge/>
          </w:tcPr>
          <w:p w14:paraId="70B2F33B" w14:textId="77777777" w:rsidR="00642D87" w:rsidRPr="00CA306E" w:rsidRDefault="00642D87" w:rsidP="001C4806">
            <w:pPr>
              <w:spacing w:after="0" w:line="360" w:lineRule="auto"/>
              <w:rPr>
                <w:rFonts w:ascii="Times New Roman" w:hAnsi="Times New Roman"/>
                <w:lang w:val="ro-RO"/>
              </w:rPr>
            </w:pPr>
          </w:p>
        </w:tc>
      </w:tr>
      <w:tr w:rsidR="00642D87" w:rsidRPr="00CA306E" w14:paraId="14B4B3A9" w14:textId="77777777" w:rsidTr="001C4806">
        <w:tc>
          <w:tcPr>
            <w:tcW w:w="709" w:type="dxa"/>
          </w:tcPr>
          <w:p w14:paraId="153F97E7"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8.5.</w:t>
            </w:r>
          </w:p>
        </w:tc>
        <w:tc>
          <w:tcPr>
            <w:tcW w:w="1951" w:type="dxa"/>
          </w:tcPr>
          <w:p w14:paraId="43B323ED" w14:textId="77777777" w:rsidR="00642D87" w:rsidRPr="00CA306E" w:rsidRDefault="00642D87" w:rsidP="001C4806">
            <w:pPr>
              <w:spacing w:after="0" w:line="360" w:lineRule="auto"/>
              <w:rPr>
                <w:rFonts w:ascii="Times New Roman" w:hAnsi="Times New Roman"/>
                <w:i/>
                <w:iCs/>
              </w:rPr>
            </w:pPr>
            <w:r w:rsidRPr="00CA306E">
              <w:rPr>
                <w:rFonts w:ascii="Times New Roman" w:hAnsi="Times New Roman"/>
                <w:i/>
                <w:iCs/>
              </w:rPr>
              <w:t>Program special dedicat tinerilor</w:t>
            </w:r>
          </w:p>
        </w:tc>
        <w:tc>
          <w:tcPr>
            <w:tcW w:w="709" w:type="dxa"/>
            <w:vMerge/>
          </w:tcPr>
          <w:p w14:paraId="4A761EFA" w14:textId="77777777" w:rsidR="00642D87" w:rsidRPr="00CA306E" w:rsidRDefault="00642D87" w:rsidP="001C4806">
            <w:pPr>
              <w:spacing w:after="0" w:line="360" w:lineRule="auto"/>
              <w:rPr>
                <w:rFonts w:ascii="Times New Roman" w:hAnsi="Times New Roman"/>
                <w:i/>
                <w:iCs/>
              </w:rPr>
            </w:pPr>
          </w:p>
        </w:tc>
        <w:tc>
          <w:tcPr>
            <w:tcW w:w="3260" w:type="dxa"/>
          </w:tcPr>
          <w:p w14:paraId="308F3B88" w14:textId="77777777" w:rsidR="00642D87" w:rsidRPr="00CA306E" w:rsidRDefault="00642D87" w:rsidP="001C4806">
            <w:pPr>
              <w:spacing w:after="0" w:line="360" w:lineRule="auto"/>
              <w:rPr>
                <w:rFonts w:ascii="Times New Roman" w:hAnsi="Times New Roman"/>
                <w:lang w:val="hu-HU"/>
              </w:rPr>
            </w:pPr>
            <w:r w:rsidRPr="00CA306E">
              <w:rPr>
                <w:rFonts w:ascii="Times New Roman" w:hAnsi="Times New Roman"/>
                <w:lang w:val="ro-RO"/>
              </w:rPr>
              <w:t>Dinamizarea paginii web, paginilor de pe reţelele sociale şi creearea unor campanii online dedicate patrimoniului muzeal</w:t>
            </w:r>
          </w:p>
        </w:tc>
        <w:tc>
          <w:tcPr>
            <w:tcW w:w="850" w:type="dxa"/>
            <w:vMerge/>
          </w:tcPr>
          <w:p w14:paraId="01EB9AAA" w14:textId="77777777" w:rsidR="00642D87" w:rsidRPr="00CA306E" w:rsidRDefault="00642D87" w:rsidP="001C4806">
            <w:pPr>
              <w:spacing w:after="0" w:line="360" w:lineRule="auto"/>
              <w:rPr>
                <w:rFonts w:ascii="Times New Roman" w:hAnsi="Times New Roman"/>
                <w:lang w:val="ro-RO"/>
              </w:rPr>
            </w:pPr>
          </w:p>
        </w:tc>
        <w:tc>
          <w:tcPr>
            <w:tcW w:w="993" w:type="dxa"/>
            <w:vMerge/>
          </w:tcPr>
          <w:p w14:paraId="46991F75" w14:textId="77777777" w:rsidR="00642D87" w:rsidRPr="00CA306E" w:rsidRDefault="00642D87" w:rsidP="001C4806">
            <w:pPr>
              <w:spacing w:after="0" w:line="360" w:lineRule="auto"/>
              <w:rPr>
                <w:rFonts w:ascii="Times New Roman" w:hAnsi="Times New Roman"/>
                <w:lang w:val="ro-RO"/>
              </w:rPr>
            </w:pPr>
          </w:p>
        </w:tc>
        <w:tc>
          <w:tcPr>
            <w:tcW w:w="992" w:type="dxa"/>
            <w:vMerge/>
          </w:tcPr>
          <w:p w14:paraId="7B58B214" w14:textId="77777777" w:rsidR="00642D87" w:rsidRPr="00CA306E" w:rsidRDefault="00642D87" w:rsidP="001C4806">
            <w:pPr>
              <w:spacing w:after="0" w:line="360" w:lineRule="auto"/>
              <w:rPr>
                <w:rFonts w:ascii="Times New Roman" w:hAnsi="Times New Roman"/>
                <w:lang w:val="ro-RO"/>
              </w:rPr>
            </w:pPr>
          </w:p>
        </w:tc>
      </w:tr>
      <w:tr w:rsidR="00642D87" w:rsidRPr="00CA306E" w14:paraId="10DB4A07" w14:textId="77777777" w:rsidTr="001C4806">
        <w:tc>
          <w:tcPr>
            <w:tcW w:w="709" w:type="dxa"/>
          </w:tcPr>
          <w:p w14:paraId="735D20C0"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8.6.</w:t>
            </w:r>
          </w:p>
        </w:tc>
        <w:tc>
          <w:tcPr>
            <w:tcW w:w="1951" w:type="dxa"/>
          </w:tcPr>
          <w:p w14:paraId="56BE5518" w14:textId="77777777" w:rsidR="00642D87" w:rsidRPr="00CA306E" w:rsidRDefault="00642D87" w:rsidP="001C4806">
            <w:pPr>
              <w:spacing w:after="0" w:line="360" w:lineRule="auto"/>
              <w:rPr>
                <w:rFonts w:ascii="Times New Roman" w:hAnsi="Times New Roman"/>
                <w:i/>
                <w:iCs/>
              </w:rPr>
            </w:pPr>
            <w:r w:rsidRPr="00CA306E">
              <w:rPr>
                <w:rFonts w:ascii="Times New Roman" w:hAnsi="Times New Roman"/>
                <w:i/>
                <w:iCs/>
              </w:rPr>
              <w:t>Exponatul lunii</w:t>
            </w:r>
          </w:p>
        </w:tc>
        <w:tc>
          <w:tcPr>
            <w:tcW w:w="709" w:type="dxa"/>
            <w:vMerge/>
          </w:tcPr>
          <w:p w14:paraId="5ED3508F" w14:textId="77777777" w:rsidR="00642D87" w:rsidRPr="00CA306E" w:rsidRDefault="00642D87" w:rsidP="001C4806">
            <w:pPr>
              <w:spacing w:after="0" w:line="360" w:lineRule="auto"/>
              <w:rPr>
                <w:rFonts w:ascii="Times New Roman" w:hAnsi="Times New Roman"/>
                <w:i/>
                <w:iCs/>
              </w:rPr>
            </w:pPr>
          </w:p>
        </w:tc>
        <w:tc>
          <w:tcPr>
            <w:tcW w:w="3260" w:type="dxa"/>
          </w:tcPr>
          <w:p w14:paraId="6BC66BCB" w14:textId="77777777" w:rsidR="00642D87" w:rsidRPr="00CA306E" w:rsidRDefault="00642D87" w:rsidP="001C4806">
            <w:pPr>
              <w:spacing w:after="0" w:line="360" w:lineRule="auto"/>
              <w:rPr>
                <w:rFonts w:ascii="Times New Roman" w:hAnsi="Times New Roman"/>
                <w:lang w:val="ro-RO"/>
              </w:rPr>
            </w:pPr>
            <w:r w:rsidRPr="00CA306E">
              <w:rPr>
                <w:rFonts w:ascii="Times New Roman" w:hAnsi="Times New Roman"/>
                <w:lang w:val="ro-RO"/>
              </w:rPr>
              <w:t>Prezentarea unor bunuri muzeistice cu valoare deosebită din colecțiile patrimoniale ale instituției.</w:t>
            </w:r>
          </w:p>
        </w:tc>
        <w:tc>
          <w:tcPr>
            <w:tcW w:w="850" w:type="dxa"/>
            <w:vMerge/>
          </w:tcPr>
          <w:p w14:paraId="36222F87" w14:textId="77777777" w:rsidR="00642D87" w:rsidRPr="00CA306E" w:rsidRDefault="00642D87" w:rsidP="001C4806">
            <w:pPr>
              <w:spacing w:after="0" w:line="360" w:lineRule="auto"/>
              <w:rPr>
                <w:rFonts w:ascii="Times New Roman" w:hAnsi="Times New Roman"/>
                <w:lang w:val="ro-RO"/>
              </w:rPr>
            </w:pPr>
          </w:p>
        </w:tc>
        <w:tc>
          <w:tcPr>
            <w:tcW w:w="993" w:type="dxa"/>
            <w:vMerge/>
          </w:tcPr>
          <w:p w14:paraId="58860D5B" w14:textId="77777777" w:rsidR="00642D87" w:rsidRPr="00CA306E" w:rsidRDefault="00642D87" w:rsidP="001C4806">
            <w:pPr>
              <w:spacing w:after="0" w:line="360" w:lineRule="auto"/>
              <w:rPr>
                <w:rFonts w:ascii="Times New Roman" w:hAnsi="Times New Roman"/>
                <w:lang w:val="ro-RO"/>
              </w:rPr>
            </w:pPr>
          </w:p>
        </w:tc>
        <w:tc>
          <w:tcPr>
            <w:tcW w:w="992" w:type="dxa"/>
            <w:vMerge/>
          </w:tcPr>
          <w:p w14:paraId="29BB488E" w14:textId="77777777" w:rsidR="00642D87" w:rsidRPr="00CA306E" w:rsidRDefault="00642D87" w:rsidP="001C4806">
            <w:pPr>
              <w:spacing w:after="0" w:line="360" w:lineRule="auto"/>
              <w:rPr>
                <w:rFonts w:ascii="Times New Roman" w:hAnsi="Times New Roman"/>
                <w:lang w:val="ro-RO"/>
              </w:rPr>
            </w:pPr>
          </w:p>
        </w:tc>
      </w:tr>
    </w:tbl>
    <w:p w14:paraId="47B3AB3C" w14:textId="77777777" w:rsidR="00642D87" w:rsidRDefault="00642D87" w:rsidP="00C652D3">
      <w:pPr>
        <w:spacing w:after="0" w:line="360" w:lineRule="auto"/>
        <w:rPr>
          <w:rFonts w:ascii="Times New Roman" w:hAnsi="Times New Roman"/>
        </w:rPr>
      </w:pPr>
    </w:p>
    <w:p w14:paraId="56400BBA" w14:textId="77777777" w:rsidR="00B80271" w:rsidRDefault="00B80271" w:rsidP="00C652D3">
      <w:pPr>
        <w:spacing w:after="0" w:line="360" w:lineRule="auto"/>
        <w:rPr>
          <w:rFonts w:ascii="Times New Roman" w:hAnsi="Times New Roman"/>
        </w:rPr>
      </w:pPr>
    </w:p>
    <w:p w14:paraId="720EAF45" w14:textId="77777777" w:rsidR="00B80271" w:rsidRDefault="00B80271" w:rsidP="00C652D3">
      <w:pPr>
        <w:spacing w:after="0" w:line="360" w:lineRule="auto"/>
        <w:rPr>
          <w:rFonts w:ascii="Times New Roman" w:hAnsi="Times New Roman"/>
        </w:rPr>
      </w:pPr>
    </w:p>
    <w:p w14:paraId="3866CC99" w14:textId="77777777" w:rsidR="00B80271" w:rsidRDefault="00B80271" w:rsidP="00C652D3">
      <w:pPr>
        <w:spacing w:after="0" w:line="360" w:lineRule="auto"/>
        <w:rPr>
          <w:rFonts w:ascii="Times New Roman" w:hAnsi="Times New Roman"/>
        </w:rPr>
      </w:pPr>
    </w:p>
    <w:p w14:paraId="5AC3DE06" w14:textId="77777777" w:rsidR="00B80271" w:rsidRPr="00CA306E" w:rsidRDefault="00B80271" w:rsidP="00C652D3">
      <w:pPr>
        <w:spacing w:after="0" w:line="360" w:lineRule="auto"/>
        <w:rPr>
          <w:rFonts w:ascii="Times New Roman" w:hAnsi="Times New Roman"/>
        </w:rPr>
      </w:pPr>
    </w:p>
    <w:p w14:paraId="52BCFB95" w14:textId="77777777" w:rsidR="0010269B" w:rsidRPr="00CA306E" w:rsidRDefault="00C55910" w:rsidP="00C652D3">
      <w:pPr>
        <w:spacing w:after="0" w:line="360" w:lineRule="auto"/>
        <w:ind w:firstLine="709"/>
        <w:jc w:val="center"/>
        <w:rPr>
          <w:rFonts w:ascii="Times New Roman" w:hAnsi="Times New Roman"/>
        </w:rPr>
      </w:pPr>
      <w:r w:rsidRPr="00CA306E">
        <w:rPr>
          <w:rFonts w:ascii="Times New Roman" w:hAnsi="Times New Roman"/>
        </w:rPr>
        <w:t>Lucian Nastasă-Ková</w:t>
      </w:r>
      <w:r w:rsidR="0010269B" w:rsidRPr="00CA306E">
        <w:rPr>
          <w:rFonts w:ascii="Times New Roman" w:hAnsi="Times New Roman"/>
        </w:rPr>
        <w:t>cs</w:t>
      </w:r>
    </w:p>
    <w:p w14:paraId="370C545A" w14:textId="77777777" w:rsidR="0010269B" w:rsidRDefault="00D47D4A" w:rsidP="00C652D3">
      <w:pPr>
        <w:spacing w:after="0" w:line="360" w:lineRule="auto"/>
        <w:ind w:firstLine="709"/>
        <w:jc w:val="center"/>
        <w:rPr>
          <w:rFonts w:ascii="Times New Roman" w:hAnsi="Times New Roman"/>
        </w:rPr>
      </w:pPr>
      <w:r w:rsidRPr="00CA306E">
        <w:rPr>
          <w:rFonts w:ascii="Times New Roman" w:hAnsi="Times New Roman"/>
        </w:rPr>
        <w:t>MANAGER</w:t>
      </w:r>
    </w:p>
    <w:p w14:paraId="6F0CD6A3" w14:textId="77777777" w:rsidR="00F04F10" w:rsidRDefault="00F04F10" w:rsidP="00C652D3">
      <w:pPr>
        <w:spacing w:after="0" w:line="360" w:lineRule="auto"/>
        <w:ind w:firstLine="709"/>
        <w:jc w:val="center"/>
        <w:rPr>
          <w:rFonts w:ascii="Times New Roman" w:hAnsi="Times New Roman"/>
        </w:rPr>
      </w:pPr>
    </w:p>
    <w:p w14:paraId="5A93122A" w14:textId="77777777" w:rsidR="00F04F10" w:rsidRDefault="00F04F10" w:rsidP="00C652D3">
      <w:pPr>
        <w:spacing w:after="0" w:line="360" w:lineRule="auto"/>
        <w:ind w:firstLine="709"/>
        <w:jc w:val="center"/>
        <w:rPr>
          <w:rFonts w:ascii="Times New Roman" w:hAnsi="Times New Roman"/>
        </w:rPr>
      </w:pPr>
    </w:p>
    <w:p w14:paraId="572CC546" w14:textId="77777777" w:rsidR="00F04F10" w:rsidRDefault="00F04F10" w:rsidP="00C652D3">
      <w:pPr>
        <w:spacing w:after="0" w:line="360" w:lineRule="auto"/>
        <w:ind w:firstLine="709"/>
        <w:jc w:val="center"/>
        <w:rPr>
          <w:rFonts w:ascii="Times New Roman" w:hAnsi="Times New Roman"/>
        </w:rPr>
      </w:pPr>
    </w:p>
    <w:p w14:paraId="6B98FD79" w14:textId="77777777" w:rsidR="00F04F10" w:rsidRDefault="00F04F10" w:rsidP="00C652D3">
      <w:pPr>
        <w:spacing w:after="0" w:line="360" w:lineRule="auto"/>
        <w:ind w:firstLine="709"/>
        <w:jc w:val="center"/>
        <w:rPr>
          <w:rFonts w:ascii="Times New Roman" w:hAnsi="Times New Roman"/>
        </w:rPr>
      </w:pPr>
    </w:p>
    <w:p w14:paraId="6740EC23" w14:textId="77777777" w:rsidR="00F04F10" w:rsidRDefault="00F04F10" w:rsidP="00C652D3">
      <w:pPr>
        <w:spacing w:after="0" w:line="360" w:lineRule="auto"/>
        <w:ind w:firstLine="709"/>
        <w:jc w:val="center"/>
        <w:rPr>
          <w:rFonts w:ascii="Times New Roman" w:hAnsi="Times New Roman"/>
        </w:rPr>
      </w:pPr>
    </w:p>
    <w:p w14:paraId="40AFEB2F" w14:textId="77777777" w:rsidR="00F04F10" w:rsidRDefault="00F04F10" w:rsidP="00C652D3">
      <w:pPr>
        <w:spacing w:after="0" w:line="360" w:lineRule="auto"/>
        <w:ind w:firstLine="709"/>
        <w:jc w:val="center"/>
        <w:rPr>
          <w:rFonts w:ascii="Times New Roman" w:hAnsi="Times New Roman"/>
        </w:rPr>
      </w:pPr>
    </w:p>
    <w:p w14:paraId="37DE3634" w14:textId="77777777" w:rsidR="00F04F10" w:rsidRDefault="00F04F10" w:rsidP="00C652D3">
      <w:pPr>
        <w:spacing w:after="0" w:line="360" w:lineRule="auto"/>
        <w:ind w:firstLine="709"/>
        <w:jc w:val="center"/>
        <w:rPr>
          <w:rFonts w:ascii="Times New Roman" w:hAnsi="Times New Roman"/>
        </w:rPr>
      </w:pPr>
    </w:p>
    <w:p w14:paraId="62D23158" w14:textId="77777777" w:rsidR="00F04F10" w:rsidRDefault="00F04F10" w:rsidP="00C652D3">
      <w:pPr>
        <w:spacing w:after="0" w:line="360" w:lineRule="auto"/>
        <w:ind w:firstLine="709"/>
        <w:jc w:val="center"/>
        <w:rPr>
          <w:rFonts w:ascii="Times New Roman" w:hAnsi="Times New Roman"/>
        </w:rPr>
      </w:pPr>
    </w:p>
    <w:p w14:paraId="34BBEF9C" w14:textId="77777777" w:rsidR="00F04F10" w:rsidRDefault="00F04F10" w:rsidP="00C652D3">
      <w:pPr>
        <w:spacing w:after="0" w:line="360" w:lineRule="auto"/>
        <w:ind w:firstLine="709"/>
        <w:jc w:val="center"/>
        <w:rPr>
          <w:rFonts w:ascii="Times New Roman" w:hAnsi="Times New Roman"/>
        </w:rPr>
      </w:pPr>
    </w:p>
    <w:p w14:paraId="28E40A11" w14:textId="77777777" w:rsidR="00F04F10" w:rsidRDefault="00F04F10" w:rsidP="00C652D3">
      <w:pPr>
        <w:spacing w:after="0" w:line="360" w:lineRule="auto"/>
        <w:ind w:firstLine="709"/>
        <w:jc w:val="center"/>
        <w:rPr>
          <w:rFonts w:ascii="Times New Roman" w:hAnsi="Times New Roman"/>
        </w:rPr>
      </w:pPr>
    </w:p>
    <w:p w14:paraId="4F62F236" w14:textId="77777777" w:rsidR="00F04F10" w:rsidRDefault="00F04F10" w:rsidP="00C652D3">
      <w:pPr>
        <w:spacing w:after="0" w:line="360" w:lineRule="auto"/>
        <w:ind w:firstLine="709"/>
        <w:jc w:val="center"/>
        <w:rPr>
          <w:rFonts w:ascii="Times New Roman" w:hAnsi="Times New Roman"/>
        </w:rPr>
      </w:pPr>
    </w:p>
    <w:p w14:paraId="21F2D8C3" w14:textId="77777777" w:rsidR="00F04F10" w:rsidRDefault="00F04F10" w:rsidP="00C652D3">
      <w:pPr>
        <w:spacing w:after="0" w:line="360" w:lineRule="auto"/>
        <w:ind w:firstLine="709"/>
        <w:jc w:val="center"/>
        <w:rPr>
          <w:rFonts w:ascii="Times New Roman" w:hAnsi="Times New Roman"/>
        </w:rPr>
      </w:pPr>
    </w:p>
    <w:p w14:paraId="7C726DD4" w14:textId="77777777" w:rsidR="00F04F10" w:rsidRDefault="00F04F10" w:rsidP="00C652D3">
      <w:pPr>
        <w:spacing w:after="0" w:line="360" w:lineRule="auto"/>
        <w:ind w:firstLine="709"/>
        <w:jc w:val="center"/>
        <w:rPr>
          <w:rFonts w:ascii="Times New Roman" w:hAnsi="Times New Roman"/>
        </w:rPr>
      </w:pPr>
    </w:p>
    <w:p w14:paraId="4CEC58AC" w14:textId="77777777" w:rsidR="00BD51DE" w:rsidRDefault="00BD51DE" w:rsidP="00C652D3">
      <w:pPr>
        <w:spacing w:after="0" w:line="360" w:lineRule="auto"/>
        <w:ind w:firstLine="709"/>
        <w:jc w:val="center"/>
        <w:rPr>
          <w:rFonts w:ascii="Times New Roman" w:hAnsi="Times New Roman"/>
          <w:b/>
          <w:bCs/>
        </w:rPr>
      </w:pPr>
    </w:p>
    <w:p w14:paraId="743C171D" w14:textId="77777777" w:rsidR="00B80271" w:rsidRDefault="00B80271" w:rsidP="00C652D3">
      <w:pPr>
        <w:spacing w:after="0" w:line="360" w:lineRule="auto"/>
        <w:ind w:firstLine="709"/>
        <w:jc w:val="center"/>
        <w:rPr>
          <w:rFonts w:ascii="Times New Roman" w:hAnsi="Times New Roman"/>
          <w:b/>
          <w:bCs/>
        </w:rPr>
      </w:pPr>
    </w:p>
    <w:p w14:paraId="404FAF3E" w14:textId="77777777" w:rsidR="00B80271" w:rsidRDefault="00B80271" w:rsidP="00C652D3">
      <w:pPr>
        <w:spacing w:after="0" w:line="360" w:lineRule="auto"/>
        <w:ind w:firstLine="709"/>
        <w:jc w:val="center"/>
        <w:rPr>
          <w:rFonts w:ascii="Times New Roman" w:hAnsi="Times New Roman"/>
          <w:b/>
          <w:bCs/>
        </w:rPr>
      </w:pPr>
    </w:p>
    <w:p w14:paraId="2212A5AA" w14:textId="77777777" w:rsidR="00BD51DE" w:rsidRDefault="00BD51DE" w:rsidP="00C652D3">
      <w:pPr>
        <w:spacing w:after="0" w:line="360" w:lineRule="auto"/>
        <w:ind w:firstLine="709"/>
        <w:jc w:val="center"/>
        <w:rPr>
          <w:rFonts w:ascii="Times New Roman" w:hAnsi="Times New Roman"/>
          <w:b/>
          <w:bCs/>
          <w:sz w:val="36"/>
          <w:szCs w:val="36"/>
        </w:rPr>
      </w:pPr>
    </w:p>
    <w:p w14:paraId="260957D6" w14:textId="77777777" w:rsidR="001C4806" w:rsidRDefault="001C4806" w:rsidP="00C652D3">
      <w:pPr>
        <w:spacing w:after="0" w:line="360" w:lineRule="auto"/>
        <w:ind w:firstLine="709"/>
        <w:jc w:val="center"/>
        <w:rPr>
          <w:rFonts w:ascii="Times New Roman" w:hAnsi="Times New Roman"/>
          <w:b/>
          <w:bCs/>
          <w:sz w:val="36"/>
          <w:szCs w:val="36"/>
        </w:rPr>
      </w:pPr>
    </w:p>
    <w:p w14:paraId="4F7B793E" w14:textId="77777777" w:rsidR="001C4806" w:rsidRPr="0078387E" w:rsidRDefault="001C4806" w:rsidP="00C652D3">
      <w:pPr>
        <w:spacing w:after="0" w:line="360" w:lineRule="auto"/>
        <w:ind w:firstLine="709"/>
        <w:jc w:val="center"/>
        <w:rPr>
          <w:rFonts w:ascii="Times New Roman" w:hAnsi="Times New Roman"/>
          <w:b/>
          <w:bCs/>
          <w:sz w:val="36"/>
          <w:szCs w:val="36"/>
        </w:rPr>
      </w:pPr>
    </w:p>
    <w:p w14:paraId="406A22CE" w14:textId="77777777" w:rsidR="00F04F10" w:rsidRDefault="00F04F10" w:rsidP="00C652D3">
      <w:pPr>
        <w:spacing w:after="0" w:line="360" w:lineRule="auto"/>
        <w:ind w:firstLine="709"/>
        <w:jc w:val="center"/>
        <w:rPr>
          <w:rFonts w:ascii="Times New Roman" w:hAnsi="Times New Roman"/>
          <w:b/>
          <w:bCs/>
          <w:sz w:val="36"/>
          <w:szCs w:val="36"/>
        </w:rPr>
      </w:pPr>
      <w:r w:rsidRPr="0078387E">
        <w:rPr>
          <w:rFonts w:ascii="Times New Roman" w:hAnsi="Times New Roman"/>
          <w:b/>
          <w:bCs/>
          <w:sz w:val="36"/>
          <w:szCs w:val="36"/>
        </w:rPr>
        <w:t>Anexa 1</w:t>
      </w:r>
    </w:p>
    <w:p w14:paraId="3D8A0DB1" w14:textId="77777777" w:rsidR="00B80271" w:rsidRDefault="00B80271" w:rsidP="00C652D3">
      <w:pPr>
        <w:spacing w:after="0" w:line="360" w:lineRule="auto"/>
        <w:ind w:firstLine="709"/>
        <w:jc w:val="center"/>
        <w:rPr>
          <w:rFonts w:ascii="Times New Roman" w:hAnsi="Times New Roman"/>
          <w:b/>
          <w:bCs/>
          <w:sz w:val="36"/>
          <w:szCs w:val="36"/>
        </w:rPr>
      </w:pPr>
    </w:p>
    <w:p w14:paraId="4EE72AD2" w14:textId="77777777" w:rsidR="001C4806" w:rsidRPr="0078387E" w:rsidRDefault="001C4806" w:rsidP="00C652D3">
      <w:pPr>
        <w:spacing w:after="0" w:line="360" w:lineRule="auto"/>
        <w:ind w:firstLine="709"/>
        <w:jc w:val="center"/>
        <w:rPr>
          <w:rFonts w:ascii="Times New Roman" w:hAnsi="Times New Roman"/>
          <w:b/>
          <w:bCs/>
          <w:sz w:val="36"/>
          <w:szCs w:val="36"/>
        </w:rPr>
      </w:pPr>
    </w:p>
    <w:p w14:paraId="0481CF25" w14:textId="1B9EFE2F" w:rsidR="00F04F10" w:rsidRPr="0078387E" w:rsidRDefault="00F04F10" w:rsidP="00C652D3">
      <w:pPr>
        <w:spacing w:after="0" w:line="360" w:lineRule="auto"/>
        <w:ind w:firstLine="709"/>
        <w:jc w:val="center"/>
        <w:rPr>
          <w:rFonts w:ascii="Times New Roman" w:hAnsi="Times New Roman"/>
          <w:b/>
          <w:bCs/>
          <w:sz w:val="36"/>
          <w:szCs w:val="36"/>
        </w:rPr>
      </w:pPr>
      <w:r w:rsidRPr="0078387E">
        <w:rPr>
          <w:rFonts w:ascii="Times New Roman" w:hAnsi="Times New Roman"/>
          <w:b/>
          <w:bCs/>
          <w:sz w:val="36"/>
          <w:szCs w:val="36"/>
        </w:rPr>
        <w:t>IMAGINI ILUSTRATIVE PENTRU ACTIVITATEA INSTITUȚIEI</w:t>
      </w:r>
      <w:r w:rsidR="00B80271">
        <w:rPr>
          <w:rFonts w:ascii="Times New Roman" w:hAnsi="Times New Roman"/>
          <w:b/>
          <w:bCs/>
          <w:sz w:val="36"/>
          <w:szCs w:val="36"/>
        </w:rPr>
        <w:t xml:space="preserve"> </w:t>
      </w:r>
      <w:r w:rsidRPr="0078387E">
        <w:rPr>
          <w:rFonts w:ascii="Times New Roman" w:hAnsi="Times New Roman"/>
          <w:b/>
          <w:bCs/>
          <w:sz w:val="36"/>
          <w:szCs w:val="36"/>
        </w:rPr>
        <w:t>(SELECȚIE)</w:t>
      </w:r>
    </w:p>
    <w:p w14:paraId="02F47332" w14:textId="77777777" w:rsidR="00BD51DE" w:rsidRPr="0078387E" w:rsidRDefault="00BD51DE" w:rsidP="00C652D3">
      <w:pPr>
        <w:spacing w:after="0" w:line="360" w:lineRule="auto"/>
        <w:ind w:firstLine="709"/>
        <w:jc w:val="center"/>
        <w:rPr>
          <w:rFonts w:ascii="Times New Roman" w:hAnsi="Times New Roman"/>
          <w:b/>
          <w:bCs/>
          <w:sz w:val="36"/>
          <w:szCs w:val="36"/>
        </w:rPr>
      </w:pPr>
    </w:p>
    <w:p w14:paraId="76F3F3D7" w14:textId="77777777" w:rsidR="00BD51DE" w:rsidRDefault="00BD51DE" w:rsidP="00C652D3">
      <w:pPr>
        <w:spacing w:after="0" w:line="360" w:lineRule="auto"/>
        <w:ind w:firstLine="709"/>
        <w:jc w:val="center"/>
        <w:rPr>
          <w:rFonts w:ascii="Times New Roman" w:hAnsi="Times New Roman"/>
          <w:b/>
          <w:bCs/>
        </w:rPr>
      </w:pPr>
    </w:p>
    <w:p w14:paraId="07DE8588" w14:textId="77777777" w:rsidR="00BD51DE" w:rsidRDefault="00BD51DE" w:rsidP="00C652D3">
      <w:pPr>
        <w:spacing w:after="0" w:line="360" w:lineRule="auto"/>
        <w:ind w:firstLine="709"/>
        <w:jc w:val="center"/>
        <w:rPr>
          <w:rFonts w:ascii="Times New Roman" w:hAnsi="Times New Roman"/>
          <w:b/>
          <w:bCs/>
        </w:rPr>
      </w:pPr>
    </w:p>
    <w:p w14:paraId="7EB577B6" w14:textId="77777777" w:rsidR="00BD51DE" w:rsidRDefault="00BD51DE" w:rsidP="00C652D3">
      <w:pPr>
        <w:spacing w:after="0" w:line="360" w:lineRule="auto"/>
        <w:ind w:firstLine="709"/>
        <w:jc w:val="center"/>
        <w:rPr>
          <w:rFonts w:ascii="Times New Roman" w:hAnsi="Times New Roman"/>
          <w:b/>
          <w:bCs/>
        </w:rPr>
      </w:pPr>
    </w:p>
    <w:p w14:paraId="12BE81FF" w14:textId="77777777" w:rsidR="00BD51DE" w:rsidRDefault="00BD51DE" w:rsidP="00C652D3">
      <w:pPr>
        <w:spacing w:after="0" w:line="360" w:lineRule="auto"/>
        <w:ind w:firstLine="709"/>
        <w:jc w:val="center"/>
        <w:rPr>
          <w:rFonts w:ascii="Times New Roman" w:hAnsi="Times New Roman"/>
          <w:b/>
          <w:bCs/>
        </w:rPr>
      </w:pPr>
    </w:p>
    <w:p w14:paraId="318DD74C" w14:textId="77777777" w:rsidR="00BD51DE" w:rsidRDefault="00BD51DE" w:rsidP="00C652D3">
      <w:pPr>
        <w:spacing w:after="0" w:line="360" w:lineRule="auto"/>
        <w:ind w:firstLine="709"/>
        <w:jc w:val="center"/>
        <w:rPr>
          <w:rFonts w:ascii="Times New Roman" w:hAnsi="Times New Roman"/>
          <w:b/>
          <w:bCs/>
        </w:rPr>
      </w:pPr>
    </w:p>
    <w:p w14:paraId="29895946" w14:textId="77777777" w:rsidR="00BD51DE" w:rsidRDefault="00BD51DE" w:rsidP="00C652D3">
      <w:pPr>
        <w:spacing w:after="0" w:line="360" w:lineRule="auto"/>
        <w:ind w:firstLine="709"/>
        <w:jc w:val="center"/>
        <w:rPr>
          <w:rFonts w:ascii="Times New Roman" w:hAnsi="Times New Roman"/>
          <w:b/>
          <w:bCs/>
        </w:rPr>
      </w:pPr>
    </w:p>
    <w:p w14:paraId="1532A408" w14:textId="77777777" w:rsidR="00BD51DE" w:rsidRDefault="00BD51DE" w:rsidP="00C652D3">
      <w:pPr>
        <w:spacing w:after="0" w:line="360" w:lineRule="auto"/>
        <w:ind w:firstLine="709"/>
        <w:jc w:val="center"/>
        <w:rPr>
          <w:rFonts w:ascii="Times New Roman" w:hAnsi="Times New Roman"/>
          <w:b/>
          <w:bCs/>
        </w:rPr>
      </w:pPr>
    </w:p>
    <w:p w14:paraId="52CB72F7" w14:textId="77777777" w:rsidR="00BD51DE" w:rsidRDefault="00BD51DE" w:rsidP="00C652D3">
      <w:pPr>
        <w:spacing w:after="0" w:line="360" w:lineRule="auto"/>
        <w:ind w:firstLine="709"/>
        <w:jc w:val="center"/>
        <w:rPr>
          <w:rFonts w:ascii="Times New Roman" w:hAnsi="Times New Roman"/>
          <w:b/>
          <w:bCs/>
        </w:rPr>
      </w:pPr>
    </w:p>
    <w:p w14:paraId="62064013" w14:textId="77777777" w:rsidR="00BD51DE" w:rsidRDefault="00BD51DE" w:rsidP="00C652D3">
      <w:pPr>
        <w:spacing w:after="0" w:line="360" w:lineRule="auto"/>
        <w:ind w:firstLine="709"/>
        <w:jc w:val="center"/>
        <w:rPr>
          <w:rFonts w:ascii="Times New Roman" w:hAnsi="Times New Roman"/>
          <w:b/>
          <w:bCs/>
        </w:rPr>
      </w:pPr>
    </w:p>
    <w:p w14:paraId="24D50AA5" w14:textId="77777777" w:rsidR="00BD51DE" w:rsidRDefault="00BD51DE" w:rsidP="00C652D3">
      <w:pPr>
        <w:spacing w:after="0" w:line="360" w:lineRule="auto"/>
        <w:ind w:firstLine="709"/>
        <w:jc w:val="center"/>
        <w:rPr>
          <w:rFonts w:ascii="Times New Roman" w:hAnsi="Times New Roman"/>
          <w:b/>
          <w:bCs/>
        </w:rPr>
      </w:pPr>
    </w:p>
    <w:p w14:paraId="1C062B71" w14:textId="77777777" w:rsidR="00BD51DE" w:rsidRDefault="00BD51DE" w:rsidP="00C652D3">
      <w:pPr>
        <w:spacing w:after="0" w:line="360" w:lineRule="auto"/>
        <w:ind w:firstLine="709"/>
        <w:jc w:val="center"/>
        <w:rPr>
          <w:rFonts w:ascii="Times New Roman" w:hAnsi="Times New Roman"/>
          <w:b/>
          <w:bCs/>
        </w:rPr>
      </w:pPr>
    </w:p>
    <w:p w14:paraId="33BD5D2D" w14:textId="77777777" w:rsidR="00BD51DE" w:rsidRDefault="00BD51DE" w:rsidP="00C652D3">
      <w:pPr>
        <w:spacing w:after="0" w:line="360" w:lineRule="auto"/>
        <w:ind w:firstLine="709"/>
        <w:jc w:val="center"/>
        <w:rPr>
          <w:rFonts w:ascii="Times New Roman" w:hAnsi="Times New Roman"/>
          <w:b/>
          <w:bCs/>
        </w:rPr>
      </w:pPr>
    </w:p>
    <w:p w14:paraId="02AC59FF" w14:textId="77777777" w:rsidR="00BD51DE" w:rsidRDefault="00BD51DE" w:rsidP="00C652D3">
      <w:pPr>
        <w:spacing w:after="0" w:line="360" w:lineRule="auto"/>
        <w:ind w:firstLine="709"/>
        <w:jc w:val="center"/>
        <w:rPr>
          <w:rFonts w:ascii="Times New Roman" w:hAnsi="Times New Roman"/>
          <w:b/>
          <w:bCs/>
        </w:rPr>
      </w:pPr>
    </w:p>
    <w:p w14:paraId="29054C87" w14:textId="77777777" w:rsidR="00BD51DE" w:rsidRDefault="00BD51DE" w:rsidP="00C652D3">
      <w:pPr>
        <w:spacing w:after="0" w:line="360" w:lineRule="auto"/>
        <w:ind w:firstLine="709"/>
        <w:jc w:val="center"/>
        <w:rPr>
          <w:rFonts w:ascii="Times New Roman" w:hAnsi="Times New Roman"/>
          <w:b/>
          <w:bCs/>
        </w:rPr>
      </w:pPr>
    </w:p>
    <w:p w14:paraId="4B55960F" w14:textId="77777777" w:rsidR="00BD51DE" w:rsidRDefault="00BD51DE" w:rsidP="00C652D3">
      <w:pPr>
        <w:spacing w:after="0" w:line="360" w:lineRule="auto"/>
        <w:ind w:firstLine="709"/>
        <w:jc w:val="center"/>
        <w:rPr>
          <w:rFonts w:ascii="Times New Roman" w:hAnsi="Times New Roman"/>
          <w:b/>
          <w:bCs/>
        </w:rPr>
      </w:pPr>
    </w:p>
    <w:p w14:paraId="4C02B32B" w14:textId="77777777" w:rsidR="00B80271" w:rsidRDefault="00B80271" w:rsidP="00C652D3">
      <w:pPr>
        <w:spacing w:after="0" w:line="360" w:lineRule="auto"/>
        <w:ind w:firstLine="709"/>
        <w:jc w:val="center"/>
        <w:rPr>
          <w:rFonts w:ascii="Times New Roman" w:hAnsi="Times New Roman"/>
          <w:b/>
          <w:bCs/>
        </w:rPr>
      </w:pPr>
    </w:p>
    <w:p w14:paraId="1EA043B4" w14:textId="77777777" w:rsidR="00B80271" w:rsidRDefault="00B80271" w:rsidP="00C652D3">
      <w:pPr>
        <w:spacing w:after="0" w:line="360" w:lineRule="auto"/>
        <w:ind w:firstLine="709"/>
        <w:jc w:val="center"/>
        <w:rPr>
          <w:rFonts w:ascii="Times New Roman" w:hAnsi="Times New Roman"/>
          <w:b/>
          <w:bCs/>
        </w:rPr>
      </w:pPr>
    </w:p>
    <w:p w14:paraId="05520405" w14:textId="77777777" w:rsidR="00B80271" w:rsidRDefault="00B80271" w:rsidP="00C652D3">
      <w:pPr>
        <w:spacing w:after="0" w:line="360" w:lineRule="auto"/>
        <w:ind w:firstLine="709"/>
        <w:jc w:val="center"/>
        <w:rPr>
          <w:rFonts w:ascii="Times New Roman" w:hAnsi="Times New Roman"/>
          <w:b/>
          <w:bCs/>
        </w:rPr>
      </w:pPr>
    </w:p>
    <w:p w14:paraId="3670ED10" w14:textId="77777777" w:rsidR="00B80271" w:rsidRDefault="00B80271" w:rsidP="00C652D3">
      <w:pPr>
        <w:spacing w:after="0" w:line="360" w:lineRule="auto"/>
        <w:ind w:firstLine="709"/>
        <w:jc w:val="center"/>
        <w:rPr>
          <w:rFonts w:ascii="Times New Roman" w:hAnsi="Times New Roman"/>
          <w:b/>
          <w:bCs/>
        </w:rPr>
      </w:pPr>
    </w:p>
    <w:p w14:paraId="25434FF6" w14:textId="77777777" w:rsidR="00B80271" w:rsidRDefault="00B80271" w:rsidP="00C652D3">
      <w:pPr>
        <w:spacing w:after="0" w:line="360" w:lineRule="auto"/>
        <w:ind w:firstLine="709"/>
        <w:jc w:val="center"/>
        <w:rPr>
          <w:rFonts w:ascii="Times New Roman" w:hAnsi="Times New Roman"/>
          <w:b/>
          <w:bCs/>
        </w:rPr>
      </w:pPr>
    </w:p>
    <w:p w14:paraId="225F5F58" w14:textId="77777777" w:rsidR="00B80271" w:rsidRDefault="00B80271" w:rsidP="00C652D3">
      <w:pPr>
        <w:spacing w:after="0" w:line="360" w:lineRule="auto"/>
        <w:ind w:firstLine="709"/>
        <w:jc w:val="center"/>
        <w:rPr>
          <w:rFonts w:ascii="Times New Roman" w:hAnsi="Times New Roman"/>
          <w:b/>
          <w:bCs/>
        </w:rPr>
      </w:pPr>
    </w:p>
    <w:p w14:paraId="3FD977AE" w14:textId="77777777" w:rsidR="00B80271" w:rsidRDefault="00B80271" w:rsidP="00C652D3">
      <w:pPr>
        <w:spacing w:after="0" w:line="360" w:lineRule="auto"/>
        <w:ind w:firstLine="709"/>
        <w:jc w:val="center"/>
        <w:rPr>
          <w:rFonts w:ascii="Times New Roman" w:hAnsi="Times New Roman"/>
          <w:b/>
          <w:bCs/>
        </w:rPr>
      </w:pPr>
    </w:p>
    <w:p w14:paraId="3479493C" w14:textId="77777777" w:rsidR="00B80271" w:rsidRDefault="00B80271" w:rsidP="00C652D3">
      <w:pPr>
        <w:spacing w:after="0" w:line="360" w:lineRule="auto"/>
        <w:ind w:firstLine="709"/>
        <w:jc w:val="center"/>
        <w:rPr>
          <w:rFonts w:ascii="Times New Roman" w:hAnsi="Times New Roman"/>
          <w:b/>
          <w:bCs/>
        </w:rPr>
      </w:pPr>
    </w:p>
    <w:p w14:paraId="2D6AA514" w14:textId="77777777" w:rsidR="00BD51DE" w:rsidRDefault="00BD51DE" w:rsidP="00C652D3">
      <w:pPr>
        <w:spacing w:after="0" w:line="360" w:lineRule="auto"/>
        <w:ind w:firstLine="709"/>
        <w:jc w:val="center"/>
        <w:rPr>
          <w:rFonts w:ascii="Times New Roman" w:hAnsi="Times New Roman"/>
          <w:b/>
          <w:bCs/>
        </w:rPr>
      </w:pPr>
      <w:r>
        <w:rPr>
          <w:rFonts w:ascii="Times New Roman" w:hAnsi="Times New Roman"/>
          <w:b/>
          <w:bCs/>
        </w:rPr>
        <w:t>2022</w:t>
      </w:r>
    </w:p>
    <w:tbl>
      <w:tblPr>
        <w:tblW w:w="5000" w:type="pct"/>
        <w:tblLook w:val="04A0" w:firstRow="1" w:lastRow="0" w:firstColumn="1" w:lastColumn="0" w:noHBand="0" w:noVBand="1"/>
      </w:tblPr>
      <w:tblGrid>
        <w:gridCol w:w="4763"/>
        <w:gridCol w:w="4809"/>
      </w:tblGrid>
      <w:tr w:rsidR="00BD51DE" w:rsidRPr="00A60145" w14:paraId="084BA56F" w14:textId="77777777" w:rsidTr="00A60145">
        <w:tc>
          <w:tcPr>
            <w:tcW w:w="2488" w:type="pct"/>
            <w:shd w:val="clear" w:color="auto" w:fill="auto"/>
          </w:tcPr>
          <w:p w14:paraId="6F4BABC2" w14:textId="08298ADB" w:rsidR="00BD51DE"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67BEA1D8" wp14:editId="243B0B34">
                  <wp:extent cx="2929255" cy="1955800"/>
                  <wp:effectExtent l="0" t="0" r="0" b="0"/>
                  <wp:docPr id="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29255" cy="1955800"/>
                          </a:xfrm>
                          <a:prstGeom prst="rect">
                            <a:avLst/>
                          </a:prstGeom>
                          <a:noFill/>
                          <a:ln>
                            <a:noFill/>
                          </a:ln>
                        </pic:spPr>
                      </pic:pic>
                    </a:graphicData>
                  </a:graphic>
                </wp:inline>
              </w:drawing>
            </w:r>
          </w:p>
        </w:tc>
        <w:tc>
          <w:tcPr>
            <w:tcW w:w="2512" w:type="pct"/>
            <w:shd w:val="clear" w:color="auto" w:fill="auto"/>
          </w:tcPr>
          <w:p w14:paraId="450913DC" w14:textId="7AD6CC95" w:rsidR="00BD51DE"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1753CFD6" wp14:editId="4840D922">
                  <wp:extent cx="2959100" cy="1968500"/>
                  <wp:effectExtent l="0" t="0" r="0" b="0"/>
                  <wp:docPr id="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59100" cy="1968500"/>
                          </a:xfrm>
                          <a:prstGeom prst="rect">
                            <a:avLst/>
                          </a:prstGeom>
                          <a:noFill/>
                          <a:ln>
                            <a:noFill/>
                          </a:ln>
                        </pic:spPr>
                      </pic:pic>
                    </a:graphicData>
                  </a:graphic>
                </wp:inline>
              </w:drawing>
            </w:r>
          </w:p>
        </w:tc>
      </w:tr>
    </w:tbl>
    <w:p w14:paraId="591643E0" w14:textId="77777777" w:rsidR="00BD51DE" w:rsidRDefault="00BD51DE" w:rsidP="00BD51DE">
      <w:pPr>
        <w:spacing w:after="0" w:line="360" w:lineRule="auto"/>
        <w:jc w:val="center"/>
        <w:rPr>
          <w:rFonts w:ascii="Times New Roman" w:hAnsi="Times New Roman"/>
          <w:b/>
          <w:bCs/>
        </w:rPr>
      </w:pPr>
      <w:r w:rsidRPr="00BD51DE">
        <w:rPr>
          <w:rFonts w:ascii="Times New Roman" w:hAnsi="Times New Roman"/>
          <w:b/>
          <w:bCs/>
        </w:rPr>
        <w:t>Vernisajul expoziției „Mapping Frames”</w:t>
      </w:r>
    </w:p>
    <w:p w14:paraId="4636DD30" w14:textId="77777777" w:rsidR="00BD51DE" w:rsidRDefault="00BD51DE" w:rsidP="00BD51DE">
      <w:pPr>
        <w:spacing w:after="0" w:line="360" w:lineRule="auto"/>
        <w:jc w:val="center"/>
        <w:rPr>
          <w:rFonts w:ascii="Times New Roman" w:hAnsi="Times New Roman"/>
          <w:b/>
          <w:bCs/>
        </w:rPr>
      </w:pPr>
    </w:p>
    <w:p w14:paraId="41D05B18" w14:textId="77777777" w:rsidR="00AE09FB" w:rsidRDefault="00AE09FB" w:rsidP="00BD51DE">
      <w:pPr>
        <w:spacing w:after="0" w:line="360" w:lineRule="auto"/>
        <w:jc w:val="center"/>
        <w:rPr>
          <w:rFonts w:ascii="Times New Roman" w:hAnsi="Times New Roman"/>
          <w:b/>
          <w:bCs/>
        </w:rPr>
      </w:pPr>
    </w:p>
    <w:tbl>
      <w:tblPr>
        <w:tblW w:w="0" w:type="auto"/>
        <w:tblLook w:val="04A0" w:firstRow="1" w:lastRow="0" w:firstColumn="1" w:lastColumn="0" w:noHBand="0" w:noVBand="1"/>
      </w:tblPr>
      <w:tblGrid>
        <w:gridCol w:w="4786"/>
        <w:gridCol w:w="4786"/>
      </w:tblGrid>
      <w:tr w:rsidR="00AE09FB" w:rsidRPr="00A60145" w14:paraId="57BBDB70" w14:textId="77777777" w:rsidTr="00A60145">
        <w:tc>
          <w:tcPr>
            <w:tcW w:w="4786" w:type="dxa"/>
            <w:shd w:val="clear" w:color="auto" w:fill="auto"/>
          </w:tcPr>
          <w:p w14:paraId="71438DB2" w14:textId="1E61C52F" w:rsidR="00AE09FB"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0558FB98" wp14:editId="24C1157B">
                  <wp:extent cx="2806700" cy="1875155"/>
                  <wp:effectExtent l="0" t="0" r="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06700" cy="1875155"/>
                          </a:xfrm>
                          <a:prstGeom prst="rect">
                            <a:avLst/>
                          </a:prstGeom>
                          <a:noFill/>
                          <a:ln>
                            <a:noFill/>
                          </a:ln>
                        </pic:spPr>
                      </pic:pic>
                    </a:graphicData>
                  </a:graphic>
                </wp:inline>
              </w:drawing>
            </w:r>
          </w:p>
        </w:tc>
        <w:tc>
          <w:tcPr>
            <w:tcW w:w="4786" w:type="dxa"/>
            <w:shd w:val="clear" w:color="auto" w:fill="auto"/>
          </w:tcPr>
          <w:p w14:paraId="479FC7AC" w14:textId="397762B5" w:rsidR="00AE09FB"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41B8A832" wp14:editId="2D79EC9F">
                  <wp:extent cx="2760345" cy="1841500"/>
                  <wp:effectExtent l="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60345" cy="1841500"/>
                          </a:xfrm>
                          <a:prstGeom prst="rect">
                            <a:avLst/>
                          </a:prstGeom>
                          <a:noFill/>
                          <a:ln>
                            <a:noFill/>
                          </a:ln>
                        </pic:spPr>
                      </pic:pic>
                    </a:graphicData>
                  </a:graphic>
                </wp:inline>
              </w:drawing>
            </w:r>
          </w:p>
        </w:tc>
      </w:tr>
    </w:tbl>
    <w:p w14:paraId="5CDE3C3D" w14:textId="77777777" w:rsidR="00BD51DE" w:rsidRDefault="00AE09FB" w:rsidP="00BD51DE">
      <w:pPr>
        <w:spacing w:after="0" w:line="360" w:lineRule="auto"/>
        <w:jc w:val="center"/>
        <w:rPr>
          <w:rFonts w:ascii="Times New Roman" w:hAnsi="Times New Roman"/>
          <w:b/>
          <w:bCs/>
        </w:rPr>
      </w:pPr>
      <w:r w:rsidRPr="00AE09FB">
        <w:rPr>
          <w:rFonts w:ascii="Times New Roman" w:hAnsi="Times New Roman"/>
          <w:b/>
          <w:bCs/>
        </w:rPr>
        <w:t>Vernisajul expoziției Arantxa Etcheverria: Babel</w:t>
      </w:r>
    </w:p>
    <w:p w14:paraId="54B9E738" w14:textId="77777777" w:rsidR="00AE09FB" w:rsidRDefault="00AE09FB" w:rsidP="00BD51DE">
      <w:pPr>
        <w:spacing w:after="0" w:line="360" w:lineRule="auto"/>
        <w:jc w:val="center"/>
        <w:rPr>
          <w:rFonts w:ascii="Times New Roman" w:hAnsi="Times New Roman"/>
          <w:b/>
          <w:bCs/>
        </w:rPr>
      </w:pPr>
    </w:p>
    <w:p w14:paraId="7AE8413B" w14:textId="1B9E006C" w:rsidR="00AE09FB" w:rsidRDefault="00740A7C" w:rsidP="00BD51DE">
      <w:pPr>
        <w:spacing w:after="0" w:line="360" w:lineRule="auto"/>
        <w:jc w:val="center"/>
        <w:rPr>
          <w:noProof/>
        </w:rPr>
      </w:pPr>
      <w:r w:rsidRPr="00C42F60">
        <w:rPr>
          <w:noProof/>
          <w:lang w:val="en-GB" w:eastAsia="en-GB"/>
        </w:rPr>
        <w:drawing>
          <wp:inline distT="0" distB="0" distL="0" distR="0" wp14:anchorId="641965EC" wp14:editId="65E19F02">
            <wp:extent cx="4470400" cy="2980055"/>
            <wp:effectExtent l="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70400" cy="2980055"/>
                    </a:xfrm>
                    <a:prstGeom prst="rect">
                      <a:avLst/>
                    </a:prstGeom>
                    <a:noFill/>
                    <a:ln>
                      <a:noFill/>
                    </a:ln>
                  </pic:spPr>
                </pic:pic>
              </a:graphicData>
            </a:graphic>
          </wp:inline>
        </w:drawing>
      </w:r>
    </w:p>
    <w:p w14:paraId="3B1B783C" w14:textId="77777777" w:rsidR="00AE09FB" w:rsidRDefault="00AE09FB" w:rsidP="00BD51DE">
      <w:pPr>
        <w:spacing w:after="0" w:line="360" w:lineRule="auto"/>
        <w:jc w:val="center"/>
        <w:rPr>
          <w:rFonts w:ascii="Times New Roman" w:hAnsi="Times New Roman"/>
          <w:b/>
          <w:bCs/>
        </w:rPr>
      </w:pPr>
      <w:r w:rsidRPr="00AE09FB">
        <w:rPr>
          <w:rFonts w:ascii="Times New Roman" w:hAnsi="Times New Roman"/>
          <w:b/>
          <w:bCs/>
        </w:rPr>
        <w:t>Vernisajul expoziției Áder Orsolya. The Art of Dimensions</w:t>
      </w:r>
    </w:p>
    <w:p w14:paraId="27E05CC1" w14:textId="77777777" w:rsidR="00912B7F" w:rsidRDefault="00912B7F" w:rsidP="00BD51DE">
      <w:pPr>
        <w:spacing w:after="0" w:line="360" w:lineRule="auto"/>
        <w:jc w:val="center"/>
        <w:rPr>
          <w:rFonts w:ascii="Times New Roman" w:hAnsi="Times New Roman"/>
          <w:b/>
          <w:bCs/>
        </w:rPr>
      </w:pPr>
    </w:p>
    <w:p w14:paraId="15629854" w14:textId="77777777" w:rsidR="001C4806" w:rsidRDefault="001C4806" w:rsidP="00BD51DE">
      <w:pPr>
        <w:spacing w:after="0" w:line="360" w:lineRule="auto"/>
        <w:jc w:val="center"/>
        <w:rPr>
          <w:rFonts w:ascii="Times New Roman" w:hAnsi="Times New Roman"/>
          <w:b/>
          <w:bCs/>
        </w:rPr>
      </w:pPr>
    </w:p>
    <w:p w14:paraId="20B8739B" w14:textId="77777777" w:rsidR="001C4806" w:rsidRDefault="001C4806" w:rsidP="00BD51DE">
      <w:pPr>
        <w:spacing w:after="0" w:line="360" w:lineRule="auto"/>
        <w:jc w:val="center"/>
        <w:rPr>
          <w:rFonts w:ascii="Times New Roman" w:hAnsi="Times New Roman"/>
          <w:b/>
          <w:bCs/>
        </w:rPr>
      </w:pPr>
    </w:p>
    <w:tbl>
      <w:tblPr>
        <w:tblW w:w="0" w:type="auto"/>
        <w:tblLook w:val="04A0" w:firstRow="1" w:lastRow="0" w:firstColumn="1" w:lastColumn="0" w:noHBand="0" w:noVBand="1"/>
      </w:tblPr>
      <w:tblGrid>
        <w:gridCol w:w="4783"/>
        <w:gridCol w:w="4789"/>
      </w:tblGrid>
      <w:tr w:rsidR="003F0C13" w:rsidRPr="00A60145" w14:paraId="5D00CEAF" w14:textId="77777777" w:rsidTr="00A60145">
        <w:tc>
          <w:tcPr>
            <w:tcW w:w="4784" w:type="dxa"/>
            <w:shd w:val="clear" w:color="auto" w:fill="auto"/>
          </w:tcPr>
          <w:p w14:paraId="6553327A" w14:textId="1282CCCD" w:rsidR="003F0C13"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3D67EDD2" wp14:editId="011EB7EE">
                  <wp:extent cx="2950845" cy="1968500"/>
                  <wp:effectExtent l="0" t="0" r="0" b="0"/>
                  <wp:docPr id="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50845" cy="1968500"/>
                          </a:xfrm>
                          <a:prstGeom prst="rect">
                            <a:avLst/>
                          </a:prstGeom>
                          <a:noFill/>
                          <a:ln>
                            <a:noFill/>
                          </a:ln>
                        </pic:spPr>
                      </pic:pic>
                    </a:graphicData>
                  </a:graphic>
                </wp:inline>
              </w:drawing>
            </w:r>
          </w:p>
        </w:tc>
        <w:tc>
          <w:tcPr>
            <w:tcW w:w="4788" w:type="dxa"/>
            <w:shd w:val="clear" w:color="auto" w:fill="auto"/>
          </w:tcPr>
          <w:p w14:paraId="43C44E68" w14:textId="4743243F" w:rsidR="003F0C13"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571B5805" wp14:editId="783FEBBA">
                  <wp:extent cx="2954655" cy="1968500"/>
                  <wp:effectExtent l="0" t="0" r="0" b="0"/>
                  <wp:docPr id="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54655" cy="1968500"/>
                          </a:xfrm>
                          <a:prstGeom prst="rect">
                            <a:avLst/>
                          </a:prstGeom>
                          <a:noFill/>
                          <a:ln>
                            <a:noFill/>
                          </a:ln>
                        </pic:spPr>
                      </pic:pic>
                    </a:graphicData>
                  </a:graphic>
                </wp:inline>
              </w:drawing>
            </w:r>
          </w:p>
        </w:tc>
      </w:tr>
    </w:tbl>
    <w:p w14:paraId="030606CA" w14:textId="77777777" w:rsidR="003F0C13" w:rsidRDefault="00912B7F" w:rsidP="00BD51DE">
      <w:pPr>
        <w:spacing w:after="0" w:line="360" w:lineRule="auto"/>
        <w:jc w:val="center"/>
        <w:rPr>
          <w:rFonts w:ascii="Times New Roman" w:hAnsi="Times New Roman"/>
          <w:b/>
          <w:bCs/>
          <w:lang w:val="fr-FR"/>
        </w:rPr>
      </w:pPr>
      <w:r w:rsidRPr="006D7F39">
        <w:rPr>
          <w:rFonts w:ascii="Times New Roman" w:hAnsi="Times New Roman"/>
          <w:b/>
          <w:bCs/>
          <w:lang w:val="fr-FR"/>
        </w:rPr>
        <w:t>Vernisajului expoziției „Apud Magister” a pictorului Ioan Aurel Mureșan</w:t>
      </w:r>
    </w:p>
    <w:p w14:paraId="027A806C" w14:textId="77777777" w:rsidR="001C4806" w:rsidRDefault="001C4806" w:rsidP="00BD51DE">
      <w:pPr>
        <w:spacing w:after="0" w:line="360" w:lineRule="auto"/>
        <w:jc w:val="center"/>
        <w:rPr>
          <w:rFonts w:ascii="Times New Roman" w:hAnsi="Times New Roman"/>
          <w:b/>
          <w:bCs/>
          <w:lang w:val="fr-FR"/>
        </w:rPr>
      </w:pPr>
    </w:p>
    <w:p w14:paraId="309D61AA" w14:textId="77777777" w:rsidR="001C4806" w:rsidRPr="006D7F39" w:rsidRDefault="001C4806" w:rsidP="00BD51DE">
      <w:pPr>
        <w:spacing w:after="0" w:line="360" w:lineRule="auto"/>
        <w:jc w:val="center"/>
        <w:rPr>
          <w:rFonts w:ascii="Times New Roman" w:hAnsi="Times New Roman"/>
          <w:b/>
          <w:bCs/>
          <w:lang w:val="fr-FR"/>
        </w:rPr>
      </w:pPr>
    </w:p>
    <w:p w14:paraId="193F267D" w14:textId="77777777" w:rsidR="00912B7F" w:rsidRPr="006D7F39" w:rsidRDefault="00912B7F" w:rsidP="00BD51DE">
      <w:pPr>
        <w:spacing w:after="0" w:line="360" w:lineRule="auto"/>
        <w:jc w:val="center"/>
        <w:rPr>
          <w:rFonts w:ascii="Times New Roman" w:hAnsi="Times New Roman"/>
          <w:b/>
          <w:bCs/>
          <w:lang w:val="fr-FR"/>
        </w:rPr>
      </w:pPr>
    </w:p>
    <w:tbl>
      <w:tblPr>
        <w:tblW w:w="0" w:type="auto"/>
        <w:tblLook w:val="04A0" w:firstRow="1" w:lastRow="0" w:firstColumn="1" w:lastColumn="0" w:noHBand="0" w:noVBand="1"/>
      </w:tblPr>
      <w:tblGrid>
        <w:gridCol w:w="4803"/>
        <w:gridCol w:w="4769"/>
      </w:tblGrid>
      <w:tr w:rsidR="00912B7F" w:rsidRPr="00A60145" w14:paraId="750DC52D" w14:textId="77777777" w:rsidTr="00A60145">
        <w:tc>
          <w:tcPr>
            <w:tcW w:w="4804" w:type="dxa"/>
            <w:shd w:val="clear" w:color="auto" w:fill="auto"/>
          </w:tcPr>
          <w:p w14:paraId="26B4383F" w14:textId="1F0AFE3C" w:rsidR="00912B7F"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4F0CA3A3" wp14:editId="0FE3539A">
                  <wp:extent cx="2988945" cy="1993900"/>
                  <wp:effectExtent l="0" t="0" r="0" b="0"/>
                  <wp:docPr id="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88945" cy="1993900"/>
                          </a:xfrm>
                          <a:prstGeom prst="rect">
                            <a:avLst/>
                          </a:prstGeom>
                          <a:noFill/>
                          <a:ln>
                            <a:noFill/>
                          </a:ln>
                        </pic:spPr>
                      </pic:pic>
                    </a:graphicData>
                  </a:graphic>
                </wp:inline>
              </w:drawing>
            </w:r>
          </w:p>
        </w:tc>
        <w:tc>
          <w:tcPr>
            <w:tcW w:w="4768" w:type="dxa"/>
            <w:shd w:val="clear" w:color="auto" w:fill="auto"/>
          </w:tcPr>
          <w:p w14:paraId="6ADE8128" w14:textId="666746D1" w:rsidR="00912B7F"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32EE8CAA" wp14:editId="32B50AAC">
                  <wp:extent cx="2967355" cy="1976755"/>
                  <wp:effectExtent l="0" t="0" r="0" b="0"/>
                  <wp:docPr id="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67355" cy="1976755"/>
                          </a:xfrm>
                          <a:prstGeom prst="rect">
                            <a:avLst/>
                          </a:prstGeom>
                          <a:noFill/>
                          <a:ln>
                            <a:noFill/>
                          </a:ln>
                        </pic:spPr>
                      </pic:pic>
                    </a:graphicData>
                  </a:graphic>
                </wp:inline>
              </w:drawing>
            </w:r>
          </w:p>
        </w:tc>
      </w:tr>
    </w:tbl>
    <w:p w14:paraId="2C52540C" w14:textId="77777777" w:rsidR="00912B7F" w:rsidRDefault="00912B7F" w:rsidP="00BD51DE">
      <w:pPr>
        <w:spacing w:after="0" w:line="360" w:lineRule="auto"/>
        <w:jc w:val="center"/>
        <w:rPr>
          <w:rFonts w:ascii="Times New Roman" w:hAnsi="Times New Roman"/>
          <w:b/>
          <w:bCs/>
        </w:rPr>
      </w:pPr>
      <w:r w:rsidRPr="00912B7F">
        <w:rPr>
          <w:rFonts w:ascii="Times New Roman" w:hAnsi="Times New Roman"/>
          <w:b/>
          <w:bCs/>
        </w:rPr>
        <w:t>Vernisajul expoziției de sculptură a artistului Vargha Mihály</w:t>
      </w:r>
    </w:p>
    <w:p w14:paraId="6D6F1E35" w14:textId="77777777" w:rsidR="00912B7F" w:rsidRDefault="00912B7F" w:rsidP="00BD51DE">
      <w:pPr>
        <w:spacing w:after="0" w:line="360" w:lineRule="auto"/>
        <w:jc w:val="center"/>
        <w:rPr>
          <w:rFonts w:ascii="Times New Roman" w:hAnsi="Times New Roman"/>
          <w:b/>
          <w:bCs/>
        </w:rPr>
      </w:pPr>
    </w:p>
    <w:p w14:paraId="5AE6CCE4" w14:textId="77777777" w:rsidR="00912B7F" w:rsidRDefault="00912B7F" w:rsidP="00BD51DE">
      <w:pPr>
        <w:spacing w:after="0" w:line="360" w:lineRule="auto"/>
        <w:jc w:val="center"/>
        <w:rPr>
          <w:rFonts w:ascii="Times New Roman" w:hAnsi="Times New Roman"/>
          <w:b/>
          <w:bCs/>
        </w:rPr>
      </w:pPr>
    </w:p>
    <w:tbl>
      <w:tblPr>
        <w:tblW w:w="0" w:type="auto"/>
        <w:tblLook w:val="04A0" w:firstRow="1" w:lastRow="0" w:firstColumn="1" w:lastColumn="0" w:noHBand="0" w:noVBand="1"/>
      </w:tblPr>
      <w:tblGrid>
        <w:gridCol w:w="4802"/>
        <w:gridCol w:w="4770"/>
      </w:tblGrid>
      <w:tr w:rsidR="00912B7F" w:rsidRPr="00A60145" w14:paraId="11F68014" w14:textId="77777777" w:rsidTr="00A60145">
        <w:tc>
          <w:tcPr>
            <w:tcW w:w="4802" w:type="dxa"/>
            <w:shd w:val="clear" w:color="auto" w:fill="auto"/>
          </w:tcPr>
          <w:p w14:paraId="634F278F" w14:textId="0B814C8D" w:rsidR="00912B7F"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0497378B" wp14:editId="262F9C06">
                  <wp:extent cx="3035300" cy="2019300"/>
                  <wp:effectExtent l="0" t="0" r="0" b="0"/>
                  <wp:docPr id="15" name="Picture 38" descr="May be an image of 3 peop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y be an image of 3 people and indoo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35300" cy="2019300"/>
                          </a:xfrm>
                          <a:prstGeom prst="rect">
                            <a:avLst/>
                          </a:prstGeom>
                          <a:noFill/>
                          <a:ln>
                            <a:noFill/>
                          </a:ln>
                        </pic:spPr>
                      </pic:pic>
                    </a:graphicData>
                  </a:graphic>
                </wp:inline>
              </w:drawing>
            </w:r>
          </w:p>
        </w:tc>
        <w:tc>
          <w:tcPr>
            <w:tcW w:w="4770" w:type="dxa"/>
            <w:shd w:val="clear" w:color="auto" w:fill="auto"/>
          </w:tcPr>
          <w:p w14:paraId="6EAD85E4" w14:textId="23730A1F" w:rsidR="00912B7F"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383A848C" wp14:editId="38941193">
                  <wp:extent cx="3014345" cy="2006600"/>
                  <wp:effectExtent l="0" t="0" r="0" b="0"/>
                  <wp:docPr id="16" name="Picture 37" descr="May be an image of 10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y be an image of 10 people, people standing and indoo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14345" cy="2006600"/>
                          </a:xfrm>
                          <a:prstGeom prst="rect">
                            <a:avLst/>
                          </a:prstGeom>
                          <a:noFill/>
                          <a:ln>
                            <a:noFill/>
                          </a:ln>
                        </pic:spPr>
                      </pic:pic>
                    </a:graphicData>
                  </a:graphic>
                </wp:inline>
              </w:drawing>
            </w:r>
          </w:p>
        </w:tc>
      </w:tr>
    </w:tbl>
    <w:p w14:paraId="389C49AC" w14:textId="77777777" w:rsidR="00912B7F" w:rsidRDefault="00260B5C" w:rsidP="00BD51DE">
      <w:pPr>
        <w:spacing w:after="0" w:line="360" w:lineRule="auto"/>
        <w:jc w:val="center"/>
        <w:rPr>
          <w:rFonts w:ascii="Times New Roman" w:hAnsi="Times New Roman"/>
          <w:b/>
          <w:bCs/>
        </w:rPr>
      </w:pPr>
      <w:r w:rsidRPr="00260B5C">
        <w:rPr>
          <w:rFonts w:ascii="Times New Roman" w:hAnsi="Times New Roman"/>
          <w:b/>
          <w:bCs/>
        </w:rPr>
        <w:t>Vernisajul expoziției de sculptură Spațiu și Formă</w:t>
      </w:r>
    </w:p>
    <w:p w14:paraId="5EC30D1F" w14:textId="77777777" w:rsidR="00260B5C" w:rsidRDefault="00260B5C" w:rsidP="00BD51DE">
      <w:pPr>
        <w:spacing w:after="0" w:line="360" w:lineRule="auto"/>
        <w:jc w:val="center"/>
        <w:rPr>
          <w:rFonts w:ascii="Times New Roman" w:hAnsi="Times New Roman"/>
          <w:b/>
          <w:bCs/>
        </w:rPr>
      </w:pPr>
    </w:p>
    <w:p w14:paraId="7BDB3C98" w14:textId="77777777" w:rsidR="00260B5C" w:rsidRDefault="00260B5C" w:rsidP="00BD51DE">
      <w:pPr>
        <w:spacing w:after="0" w:line="360" w:lineRule="auto"/>
        <w:jc w:val="center"/>
        <w:rPr>
          <w:rFonts w:ascii="Times New Roman" w:hAnsi="Times New Roman"/>
          <w:b/>
          <w:bCs/>
        </w:rPr>
      </w:pPr>
    </w:p>
    <w:p w14:paraId="23459CE1" w14:textId="6F95138E" w:rsidR="00260B5C" w:rsidRDefault="00740A7C" w:rsidP="00763E78">
      <w:pPr>
        <w:spacing w:after="0" w:line="360" w:lineRule="auto"/>
        <w:jc w:val="center"/>
        <w:rPr>
          <w:rFonts w:ascii="Times New Roman" w:hAnsi="Times New Roman"/>
          <w:b/>
          <w:bCs/>
        </w:rPr>
      </w:pPr>
      <w:r w:rsidRPr="00C42F60">
        <w:rPr>
          <w:noProof/>
          <w:lang w:val="en-GB" w:eastAsia="en-GB"/>
        </w:rPr>
        <w:drawing>
          <wp:inline distT="0" distB="0" distL="0" distR="0" wp14:anchorId="37FBB96A" wp14:editId="79B35371">
            <wp:extent cx="5735955" cy="3822700"/>
            <wp:effectExtent l="0" t="0" r="0" b="0"/>
            <wp:docPr id="1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5955" cy="3822700"/>
                    </a:xfrm>
                    <a:prstGeom prst="rect">
                      <a:avLst/>
                    </a:prstGeom>
                    <a:noFill/>
                    <a:ln>
                      <a:noFill/>
                    </a:ln>
                  </pic:spPr>
                </pic:pic>
              </a:graphicData>
            </a:graphic>
          </wp:inline>
        </w:drawing>
      </w:r>
    </w:p>
    <w:p w14:paraId="77A66E9C" w14:textId="77777777" w:rsidR="001C4806" w:rsidRDefault="001C4806" w:rsidP="00763E78">
      <w:pPr>
        <w:spacing w:after="0" w:line="360" w:lineRule="auto"/>
        <w:jc w:val="center"/>
        <w:rPr>
          <w:rFonts w:ascii="Times New Roman" w:hAnsi="Times New Roman"/>
          <w:b/>
          <w:bCs/>
        </w:rPr>
      </w:pPr>
    </w:p>
    <w:tbl>
      <w:tblPr>
        <w:tblW w:w="0" w:type="auto"/>
        <w:tblLook w:val="04A0" w:firstRow="1" w:lastRow="0" w:firstColumn="1" w:lastColumn="0" w:noHBand="0" w:noVBand="1"/>
      </w:tblPr>
      <w:tblGrid>
        <w:gridCol w:w="4799"/>
        <w:gridCol w:w="4773"/>
      </w:tblGrid>
      <w:tr w:rsidR="00260B5C" w:rsidRPr="00A60145" w14:paraId="3EBE4BDE" w14:textId="77777777" w:rsidTr="00A60145">
        <w:tc>
          <w:tcPr>
            <w:tcW w:w="4800" w:type="dxa"/>
            <w:shd w:val="clear" w:color="auto" w:fill="auto"/>
          </w:tcPr>
          <w:p w14:paraId="40A03004" w14:textId="1FB8CEB0" w:rsidR="00260B5C"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4F04E715" wp14:editId="1382E5DB">
                  <wp:extent cx="2971800" cy="1981200"/>
                  <wp:effectExtent l="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71800" cy="1981200"/>
                          </a:xfrm>
                          <a:prstGeom prst="rect">
                            <a:avLst/>
                          </a:prstGeom>
                          <a:noFill/>
                          <a:ln>
                            <a:noFill/>
                          </a:ln>
                        </pic:spPr>
                      </pic:pic>
                    </a:graphicData>
                  </a:graphic>
                </wp:inline>
              </w:drawing>
            </w:r>
          </w:p>
        </w:tc>
        <w:tc>
          <w:tcPr>
            <w:tcW w:w="4772" w:type="dxa"/>
            <w:shd w:val="clear" w:color="auto" w:fill="auto"/>
          </w:tcPr>
          <w:p w14:paraId="5C5EDFD8" w14:textId="103799FA" w:rsidR="00260B5C"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0A21E6BA" wp14:editId="63B77605">
                  <wp:extent cx="2954655" cy="1968500"/>
                  <wp:effectExtent l="0" t="0" r="0" b="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54655" cy="1968500"/>
                          </a:xfrm>
                          <a:prstGeom prst="rect">
                            <a:avLst/>
                          </a:prstGeom>
                          <a:noFill/>
                          <a:ln>
                            <a:noFill/>
                          </a:ln>
                        </pic:spPr>
                      </pic:pic>
                    </a:graphicData>
                  </a:graphic>
                </wp:inline>
              </w:drawing>
            </w:r>
          </w:p>
        </w:tc>
      </w:tr>
      <w:tr w:rsidR="001C4806" w:rsidRPr="00A60145" w14:paraId="6C634722" w14:textId="77777777" w:rsidTr="00A60145">
        <w:tc>
          <w:tcPr>
            <w:tcW w:w="4800" w:type="dxa"/>
            <w:shd w:val="clear" w:color="auto" w:fill="auto"/>
          </w:tcPr>
          <w:p w14:paraId="53B35023" w14:textId="77777777" w:rsidR="001C4806" w:rsidRPr="00C42F60" w:rsidRDefault="001C4806" w:rsidP="00A60145">
            <w:pPr>
              <w:spacing w:after="0" w:line="360" w:lineRule="auto"/>
              <w:jc w:val="center"/>
              <w:rPr>
                <w:noProof/>
                <w:lang w:val="en-GB" w:eastAsia="en-GB"/>
              </w:rPr>
            </w:pPr>
          </w:p>
        </w:tc>
        <w:tc>
          <w:tcPr>
            <w:tcW w:w="4772" w:type="dxa"/>
            <w:shd w:val="clear" w:color="auto" w:fill="auto"/>
          </w:tcPr>
          <w:p w14:paraId="211637B1" w14:textId="77777777" w:rsidR="001C4806" w:rsidRPr="00C42F60" w:rsidRDefault="001C4806" w:rsidP="00A60145">
            <w:pPr>
              <w:spacing w:after="0" w:line="360" w:lineRule="auto"/>
              <w:jc w:val="center"/>
              <w:rPr>
                <w:noProof/>
                <w:lang w:val="en-GB" w:eastAsia="en-GB"/>
              </w:rPr>
            </w:pPr>
          </w:p>
        </w:tc>
      </w:tr>
      <w:tr w:rsidR="00260B5C" w:rsidRPr="00A60145" w14:paraId="1D3858F5" w14:textId="77777777" w:rsidTr="00A60145">
        <w:tc>
          <w:tcPr>
            <w:tcW w:w="4800" w:type="dxa"/>
            <w:shd w:val="clear" w:color="auto" w:fill="auto"/>
          </w:tcPr>
          <w:p w14:paraId="25715ACB" w14:textId="1427232A" w:rsidR="00260B5C" w:rsidRPr="00C42F60" w:rsidRDefault="00740A7C" w:rsidP="00A60145">
            <w:pPr>
              <w:spacing w:after="0" w:line="360" w:lineRule="auto"/>
              <w:jc w:val="center"/>
              <w:rPr>
                <w:noProof/>
              </w:rPr>
            </w:pPr>
            <w:r w:rsidRPr="00C42F60">
              <w:rPr>
                <w:noProof/>
                <w:lang w:val="en-GB" w:eastAsia="en-GB"/>
              </w:rPr>
              <w:drawing>
                <wp:inline distT="0" distB="0" distL="0" distR="0" wp14:anchorId="519D15BB" wp14:editId="3AA2D737">
                  <wp:extent cx="2959100" cy="1968500"/>
                  <wp:effectExtent l="0" t="0" r="0"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59100" cy="1968500"/>
                          </a:xfrm>
                          <a:prstGeom prst="rect">
                            <a:avLst/>
                          </a:prstGeom>
                          <a:noFill/>
                          <a:ln>
                            <a:noFill/>
                          </a:ln>
                        </pic:spPr>
                      </pic:pic>
                    </a:graphicData>
                  </a:graphic>
                </wp:inline>
              </w:drawing>
            </w:r>
          </w:p>
        </w:tc>
        <w:tc>
          <w:tcPr>
            <w:tcW w:w="4772" w:type="dxa"/>
            <w:shd w:val="clear" w:color="auto" w:fill="auto"/>
          </w:tcPr>
          <w:p w14:paraId="08B4DABE" w14:textId="53B9BD75" w:rsidR="00260B5C" w:rsidRPr="00C42F60" w:rsidRDefault="00740A7C" w:rsidP="00A60145">
            <w:pPr>
              <w:spacing w:after="0" w:line="360" w:lineRule="auto"/>
              <w:jc w:val="center"/>
              <w:rPr>
                <w:noProof/>
              </w:rPr>
            </w:pPr>
            <w:r w:rsidRPr="00C42F60">
              <w:rPr>
                <w:noProof/>
                <w:lang w:val="en-GB" w:eastAsia="en-GB"/>
              </w:rPr>
              <w:drawing>
                <wp:inline distT="0" distB="0" distL="0" distR="0" wp14:anchorId="12578E90" wp14:editId="38CE0C46">
                  <wp:extent cx="2912745" cy="194754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12745" cy="1947545"/>
                          </a:xfrm>
                          <a:prstGeom prst="rect">
                            <a:avLst/>
                          </a:prstGeom>
                          <a:noFill/>
                          <a:ln>
                            <a:noFill/>
                          </a:ln>
                        </pic:spPr>
                      </pic:pic>
                    </a:graphicData>
                  </a:graphic>
                </wp:inline>
              </w:drawing>
            </w:r>
          </w:p>
        </w:tc>
      </w:tr>
    </w:tbl>
    <w:p w14:paraId="15B96FBF" w14:textId="77777777" w:rsidR="00260B5C" w:rsidRDefault="000B150A" w:rsidP="00BD51DE">
      <w:pPr>
        <w:spacing w:after="0" w:line="360" w:lineRule="auto"/>
        <w:jc w:val="center"/>
        <w:rPr>
          <w:rFonts w:ascii="Times New Roman" w:hAnsi="Times New Roman"/>
          <w:b/>
          <w:bCs/>
        </w:rPr>
      </w:pPr>
      <w:r w:rsidRPr="000B150A">
        <w:rPr>
          <w:rFonts w:ascii="Times New Roman" w:hAnsi="Times New Roman"/>
          <w:b/>
          <w:bCs/>
        </w:rPr>
        <w:t>Noaptea Muzeelor</w:t>
      </w:r>
      <w:r>
        <w:rPr>
          <w:rFonts w:ascii="Times New Roman" w:hAnsi="Times New Roman"/>
          <w:b/>
          <w:bCs/>
        </w:rPr>
        <w:t xml:space="preserve"> 2022</w:t>
      </w:r>
    </w:p>
    <w:p w14:paraId="0600A378" w14:textId="77777777" w:rsidR="000B150A" w:rsidRDefault="000B150A" w:rsidP="00BD51DE">
      <w:pPr>
        <w:spacing w:after="0" w:line="360" w:lineRule="auto"/>
        <w:jc w:val="center"/>
        <w:rPr>
          <w:rFonts w:ascii="Times New Roman" w:hAnsi="Times New Roman"/>
          <w:b/>
          <w:bCs/>
        </w:rPr>
      </w:pPr>
    </w:p>
    <w:p w14:paraId="1D621A6E" w14:textId="77777777" w:rsidR="00763E78" w:rsidRDefault="00763E78" w:rsidP="00BD51DE">
      <w:pPr>
        <w:spacing w:after="0" w:line="360" w:lineRule="auto"/>
        <w:jc w:val="center"/>
        <w:rPr>
          <w:rFonts w:ascii="Times New Roman" w:hAnsi="Times New Roman"/>
          <w:b/>
          <w:bCs/>
        </w:rPr>
      </w:pPr>
    </w:p>
    <w:tbl>
      <w:tblPr>
        <w:tblW w:w="0" w:type="auto"/>
        <w:tblLook w:val="04A0" w:firstRow="1" w:lastRow="0" w:firstColumn="1" w:lastColumn="0" w:noHBand="0" w:noVBand="1"/>
      </w:tblPr>
      <w:tblGrid>
        <w:gridCol w:w="4779"/>
        <w:gridCol w:w="4793"/>
      </w:tblGrid>
      <w:tr w:rsidR="00763E78" w:rsidRPr="00A60145" w14:paraId="2DDFC5E3" w14:textId="77777777" w:rsidTr="00A60145">
        <w:tc>
          <w:tcPr>
            <w:tcW w:w="4780" w:type="dxa"/>
            <w:shd w:val="clear" w:color="auto" w:fill="auto"/>
          </w:tcPr>
          <w:p w14:paraId="579CB751" w14:textId="34235D39" w:rsidR="00763E78"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4404E5CE" wp14:editId="408E74CB">
                  <wp:extent cx="2941955" cy="1955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41955" cy="1955800"/>
                          </a:xfrm>
                          <a:prstGeom prst="rect">
                            <a:avLst/>
                          </a:prstGeom>
                          <a:noFill/>
                          <a:ln>
                            <a:noFill/>
                          </a:ln>
                        </pic:spPr>
                      </pic:pic>
                    </a:graphicData>
                  </a:graphic>
                </wp:inline>
              </w:drawing>
            </w:r>
          </w:p>
        </w:tc>
        <w:tc>
          <w:tcPr>
            <w:tcW w:w="4792" w:type="dxa"/>
            <w:shd w:val="clear" w:color="auto" w:fill="auto"/>
          </w:tcPr>
          <w:p w14:paraId="32317199" w14:textId="725712D4" w:rsidR="00763E78"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0AF0F238" wp14:editId="0611C249">
                  <wp:extent cx="2950845" cy="1968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50845" cy="1968500"/>
                          </a:xfrm>
                          <a:prstGeom prst="rect">
                            <a:avLst/>
                          </a:prstGeom>
                          <a:noFill/>
                          <a:ln>
                            <a:noFill/>
                          </a:ln>
                        </pic:spPr>
                      </pic:pic>
                    </a:graphicData>
                  </a:graphic>
                </wp:inline>
              </w:drawing>
            </w:r>
          </w:p>
        </w:tc>
      </w:tr>
    </w:tbl>
    <w:p w14:paraId="7CB75DFE" w14:textId="77777777" w:rsidR="00763E78" w:rsidRDefault="00763E78" w:rsidP="00BD51DE">
      <w:pPr>
        <w:spacing w:after="0" w:line="360" w:lineRule="auto"/>
        <w:jc w:val="center"/>
        <w:rPr>
          <w:rFonts w:ascii="Times New Roman" w:hAnsi="Times New Roman"/>
          <w:b/>
          <w:bCs/>
        </w:rPr>
      </w:pPr>
      <w:r w:rsidRPr="00763E78">
        <w:rPr>
          <w:rFonts w:ascii="Times New Roman" w:hAnsi="Times New Roman"/>
          <w:b/>
          <w:bCs/>
        </w:rPr>
        <w:t>Vernisajul expoziției 73 Young Artists</w:t>
      </w:r>
    </w:p>
    <w:p w14:paraId="219DD2E2" w14:textId="77777777" w:rsidR="00763E78" w:rsidRDefault="00763E78" w:rsidP="00BD51DE">
      <w:pPr>
        <w:spacing w:after="0" w:line="360" w:lineRule="auto"/>
        <w:jc w:val="center"/>
        <w:rPr>
          <w:rFonts w:ascii="Times New Roman" w:hAnsi="Times New Roman"/>
          <w:b/>
          <w:bCs/>
        </w:rPr>
      </w:pPr>
    </w:p>
    <w:tbl>
      <w:tblPr>
        <w:tblW w:w="0" w:type="auto"/>
        <w:tblLook w:val="04A0" w:firstRow="1" w:lastRow="0" w:firstColumn="1" w:lastColumn="0" w:noHBand="0" w:noVBand="1"/>
      </w:tblPr>
      <w:tblGrid>
        <w:gridCol w:w="4789"/>
        <w:gridCol w:w="4783"/>
      </w:tblGrid>
      <w:tr w:rsidR="00763E78" w:rsidRPr="00A60145" w14:paraId="13C2A308" w14:textId="77777777" w:rsidTr="00A60145">
        <w:tc>
          <w:tcPr>
            <w:tcW w:w="4790" w:type="dxa"/>
            <w:shd w:val="clear" w:color="auto" w:fill="auto"/>
          </w:tcPr>
          <w:p w14:paraId="3EAFFA73" w14:textId="0654D1E3" w:rsidR="00763E78"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588914C6" wp14:editId="699EA60B">
                  <wp:extent cx="2925445" cy="1951355"/>
                  <wp:effectExtent l="0" t="0" r="0" b="0"/>
                  <wp:docPr id="2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25445" cy="1951355"/>
                          </a:xfrm>
                          <a:prstGeom prst="rect">
                            <a:avLst/>
                          </a:prstGeom>
                          <a:noFill/>
                          <a:ln>
                            <a:noFill/>
                          </a:ln>
                        </pic:spPr>
                      </pic:pic>
                    </a:graphicData>
                  </a:graphic>
                </wp:inline>
              </w:drawing>
            </w:r>
          </w:p>
        </w:tc>
        <w:tc>
          <w:tcPr>
            <w:tcW w:w="4782" w:type="dxa"/>
            <w:shd w:val="clear" w:color="auto" w:fill="auto"/>
          </w:tcPr>
          <w:p w14:paraId="0027D929" w14:textId="36DE9C3E" w:rsidR="00763E78"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1DEEE63E" wp14:editId="3263B9E0">
                  <wp:extent cx="2921000" cy="1951355"/>
                  <wp:effectExtent l="0" t="0" r="0" b="0"/>
                  <wp:docPr id="2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21000" cy="1951355"/>
                          </a:xfrm>
                          <a:prstGeom prst="rect">
                            <a:avLst/>
                          </a:prstGeom>
                          <a:noFill/>
                          <a:ln>
                            <a:noFill/>
                          </a:ln>
                        </pic:spPr>
                      </pic:pic>
                    </a:graphicData>
                  </a:graphic>
                </wp:inline>
              </w:drawing>
            </w:r>
          </w:p>
        </w:tc>
      </w:tr>
    </w:tbl>
    <w:p w14:paraId="2CF53909" w14:textId="77777777" w:rsidR="00763E78" w:rsidRDefault="00F04C86" w:rsidP="00BD51DE">
      <w:pPr>
        <w:spacing w:after="0" w:line="360" w:lineRule="auto"/>
        <w:jc w:val="center"/>
        <w:rPr>
          <w:rFonts w:ascii="Times New Roman" w:hAnsi="Times New Roman"/>
          <w:b/>
          <w:bCs/>
        </w:rPr>
      </w:pPr>
      <w:r w:rsidRPr="00F04C86">
        <w:rPr>
          <w:rFonts w:ascii="Times New Roman" w:hAnsi="Times New Roman"/>
          <w:b/>
          <w:bCs/>
        </w:rPr>
        <w:t>Vernisajul expoziţiei de sculptură şi instalaţie a artiştilor vizuali, Elena Ilash şi Florin Marin, „Versus II”</w:t>
      </w:r>
    </w:p>
    <w:p w14:paraId="5699C8EB" w14:textId="77777777" w:rsidR="00F04C86" w:rsidRDefault="00F04C86" w:rsidP="00BD51DE">
      <w:pPr>
        <w:spacing w:after="0" w:line="360" w:lineRule="auto"/>
        <w:jc w:val="center"/>
        <w:rPr>
          <w:rFonts w:ascii="Times New Roman" w:hAnsi="Times New Roman"/>
          <w:b/>
          <w:bCs/>
        </w:rPr>
      </w:pPr>
    </w:p>
    <w:p w14:paraId="64BDC9B1" w14:textId="36A69B8C" w:rsidR="00F04C86" w:rsidRDefault="00740A7C" w:rsidP="00BD51DE">
      <w:pPr>
        <w:spacing w:after="0" w:line="360" w:lineRule="auto"/>
        <w:jc w:val="center"/>
        <w:rPr>
          <w:noProof/>
        </w:rPr>
      </w:pPr>
      <w:r w:rsidRPr="00C42F60">
        <w:rPr>
          <w:noProof/>
          <w:lang w:val="en-GB" w:eastAsia="en-GB"/>
        </w:rPr>
        <w:drawing>
          <wp:inline distT="0" distB="0" distL="0" distR="0" wp14:anchorId="7103AB17" wp14:editId="42A7B3B9">
            <wp:extent cx="4622800" cy="3081655"/>
            <wp:effectExtent l="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22800" cy="3081655"/>
                    </a:xfrm>
                    <a:prstGeom prst="rect">
                      <a:avLst/>
                    </a:prstGeom>
                    <a:noFill/>
                    <a:ln>
                      <a:noFill/>
                    </a:ln>
                  </pic:spPr>
                </pic:pic>
              </a:graphicData>
            </a:graphic>
          </wp:inline>
        </w:drawing>
      </w:r>
    </w:p>
    <w:p w14:paraId="5FEF81D6" w14:textId="77777777" w:rsidR="00F04C86" w:rsidRDefault="00F04C86" w:rsidP="00BD51DE">
      <w:pPr>
        <w:spacing w:after="0" w:line="360" w:lineRule="auto"/>
        <w:jc w:val="center"/>
        <w:rPr>
          <w:rFonts w:ascii="Times New Roman" w:hAnsi="Times New Roman"/>
          <w:b/>
          <w:bCs/>
        </w:rPr>
      </w:pPr>
      <w:r w:rsidRPr="00F04C86">
        <w:rPr>
          <w:rFonts w:ascii="Times New Roman" w:hAnsi="Times New Roman"/>
          <w:b/>
          <w:bCs/>
        </w:rPr>
        <w:t>Vernisajul expoziției anuale a Breslei Barabás Miklós, grupul de la Cluj</w:t>
      </w:r>
    </w:p>
    <w:p w14:paraId="0BAAF644" w14:textId="77777777" w:rsidR="00F04C86" w:rsidRDefault="00F04C86" w:rsidP="00BD51DE">
      <w:pPr>
        <w:spacing w:after="0" w:line="360" w:lineRule="auto"/>
        <w:jc w:val="center"/>
        <w:rPr>
          <w:rFonts w:ascii="Times New Roman" w:hAnsi="Times New Roman"/>
          <w:b/>
          <w:bCs/>
        </w:rPr>
      </w:pPr>
    </w:p>
    <w:p w14:paraId="71695D08" w14:textId="77777777" w:rsidR="001C4806" w:rsidRDefault="001C4806" w:rsidP="00BD51DE">
      <w:pPr>
        <w:spacing w:after="0" w:line="360" w:lineRule="auto"/>
        <w:jc w:val="center"/>
        <w:rPr>
          <w:rFonts w:ascii="Times New Roman" w:hAnsi="Times New Roman"/>
          <w:b/>
          <w:bCs/>
        </w:rPr>
      </w:pPr>
    </w:p>
    <w:tbl>
      <w:tblPr>
        <w:tblW w:w="0" w:type="auto"/>
        <w:tblLook w:val="04A0" w:firstRow="1" w:lastRow="0" w:firstColumn="1" w:lastColumn="0" w:noHBand="0" w:noVBand="1"/>
      </w:tblPr>
      <w:tblGrid>
        <w:gridCol w:w="4773"/>
        <w:gridCol w:w="4799"/>
      </w:tblGrid>
      <w:tr w:rsidR="00F04C86" w:rsidRPr="00A60145" w14:paraId="332B3CC9" w14:textId="77777777" w:rsidTr="00A60145">
        <w:tc>
          <w:tcPr>
            <w:tcW w:w="4786" w:type="dxa"/>
            <w:shd w:val="clear" w:color="auto" w:fill="auto"/>
          </w:tcPr>
          <w:p w14:paraId="38B652F7" w14:textId="0CE71029" w:rsidR="00F04C86"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34C79801" wp14:editId="71956F98">
                  <wp:extent cx="2929255" cy="2197100"/>
                  <wp:effectExtent l="0" t="0" r="0" b="0"/>
                  <wp:docPr id="27" name="Picture 39" descr="May be art of 8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y be art of 8 people, people standing and indoo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29255" cy="2197100"/>
                          </a:xfrm>
                          <a:prstGeom prst="rect">
                            <a:avLst/>
                          </a:prstGeom>
                          <a:noFill/>
                          <a:ln>
                            <a:noFill/>
                          </a:ln>
                        </pic:spPr>
                      </pic:pic>
                    </a:graphicData>
                  </a:graphic>
                </wp:inline>
              </w:drawing>
            </w:r>
          </w:p>
        </w:tc>
        <w:tc>
          <w:tcPr>
            <w:tcW w:w="4786" w:type="dxa"/>
            <w:shd w:val="clear" w:color="auto" w:fill="auto"/>
          </w:tcPr>
          <w:p w14:paraId="4599AA68" w14:textId="49AA61A2" w:rsidR="00F04C86"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681F2192" wp14:editId="07365011">
                  <wp:extent cx="2946400" cy="2209800"/>
                  <wp:effectExtent l="0" t="0" r="0" b="0"/>
                  <wp:docPr id="28" name="Picture 40" descr="May be an image of 15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y be an image of 15 people, people standing and indoo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46400" cy="2209800"/>
                          </a:xfrm>
                          <a:prstGeom prst="rect">
                            <a:avLst/>
                          </a:prstGeom>
                          <a:noFill/>
                          <a:ln>
                            <a:noFill/>
                          </a:ln>
                        </pic:spPr>
                      </pic:pic>
                    </a:graphicData>
                  </a:graphic>
                </wp:inline>
              </w:drawing>
            </w:r>
          </w:p>
        </w:tc>
      </w:tr>
    </w:tbl>
    <w:p w14:paraId="1CC7BF2B" w14:textId="77777777" w:rsidR="00F04C86" w:rsidRDefault="00F04C86" w:rsidP="00BD51DE">
      <w:pPr>
        <w:spacing w:after="0" w:line="360" w:lineRule="auto"/>
        <w:jc w:val="center"/>
        <w:rPr>
          <w:rFonts w:ascii="Times New Roman" w:hAnsi="Times New Roman"/>
          <w:b/>
          <w:bCs/>
        </w:rPr>
      </w:pPr>
      <w:r w:rsidRPr="00F04C86">
        <w:rPr>
          <w:rFonts w:ascii="Times New Roman" w:hAnsi="Times New Roman"/>
          <w:b/>
          <w:bCs/>
        </w:rPr>
        <w:t>Vernisajul expoziției (Re)constructing Visions</w:t>
      </w:r>
    </w:p>
    <w:p w14:paraId="35FD876C" w14:textId="77777777" w:rsidR="00906221" w:rsidRDefault="00906221" w:rsidP="00BD51DE">
      <w:pPr>
        <w:spacing w:after="0" w:line="360" w:lineRule="auto"/>
        <w:jc w:val="center"/>
        <w:rPr>
          <w:rFonts w:ascii="Times New Roman" w:hAnsi="Times New Roman"/>
          <w:b/>
          <w:bCs/>
        </w:rPr>
      </w:pPr>
    </w:p>
    <w:p w14:paraId="43624D97" w14:textId="77777777" w:rsidR="001C4806" w:rsidRDefault="001C4806" w:rsidP="00BD51DE">
      <w:pPr>
        <w:spacing w:after="0" w:line="360" w:lineRule="auto"/>
        <w:jc w:val="center"/>
        <w:rPr>
          <w:rFonts w:ascii="Times New Roman" w:hAnsi="Times New Roman"/>
          <w:b/>
          <w:bCs/>
        </w:rPr>
      </w:pPr>
    </w:p>
    <w:tbl>
      <w:tblPr>
        <w:tblW w:w="0" w:type="auto"/>
        <w:tblLook w:val="04A0" w:firstRow="1" w:lastRow="0" w:firstColumn="1" w:lastColumn="0" w:noHBand="0" w:noVBand="1"/>
      </w:tblPr>
      <w:tblGrid>
        <w:gridCol w:w="4776"/>
        <w:gridCol w:w="4796"/>
      </w:tblGrid>
      <w:tr w:rsidR="00906221" w:rsidRPr="00A60145" w14:paraId="31609A44" w14:textId="77777777" w:rsidTr="00A60145">
        <w:tc>
          <w:tcPr>
            <w:tcW w:w="4776" w:type="dxa"/>
            <w:shd w:val="clear" w:color="auto" w:fill="auto"/>
          </w:tcPr>
          <w:p w14:paraId="5A4119EB" w14:textId="499E6F09" w:rsidR="00906221"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0D57DB9F" wp14:editId="3E90872C">
                  <wp:extent cx="2967355" cy="197675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67355" cy="1976755"/>
                          </a:xfrm>
                          <a:prstGeom prst="rect">
                            <a:avLst/>
                          </a:prstGeom>
                          <a:noFill/>
                          <a:ln>
                            <a:noFill/>
                          </a:ln>
                        </pic:spPr>
                      </pic:pic>
                    </a:graphicData>
                  </a:graphic>
                </wp:inline>
              </w:drawing>
            </w:r>
          </w:p>
        </w:tc>
        <w:tc>
          <w:tcPr>
            <w:tcW w:w="4796" w:type="dxa"/>
            <w:shd w:val="clear" w:color="auto" w:fill="auto"/>
          </w:tcPr>
          <w:p w14:paraId="0E8C247D" w14:textId="08BE2700" w:rsidR="00906221"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7E9126B8" wp14:editId="6313C6CA">
                  <wp:extent cx="2980055" cy="198564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80055" cy="1985645"/>
                          </a:xfrm>
                          <a:prstGeom prst="rect">
                            <a:avLst/>
                          </a:prstGeom>
                          <a:noFill/>
                          <a:ln>
                            <a:noFill/>
                          </a:ln>
                        </pic:spPr>
                      </pic:pic>
                    </a:graphicData>
                  </a:graphic>
                </wp:inline>
              </w:drawing>
            </w:r>
          </w:p>
        </w:tc>
      </w:tr>
    </w:tbl>
    <w:p w14:paraId="620AE7C9" w14:textId="77777777" w:rsidR="00906221" w:rsidRPr="006D7F39" w:rsidRDefault="00906221" w:rsidP="00BD51DE">
      <w:pPr>
        <w:spacing w:after="0" w:line="360" w:lineRule="auto"/>
        <w:jc w:val="center"/>
        <w:rPr>
          <w:rFonts w:ascii="Times New Roman" w:hAnsi="Times New Roman"/>
          <w:b/>
          <w:bCs/>
          <w:lang w:val="pt-BR"/>
        </w:rPr>
      </w:pPr>
      <w:r w:rsidRPr="006D7F39">
        <w:rPr>
          <w:rFonts w:ascii="Times New Roman" w:hAnsi="Times New Roman"/>
          <w:b/>
          <w:bCs/>
          <w:lang w:val="pt-BR"/>
        </w:rPr>
        <w:t>Atelierului de arhitectură, susținut de arh. Daniela Maier (Festivalul „Rocada Artelor”)</w:t>
      </w:r>
    </w:p>
    <w:p w14:paraId="576AF5FD" w14:textId="77777777" w:rsidR="00906221" w:rsidRDefault="00906221" w:rsidP="00BD51DE">
      <w:pPr>
        <w:spacing w:after="0" w:line="360" w:lineRule="auto"/>
        <w:jc w:val="center"/>
        <w:rPr>
          <w:rFonts w:ascii="Times New Roman" w:hAnsi="Times New Roman"/>
          <w:b/>
          <w:bCs/>
          <w:lang w:val="pt-BR"/>
        </w:rPr>
      </w:pPr>
    </w:p>
    <w:p w14:paraId="7222FD74" w14:textId="77777777" w:rsidR="001C4806" w:rsidRPr="006D7F39" w:rsidRDefault="001C4806" w:rsidP="00BD51DE">
      <w:pPr>
        <w:spacing w:after="0" w:line="360" w:lineRule="auto"/>
        <w:jc w:val="center"/>
        <w:rPr>
          <w:rFonts w:ascii="Times New Roman" w:hAnsi="Times New Roman"/>
          <w:b/>
          <w:bCs/>
          <w:lang w:val="pt-BR"/>
        </w:rPr>
      </w:pPr>
    </w:p>
    <w:tbl>
      <w:tblPr>
        <w:tblW w:w="0" w:type="auto"/>
        <w:tblLook w:val="04A0" w:firstRow="1" w:lastRow="0" w:firstColumn="1" w:lastColumn="0" w:noHBand="0" w:noVBand="1"/>
      </w:tblPr>
      <w:tblGrid>
        <w:gridCol w:w="4767"/>
        <w:gridCol w:w="4805"/>
      </w:tblGrid>
      <w:tr w:rsidR="00906221" w:rsidRPr="00A60145" w14:paraId="49BF5FF7" w14:textId="77777777" w:rsidTr="00A60145">
        <w:tc>
          <w:tcPr>
            <w:tcW w:w="4767" w:type="dxa"/>
            <w:shd w:val="clear" w:color="auto" w:fill="auto"/>
          </w:tcPr>
          <w:p w14:paraId="3D6BE14C" w14:textId="107630CB" w:rsidR="00906221"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21875762" wp14:editId="70192A3C">
                  <wp:extent cx="2992755" cy="19939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92755" cy="1993900"/>
                          </a:xfrm>
                          <a:prstGeom prst="rect">
                            <a:avLst/>
                          </a:prstGeom>
                          <a:noFill/>
                          <a:ln>
                            <a:noFill/>
                          </a:ln>
                        </pic:spPr>
                      </pic:pic>
                    </a:graphicData>
                  </a:graphic>
                </wp:inline>
              </w:drawing>
            </w:r>
          </w:p>
        </w:tc>
        <w:tc>
          <w:tcPr>
            <w:tcW w:w="4805" w:type="dxa"/>
            <w:shd w:val="clear" w:color="auto" w:fill="auto"/>
          </w:tcPr>
          <w:p w14:paraId="6EAEFA25" w14:textId="09B99190" w:rsidR="00906221"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60300BDD" wp14:editId="27E14FA7">
                  <wp:extent cx="3018155" cy="201104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18155" cy="2011045"/>
                          </a:xfrm>
                          <a:prstGeom prst="rect">
                            <a:avLst/>
                          </a:prstGeom>
                          <a:noFill/>
                          <a:ln>
                            <a:noFill/>
                          </a:ln>
                        </pic:spPr>
                      </pic:pic>
                    </a:graphicData>
                  </a:graphic>
                </wp:inline>
              </w:drawing>
            </w:r>
          </w:p>
        </w:tc>
      </w:tr>
    </w:tbl>
    <w:p w14:paraId="4DD170C1" w14:textId="77777777" w:rsidR="00906221" w:rsidRDefault="00906221" w:rsidP="00BD51DE">
      <w:pPr>
        <w:spacing w:after="0" w:line="360" w:lineRule="auto"/>
        <w:jc w:val="center"/>
        <w:rPr>
          <w:rFonts w:ascii="Times New Roman" w:hAnsi="Times New Roman"/>
          <w:b/>
          <w:bCs/>
          <w:lang w:val="pt-BR"/>
        </w:rPr>
      </w:pPr>
      <w:r w:rsidRPr="006D7F39">
        <w:rPr>
          <w:rFonts w:ascii="Times New Roman" w:hAnsi="Times New Roman"/>
          <w:b/>
          <w:bCs/>
          <w:lang w:val="pt-BR"/>
        </w:rPr>
        <w:t>Atelierul de teatru și improvizație, susținut de Elena Ivanca și Ioana Cojocărescu (Festivalul „Rocada Artelor”)</w:t>
      </w:r>
    </w:p>
    <w:p w14:paraId="2D477CD6" w14:textId="77777777" w:rsidR="001C4806" w:rsidRDefault="001C4806" w:rsidP="00BD51DE">
      <w:pPr>
        <w:spacing w:after="0" w:line="360" w:lineRule="auto"/>
        <w:jc w:val="center"/>
        <w:rPr>
          <w:rFonts w:ascii="Times New Roman" w:hAnsi="Times New Roman"/>
          <w:b/>
          <w:bCs/>
          <w:lang w:val="pt-BR"/>
        </w:rPr>
      </w:pPr>
    </w:p>
    <w:p w14:paraId="2A8CF58F" w14:textId="77777777" w:rsidR="001C4806" w:rsidRPr="006D7F39" w:rsidRDefault="001C4806" w:rsidP="00BD51DE">
      <w:pPr>
        <w:spacing w:after="0" w:line="360" w:lineRule="auto"/>
        <w:jc w:val="center"/>
        <w:rPr>
          <w:rFonts w:ascii="Times New Roman" w:hAnsi="Times New Roman"/>
          <w:b/>
          <w:bCs/>
          <w:lang w:val="pt-BR"/>
        </w:rPr>
      </w:pPr>
    </w:p>
    <w:p w14:paraId="76DF76C6" w14:textId="77777777" w:rsidR="00F04C86" w:rsidRPr="006D7F39" w:rsidRDefault="00F04C86" w:rsidP="00BD51DE">
      <w:pPr>
        <w:spacing w:after="0" w:line="360" w:lineRule="auto"/>
        <w:jc w:val="center"/>
        <w:rPr>
          <w:rFonts w:ascii="Times New Roman" w:hAnsi="Times New Roman"/>
          <w:b/>
          <w:bCs/>
          <w:lang w:val="pt-BR"/>
        </w:rPr>
      </w:pPr>
    </w:p>
    <w:tbl>
      <w:tblPr>
        <w:tblW w:w="0" w:type="auto"/>
        <w:tblLook w:val="04A0" w:firstRow="1" w:lastRow="0" w:firstColumn="1" w:lastColumn="0" w:noHBand="0" w:noVBand="1"/>
      </w:tblPr>
      <w:tblGrid>
        <w:gridCol w:w="9572"/>
      </w:tblGrid>
      <w:tr w:rsidR="00F04C86" w:rsidRPr="00A60145" w14:paraId="276FDA53" w14:textId="77777777" w:rsidTr="00A60145">
        <w:tc>
          <w:tcPr>
            <w:tcW w:w="9572" w:type="dxa"/>
            <w:shd w:val="clear" w:color="auto" w:fill="auto"/>
          </w:tcPr>
          <w:p w14:paraId="412B8779" w14:textId="77777777" w:rsidR="00F04C86"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2E43FF25" wp14:editId="777406A5">
                  <wp:extent cx="4948555" cy="3708400"/>
                  <wp:effectExtent l="0" t="0" r="0" b="0"/>
                  <wp:docPr id="33" name="Picture 35" descr="May be an image of one or more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y be an image of one or more people, people standing and outdoor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48555" cy="3708400"/>
                          </a:xfrm>
                          <a:prstGeom prst="rect">
                            <a:avLst/>
                          </a:prstGeom>
                          <a:noFill/>
                          <a:ln>
                            <a:noFill/>
                          </a:ln>
                        </pic:spPr>
                      </pic:pic>
                    </a:graphicData>
                  </a:graphic>
                </wp:inline>
              </w:drawing>
            </w:r>
          </w:p>
          <w:p w14:paraId="75DC81E3" w14:textId="392FCF7E" w:rsidR="001C4806" w:rsidRPr="00A60145" w:rsidRDefault="001C4806" w:rsidP="00A60145">
            <w:pPr>
              <w:spacing w:after="0" w:line="360" w:lineRule="auto"/>
              <w:jc w:val="center"/>
              <w:rPr>
                <w:rFonts w:ascii="Times New Roman" w:hAnsi="Times New Roman"/>
                <w:b/>
                <w:bCs/>
              </w:rPr>
            </w:pPr>
          </w:p>
        </w:tc>
      </w:tr>
      <w:tr w:rsidR="00F04C86" w:rsidRPr="00A60145" w14:paraId="64EB51B8" w14:textId="77777777" w:rsidTr="00A60145">
        <w:tc>
          <w:tcPr>
            <w:tcW w:w="9572" w:type="dxa"/>
            <w:shd w:val="clear" w:color="auto" w:fill="auto"/>
          </w:tcPr>
          <w:p w14:paraId="09177B8C" w14:textId="1A20EDDF" w:rsidR="00F04C86"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019FEA77" wp14:editId="7F7DD9FE">
                  <wp:extent cx="4973955" cy="3729355"/>
                  <wp:effectExtent l="0" t="0" r="0" b="0"/>
                  <wp:docPr id="34" name="Picture 36" descr="May be an image of 11 people, child,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y be an image of 11 people, child, people standing and outdoor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73955" cy="3729355"/>
                          </a:xfrm>
                          <a:prstGeom prst="rect">
                            <a:avLst/>
                          </a:prstGeom>
                          <a:noFill/>
                          <a:ln>
                            <a:noFill/>
                          </a:ln>
                        </pic:spPr>
                      </pic:pic>
                    </a:graphicData>
                  </a:graphic>
                </wp:inline>
              </w:drawing>
            </w:r>
          </w:p>
        </w:tc>
      </w:tr>
    </w:tbl>
    <w:p w14:paraId="32AAF1F6" w14:textId="77777777" w:rsidR="00F04C86" w:rsidRDefault="00F04C86" w:rsidP="00BD51DE">
      <w:pPr>
        <w:spacing w:after="0" w:line="360" w:lineRule="auto"/>
        <w:jc w:val="center"/>
        <w:rPr>
          <w:rFonts w:ascii="Times New Roman" w:hAnsi="Times New Roman"/>
          <w:b/>
          <w:bCs/>
        </w:rPr>
      </w:pPr>
      <w:r w:rsidRPr="00F04C86">
        <w:rPr>
          <w:rFonts w:ascii="Times New Roman" w:hAnsi="Times New Roman"/>
          <w:b/>
          <w:bCs/>
        </w:rPr>
        <w:t>Piesa de teatru</w:t>
      </w:r>
      <w:r>
        <w:rPr>
          <w:rFonts w:ascii="Times New Roman" w:hAnsi="Times New Roman"/>
          <w:b/>
          <w:bCs/>
        </w:rPr>
        <w:t xml:space="preserve"> de păpuși</w:t>
      </w:r>
      <w:r w:rsidRPr="00F04C86">
        <w:rPr>
          <w:rFonts w:ascii="Times New Roman" w:hAnsi="Times New Roman"/>
          <w:b/>
          <w:bCs/>
        </w:rPr>
        <w:t xml:space="preserve"> „Motanul încălțat”</w:t>
      </w:r>
    </w:p>
    <w:p w14:paraId="63113658" w14:textId="77777777" w:rsidR="00F04C86" w:rsidRDefault="00F04C86" w:rsidP="00BD51DE">
      <w:pPr>
        <w:spacing w:after="0" w:line="360" w:lineRule="auto"/>
        <w:jc w:val="center"/>
        <w:rPr>
          <w:rFonts w:ascii="Times New Roman" w:hAnsi="Times New Roman"/>
          <w:b/>
          <w:bCs/>
        </w:rPr>
      </w:pPr>
    </w:p>
    <w:p w14:paraId="265EAEDA" w14:textId="77777777" w:rsidR="00F04C86" w:rsidRDefault="00F04C86" w:rsidP="00BD51DE">
      <w:pPr>
        <w:spacing w:after="0" w:line="360" w:lineRule="auto"/>
        <w:jc w:val="center"/>
        <w:rPr>
          <w:rFonts w:ascii="Times New Roman" w:hAnsi="Times New Roman"/>
          <w:b/>
          <w:bCs/>
        </w:rPr>
      </w:pPr>
    </w:p>
    <w:p w14:paraId="1966B5B8" w14:textId="77777777" w:rsidR="00F04C86" w:rsidRDefault="00F04C86" w:rsidP="00BD51DE">
      <w:pPr>
        <w:spacing w:after="0" w:line="360" w:lineRule="auto"/>
        <w:jc w:val="center"/>
        <w:rPr>
          <w:rFonts w:ascii="Times New Roman" w:hAnsi="Times New Roman"/>
          <w:b/>
          <w:bCs/>
        </w:rPr>
      </w:pPr>
    </w:p>
    <w:p w14:paraId="14560320" w14:textId="77777777" w:rsidR="00915C07" w:rsidRDefault="00915C07" w:rsidP="00BD51DE">
      <w:pPr>
        <w:spacing w:after="0" w:line="360" w:lineRule="auto"/>
        <w:jc w:val="center"/>
        <w:rPr>
          <w:rFonts w:ascii="Times New Roman" w:hAnsi="Times New Roman"/>
          <w:b/>
          <w:bCs/>
        </w:rPr>
      </w:pPr>
    </w:p>
    <w:p w14:paraId="42C2ADB4" w14:textId="77777777" w:rsidR="00915C07" w:rsidRDefault="00915C07" w:rsidP="00BD51DE">
      <w:pPr>
        <w:spacing w:after="0" w:line="360" w:lineRule="auto"/>
        <w:jc w:val="center"/>
        <w:rPr>
          <w:rFonts w:ascii="Times New Roman" w:hAnsi="Times New Roman"/>
          <w:b/>
          <w:bCs/>
        </w:rPr>
      </w:pPr>
    </w:p>
    <w:tbl>
      <w:tblPr>
        <w:tblW w:w="0" w:type="auto"/>
        <w:tblLook w:val="04A0" w:firstRow="1" w:lastRow="0" w:firstColumn="1" w:lastColumn="0" w:noHBand="0" w:noVBand="1"/>
      </w:tblPr>
      <w:tblGrid>
        <w:gridCol w:w="4783"/>
        <w:gridCol w:w="4789"/>
      </w:tblGrid>
      <w:tr w:rsidR="00915C07" w:rsidRPr="00A60145" w14:paraId="279329FB" w14:textId="77777777" w:rsidTr="00A60145">
        <w:tc>
          <w:tcPr>
            <w:tcW w:w="4783" w:type="dxa"/>
            <w:shd w:val="clear" w:color="auto" w:fill="auto"/>
          </w:tcPr>
          <w:p w14:paraId="418EAC61" w14:textId="2B012225" w:rsidR="00915C07"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6EF2774C" wp14:editId="7F34E34E">
                  <wp:extent cx="2946400" cy="1968500"/>
                  <wp:effectExtent l="0" t="0" r="0" b="0"/>
                  <wp:docPr id="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46400" cy="1968500"/>
                          </a:xfrm>
                          <a:prstGeom prst="rect">
                            <a:avLst/>
                          </a:prstGeom>
                          <a:noFill/>
                          <a:ln>
                            <a:noFill/>
                          </a:ln>
                        </pic:spPr>
                      </pic:pic>
                    </a:graphicData>
                  </a:graphic>
                </wp:inline>
              </w:drawing>
            </w:r>
          </w:p>
        </w:tc>
        <w:tc>
          <w:tcPr>
            <w:tcW w:w="4789" w:type="dxa"/>
            <w:shd w:val="clear" w:color="auto" w:fill="auto"/>
          </w:tcPr>
          <w:p w14:paraId="1977E4D9" w14:textId="1D8E05F7" w:rsidR="00915C07"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66D794EC" wp14:editId="6447477A">
                  <wp:extent cx="2950845" cy="1968500"/>
                  <wp:effectExtent l="0" t="0" r="0" b="0"/>
                  <wp:docPr id="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50845" cy="1968500"/>
                          </a:xfrm>
                          <a:prstGeom prst="rect">
                            <a:avLst/>
                          </a:prstGeom>
                          <a:noFill/>
                          <a:ln>
                            <a:noFill/>
                          </a:ln>
                        </pic:spPr>
                      </pic:pic>
                    </a:graphicData>
                  </a:graphic>
                </wp:inline>
              </w:drawing>
            </w:r>
          </w:p>
        </w:tc>
      </w:tr>
    </w:tbl>
    <w:p w14:paraId="53BE5128" w14:textId="77777777" w:rsidR="00915C07" w:rsidRDefault="00915C07" w:rsidP="00BD51DE">
      <w:pPr>
        <w:spacing w:after="0" w:line="360" w:lineRule="auto"/>
        <w:jc w:val="center"/>
        <w:rPr>
          <w:rFonts w:ascii="Times New Roman" w:hAnsi="Times New Roman"/>
          <w:b/>
          <w:bCs/>
        </w:rPr>
      </w:pPr>
      <w:r w:rsidRPr="00915C07">
        <w:rPr>
          <w:rFonts w:ascii="Times New Roman" w:hAnsi="Times New Roman"/>
          <w:b/>
          <w:bCs/>
        </w:rPr>
        <w:t>Evenimentul Cuvânt și Imagine</w:t>
      </w:r>
    </w:p>
    <w:p w14:paraId="473C569B" w14:textId="77777777" w:rsidR="00F04C86" w:rsidRDefault="00F04C86" w:rsidP="00BD51DE">
      <w:pPr>
        <w:spacing w:after="0" w:line="360" w:lineRule="auto"/>
        <w:jc w:val="center"/>
        <w:rPr>
          <w:rFonts w:ascii="Times New Roman" w:hAnsi="Times New Roman"/>
          <w:b/>
          <w:bCs/>
        </w:rPr>
      </w:pPr>
    </w:p>
    <w:p w14:paraId="70D34170" w14:textId="77777777" w:rsidR="00F04C86" w:rsidRDefault="00F04C86" w:rsidP="00BD51DE">
      <w:pPr>
        <w:spacing w:after="0" w:line="360" w:lineRule="auto"/>
        <w:jc w:val="center"/>
        <w:rPr>
          <w:rFonts w:ascii="Times New Roman" w:hAnsi="Times New Roman"/>
          <w:b/>
          <w:bCs/>
        </w:rPr>
      </w:pPr>
    </w:p>
    <w:tbl>
      <w:tblPr>
        <w:tblW w:w="0" w:type="auto"/>
        <w:tblLook w:val="04A0" w:firstRow="1" w:lastRow="0" w:firstColumn="1" w:lastColumn="0" w:noHBand="0" w:noVBand="1"/>
      </w:tblPr>
      <w:tblGrid>
        <w:gridCol w:w="5089"/>
        <w:gridCol w:w="4483"/>
      </w:tblGrid>
      <w:tr w:rsidR="003044ED" w:rsidRPr="00A60145" w14:paraId="40568912" w14:textId="77777777" w:rsidTr="00A60145">
        <w:tc>
          <w:tcPr>
            <w:tcW w:w="5088" w:type="dxa"/>
            <w:shd w:val="clear" w:color="auto" w:fill="auto"/>
          </w:tcPr>
          <w:p w14:paraId="73824A50" w14:textId="48A4CC08" w:rsidR="003044ED"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7778FFEB" wp14:editId="52169D7E">
                  <wp:extent cx="3204845" cy="2239645"/>
                  <wp:effectExtent l="0" t="0" r="0" b="0"/>
                  <wp:docPr id="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04845" cy="2239645"/>
                          </a:xfrm>
                          <a:prstGeom prst="rect">
                            <a:avLst/>
                          </a:prstGeom>
                          <a:noFill/>
                          <a:ln>
                            <a:noFill/>
                          </a:ln>
                        </pic:spPr>
                      </pic:pic>
                    </a:graphicData>
                  </a:graphic>
                </wp:inline>
              </w:drawing>
            </w:r>
          </w:p>
        </w:tc>
        <w:tc>
          <w:tcPr>
            <w:tcW w:w="4484" w:type="dxa"/>
            <w:shd w:val="clear" w:color="auto" w:fill="auto"/>
          </w:tcPr>
          <w:p w14:paraId="6869DD2A" w14:textId="73E635F4" w:rsidR="003044ED"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77FEC092" wp14:editId="5960DC09">
                  <wp:extent cx="2806700" cy="2247900"/>
                  <wp:effectExtent l="0" t="0" r="0" b="0"/>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06700" cy="2247900"/>
                          </a:xfrm>
                          <a:prstGeom prst="rect">
                            <a:avLst/>
                          </a:prstGeom>
                          <a:noFill/>
                          <a:ln>
                            <a:noFill/>
                          </a:ln>
                        </pic:spPr>
                      </pic:pic>
                    </a:graphicData>
                  </a:graphic>
                </wp:inline>
              </w:drawing>
            </w:r>
          </w:p>
        </w:tc>
      </w:tr>
    </w:tbl>
    <w:p w14:paraId="52D55832" w14:textId="77777777" w:rsidR="00F04C86" w:rsidRDefault="003044ED" w:rsidP="00BD51DE">
      <w:pPr>
        <w:spacing w:after="0" w:line="360" w:lineRule="auto"/>
        <w:jc w:val="center"/>
        <w:rPr>
          <w:rFonts w:ascii="Times New Roman" w:hAnsi="Times New Roman"/>
          <w:b/>
          <w:bCs/>
        </w:rPr>
      </w:pPr>
      <w:r w:rsidRPr="003044ED">
        <w:rPr>
          <w:rFonts w:ascii="Times New Roman" w:hAnsi="Times New Roman"/>
          <w:b/>
          <w:bCs/>
        </w:rPr>
        <w:t xml:space="preserve">Prezentarea ghidată în cadrul expoziției-medalion Giuseppe Vasi (1710-1782). Magnificenţe ale Romei antice şi </w:t>
      </w:r>
      <w:r>
        <w:rPr>
          <w:rFonts w:ascii="Times New Roman" w:hAnsi="Times New Roman"/>
          <w:b/>
          <w:bCs/>
        </w:rPr>
        <w:t>moderne</w:t>
      </w:r>
    </w:p>
    <w:p w14:paraId="5DA55C24" w14:textId="77777777" w:rsidR="003044ED" w:rsidRDefault="003044ED" w:rsidP="00BD51DE">
      <w:pPr>
        <w:spacing w:after="0" w:line="360" w:lineRule="auto"/>
        <w:jc w:val="center"/>
        <w:rPr>
          <w:rFonts w:ascii="Times New Roman" w:hAnsi="Times New Roman"/>
          <w:b/>
          <w:bCs/>
        </w:rPr>
      </w:pPr>
    </w:p>
    <w:tbl>
      <w:tblPr>
        <w:tblW w:w="0" w:type="auto"/>
        <w:tblLook w:val="04A0" w:firstRow="1" w:lastRow="0" w:firstColumn="1" w:lastColumn="0" w:noHBand="0" w:noVBand="1"/>
      </w:tblPr>
      <w:tblGrid>
        <w:gridCol w:w="4796"/>
        <w:gridCol w:w="4776"/>
      </w:tblGrid>
      <w:tr w:rsidR="003044ED" w:rsidRPr="00A60145" w14:paraId="64065477" w14:textId="77777777" w:rsidTr="00A60145">
        <w:tc>
          <w:tcPr>
            <w:tcW w:w="4786" w:type="dxa"/>
            <w:shd w:val="clear" w:color="auto" w:fill="auto"/>
          </w:tcPr>
          <w:p w14:paraId="2BCCB316" w14:textId="4136D80E" w:rsidR="003044ED" w:rsidRPr="00A60145" w:rsidRDefault="00740A7C" w:rsidP="00A60145">
            <w:pPr>
              <w:spacing w:after="0" w:line="360" w:lineRule="auto"/>
              <w:jc w:val="center"/>
              <w:rPr>
                <w:rFonts w:ascii="Times New Roman" w:hAnsi="Times New Roman"/>
                <w:b/>
                <w:bCs/>
              </w:rPr>
            </w:pPr>
            <w:r>
              <w:rPr>
                <w:noProof/>
                <w:lang w:val="en-GB" w:eastAsia="en-GB"/>
              </w:rPr>
              <w:drawing>
                <wp:inline distT="0" distB="0" distL="0" distR="0" wp14:anchorId="032E97F4" wp14:editId="73348748">
                  <wp:extent cx="2916555" cy="2192655"/>
                  <wp:effectExtent l="0" t="0" r="0" b="0"/>
                  <wp:docPr id="39" name="Picture 39" descr="May be an image of 9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y be an image of 9 people, people standing and indoo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16555" cy="2192655"/>
                          </a:xfrm>
                          <a:prstGeom prst="rect">
                            <a:avLst/>
                          </a:prstGeom>
                          <a:noFill/>
                          <a:ln>
                            <a:noFill/>
                          </a:ln>
                        </pic:spPr>
                      </pic:pic>
                    </a:graphicData>
                  </a:graphic>
                </wp:inline>
              </w:drawing>
            </w:r>
          </w:p>
        </w:tc>
        <w:tc>
          <w:tcPr>
            <w:tcW w:w="4786" w:type="dxa"/>
            <w:shd w:val="clear" w:color="auto" w:fill="auto"/>
          </w:tcPr>
          <w:p w14:paraId="66FF1CF2" w14:textId="7DF6BADB" w:rsidR="003044ED" w:rsidRPr="00A60145" w:rsidRDefault="00740A7C" w:rsidP="00A60145">
            <w:pPr>
              <w:spacing w:after="0" w:line="360" w:lineRule="auto"/>
              <w:jc w:val="center"/>
              <w:rPr>
                <w:rFonts w:ascii="Times New Roman" w:hAnsi="Times New Roman"/>
                <w:b/>
                <w:bCs/>
              </w:rPr>
            </w:pPr>
            <w:r>
              <w:rPr>
                <w:noProof/>
                <w:lang w:val="en-GB" w:eastAsia="en-GB"/>
              </w:rPr>
              <w:drawing>
                <wp:inline distT="0" distB="0" distL="0" distR="0" wp14:anchorId="2D88294F" wp14:editId="17038AF6">
                  <wp:extent cx="2903855" cy="2179955"/>
                  <wp:effectExtent l="0" t="0" r="0" b="0"/>
                  <wp:docPr id="40" name="Picture 40" descr="May be art of 4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y be art of 4 people, people standing and indoo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03855" cy="2179955"/>
                          </a:xfrm>
                          <a:prstGeom prst="rect">
                            <a:avLst/>
                          </a:prstGeom>
                          <a:noFill/>
                          <a:ln>
                            <a:noFill/>
                          </a:ln>
                        </pic:spPr>
                      </pic:pic>
                    </a:graphicData>
                  </a:graphic>
                </wp:inline>
              </w:drawing>
            </w:r>
          </w:p>
        </w:tc>
      </w:tr>
    </w:tbl>
    <w:p w14:paraId="61E3504A" w14:textId="77777777" w:rsidR="003044ED" w:rsidRDefault="003044ED" w:rsidP="00BD51DE">
      <w:pPr>
        <w:spacing w:after="0" w:line="360" w:lineRule="auto"/>
        <w:jc w:val="center"/>
        <w:rPr>
          <w:rFonts w:ascii="Times New Roman" w:hAnsi="Times New Roman"/>
          <w:b/>
          <w:bCs/>
        </w:rPr>
      </w:pPr>
      <w:r>
        <w:rPr>
          <w:rFonts w:ascii="Times New Roman" w:hAnsi="Times New Roman"/>
          <w:b/>
          <w:bCs/>
        </w:rPr>
        <w:t xml:space="preserve">Meet the artist. </w:t>
      </w:r>
      <w:r w:rsidRPr="003044ED">
        <w:rPr>
          <w:rFonts w:ascii="Times New Roman" w:hAnsi="Times New Roman"/>
          <w:b/>
          <w:bCs/>
        </w:rPr>
        <w:t>Întâlnire cu artistul fotograf Claudiu Guraliuc</w:t>
      </w:r>
    </w:p>
    <w:p w14:paraId="688C18C6" w14:textId="77777777" w:rsidR="003044ED" w:rsidRDefault="003044ED" w:rsidP="00BD51DE">
      <w:pPr>
        <w:spacing w:after="0" w:line="360" w:lineRule="auto"/>
        <w:jc w:val="center"/>
        <w:rPr>
          <w:rFonts w:ascii="Times New Roman" w:hAnsi="Times New Roman"/>
          <w:b/>
          <w:bCs/>
        </w:rPr>
      </w:pPr>
    </w:p>
    <w:p w14:paraId="619F415D" w14:textId="77777777" w:rsidR="003044ED" w:rsidRDefault="003044ED" w:rsidP="00BD51DE">
      <w:pPr>
        <w:spacing w:after="0" w:line="360" w:lineRule="auto"/>
        <w:jc w:val="center"/>
        <w:rPr>
          <w:rFonts w:ascii="Times New Roman" w:hAnsi="Times New Roman"/>
          <w:b/>
          <w:bCs/>
        </w:rPr>
      </w:pPr>
    </w:p>
    <w:p w14:paraId="359B7A08" w14:textId="77777777" w:rsidR="003044ED" w:rsidRDefault="003044ED" w:rsidP="00BD51DE">
      <w:pPr>
        <w:spacing w:after="0" w:line="360" w:lineRule="auto"/>
        <w:jc w:val="center"/>
        <w:rPr>
          <w:rFonts w:ascii="Times New Roman" w:hAnsi="Times New Roman"/>
          <w:b/>
          <w:bCs/>
        </w:rPr>
      </w:pPr>
    </w:p>
    <w:tbl>
      <w:tblPr>
        <w:tblW w:w="0" w:type="auto"/>
        <w:tblLook w:val="04A0" w:firstRow="1" w:lastRow="0" w:firstColumn="1" w:lastColumn="0" w:noHBand="0" w:noVBand="1"/>
      </w:tblPr>
      <w:tblGrid>
        <w:gridCol w:w="9572"/>
      </w:tblGrid>
      <w:tr w:rsidR="003044ED" w:rsidRPr="00A60145" w14:paraId="6A39622E" w14:textId="77777777" w:rsidTr="00A60145">
        <w:tc>
          <w:tcPr>
            <w:tcW w:w="9572" w:type="dxa"/>
            <w:shd w:val="clear" w:color="auto" w:fill="auto"/>
          </w:tcPr>
          <w:p w14:paraId="28A5584E" w14:textId="67190D2A" w:rsidR="003044ED"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5BA581FC" wp14:editId="52F04878">
                  <wp:extent cx="5384800" cy="4038600"/>
                  <wp:effectExtent l="0" t="0" r="0" b="0"/>
                  <wp:docPr id="4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84800" cy="4038600"/>
                          </a:xfrm>
                          <a:prstGeom prst="rect">
                            <a:avLst/>
                          </a:prstGeom>
                          <a:noFill/>
                          <a:ln>
                            <a:noFill/>
                          </a:ln>
                        </pic:spPr>
                      </pic:pic>
                    </a:graphicData>
                  </a:graphic>
                </wp:inline>
              </w:drawing>
            </w:r>
          </w:p>
        </w:tc>
      </w:tr>
      <w:tr w:rsidR="003044ED" w:rsidRPr="00A60145" w14:paraId="43375BE5" w14:textId="77777777" w:rsidTr="00A60145">
        <w:tc>
          <w:tcPr>
            <w:tcW w:w="9572" w:type="dxa"/>
            <w:shd w:val="clear" w:color="auto" w:fill="auto"/>
          </w:tcPr>
          <w:p w14:paraId="3678613E" w14:textId="6AEBB472" w:rsidR="003044ED" w:rsidRPr="00A60145" w:rsidRDefault="00740A7C" w:rsidP="00A60145">
            <w:pPr>
              <w:spacing w:after="0" w:line="360" w:lineRule="auto"/>
              <w:jc w:val="center"/>
              <w:rPr>
                <w:rFonts w:ascii="Times New Roman" w:hAnsi="Times New Roman"/>
                <w:b/>
                <w:bCs/>
              </w:rPr>
            </w:pPr>
            <w:r w:rsidRPr="00C42F60">
              <w:rPr>
                <w:noProof/>
                <w:lang w:val="en-GB" w:eastAsia="en-GB"/>
              </w:rPr>
              <w:drawing>
                <wp:inline distT="0" distB="0" distL="0" distR="0" wp14:anchorId="7778798F" wp14:editId="72275B6F">
                  <wp:extent cx="5376545" cy="3843655"/>
                  <wp:effectExtent l="0" t="0" r="0" b="0"/>
                  <wp:docPr id="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76545" cy="3843655"/>
                          </a:xfrm>
                          <a:prstGeom prst="rect">
                            <a:avLst/>
                          </a:prstGeom>
                          <a:noFill/>
                          <a:ln>
                            <a:noFill/>
                          </a:ln>
                        </pic:spPr>
                      </pic:pic>
                    </a:graphicData>
                  </a:graphic>
                </wp:inline>
              </w:drawing>
            </w:r>
          </w:p>
        </w:tc>
      </w:tr>
    </w:tbl>
    <w:p w14:paraId="3DCD27E6" w14:textId="77777777" w:rsidR="003044ED" w:rsidRDefault="003044ED" w:rsidP="00BD51DE">
      <w:pPr>
        <w:spacing w:after="0" w:line="360" w:lineRule="auto"/>
        <w:jc w:val="center"/>
        <w:rPr>
          <w:rFonts w:ascii="Times New Roman" w:hAnsi="Times New Roman"/>
          <w:b/>
          <w:bCs/>
        </w:rPr>
      </w:pPr>
      <w:r w:rsidRPr="003044ED">
        <w:rPr>
          <w:rFonts w:ascii="Times New Roman" w:hAnsi="Times New Roman"/>
          <w:b/>
          <w:bCs/>
        </w:rPr>
        <w:t>Lansarea cărții „Căzuţi din junglă. Poveştile unui explorator”, Alexandru Stermin</w:t>
      </w:r>
    </w:p>
    <w:p w14:paraId="028075E1" w14:textId="77777777" w:rsidR="006155BA" w:rsidRDefault="006155BA" w:rsidP="00BD51DE">
      <w:pPr>
        <w:spacing w:after="0" w:line="360" w:lineRule="auto"/>
        <w:jc w:val="center"/>
        <w:rPr>
          <w:rFonts w:ascii="Times New Roman" w:hAnsi="Times New Roman"/>
          <w:b/>
          <w:bCs/>
        </w:rPr>
      </w:pPr>
    </w:p>
    <w:p w14:paraId="682E66EF" w14:textId="77777777" w:rsidR="006155BA" w:rsidRDefault="006155BA" w:rsidP="00BD51DE">
      <w:pPr>
        <w:spacing w:after="0" w:line="360" w:lineRule="auto"/>
        <w:jc w:val="center"/>
        <w:rPr>
          <w:rFonts w:ascii="Times New Roman" w:hAnsi="Times New Roman"/>
          <w:b/>
          <w:bCs/>
        </w:rPr>
      </w:pPr>
      <w:r>
        <w:rPr>
          <w:rFonts w:ascii="Times New Roman" w:hAnsi="Times New Roman"/>
          <w:b/>
          <w:bCs/>
        </w:rPr>
        <w:t>2021</w:t>
      </w:r>
    </w:p>
    <w:p w14:paraId="572FC759" w14:textId="77777777" w:rsidR="006155BA" w:rsidRDefault="00B50FCB" w:rsidP="00BD51DE">
      <w:pPr>
        <w:spacing w:after="0" w:line="360" w:lineRule="auto"/>
        <w:jc w:val="center"/>
        <w:rPr>
          <w:rFonts w:ascii="Times New Roman" w:hAnsi="Times New Roman"/>
          <w:b/>
          <w:bCs/>
        </w:rPr>
      </w:pPr>
      <w:r>
        <w:rPr>
          <w:rFonts w:ascii="Times New Roman" w:hAnsi="Times New Roman"/>
          <w:b/>
          <w:bCs/>
        </w:rPr>
        <w:t xml:space="preserve"> </w:t>
      </w:r>
    </w:p>
    <w:p w14:paraId="0C611EED" w14:textId="77777777" w:rsidR="002F2D60" w:rsidRPr="00760C58" w:rsidRDefault="002F2D60" w:rsidP="002F2D60">
      <w:pPr>
        <w:spacing w:after="0" w:line="240" w:lineRule="auto"/>
        <w:jc w:val="center"/>
        <w:rPr>
          <w:rFonts w:ascii="Times New Roman" w:hAnsi="Times New Roman"/>
          <w:noProof/>
          <w:sz w:val="20"/>
          <w:szCs w:val="20"/>
          <w:lang w:val="ro-RO" w:eastAsia="en-GB"/>
        </w:rPr>
      </w:pPr>
    </w:p>
    <w:p w14:paraId="04EC0EAB" w14:textId="46278FD0" w:rsidR="002F2D60" w:rsidRDefault="00740A7C" w:rsidP="002F2D60">
      <w:pPr>
        <w:spacing w:after="0" w:line="240" w:lineRule="auto"/>
        <w:jc w:val="center"/>
        <w:rPr>
          <w:rFonts w:ascii="Times New Roman" w:hAnsi="Times New Roman"/>
          <w:sz w:val="20"/>
          <w:szCs w:val="20"/>
          <w:lang w:val="ro-RO"/>
        </w:rPr>
      </w:pPr>
      <w:r w:rsidRPr="002F2D60">
        <w:rPr>
          <w:rFonts w:ascii="Times New Roman" w:hAnsi="Times New Roman"/>
          <w:noProof/>
          <w:sz w:val="20"/>
          <w:szCs w:val="20"/>
          <w:lang w:val="en-GB" w:eastAsia="en-GB"/>
        </w:rPr>
        <w:drawing>
          <wp:inline distT="0" distB="0" distL="0" distR="0" wp14:anchorId="63DC5B0F" wp14:editId="169DFE0A">
            <wp:extent cx="5283200" cy="3522345"/>
            <wp:effectExtent l="0" t="0" r="0"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83200" cy="3522345"/>
                    </a:xfrm>
                    <a:prstGeom prst="rect">
                      <a:avLst/>
                    </a:prstGeom>
                    <a:noFill/>
                    <a:ln>
                      <a:noFill/>
                    </a:ln>
                  </pic:spPr>
                </pic:pic>
              </a:graphicData>
            </a:graphic>
          </wp:inline>
        </w:drawing>
      </w:r>
    </w:p>
    <w:p w14:paraId="6EFB5BCF" w14:textId="77777777" w:rsidR="002F2D60" w:rsidRPr="00760C58" w:rsidRDefault="002F2D60" w:rsidP="002F2D60">
      <w:pPr>
        <w:spacing w:after="0" w:line="240" w:lineRule="auto"/>
        <w:jc w:val="center"/>
        <w:rPr>
          <w:rFonts w:ascii="Times New Roman" w:hAnsi="Times New Roman"/>
          <w:sz w:val="20"/>
          <w:szCs w:val="20"/>
          <w:lang w:val="ro-RO"/>
        </w:rPr>
      </w:pPr>
    </w:p>
    <w:p w14:paraId="3BFDFC0D" w14:textId="77777777" w:rsidR="002F2D60" w:rsidRDefault="002F2D60" w:rsidP="002F2D60">
      <w:pPr>
        <w:spacing w:after="0" w:line="240" w:lineRule="auto"/>
        <w:jc w:val="center"/>
        <w:rPr>
          <w:rFonts w:ascii="Times New Roman" w:hAnsi="Times New Roman"/>
          <w:b/>
          <w:bCs/>
          <w:sz w:val="20"/>
          <w:szCs w:val="20"/>
          <w:shd w:val="clear" w:color="auto" w:fill="FFFFFF"/>
          <w:lang w:val="ro-RO"/>
        </w:rPr>
      </w:pPr>
      <w:r w:rsidRPr="006D7F39">
        <w:rPr>
          <w:rFonts w:ascii="Times New Roman" w:hAnsi="Times New Roman"/>
          <w:sz w:val="20"/>
          <w:szCs w:val="20"/>
          <w:lang w:val="ro-RO"/>
        </w:rPr>
        <w:t>Vernisajul expo</w:t>
      </w:r>
      <w:r w:rsidRPr="00760C58">
        <w:rPr>
          <w:rFonts w:ascii="Times New Roman" w:hAnsi="Times New Roman"/>
          <w:sz w:val="20"/>
          <w:szCs w:val="20"/>
          <w:lang w:val="ro-RO"/>
        </w:rPr>
        <w:t xml:space="preserve">ziţiei </w:t>
      </w:r>
      <w:r w:rsidRPr="006D7F39">
        <w:rPr>
          <w:rFonts w:ascii="Times New Roman" w:hAnsi="Times New Roman"/>
          <w:b/>
          <w:bCs/>
          <w:sz w:val="20"/>
          <w:szCs w:val="20"/>
          <w:shd w:val="clear" w:color="auto" w:fill="FFFFFF"/>
          <w:lang w:val="ro-RO"/>
        </w:rPr>
        <w:t>#Șaptezeci. Expoziție cu lucrări din patrimoniul Muzeului de Artă Cluj-Napoca</w:t>
      </w:r>
    </w:p>
    <w:p w14:paraId="3DF901A0" w14:textId="77777777" w:rsidR="001C4806" w:rsidRPr="006D7F39" w:rsidRDefault="001C4806" w:rsidP="002F2D60">
      <w:pPr>
        <w:spacing w:after="0" w:line="240" w:lineRule="auto"/>
        <w:jc w:val="center"/>
        <w:rPr>
          <w:rFonts w:ascii="Times New Roman" w:hAnsi="Times New Roman"/>
          <w:sz w:val="20"/>
          <w:szCs w:val="20"/>
          <w:shd w:val="clear" w:color="auto" w:fill="FFFFFF"/>
          <w:lang w:val="ro-RO"/>
        </w:rPr>
      </w:pPr>
    </w:p>
    <w:p w14:paraId="19BB4F46" w14:textId="77777777" w:rsidR="002F2D60" w:rsidRPr="00760C58" w:rsidRDefault="002F2D60" w:rsidP="002F2D60">
      <w:pPr>
        <w:spacing w:after="0" w:line="240" w:lineRule="auto"/>
        <w:jc w:val="center"/>
        <w:rPr>
          <w:rFonts w:ascii="Times New Roman" w:hAnsi="Times New Roman"/>
          <w:sz w:val="20"/>
          <w:szCs w:val="20"/>
          <w:lang w:val="ro-RO"/>
        </w:rPr>
      </w:pPr>
    </w:p>
    <w:p w14:paraId="41DCEE05" w14:textId="77777777" w:rsidR="002F2D60" w:rsidRPr="00760C58" w:rsidRDefault="002F2D60" w:rsidP="002F2D60">
      <w:pPr>
        <w:spacing w:after="0" w:line="240" w:lineRule="auto"/>
        <w:jc w:val="center"/>
        <w:rPr>
          <w:rFonts w:ascii="Times New Roman" w:hAnsi="Times New Roman"/>
          <w:sz w:val="20"/>
          <w:szCs w:val="20"/>
          <w:lang w:val="ro-RO"/>
        </w:rPr>
      </w:pPr>
    </w:p>
    <w:p w14:paraId="53A41B7E" w14:textId="2D8DEED9" w:rsidR="002F2D60" w:rsidRDefault="00740A7C" w:rsidP="002F2D60">
      <w:pPr>
        <w:spacing w:after="0" w:line="240" w:lineRule="auto"/>
        <w:jc w:val="center"/>
        <w:rPr>
          <w:rFonts w:ascii="Times New Roman" w:hAnsi="Times New Roman"/>
          <w:sz w:val="20"/>
          <w:szCs w:val="20"/>
          <w:lang w:val="ro-RO"/>
        </w:rPr>
      </w:pPr>
      <w:r w:rsidRPr="002F2D60">
        <w:rPr>
          <w:rFonts w:ascii="Times New Roman" w:hAnsi="Times New Roman"/>
          <w:noProof/>
          <w:sz w:val="20"/>
          <w:szCs w:val="20"/>
          <w:lang w:val="en-GB" w:eastAsia="en-GB"/>
        </w:rPr>
        <w:drawing>
          <wp:inline distT="0" distB="0" distL="0" distR="0" wp14:anchorId="179E2EE2" wp14:editId="6086C705">
            <wp:extent cx="5410200" cy="3619500"/>
            <wp:effectExtent l="0" t="0" r="0" b="0"/>
            <wp:docPr id="4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10200" cy="3619500"/>
                    </a:xfrm>
                    <a:prstGeom prst="rect">
                      <a:avLst/>
                    </a:prstGeom>
                    <a:noFill/>
                    <a:ln>
                      <a:noFill/>
                    </a:ln>
                  </pic:spPr>
                </pic:pic>
              </a:graphicData>
            </a:graphic>
          </wp:inline>
        </w:drawing>
      </w:r>
    </w:p>
    <w:p w14:paraId="59BF9D45" w14:textId="77777777" w:rsidR="002F2D60" w:rsidRDefault="002F2D60" w:rsidP="002F2D60">
      <w:pPr>
        <w:spacing w:after="0" w:line="240" w:lineRule="auto"/>
        <w:jc w:val="center"/>
        <w:rPr>
          <w:rFonts w:ascii="Times New Roman" w:hAnsi="Times New Roman"/>
          <w:sz w:val="20"/>
          <w:szCs w:val="20"/>
          <w:lang w:val="ro-RO"/>
        </w:rPr>
      </w:pPr>
    </w:p>
    <w:p w14:paraId="27013A82" w14:textId="77777777" w:rsidR="002F2D60" w:rsidRPr="00E95D79" w:rsidRDefault="002F2D60" w:rsidP="002F2D60">
      <w:pPr>
        <w:spacing w:after="0" w:line="240" w:lineRule="auto"/>
        <w:jc w:val="center"/>
        <w:rPr>
          <w:rFonts w:ascii="Times New Roman" w:hAnsi="Times New Roman"/>
          <w:b/>
          <w:bCs/>
          <w:sz w:val="20"/>
          <w:szCs w:val="20"/>
          <w:lang w:val="ro-RO"/>
        </w:rPr>
      </w:pPr>
      <w:r w:rsidRPr="00760C58">
        <w:rPr>
          <w:rFonts w:ascii="Times New Roman" w:hAnsi="Times New Roman"/>
          <w:sz w:val="20"/>
          <w:szCs w:val="20"/>
          <w:lang w:val="ro-RO"/>
        </w:rPr>
        <w:t xml:space="preserve">Vernisajul expoziţiei </w:t>
      </w:r>
      <w:r>
        <w:rPr>
          <w:rFonts w:ascii="Times New Roman" w:hAnsi="Times New Roman"/>
          <w:sz w:val="20"/>
          <w:szCs w:val="20"/>
          <w:shd w:val="clear" w:color="auto" w:fill="FFFFFF"/>
        </w:rPr>
        <w:t xml:space="preserve">aniverare </w:t>
      </w:r>
      <w:r w:rsidRPr="00E95D79">
        <w:rPr>
          <w:rFonts w:ascii="Times New Roman" w:hAnsi="Times New Roman"/>
          <w:b/>
          <w:bCs/>
          <w:sz w:val="20"/>
          <w:szCs w:val="20"/>
          <w:shd w:val="clear" w:color="auto" w:fill="FFFFFF"/>
        </w:rPr>
        <w:t>Romulus Ladea</w:t>
      </w:r>
    </w:p>
    <w:p w14:paraId="752E49EA" w14:textId="77777777" w:rsidR="002F2D60" w:rsidRDefault="002F2D60" w:rsidP="002F2D60">
      <w:pPr>
        <w:spacing w:after="0" w:line="240" w:lineRule="auto"/>
        <w:jc w:val="center"/>
        <w:rPr>
          <w:rFonts w:ascii="Times New Roman" w:hAnsi="Times New Roman"/>
          <w:sz w:val="20"/>
          <w:szCs w:val="20"/>
          <w:lang w:val="ro-RO"/>
        </w:rPr>
      </w:pPr>
    </w:p>
    <w:p w14:paraId="14C03AB5" w14:textId="77777777" w:rsidR="001C4806" w:rsidRDefault="001C4806" w:rsidP="002F2D60">
      <w:pPr>
        <w:spacing w:after="0" w:line="240" w:lineRule="auto"/>
        <w:jc w:val="center"/>
        <w:rPr>
          <w:rFonts w:ascii="Times New Roman" w:hAnsi="Times New Roman"/>
          <w:sz w:val="20"/>
          <w:szCs w:val="20"/>
          <w:lang w:val="ro-RO"/>
        </w:rPr>
      </w:pPr>
    </w:p>
    <w:p w14:paraId="0BD69B29" w14:textId="77777777" w:rsidR="002F2D60" w:rsidRDefault="002F2D60" w:rsidP="002F2D60">
      <w:pPr>
        <w:spacing w:after="0" w:line="240" w:lineRule="auto"/>
        <w:jc w:val="center"/>
        <w:rPr>
          <w:rFonts w:ascii="Times New Roman" w:hAnsi="Times New Roman"/>
          <w:sz w:val="20"/>
          <w:szCs w:val="20"/>
          <w:lang w:val="ro-RO"/>
        </w:rPr>
      </w:pPr>
    </w:p>
    <w:p w14:paraId="430B1ED4" w14:textId="77777777" w:rsidR="002F2D60" w:rsidRPr="00760C58" w:rsidRDefault="002F2D60" w:rsidP="002F2D60">
      <w:pPr>
        <w:spacing w:after="0" w:line="240" w:lineRule="auto"/>
        <w:rPr>
          <w:rFonts w:ascii="Times New Roman" w:hAnsi="Times New Roman"/>
          <w:sz w:val="20"/>
          <w:szCs w:val="20"/>
          <w:lang w:val="ro-RO"/>
        </w:rPr>
      </w:pPr>
    </w:p>
    <w:p w14:paraId="1CAA87EE" w14:textId="75450C62" w:rsidR="002F2D60" w:rsidRPr="00760C58" w:rsidRDefault="00740A7C" w:rsidP="002F2D60">
      <w:pPr>
        <w:spacing w:after="0" w:line="240" w:lineRule="auto"/>
        <w:jc w:val="center"/>
        <w:rPr>
          <w:rFonts w:ascii="Times New Roman" w:hAnsi="Times New Roman"/>
          <w:sz w:val="20"/>
          <w:szCs w:val="20"/>
          <w:lang w:val="ro-RO"/>
        </w:rPr>
      </w:pPr>
      <w:r w:rsidRPr="002F2D60">
        <w:rPr>
          <w:rFonts w:ascii="Times New Roman" w:hAnsi="Times New Roman"/>
          <w:noProof/>
          <w:sz w:val="20"/>
          <w:szCs w:val="20"/>
          <w:lang w:val="en-GB" w:eastAsia="en-GB"/>
        </w:rPr>
        <w:drawing>
          <wp:inline distT="0" distB="0" distL="0" distR="0" wp14:anchorId="2A79652D" wp14:editId="7CBCE25D">
            <wp:extent cx="5130800" cy="3395345"/>
            <wp:effectExtent l="0" t="0" r="0" b="0"/>
            <wp:docPr id="4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30800" cy="3395345"/>
                    </a:xfrm>
                    <a:prstGeom prst="rect">
                      <a:avLst/>
                    </a:prstGeom>
                    <a:noFill/>
                    <a:ln>
                      <a:noFill/>
                    </a:ln>
                  </pic:spPr>
                </pic:pic>
              </a:graphicData>
            </a:graphic>
          </wp:inline>
        </w:drawing>
      </w:r>
    </w:p>
    <w:p w14:paraId="552D71ED" w14:textId="77777777" w:rsidR="002F2D60" w:rsidRPr="00760C58" w:rsidRDefault="002F2D60" w:rsidP="002F2D60">
      <w:pPr>
        <w:spacing w:after="0" w:line="240" w:lineRule="auto"/>
        <w:jc w:val="center"/>
        <w:rPr>
          <w:rFonts w:ascii="Times New Roman" w:hAnsi="Times New Roman"/>
          <w:sz w:val="20"/>
          <w:szCs w:val="20"/>
          <w:lang w:val="ro-RO"/>
        </w:rPr>
      </w:pPr>
    </w:p>
    <w:p w14:paraId="4B788157" w14:textId="77777777" w:rsidR="002F2D60" w:rsidRPr="00A03A35" w:rsidRDefault="002F2D60" w:rsidP="002F2D60">
      <w:pPr>
        <w:spacing w:after="0" w:line="240" w:lineRule="auto"/>
        <w:jc w:val="center"/>
        <w:rPr>
          <w:rFonts w:ascii="Times New Roman" w:hAnsi="Times New Roman"/>
          <w:b/>
          <w:bCs/>
          <w:sz w:val="20"/>
          <w:szCs w:val="20"/>
          <w:lang w:val="ro-RO"/>
        </w:rPr>
      </w:pPr>
      <w:r w:rsidRPr="00760C58">
        <w:rPr>
          <w:rFonts w:ascii="Times New Roman" w:hAnsi="Times New Roman"/>
          <w:sz w:val="20"/>
          <w:szCs w:val="20"/>
          <w:lang w:val="ro-RO"/>
        </w:rPr>
        <w:t xml:space="preserve">Vernisajul expoziţiei </w:t>
      </w:r>
      <w:r w:rsidRPr="00F50A4F">
        <w:rPr>
          <w:rFonts w:ascii="Times New Roman" w:hAnsi="Times New Roman"/>
          <w:b/>
          <w:bCs/>
          <w:sz w:val="20"/>
          <w:szCs w:val="20"/>
          <w:lang w:val="ro-RO"/>
        </w:rPr>
        <w:t>Memoria Tăinuită a Locului</w:t>
      </w:r>
    </w:p>
    <w:p w14:paraId="6906C430" w14:textId="77777777" w:rsidR="002F2D60" w:rsidRPr="00760C58" w:rsidRDefault="002F2D60" w:rsidP="002F2D60">
      <w:pPr>
        <w:spacing w:after="0" w:line="240" w:lineRule="auto"/>
        <w:jc w:val="center"/>
        <w:rPr>
          <w:rFonts w:ascii="Times New Roman" w:hAnsi="Times New Roman"/>
          <w:sz w:val="20"/>
          <w:szCs w:val="20"/>
          <w:lang w:val="ro-RO"/>
        </w:rPr>
      </w:pPr>
    </w:p>
    <w:p w14:paraId="43A1609F" w14:textId="77777777" w:rsidR="002F2D60" w:rsidRPr="00760C58" w:rsidRDefault="002F2D60" w:rsidP="002F2D60">
      <w:pPr>
        <w:spacing w:after="0" w:line="240" w:lineRule="auto"/>
        <w:jc w:val="center"/>
        <w:rPr>
          <w:rFonts w:ascii="Times New Roman" w:hAnsi="Times New Roman"/>
          <w:sz w:val="20"/>
          <w:szCs w:val="20"/>
          <w:lang w:val="ro-RO"/>
        </w:rPr>
      </w:pPr>
    </w:p>
    <w:p w14:paraId="21047EEB" w14:textId="77777777" w:rsidR="002F2D60" w:rsidRPr="00760C58" w:rsidRDefault="002F2D60" w:rsidP="002F2D60">
      <w:pPr>
        <w:spacing w:after="0" w:line="240" w:lineRule="auto"/>
        <w:jc w:val="center"/>
        <w:rPr>
          <w:rFonts w:ascii="Times New Roman" w:hAnsi="Times New Roman"/>
          <w:sz w:val="20"/>
          <w:szCs w:val="20"/>
          <w:lang w:val="ro-RO"/>
        </w:rPr>
      </w:pPr>
    </w:p>
    <w:p w14:paraId="4485B7F7" w14:textId="77777777" w:rsidR="002F2D60" w:rsidRPr="00760C58" w:rsidRDefault="002F2D60" w:rsidP="002F2D60">
      <w:pPr>
        <w:spacing w:after="0" w:line="240" w:lineRule="auto"/>
        <w:jc w:val="center"/>
        <w:rPr>
          <w:rFonts w:ascii="Times New Roman" w:hAnsi="Times New Roman"/>
          <w:sz w:val="20"/>
          <w:szCs w:val="20"/>
          <w:lang w:val="ro-RO"/>
        </w:rPr>
      </w:pPr>
    </w:p>
    <w:p w14:paraId="58EF5A37" w14:textId="25AC46A5" w:rsidR="002F2D60" w:rsidRPr="00760C58" w:rsidRDefault="00740A7C" w:rsidP="002F2D60">
      <w:pPr>
        <w:spacing w:after="0" w:line="240" w:lineRule="auto"/>
        <w:jc w:val="center"/>
        <w:rPr>
          <w:rFonts w:ascii="Times New Roman" w:hAnsi="Times New Roman"/>
          <w:sz w:val="20"/>
          <w:szCs w:val="20"/>
          <w:lang w:val="ro-RO"/>
        </w:rPr>
      </w:pPr>
      <w:r w:rsidRPr="00C42F60">
        <w:rPr>
          <w:noProof/>
          <w:lang w:val="en-GB" w:eastAsia="en-GB"/>
        </w:rPr>
        <w:drawing>
          <wp:inline distT="0" distB="0" distL="0" distR="0" wp14:anchorId="0E2B375B" wp14:editId="341F0915">
            <wp:extent cx="5135245" cy="3424555"/>
            <wp:effectExtent l="0" t="0" r="0" b="0"/>
            <wp:docPr id="4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35245" cy="3424555"/>
                    </a:xfrm>
                    <a:prstGeom prst="rect">
                      <a:avLst/>
                    </a:prstGeom>
                    <a:noFill/>
                    <a:ln>
                      <a:noFill/>
                    </a:ln>
                  </pic:spPr>
                </pic:pic>
              </a:graphicData>
            </a:graphic>
          </wp:inline>
        </w:drawing>
      </w:r>
    </w:p>
    <w:p w14:paraId="7164E7DD" w14:textId="77777777" w:rsidR="002F2D60" w:rsidRPr="00760C58" w:rsidRDefault="002F2D60" w:rsidP="002F2D60">
      <w:pPr>
        <w:spacing w:after="0" w:line="240" w:lineRule="auto"/>
        <w:jc w:val="center"/>
        <w:rPr>
          <w:rFonts w:ascii="Times New Roman" w:hAnsi="Times New Roman"/>
          <w:sz w:val="20"/>
          <w:szCs w:val="20"/>
          <w:lang w:val="ro-RO"/>
        </w:rPr>
      </w:pPr>
    </w:p>
    <w:p w14:paraId="471FFB1A" w14:textId="77777777" w:rsidR="002F2D60" w:rsidRDefault="002F2D60" w:rsidP="002F2D60">
      <w:pPr>
        <w:spacing w:after="0" w:line="240" w:lineRule="auto"/>
        <w:jc w:val="center"/>
        <w:rPr>
          <w:rFonts w:ascii="Times New Roman" w:hAnsi="Times New Roman"/>
          <w:b/>
          <w:bCs/>
          <w:sz w:val="20"/>
          <w:szCs w:val="20"/>
          <w:lang w:val="ro-RO"/>
        </w:rPr>
      </w:pPr>
      <w:r w:rsidRPr="00760C58">
        <w:rPr>
          <w:rFonts w:ascii="Times New Roman" w:hAnsi="Times New Roman"/>
          <w:sz w:val="20"/>
          <w:szCs w:val="20"/>
          <w:lang w:val="ro-RO"/>
        </w:rPr>
        <w:t xml:space="preserve">Vernisajul expoziţiei </w:t>
      </w:r>
      <w:r w:rsidRPr="00A563DA">
        <w:rPr>
          <w:rFonts w:ascii="Times New Roman" w:hAnsi="Times New Roman"/>
          <w:b/>
          <w:bCs/>
          <w:sz w:val="20"/>
          <w:szCs w:val="20"/>
          <w:lang w:val="ro-RO"/>
        </w:rPr>
        <w:t>Nagy Albert. Retrospectivă</w:t>
      </w:r>
    </w:p>
    <w:p w14:paraId="30F0EAFD" w14:textId="77777777" w:rsidR="002F2D60" w:rsidRDefault="002F2D60" w:rsidP="002F2D60">
      <w:pPr>
        <w:spacing w:after="0" w:line="240" w:lineRule="auto"/>
        <w:jc w:val="center"/>
        <w:rPr>
          <w:rFonts w:ascii="Times New Roman" w:hAnsi="Times New Roman"/>
          <w:noProof/>
          <w:sz w:val="20"/>
          <w:szCs w:val="20"/>
          <w:lang w:eastAsia="en-GB"/>
        </w:rPr>
      </w:pPr>
    </w:p>
    <w:p w14:paraId="2573BDE2" w14:textId="77777777" w:rsidR="002F2D60" w:rsidRDefault="002F2D60" w:rsidP="002F2D60">
      <w:pPr>
        <w:spacing w:after="0" w:line="240" w:lineRule="auto"/>
        <w:jc w:val="center"/>
        <w:rPr>
          <w:rFonts w:ascii="Times New Roman" w:hAnsi="Times New Roman"/>
          <w:noProof/>
          <w:sz w:val="20"/>
          <w:szCs w:val="20"/>
          <w:lang w:eastAsia="en-GB"/>
        </w:rPr>
      </w:pPr>
    </w:p>
    <w:p w14:paraId="64485600" w14:textId="77777777" w:rsidR="002F2D60" w:rsidRDefault="002F2D60" w:rsidP="002F2D60">
      <w:pPr>
        <w:spacing w:after="0" w:line="240" w:lineRule="auto"/>
        <w:jc w:val="center"/>
        <w:rPr>
          <w:rFonts w:ascii="Times New Roman" w:hAnsi="Times New Roman"/>
          <w:noProof/>
          <w:sz w:val="20"/>
          <w:szCs w:val="20"/>
          <w:lang w:eastAsia="en-GB"/>
        </w:rPr>
      </w:pPr>
    </w:p>
    <w:p w14:paraId="4618221B" w14:textId="77777777" w:rsidR="002F2D60" w:rsidRDefault="002F2D60" w:rsidP="002F2D60">
      <w:pPr>
        <w:spacing w:after="0" w:line="240" w:lineRule="auto"/>
        <w:jc w:val="center"/>
        <w:rPr>
          <w:rFonts w:ascii="Times New Roman" w:hAnsi="Times New Roman"/>
          <w:noProof/>
          <w:sz w:val="20"/>
          <w:szCs w:val="20"/>
          <w:lang w:eastAsia="en-GB"/>
        </w:rPr>
      </w:pPr>
    </w:p>
    <w:p w14:paraId="26E13310" w14:textId="77777777" w:rsidR="002F2D60" w:rsidRDefault="002F2D60" w:rsidP="002F2D60">
      <w:pPr>
        <w:spacing w:after="0" w:line="240" w:lineRule="auto"/>
        <w:jc w:val="center"/>
        <w:rPr>
          <w:rFonts w:ascii="Times New Roman" w:hAnsi="Times New Roman"/>
          <w:noProof/>
          <w:sz w:val="20"/>
          <w:szCs w:val="20"/>
          <w:lang w:eastAsia="en-GB"/>
        </w:rPr>
      </w:pPr>
    </w:p>
    <w:p w14:paraId="2870AAB4" w14:textId="77777777" w:rsidR="002F2D60" w:rsidRDefault="002F2D60" w:rsidP="002F2D60">
      <w:pPr>
        <w:spacing w:after="0" w:line="240" w:lineRule="auto"/>
        <w:jc w:val="center"/>
        <w:rPr>
          <w:rFonts w:ascii="Times New Roman" w:hAnsi="Times New Roman"/>
          <w:noProof/>
          <w:sz w:val="20"/>
          <w:szCs w:val="20"/>
          <w:lang w:eastAsia="en-GB"/>
        </w:rPr>
      </w:pPr>
    </w:p>
    <w:p w14:paraId="05519695" w14:textId="77777777" w:rsidR="002F2D60" w:rsidRDefault="002F2D60" w:rsidP="002F2D60">
      <w:pPr>
        <w:spacing w:after="0" w:line="240" w:lineRule="auto"/>
        <w:jc w:val="center"/>
        <w:rPr>
          <w:rFonts w:ascii="Times New Roman" w:hAnsi="Times New Roman"/>
          <w:noProof/>
          <w:sz w:val="20"/>
          <w:szCs w:val="20"/>
          <w:lang w:eastAsia="en-GB"/>
        </w:rPr>
      </w:pPr>
    </w:p>
    <w:p w14:paraId="260A87C8" w14:textId="77777777" w:rsidR="002F2D60" w:rsidRPr="00760C58" w:rsidRDefault="002F2D60" w:rsidP="002F2D60">
      <w:pPr>
        <w:spacing w:after="0" w:line="240" w:lineRule="auto"/>
        <w:jc w:val="center"/>
        <w:rPr>
          <w:rFonts w:ascii="Times New Roman" w:hAnsi="Times New Roman"/>
          <w:sz w:val="20"/>
          <w:szCs w:val="20"/>
          <w:lang w:val="ro-RO"/>
        </w:rPr>
      </w:pPr>
    </w:p>
    <w:p w14:paraId="7D07B93A" w14:textId="77777777" w:rsidR="002F2D60" w:rsidRPr="00760C58" w:rsidRDefault="002F2D60" w:rsidP="002F2D60">
      <w:pPr>
        <w:spacing w:after="0" w:line="240" w:lineRule="auto"/>
        <w:jc w:val="center"/>
        <w:rPr>
          <w:rFonts w:ascii="Times New Roman" w:hAnsi="Times New Roman"/>
          <w:sz w:val="20"/>
          <w:szCs w:val="20"/>
          <w:lang w:val="ro-RO"/>
        </w:rPr>
      </w:pPr>
    </w:p>
    <w:p w14:paraId="2C59E167" w14:textId="77777777" w:rsidR="002F2D60" w:rsidRPr="00760C58" w:rsidRDefault="002F2D60" w:rsidP="002F2D60">
      <w:pPr>
        <w:spacing w:after="0" w:line="240" w:lineRule="auto"/>
        <w:rPr>
          <w:rFonts w:ascii="Times New Roman" w:hAnsi="Times New Roman"/>
          <w:sz w:val="20"/>
          <w:szCs w:val="20"/>
          <w:lang w:val="ro-RO"/>
        </w:rPr>
      </w:pPr>
    </w:p>
    <w:p w14:paraId="0F2905A9" w14:textId="356AF0CF" w:rsidR="002F2D60" w:rsidRPr="00760C58" w:rsidRDefault="00740A7C" w:rsidP="002F2D60">
      <w:pPr>
        <w:spacing w:after="0" w:line="240" w:lineRule="auto"/>
        <w:jc w:val="center"/>
        <w:rPr>
          <w:rFonts w:ascii="Times New Roman" w:hAnsi="Times New Roman"/>
          <w:sz w:val="20"/>
          <w:szCs w:val="20"/>
          <w:lang w:val="ro-RO"/>
        </w:rPr>
      </w:pPr>
      <w:r w:rsidRPr="00C42F60">
        <w:rPr>
          <w:noProof/>
          <w:lang w:val="en-GB" w:eastAsia="en-GB"/>
        </w:rPr>
        <w:drawing>
          <wp:inline distT="0" distB="0" distL="0" distR="0" wp14:anchorId="2AF766E4" wp14:editId="2F8FA99E">
            <wp:extent cx="5291455" cy="3526155"/>
            <wp:effectExtent l="0" t="0" r="0" b="0"/>
            <wp:docPr id="4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91455" cy="3526155"/>
                    </a:xfrm>
                    <a:prstGeom prst="rect">
                      <a:avLst/>
                    </a:prstGeom>
                    <a:noFill/>
                    <a:ln>
                      <a:noFill/>
                    </a:ln>
                  </pic:spPr>
                </pic:pic>
              </a:graphicData>
            </a:graphic>
          </wp:inline>
        </w:drawing>
      </w:r>
    </w:p>
    <w:p w14:paraId="33CAE4AF" w14:textId="77777777" w:rsidR="002F2D60" w:rsidRDefault="002F2D60" w:rsidP="002F2D60">
      <w:pPr>
        <w:spacing w:after="0" w:line="240" w:lineRule="auto"/>
        <w:jc w:val="center"/>
        <w:rPr>
          <w:rFonts w:ascii="Times New Roman" w:hAnsi="Times New Roman"/>
          <w:sz w:val="20"/>
          <w:szCs w:val="20"/>
          <w:lang w:val="ro-RO"/>
        </w:rPr>
      </w:pPr>
    </w:p>
    <w:p w14:paraId="09B3E193" w14:textId="77777777" w:rsidR="002F2D60" w:rsidRPr="00760C58" w:rsidRDefault="002F2D60" w:rsidP="002F2D60">
      <w:pPr>
        <w:spacing w:after="0" w:line="240" w:lineRule="auto"/>
        <w:jc w:val="center"/>
        <w:rPr>
          <w:rFonts w:ascii="Times New Roman" w:hAnsi="Times New Roman"/>
          <w:sz w:val="20"/>
          <w:szCs w:val="20"/>
          <w:lang w:val="ro-RO"/>
        </w:rPr>
      </w:pPr>
      <w:r w:rsidRPr="00760C58">
        <w:rPr>
          <w:rFonts w:ascii="Times New Roman" w:hAnsi="Times New Roman"/>
          <w:sz w:val="20"/>
          <w:szCs w:val="20"/>
          <w:lang w:val="ro-RO"/>
        </w:rPr>
        <w:t xml:space="preserve">Vernisajul expoziţiei </w:t>
      </w:r>
      <w:r w:rsidRPr="00A563DA">
        <w:rPr>
          <w:rFonts w:ascii="Times New Roman" w:hAnsi="Times New Roman"/>
          <w:b/>
          <w:bCs/>
          <w:sz w:val="20"/>
          <w:szCs w:val="20"/>
          <w:lang w:val="ro-RO"/>
        </w:rPr>
        <w:t>Andor Kőmives. Întoarcerea la inocență</w:t>
      </w:r>
    </w:p>
    <w:p w14:paraId="54E16944" w14:textId="77777777" w:rsidR="002F2D60" w:rsidRPr="00760C58" w:rsidRDefault="002F2D60" w:rsidP="002F2D60">
      <w:pPr>
        <w:spacing w:after="0" w:line="240" w:lineRule="auto"/>
        <w:jc w:val="center"/>
        <w:rPr>
          <w:rFonts w:ascii="Times New Roman" w:hAnsi="Times New Roman"/>
          <w:sz w:val="20"/>
          <w:szCs w:val="20"/>
          <w:lang w:val="ro-RO"/>
        </w:rPr>
      </w:pPr>
    </w:p>
    <w:p w14:paraId="66903DA0" w14:textId="77777777" w:rsidR="002F2D60" w:rsidRPr="00760C58" w:rsidRDefault="002F2D60" w:rsidP="002F2D60">
      <w:pPr>
        <w:spacing w:after="0" w:line="240" w:lineRule="auto"/>
        <w:jc w:val="center"/>
        <w:rPr>
          <w:rFonts w:ascii="Times New Roman" w:hAnsi="Times New Roman"/>
          <w:sz w:val="20"/>
          <w:szCs w:val="20"/>
          <w:lang w:val="ro-RO"/>
        </w:rPr>
      </w:pPr>
    </w:p>
    <w:p w14:paraId="7B8E4374" w14:textId="77777777" w:rsidR="002F2D60" w:rsidRPr="00760C58" w:rsidRDefault="002F2D60" w:rsidP="002F2D60">
      <w:pPr>
        <w:spacing w:after="0" w:line="240" w:lineRule="auto"/>
        <w:jc w:val="center"/>
        <w:rPr>
          <w:rFonts w:ascii="Times New Roman" w:hAnsi="Times New Roman"/>
          <w:sz w:val="20"/>
          <w:szCs w:val="20"/>
          <w:lang w:val="ro-RO"/>
        </w:rPr>
      </w:pPr>
    </w:p>
    <w:p w14:paraId="1BBEA770" w14:textId="715E59FD" w:rsidR="002F2D60" w:rsidRPr="00760C58" w:rsidRDefault="00740A7C" w:rsidP="002F2D60">
      <w:pPr>
        <w:spacing w:after="0" w:line="240" w:lineRule="auto"/>
        <w:jc w:val="center"/>
        <w:rPr>
          <w:rFonts w:ascii="Times New Roman" w:hAnsi="Times New Roman"/>
          <w:sz w:val="20"/>
          <w:szCs w:val="20"/>
          <w:lang w:val="ro-RO"/>
        </w:rPr>
      </w:pPr>
      <w:r w:rsidRPr="00C42F60">
        <w:rPr>
          <w:noProof/>
          <w:lang w:val="en-GB" w:eastAsia="en-GB"/>
        </w:rPr>
        <w:drawing>
          <wp:inline distT="0" distB="0" distL="0" distR="0" wp14:anchorId="70330195" wp14:editId="1A9215E3">
            <wp:extent cx="5227955" cy="3488055"/>
            <wp:effectExtent l="0" t="0" r="0" b="0"/>
            <wp:docPr id="4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27955" cy="3488055"/>
                    </a:xfrm>
                    <a:prstGeom prst="rect">
                      <a:avLst/>
                    </a:prstGeom>
                    <a:noFill/>
                    <a:ln>
                      <a:noFill/>
                    </a:ln>
                  </pic:spPr>
                </pic:pic>
              </a:graphicData>
            </a:graphic>
          </wp:inline>
        </w:drawing>
      </w:r>
    </w:p>
    <w:p w14:paraId="7C2A358C" w14:textId="77777777" w:rsidR="002F2D60" w:rsidRDefault="002F2D60" w:rsidP="002F2D60">
      <w:pPr>
        <w:spacing w:after="0" w:line="240" w:lineRule="auto"/>
        <w:jc w:val="center"/>
        <w:rPr>
          <w:rFonts w:ascii="Times New Roman" w:hAnsi="Times New Roman"/>
          <w:sz w:val="20"/>
          <w:szCs w:val="20"/>
          <w:lang w:val="ro-RO"/>
        </w:rPr>
      </w:pPr>
    </w:p>
    <w:p w14:paraId="7A552F19" w14:textId="77777777" w:rsidR="002F2D60" w:rsidRDefault="002F2D60" w:rsidP="002F2D60">
      <w:pPr>
        <w:spacing w:after="0" w:line="240" w:lineRule="auto"/>
        <w:jc w:val="center"/>
        <w:rPr>
          <w:rFonts w:ascii="Times New Roman" w:hAnsi="Times New Roman"/>
          <w:sz w:val="20"/>
          <w:szCs w:val="20"/>
          <w:lang w:val="ro-RO"/>
        </w:rPr>
      </w:pPr>
      <w:r w:rsidRPr="00760C58">
        <w:rPr>
          <w:rFonts w:ascii="Times New Roman" w:hAnsi="Times New Roman"/>
          <w:sz w:val="20"/>
          <w:szCs w:val="20"/>
          <w:lang w:val="ro-RO"/>
        </w:rPr>
        <w:t xml:space="preserve">Vernisajul expoziţiei </w:t>
      </w:r>
      <w:r w:rsidRPr="001A4D78">
        <w:rPr>
          <w:rFonts w:ascii="Times New Roman" w:hAnsi="Times New Roman"/>
          <w:b/>
          <w:bCs/>
          <w:sz w:val="20"/>
          <w:szCs w:val="20"/>
          <w:lang w:val="ro-RO"/>
        </w:rPr>
        <w:t>Valentin Codoiu. Pictură</w:t>
      </w:r>
    </w:p>
    <w:p w14:paraId="30FCBA02" w14:textId="77777777" w:rsidR="002F2D60" w:rsidRDefault="002F2D60" w:rsidP="002F2D60">
      <w:pPr>
        <w:spacing w:after="0" w:line="240" w:lineRule="auto"/>
        <w:jc w:val="center"/>
        <w:rPr>
          <w:rFonts w:ascii="Times New Roman" w:hAnsi="Times New Roman"/>
          <w:sz w:val="20"/>
          <w:szCs w:val="20"/>
          <w:lang w:val="ro-RO"/>
        </w:rPr>
      </w:pPr>
    </w:p>
    <w:p w14:paraId="3CB317F2" w14:textId="77777777" w:rsidR="002F2D60" w:rsidRPr="00760C58" w:rsidRDefault="002F2D60" w:rsidP="002F2D60">
      <w:pPr>
        <w:spacing w:after="0" w:line="240" w:lineRule="auto"/>
        <w:jc w:val="center"/>
        <w:rPr>
          <w:rFonts w:ascii="Times New Roman" w:hAnsi="Times New Roman"/>
          <w:sz w:val="20"/>
          <w:szCs w:val="20"/>
          <w:lang w:val="ro-RO"/>
        </w:rPr>
      </w:pPr>
    </w:p>
    <w:p w14:paraId="3DAA6845" w14:textId="77777777" w:rsidR="002F2D60" w:rsidRPr="00760C58" w:rsidRDefault="002F2D60" w:rsidP="002F2D60">
      <w:pPr>
        <w:spacing w:after="0" w:line="240" w:lineRule="auto"/>
        <w:jc w:val="center"/>
        <w:rPr>
          <w:rFonts w:ascii="Times New Roman" w:hAnsi="Times New Roman"/>
          <w:sz w:val="20"/>
          <w:szCs w:val="20"/>
          <w:lang w:val="ro-RO"/>
        </w:rPr>
      </w:pPr>
    </w:p>
    <w:p w14:paraId="4D6EF23C" w14:textId="4E4AC90D" w:rsidR="002F2D60" w:rsidRPr="00760C58" w:rsidRDefault="00740A7C" w:rsidP="002F2D60">
      <w:pPr>
        <w:spacing w:after="0" w:line="240" w:lineRule="auto"/>
        <w:jc w:val="center"/>
        <w:rPr>
          <w:rFonts w:ascii="Times New Roman" w:hAnsi="Times New Roman"/>
          <w:sz w:val="20"/>
          <w:szCs w:val="20"/>
          <w:lang w:val="ro-RO"/>
        </w:rPr>
      </w:pPr>
      <w:r w:rsidRPr="002F2D60">
        <w:rPr>
          <w:rFonts w:ascii="Times New Roman" w:hAnsi="Times New Roman"/>
          <w:noProof/>
          <w:sz w:val="20"/>
          <w:szCs w:val="20"/>
          <w:lang w:val="en-GB" w:eastAsia="en-GB"/>
        </w:rPr>
        <w:drawing>
          <wp:inline distT="0" distB="0" distL="0" distR="0" wp14:anchorId="6FD09947" wp14:editId="71C93031">
            <wp:extent cx="5334000" cy="4114800"/>
            <wp:effectExtent l="0" t="0" r="0" b="0"/>
            <wp:docPr id="4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34000" cy="4114800"/>
                    </a:xfrm>
                    <a:prstGeom prst="rect">
                      <a:avLst/>
                    </a:prstGeom>
                    <a:noFill/>
                    <a:ln>
                      <a:noFill/>
                    </a:ln>
                  </pic:spPr>
                </pic:pic>
              </a:graphicData>
            </a:graphic>
          </wp:inline>
        </w:drawing>
      </w:r>
    </w:p>
    <w:p w14:paraId="344FD977" w14:textId="77777777" w:rsidR="002F2D60" w:rsidRDefault="002F2D60" w:rsidP="002F2D60">
      <w:pPr>
        <w:spacing w:after="0" w:line="240" w:lineRule="auto"/>
        <w:jc w:val="center"/>
        <w:rPr>
          <w:rFonts w:ascii="Times New Roman" w:hAnsi="Times New Roman"/>
          <w:sz w:val="20"/>
          <w:szCs w:val="20"/>
          <w:lang w:val="ro-RO"/>
        </w:rPr>
      </w:pPr>
    </w:p>
    <w:p w14:paraId="765672C2" w14:textId="77777777" w:rsidR="002F2D60" w:rsidRPr="00A03A35" w:rsidRDefault="002F2D60" w:rsidP="002F2D60">
      <w:pPr>
        <w:spacing w:after="0" w:line="240" w:lineRule="auto"/>
        <w:jc w:val="center"/>
        <w:rPr>
          <w:rFonts w:ascii="Times New Roman" w:hAnsi="Times New Roman"/>
          <w:sz w:val="20"/>
          <w:szCs w:val="20"/>
          <w:shd w:val="clear" w:color="auto" w:fill="FFFFFF"/>
          <w:lang w:val="it-IT"/>
        </w:rPr>
      </w:pPr>
      <w:r w:rsidRPr="00760C58">
        <w:rPr>
          <w:rFonts w:ascii="Times New Roman" w:hAnsi="Times New Roman"/>
          <w:sz w:val="20"/>
          <w:szCs w:val="20"/>
          <w:lang w:val="ro-RO"/>
        </w:rPr>
        <w:t xml:space="preserve">Vernisajul expoziţiei </w:t>
      </w:r>
      <w:r w:rsidRPr="00A03A35">
        <w:rPr>
          <w:rFonts w:ascii="Times New Roman" w:hAnsi="Times New Roman"/>
          <w:b/>
          <w:bCs/>
          <w:sz w:val="20"/>
          <w:szCs w:val="20"/>
          <w:shd w:val="clear" w:color="auto" w:fill="F7F7F7"/>
          <w:lang w:val="it-IT"/>
        </w:rPr>
        <w:t>Vasile Pop. Ultima Vamă</w:t>
      </w:r>
    </w:p>
    <w:p w14:paraId="6D7D7615" w14:textId="77777777" w:rsidR="002F2D60" w:rsidRPr="00760C58" w:rsidRDefault="002F2D60" w:rsidP="002F2D60">
      <w:pPr>
        <w:spacing w:after="0" w:line="240" w:lineRule="auto"/>
        <w:jc w:val="center"/>
        <w:rPr>
          <w:rFonts w:ascii="Times New Roman" w:hAnsi="Times New Roman"/>
          <w:sz w:val="20"/>
          <w:szCs w:val="20"/>
          <w:lang w:val="ro-RO"/>
        </w:rPr>
      </w:pPr>
    </w:p>
    <w:p w14:paraId="0127FC58" w14:textId="77777777" w:rsidR="002F2D60" w:rsidRPr="006D7F39" w:rsidRDefault="002F2D60" w:rsidP="002F2D60">
      <w:pPr>
        <w:spacing w:after="0" w:line="240" w:lineRule="auto"/>
        <w:jc w:val="center"/>
        <w:rPr>
          <w:rFonts w:ascii="Times New Roman" w:hAnsi="Times New Roman"/>
          <w:noProof/>
          <w:sz w:val="20"/>
          <w:szCs w:val="20"/>
          <w:lang w:val="pt-BR" w:eastAsia="en-GB"/>
        </w:rPr>
      </w:pPr>
    </w:p>
    <w:p w14:paraId="7608610E" w14:textId="0E1A225E" w:rsidR="002F2D60" w:rsidRDefault="00740A7C" w:rsidP="002F2D60">
      <w:pPr>
        <w:spacing w:after="0" w:line="240" w:lineRule="auto"/>
        <w:jc w:val="center"/>
        <w:rPr>
          <w:rFonts w:ascii="Times New Roman" w:hAnsi="Times New Roman"/>
          <w:sz w:val="20"/>
          <w:szCs w:val="20"/>
          <w:lang w:val="ro-RO"/>
        </w:rPr>
      </w:pPr>
      <w:r w:rsidRPr="00C42F60">
        <w:rPr>
          <w:noProof/>
          <w:lang w:val="en-GB" w:eastAsia="en-GB"/>
        </w:rPr>
        <w:drawing>
          <wp:inline distT="0" distB="0" distL="0" distR="0" wp14:anchorId="30952537" wp14:editId="15CDAAB2">
            <wp:extent cx="5397500" cy="3598545"/>
            <wp:effectExtent l="0" t="0" r="0" b="0"/>
            <wp:docPr id="5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97500" cy="3598545"/>
                    </a:xfrm>
                    <a:prstGeom prst="rect">
                      <a:avLst/>
                    </a:prstGeom>
                    <a:noFill/>
                    <a:ln>
                      <a:noFill/>
                    </a:ln>
                  </pic:spPr>
                </pic:pic>
              </a:graphicData>
            </a:graphic>
          </wp:inline>
        </w:drawing>
      </w:r>
    </w:p>
    <w:p w14:paraId="3A8052EB" w14:textId="77777777" w:rsidR="002F2D60" w:rsidRPr="006D7F39" w:rsidRDefault="002F2D60" w:rsidP="002F2D60">
      <w:pPr>
        <w:spacing w:after="0" w:line="240" w:lineRule="auto"/>
        <w:jc w:val="center"/>
        <w:rPr>
          <w:rFonts w:ascii="Times New Roman" w:hAnsi="Times New Roman"/>
          <w:noProof/>
          <w:sz w:val="20"/>
          <w:szCs w:val="20"/>
          <w:lang w:val="ro-RO" w:eastAsia="en-GB"/>
        </w:rPr>
      </w:pPr>
      <w:r w:rsidRPr="00760C58">
        <w:rPr>
          <w:rFonts w:ascii="Times New Roman" w:hAnsi="Times New Roman"/>
          <w:sz w:val="20"/>
          <w:szCs w:val="20"/>
          <w:lang w:val="ro-RO"/>
        </w:rPr>
        <w:t xml:space="preserve">Vernisajul expoziţiei </w:t>
      </w:r>
      <w:r w:rsidRPr="006D7F39">
        <w:rPr>
          <w:rFonts w:ascii="Times New Roman" w:hAnsi="Times New Roman"/>
          <w:sz w:val="20"/>
          <w:szCs w:val="20"/>
          <w:shd w:val="clear" w:color="auto" w:fill="FFFFFF"/>
          <w:lang w:val="ro-RO"/>
        </w:rPr>
        <w:t xml:space="preserve">de pictură </w:t>
      </w:r>
      <w:r w:rsidRPr="006D7F39">
        <w:rPr>
          <w:rFonts w:ascii="Times New Roman" w:hAnsi="Times New Roman"/>
          <w:b/>
          <w:bCs/>
          <w:sz w:val="20"/>
          <w:szCs w:val="20"/>
          <w:shd w:val="clear" w:color="auto" w:fill="FFFFFF"/>
          <w:lang w:val="ro-RO"/>
        </w:rPr>
        <w:t>Nagy Anna</w:t>
      </w:r>
    </w:p>
    <w:p w14:paraId="67F9D7E9" w14:textId="77777777" w:rsidR="002F2D60" w:rsidRDefault="002F2D60" w:rsidP="002F2D60">
      <w:pPr>
        <w:spacing w:after="0" w:line="240" w:lineRule="auto"/>
        <w:jc w:val="center"/>
        <w:rPr>
          <w:rFonts w:ascii="Times New Roman" w:hAnsi="Times New Roman"/>
          <w:sz w:val="20"/>
          <w:szCs w:val="20"/>
          <w:lang w:val="ro-RO"/>
        </w:rPr>
      </w:pPr>
    </w:p>
    <w:p w14:paraId="76DCFDFA" w14:textId="77777777" w:rsidR="002F2D60" w:rsidRPr="00760C58" w:rsidRDefault="002F2D60" w:rsidP="002F2D60">
      <w:pPr>
        <w:spacing w:after="0" w:line="240" w:lineRule="auto"/>
        <w:jc w:val="center"/>
        <w:rPr>
          <w:rFonts w:ascii="Times New Roman" w:hAnsi="Times New Roman"/>
          <w:sz w:val="20"/>
          <w:szCs w:val="20"/>
          <w:lang w:val="ro-RO"/>
        </w:rPr>
      </w:pPr>
    </w:p>
    <w:p w14:paraId="17085516" w14:textId="22AF316E" w:rsidR="002F2D60" w:rsidRDefault="00740A7C" w:rsidP="002F2D60">
      <w:pPr>
        <w:spacing w:after="0" w:line="240" w:lineRule="auto"/>
        <w:jc w:val="center"/>
        <w:rPr>
          <w:rFonts w:ascii="Times New Roman" w:hAnsi="Times New Roman"/>
          <w:sz w:val="20"/>
          <w:szCs w:val="20"/>
          <w:lang w:val="ro-RO"/>
        </w:rPr>
      </w:pPr>
      <w:r w:rsidRPr="00C42F60">
        <w:rPr>
          <w:noProof/>
          <w:lang w:val="en-GB" w:eastAsia="en-GB"/>
        </w:rPr>
        <w:drawing>
          <wp:inline distT="0" distB="0" distL="0" distR="0" wp14:anchorId="64C18286" wp14:editId="580A6AC7">
            <wp:extent cx="5774055" cy="3848100"/>
            <wp:effectExtent l="0" t="0" r="0" b="0"/>
            <wp:docPr id="5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74055" cy="3848100"/>
                    </a:xfrm>
                    <a:prstGeom prst="rect">
                      <a:avLst/>
                    </a:prstGeom>
                    <a:noFill/>
                    <a:ln>
                      <a:noFill/>
                    </a:ln>
                  </pic:spPr>
                </pic:pic>
              </a:graphicData>
            </a:graphic>
          </wp:inline>
        </w:drawing>
      </w:r>
    </w:p>
    <w:p w14:paraId="35B4EACF" w14:textId="77777777" w:rsidR="002F2D60" w:rsidRPr="00B96E3B" w:rsidRDefault="002F2D60" w:rsidP="002F2D60">
      <w:pPr>
        <w:spacing w:after="0" w:line="240" w:lineRule="auto"/>
        <w:jc w:val="center"/>
        <w:rPr>
          <w:rFonts w:ascii="Times New Roman" w:hAnsi="Times New Roman"/>
          <w:sz w:val="20"/>
          <w:szCs w:val="20"/>
          <w:shd w:val="clear" w:color="auto" w:fill="FFFFFF"/>
          <w:lang w:val="ro-RO"/>
        </w:rPr>
      </w:pPr>
      <w:r w:rsidRPr="00760C58">
        <w:rPr>
          <w:rFonts w:ascii="Times New Roman" w:hAnsi="Times New Roman"/>
          <w:sz w:val="20"/>
          <w:szCs w:val="20"/>
          <w:lang w:val="ro-RO"/>
        </w:rPr>
        <w:t xml:space="preserve">Vernisajul expoziţiei </w:t>
      </w:r>
      <w:r>
        <w:rPr>
          <w:rFonts w:ascii="Times New Roman" w:hAnsi="Times New Roman"/>
          <w:sz w:val="20"/>
          <w:szCs w:val="20"/>
          <w:shd w:val="clear" w:color="auto" w:fill="FFFFFF"/>
          <w:lang w:val="ro-RO"/>
        </w:rPr>
        <w:t xml:space="preserve"> </w:t>
      </w:r>
      <w:r w:rsidRPr="00B96E3B">
        <w:rPr>
          <w:rFonts w:ascii="Times New Roman" w:hAnsi="Times New Roman"/>
          <w:b/>
          <w:bCs/>
          <w:sz w:val="20"/>
          <w:szCs w:val="20"/>
          <w:shd w:val="clear" w:color="auto" w:fill="FFFFFF"/>
          <w:lang w:val="ro-RO"/>
        </w:rPr>
        <w:t>Aurel Sârbu. Judecata de Apoi</w:t>
      </w:r>
    </w:p>
    <w:p w14:paraId="78A0DB6A" w14:textId="77777777" w:rsidR="002F2D60" w:rsidRPr="00760C58" w:rsidRDefault="002F2D60" w:rsidP="002F2D60">
      <w:pPr>
        <w:spacing w:after="0" w:line="240" w:lineRule="auto"/>
        <w:jc w:val="center"/>
        <w:rPr>
          <w:rFonts w:ascii="Times New Roman" w:hAnsi="Times New Roman"/>
          <w:sz w:val="20"/>
          <w:szCs w:val="20"/>
          <w:lang w:val="ro-RO"/>
        </w:rPr>
      </w:pPr>
    </w:p>
    <w:p w14:paraId="4E0E7801" w14:textId="77777777" w:rsidR="002F2D60" w:rsidRPr="00760C58" w:rsidRDefault="002F2D60" w:rsidP="002F2D60">
      <w:pPr>
        <w:spacing w:after="0" w:line="240" w:lineRule="auto"/>
        <w:jc w:val="center"/>
        <w:rPr>
          <w:rFonts w:ascii="Times New Roman" w:hAnsi="Times New Roman"/>
          <w:sz w:val="20"/>
          <w:szCs w:val="20"/>
          <w:lang w:val="ro-RO"/>
        </w:rPr>
      </w:pPr>
    </w:p>
    <w:p w14:paraId="1C1E9A01" w14:textId="77777777" w:rsidR="002F2D60" w:rsidRPr="00760C58" w:rsidRDefault="002F2D60" w:rsidP="002F2D60">
      <w:pPr>
        <w:spacing w:after="0" w:line="240" w:lineRule="auto"/>
        <w:jc w:val="center"/>
        <w:rPr>
          <w:rFonts w:ascii="Times New Roman" w:hAnsi="Times New Roman"/>
          <w:sz w:val="20"/>
          <w:szCs w:val="20"/>
          <w:lang w:val="ro-RO"/>
        </w:rPr>
      </w:pPr>
    </w:p>
    <w:p w14:paraId="5D06D175" w14:textId="278A222E" w:rsidR="002F2D60" w:rsidRPr="00760C58" w:rsidRDefault="00740A7C" w:rsidP="002F2D60">
      <w:pPr>
        <w:spacing w:after="0" w:line="240" w:lineRule="auto"/>
        <w:jc w:val="center"/>
        <w:rPr>
          <w:rFonts w:ascii="Times New Roman" w:hAnsi="Times New Roman"/>
          <w:sz w:val="20"/>
          <w:szCs w:val="20"/>
          <w:lang w:val="ro-RO"/>
        </w:rPr>
      </w:pPr>
      <w:r w:rsidRPr="002F2D60">
        <w:rPr>
          <w:rFonts w:ascii="Times New Roman" w:hAnsi="Times New Roman"/>
          <w:noProof/>
          <w:sz w:val="20"/>
          <w:szCs w:val="20"/>
          <w:lang w:val="en-GB" w:eastAsia="en-GB"/>
        </w:rPr>
        <w:drawing>
          <wp:inline distT="0" distB="0" distL="0" distR="0" wp14:anchorId="6EB93CD2" wp14:editId="07E2EC26">
            <wp:extent cx="5735955" cy="3801745"/>
            <wp:effectExtent l="0" t="0" r="0" b="0"/>
            <wp:docPr id="5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5955" cy="3801745"/>
                    </a:xfrm>
                    <a:prstGeom prst="rect">
                      <a:avLst/>
                    </a:prstGeom>
                    <a:noFill/>
                    <a:ln>
                      <a:noFill/>
                    </a:ln>
                  </pic:spPr>
                </pic:pic>
              </a:graphicData>
            </a:graphic>
          </wp:inline>
        </w:drawing>
      </w:r>
    </w:p>
    <w:p w14:paraId="699E5F13" w14:textId="77777777" w:rsidR="002F2D60" w:rsidRPr="00760C58" w:rsidRDefault="002F2D60" w:rsidP="002F2D60">
      <w:pPr>
        <w:spacing w:after="0" w:line="240" w:lineRule="auto"/>
        <w:jc w:val="center"/>
        <w:rPr>
          <w:rFonts w:ascii="Times New Roman" w:hAnsi="Times New Roman"/>
          <w:sz w:val="20"/>
          <w:szCs w:val="20"/>
          <w:lang w:val="ro-RO"/>
        </w:rPr>
      </w:pPr>
    </w:p>
    <w:p w14:paraId="7BB2597B" w14:textId="77777777" w:rsidR="002F2D60" w:rsidRDefault="002F2D60" w:rsidP="002F2D60">
      <w:pPr>
        <w:spacing w:after="0" w:line="240" w:lineRule="auto"/>
        <w:jc w:val="center"/>
        <w:rPr>
          <w:rFonts w:ascii="Times New Roman" w:hAnsi="Times New Roman"/>
          <w:b/>
          <w:bCs/>
          <w:sz w:val="20"/>
          <w:szCs w:val="20"/>
          <w:lang w:val="ro-RO"/>
        </w:rPr>
      </w:pPr>
      <w:r w:rsidRPr="00760C58">
        <w:rPr>
          <w:rFonts w:ascii="Times New Roman" w:hAnsi="Times New Roman"/>
          <w:sz w:val="20"/>
          <w:szCs w:val="20"/>
          <w:lang w:val="ro-RO"/>
        </w:rPr>
        <w:t xml:space="preserve">Vernisajul expoziţiei </w:t>
      </w:r>
      <w:r w:rsidRPr="00A71518">
        <w:rPr>
          <w:rFonts w:ascii="Times New Roman" w:hAnsi="Times New Roman"/>
          <w:b/>
          <w:bCs/>
          <w:sz w:val="20"/>
          <w:szCs w:val="20"/>
          <w:lang w:val="ro-RO"/>
        </w:rPr>
        <w:t>Kovács Zsolt. Lumea arborilor</w:t>
      </w:r>
    </w:p>
    <w:p w14:paraId="041FAE03" w14:textId="77777777" w:rsidR="002F2D60" w:rsidRDefault="002F2D60" w:rsidP="002F2D60">
      <w:pPr>
        <w:spacing w:after="0" w:line="240" w:lineRule="auto"/>
        <w:jc w:val="center"/>
        <w:rPr>
          <w:rFonts w:ascii="Times New Roman" w:hAnsi="Times New Roman"/>
          <w:sz w:val="20"/>
          <w:szCs w:val="20"/>
          <w:lang w:val="ro-RO"/>
        </w:rPr>
      </w:pPr>
    </w:p>
    <w:p w14:paraId="4E6352F9" w14:textId="77777777" w:rsidR="002F2D60" w:rsidRDefault="002F2D60" w:rsidP="002F2D60">
      <w:pPr>
        <w:spacing w:after="0" w:line="240" w:lineRule="auto"/>
        <w:jc w:val="center"/>
        <w:rPr>
          <w:rFonts w:ascii="Times New Roman" w:hAnsi="Times New Roman"/>
          <w:sz w:val="20"/>
          <w:szCs w:val="20"/>
          <w:lang w:val="ro-RO"/>
        </w:rPr>
      </w:pPr>
    </w:p>
    <w:p w14:paraId="537308E7" w14:textId="77777777" w:rsidR="002F2D60" w:rsidRDefault="002F2D60" w:rsidP="002F2D60">
      <w:pPr>
        <w:spacing w:after="0" w:line="240" w:lineRule="auto"/>
        <w:jc w:val="center"/>
        <w:rPr>
          <w:rFonts w:ascii="Times New Roman" w:hAnsi="Times New Roman"/>
          <w:sz w:val="20"/>
          <w:szCs w:val="20"/>
          <w:lang w:val="ro-RO"/>
        </w:rPr>
      </w:pPr>
    </w:p>
    <w:p w14:paraId="7F2955B7" w14:textId="77777777" w:rsidR="002F2D60" w:rsidRDefault="002F2D60" w:rsidP="002F2D60">
      <w:pPr>
        <w:spacing w:after="0" w:line="240" w:lineRule="auto"/>
        <w:jc w:val="center"/>
        <w:rPr>
          <w:rFonts w:ascii="Times New Roman" w:hAnsi="Times New Roman"/>
          <w:sz w:val="20"/>
          <w:szCs w:val="20"/>
          <w:lang w:val="ro-RO"/>
        </w:rPr>
      </w:pPr>
    </w:p>
    <w:p w14:paraId="6FCA387A" w14:textId="77777777" w:rsidR="002F2D60" w:rsidRDefault="002F2D60" w:rsidP="002F2D60">
      <w:pPr>
        <w:spacing w:after="0" w:line="240" w:lineRule="auto"/>
        <w:jc w:val="center"/>
        <w:rPr>
          <w:rFonts w:ascii="Times New Roman" w:hAnsi="Times New Roman"/>
          <w:sz w:val="20"/>
          <w:szCs w:val="20"/>
          <w:lang w:val="ro-RO"/>
        </w:rPr>
      </w:pPr>
    </w:p>
    <w:p w14:paraId="3BE588D9" w14:textId="3B56FB8F" w:rsidR="002F2D60" w:rsidRDefault="00740A7C" w:rsidP="002F2D60">
      <w:pPr>
        <w:spacing w:after="0" w:line="240" w:lineRule="auto"/>
        <w:jc w:val="center"/>
        <w:rPr>
          <w:rFonts w:ascii="Times New Roman" w:hAnsi="Times New Roman"/>
          <w:sz w:val="20"/>
          <w:szCs w:val="20"/>
          <w:lang w:val="ro-RO"/>
        </w:rPr>
      </w:pPr>
      <w:r w:rsidRPr="00C42F60">
        <w:rPr>
          <w:noProof/>
          <w:lang w:val="en-GB" w:eastAsia="en-GB"/>
        </w:rPr>
        <w:drawing>
          <wp:inline distT="0" distB="0" distL="0" distR="0" wp14:anchorId="535F44F1" wp14:editId="0D6D7610">
            <wp:extent cx="5638800" cy="4229100"/>
            <wp:effectExtent l="0" t="0" r="0" b="0"/>
            <wp:docPr id="5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38800" cy="4229100"/>
                    </a:xfrm>
                    <a:prstGeom prst="rect">
                      <a:avLst/>
                    </a:prstGeom>
                    <a:noFill/>
                    <a:ln>
                      <a:noFill/>
                    </a:ln>
                  </pic:spPr>
                </pic:pic>
              </a:graphicData>
            </a:graphic>
          </wp:inline>
        </w:drawing>
      </w:r>
    </w:p>
    <w:p w14:paraId="6FBFAF4A" w14:textId="77777777" w:rsidR="002F2D60" w:rsidRDefault="002F2D60" w:rsidP="002F2D60">
      <w:pPr>
        <w:spacing w:after="0" w:line="240" w:lineRule="auto"/>
        <w:jc w:val="center"/>
        <w:rPr>
          <w:rFonts w:ascii="Times New Roman" w:hAnsi="Times New Roman"/>
          <w:sz w:val="20"/>
          <w:szCs w:val="20"/>
          <w:lang w:val="ro-RO"/>
        </w:rPr>
      </w:pPr>
    </w:p>
    <w:p w14:paraId="27B4AE82" w14:textId="77777777" w:rsidR="002F2D60" w:rsidRDefault="002F2D60" w:rsidP="002F2D60">
      <w:pPr>
        <w:spacing w:after="0" w:line="240" w:lineRule="auto"/>
        <w:jc w:val="center"/>
        <w:rPr>
          <w:rFonts w:ascii="Times New Roman" w:hAnsi="Times New Roman"/>
          <w:sz w:val="20"/>
          <w:szCs w:val="20"/>
          <w:lang w:val="ro-RO"/>
        </w:rPr>
      </w:pPr>
      <w:r>
        <w:rPr>
          <w:rFonts w:ascii="Times New Roman" w:hAnsi="Times New Roman"/>
          <w:sz w:val="20"/>
          <w:szCs w:val="20"/>
          <w:lang w:val="ro-RO"/>
        </w:rPr>
        <w:t xml:space="preserve">Imagini de la vernisajul </w:t>
      </w:r>
      <w:r w:rsidRPr="00374AC3">
        <w:rPr>
          <w:rFonts w:ascii="Times New Roman" w:hAnsi="Times New Roman"/>
          <w:sz w:val="20"/>
          <w:szCs w:val="20"/>
          <w:lang w:val="ro-RO"/>
        </w:rPr>
        <w:t xml:space="preserve">expoziției </w:t>
      </w:r>
      <w:r w:rsidRPr="00374AC3">
        <w:rPr>
          <w:rFonts w:ascii="Times New Roman" w:hAnsi="Times New Roman"/>
          <w:b/>
          <w:bCs/>
          <w:sz w:val="20"/>
          <w:szCs w:val="20"/>
          <w:lang w:val="ro-RO"/>
        </w:rPr>
        <w:t>Salonul Anual de Artă al UAP 2021</w:t>
      </w:r>
    </w:p>
    <w:p w14:paraId="5997782F" w14:textId="77777777" w:rsidR="002F2D60" w:rsidRDefault="002F2D60" w:rsidP="002F2D60">
      <w:pPr>
        <w:spacing w:after="0" w:line="240" w:lineRule="auto"/>
        <w:jc w:val="center"/>
        <w:rPr>
          <w:rFonts w:ascii="Times New Roman" w:hAnsi="Times New Roman"/>
          <w:sz w:val="20"/>
          <w:szCs w:val="20"/>
          <w:lang w:val="ro-RO"/>
        </w:rPr>
      </w:pPr>
    </w:p>
    <w:p w14:paraId="22EA7D71" w14:textId="77777777" w:rsidR="002F2D60" w:rsidRPr="00A03A35" w:rsidRDefault="002F2D60" w:rsidP="002F2D60">
      <w:pPr>
        <w:spacing w:after="0" w:line="240" w:lineRule="auto"/>
        <w:rPr>
          <w:rFonts w:ascii="Times New Roman" w:hAnsi="Times New Roman"/>
          <w:sz w:val="20"/>
          <w:szCs w:val="20"/>
          <w:lang w:val="it-IT"/>
        </w:rPr>
      </w:pPr>
    </w:p>
    <w:p w14:paraId="18DB0DC7" w14:textId="3AD335FC" w:rsidR="002F2D60" w:rsidRPr="00760C58" w:rsidRDefault="00740A7C" w:rsidP="002F2D60">
      <w:pPr>
        <w:spacing w:after="0" w:line="240" w:lineRule="auto"/>
        <w:jc w:val="center"/>
        <w:rPr>
          <w:rFonts w:ascii="Times New Roman" w:hAnsi="Times New Roman"/>
          <w:sz w:val="20"/>
          <w:szCs w:val="20"/>
        </w:rPr>
      </w:pPr>
      <w:r w:rsidRPr="002F2D60">
        <w:rPr>
          <w:rFonts w:ascii="Times New Roman" w:hAnsi="Times New Roman"/>
          <w:noProof/>
          <w:sz w:val="20"/>
          <w:szCs w:val="20"/>
          <w:lang w:val="en-GB" w:eastAsia="en-GB"/>
        </w:rPr>
        <w:drawing>
          <wp:inline distT="0" distB="0" distL="0" distR="0" wp14:anchorId="08E4A6BF" wp14:editId="65564CF5">
            <wp:extent cx="5431155" cy="3653155"/>
            <wp:effectExtent l="0" t="0" r="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31155" cy="3653155"/>
                    </a:xfrm>
                    <a:prstGeom prst="rect">
                      <a:avLst/>
                    </a:prstGeom>
                    <a:noFill/>
                    <a:ln>
                      <a:noFill/>
                    </a:ln>
                  </pic:spPr>
                </pic:pic>
              </a:graphicData>
            </a:graphic>
          </wp:inline>
        </w:drawing>
      </w:r>
    </w:p>
    <w:p w14:paraId="26AC47D6" w14:textId="77777777" w:rsidR="002F2D60" w:rsidRDefault="002F2D60" w:rsidP="002F2D60">
      <w:pPr>
        <w:spacing w:after="0" w:line="240" w:lineRule="auto"/>
        <w:jc w:val="center"/>
        <w:rPr>
          <w:rFonts w:ascii="Times New Roman" w:hAnsi="Times New Roman"/>
          <w:sz w:val="20"/>
          <w:szCs w:val="20"/>
        </w:rPr>
      </w:pPr>
      <w:r w:rsidRPr="00A03A35">
        <w:rPr>
          <w:rFonts w:ascii="Times New Roman" w:hAnsi="Times New Roman"/>
          <w:sz w:val="20"/>
          <w:szCs w:val="20"/>
          <w:lang w:val="it-IT"/>
        </w:rPr>
        <w:t>Imagini de la conferin</w:t>
      </w:r>
      <w:r>
        <w:rPr>
          <w:rFonts w:ascii="Times New Roman" w:hAnsi="Times New Roman"/>
          <w:sz w:val="20"/>
          <w:szCs w:val="20"/>
          <w:lang w:val="ro-RO"/>
        </w:rPr>
        <w:t xml:space="preserve">ța </w:t>
      </w:r>
      <w:r w:rsidRPr="00A03A35">
        <w:rPr>
          <w:rFonts w:ascii="Times New Roman" w:hAnsi="Times New Roman"/>
          <w:b/>
          <w:bCs/>
          <w:sz w:val="20"/>
          <w:szCs w:val="20"/>
          <w:lang w:val="it-IT"/>
        </w:rPr>
        <w:t>125 ani de la nașterea Școlii de pictură de la Baia Mare</w:t>
      </w:r>
    </w:p>
    <w:p w14:paraId="3A4CAD97" w14:textId="77777777" w:rsidR="002F2D60" w:rsidRDefault="002F2D60" w:rsidP="002F2D60">
      <w:pPr>
        <w:spacing w:after="0" w:line="240" w:lineRule="auto"/>
        <w:jc w:val="center"/>
        <w:rPr>
          <w:rFonts w:ascii="Times New Roman" w:hAnsi="Times New Roman"/>
          <w:sz w:val="20"/>
          <w:szCs w:val="20"/>
        </w:rPr>
      </w:pPr>
    </w:p>
    <w:p w14:paraId="2AAC5352" w14:textId="77777777" w:rsidR="002F2D60" w:rsidRDefault="002F2D60" w:rsidP="002F2D60">
      <w:pPr>
        <w:spacing w:after="0" w:line="240" w:lineRule="auto"/>
        <w:jc w:val="center"/>
        <w:rPr>
          <w:rFonts w:ascii="Times New Roman" w:hAnsi="Times New Roman"/>
          <w:sz w:val="20"/>
          <w:szCs w:val="20"/>
        </w:rPr>
      </w:pPr>
    </w:p>
    <w:p w14:paraId="300545FC" w14:textId="77777777" w:rsidR="002F2D60" w:rsidRPr="00760C58" w:rsidRDefault="002F2D60" w:rsidP="002F2D60">
      <w:pPr>
        <w:spacing w:after="0" w:line="240" w:lineRule="auto"/>
        <w:rPr>
          <w:rFonts w:ascii="Times New Roman" w:hAnsi="Times New Roman"/>
          <w:sz w:val="20"/>
          <w:szCs w:val="20"/>
        </w:rPr>
      </w:pPr>
    </w:p>
    <w:p w14:paraId="555A9C2D" w14:textId="2EE3D9D0" w:rsidR="002F2D60" w:rsidRDefault="00740A7C" w:rsidP="002F2D60">
      <w:pPr>
        <w:spacing w:after="0" w:line="240" w:lineRule="auto"/>
        <w:jc w:val="center"/>
        <w:rPr>
          <w:rFonts w:ascii="Times New Roman" w:hAnsi="Times New Roman"/>
          <w:sz w:val="20"/>
          <w:szCs w:val="20"/>
          <w:lang w:val="ro-RO"/>
        </w:rPr>
      </w:pPr>
      <w:r w:rsidRPr="00C42F60">
        <w:rPr>
          <w:noProof/>
          <w:lang w:val="en-GB" w:eastAsia="en-GB"/>
        </w:rPr>
        <w:drawing>
          <wp:inline distT="0" distB="0" distL="0" distR="0" wp14:anchorId="46DDB505" wp14:editId="13188646">
            <wp:extent cx="5799455" cy="3869055"/>
            <wp:effectExtent l="0" t="0" r="0" b="0"/>
            <wp:docPr id="5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99455" cy="3869055"/>
                    </a:xfrm>
                    <a:prstGeom prst="rect">
                      <a:avLst/>
                    </a:prstGeom>
                    <a:noFill/>
                    <a:ln>
                      <a:noFill/>
                    </a:ln>
                  </pic:spPr>
                </pic:pic>
              </a:graphicData>
            </a:graphic>
          </wp:inline>
        </w:drawing>
      </w:r>
    </w:p>
    <w:p w14:paraId="2D98F497" w14:textId="77777777" w:rsidR="001C4806" w:rsidRPr="00760C58" w:rsidRDefault="001C4806" w:rsidP="002F2D60">
      <w:pPr>
        <w:spacing w:after="0" w:line="240" w:lineRule="auto"/>
        <w:jc w:val="center"/>
        <w:rPr>
          <w:rFonts w:ascii="Times New Roman" w:hAnsi="Times New Roman"/>
          <w:sz w:val="20"/>
          <w:szCs w:val="20"/>
          <w:lang w:val="ro-RO"/>
        </w:rPr>
      </w:pPr>
    </w:p>
    <w:p w14:paraId="10265D11" w14:textId="77777777" w:rsidR="002F2D60" w:rsidRPr="00760C58" w:rsidRDefault="002F2D60" w:rsidP="002F2D60">
      <w:pPr>
        <w:spacing w:after="0" w:line="240" w:lineRule="auto"/>
        <w:jc w:val="center"/>
        <w:rPr>
          <w:rFonts w:ascii="Times New Roman" w:hAnsi="Times New Roman"/>
          <w:sz w:val="20"/>
          <w:szCs w:val="20"/>
          <w:lang w:val="ro-RO"/>
        </w:rPr>
      </w:pPr>
    </w:p>
    <w:p w14:paraId="2ACD0C2D" w14:textId="5C9516FF" w:rsidR="002F2D60" w:rsidRPr="00760C58" w:rsidRDefault="00740A7C" w:rsidP="002F2D60">
      <w:pPr>
        <w:spacing w:after="0" w:line="240" w:lineRule="auto"/>
        <w:jc w:val="center"/>
        <w:rPr>
          <w:rFonts w:ascii="Times New Roman" w:hAnsi="Times New Roman"/>
          <w:sz w:val="20"/>
          <w:szCs w:val="20"/>
          <w:lang w:val="ro-RO"/>
        </w:rPr>
      </w:pPr>
      <w:r w:rsidRPr="00C42F60">
        <w:rPr>
          <w:noProof/>
          <w:lang w:val="en-GB" w:eastAsia="en-GB"/>
        </w:rPr>
        <w:drawing>
          <wp:inline distT="0" distB="0" distL="0" distR="0" wp14:anchorId="42764D2B" wp14:editId="15D30C8C">
            <wp:extent cx="5803900" cy="3869055"/>
            <wp:effectExtent l="0" t="0" r="0" b="0"/>
            <wp:docPr id="5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03900" cy="3869055"/>
                    </a:xfrm>
                    <a:prstGeom prst="rect">
                      <a:avLst/>
                    </a:prstGeom>
                    <a:noFill/>
                    <a:ln>
                      <a:noFill/>
                    </a:ln>
                  </pic:spPr>
                </pic:pic>
              </a:graphicData>
            </a:graphic>
          </wp:inline>
        </w:drawing>
      </w:r>
    </w:p>
    <w:p w14:paraId="1758DA44" w14:textId="77777777" w:rsidR="002F2D60" w:rsidRPr="00760C58" w:rsidRDefault="002F2D60" w:rsidP="002F2D60">
      <w:pPr>
        <w:spacing w:after="0" w:line="240" w:lineRule="auto"/>
        <w:jc w:val="center"/>
        <w:rPr>
          <w:rFonts w:ascii="Times New Roman" w:hAnsi="Times New Roman"/>
          <w:sz w:val="20"/>
          <w:szCs w:val="20"/>
          <w:lang w:val="ro-RO"/>
        </w:rPr>
      </w:pPr>
    </w:p>
    <w:p w14:paraId="46BA13DB" w14:textId="77777777" w:rsidR="002F2D60" w:rsidRPr="00A03A35" w:rsidRDefault="002F2D60" w:rsidP="002F2D60">
      <w:pPr>
        <w:spacing w:after="0" w:line="240" w:lineRule="auto"/>
        <w:jc w:val="center"/>
        <w:rPr>
          <w:rFonts w:ascii="Times New Roman" w:hAnsi="Times New Roman"/>
          <w:b/>
          <w:bCs/>
          <w:sz w:val="20"/>
          <w:szCs w:val="20"/>
        </w:rPr>
      </w:pPr>
      <w:r w:rsidRPr="00A03A35">
        <w:rPr>
          <w:rFonts w:ascii="Times New Roman" w:hAnsi="Times New Roman"/>
          <w:b/>
          <w:bCs/>
          <w:sz w:val="20"/>
          <w:szCs w:val="20"/>
        </w:rPr>
        <w:t>Noaptea Muzeelor</w:t>
      </w:r>
    </w:p>
    <w:p w14:paraId="6B989864" w14:textId="77777777" w:rsidR="002F2D60" w:rsidRPr="00760C58" w:rsidRDefault="002F2D60" w:rsidP="002F2D60">
      <w:pPr>
        <w:spacing w:after="0" w:line="240" w:lineRule="auto"/>
        <w:jc w:val="center"/>
        <w:rPr>
          <w:rFonts w:ascii="Times New Roman" w:hAnsi="Times New Roman"/>
          <w:sz w:val="20"/>
          <w:szCs w:val="20"/>
          <w:lang w:val="ro-RO"/>
        </w:rPr>
      </w:pPr>
    </w:p>
    <w:p w14:paraId="581B1A61" w14:textId="77777777" w:rsidR="002F2D60" w:rsidRPr="00760C58" w:rsidRDefault="002F2D60" w:rsidP="002F2D60">
      <w:pPr>
        <w:spacing w:after="0" w:line="240" w:lineRule="auto"/>
        <w:jc w:val="center"/>
        <w:rPr>
          <w:rFonts w:ascii="Times New Roman" w:hAnsi="Times New Roman"/>
          <w:sz w:val="20"/>
          <w:szCs w:val="20"/>
          <w:lang w:val="ro-RO"/>
        </w:rPr>
      </w:pPr>
    </w:p>
    <w:p w14:paraId="22CFE45D" w14:textId="77777777" w:rsidR="002F2D60" w:rsidRPr="00A03A35" w:rsidRDefault="002F2D60" w:rsidP="002F2D60">
      <w:pPr>
        <w:spacing w:after="0" w:line="240" w:lineRule="auto"/>
        <w:rPr>
          <w:rFonts w:ascii="Times New Roman" w:hAnsi="Times New Roman"/>
          <w:noProof/>
          <w:sz w:val="20"/>
          <w:szCs w:val="20"/>
          <w:lang w:val="it-IT" w:eastAsia="en-GB"/>
        </w:rPr>
      </w:pPr>
    </w:p>
    <w:p w14:paraId="1C78978F" w14:textId="34A0D899" w:rsidR="002F2D60" w:rsidRPr="00760C58" w:rsidRDefault="00740A7C" w:rsidP="002F2D60">
      <w:pPr>
        <w:spacing w:after="0" w:line="240" w:lineRule="auto"/>
        <w:jc w:val="center"/>
        <w:rPr>
          <w:rFonts w:ascii="Times New Roman" w:hAnsi="Times New Roman"/>
          <w:noProof/>
          <w:sz w:val="20"/>
          <w:szCs w:val="20"/>
          <w:lang w:eastAsia="en-GB"/>
        </w:rPr>
      </w:pPr>
      <w:r w:rsidRPr="002F2D60">
        <w:rPr>
          <w:rFonts w:ascii="Times New Roman" w:hAnsi="Times New Roman"/>
          <w:noProof/>
          <w:sz w:val="20"/>
          <w:szCs w:val="20"/>
          <w:lang w:val="en-GB" w:eastAsia="en-GB"/>
        </w:rPr>
        <w:lastRenderedPageBreak/>
        <w:drawing>
          <wp:inline distT="0" distB="0" distL="0" distR="0" wp14:anchorId="4F7B47FB" wp14:editId="5F54006A">
            <wp:extent cx="5715000" cy="4152900"/>
            <wp:effectExtent l="0" t="0" r="0" b="0"/>
            <wp:docPr id="5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15000" cy="4152900"/>
                    </a:xfrm>
                    <a:prstGeom prst="rect">
                      <a:avLst/>
                    </a:prstGeom>
                    <a:noFill/>
                    <a:ln>
                      <a:noFill/>
                    </a:ln>
                  </pic:spPr>
                </pic:pic>
              </a:graphicData>
            </a:graphic>
          </wp:inline>
        </w:drawing>
      </w:r>
    </w:p>
    <w:p w14:paraId="595AFF45" w14:textId="77777777" w:rsidR="002F2D60" w:rsidRPr="00A03A35" w:rsidRDefault="002F2D60" w:rsidP="002F2D60">
      <w:pPr>
        <w:spacing w:after="0" w:line="240" w:lineRule="auto"/>
        <w:jc w:val="center"/>
        <w:rPr>
          <w:rFonts w:ascii="Times New Roman" w:hAnsi="Times New Roman"/>
          <w:noProof/>
          <w:sz w:val="20"/>
          <w:szCs w:val="20"/>
          <w:lang w:val="it-IT" w:eastAsia="en-GB"/>
        </w:rPr>
      </w:pPr>
      <w:r w:rsidRPr="00A03A35">
        <w:rPr>
          <w:rFonts w:ascii="Times New Roman" w:hAnsi="Times New Roman"/>
          <w:sz w:val="20"/>
          <w:szCs w:val="20"/>
          <w:shd w:val="clear" w:color="auto" w:fill="FFFFFF"/>
          <w:lang w:val="it-IT"/>
        </w:rPr>
        <w:t xml:space="preserve">Imagini de la </w:t>
      </w:r>
      <w:r w:rsidRPr="00A03A35">
        <w:rPr>
          <w:rFonts w:ascii="Times New Roman" w:hAnsi="Times New Roman"/>
          <w:b/>
          <w:bCs/>
          <w:sz w:val="20"/>
          <w:szCs w:val="20"/>
          <w:shd w:val="clear" w:color="auto" w:fill="FFFFFF"/>
          <w:lang w:val="it-IT"/>
        </w:rPr>
        <w:t>Cenaclul Literar de la Cluj</w:t>
      </w:r>
    </w:p>
    <w:p w14:paraId="12FFEE5C" w14:textId="77777777" w:rsidR="002F2D60" w:rsidRPr="00760C58" w:rsidRDefault="002F2D60" w:rsidP="002F2D60">
      <w:pPr>
        <w:spacing w:after="0" w:line="240" w:lineRule="auto"/>
        <w:jc w:val="center"/>
        <w:rPr>
          <w:rFonts w:ascii="Times New Roman" w:hAnsi="Times New Roman"/>
          <w:noProof/>
          <w:sz w:val="20"/>
          <w:szCs w:val="20"/>
          <w:lang w:eastAsia="en-GB"/>
        </w:rPr>
      </w:pPr>
    </w:p>
    <w:p w14:paraId="7F67EF4C" w14:textId="77777777" w:rsidR="002F2D60" w:rsidRDefault="002F2D60" w:rsidP="002F2D60">
      <w:pPr>
        <w:spacing w:after="0" w:line="240" w:lineRule="auto"/>
        <w:jc w:val="center"/>
        <w:rPr>
          <w:rFonts w:ascii="Times New Roman" w:hAnsi="Times New Roman"/>
          <w:noProof/>
          <w:sz w:val="20"/>
          <w:szCs w:val="20"/>
          <w:lang w:eastAsia="en-GB"/>
        </w:rPr>
      </w:pPr>
    </w:p>
    <w:p w14:paraId="5154396F" w14:textId="77777777" w:rsidR="002F2D60" w:rsidRDefault="002F2D60" w:rsidP="002F2D60">
      <w:pPr>
        <w:spacing w:after="0" w:line="240" w:lineRule="auto"/>
        <w:jc w:val="center"/>
        <w:rPr>
          <w:rFonts w:ascii="Times New Roman" w:hAnsi="Times New Roman"/>
          <w:noProof/>
          <w:sz w:val="20"/>
          <w:szCs w:val="20"/>
          <w:lang w:eastAsia="en-GB"/>
        </w:rPr>
      </w:pPr>
    </w:p>
    <w:p w14:paraId="272C36DC" w14:textId="77777777" w:rsidR="002F2D60" w:rsidRDefault="002F2D60" w:rsidP="002F2D60">
      <w:pPr>
        <w:spacing w:after="0" w:line="240" w:lineRule="auto"/>
        <w:jc w:val="center"/>
        <w:rPr>
          <w:rFonts w:ascii="Times New Roman" w:hAnsi="Times New Roman"/>
          <w:noProof/>
          <w:sz w:val="20"/>
          <w:szCs w:val="20"/>
          <w:lang w:eastAsia="en-GB"/>
        </w:rPr>
      </w:pPr>
    </w:p>
    <w:p w14:paraId="66416019" w14:textId="77777777" w:rsidR="002F2D60" w:rsidRPr="00A03A35" w:rsidRDefault="002F2D60" w:rsidP="002F2D60">
      <w:pPr>
        <w:spacing w:after="0" w:line="240" w:lineRule="auto"/>
        <w:rPr>
          <w:rFonts w:ascii="Times New Roman" w:hAnsi="Times New Roman"/>
          <w:noProof/>
          <w:sz w:val="20"/>
          <w:szCs w:val="20"/>
          <w:lang w:val="it-IT" w:eastAsia="en-GB"/>
        </w:rPr>
      </w:pPr>
    </w:p>
    <w:p w14:paraId="7510988A" w14:textId="746D8F25" w:rsidR="002F2D60" w:rsidRDefault="00740A7C" w:rsidP="002F2D60">
      <w:pPr>
        <w:spacing w:after="0" w:line="240" w:lineRule="auto"/>
        <w:jc w:val="center"/>
        <w:rPr>
          <w:rFonts w:ascii="Times New Roman" w:hAnsi="Times New Roman"/>
          <w:snapToGrid w:val="0"/>
          <w:color w:val="000000"/>
          <w:w w:val="0"/>
          <w:sz w:val="20"/>
          <w:szCs w:val="20"/>
          <w:u w:color="000000"/>
          <w:bdr w:val="none" w:sz="0" w:space="0" w:color="000000"/>
          <w:shd w:val="clear" w:color="000000" w:fill="000000"/>
          <w:lang w:val="x-none" w:eastAsia="x-none" w:bidi="x-none"/>
        </w:rPr>
      </w:pPr>
      <w:r w:rsidRPr="002F2D60">
        <w:rPr>
          <w:rFonts w:ascii="Times New Roman" w:hAnsi="Times New Roman"/>
          <w:noProof/>
          <w:color w:val="000000"/>
          <w:w w:val="0"/>
          <w:sz w:val="20"/>
          <w:szCs w:val="20"/>
          <w:u w:color="000000"/>
          <w:bdr w:val="none" w:sz="0" w:space="0" w:color="000000"/>
          <w:shd w:val="clear" w:color="000000" w:fill="000000"/>
          <w:lang w:val="en-GB" w:eastAsia="en-GB"/>
        </w:rPr>
        <w:drawing>
          <wp:inline distT="0" distB="0" distL="0" distR="0" wp14:anchorId="47854E76" wp14:editId="617C30EB">
            <wp:extent cx="5757545" cy="3763645"/>
            <wp:effectExtent l="0" t="0" r="0" b="0"/>
            <wp:docPr id="5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7545" cy="3763645"/>
                    </a:xfrm>
                    <a:prstGeom prst="rect">
                      <a:avLst/>
                    </a:prstGeom>
                    <a:noFill/>
                    <a:ln>
                      <a:noFill/>
                    </a:ln>
                  </pic:spPr>
                </pic:pic>
              </a:graphicData>
            </a:graphic>
          </wp:inline>
        </w:drawing>
      </w:r>
    </w:p>
    <w:p w14:paraId="18B8D0D5" w14:textId="77777777" w:rsidR="002F2D60" w:rsidRPr="00760C58" w:rsidRDefault="002F2D60" w:rsidP="002F2D60">
      <w:pPr>
        <w:spacing w:after="0" w:line="240" w:lineRule="auto"/>
        <w:jc w:val="center"/>
        <w:rPr>
          <w:rFonts w:ascii="Times New Roman" w:hAnsi="Times New Roman"/>
          <w:snapToGrid w:val="0"/>
          <w:color w:val="000000"/>
          <w:w w:val="0"/>
          <w:sz w:val="20"/>
          <w:szCs w:val="20"/>
          <w:u w:color="000000"/>
          <w:bdr w:val="none" w:sz="0" w:space="0" w:color="000000"/>
          <w:shd w:val="clear" w:color="000000" w:fill="000000"/>
          <w:lang w:val="ro-RO" w:eastAsia="x-none" w:bidi="x-none"/>
        </w:rPr>
      </w:pPr>
    </w:p>
    <w:p w14:paraId="05304809" w14:textId="77777777" w:rsidR="002F2D60" w:rsidRPr="00A03A35" w:rsidRDefault="002F2D60" w:rsidP="002F2D60">
      <w:pPr>
        <w:spacing w:after="0" w:line="240" w:lineRule="auto"/>
        <w:jc w:val="center"/>
        <w:rPr>
          <w:rFonts w:ascii="Times New Roman" w:hAnsi="Times New Roman"/>
          <w:b/>
          <w:bCs/>
          <w:noProof/>
          <w:sz w:val="20"/>
          <w:szCs w:val="20"/>
          <w:lang w:val="it-IT" w:eastAsia="en-GB"/>
        </w:rPr>
      </w:pPr>
      <w:r w:rsidRPr="00A03A35">
        <w:rPr>
          <w:rFonts w:ascii="Times New Roman" w:hAnsi="Times New Roman"/>
          <w:noProof/>
          <w:sz w:val="20"/>
          <w:szCs w:val="20"/>
          <w:lang w:val="it-IT" w:eastAsia="en-GB"/>
        </w:rPr>
        <w:t xml:space="preserve">Imagini </w:t>
      </w:r>
      <w:r>
        <w:rPr>
          <w:rFonts w:ascii="Times New Roman" w:hAnsi="Times New Roman"/>
          <w:noProof/>
          <w:sz w:val="20"/>
          <w:szCs w:val="20"/>
          <w:lang w:val="it-IT" w:eastAsia="en-GB"/>
        </w:rPr>
        <w:t>lansare carte</w:t>
      </w:r>
    </w:p>
    <w:p w14:paraId="28482DC7" w14:textId="77777777" w:rsidR="002F2D60" w:rsidRDefault="002F2D60" w:rsidP="002F2D60">
      <w:pPr>
        <w:spacing w:after="0" w:line="240" w:lineRule="auto"/>
        <w:jc w:val="center"/>
        <w:rPr>
          <w:rFonts w:ascii="Times New Roman" w:hAnsi="Times New Roman"/>
          <w:sz w:val="20"/>
          <w:szCs w:val="20"/>
          <w:lang w:val="ro-RO"/>
        </w:rPr>
      </w:pPr>
    </w:p>
    <w:p w14:paraId="74110115" w14:textId="47996A64" w:rsidR="002F2D60" w:rsidRDefault="00740A7C" w:rsidP="002F2D60">
      <w:pPr>
        <w:spacing w:after="0" w:line="240" w:lineRule="auto"/>
        <w:jc w:val="center"/>
        <w:rPr>
          <w:rFonts w:ascii="Times New Roman" w:hAnsi="Times New Roman"/>
          <w:sz w:val="20"/>
          <w:szCs w:val="20"/>
          <w:lang w:val="ro-RO"/>
        </w:rPr>
      </w:pPr>
      <w:r w:rsidRPr="00C42F60">
        <w:rPr>
          <w:noProof/>
          <w:lang w:val="en-GB" w:eastAsia="en-GB"/>
        </w:rPr>
        <w:drawing>
          <wp:inline distT="0" distB="0" distL="0" distR="0" wp14:anchorId="601FDC62" wp14:editId="16A4B3FB">
            <wp:extent cx="5901055" cy="4427855"/>
            <wp:effectExtent l="0" t="0" r="0" b="0"/>
            <wp:docPr id="5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01055" cy="4427855"/>
                    </a:xfrm>
                    <a:prstGeom prst="rect">
                      <a:avLst/>
                    </a:prstGeom>
                    <a:noFill/>
                    <a:ln>
                      <a:noFill/>
                    </a:ln>
                  </pic:spPr>
                </pic:pic>
              </a:graphicData>
            </a:graphic>
          </wp:inline>
        </w:drawing>
      </w:r>
    </w:p>
    <w:p w14:paraId="4B638202" w14:textId="77777777" w:rsidR="002F2D60" w:rsidRDefault="002F2D60" w:rsidP="002F2D60">
      <w:pPr>
        <w:spacing w:after="0" w:line="240" w:lineRule="auto"/>
        <w:rPr>
          <w:rFonts w:ascii="Times New Roman" w:hAnsi="Times New Roman"/>
          <w:sz w:val="20"/>
          <w:szCs w:val="20"/>
          <w:lang w:val="ro-RO"/>
        </w:rPr>
      </w:pPr>
    </w:p>
    <w:p w14:paraId="437F5879" w14:textId="6AA02B11" w:rsidR="002F2D60" w:rsidRDefault="00740A7C" w:rsidP="002F2D60">
      <w:pPr>
        <w:spacing w:after="0" w:line="240" w:lineRule="auto"/>
        <w:jc w:val="center"/>
        <w:rPr>
          <w:noProof/>
          <w:lang w:eastAsia="en-GB"/>
        </w:rPr>
      </w:pPr>
      <w:r w:rsidRPr="00C42F60">
        <w:rPr>
          <w:noProof/>
          <w:lang w:val="en-GB" w:eastAsia="en-GB"/>
        </w:rPr>
        <w:drawing>
          <wp:inline distT="0" distB="0" distL="0" distR="0" wp14:anchorId="41567B6F" wp14:editId="6BC7CA13">
            <wp:extent cx="5710555" cy="4267200"/>
            <wp:effectExtent l="0" t="0" r="0" b="0"/>
            <wp:docPr id="6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10555" cy="4267200"/>
                    </a:xfrm>
                    <a:prstGeom prst="rect">
                      <a:avLst/>
                    </a:prstGeom>
                    <a:noFill/>
                    <a:ln>
                      <a:noFill/>
                    </a:ln>
                  </pic:spPr>
                </pic:pic>
              </a:graphicData>
            </a:graphic>
          </wp:inline>
        </w:drawing>
      </w:r>
    </w:p>
    <w:p w14:paraId="0771FA52" w14:textId="77777777" w:rsidR="002F2D60" w:rsidRPr="00A03A35" w:rsidRDefault="002F2D60" w:rsidP="002F2D60">
      <w:pPr>
        <w:spacing w:after="0" w:line="240" w:lineRule="auto"/>
        <w:jc w:val="center"/>
        <w:rPr>
          <w:rFonts w:ascii="Times New Roman" w:hAnsi="Times New Roman"/>
          <w:b/>
          <w:bCs/>
          <w:sz w:val="20"/>
          <w:szCs w:val="20"/>
          <w:lang w:val="ro-RO"/>
        </w:rPr>
      </w:pPr>
      <w:r w:rsidRPr="00C84166">
        <w:rPr>
          <w:rFonts w:ascii="Times New Roman" w:hAnsi="Times New Roman"/>
          <w:b/>
          <w:bCs/>
          <w:noProof/>
          <w:sz w:val="20"/>
          <w:szCs w:val="20"/>
          <w:lang w:eastAsia="en-GB"/>
        </w:rPr>
        <w:t>WonderPuck 2021</w:t>
      </w:r>
    </w:p>
    <w:p w14:paraId="3A9CBF88" w14:textId="77777777" w:rsidR="002F2D60" w:rsidRPr="00760C58" w:rsidRDefault="002F2D60" w:rsidP="002F2D60">
      <w:pPr>
        <w:spacing w:after="0" w:line="240" w:lineRule="auto"/>
        <w:jc w:val="center"/>
        <w:rPr>
          <w:rFonts w:ascii="Times New Roman" w:hAnsi="Times New Roman"/>
          <w:sz w:val="20"/>
          <w:szCs w:val="20"/>
          <w:lang w:val="ro-RO"/>
        </w:rPr>
      </w:pPr>
    </w:p>
    <w:p w14:paraId="2A6C9089" w14:textId="77777777" w:rsidR="00B50FCB" w:rsidRDefault="002F2D60" w:rsidP="00BD51DE">
      <w:pPr>
        <w:spacing w:after="0" w:line="360" w:lineRule="auto"/>
        <w:jc w:val="center"/>
        <w:rPr>
          <w:rFonts w:ascii="Times New Roman" w:hAnsi="Times New Roman"/>
          <w:b/>
          <w:bCs/>
        </w:rPr>
      </w:pPr>
      <w:r>
        <w:rPr>
          <w:rFonts w:ascii="Times New Roman" w:hAnsi="Times New Roman"/>
          <w:b/>
          <w:bCs/>
        </w:rPr>
        <w:t>2020</w:t>
      </w:r>
    </w:p>
    <w:p w14:paraId="5FEC1F98" w14:textId="77777777" w:rsidR="001C4806" w:rsidRDefault="001C4806" w:rsidP="00BD51DE">
      <w:pPr>
        <w:spacing w:after="0" w:line="360" w:lineRule="auto"/>
        <w:jc w:val="center"/>
        <w:rPr>
          <w:rFonts w:ascii="Times New Roman" w:hAnsi="Times New Roman"/>
          <w:b/>
          <w:bCs/>
        </w:rPr>
      </w:pPr>
    </w:p>
    <w:p w14:paraId="21F1A03A" w14:textId="77777777" w:rsidR="006F6AF4" w:rsidRDefault="006F6AF4" w:rsidP="006F6AF4">
      <w:pPr>
        <w:spacing w:after="0" w:line="240" w:lineRule="auto"/>
        <w:rPr>
          <w:rFonts w:ascii="Times New Roman" w:hAnsi="Times New Roman"/>
          <w:sz w:val="24"/>
          <w:szCs w:val="24"/>
          <w:lang w:val="ro-RO"/>
        </w:rPr>
      </w:pPr>
    </w:p>
    <w:tbl>
      <w:tblPr>
        <w:tblW w:w="5000" w:type="pct"/>
        <w:tblLook w:val="04A0" w:firstRow="1" w:lastRow="0" w:firstColumn="1" w:lastColumn="0" w:noHBand="0" w:noVBand="1"/>
      </w:tblPr>
      <w:tblGrid>
        <w:gridCol w:w="4579"/>
        <w:gridCol w:w="4993"/>
      </w:tblGrid>
      <w:tr w:rsidR="00593AA5" w14:paraId="0912E49C" w14:textId="77777777" w:rsidTr="00A60145">
        <w:trPr>
          <w:trHeight w:val="1203"/>
        </w:trPr>
        <w:tc>
          <w:tcPr>
            <w:tcW w:w="2435" w:type="pct"/>
            <w:shd w:val="clear" w:color="auto" w:fill="auto"/>
          </w:tcPr>
          <w:p w14:paraId="4D9C9D59" w14:textId="03B89E79" w:rsidR="00593AA5" w:rsidRPr="00A60145" w:rsidRDefault="00740A7C" w:rsidP="00A60145">
            <w:pPr>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2DCA3761" wp14:editId="785F8685">
                  <wp:extent cx="2857500" cy="214185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57500" cy="2141855"/>
                          </a:xfrm>
                          <a:prstGeom prst="rect">
                            <a:avLst/>
                          </a:prstGeom>
                          <a:noFill/>
                          <a:ln>
                            <a:noFill/>
                          </a:ln>
                        </pic:spPr>
                      </pic:pic>
                    </a:graphicData>
                  </a:graphic>
                </wp:inline>
              </w:drawing>
            </w:r>
          </w:p>
        </w:tc>
        <w:tc>
          <w:tcPr>
            <w:tcW w:w="2565" w:type="pct"/>
            <w:shd w:val="clear" w:color="auto" w:fill="auto"/>
          </w:tcPr>
          <w:p w14:paraId="0C4D35BA" w14:textId="4F335058" w:rsidR="00593AA5" w:rsidRPr="00A60145" w:rsidRDefault="00740A7C" w:rsidP="00A60145">
            <w:pPr>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41BB46DA" wp14:editId="5AA6E1DA">
                  <wp:extent cx="3128645" cy="2146300"/>
                  <wp:effectExtent l="0" t="0" r="0" b="0"/>
                  <wp:docPr id="62" name="Picture 2" descr="X:\MACN 2021\ian 2021\imagini expo pt raporta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MACN 2021\ian 2021\imagini expo pt raportare\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28645" cy="2146300"/>
                          </a:xfrm>
                          <a:prstGeom prst="rect">
                            <a:avLst/>
                          </a:prstGeom>
                          <a:noFill/>
                          <a:ln>
                            <a:noFill/>
                          </a:ln>
                        </pic:spPr>
                      </pic:pic>
                    </a:graphicData>
                  </a:graphic>
                </wp:inline>
              </w:drawing>
            </w:r>
          </w:p>
        </w:tc>
      </w:tr>
      <w:tr w:rsidR="00593AA5" w14:paraId="7FE75021" w14:textId="77777777" w:rsidTr="00A60145">
        <w:trPr>
          <w:trHeight w:val="1203"/>
        </w:trPr>
        <w:tc>
          <w:tcPr>
            <w:tcW w:w="5000" w:type="pct"/>
            <w:gridSpan w:val="2"/>
            <w:shd w:val="clear" w:color="auto" w:fill="auto"/>
          </w:tcPr>
          <w:p w14:paraId="34D8E574" w14:textId="58DBB548" w:rsidR="00593AA5" w:rsidRPr="00A60145" w:rsidRDefault="00740A7C" w:rsidP="00A60145">
            <w:pPr>
              <w:jc w:val="center"/>
              <w:rPr>
                <w:rFonts w:ascii="Times New Roman" w:hAnsi="Times New Roman"/>
                <w:noProof/>
                <w:sz w:val="24"/>
                <w:szCs w:val="24"/>
                <w:lang w:val="en-GB" w:eastAsia="en-GB"/>
              </w:rPr>
            </w:pPr>
            <w:r w:rsidRPr="00A60145">
              <w:rPr>
                <w:rFonts w:ascii="Times New Roman" w:hAnsi="Times New Roman"/>
                <w:noProof/>
                <w:sz w:val="24"/>
                <w:szCs w:val="24"/>
                <w:lang w:val="en-GB" w:eastAsia="en-GB"/>
              </w:rPr>
              <w:drawing>
                <wp:inline distT="0" distB="0" distL="0" distR="0" wp14:anchorId="4899DF07" wp14:editId="1010355C">
                  <wp:extent cx="3683000" cy="2667000"/>
                  <wp:effectExtent l="0" t="0" r="0" b="0"/>
                  <wp:docPr id="63" name="Picture 3" descr="X:\MACN 2021\ian 2021\imagini expo pt raporta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MACN 2021\ian 2021\imagini expo pt raportare\4.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83000" cy="2667000"/>
                          </a:xfrm>
                          <a:prstGeom prst="rect">
                            <a:avLst/>
                          </a:prstGeom>
                          <a:noFill/>
                          <a:ln>
                            <a:noFill/>
                          </a:ln>
                        </pic:spPr>
                      </pic:pic>
                    </a:graphicData>
                  </a:graphic>
                </wp:inline>
              </w:drawing>
            </w:r>
          </w:p>
        </w:tc>
      </w:tr>
    </w:tbl>
    <w:p w14:paraId="67F9FCA5" w14:textId="77777777" w:rsidR="006F6AF4" w:rsidRDefault="006F6AF4" w:rsidP="006F6AF4">
      <w:pPr>
        <w:spacing w:after="0" w:line="240" w:lineRule="auto"/>
        <w:jc w:val="center"/>
        <w:rPr>
          <w:rFonts w:ascii="Times New Roman" w:hAnsi="Times New Roman"/>
          <w:sz w:val="24"/>
          <w:szCs w:val="24"/>
          <w:lang w:val="ro-RO"/>
        </w:rPr>
      </w:pPr>
      <w:r>
        <w:rPr>
          <w:rFonts w:ascii="Times New Roman" w:hAnsi="Times New Roman"/>
          <w:sz w:val="24"/>
          <w:szCs w:val="24"/>
          <w:lang w:val="ro-RO"/>
        </w:rPr>
        <w:t>Expoziția „</w:t>
      </w:r>
      <w:r w:rsidRPr="003E258F">
        <w:rPr>
          <w:rFonts w:ascii="Times New Roman" w:hAnsi="Times New Roman"/>
          <w:b/>
          <w:sz w:val="24"/>
          <w:szCs w:val="24"/>
          <w:lang w:val="ro-RO"/>
        </w:rPr>
        <w:t>Operele pictorului Venceslav Melka în colecția Muzeului de Artă Cluj-Napoca</w:t>
      </w:r>
      <w:r>
        <w:rPr>
          <w:rFonts w:ascii="Times New Roman" w:hAnsi="Times New Roman"/>
          <w:sz w:val="24"/>
          <w:szCs w:val="24"/>
          <w:lang w:val="ro-RO"/>
        </w:rPr>
        <w:t>”</w:t>
      </w:r>
    </w:p>
    <w:p w14:paraId="7C5E2D1D" w14:textId="77777777" w:rsidR="006F6AF4" w:rsidRDefault="006F6AF4" w:rsidP="006F6AF4">
      <w:pPr>
        <w:spacing w:after="0" w:line="240" w:lineRule="auto"/>
        <w:rPr>
          <w:rFonts w:ascii="Times New Roman" w:hAnsi="Times New Roman"/>
          <w:sz w:val="24"/>
          <w:szCs w:val="24"/>
          <w:lang w:val="ro-RO"/>
        </w:rPr>
      </w:pPr>
    </w:p>
    <w:p w14:paraId="0084E2CA" w14:textId="77777777" w:rsidR="001C4806" w:rsidRDefault="001C4806" w:rsidP="006F6AF4">
      <w:pPr>
        <w:spacing w:after="0" w:line="240" w:lineRule="auto"/>
        <w:rPr>
          <w:rFonts w:ascii="Times New Roman" w:hAnsi="Times New Roman"/>
          <w:sz w:val="24"/>
          <w:szCs w:val="24"/>
          <w:lang w:val="ro-RO"/>
        </w:rPr>
      </w:pPr>
    </w:p>
    <w:p w14:paraId="43F5B64F" w14:textId="77777777" w:rsidR="006F6AF4" w:rsidRDefault="006F6AF4" w:rsidP="006F6AF4">
      <w:pPr>
        <w:spacing w:after="0" w:line="240" w:lineRule="auto"/>
        <w:rPr>
          <w:rFonts w:ascii="Times New Roman" w:hAnsi="Times New Roman"/>
          <w:sz w:val="24"/>
          <w:szCs w:val="24"/>
          <w:lang w:val="ro-RO"/>
        </w:rPr>
      </w:pPr>
    </w:p>
    <w:tbl>
      <w:tblPr>
        <w:tblW w:w="5000" w:type="pct"/>
        <w:tblLook w:val="04A0" w:firstRow="1" w:lastRow="0" w:firstColumn="1" w:lastColumn="0" w:noHBand="0" w:noVBand="1"/>
      </w:tblPr>
      <w:tblGrid>
        <w:gridCol w:w="3184"/>
        <w:gridCol w:w="3209"/>
        <w:gridCol w:w="3179"/>
      </w:tblGrid>
      <w:tr w:rsidR="006F6AF4" w14:paraId="58E0C682" w14:textId="77777777" w:rsidTr="00A60145">
        <w:tc>
          <w:tcPr>
            <w:tcW w:w="1665" w:type="pct"/>
            <w:shd w:val="clear" w:color="auto" w:fill="auto"/>
          </w:tcPr>
          <w:p w14:paraId="445FC971" w14:textId="5E0DC241" w:rsidR="006F6AF4" w:rsidRPr="00A60145" w:rsidRDefault="00740A7C" w:rsidP="00A60145">
            <w:pPr>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520DF478" wp14:editId="49E7D61C">
                  <wp:extent cx="2133600" cy="1426845"/>
                  <wp:effectExtent l="0" t="0" r="0" b="0"/>
                  <wp:docPr id="64" name="Picture 1" descr="X:\POZE Macn\2020\vernisaj lassel\site\DSC_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POZE Macn\2020\vernisaj lassel\site\DSC_0086.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33600" cy="1426845"/>
                          </a:xfrm>
                          <a:prstGeom prst="rect">
                            <a:avLst/>
                          </a:prstGeom>
                          <a:noFill/>
                          <a:ln>
                            <a:noFill/>
                          </a:ln>
                        </pic:spPr>
                      </pic:pic>
                    </a:graphicData>
                  </a:graphic>
                </wp:inline>
              </w:drawing>
            </w:r>
          </w:p>
        </w:tc>
        <w:tc>
          <w:tcPr>
            <w:tcW w:w="1675" w:type="pct"/>
            <w:shd w:val="clear" w:color="auto" w:fill="auto"/>
          </w:tcPr>
          <w:p w14:paraId="29BFDE9A" w14:textId="1E2BACAF" w:rsidR="006F6AF4" w:rsidRPr="00A60145" w:rsidRDefault="00740A7C" w:rsidP="00A60145">
            <w:pPr>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7C689321" wp14:editId="4DA7170A">
                  <wp:extent cx="2150745" cy="1430655"/>
                  <wp:effectExtent l="0" t="0" r="0" b="0"/>
                  <wp:docPr id="65" name="Picture 4" descr="X:\POZE Macn\2020\vernisaj lassel\DSC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POZE Macn\2020\vernisaj lassel\DSC_0044.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50745" cy="1430655"/>
                          </a:xfrm>
                          <a:prstGeom prst="rect">
                            <a:avLst/>
                          </a:prstGeom>
                          <a:noFill/>
                          <a:ln>
                            <a:noFill/>
                          </a:ln>
                        </pic:spPr>
                      </pic:pic>
                    </a:graphicData>
                  </a:graphic>
                </wp:inline>
              </w:drawing>
            </w:r>
          </w:p>
        </w:tc>
        <w:tc>
          <w:tcPr>
            <w:tcW w:w="1659" w:type="pct"/>
            <w:shd w:val="clear" w:color="auto" w:fill="auto"/>
          </w:tcPr>
          <w:p w14:paraId="40CB78A9" w14:textId="5E58767E" w:rsidR="006F6AF4" w:rsidRPr="00A60145" w:rsidRDefault="00740A7C" w:rsidP="00A60145">
            <w:pPr>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52E15CA3" wp14:editId="5B3A1585">
                  <wp:extent cx="2129155" cy="1417955"/>
                  <wp:effectExtent l="0" t="0" r="0" b="0"/>
                  <wp:docPr id="66" name="Picture 5" descr="X:\POZE Macn\2020\vernisaj lassel\DSC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POZE Macn\2020\vernisaj lassel\DSC_001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29155" cy="1417955"/>
                          </a:xfrm>
                          <a:prstGeom prst="rect">
                            <a:avLst/>
                          </a:prstGeom>
                          <a:noFill/>
                          <a:ln>
                            <a:noFill/>
                          </a:ln>
                        </pic:spPr>
                      </pic:pic>
                    </a:graphicData>
                  </a:graphic>
                </wp:inline>
              </w:drawing>
            </w:r>
          </w:p>
        </w:tc>
      </w:tr>
    </w:tbl>
    <w:p w14:paraId="422C3E45" w14:textId="77777777" w:rsidR="006F6AF4" w:rsidRDefault="006F6AF4" w:rsidP="006F6AF4">
      <w:pPr>
        <w:spacing w:after="0" w:line="240" w:lineRule="auto"/>
        <w:jc w:val="center"/>
        <w:rPr>
          <w:rFonts w:ascii="Times New Roman" w:hAnsi="Times New Roman"/>
          <w:sz w:val="24"/>
          <w:szCs w:val="24"/>
          <w:lang w:val="ro-RO"/>
        </w:rPr>
      </w:pPr>
      <w:r>
        <w:rPr>
          <w:rFonts w:ascii="Times New Roman" w:hAnsi="Times New Roman"/>
          <w:sz w:val="24"/>
          <w:szCs w:val="24"/>
          <w:lang w:val="ro-RO"/>
        </w:rPr>
        <w:t>Expoziția „</w:t>
      </w:r>
      <w:r w:rsidRPr="003E258F">
        <w:rPr>
          <w:rFonts w:ascii="Times New Roman" w:hAnsi="Times New Roman"/>
          <w:b/>
          <w:sz w:val="24"/>
          <w:szCs w:val="24"/>
          <w:lang w:val="ro-RO"/>
        </w:rPr>
        <w:t>Michael Lassel. Lumea ca Alegorie și Mit</w:t>
      </w:r>
      <w:r>
        <w:rPr>
          <w:rFonts w:ascii="Times New Roman" w:hAnsi="Times New Roman"/>
          <w:sz w:val="24"/>
          <w:szCs w:val="24"/>
          <w:lang w:val="ro-RO"/>
        </w:rPr>
        <w:t>”</w:t>
      </w:r>
    </w:p>
    <w:p w14:paraId="365DBD20" w14:textId="77777777" w:rsidR="006F6AF4" w:rsidRDefault="006F6AF4" w:rsidP="006F6AF4">
      <w:pPr>
        <w:spacing w:after="0" w:line="240" w:lineRule="auto"/>
        <w:rPr>
          <w:rFonts w:ascii="Times New Roman" w:hAnsi="Times New Roman"/>
          <w:sz w:val="24"/>
          <w:szCs w:val="24"/>
          <w:lang w:val="ro-RO"/>
        </w:rPr>
      </w:pPr>
    </w:p>
    <w:p w14:paraId="452D4938" w14:textId="77777777" w:rsidR="006F6AF4" w:rsidRDefault="006F6AF4" w:rsidP="006F6AF4">
      <w:pPr>
        <w:spacing w:after="0" w:line="240" w:lineRule="auto"/>
        <w:rPr>
          <w:rFonts w:ascii="Times New Roman" w:hAnsi="Times New Roman"/>
          <w:sz w:val="24"/>
          <w:szCs w:val="24"/>
          <w:lang w:val="ro-RO"/>
        </w:rPr>
      </w:pPr>
    </w:p>
    <w:tbl>
      <w:tblPr>
        <w:tblW w:w="5000" w:type="pct"/>
        <w:tblLook w:val="04A0" w:firstRow="1" w:lastRow="0" w:firstColumn="1" w:lastColumn="0" w:noHBand="0" w:noVBand="1"/>
      </w:tblPr>
      <w:tblGrid>
        <w:gridCol w:w="4737"/>
        <w:gridCol w:w="4835"/>
      </w:tblGrid>
      <w:tr w:rsidR="006F6AF4" w14:paraId="6E93CDCE" w14:textId="77777777" w:rsidTr="00A60145">
        <w:tc>
          <w:tcPr>
            <w:tcW w:w="2563" w:type="pct"/>
            <w:shd w:val="clear" w:color="auto" w:fill="auto"/>
          </w:tcPr>
          <w:p w14:paraId="755EC5F4" w14:textId="49CA3F55" w:rsidR="006F6AF4" w:rsidRPr="00A60145" w:rsidRDefault="00740A7C" w:rsidP="00A60145">
            <w:pPr>
              <w:jc w:val="center"/>
              <w:rPr>
                <w:rFonts w:ascii="Times New Roman" w:hAnsi="Times New Roman"/>
                <w:sz w:val="24"/>
                <w:szCs w:val="24"/>
                <w:lang w:val="ro-RO"/>
              </w:rPr>
            </w:pPr>
            <w:r w:rsidRPr="00A60145">
              <w:rPr>
                <w:rFonts w:ascii="Times New Roman" w:hAnsi="Times New Roman"/>
                <w:noProof/>
                <w:sz w:val="24"/>
                <w:szCs w:val="24"/>
                <w:lang w:val="en-GB" w:eastAsia="en-GB"/>
              </w:rPr>
              <w:lastRenderedPageBreak/>
              <w:drawing>
                <wp:inline distT="0" distB="0" distL="0" distR="0" wp14:anchorId="2AABB89A" wp14:editId="7EACE496">
                  <wp:extent cx="2950845" cy="187515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50845" cy="1875155"/>
                          </a:xfrm>
                          <a:prstGeom prst="rect">
                            <a:avLst/>
                          </a:prstGeom>
                          <a:noFill/>
                          <a:ln>
                            <a:noFill/>
                          </a:ln>
                        </pic:spPr>
                      </pic:pic>
                    </a:graphicData>
                  </a:graphic>
                </wp:inline>
              </w:drawing>
            </w:r>
          </w:p>
        </w:tc>
        <w:tc>
          <w:tcPr>
            <w:tcW w:w="2437" w:type="pct"/>
            <w:shd w:val="clear" w:color="auto" w:fill="auto"/>
          </w:tcPr>
          <w:p w14:paraId="4FDD0EF6" w14:textId="4203B378" w:rsidR="006F6AF4" w:rsidRPr="00A60145" w:rsidRDefault="00740A7C" w:rsidP="00A60145">
            <w:pPr>
              <w:jc w:val="center"/>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18D5A831" wp14:editId="68D4AD28">
                  <wp:extent cx="3014345" cy="1887855"/>
                  <wp:effectExtent l="0" t="0" r="0" b="0"/>
                  <wp:docPr id="68" name="Picture 9" descr="X:\MACN 2021\ian 2021\imagini expo pt raportar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MACN 2021\ian 2021\imagini expo pt raportare\6.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14345" cy="1887855"/>
                          </a:xfrm>
                          <a:prstGeom prst="rect">
                            <a:avLst/>
                          </a:prstGeom>
                          <a:noFill/>
                          <a:ln>
                            <a:noFill/>
                          </a:ln>
                        </pic:spPr>
                      </pic:pic>
                    </a:graphicData>
                  </a:graphic>
                </wp:inline>
              </w:drawing>
            </w:r>
          </w:p>
        </w:tc>
      </w:tr>
      <w:tr w:rsidR="006F6AF4" w14:paraId="5C1F1BC3" w14:textId="77777777" w:rsidTr="00A60145">
        <w:tc>
          <w:tcPr>
            <w:tcW w:w="5000" w:type="pct"/>
            <w:gridSpan w:val="2"/>
            <w:shd w:val="clear" w:color="auto" w:fill="auto"/>
          </w:tcPr>
          <w:p w14:paraId="374B3AE4" w14:textId="55BFFAAB" w:rsidR="006F6AF4" w:rsidRPr="00A60145" w:rsidRDefault="00740A7C" w:rsidP="00A60145">
            <w:pPr>
              <w:jc w:val="center"/>
              <w:rPr>
                <w:rFonts w:ascii="Times New Roman" w:hAnsi="Times New Roman"/>
                <w:noProof/>
                <w:sz w:val="24"/>
                <w:szCs w:val="24"/>
                <w:lang w:val="en-GB" w:eastAsia="en-GB"/>
              </w:rPr>
            </w:pPr>
            <w:r w:rsidRPr="00A60145">
              <w:rPr>
                <w:rFonts w:ascii="Times New Roman" w:hAnsi="Times New Roman"/>
                <w:noProof/>
                <w:sz w:val="24"/>
                <w:szCs w:val="24"/>
                <w:lang w:val="en-GB" w:eastAsia="en-GB"/>
              </w:rPr>
              <w:drawing>
                <wp:inline distT="0" distB="0" distL="0" distR="0" wp14:anchorId="57A214C6" wp14:editId="7D26D4D5">
                  <wp:extent cx="3589655" cy="1947545"/>
                  <wp:effectExtent l="0" t="0" r="0" b="0"/>
                  <wp:docPr id="69" name="Picture 10" descr="X:\MACN 2021\ian 2021\imagini expo pt raportar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MACN 2021\ian 2021\imagini expo pt raportare\7.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589655" cy="1947545"/>
                          </a:xfrm>
                          <a:prstGeom prst="rect">
                            <a:avLst/>
                          </a:prstGeom>
                          <a:noFill/>
                          <a:ln>
                            <a:noFill/>
                          </a:ln>
                        </pic:spPr>
                      </pic:pic>
                    </a:graphicData>
                  </a:graphic>
                </wp:inline>
              </w:drawing>
            </w:r>
          </w:p>
        </w:tc>
      </w:tr>
    </w:tbl>
    <w:p w14:paraId="3078E700" w14:textId="77777777" w:rsidR="006F6AF4" w:rsidRDefault="006F6AF4" w:rsidP="006F6AF4">
      <w:pPr>
        <w:spacing w:after="0" w:line="240" w:lineRule="auto"/>
        <w:jc w:val="center"/>
        <w:rPr>
          <w:rFonts w:ascii="Times New Roman" w:hAnsi="Times New Roman"/>
          <w:sz w:val="24"/>
          <w:szCs w:val="24"/>
          <w:lang w:val="ro-RO"/>
        </w:rPr>
      </w:pPr>
      <w:r>
        <w:rPr>
          <w:rFonts w:ascii="Times New Roman" w:hAnsi="Times New Roman"/>
          <w:sz w:val="24"/>
          <w:szCs w:val="24"/>
          <w:lang w:val="ro-RO"/>
        </w:rPr>
        <w:t>Expoziția „</w:t>
      </w:r>
      <w:r w:rsidRPr="00B80189">
        <w:rPr>
          <w:rFonts w:ascii="Times New Roman" w:hAnsi="Times New Roman"/>
          <w:b/>
          <w:sz w:val="24"/>
          <w:szCs w:val="24"/>
          <w:lang w:val="ro-RO"/>
        </w:rPr>
        <w:t>Xantus Géza. Atracția Infinitului</w:t>
      </w:r>
      <w:r>
        <w:rPr>
          <w:rFonts w:ascii="Times New Roman" w:hAnsi="Times New Roman"/>
          <w:sz w:val="24"/>
          <w:szCs w:val="24"/>
          <w:lang w:val="ro-RO"/>
        </w:rPr>
        <w:t>”</w:t>
      </w:r>
    </w:p>
    <w:p w14:paraId="2942B8B4" w14:textId="77777777" w:rsidR="006F6AF4" w:rsidRDefault="006F6AF4" w:rsidP="006F6AF4">
      <w:pPr>
        <w:spacing w:after="0" w:line="240" w:lineRule="auto"/>
        <w:rPr>
          <w:rFonts w:ascii="Times New Roman" w:hAnsi="Times New Roman"/>
          <w:sz w:val="24"/>
          <w:szCs w:val="24"/>
          <w:lang w:val="ro-RO"/>
        </w:rPr>
      </w:pPr>
    </w:p>
    <w:p w14:paraId="7FB492B9" w14:textId="77777777" w:rsidR="006F6AF4" w:rsidRDefault="006F6AF4" w:rsidP="006F6AF4">
      <w:pPr>
        <w:spacing w:after="0" w:line="240" w:lineRule="auto"/>
        <w:rPr>
          <w:rFonts w:ascii="Times New Roman" w:hAnsi="Times New Roman"/>
          <w:sz w:val="24"/>
          <w:szCs w:val="24"/>
          <w:lang w:val="ro-RO"/>
        </w:rPr>
      </w:pPr>
    </w:p>
    <w:tbl>
      <w:tblPr>
        <w:tblW w:w="5000" w:type="pct"/>
        <w:tblLook w:val="04A0" w:firstRow="1" w:lastRow="0" w:firstColumn="1" w:lastColumn="0" w:noHBand="0" w:noVBand="1"/>
      </w:tblPr>
      <w:tblGrid>
        <w:gridCol w:w="4803"/>
        <w:gridCol w:w="4769"/>
      </w:tblGrid>
      <w:tr w:rsidR="00593AA5" w14:paraId="29A41952" w14:textId="77777777" w:rsidTr="00A60145">
        <w:tc>
          <w:tcPr>
            <w:tcW w:w="2509" w:type="pct"/>
            <w:shd w:val="clear" w:color="auto" w:fill="auto"/>
          </w:tcPr>
          <w:p w14:paraId="4D6DD265" w14:textId="20EADA8B" w:rsidR="00593AA5" w:rsidRPr="00A60145" w:rsidRDefault="00740A7C" w:rsidP="00A60145">
            <w:pPr>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0003D9E2" wp14:editId="156A0FBF">
                  <wp:extent cx="2874645" cy="1917700"/>
                  <wp:effectExtent l="0" t="0" r="0" b="0"/>
                  <wp:docPr id="70" name="Picture 6" descr="X:\POZE Macn\2020\vernisaj lupse\bune\IMG_1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POZE Macn\2020\vernisaj lupse\bune\IMG_1498.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74645" cy="1917700"/>
                          </a:xfrm>
                          <a:prstGeom prst="rect">
                            <a:avLst/>
                          </a:prstGeom>
                          <a:noFill/>
                          <a:ln>
                            <a:noFill/>
                          </a:ln>
                        </pic:spPr>
                      </pic:pic>
                    </a:graphicData>
                  </a:graphic>
                </wp:inline>
              </w:drawing>
            </w:r>
          </w:p>
        </w:tc>
        <w:tc>
          <w:tcPr>
            <w:tcW w:w="2491" w:type="pct"/>
            <w:shd w:val="clear" w:color="auto" w:fill="auto"/>
          </w:tcPr>
          <w:p w14:paraId="092D4B08" w14:textId="23C7E765" w:rsidR="00593AA5" w:rsidRPr="00A60145" w:rsidRDefault="00740A7C" w:rsidP="00A60145">
            <w:pPr>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2ECA606F" wp14:editId="0A84CD62">
                  <wp:extent cx="2861945" cy="1905000"/>
                  <wp:effectExtent l="0" t="0" r="0" b="0"/>
                  <wp:docPr id="71" name="Picture 7" descr="X:\POZE Macn\2020\vernisaj lupse\bune\IMG_1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POZE Macn\2020\vernisaj lupse\bune\IMG_152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61945" cy="1905000"/>
                          </a:xfrm>
                          <a:prstGeom prst="rect">
                            <a:avLst/>
                          </a:prstGeom>
                          <a:noFill/>
                          <a:ln>
                            <a:noFill/>
                          </a:ln>
                        </pic:spPr>
                      </pic:pic>
                    </a:graphicData>
                  </a:graphic>
                </wp:inline>
              </w:drawing>
            </w:r>
          </w:p>
        </w:tc>
      </w:tr>
      <w:tr w:rsidR="00593AA5" w14:paraId="2B24A86D" w14:textId="77777777" w:rsidTr="00A60145">
        <w:tc>
          <w:tcPr>
            <w:tcW w:w="5000" w:type="pct"/>
            <w:gridSpan w:val="2"/>
            <w:shd w:val="clear" w:color="auto" w:fill="auto"/>
          </w:tcPr>
          <w:p w14:paraId="176C2719" w14:textId="3E117A96" w:rsidR="00593AA5" w:rsidRPr="00A60145" w:rsidRDefault="00740A7C" w:rsidP="00A60145">
            <w:pPr>
              <w:jc w:val="center"/>
              <w:rPr>
                <w:rFonts w:ascii="Times New Roman" w:hAnsi="Times New Roman"/>
                <w:noProof/>
                <w:sz w:val="24"/>
                <w:szCs w:val="24"/>
                <w:lang w:val="en-GB" w:eastAsia="en-GB"/>
              </w:rPr>
            </w:pPr>
            <w:r w:rsidRPr="00A60145">
              <w:rPr>
                <w:rFonts w:ascii="Times New Roman" w:hAnsi="Times New Roman"/>
                <w:noProof/>
                <w:sz w:val="24"/>
                <w:szCs w:val="24"/>
                <w:lang w:val="en-GB" w:eastAsia="en-GB"/>
              </w:rPr>
              <w:drawing>
                <wp:inline distT="0" distB="0" distL="0" distR="0" wp14:anchorId="24E2580C" wp14:editId="342D047A">
                  <wp:extent cx="3005455" cy="2002155"/>
                  <wp:effectExtent l="0" t="0" r="0" b="0"/>
                  <wp:docPr id="72" name="Picture 8" descr="X:\POZE Macn\2020\vernisaj lupse\bune\site\IMG_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POZE Macn\2020\vernisaj lupse\bune\site\IMG_151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05455" cy="2002155"/>
                          </a:xfrm>
                          <a:prstGeom prst="rect">
                            <a:avLst/>
                          </a:prstGeom>
                          <a:noFill/>
                          <a:ln>
                            <a:noFill/>
                          </a:ln>
                        </pic:spPr>
                      </pic:pic>
                    </a:graphicData>
                  </a:graphic>
                </wp:inline>
              </w:drawing>
            </w:r>
          </w:p>
        </w:tc>
      </w:tr>
    </w:tbl>
    <w:p w14:paraId="385E15DF" w14:textId="77777777" w:rsidR="006F6AF4" w:rsidRDefault="00593AA5" w:rsidP="00593AA5">
      <w:pPr>
        <w:spacing w:after="0" w:line="240" w:lineRule="auto"/>
        <w:jc w:val="center"/>
        <w:rPr>
          <w:rFonts w:ascii="Times New Roman" w:hAnsi="Times New Roman"/>
          <w:sz w:val="24"/>
          <w:szCs w:val="24"/>
          <w:lang w:val="ro-RO"/>
        </w:rPr>
      </w:pPr>
      <w:r>
        <w:rPr>
          <w:rFonts w:ascii="Times New Roman" w:hAnsi="Times New Roman"/>
          <w:sz w:val="24"/>
          <w:szCs w:val="24"/>
          <w:lang w:val="ro-RO"/>
        </w:rPr>
        <w:t>Expoziția „</w:t>
      </w:r>
      <w:r w:rsidRPr="003E49E8">
        <w:rPr>
          <w:rFonts w:ascii="Times New Roman" w:hAnsi="Times New Roman"/>
          <w:b/>
          <w:sz w:val="24"/>
          <w:szCs w:val="24"/>
          <w:lang w:val="ro-RO"/>
        </w:rPr>
        <w:t>Marcel Lupșe. Descânt - Pictură / desen / obiect</w:t>
      </w:r>
      <w:r>
        <w:rPr>
          <w:rFonts w:ascii="Times New Roman" w:hAnsi="Times New Roman"/>
          <w:sz w:val="24"/>
          <w:szCs w:val="24"/>
          <w:lang w:val="ro-RO"/>
        </w:rPr>
        <w:t>”</w:t>
      </w:r>
    </w:p>
    <w:p w14:paraId="0C79CF4D" w14:textId="77777777" w:rsidR="00593AA5" w:rsidRDefault="00593AA5" w:rsidP="006F6AF4">
      <w:pPr>
        <w:spacing w:after="0" w:line="240" w:lineRule="auto"/>
        <w:rPr>
          <w:rFonts w:ascii="Times New Roman" w:hAnsi="Times New Roman"/>
          <w:sz w:val="24"/>
          <w:szCs w:val="24"/>
          <w:lang w:val="ro-RO"/>
        </w:rPr>
      </w:pPr>
    </w:p>
    <w:p w14:paraId="381274CC" w14:textId="77777777" w:rsidR="006F6AF4" w:rsidRDefault="006F6AF4" w:rsidP="006F6AF4">
      <w:pPr>
        <w:spacing w:after="0" w:line="240" w:lineRule="auto"/>
        <w:rPr>
          <w:rFonts w:ascii="Times New Roman" w:hAnsi="Times New Roman"/>
          <w:sz w:val="24"/>
          <w:szCs w:val="24"/>
          <w:lang w:val="ro-RO"/>
        </w:rPr>
      </w:pPr>
    </w:p>
    <w:tbl>
      <w:tblPr>
        <w:tblW w:w="0" w:type="auto"/>
        <w:tblLook w:val="04A0" w:firstRow="1" w:lastRow="0" w:firstColumn="1" w:lastColumn="0" w:noHBand="0" w:noVBand="1"/>
      </w:tblPr>
      <w:tblGrid>
        <w:gridCol w:w="3138"/>
        <w:gridCol w:w="3214"/>
        <w:gridCol w:w="3220"/>
      </w:tblGrid>
      <w:tr w:rsidR="006F6AF4" w14:paraId="62F12CFC" w14:textId="77777777" w:rsidTr="00A60145">
        <w:tc>
          <w:tcPr>
            <w:tcW w:w="3137" w:type="dxa"/>
            <w:shd w:val="clear" w:color="auto" w:fill="auto"/>
          </w:tcPr>
          <w:p w14:paraId="371775F3" w14:textId="36771292" w:rsidR="006F6AF4" w:rsidRPr="00A60145" w:rsidRDefault="00740A7C" w:rsidP="00A60145">
            <w:pPr>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1A587DDF" wp14:editId="76D7236D">
                  <wp:extent cx="1955800" cy="1227455"/>
                  <wp:effectExtent l="0" t="0" r="0" b="0"/>
                  <wp:docPr id="73" name="Picture 11" descr="X:\MACN 2021\ian 2021\imagini expo pt raportar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MACN 2021\ian 2021\imagini expo pt raportare\8.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55800" cy="1227455"/>
                          </a:xfrm>
                          <a:prstGeom prst="rect">
                            <a:avLst/>
                          </a:prstGeom>
                          <a:noFill/>
                          <a:ln>
                            <a:noFill/>
                          </a:ln>
                        </pic:spPr>
                      </pic:pic>
                    </a:graphicData>
                  </a:graphic>
                </wp:inline>
              </w:drawing>
            </w:r>
          </w:p>
        </w:tc>
        <w:tc>
          <w:tcPr>
            <w:tcW w:w="3214" w:type="dxa"/>
            <w:shd w:val="clear" w:color="auto" w:fill="auto"/>
          </w:tcPr>
          <w:p w14:paraId="1A14BBD4" w14:textId="72BBB378" w:rsidR="006F6AF4" w:rsidRPr="00A60145" w:rsidRDefault="00740A7C" w:rsidP="00A60145">
            <w:pPr>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4FE18401" wp14:editId="676D9A0C">
                  <wp:extent cx="2006600" cy="1257300"/>
                  <wp:effectExtent l="0" t="0" r="0" b="0"/>
                  <wp:docPr id="74" name="Picture 12" descr="X:\MACN 2021\ian 2021\imagini expo pt raportar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MACN 2021\ian 2021\imagini expo pt raportare\9.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06600" cy="1257300"/>
                          </a:xfrm>
                          <a:prstGeom prst="rect">
                            <a:avLst/>
                          </a:prstGeom>
                          <a:noFill/>
                          <a:ln>
                            <a:noFill/>
                          </a:ln>
                        </pic:spPr>
                      </pic:pic>
                    </a:graphicData>
                  </a:graphic>
                </wp:inline>
              </w:drawing>
            </w:r>
          </w:p>
        </w:tc>
        <w:tc>
          <w:tcPr>
            <w:tcW w:w="3221" w:type="dxa"/>
            <w:shd w:val="clear" w:color="auto" w:fill="auto"/>
          </w:tcPr>
          <w:p w14:paraId="2876719C" w14:textId="074FA399" w:rsidR="006F6AF4" w:rsidRPr="00A60145" w:rsidRDefault="00740A7C" w:rsidP="00A60145">
            <w:pPr>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1991EE19" wp14:editId="0C287650">
                  <wp:extent cx="2011045" cy="1261745"/>
                  <wp:effectExtent l="0" t="0" r="0" b="0"/>
                  <wp:docPr id="75" name="Picture 13" descr="X:\MACN 2021\ian 2021\imagini expo pt raportar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MACN 2021\ian 2021\imagini expo pt raportare\10.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11045" cy="1261745"/>
                          </a:xfrm>
                          <a:prstGeom prst="rect">
                            <a:avLst/>
                          </a:prstGeom>
                          <a:noFill/>
                          <a:ln>
                            <a:noFill/>
                          </a:ln>
                        </pic:spPr>
                      </pic:pic>
                    </a:graphicData>
                  </a:graphic>
                </wp:inline>
              </w:drawing>
            </w:r>
          </w:p>
        </w:tc>
      </w:tr>
    </w:tbl>
    <w:p w14:paraId="5957AC0B" w14:textId="77777777" w:rsidR="006F6AF4" w:rsidRDefault="00593AA5" w:rsidP="00593AA5">
      <w:pPr>
        <w:spacing w:after="0" w:line="240" w:lineRule="auto"/>
        <w:jc w:val="center"/>
        <w:rPr>
          <w:rFonts w:ascii="Times New Roman" w:hAnsi="Times New Roman"/>
          <w:sz w:val="24"/>
          <w:szCs w:val="24"/>
          <w:lang w:val="ro-RO"/>
        </w:rPr>
      </w:pPr>
      <w:r w:rsidRPr="00B80189">
        <w:rPr>
          <w:rFonts w:ascii="Times New Roman" w:hAnsi="Times New Roman"/>
          <w:sz w:val="24"/>
          <w:szCs w:val="24"/>
          <w:lang w:val="ro-RO"/>
        </w:rPr>
        <w:t>Expoziția „</w:t>
      </w:r>
      <w:r w:rsidRPr="00B80189">
        <w:rPr>
          <w:rFonts w:ascii="Times New Roman" w:hAnsi="Times New Roman"/>
          <w:b/>
          <w:sz w:val="24"/>
          <w:szCs w:val="24"/>
          <w:lang w:val="ro-RO"/>
        </w:rPr>
        <w:t>What if you were in my shoes?</w:t>
      </w:r>
      <w:r w:rsidRPr="00B80189">
        <w:rPr>
          <w:rFonts w:ascii="Times New Roman" w:hAnsi="Times New Roman"/>
          <w:sz w:val="24"/>
          <w:szCs w:val="24"/>
          <w:lang w:val="ro-RO"/>
        </w:rPr>
        <w:t>”</w:t>
      </w:r>
    </w:p>
    <w:p w14:paraId="136FFC70" w14:textId="77777777" w:rsidR="00593AA5" w:rsidRDefault="00593AA5" w:rsidP="006F6AF4">
      <w:pPr>
        <w:spacing w:after="0" w:line="240" w:lineRule="auto"/>
        <w:rPr>
          <w:rFonts w:ascii="Times New Roman" w:hAnsi="Times New Roman"/>
          <w:sz w:val="24"/>
          <w:szCs w:val="24"/>
          <w:lang w:val="ro-RO"/>
        </w:rPr>
      </w:pPr>
    </w:p>
    <w:p w14:paraId="4A341161" w14:textId="77777777" w:rsidR="006F6AF4" w:rsidRDefault="006F6AF4" w:rsidP="006F6AF4">
      <w:pPr>
        <w:spacing w:after="0" w:line="240" w:lineRule="auto"/>
        <w:rPr>
          <w:rFonts w:ascii="Times New Roman" w:hAnsi="Times New Roman"/>
          <w:sz w:val="24"/>
          <w:szCs w:val="24"/>
          <w:lang w:val="ro-RO"/>
        </w:rPr>
      </w:pPr>
    </w:p>
    <w:p w14:paraId="4A8B9506" w14:textId="77777777" w:rsidR="006F6AF4" w:rsidRDefault="006F6AF4" w:rsidP="006F6AF4">
      <w:pPr>
        <w:spacing w:after="0" w:line="240" w:lineRule="auto"/>
        <w:rPr>
          <w:rFonts w:ascii="Times New Roman" w:hAnsi="Times New Roman"/>
          <w:sz w:val="24"/>
          <w:szCs w:val="24"/>
          <w:lang w:val="ro-RO"/>
        </w:rPr>
      </w:pPr>
    </w:p>
    <w:tbl>
      <w:tblPr>
        <w:tblW w:w="0" w:type="auto"/>
        <w:tblLook w:val="04A0" w:firstRow="1" w:lastRow="0" w:firstColumn="1" w:lastColumn="0" w:noHBand="0" w:noVBand="1"/>
      </w:tblPr>
      <w:tblGrid>
        <w:gridCol w:w="3357"/>
        <w:gridCol w:w="3351"/>
        <w:gridCol w:w="2864"/>
      </w:tblGrid>
      <w:tr w:rsidR="006F6AF4" w14:paraId="45348161" w14:textId="77777777" w:rsidTr="00A60145">
        <w:tc>
          <w:tcPr>
            <w:tcW w:w="3355" w:type="dxa"/>
            <w:shd w:val="clear" w:color="auto" w:fill="auto"/>
          </w:tcPr>
          <w:p w14:paraId="67E0D866" w14:textId="5AF5D4DF" w:rsidR="006F6AF4" w:rsidRPr="00A60145" w:rsidRDefault="00740A7C" w:rsidP="00A60145">
            <w:pPr>
              <w:jc w:val="both"/>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0E67FB12" wp14:editId="644234F0">
                  <wp:extent cx="2078355" cy="1299845"/>
                  <wp:effectExtent l="0" t="0" r="0" b="0"/>
                  <wp:docPr id="76" name="Picture 17" descr="X:\MACN 2021\ian 2021\imagini expo pt raportar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MACN 2021\ian 2021\imagini expo pt raportare\14.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78355" cy="1299845"/>
                          </a:xfrm>
                          <a:prstGeom prst="rect">
                            <a:avLst/>
                          </a:prstGeom>
                          <a:noFill/>
                          <a:ln>
                            <a:noFill/>
                          </a:ln>
                        </pic:spPr>
                      </pic:pic>
                    </a:graphicData>
                  </a:graphic>
                </wp:inline>
              </w:drawing>
            </w:r>
          </w:p>
        </w:tc>
        <w:tc>
          <w:tcPr>
            <w:tcW w:w="3353" w:type="dxa"/>
            <w:shd w:val="clear" w:color="auto" w:fill="auto"/>
          </w:tcPr>
          <w:p w14:paraId="37DABD5D" w14:textId="79FA7089" w:rsidR="006F6AF4" w:rsidRPr="00A60145" w:rsidRDefault="00740A7C" w:rsidP="00A60145">
            <w:pPr>
              <w:jc w:val="both"/>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461787AD" wp14:editId="1C3009F3">
                  <wp:extent cx="2074545" cy="1312545"/>
                  <wp:effectExtent l="0" t="0" r="0" b="0"/>
                  <wp:docPr id="77" name="Picture 18" descr="X:\MACN 2021\ian 2021\imagini expo pt raportar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MACN 2021\ian 2021\imagini expo pt raportare\15.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74545" cy="1312545"/>
                          </a:xfrm>
                          <a:prstGeom prst="rect">
                            <a:avLst/>
                          </a:prstGeom>
                          <a:noFill/>
                          <a:ln>
                            <a:noFill/>
                          </a:ln>
                        </pic:spPr>
                      </pic:pic>
                    </a:graphicData>
                  </a:graphic>
                </wp:inline>
              </w:drawing>
            </w:r>
          </w:p>
        </w:tc>
        <w:tc>
          <w:tcPr>
            <w:tcW w:w="2864" w:type="dxa"/>
            <w:shd w:val="clear" w:color="auto" w:fill="auto"/>
          </w:tcPr>
          <w:p w14:paraId="5D9F595F" w14:textId="05383514" w:rsidR="006F6AF4" w:rsidRPr="00A60145" w:rsidRDefault="00740A7C" w:rsidP="00A60145">
            <w:pPr>
              <w:jc w:val="both"/>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0FBCE326" wp14:editId="0495E328">
                  <wp:extent cx="1752600" cy="1308100"/>
                  <wp:effectExtent l="0" t="0" r="0" b="0"/>
                  <wp:docPr id="78" name="Picture 19" descr="X:\MACN 2021\ian 2021\imagini expo pt raportar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MACN 2021\ian 2021\imagini expo pt raportare\16.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52600" cy="1308100"/>
                          </a:xfrm>
                          <a:prstGeom prst="rect">
                            <a:avLst/>
                          </a:prstGeom>
                          <a:noFill/>
                          <a:ln>
                            <a:noFill/>
                          </a:ln>
                        </pic:spPr>
                      </pic:pic>
                    </a:graphicData>
                  </a:graphic>
                </wp:inline>
              </w:drawing>
            </w:r>
          </w:p>
        </w:tc>
      </w:tr>
    </w:tbl>
    <w:p w14:paraId="0A544759" w14:textId="77777777" w:rsidR="006F6AF4" w:rsidRDefault="00F04227" w:rsidP="00F04227">
      <w:pPr>
        <w:spacing w:after="0" w:line="240" w:lineRule="auto"/>
        <w:jc w:val="center"/>
        <w:rPr>
          <w:rFonts w:ascii="Times New Roman" w:hAnsi="Times New Roman"/>
          <w:sz w:val="24"/>
          <w:szCs w:val="24"/>
          <w:lang w:val="ro-RO"/>
        </w:rPr>
      </w:pPr>
      <w:r>
        <w:rPr>
          <w:rFonts w:ascii="Times New Roman" w:hAnsi="Times New Roman"/>
          <w:sz w:val="24"/>
          <w:szCs w:val="24"/>
          <w:lang w:val="ro-RO"/>
        </w:rPr>
        <w:t>Expoziția „</w:t>
      </w:r>
      <w:r w:rsidRPr="00446C09">
        <w:rPr>
          <w:rFonts w:ascii="Times New Roman" w:hAnsi="Times New Roman"/>
          <w:b/>
          <w:sz w:val="24"/>
          <w:szCs w:val="24"/>
          <w:lang w:val="ro-RO"/>
        </w:rPr>
        <w:t>Pictură Transilvăneană Interbelică</w:t>
      </w:r>
      <w:r>
        <w:rPr>
          <w:rFonts w:ascii="Times New Roman" w:hAnsi="Times New Roman"/>
          <w:sz w:val="24"/>
          <w:szCs w:val="24"/>
          <w:lang w:val="ro-RO"/>
        </w:rPr>
        <w:t>”</w:t>
      </w:r>
    </w:p>
    <w:p w14:paraId="5E41E464" w14:textId="77777777" w:rsidR="00F04227" w:rsidRDefault="00F04227" w:rsidP="006F6AF4">
      <w:pPr>
        <w:spacing w:after="0" w:line="240" w:lineRule="auto"/>
        <w:jc w:val="both"/>
        <w:rPr>
          <w:rFonts w:ascii="Times New Roman" w:hAnsi="Times New Roman"/>
          <w:sz w:val="24"/>
          <w:szCs w:val="24"/>
          <w:lang w:val="ro-RO"/>
        </w:rPr>
      </w:pPr>
    </w:p>
    <w:p w14:paraId="20E3BFF9" w14:textId="77777777" w:rsidR="006F6AF4" w:rsidRDefault="006F6AF4" w:rsidP="006F6AF4">
      <w:pPr>
        <w:spacing w:after="0" w:line="240" w:lineRule="auto"/>
        <w:jc w:val="both"/>
        <w:rPr>
          <w:rFonts w:ascii="Times New Roman" w:hAnsi="Times New Roman"/>
          <w:sz w:val="24"/>
          <w:szCs w:val="24"/>
          <w:lang w:val="ro-RO"/>
        </w:rPr>
      </w:pPr>
      <w:r>
        <w:rPr>
          <w:rFonts w:ascii="Times New Roman" w:hAnsi="Times New Roman"/>
          <w:sz w:val="24"/>
          <w:szCs w:val="24"/>
          <w:lang w:val="ro-RO"/>
        </w:rPr>
        <w:t xml:space="preserve"> </w:t>
      </w:r>
    </w:p>
    <w:tbl>
      <w:tblPr>
        <w:tblW w:w="0" w:type="auto"/>
        <w:tblLook w:val="04A0" w:firstRow="1" w:lastRow="0" w:firstColumn="1" w:lastColumn="0" w:noHBand="0" w:noVBand="1"/>
      </w:tblPr>
      <w:tblGrid>
        <w:gridCol w:w="3319"/>
        <w:gridCol w:w="3123"/>
        <w:gridCol w:w="3130"/>
      </w:tblGrid>
      <w:tr w:rsidR="006F6AF4" w14:paraId="7F5E592D" w14:textId="77777777" w:rsidTr="00A60145">
        <w:tc>
          <w:tcPr>
            <w:tcW w:w="3318" w:type="dxa"/>
            <w:shd w:val="clear" w:color="auto" w:fill="auto"/>
          </w:tcPr>
          <w:p w14:paraId="5C487FA8" w14:textId="47915C12" w:rsidR="006F6AF4" w:rsidRPr="00A60145" w:rsidRDefault="00740A7C" w:rsidP="00A60145">
            <w:pPr>
              <w:jc w:val="both"/>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5C62E07A" wp14:editId="0D99279D">
                  <wp:extent cx="2002155" cy="1261745"/>
                  <wp:effectExtent l="0" t="0" r="0" b="0"/>
                  <wp:docPr id="79" name="Picture 21" descr="X:\MACN 2021\ian 2021\imagini expo pt raportar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MACN 2021\ian 2021\imagini expo pt raportare\17.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02155" cy="1261745"/>
                          </a:xfrm>
                          <a:prstGeom prst="rect">
                            <a:avLst/>
                          </a:prstGeom>
                          <a:noFill/>
                          <a:ln>
                            <a:noFill/>
                          </a:ln>
                        </pic:spPr>
                      </pic:pic>
                    </a:graphicData>
                  </a:graphic>
                </wp:inline>
              </w:drawing>
            </w:r>
          </w:p>
        </w:tc>
        <w:tc>
          <w:tcPr>
            <w:tcW w:w="3124" w:type="dxa"/>
            <w:shd w:val="clear" w:color="auto" w:fill="auto"/>
          </w:tcPr>
          <w:p w14:paraId="645645D1" w14:textId="3DB97CE9" w:rsidR="006F6AF4" w:rsidRPr="00A60145" w:rsidRDefault="00740A7C" w:rsidP="00A60145">
            <w:pPr>
              <w:jc w:val="both"/>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584A8096" wp14:editId="746E121B">
                  <wp:extent cx="1875155" cy="1252855"/>
                  <wp:effectExtent l="0" t="0" r="0" b="0"/>
                  <wp:docPr id="80" name="Picture 20" descr="X:\POZE Macn\2020\COVID\expozitie ilfoveanu\poze vernisaj\DSC_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POZE Macn\2020\COVID\expozitie ilfoveanu\poze vernisaj\DSC_0057.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75155" cy="1252855"/>
                          </a:xfrm>
                          <a:prstGeom prst="rect">
                            <a:avLst/>
                          </a:prstGeom>
                          <a:noFill/>
                          <a:ln>
                            <a:noFill/>
                          </a:ln>
                        </pic:spPr>
                      </pic:pic>
                    </a:graphicData>
                  </a:graphic>
                </wp:inline>
              </w:drawing>
            </w:r>
          </w:p>
        </w:tc>
        <w:tc>
          <w:tcPr>
            <w:tcW w:w="3130" w:type="dxa"/>
            <w:shd w:val="clear" w:color="auto" w:fill="auto"/>
          </w:tcPr>
          <w:p w14:paraId="5CC15172" w14:textId="5FB1A74F" w:rsidR="006F6AF4" w:rsidRPr="00A60145" w:rsidRDefault="00740A7C" w:rsidP="00A60145">
            <w:pPr>
              <w:jc w:val="both"/>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3D33D348" wp14:editId="49A1CFE7">
                  <wp:extent cx="1879600" cy="1252855"/>
                  <wp:effectExtent l="0" t="0" r="0" b="0"/>
                  <wp:docPr id="81" name="Picture 22" descr="X:\POZE Macn\2020\COVID\expozitie ilfoveanu\poze vernisaj\poze vernisaj\DSC_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POZE Macn\2020\COVID\expozitie ilfoveanu\poze vernisaj\poze vernisaj\DSC_0078.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79600" cy="1252855"/>
                          </a:xfrm>
                          <a:prstGeom prst="rect">
                            <a:avLst/>
                          </a:prstGeom>
                          <a:noFill/>
                          <a:ln>
                            <a:noFill/>
                          </a:ln>
                        </pic:spPr>
                      </pic:pic>
                    </a:graphicData>
                  </a:graphic>
                </wp:inline>
              </w:drawing>
            </w:r>
          </w:p>
        </w:tc>
      </w:tr>
    </w:tbl>
    <w:p w14:paraId="61902096" w14:textId="77777777" w:rsidR="006F6AF4" w:rsidRDefault="00F04227" w:rsidP="00F04227">
      <w:pPr>
        <w:spacing w:after="0" w:line="240" w:lineRule="auto"/>
        <w:jc w:val="center"/>
        <w:rPr>
          <w:rFonts w:ascii="Times New Roman" w:hAnsi="Times New Roman"/>
          <w:sz w:val="24"/>
          <w:szCs w:val="24"/>
          <w:lang w:val="ro-RO"/>
        </w:rPr>
      </w:pPr>
      <w:r w:rsidRPr="00E3431C">
        <w:rPr>
          <w:rFonts w:ascii="Times New Roman" w:hAnsi="Times New Roman"/>
          <w:sz w:val="24"/>
          <w:szCs w:val="24"/>
          <w:lang w:val="ro-RO"/>
        </w:rPr>
        <w:t>Expoziția „</w:t>
      </w:r>
      <w:r w:rsidRPr="00E3431C">
        <w:rPr>
          <w:rFonts w:ascii="Times New Roman" w:hAnsi="Times New Roman"/>
          <w:b/>
          <w:sz w:val="24"/>
          <w:szCs w:val="24"/>
          <w:lang w:val="ro-RO"/>
        </w:rPr>
        <w:t>ILFOVEANU 2020</w:t>
      </w:r>
      <w:r w:rsidRPr="00E3431C">
        <w:rPr>
          <w:rFonts w:ascii="Times New Roman" w:hAnsi="Times New Roman"/>
          <w:sz w:val="24"/>
          <w:szCs w:val="24"/>
          <w:lang w:val="ro-RO"/>
        </w:rPr>
        <w:t>” eveniment dedicat „Zilei Europene a Patrimoniului”</w:t>
      </w:r>
    </w:p>
    <w:p w14:paraId="713F0377" w14:textId="77777777" w:rsidR="00F04227" w:rsidRDefault="00F04227" w:rsidP="00F04227">
      <w:pPr>
        <w:spacing w:after="0" w:line="240" w:lineRule="auto"/>
        <w:jc w:val="center"/>
        <w:rPr>
          <w:rFonts w:ascii="Times New Roman" w:hAnsi="Times New Roman"/>
          <w:sz w:val="24"/>
          <w:szCs w:val="24"/>
          <w:lang w:val="ro-RO"/>
        </w:rPr>
      </w:pPr>
    </w:p>
    <w:p w14:paraId="1974D86E" w14:textId="77777777" w:rsidR="006F6AF4" w:rsidRDefault="006F6AF4" w:rsidP="006F6AF4">
      <w:pPr>
        <w:spacing w:after="0" w:line="240" w:lineRule="auto"/>
        <w:jc w:val="both"/>
        <w:rPr>
          <w:rFonts w:ascii="Times New Roman" w:hAnsi="Times New Roman"/>
          <w:sz w:val="24"/>
          <w:szCs w:val="24"/>
          <w:lang w:val="ro-RO"/>
        </w:rPr>
      </w:pPr>
    </w:p>
    <w:tbl>
      <w:tblPr>
        <w:tblW w:w="0" w:type="auto"/>
        <w:tblLook w:val="04A0" w:firstRow="1" w:lastRow="0" w:firstColumn="1" w:lastColumn="0" w:noHBand="0" w:noVBand="1"/>
      </w:tblPr>
      <w:tblGrid>
        <w:gridCol w:w="3376"/>
        <w:gridCol w:w="2740"/>
        <w:gridCol w:w="3456"/>
      </w:tblGrid>
      <w:tr w:rsidR="006F6AF4" w14:paraId="37895ECC" w14:textId="77777777" w:rsidTr="00A60145">
        <w:tc>
          <w:tcPr>
            <w:tcW w:w="3376" w:type="dxa"/>
            <w:shd w:val="clear" w:color="auto" w:fill="auto"/>
          </w:tcPr>
          <w:p w14:paraId="329FB287" w14:textId="0F19957F" w:rsidR="006F6AF4" w:rsidRPr="00A60145" w:rsidRDefault="00740A7C" w:rsidP="00A60145">
            <w:pPr>
              <w:jc w:val="both"/>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083D545D" wp14:editId="7221A08F">
                  <wp:extent cx="2006600" cy="1503045"/>
                  <wp:effectExtent l="0" t="0" r="0" b="0"/>
                  <wp:docPr id="82" name="Picture 23" descr="X:\POZE Macn\2020\COVID\Rondul scriitorilor\10 no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POZE Macn\2020\COVID\Rondul scriitorilor\10 nov\4.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06600" cy="1503045"/>
                          </a:xfrm>
                          <a:prstGeom prst="rect">
                            <a:avLst/>
                          </a:prstGeom>
                          <a:noFill/>
                          <a:ln>
                            <a:noFill/>
                          </a:ln>
                        </pic:spPr>
                      </pic:pic>
                    </a:graphicData>
                  </a:graphic>
                </wp:inline>
              </w:drawing>
            </w:r>
          </w:p>
        </w:tc>
        <w:tc>
          <w:tcPr>
            <w:tcW w:w="2744" w:type="dxa"/>
            <w:shd w:val="clear" w:color="auto" w:fill="auto"/>
          </w:tcPr>
          <w:p w14:paraId="3390B238" w14:textId="63D9EDAD" w:rsidR="006F6AF4" w:rsidRPr="00A60145" w:rsidRDefault="00740A7C" w:rsidP="00A60145">
            <w:pPr>
              <w:jc w:val="center"/>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33DA3A25" wp14:editId="764C2FFD">
                  <wp:extent cx="1219200" cy="1625600"/>
                  <wp:effectExtent l="0" t="0" r="0" b="0"/>
                  <wp:docPr id="83" name="Picture 25" descr="X:\POZE Macn\2020\COVID\Rondul scriitorilor\17 oct\IMG_20201017_121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X:\POZE Macn\2020\COVID\Rondul scriitorilor\17 oct\IMG_20201017_121326.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19200" cy="1625600"/>
                          </a:xfrm>
                          <a:prstGeom prst="rect">
                            <a:avLst/>
                          </a:prstGeom>
                          <a:noFill/>
                          <a:ln>
                            <a:noFill/>
                          </a:ln>
                        </pic:spPr>
                      </pic:pic>
                    </a:graphicData>
                  </a:graphic>
                </wp:inline>
              </w:drawing>
            </w:r>
          </w:p>
        </w:tc>
        <w:tc>
          <w:tcPr>
            <w:tcW w:w="3456" w:type="dxa"/>
            <w:shd w:val="clear" w:color="auto" w:fill="auto"/>
          </w:tcPr>
          <w:p w14:paraId="5111EBA1" w14:textId="52ADAA10" w:rsidR="006F6AF4" w:rsidRPr="00A60145" w:rsidRDefault="00740A7C" w:rsidP="00A60145">
            <w:pPr>
              <w:jc w:val="both"/>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55F5666C" wp14:editId="690DD4E8">
                  <wp:extent cx="2057400" cy="1544955"/>
                  <wp:effectExtent l="0" t="0" r="0" b="0"/>
                  <wp:docPr id="84" name="Picture 24" descr="X:\POZE Macn\2020\COVID\Rondul scriitorilor\10 nov\IMG_20201107_105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POZE Macn\2020\COVID\Rondul scriitorilor\10 nov\IMG_20201107_105050.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57400" cy="1544955"/>
                          </a:xfrm>
                          <a:prstGeom prst="rect">
                            <a:avLst/>
                          </a:prstGeom>
                          <a:noFill/>
                          <a:ln>
                            <a:noFill/>
                          </a:ln>
                        </pic:spPr>
                      </pic:pic>
                    </a:graphicData>
                  </a:graphic>
                </wp:inline>
              </w:drawing>
            </w:r>
          </w:p>
        </w:tc>
      </w:tr>
    </w:tbl>
    <w:p w14:paraId="2C0693C0" w14:textId="77777777" w:rsidR="00F04227" w:rsidRDefault="00F04227" w:rsidP="00F04227">
      <w:pPr>
        <w:spacing w:after="0" w:line="240" w:lineRule="auto"/>
        <w:jc w:val="center"/>
        <w:rPr>
          <w:rFonts w:ascii="Times New Roman" w:hAnsi="Times New Roman"/>
          <w:b/>
          <w:sz w:val="24"/>
          <w:szCs w:val="24"/>
          <w:lang w:val="ro-RO"/>
        </w:rPr>
      </w:pPr>
      <w:r>
        <w:rPr>
          <w:rFonts w:ascii="Times New Roman" w:hAnsi="Times New Roman"/>
          <w:sz w:val="24"/>
          <w:szCs w:val="24"/>
          <w:lang w:val="ro-RO"/>
        </w:rPr>
        <w:t>Expoziția „</w:t>
      </w:r>
      <w:r w:rsidRPr="00CD26E9">
        <w:rPr>
          <w:rFonts w:ascii="Times New Roman" w:hAnsi="Times New Roman"/>
          <w:b/>
          <w:sz w:val="24"/>
          <w:szCs w:val="24"/>
          <w:lang w:val="ro-RO"/>
        </w:rPr>
        <w:t>Rondul scriitorilor în dialog cu lucrări din</w:t>
      </w:r>
    </w:p>
    <w:p w14:paraId="135EE5D9" w14:textId="77777777" w:rsidR="00F04227" w:rsidRDefault="00F04227" w:rsidP="00F04227">
      <w:pPr>
        <w:spacing w:after="0" w:line="240" w:lineRule="auto"/>
        <w:jc w:val="center"/>
        <w:rPr>
          <w:rFonts w:ascii="Times New Roman" w:hAnsi="Times New Roman"/>
          <w:sz w:val="24"/>
          <w:szCs w:val="24"/>
          <w:lang w:val="ro-RO"/>
        </w:rPr>
      </w:pPr>
      <w:r w:rsidRPr="00CD26E9">
        <w:rPr>
          <w:rFonts w:ascii="Times New Roman" w:hAnsi="Times New Roman"/>
          <w:b/>
          <w:sz w:val="24"/>
          <w:szCs w:val="24"/>
          <w:lang w:val="ro-RO"/>
        </w:rPr>
        <w:t>patrimoniul Muzeului de Artă Cluj-Napoca</w:t>
      </w:r>
      <w:r>
        <w:rPr>
          <w:rFonts w:ascii="Times New Roman" w:hAnsi="Times New Roman"/>
          <w:sz w:val="24"/>
          <w:szCs w:val="24"/>
          <w:lang w:val="ro-RO"/>
        </w:rPr>
        <w:t>”</w:t>
      </w:r>
    </w:p>
    <w:p w14:paraId="441749C0" w14:textId="77777777" w:rsidR="001C4806" w:rsidRDefault="001C4806" w:rsidP="00F04227">
      <w:pPr>
        <w:spacing w:after="0" w:line="240" w:lineRule="auto"/>
        <w:jc w:val="center"/>
        <w:rPr>
          <w:rFonts w:ascii="Times New Roman" w:hAnsi="Times New Roman"/>
          <w:sz w:val="24"/>
          <w:szCs w:val="24"/>
          <w:lang w:val="ro-RO"/>
        </w:rPr>
      </w:pPr>
    </w:p>
    <w:p w14:paraId="4C751A2C" w14:textId="77777777" w:rsidR="001C4806" w:rsidRDefault="001C4806" w:rsidP="00F04227">
      <w:pPr>
        <w:spacing w:after="0" w:line="240" w:lineRule="auto"/>
        <w:jc w:val="center"/>
        <w:rPr>
          <w:rFonts w:ascii="Times New Roman" w:hAnsi="Times New Roman"/>
          <w:sz w:val="24"/>
          <w:szCs w:val="24"/>
          <w:lang w:val="ro-RO"/>
        </w:rPr>
      </w:pPr>
    </w:p>
    <w:p w14:paraId="4379F881" w14:textId="77777777" w:rsidR="001C4806" w:rsidRDefault="001C4806" w:rsidP="00F04227">
      <w:pPr>
        <w:spacing w:after="0" w:line="240" w:lineRule="auto"/>
        <w:jc w:val="center"/>
        <w:rPr>
          <w:rFonts w:ascii="Times New Roman" w:hAnsi="Times New Roman"/>
          <w:sz w:val="24"/>
          <w:szCs w:val="24"/>
          <w:lang w:val="ro-RO"/>
        </w:rPr>
      </w:pPr>
    </w:p>
    <w:p w14:paraId="3AA4790B" w14:textId="77777777" w:rsidR="006F6AF4" w:rsidRDefault="006F6AF4" w:rsidP="006F6AF4">
      <w:pPr>
        <w:spacing w:after="0" w:line="240" w:lineRule="auto"/>
        <w:ind w:right="-279"/>
        <w:jc w:val="both"/>
        <w:rPr>
          <w:rFonts w:ascii="Times New Roman" w:hAnsi="Times New Roman"/>
          <w:sz w:val="24"/>
          <w:szCs w:val="24"/>
          <w:lang w:val="ro-RO"/>
        </w:rPr>
      </w:pPr>
    </w:p>
    <w:tbl>
      <w:tblPr>
        <w:tblW w:w="5000" w:type="pct"/>
        <w:tblLook w:val="04A0" w:firstRow="1" w:lastRow="0" w:firstColumn="1" w:lastColumn="0" w:noHBand="0" w:noVBand="1"/>
      </w:tblPr>
      <w:tblGrid>
        <w:gridCol w:w="4796"/>
        <w:gridCol w:w="4776"/>
      </w:tblGrid>
      <w:tr w:rsidR="00F04227" w14:paraId="225FCCBA" w14:textId="77777777" w:rsidTr="00A60145">
        <w:tc>
          <w:tcPr>
            <w:tcW w:w="2499" w:type="pct"/>
            <w:shd w:val="clear" w:color="auto" w:fill="auto"/>
          </w:tcPr>
          <w:p w14:paraId="52C47236" w14:textId="2B837E6C" w:rsidR="00F04227" w:rsidRPr="00A60145" w:rsidRDefault="00740A7C" w:rsidP="00A60145">
            <w:pPr>
              <w:jc w:val="both"/>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426713ED" wp14:editId="79A4349E">
                  <wp:extent cx="2908300" cy="2184400"/>
                  <wp:effectExtent l="0" t="0" r="0" b="0"/>
                  <wp:docPr id="85" name="Picture 26" descr="X:\POZE Macn\2020\COVID\nimigeanu\IMG_20201007_165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X:\POZE Macn\2020\COVID\nimigeanu\IMG_20201007_165718.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08300" cy="2184400"/>
                          </a:xfrm>
                          <a:prstGeom prst="rect">
                            <a:avLst/>
                          </a:prstGeom>
                          <a:noFill/>
                          <a:ln>
                            <a:noFill/>
                          </a:ln>
                        </pic:spPr>
                      </pic:pic>
                    </a:graphicData>
                  </a:graphic>
                </wp:inline>
              </w:drawing>
            </w:r>
          </w:p>
        </w:tc>
        <w:tc>
          <w:tcPr>
            <w:tcW w:w="2501" w:type="pct"/>
            <w:shd w:val="clear" w:color="auto" w:fill="auto"/>
          </w:tcPr>
          <w:p w14:paraId="555E6BF1" w14:textId="662AB869" w:rsidR="00F04227" w:rsidRPr="00A60145" w:rsidRDefault="00740A7C" w:rsidP="00A60145">
            <w:pPr>
              <w:jc w:val="both"/>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07744B02" wp14:editId="70DCEADB">
                  <wp:extent cx="2874645" cy="2150745"/>
                  <wp:effectExtent l="0" t="0" r="0" b="0"/>
                  <wp:docPr id="86" name="Picture 28" descr="X:\POZE Macn\2020\COVID\nimigeanu\IMG_20201007_16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X:\POZE Macn\2020\COVID\nimigeanu\IMG_20201007_16514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74645" cy="2150745"/>
                          </a:xfrm>
                          <a:prstGeom prst="rect">
                            <a:avLst/>
                          </a:prstGeom>
                          <a:noFill/>
                          <a:ln>
                            <a:noFill/>
                          </a:ln>
                        </pic:spPr>
                      </pic:pic>
                    </a:graphicData>
                  </a:graphic>
                </wp:inline>
              </w:drawing>
            </w:r>
          </w:p>
        </w:tc>
      </w:tr>
      <w:tr w:rsidR="001C4806" w14:paraId="532CF585" w14:textId="77777777" w:rsidTr="00A60145">
        <w:tc>
          <w:tcPr>
            <w:tcW w:w="2499" w:type="pct"/>
            <w:shd w:val="clear" w:color="auto" w:fill="auto"/>
          </w:tcPr>
          <w:p w14:paraId="1ABAFEB0" w14:textId="77777777" w:rsidR="001C4806" w:rsidRPr="00A60145" w:rsidRDefault="001C4806" w:rsidP="00A60145">
            <w:pPr>
              <w:jc w:val="both"/>
              <w:rPr>
                <w:rFonts w:ascii="Times New Roman" w:hAnsi="Times New Roman"/>
                <w:noProof/>
                <w:sz w:val="24"/>
                <w:szCs w:val="24"/>
                <w:lang w:val="en-GB" w:eastAsia="en-GB"/>
              </w:rPr>
            </w:pPr>
          </w:p>
        </w:tc>
        <w:tc>
          <w:tcPr>
            <w:tcW w:w="2501" w:type="pct"/>
            <w:shd w:val="clear" w:color="auto" w:fill="auto"/>
          </w:tcPr>
          <w:p w14:paraId="12C964CE" w14:textId="77777777" w:rsidR="001C4806" w:rsidRPr="00A60145" w:rsidRDefault="001C4806" w:rsidP="00A60145">
            <w:pPr>
              <w:jc w:val="both"/>
              <w:rPr>
                <w:rFonts w:ascii="Times New Roman" w:hAnsi="Times New Roman"/>
                <w:noProof/>
                <w:sz w:val="24"/>
                <w:szCs w:val="24"/>
                <w:lang w:val="en-GB" w:eastAsia="en-GB"/>
              </w:rPr>
            </w:pPr>
          </w:p>
        </w:tc>
      </w:tr>
      <w:tr w:rsidR="00F04227" w14:paraId="6B7C597E" w14:textId="77777777" w:rsidTr="00A60145">
        <w:tc>
          <w:tcPr>
            <w:tcW w:w="5000" w:type="pct"/>
            <w:gridSpan w:val="2"/>
            <w:shd w:val="clear" w:color="auto" w:fill="auto"/>
          </w:tcPr>
          <w:p w14:paraId="503DBCAF" w14:textId="56AEB24D" w:rsidR="00F04227" w:rsidRPr="00A60145" w:rsidRDefault="00740A7C" w:rsidP="00A60145">
            <w:pPr>
              <w:jc w:val="center"/>
              <w:rPr>
                <w:rFonts w:ascii="Times New Roman" w:hAnsi="Times New Roman"/>
                <w:noProof/>
                <w:sz w:val="24"/>
                <w:szCs w:val="24"/>
                <w:lang w:val="en-GB" w:eastAsia="en-GB"/>
              </w:rPr>
            </w:pPr>
            <w:r w:rsidRPr="00A60145">
              <w:rPr>
                <w:rFonts w:ascii="Times New Roman" w:hAnsi="Times New Roman"/>
                <w:noProof/>
                <w:sz w:val="24"/>
                <w:szCs w:val="24"/>
                <w:lang w:val="en-GB" w:eastAsia="en-GB"/>
              </w:rPr>
              <w:drawing>
                <wp:inline distT="0" distB="0" distL="0" distR="0" wp14:anchorId="136E5263" wp14:editId="3058B89A">
                  <wp:extent cx="3543300" cy="2658745"/>
                  <wp:effectExtent l="0" t="0" r="0" b="0"/>
                  <wp:docPr id="87" name="Picture 27" descr="X:\POZE Macn\2020\COVID\nimigeanu\IMG_20201007_172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X:\POZE Macn\2020\COVID\nimigeanu\IMG_20201007_172430.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543300" cy="2658745"/>
                          </a:xfrm>
                          <a:prstGeom prst="rect">
                            <a:avLst/>
                          </a:prstGeom>
                          <a:noFill/>
                          <a:ln>
                            <a:noFill/>
                          </a:ln>
                        </pic:spPr>
                      </pic:pic>
                    </a:graphicData>
                  </a:graphic>
                </wp:inline>
              </w:drawing>
            </w:r>
          </w:p>
        </w:tc>
      </w:tr>
    </w:tbl>
    <w:p w14:paraId="1C822166" w14:textId="77777777" w:rsidR="00F04227" w:rsidRDefault="00F04227" w:rsidP="00F04227">
      <w:pPr>
        <w:spacing w:after="0" w:line="240" w:lineRule="auto"/>
        <w:ind w:right="-279"/>
        <w:jc w:val="center"/>
        <w:rPr>
          <w:rFonts w:ascii="Times New Roman" w:hAnsi="Times New Roman"/>
          <w:sz w:val="24"/>
          <w:szCs w:val="24"/>
          <w:lang w:val="ro-RO"/>
        </w:rPr>
      </w:pPr>
      <w:r w:rsidRPr="0024180B">
        <w:rPr>
          <w:rFonts w:ascii="Times New Roman" w:hAnsi="Times New Roman"/>
          <w:b/>
          <w:sz w:val="24"/>
          <w:szCs w:val="24"/>
          <w:lang w:val="ro-RO"/>
        </w:rPr>
        <w:t>Viorel Nimigeanu. Expoziție aniversară</w:t>
      </w:r>
    </w:p>
    <w:p w14:paraId="47480BD0" w14:textId="77777777" w:rsidR="00F04227" w:rsidRDefault="00F04227" w:rsidP="006F6AF4">
      <w:pPr>
        <w:spacing w:after="0" w:line="240" w:lineRule="auto"/>
        <w:ind w:right="-279"/>
        <w:jc w:val="both"/>
        <w:rPr>
          <w:rFonts w:ascii="Times New Roman" w:hAnsi="Times New Roman"/>
          <w:sz w:val="24"/>
          <w:szCs w:val="24"/>
          <w:lang w:val="ro-RO"/>
        </w:rPr>
      </w:pPr>
    </w:p>
    <w:p w14:paraId="31FA0886" w14:textId="77777777" w:rsidR="006F6AF4" w:rsidRDefault="006F6AF4" w:rsidP="006F6AF4">
      <w:pPr>
        <w:spacing w:after="0" w:line="240" w:lineRule="auto"/>
        <w:ind w:right="-279"/>
        <w:jc w:val="both"/>
        <w:rPr>
          <w:rFonts w:ascii="Times New Roman" w:hAnsi="Times New Roman"/>
          <w:sz w:val="24"/>
          <w:szCs w:val="24"/>
          <w:lang w:val="ro-RO"/>
        </w:rPr>
      </w:pPr>
    </w:p>
    <w:p w14:paraId="6025CDFA" w14:textId="77777777" w:rsidR="006F6AF4" w:rsidRDefault="006F6AF4" w:rsidP="006F6AF4">
      <w:pPr>
        <w:spacing w:after="0" w:line="240" w:lineRule="auto"/>
        <w:ind w:right="-279"/>
        <w:jc w:val="both"/>
        <w:rPr>
          <w:rFonts w:ascii="Times New Roman" w:hAnsi="Times New Roman"/>
          <w:sz w:val="24"/>
          <w:szCs w:val="24"/>
          <w:lang w:val="ro-RO"/>
        </w:rPr>
      </w:pPr>
    </w:p>
    <w:tbl>
      <w:tblPr>
        <w:tblW w:w="0" w:type="auto"/>
        <w:tblLook w:val="04A0" w:firstRow="1" w:lastRow="0" w:firstColumn="1" w:lastColumn="0" w:noHBand="0" w:noVBand="1"/>
      </w:tblPr>
      <w:tblGrid>
        <w:gridCol w:w="3144"/>
        <w:gridCol w:w="3278"/>
        <w:gridCol w:w="3150"/>
      </w:tblGrid>
      <w:tr w:rsidR="006F6AF4" w14:paraId="70080C36" w14:textId="77777777" w:rsidTr="00A60145">
        <w:tc>
          <w:tcPr>
            <w:tcW w:w="3144" w:type="dxa"/>
            <w:shd w:val="clear" w:color="auto" w:fill="auto"/>
          </w:tcPr>
          <w:p w14:paraId="255BCCBC" w14:textId="51695FD2" w:rsidR="006F6AF4" w:rsidRPr="00A60145" w:rsidRDefault="00740A7C" w:rsidP="00A60145">
            <w:pPr>
              <w:ind w:right="-279"/>
              <w:jc w:val="both"/>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0A5B5E75" wp14:editId="6C855060">
                  <wp:extent cx="1905000" cy="1426845"/>
                  <wp:effectExtent l="0" t="0" r="0" b="0"/>
                  <wp:docPr id="88" name="Picture 32" descr="X:\POZE Macn\2020\COVID\practica alexandra\Practica UAD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X:\POZE Macn\2020\COVID\practica alexandra\Practica UAD 8.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05000" cy="1426845"/>
                          </a:xfrm>
                          <a:prstGeom prst="rect">
                            <a:avLst/>
                          </a:prstGeom>
                          <a:noFill/>
                          <a:ln>
                            <a:noFill/>
                          </a:ln>
                        </pic:spPr>
                      </pic:pic>
                    </a:graphicData>
                  </a:graphic>
                </wp:inline>
              </w:drawing>
            </w:r>
          </w:p>
        </w:tc>
        <w:tc>
          <w:tcPr>
            <w:tcW w:w="3278" w:type="dxa"/>
            <w:shd w:val="clear" w:color="auto" w:fill="auto"/>
          </w:tcPr>
          <w:p w14:paraId="4DCA04C3" w14:textId="2F7D3A8B" w:rsidR="006F6AF4" w:rsidRPr="00A60145" w:rsidRDefault="00740A7C" w:rsidP="00A60145">
            <w:pPr>
              <w:ind w:right="-279"/>
              <w:jc w:val="both"/>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6E4374B6" wp14:editId="56FFD438">
                  <wp:extent cx="2120900" cy="1426845"/>
                  <wp:effectExtent l="0" t="0" r="0" b="0"/>
                  <wp:docPr id="89" name="Picture 33" descr="X:\POZE Macn\2020\COVID\practica alexandra\Practica U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X:\POZE Macn\2020\COVID\practica alexandra\Practica UAD 3.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20900" cy="1426845"/>
                          </a:xfrm>
                          <a:prstGeom prst="rect">
                            <a:avLst/>
                          </a:prstGeom>
                          <a:noFill/>
                          <a:ln>
                            <a:noFill/>
                          </a:ln>
                        </pic:spPr>
                      </pic:pic>
                    </a:graphicData>
                  </a:graphic>
                </wp:inline>
              </w:drawing>
            </w:r>
          </w:p>
        </w:tc>
        <w:tc>
          <w:tcPr>
            <w:tcW w:w="3150" w:type="dxa"/>
            <w:shd w:val="clear" w:color="auto" w:fill="auto"/>
          </w:tcPr>
          <w:p w14:paraId="5A259D15" w14:textId="14DE0A94" w:rsidR="006F6AF4" w:rsidRPr="00A60145" w:rsidRDefault="00740A7C" w:rsidP="00A60145">
            <w:pPr>
              <w:ind w:right="-279"/>
              <w:jc w:val="both"/>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2CE14B87" wp14:editId="6A0675B2">
                  <wp:extent cx="1922145" cy="1443355"/>
                  <wp:effectExtent l="0" t="0" r="0" b="0"/>
                  <wp:docPr id="90" name="Picture 34" descr="X:\POZE Macn\2020\COVID\practica alexandra\Practica UAD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X:\POZE Macn\2020\COVID\practica alexandra\Practica UAD 6.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22145" cy="1443355"/>
                          </a:xfrm>
                          <a:prstGeom prst="rect">
                            <a:avLst/>
                          </a:prstGeom>
                          <a:noFill/>
                          <a:ln>
                            <a:noFill/>
                          </a:ln>
                        </pic:spPr>
                      </pic:pic>
                    </a:graphicData>
                  </a:graphic>
                </wp:inline>
              </w:drawing>
            </w:r>
          </w:p>
        </w:tc>
      </w:tr>
    </w:tbl>
    <w:p w14:paraId="7FC96ECC" w14:textId="77777777" w:rsidR="006F6AF4" w:rsidRDefault="00F04227" w:rsidP="00F04227">
      <w:pPr>
        <w:spacing w:after="0" w:line="240" w:lineRule="auto"/>
        <w:ind w:right="-279"/>
        <w:jc w:val="center"/>
        <w:rPr>
          <w:rFonts w:ascii="Times New Roman" w:hAnsi="Times New Roman"/>
          <w:sz w:val="24"/>
          <w:szCs w:val="24"/>
          <w:lang w:val="ro-RO"/>
        </w:rPr>
      </w:pPr>
      <w:r>
        <w:rPr>
          <w:rFonts w:ascii="Times New Roman" w:hAnsi="Times New Roman"/>
          <w:sz w:val="24"/>
          <w:szCs w:val="24"/>
          <w:lang w:val="ro-RO"/>
        </w:rPr>
        <w:t>Expoziția „</w:t>
      </w:r>
      <w:r w:rsidRPr="00574CCB">
        <w:rPr>
          <w:rFonts w:ascii="Times New Roman" w:hAnsi="Times New Roman"/>
          <w:b/>
          <w:sz w:val="24"/>
          <w:szCs w:val="24"/>
          <w:lang w:val="ro-RO"/>
        </w:rPr>
        <w:t>Miron Zownir. Flashback. Return to Cluj</w:t>
      </w:r>
      <w:r>
        <w:rPr>
          <w:rFonts w:ascii="Times New Roman" w:hAnsi="Times New Roman"/>
          <w:sz w:val="24"/>
          <w:szCs w:val="24"/>
          <w:lang w:val="ro-RO"/>
        </w:rPr>
        <w:t>”</w:t>
      </w:r>
    </w:p>
    <w:p w14:paraId="6DAC79A0" w14:textId="77777777" w:rsidR="006F6AF4" w:rsidRDefault="006F6AF4" w:rsidP="006F6AF4">
      <w:pPr>
        <w:spacing w:after="0" w:line="240" w:lineRule="auto"/>
        <w:ind w:right="-279"/>
        <w:jc w:val="both"/>
        <w:rPr>
          <w:rFonts w:ascii="Times New Roman" w:hAnsi="Times New Roman"/>
          <w:sz w:val="24"/>
          <w:szCs w:val="24"/>
          <w:lang w:val="ro-RO"/>
        </w:rPr>
      </w:pPr>
    </w:p>
    <w:p w14:paraId="7ED3E27A" w14:textId="77777777" w:rsidR="001C4806" w:rsidRDefault="001C4806" w:rsidP="006F6AF4">
      <w:pPr>
        <w:spacing w:after="0" w:line="240" w:lineRule="auto"/>
        <w:ind w:right="-279"/>
        <w:jc w:val="both"/>
        <w:rPr>
          <w:rFonts w:ascii="Times New Roman" w:hAnsi="Times New Roman"/>
          <w:sz w:val="24"/>
          <w:szCs w:val="24"/>
          <w:lang w:val="ro-RO"/>
        </w:rPr>
      </w:pPr>
    </w:p>
    <w:p w14:paraId="21A4697E" w14:textId="77777777" w:rsidR="001C4806" w:rsidRDefault="001C4806" w:rsidP="006F6AF4">
      <w:pPr>
        <w:spacing w:after="0" w:line="240" w:lineRule="auto"/>
        <w:ind w:right="-279"/>
        <w:jc w:val="both"/>
        <w:rPr>
          <w:rFonts w:ascii="Times New Roman" w:hAnsi="Times New Roman"/>
          <w:sz w:val="24"/>
          <w:szCs w:val="24"/>
          <w:lang w:val="ro-RO"/>
        </w:rPr>
      </w:pPr>
    </w:p>
    <w:p w14:paraId="3B6FD453" w14:textId="77777777" w:rsidR="001C4806" w:rsidRDefault="001C4806" w:rsidP="006F6AF4">
      <w:pPr>
        <w:spacing w:after="0" w:line="240" w:lineRule="auto"/>
        <w:ind w:right="-279"/>
        <w:jc w:val="both"/>
        <w:rPr>
          <w:rFonts w:ascii="Times New Roman" w:hAnsi="Times New Roman"/>
          <w:sz w:val="24"/>
          <w:szCs w:val="24"/>
          <w:lang w:val="ro-RO"/>
        </w:rPr>
      </w:pPr>
    </w:p>
    <w:p w14:paraId="4C314DEB" w14:textId="77777777" w:rsidR="001C4806" w:rsidRDefault="001C4806" w:rsidP="006F6AF4">
      <w:pPr>
        <w:spacing w:after="0" w:line="240" w:lineRule="auto"/>
        <w:ind w:right="-279"/>
        <w:jc w:val="both"/>
        <w:rPr>
          <w:rFonts w:ascii="Times New Roman" w:hAnsi="Times New Roman"/>
          <w:sz w:val="24"/>
          <w:szCs w:val="24"/>
          <w:lang w:val="ro-RO"/>
        </w:rPr>
      </w:pPr>
    </w:p>
    <w:p w14:paraId="1A86FB14" w14:textId="77777777" w:rsidR="001C4806" w:rsidRDefault="001C4806" w:rsidP="006F6AF4">
      <w:pPr>
        <w:spacing w:after="0" w:line="240" w:lineRule="auto"/>
        <w:ind w:right="-279"/>
        <w:jc w:val="both"/>
        <w:rPr>
          <w:rFonts w:ascii="Times New Roman" w:hAnsi="Times New Roman"/>
          <w:sz w:val="24"/>
          <w:szCs w:val="24"/>
          <w:lang w:val="ro-RO"/>
        </w:rPr>
      </w:pPr>
    </w:p>
    <w:p w14:paraId="475AE56A" w14:textId="77777777" w:rsidR="001C4806" w:rsidRDefault="001C4806" w:rsidP="006F6AF4">
      <w:pPr>
        <w:spacing w:after="0" w:line="240" w:lineRule="auto"/>
        <w:ind w:right="-279"/>
        <w:jc w:val="both"/>
        <w:rPr>
          <w:rFonts w:ascii="Times New Roman" w:hAnsi="Times New Roman"/>
          <w:sz w:val="24"/>
          <w:szCs w:val="24"/>
          <w:lang w:val="ro-RO"/>
        </w:rPr>
      </w:pPr>
    </w:p>
    <w:tbl>
      <w:tblPr>
        <w:tblW w:w="5000" w:type="pct"/>
        <w:tblLook w:val="04A0" w:firstRow="1" w:lastRow="0" w:firstColumn="1" w:lastColumn="0" w:noHBand="0" w:noVBand="1"/>
      </w:tblPr>
      <w:tblGrid>
        <w:gridCol w:w="4882"/>
        <w:gridCol w:w="4690"/>
      </w:tblGrid>
      <w:tr w:rsidR="009B3397" w14:paraId="46D6472F" w14:textId="77777777" w:rsidTr="00A60145">
        <w:tc>
          <w:tcPr>
            <w:tcW w:w="2550" w:type="pct"/>
            <w:shd w:val="clear" w:color="auto" w:fill="auto"/>
          </w:tcPr>
          <w:p w14:paraId="0CC2D029" w14:textId="38F17BC3" w:rsidR="009B3397" w:rsidRPr="00A60145" w:rsidRDefault="00740A7C" w:rsidP="00A60145">
            <w:pPr>
              <w:ind w:right="-279"/>
              <w:jc w:val="both"/>
              <w:rPr>
                <w:rFonts w:ascii="Times New Roman" w:hAnsi="Times New Roman"/>
                <w:sz w:val="24"/>
                <w:szCs w:val="24"/>
                <w:lang w:val="ro-RO"/>
              </w:rPr>
            </w:pPr>
            <w:r w:rsidRPr="00A60145">
              <w:rPr>
                <w:noProof/>
                <w:lang w:val="en-GB" w:eastAsia="en-GB"/>
              </w:rPr>
              <w:drawing>
                <wp:inline distT="0" distB="0" distL="0" distR="0" wp14:anchorId="5A1B329D" wp14:editId="622ED014">
                  <wp:extent cx="2946400" cy="1972945"/>
                  <wp:effectExtent l="0" t="0" r="0" b="0"/>
                  <wp:docPr id="91" name="Picture 35" descr="Ar putea fi o imagine cu 1 persoană şi îmbrăcăminte de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r putea fi o imagine cu 1 persoană şi îmbrăcăminte de exterio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46400" cy="1972945"/>
                          </a:xfrm>
                          <a:prstGeom prst="rect">
                            <a:avLst/>
                          </a:prstGeom>
                          <a:noFill/>
                          <a:ln>
                            <a:noFill/>
                          </a:ln>
                        </pic:spPr>
                      </pic:pic>
                    </a:graphicData>
                  </a:graphic>
                </wp:inline>
              </w:drawing>
            </w:r>
          </w:p>
        </w:tc>
        <w:tc>
          <w:tcPr>
            <w:tcW w:w="2450" w:type="pct"/>
            <w:shd w:val="clear" w:color="auto" w:fill="auto"/>
          </w:tcPr>
          <w:p w14:paraId="28B87110" w14:textId="0141B8BA" w:rsidR="009B3397" w:rsidRPr="00A60145" w:rsidRDefault="00740A7C" w:rsidP="00A60145">
            <w:pPr>
              <w:ind w:right="-279"/>
              <w:jc w:val="both"/>
              <w:rPr>
                <w:rFonts w:ascii="Times New Roman" w:hAnsi="Times New Roman"/>
                <w:sz w:val="24"/>
                <w:szCs w:val="24"/>
                <w:lang w:val="ro-RO"/>
              </w:rPr>
            </w:pPr>
            <w:r w:rsidRPr="00A60145">
              <w:rPr>
                <w:noProof/>
                <w:lang w:val="en-GB" w:eastAsia="en-GB"/>
              </w:rPr>
              <w:drawing>
                <wp:inline distT="0" distB="0" distL="0" distR="0" wp14:anchorId="60719031" wp14:editId="7F191B85">
                  <wp:extent cx="2941955" cy="1968500"/>
                  <wp:effectExtent l="0" t="0" r="0" b="0"/>
                  <wp:docPr id="92" name="Picture 37" descr="Ar putea fi o imagine cu 2 persoane, persoane în picioare şi îmbrăcăminte de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r putea fi o imagine cu 2 persoane, persoane în picioare şi îmbrăcăminte de exterio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41955" cy="1968500"/>
                          </a:xfrm>
                          <a:prstGeom prst="rect">
                            <a:avLst/>
                          </a:prstGeom>
                          <a:noFill/>
                          <a:ln>
                            <a:noFill/>
                          </a:ln>
                        </pic:spPr>
                      </pic:pic>
                    </a:graphicData>
                  </a:graphic>
                </wp:inline>
              </w:drawing>
            </w:r>
          </w:p>
        </w:tc>
      </w:tr>
    </w:tbl>
    <w:p w14:paraId="25759DC8" w14:textId="77777777" w:rsidR="006F6AF4" w:rsidRDefault="00F04227" w:rsidP="00F04227">
      <w:pPr>
        <w:spacing w:after="0" w:line="240" w:lineRule="auto"/>
        <w:ind w:right="-279"/>
        <w:jc w:val="center"/>
        <w:rPr>
          <w:rFonts w:ascii="Times New Roman" w:hAnsi="Times New Roman"/>
          <w:sz w:val="24"/>
          <w:szCs w:val="24"/>
          <w:lang w:val="ro-RO"/>
        </w:rPr>
      </w:pPr>
      <w:r>
        <w:rPr>
          <w:rFonts w:ascii="Times New Roman" w:hAnsi="Times New Roman"/>
          <w:sz w:val="24"/>
          <w:szCs w:val="24"/>
          <w:lang w:val="ro-RO"/>
        </w:rPr>
        <w:t>Expoziția „</w:t>
      </w:r>
      <w:r w:rsidRPr="00954DA4">
        <w:rPr>
          <w:rFonts w:ascii="Times New Roman" w:hAnsi="Times New Roman"/>
          <w:b/>
          <w:sz w:val="24"/>
          <w:szCs w:val="24"/>
          <w:lang w:val="ro-RO"/>
        </w:rPr>
        <w:t>Radu Șerban. Continuum</w:t>
      </w:r>
      <w:r>
        <w:rPr>
          <w:rFonts w:ascii="Times New Roman" w:hAnsi="Times New Roman"/>
          <w:sz w:val="24"/>
          <w:szCs w:val="24"/>
          <w:lang w:val="ro-RO"/>
        </w:rPr>
        <w:t xml:space="preserve">” </w:t>
      </w:r>
    </w:p>
    <w:p w14:paraId="2C32D4FA" w14:textId="77777777" w:rsidR="00F04227" w:rsidRDefault="00F04227" w:rsidP="00F04227">
      <w:pPr>
        <w:spacing w:after="0" w:line="240" w:lineRule="auto"/>
        <w:ind w:right="-279"/>
        <w:jc w:val="center"/>
        <w:rPr>
          <w:rFonts w:ascii="Times New Roman" w:hAnsi="Times New Roman"/>
          <w:sz w:val="24"/>
          <w:szCs w:val="24"/>
          <w:lang w:val="ro-RO"/>
        </w:rPr>
      </w:pPr>
    </w:p>
    <w:p w14:paraId="35215410" w14:textId="77777777" w:rsidR="00F04227" w:rsidRDefault="00F04227" w:rsidP="00F04227">
      <w:pPr>
        <w:spacing w:after="0" w:line="240" w:lineRule="auto"/>
        <w:ind w:right="-279"/>
        <w:jc w:val="center"/>
        <w:rPr>
          <w:rFonts w:ascii="Times New Roman" w:hAnsi="Times New Roman"/>
          <w:sz w:val="24"/>
          <w:szCs w:val="24"/>
          <w:lang w:val="ro-RO"/>
        </w:rPr>
      </w:pPr>
    </w:p>
    <w:p w14:paraId="5AA2AA1A" w14:textId="77777777" w:rsidR="006F6AF4" w:rsidRDefault="006F6AF4" w:rsidP="006F6AF4">
      <w:pPr>
        <w:spacing w:after="0" w:line="240" w:lineRule="auto"/>
        <w:ind w:right="-279"/>
        <w:jc w:val="both"/>
        <w:rPr>
          <w:rFonts w:ascii="Times New Roman" w:hAnsi="Times New Roman"/>
          <w:sz w:val="24"/>
          <w:szCs w:val="24"/>
          <w:lang w:val="ro-RO"/>
        </w:rPr>
      </w:pPr>
    </w:p>
    <w:tbl>
      <w:tblPr>
        <w:tblW w:w="5000" w:type="pct"/>
        <w:tblLook w:val="04A0" w:firstRow="1" w:lastRow="0" w:firstColumn="1" w:lastColumn="0" w:noHBand="0" w:noVBand="1"/>
      </w:tblPr>
      <w:tblGrid>
        <w:gridCol w:w="4706"/>
        <w:gridCol w:w="4866"/>
      </w:tblGrid>
      <w:tr w:rsidR="0020638C" w14:paraId="7633B0B7" w14:textId="77777777" w:rsidTr="00A60145">
        <w:tc>
          <w:tcPr>
            <w:tcW w:w="2458" w:type="pct"/>
            <w:shd w:val="clear" w:color="auto" w:fill="auto"/>
          </w:tcPr>
          <w:p w14:paraId="2D647B71" w14:textId="6AB04012" w:rsidR="0020638C" w:rsidRPr="00A60145" w:rsidRDefault="00740A7C" w:rsidP="00A60145">
            <w:pPr>
              <w:ind w:right="-279"/>
              <w:jc w:val="both"/>
              <w:rPr>
                <w:rFonts w:ascii="Times New Roman" w:hAnsi="Times New Roman"/>
                <w:sz w:val="24"/>
                <w:szCs w:val="24"/>
                <w:lang w:val="ro-RO"/>
              </w:rPr>
            </w:pPr>
            <w:r w:rsidRPr="00A60145">
              <w:rPr>
                <w:noProof/>
                <w:lang w:val="en-GB" w:eastAsia="en-GB"/>
              </w:rPr>
              <w:drawing>
                <wp:inline distT="0" distB="0" distL="0" distR="0" wp14:anchorId="7FB59BDC" wp14:editId="371639B2">
                  <wp:extent cx="2992755" cy="1998345"/>
                  <wp:effectExtent l="0" t="0" r="0" b="0"/>
                  <wp:docPr id="93" name="Picture 39" descr="Ar putea fi artă cu 2 persoane şi îmbrăcăminte de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r putea fi artă cu 2 persoane şi îmbrăcăminte de exterio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92755" cy="1998345"/>
                          </a:xfrm>
                          <a:prstGeom prst="rect">
                            <a:avLst/>
                          </a:prstGeom>
                          <a:noFill/>
                          <a:ln>
                            <a:noFill/>
                          </a:ln>
                        </pic:spPr>
                      </pic:pic>
                    </a:graphicData>
                  </a:graphic>
                </wp:inline>
              </w:drawing>
            </w:r>
          </w:p>
        </w:tc>
        <w:tc>
          <w:tcPr>
            <w:tcW w:w="2542" w:type="pct"/>
            <w:shd w:val="clear" w:color="auto" w:fill="auto"/>
          </w:tcPr>
          <w:p w14:paraId="02E06948" w14:textId="739E5FF3" w:rsidR="0020638C" w:rsidRPr="00A60145" w:rsidRDefault="00740A7C" w:rsidP="00A60145">
            <w:pPr>
              <w:ind w:right="-279"/>
              <w:jc w:val="both"/>
              <w:rPr>
                <w:rFonts w:ascii="Times New Roman" w:hAnsi="Times New Roman"/>
                <w:sz w:val="24"/>
                <w:szCs w:val="24"/>
                <w:lang w:val="ro-RO"/>
              </w:rPr>
            </w:pPr>
            <w:r w:rsidRPr="00A60145">
              <w:rPr>
                <w:noProof/>
                <w:lang w:val="en-GB" w:eastAsia="en-GB"/>
              </w:rPr>
              <w:drawing>
                <wp:inline distT="0" distB="0" distL="0" distR="0" wp14:anchorId="752954FC" wp14:editId="0BCDDCDA">
                  <wp:extent cx="2976245" cy="1981200"/>
                  <wp:effectExtent l="0" t="0" r="0" b="0"/>
                  <wp:docPr id="94" name="Picture 40" descr="Ar putea fi o imagine cu unul sau mai mulţi oame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r putea fi o imagine cu unul sau mai mulţi oameni"/>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976245" cy="1981200"/>
                          </a:xfrm>
                          <a:prstGeom prst="rect">
                            <a:avLst/>
                          </a:prstGeom>
                          <a:noFill/>
                          <a:ln>
                            <a:noFill/>
                          </a:ln>
                        </pic:spPr>
                      </pic:pic>
                    </a:graphicData>
                  </a:graphic>
                </wp:inline>
              </w:drawing>
            </w:r>
          </w:p>
        </w:tc>
      </w:tr>
      <w:tr w:rsidR="0020638C" w14:paraId="4004B298" w14:textId="77777777" w:rsidTr="00A60145">
        <w:tc>
          <w:tcPr>
            <w:tcW w:w="5000" w:type="pct"/>
            <w:gridSpan w:val="2"/>
            <w:shd w:val="clear" w:color="auto" w:fill="auto"/>
          </w:tcPr>
          <w:p w14:paraId="380F5A37" w14:textId="1581C64E" w:rsidR="0020638C" w:rsidRPr="00A60145" w:rsidRDefault="00740A7C" w:rsidP="00A60145">
            <w:pPr>
              <w:ind w:right="-279"/>
              <w:jc w:val="center"/>
              <w:rPr>
                <w:noProof/>
                <w:lang w:val="en-GB" w:eastAsia="en-GB"/>
              </w:rPr>
            </w:pPr>
            <w:r w:rsidRPr="00A60145">
              <w:rPr>
                <w:noProof/>
                <w:lang w:val="en-GB" w:eastAsia="en-GB"/>
              </w:rPr>
              <w:drawing>
                <wp:inline distT="0" distB="0" distL="0" distR="0" wp14:anchorId="4DAE305F" wp14:editId="73C2DC13">
                  <wp:extent cx="4254500" cy="2844800"/>
                  <wp:effectExtent l="0" t="0" r="0" b="0"/>
                  <wp:docPr id="95" name="Picture 38" descr="Ar putea fi o imagine cu 4 persoane, persoane în picioare şi îmbrăcăminte de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r putea fi o imagine cu 4 persoane, persoane în picioare şi îmbrăcăminte de exterio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254500" cy="2844800"/>
                          </a:xfrm>
                          <a:prstGeom prst="rect">
                            <a:avLst/>
                          </a:prstGeom>
                          <a:noFill/>
                          <a:ln>
                            <a:noFill/>
                          </a:ln>
                        </pic:spPr>
                      </pic:pic>
                    </a:graphicData>
                  </a:graphic>
                </wp:inline>
              </w:drawing>
            </w:r>
          </w:p>
        </w:tc>
      </w:tr>
    </w:tbl>
    <w:p w14:paraId="0F44370E" w14:textId="77777777" w:rsidR="002F2D60" w:rsidRDefault="009B3397" w:rsidP="009B3397">
      <w:pPr>
        <w:spacing w:after="0" w:line="360" w:lineRule="auto"/>
        <w:jc w:val="center"/>
        <w:rPr>
          <w:rFonts w:ascii="Times New Roman" w:hAnsi="Times New Roman"/>
          <w:b/>
          <w:sz w:val="24"/>
          <w:szCs w:val="24"/>
          <w:lang w:val="ro-RO"/>
        </w:rPr>
      </w:pPr>
      <w:r>
        <w:rPr>
          <w:rFonts w:ascii="Times New Roman" w:hAnsi="Times New Roman"/>
          <w:sz w:val="24"/>
          <w:szCs w:val="24"/>
          <w:lang w:val="ro-RO"/>
        </w:rPr>
        <w:t xml:space="preserve">Expoziția </w:t>
      </w:r>
      <w:r w:rsidRPr="00954DA4">
        <w:rPr>
          <w:rFonts w:ascii="Times New Roman" w:hAnsi="Times New Roman"/>
          <w:b/>
          <w:sz w:val="24"/>
          <w:szCs w:val="24"/>
          <w:lang w:val="ro-RO"/>
        </w:rPr>
        <w:t>Bruno Maria Bradt. Homo Sum</w:t>
      </w:r>
    </w:p>
    <w:p w14:paraId="4700D2A7" w14:textId="77777777" w:rsidR="009B3397" w:rsidRDefault="009B3397" w:rsidP="00BD51DE">
      <w:pPr>
        <w:spacing w:after="0" w:line="360" w:lineRule="auto"/>
        <w:jc w:val="center"/>
        <w:rPr>
          <w:rFonts w:ascii="Times New Roman" w:hAnsi="Times New Roman"/>
          <w:b/>
          <w:sz w:val="24"/>
          <w:szCs w:val="24"/>
          <w:lang w:val="ro-RO"/>
        </w:rPr>
      </w:pPr>
    </w:p>
    <w:p w14:paraId="059E1DD9" w14:textId="77777777" w:rsidR="009B3397" w:rsidRPr="001B0D66" w:rsidRDefault="009B3397" w:rsidP="009B3397">
      <w:pPr>
        <w:spacing w:after="0" w:line="240" w:lineRule="auto"/>
        <w:rPr>
          <w:rFonts w:ascii="Times New Roman" w:hAnsi="Times New Roman"/>
          <w:sz w:val="24"/>
          <w:szCs w:val="24"/>
          <w:lang w:val="ro-RO"/>
        </w:rPr>
      </w:pPr>
    </w:p>
    <w:tbl>
      <w:tblPr>
        <w:tblW w:w="5000" w:type="pct"/>
        <w:tblLook w:val="04A0" w:firstRow="1" w:lastRow="0" w:firstColumn="1" w:lastColumn="0" w:noHBand="0" w:noVBand="1"/>
      </w:tblPr>
      <w:tblGrid>
        <w:gridCol w:w="4789"/>
        <w:gridCol w:w="4783"/>
      </w:tblGrid>
      <w:tr w:rsidR="009B3397" w:rsidRPr="001B0D66" w14:paraId="773EADDE" w14:textId="77777777" w:rsidTr="00A60145">
        <w:tc>
          <w:tcPr>
            <w:tcW w:w="2506" w:type="pct"/>
            <w:shd w:val="clear" w:color="auto" w:fill="auto"/>
          </w:tcPr>
          <w:p w14:paraId="1DEBC4C2" w14:textId="2CED8DF1" w:rsidR="009B3397" w:rsidRPr="00A60145" w:rsidRDefault="00740A7C" w:rsidP="00A60145">
            <w:pPr>
              <w:rPr>
                <w:rFonts w:ascii="Times New Roman" w:hAnsi="Times New Roman"/>
                <w:sz w:val="24"/>
                <w:szCs w:val="24"/>
                <w:lang w:val="ro-RO"/>
              </w:rPr>
            </w:pPr>
            <w:r w:rsidRPr="00A60145">
              <w:rPr>
                <w:noProof/>
                <w:lang w:val="en-GB" w:eastAsia="en-GB"/>
              </w:rPr>
              <w:lastRenderedPageBreak/>
              <w:drawing>
                <wp:inline distT="0" distB="0" distL="0" distR="0" wp14:anchorId="2E828AD9" wp14:editId="7EEEDEFD">
                  <wp:extent cx="2984500" cy="1849755"/>
                  <wp:effectExtent l="0" t="0" r="0" b="0"/>
                  <wp:docPr id="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84500" cy="1849755"/>
                          </a:xfrm>
                          <a:prstGeom prst="rect">
                            <a:avLst/>
                          </a:prstGeom>
                          <a:noFill/>
                          <a:ln>
                            <a:noFill/>
                          </a:ln>
                        </pic:spPr>
                      </pic:pic>
                    </a:graphicData>
                  </a:graphic>
                </wp:inline>
              </w:drawing>
            </w:r>
          </w:p>
        </w:tc>
        <w:tc>
          <w:tcPr>
            <w:tcW w:w="2494" w:type="pct"/>
            <w:shd w:val="clear" w:color="auto" w:fill="auto"/>
          </w:tcPr>
          <w:p w14:paraId="78E7FF6B" w14:textId="7A436B28" w:rsidR="009B3397" w:rsidRPr="00A60145" w:rsidRDefault="00740A7C" w:rsidP="00A60145">
            <w:pPr>
              <w:rPr>
                <w:rFonts w:ascii="Times New Roman" w:hAnsi="Times New Roman"/>
                <w:sz w:val="24"/>
                <w:szCs w:val="24"/>
                <w:lang w:val="ro-RO"/>
              </w:rPr>
            </w:pPr>
            <w:r w:rsidRPr="00A60145">
              <w:rPr>
                <w:noProof/>
                <w:lang w:val="en-GB" w:eastAsia="en-GB"/>
              </w:rPr>
              <w:drawing>
                <wp:inline distT="0" distB="0" distL="0" distR="0" wp14:anchorId="6115749B" wp14:editId="1AA65624">
                  <wp:extent cx="2980055" cy="1862455"/>
                  <wp:effectExtent l="0" t="0" r="0" b="0"/>
                  <wp:docPr id="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980055" cy="1862455"/>
                          </a:xfrm>
                          <a:prstGeom prst="rect">
                            <a:avLst/>
                          </a:prstGeom>
                          <a:noFill/>
                          <a:ln>
                            <a:noFill/>
                          </a:ln>
                        </pic:spPr>
                      </pic:pic>
                    </a:graphicData>
                  </a:graphic>
                </wp:inline>
              </w:drawing>
            </w:r>
          </w:p>
        </w:tc>
      </w:tr>
      <w:tr w:rsidR="009B3397" w:rsidRPr="001B0D66" w14:paraId="52DD7C1D" w14:textId="77777777" w:rsidTr="00A60145">
        <w:tc>
          <w:tcPr>
            <w:tcW w:w="5000" w:type="pct"/>
            <w:gridSpan w:val="2"/>
            <w:shd w:val="clear" w:color="auto" w:fill="auto"/>
          </w:tcPr>
          <w:p w14:paraId="3AA1238C" w14:textId="5B46D761" w:rsidR="009B3397" w:rsidRPr="00A60145" w:rsidRDefault="00740A7C" w:rsidP="00A60145">
            <w:pPr>
              <w:jc w:val="center"/>
              <w:rPr>
                <w:noProof/>
                <w:lang w:val="en-GB" w:eastAsia="en-GB"/>
              </w:rPr>
            </w:pPr>
            <w:r w:rsidRPr="00A60145">
              <w:rPr>
                <w:noProof/>
                <w:lang w:val="en-GB" w:eastAsia="en-GB"/>
              </w:rPr>
              <w:drawing>
                <wp:inline distT="0" distB="0" distL="0" distR="0" wp14:anchorId="0F274CFB" wp14:editId="1582F03B">
                  <wp:extent cx="3623945" cy="2290445"/>
                  <wp:effectExtent l="0" t="0" r="0" b="0"/>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23945" cy="2290445"/>
                          </a:xfrm>
                          <a:prstGeom prst="rect">
                            <a:avLst/>
                          </a:prstGeom>
                          <a:noFill/>
                          <a:ln>
                            <a:noFill/>
                          </a:ln>
                        </pic:spPr>
                      </pic:pic>
                    </a:graphicData>
                  </a:graphic>
                </wp:inline>
              </w:drawing>
            </w:r>
          </w:p>
        </w:tc>
      </w:tr>
    </w:tbl>
    <w:p w14:paraId="15EF3E9A" w14:textId="77777777" w:rsidR="009B3397" w:rsidRPr="001B0D66" w:rsidRDefault="009B3397" w:rsidP="009B3397">
      <w:pPr>
        <w:spacing w:after="0" w:line="240" w:lineRule="auto"/>
        <w:jc w:val="center"/>
        <w:rPr>
          <w:rFonts w:ascii="Times New Roman" w:hAnsi="Times New Roman"/>
          <w:sz w:val="24"/>
          <w:szCs w:val="24"/>
          <w:lang w:val="ro-RO"/>
        </w:rPr>
      </w:pPr>
      <w:r w:rsidRPr="001B0D66">
        <w:rPr>
          <w:rFonts w:ascii="Times New Roman" w:hAnsi="Times New Roman"/>
          <w:b/>
          <w:sz w:val="24"/>
          <w:szCs w:val="24"/>
          <w:lang w:val="ro-RO"/>
        </w:rPr>
        <w:t>Gala „Medicină, Artă, Cultură”</w:t>
      </w:r>
      <w:r w:rsidRPr="001B0D66">
        <w:rPr>
          <w:rFonts w:ascii="Times New Roman" w:hAnsi="Times New Roman"/>
          <w:sz w:val="24"/>
          <w:szCs w:val="24"/>
          <w:lang w:val="ro-RO"/>
        </w:rPr>
        <w:t>, ediția a 211-a</w:t>
      </w:r>
    </w:p>
    <w:p w14:paraId="16415A29" w14:textId="77777777" w:rsidR="009B3397" w:rsidRDefault="009B3397" w:rsidP="009B3397">
      <w:pPr>
        <w:spacing w:after="0" w:line="240" w:lineRule="auto"/>
        <w:rPr>
          <w:rFonts w:ascii="Times New Roman" w:hAnsi="Times New Roman"/>
          <w:sz w:val="24"/>
          <w:szCs w:val="24"/>
          <w:lang w:val="ro-RO"/>
        </w:rPr>
      </w:pPr>
    </w:p>
    <w:p w14:paraId="642CA3EB" w14:textId="77777777" w:rsidR="0020638C" w:rsidRDefault="0020638C" w:rsidP="009B3397">
      <w:pPr>
        <w:spacing w:after="0" w:line="240" w:lineRule="auto"/>
        <w:rPr>
          <w:rFonts w:ascii="Times New Roman" w:hAnsi="Times New Roman"/>
          <w:sz w:val="24"/>
          <w:szCs w:val="24"/>
          <w:lang w:val="ro-RO"/>
        </w:rPr>
      </w:pPr>
    </w:p>
    <w:p w14:paraId="1F996416" w14:textId="77777777" w:rsidR="0020638C" w:rsidRDefault="0020638C" w:rsidP="009B3397">
      <w:pPr>
        <w:spacing w:after="0" w:line="240" w:lineRule="auto"/>
        <w:rPr>
          <w:rFonts w:ascii="Times New Roman" w:hAnsi="Times New Roman"/>
          <w:sz w:val="24"/>
          <w:szCs w:val="24"/>
          <w:lang w:val="ro-RO"/>
        </w:rPr>
      </w:pPr>
    </w:p>
    <w:tbl>
      <w:tblPr>
        <w:tblW w:w="5000" w:type="pct"/>
        <w:tblLook w:val="04A0" w:firstRow="1" w:lastRow="0" w:firstColumn="1" w:lastColumn="0" w:noHBand="0" w:noVBand="1"/>
      </w:tblPr>
      <w:tblGrid>
        <w:gridCol w:w="4809"/>
        <w:gridCol w:w="4763"/>
      </w:tblGrid>
      <w:tr w:rsidR="00ED68C0" w:rsidRPr="001B0D66" w14:paraId="0BFC6016" w14:textId="77777777" w:rsidTr="00A60145">
        <w:tc>
          <w:tcPr>
            <w:tcW w:w="2512" w:type="pct"/>
            <w:shd w:val="clear" w:color="auto" w:fill="auto"/>
          </w:tcPr>
          <w:p w14:paraId="5AA1612E" w14:textId="25BB4947" w:rsidR="00ED68C0" w:rsidRPr="00A60145" w:rsidRDefault="00740A7C" w:rsidP="00A60145">
            <w:pPr>
              <w:rPr>
                <w:rFonts w:ascii="Times New Roman" w:hAnsi="Times New Roman"/>
                <w:sz w:val="24"/>
                <w:szCs w:val="24"/>
                <w:lang w:val="ro-RO"/>
              </w:rPr>
            </w:pPr>
            <w:r w:rsidRPr="00A60145">
              <w:rPr>
                <w:noProof/>
                <w:lang w:val="en-GB" w:eastAsia="en-GB"/>
              </w:rPr>
              <w:drawing>
                <wp:inline distT="0" distB="0" distL="0" distR="0" wp14:anchorId="71C0F785" wp14:editId="6A9D0AFC">
                  <wp:extent cx="2874645" cy="1803400"/>
                  <wp:effectExtent l="0" t="0" r="0" b="0"/>
                  <wp:docPr id="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74645" cy="1803400"/>
                          </a:xfrm>
                          <a:prstGeom prst="rect">
                            <a:avLst/>
                          </a:prstGeom>
                          <a:noFill/>
                          <a:ln>
                            <a:noFill/>
                          </a:ln>
                        </pic:spPr>
                      </pic:pic>
                    </a:graphicData>
                  </a:graphic>
                </wp:inline>
              </w:drawing>
            </w:r>
          </w:p>
        </w:tc>
        <w:tc>
          <w:tcPr>
            <w:tcW w:w="2488" w:type="pct"/>
            <w:shd w:val="clear" w:color="auto" w:fill="auto"/>
          </w:tcPr>
          <w:p w14:paraId="7C19FC98" w14:textId="0FE9413E" w:rsidR="00ED68C0" w:rsidRPr="00A60145" w:rsidRDefault="00740A7C" w:rsidP="00A60145">
            <w:pPr>
              <w:rPr>
                <w:rFonts w:ascii="Times New Roman" w:hAnsi="Times New Roman"/>
                <w:sz w:val="24"/>
                <w:szCs w:val="24"/>
                <w:lang w:val="ro-RO"/>
              </w:rPr>
            </w:pPr>
            <w:r w:rsidRPr="00A60145">
              <w:rPr>
                <w:noProof/>
                <w:lang w:val="en-GB" w:eastAsia="en-GB"/>
              </w:rPr>
              <w:drawing>
                <wp:inline distT="0" distB="0" distL="0" distR="0" wp14:anchorId="12E4AE51" wp14:editId="49F67B69">
                  <wp:extent cx="2785745" cy="1744345"/>
                  <wp:effectExtent l="0" t="0" r="0" b="0"/>
                  <wp:docPr id="1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85745" cy="1744345"/>
                          </a:xfrm>
                          <a:prstGeom prst="rect">
                            <a:avLst/>
                          </a:prstGeom>
                          <a:noFill/>
                          <a:ln>
                            <a:noFill/>
                          </a:ln>
                        </pic:spPr>
                      </pic:pic>
                    </a:graphicData>
                  </a:graphic>
                </wp:inline>
              </w:drawing>
            </w:r>
          </w:p>
        </w:tc>
      </w:tr>
      <w:tr w:rsidR="00ED68C0" w:rsidRPr="001B0D66" w14:paraId="2E98B032" w14:textId="77777777" w:rsidTr="00A60145">
        <w:tc>
          <w:tcPr>
            <w:tcW w:w="5000" w:type="pct"/>
            <w:gridSpan w:val="2"/>
            <w:shd w:val="clear" w:color="auto" w:fill="auto"/>
          </w:tcPr>
          <w:p w14:paraId="6BFEF20C" w14:textId="3C1684BE" w:rsidR="00ED68C0" w:rsidRPr="00A60145" w:rsidRDefault="00740A7C" w:rsidP="00A60145">
            <w:pPr>
              <w:jc w:val="center"/>
              <w:rPr>
                <w:noProof/>
                <w:lang w:val="en-GB" w:eastAsia="en-GB"/>
              </w:rPr>
            </w:pPr>
            <w:r w:rsidRPr="00A60145">
              <w:rPr>
                <w:noProof/>
                <w:lang w:val="en-GB" w:eastAsia="en-GB"/>
              </w:rPr>
              <w:drawing>
                <wp:inline distT="0" distB="0" distL="0" distR="0" wp14:anchorId="6A001CC9" wp14:editId="75E061D8">
                  <wp:extent cx="2654300" cy="1651000"/>
                  <wp:effectExtent l="0" t="0" r="0" b="0"/>
                  <wp:docPr id="1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54300" cy="1651000"/>
                          </a:xfrm>
                          <a:prstGeom prst="rect">
                            <a:avLst/>
                          </a:prstGeom>
                          <a:noFill/>
                          <a:ln>
                            <a:noFill/>
                          </a:ln>
                        </pic:spPr>
                      </pic:pic>
                    </a:graphicData>
                  </a:graphic>
                </wp:inline>
              </w:drawing>
            </w:r>
          </w:p>
        </w:tc>
      </w:tr>
    </w:tbl>
    <w:p w14:paraId="32AC2F21" w14:textId="77777777" w:rsidR="0020638C" w:rsidRDefault="0020638C" w:rsidP="0020638C">
      <w:pPr>
        <w:spacing w:after="0" w:line="240" w:lineRule="auto"/>
        <w:jc w:val="center"/>
        <w:rPr>
          <w:rFonts w:ascii="Times New Roman" w:hAnsi="Times New Roman"/>
          <w:b/>
          <w:sz w:val="24"/>
          <w:szCs w:val="24"/>
          <w:lang w:val="ro-RO"/>
        </w:rPr>
      </w:pPr>
      <w:r w:rsidRPr="001B0D66">
        <w:rPr>
          <w:rFonts w:ascii="Times New Roman" w:hAnsi="Times New Roman"/>
          <w:sz w:val="24"/>
          <w:szCs w:val="24"/>
          <w:lang w:val="ro-RO"/>
        </w:rPr>
        <w:t xml:space="preserve">Lansarea volumului </w:t>
      </w:r>
      <w:r w:rsidRPr="001B0D66">
        <w:rPr>
          <w:rFonts w:ascii="Times New Roman" w:hAnsi="Times New Roman"/>
          <w:b/>
          <w:sz w:val="24"/>
          <w:szCs w:val="24"/>
          <w:lang w:val="ro-RO"/>
        </w:rPr>
        <w:t>„Ei spun că mă cheamă Varujan”</w:t>
      </w:r>
    </w:p>
    <w:p w14:paraId="1298CAF9" w14:textId="77777777" w:rsidR="0020638C" w:rsidRPr="001B0D66" w:rsidRDefault="0020638C" w:rsidP="009B3397">
      <w:pPr>
        <w:spacing w:after="0" w:line="240" w:lineRule="auto"/>
        <w:rPr>
          <w:rFonts w:ascii="Times New Roman" w:hAnsi="Times New Roman"/>
          <w:sz w:val="24"/>
          <w:szCs w:val="24"/>
          <w:lang w:val="ro-RO"/>
        </w:rPr>
      </w:pPr>
    </w:p>
    <w:p w14:paraId="0AAF7EF6" w14:textId="77777777" w:rsidR="009B3397" w:rsidRPr="001B0D66" w:rsidRDefault="009B3397" w:rsidP="009B3397">
      <w:pPr>
        <w:spacing w:after="0" w:line="240" w:lineRule="auto"/>
        <w:rPr>
          <w:rFonts w:ascii="Times New Roman" w:hAnsi="Times New Roman"/>
          <w:sz w:val="24"/>
          <w:szCs w:val="24"/>
          <w:lang w:val="ro-RO"/>
        </w:rPr>
      </w:pPr>
    </w:p>
    <w:tbl>
      <w:tblPr>
        <w:tblW w:w="5000" w:type="pct"/>
        <w:tblLook w:val="04A0" w:firstRow="1" w:lastRow="0" w:firstColumn="1" w:lastColumn="0" w:noHBand="0" w:noVBand="1"/>
      </w:tblPr>
      <w:tblGrid>
        <w:gridCol w:w="4783"/>
        <w:gridCol w:w="4789"/>
      </w:tblGrid>
      <w:tr w:rsidR="0020638C" w:rsidRPr="001B0D66" w14:paraId="18CA94FF" w14:textId="77777777" w:rsidTr="00A60145">
        <w:tc>
          <w:tcPr>
            <w:tcW w:w="2480" w:type="pct"/>
            <w:shd w:val="clear" w:color="auto" w:fill="auto"/>
          </w:tcPr>
          <w:p w14:paraId="09A6684E" w14:textId="48936796" w:rsidR="0020638C" w:rsidRPr="00A60145" w:rsidRDefault="00740A7C" w:rsidP="00A60145">
            <w:pPr>
              <w:rPr>
                <w:rFonts w:ascii="Times New Roman" w:hAnsi="Times New Roman"/>
                <w:sz w:val="24"/>
                <w:szCs w:val="24"/>
                <w:lang w:val="ro-RO"/>
              </w:rPr>
            </w:pPr>
            <w:r w:rsidRPr="00A60145">
              <w:rPr>
                <w:noProof/>
                <w:lang w:val="en-GB" w:eastAsia="en-GB"/>
              </w:rPr>
              <w:drawing>
                <wp:inline distT="0" distB="0" distL="0" distR="0" wp14:anchorId="215D302D" wp14:editId="77210395">
                  <wp:extent cx="3014345" cy="1871345"/>
                  <wp:effectExtent l="0" t="0" r="0" b="0"/>
                  <wp:docPr id="1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014345" cy="1871345"/>
                          </a:xfrm>
                          <a:prstGeom prst="rect">
                            <a:avLst/>
                          </a:prstGeom>
                          <a:noFill/>
                          <a:ln>
                            <a:noFill/>
                          </a:ln>
                        </pic:spPr>
                      </pic:pic>
                    </a:graphicData>
                  </a:graphic>
                </wp:inline>
              </w:drawing>
            </w:r>
          </w:p>
        </w:tc>
        <w:tc>
          <w:tcPr>
            <w:tcW w:w="2520" w:type="pct"/>
            <w:shd w:val="clear" w:color="auto" w:fill="auto"/>
          </w:tcPr>
          <w:p w14:paraId="4FFC3002" w14:textId="741C71EB" w:rsidR="0020638C" w:rsidRPr="00A60145" w:rsidRDefault="00740A7C" w:rsidP="00A60145">
            <w:pPr>
              <w:rPr>
                <w:rFonts w:ascii="Times New Roman" w:hAnsi="Times New Roman"/>
                <w:sz w:val="24"/>
                <w:szCs w:val="24"/>
                <w:lang w:val="ro-RO"/>
              </w:rPr>
            </w:pPr>
            <w:r w:rsidRPr="00A60145">
              <w:rPr>
                <w:noProof/>
                <w:lang w:val="en-GB" w:eastAsia="en-GB"/>
              </w:rPr>
              <w:drawing>
                <wp:inline distT="0" distB="0" distL="0" distR="0" wp14:anchorId="0F0DEA12" wp14:editId="04881864">
                  <wp:extent cx="3018155" cy="1879600"/>
                  <wp:effectExtent l="0" t="0" r="0" b="0"/>
                  <wp:docPr id="1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18155" cy="1879600"/>
                          </a:xfrm>
                          <a:prstGeom prst="rect">
                            <a:avLst/>
                          </a:prstGeom>
                          <a:noFill/>
                          <a:ln>
                            <a:noFill/>
                          </a:ln>
                        </pic:spPr>
                      </pic:pic>
                    </a:graphicData>
                  </a:graphic>
                </wp:inline>
              </w:drawing>
            </w:r>
          </w:p>
        </w:tc>
      </w:tr>
      <w:tr w:rsidR="0020638C" w:rsidRPr="001B0D66" w14:paraId="7D762204" w14:textId="77777777" w:rsidTr="00A60145">
        <w:tc>
          <w:tcPr>
            <w:tcW w:w="5000" w:type="pct"/>
            <w:gridSpan w:val="2"/>
            <w:shd w:val="clear" w:color="auto" w:fill="auto"/>
          </w:tcPr>
          <w:p w14:paraId="2EC2AD11" w14:textId="42901BAA" w:rsidR="0020638C" w:rsidRPr="00A60145" w:rsidRDefault="00740A7C" w:rsidP="00A60145">
            <w:pPr>
              <w:jc w:val="center"/>
              <w:rPr>
                <w:noProof/>
                <w:lang w:val="en-GB" w:eastAsia="en-GB"/>
              </w:rPr>
            </w:pPr>
            <w:r w:rsidRPr="00A60145">
              <w:rPr>
                <w:noProof/>
                <w:lang w:val="en-GB" w:eastAsia="en-GB"/>
              </w:rPr>
              <w:drawing>
                <wp:inline distT="0" distB="0" distL="0" distR="0" wp14:anchorId="23D95F1A" wp14:editId="072571EC">
                  <wp:extent cx="3954145" cy="2484755"/>
                  <wp:effectExtent l="0" t="0" r="0" b="0"/>
                  <wp:docPr id="1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954145" cy="2484755"/>
                          </a:xfrm>
                          <a:prstGeom prst="rect">
                            <a:avLst/>
                          </a:prstGeom>
                          <a:noFill/>
                          <a:ln>
                            <a:noFill/>
                          </a:ln>
                        </pic:spPr>
                      </pic:pic>
                    </a:graphicData>
                  </a:graphic>
                </wp:inline>
              </w:drawing>
            </w:r>
          </w:p>
        </w:tc>
      </w:tr>
    </w:tbl>
    <w:p w14:paraId="3803E02D" w14:textId="77777777" w:rsidR="009B3397" w:rsidRPr="001B0D66" w:rsidRDefault="0020638C" w:rsidP="0020638C">
      <w:pPr>
        <w:spacing w:after="0" w:line="240" w:lineRule="auto"/>
        <w:jc w:val="center"/>
        <w:rPr>
          <w:rFonts w:ascii="Times New Roman" w:hAnsi="Times New Roman"/>
          <w:sz w:val="24"/>
          <w:szCs w:val="24"/>
          <w:lang w:val="ro-RO"/>
        </w:rPr>
      </w:pPr>
      <w:r w:rsidRPr="001B0D66">
        <w:rPr>
          <w:rFonts w:ascii="Times New Roman" w:hAnsi="Times New Roman"/>
          <w:sz w:val="24"/>
          <w:szCs w:val="24"/>
          <w:lang w:val="ro-RO"/>
        </w:rPr>
        <w:t>Lansarea volumului „</w:t>
      </w:r>
      <w:r w:rsidRPr="001B0D66">
        <w:rPr>
          <w:rFonts w:ascii="Times New Roman" w:hAnsi="Times New Roman"/>
          <w:b/>
          <w:sz w:val="24"/>
          <w:szCs w:val="24"/>
          <w:lang w:val="ro-RO"/>
        </w:rPr>
        <w:t>Noi, secuii și prietenii noștri români. Interviuri și mărturii ale conviețuirii</w:t>
      </w:r>
      <w:r w:rsidRPr="001B0D66">
        <w:rPr>
          <w:rFonts w:ascii="Times New Roman" w:hAnsi="Times New Roman"/>
          <w:sz w:val="24"/>
          <w:szCs w:val="24"/>
          <w:lang w:val="ro-RO"/>
        </w:rPr>
        <w:t>”</w:t>
      </w:r>
    </w:p>
    <w:p w14:paraId="07BBE768" w14:textId="77777777" w:rsidR="009B3397" w:rsidRPr="001B0D66" w:rsidRDefault="009B3397" w:rsidP="009B3397">
      <w:pPr>
        <w:spacing w:after="0" w:line="240" w:lineRule="auto"/>
        <w:rPr>
          <w:rFonts w:ascii="Times New Roman" w:hAnsi="Times New Roman"/>
          <w:sz w:val="24"/>
          <w:szCs w:val="24"/>
          <w:lang w:val="ro-RO"/>
        </w:rPr>
      </w:pPr>
    </w:p>
    <w:p w14:paraId="4EA93814" w14:textId="77777777" w:rsidR="009B3397" w:rsidRPr="001B0D66" w:rsidRDefault="009B3397" w:rsidP="009B3397">
      <w:pPr>
        <w:spacing w:after="0" w:line="240" w:lineRule="auto"/>
        <w:rPr>
          <w:rFonts w:ascii="Times New Roman" w:hAnsi="Times New Roman"/>
          <w:sz w:val="24"/>
          <w:szCs w:val="24"/>
          <w:lang w:val="ro-RO"/>
        </w:rPr>
      </w:pPr>
    </w:p>
    <w:p w14:paraId="4CD9330D" w14:textId="77777777" w:rsidR="009B3397" w:rsidRPr="001B0D66" w:rsidRDefault="009B3397" w:rsidP="009B3397">
      <w:pPr>
        <w:spacing w:after="0" w:line="240" w:lineRule="auto"/>
        <w:rPr>
          <w:rFonts w:ascii="Times New Roman" w:hAnsi="Times New Roman"/>
          <w:sz w:val="24"/>
          <w:szCs w:val="24"/>
          <w:lang w:val="ro-RO"/>
        </w:rPr>
      </w:pPr>
    </w:p>
    <w:p w14:paraId="4388671E" w14:textId="77777777" w:rsidR="009B3397" w:rsidRPr="001B0D66" w:rsidRDefault="009B3397" w:rsidP="009B3397">
      <w:pPr>
        <w:spacing w:after="0" w:line="240" w:lineRule="auto"/>
        <w:rPr>
          <w:rFonts w:ascii="Times New Roman" w:hAnsi="Times New Roman"/>
          <w:sz w:val="24"/>
          <w:szCs w:val="24"/>
          <w:lang w:val="ro-RO"/>
        </w:rPr>
      </w:pPr>
    </w:p>
    <w:tbl>
      <w:tblPr>
        <w:tblW w:w="5000" w:type="pct"/>
        <w:tblLook w:val="04A0" w:firstRow="1" w:lastRow="0" w:firstColumn="1" w:lastColumn="0" w:noHBand="0" w:noVBand="1"/>
      </w:tblPr>
      <w:tblGrid>
        <w:gridCol w:w="4788"/>
        <w:gridCol w:w="4784"/>
      </w:tblGrid>
      <w:tr w:rsidR="004F647B" w:rsidRPr="001B0D66" w14:paraId="259D2256" w14:textId="77777777" w:rsidTr="00A60145">
        <w:tc>
          <w:tcPr>
            <w:tcW w:w="2501" w:type="pct"/>
            <w:shd w:val="clear" w:color="auto" w:fill="auto"/>
          </w:tcPr>
          <w:p w14:paraId="62E8CB3A" w14:textId="0F206E82" w:rsidR="004F647B" w:rsidRPr="00A60145" w:rsidRDefault="00740A7C" w:rsidP="00A60145">
            <w:pPr>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65222283" wp14:editId="454F5298">
                  <wp:extent cx="2874645" cy="2154555"/>
                  <wp:effectExtent l="0" t="0" r="0" b="0"/>
                  <wp:docPr id="105" name="Picture 10" descr="X:\POZE Macn\2020\COVID\festival puck\12 iulie\20200712_11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POZE Macn\2020\COVID\festival puck\12 iulie\20200712_111913.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74645" cy="2154555"/>
                          </a:xfrm>
                          <a:prstGeom prst="rect">
                            <a:avLst/>
                          </a:prstGeom>
                          <a:noFill/>
                          <a:ln>
                            <a:noFill/>
                          </a:ln>
                        </pic:spPr>
                      </pic:pic>
                    </a:graphicData>
                  </a:graphic>
                </wp:inline>
              </w:drawing>
            </w:r>
          </w:p>
        </w:tc>
        <w:tc>
          <w:tcPr>
            <w:tcW w:w="2499" w:type="pct"/>
            <w:shd w:val="clear" w:color="auto" w:fill="auto"/>
          </w:tcPr>
          <w:p w14:paraId="17C96E67" w14:textId="58EB32F6" w:rsidR="004F647B" w:rsidRPr="00A60145" w:rsidRDefault="00740A7C" w:rsidP="00A60145">
            <w:pPr>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6992F306" wp14:editId="41EDBFFD">
                  <wp:extent cx="2887345" cy="2167255"/>
                  <wp:effectExtent l="0" t="0" r="0" b="0"/>
                  <wp:docPr id="106" name="Picture 12" descr="X:\POZE Macn\2020\COVID\festival puck\12 iulie\20200712_11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POZE Macn\2020\COVID\festival puck\12 iulie\20200712_111841.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87345" cy="2167255"/>
                          </a:xfrm>
                          <a:prstGeom prst="rect">
                            <a:avLst/>
                          </a:prstGeom>
                          <a:noFill/>
                          <a:ln>
                            <a:noFill/>
                          </a:ln>
                        </pic:spPr>
                      </pic:pic>
                    </a:graphicData>
                  </a:graphic>
                </wp:inline>
              </w:drawing>
            </w:r>
          </w:p>
        </w:tc>
      </w:tr>
      <w:tr w:rsidR="004F647B" w:rsidRPr="001B0D66" w14:paraId="2C1147E6" w14:textId="77777777" w:rsidTr="00A60145">
        <w:tc>
          <w:tcPr>
            <w:tcW w:w="5000" w:type="pct"/>
            <w:gridSpan w:val="2"/>
            <w:shd w:val="clear" w:color="auto" w:fill="auto"/>
          </w:tcPr>
          <w:p w14:paraId="183B0A92" w14:textId="749B6969" w:rsidR="004F647B" w:rsidRPr="00A60145" w:rsidRDefault="00740A7C" w:rsidP="00A60145">
            <w:pPr>
              <w:jc w:val="center"/>
              <w:rPr>
                <w:rFonts w:ascii="Times New Roman" w:hAnsi="Times New Roman"/>
                <w:noProof/>
                <w:sz w:val="24"/>
                <w:szCs w:val="24"/>
                <w:lang w:val="en-GB" w:eastAsia="en-GB"/>
              </w:rPr>
            </w:pPr>
            <w:r w:rsidRPr="00A60145">
              <w:rPr>
                <w:rFonts w:ascii="Times New Roman" w:hAnsi="Times New Roman"/>
                <w:noProof/>
                <w:sz w:val="24"/>
                <w:szCs w:val="24"/>
                <w:lang w:val="en-GB" w:eastAsia="en-GB"/>
              </w:rPr>
              <w:lastRenderedPageBreak/>
              <w:drawing>
                <wp:inline distT="0" distB="0" distL="0" distR="0" wp14:anchorId="45821B8D" wp14:editId="6DC689A5">
                  <wp:extent cx="3830955" cy="2874645"/>
                  <wp:effectExtent l="0" t="0" r="0" b="0"/>
                  <wp:docPr id="107" name="Picture 11" descr="X:\POZE Macn\2020\COVID\festival puck\12 iulie\20200712_112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POZE Macn\2020\COVID\festival puck\12 iulie\20200712_112650.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830955" cy="2874645"/>
                          </a:xfrm>
                          <a:prstGeom prst="rect">
                            <a:avLst/>
                          </a:prstGeom>
                          <a:noFill/>
                          <a:ln>
                            <a:noFill/>
                          </a:ln>
                        </pic:spPr>
                      </pic:pic>
                    </a:graphicData>
                  </a:graphic>
                </wp:inline>
              </w:drawing>
            </w:r>
          </w:p>
        </w:tc>
      </w:tr>
    </w:tbl>
    <w:p w14:paraId="2E00199F" w14:textId="77777777" w:rsidR="009B3397" w:rsidRDefault="004F647B" w:rsidP="004F647B">
      <w:pPr>
        <w:spacing w:after="0" w:line="240" w:lineRule="auto"/>
        <w:jc w:val="center"/>
        <w:rPr>
          <w:rFonts w:ascii="Times New Roman" w:hAnsi="Times New Roman"/>
          <w:sz w:val="24"/>
          <w:szCs w:val="24"/>
          <w:lang w:val="ro-RO"/>
        </w:rPr>
      </w:pPr>
      <w:r w:rsidRPr="001B0D66">
        <w:rPr>
          <w:rFonts w:ascii="Times New Roman" w:hAnsi="Times New Roman"/>
          <w:sz w:val="24"/>
          <w:szCs w:val="24"/>
          <w:lang w:val="ro-RO"/>
        </w:rPr>
        <w:t>Spectacolul „</w:t>
      </w:r>
      <w:r w:rsidRPr="001B0D66">
        <w:rPr>
          <w:rFonts w:ascii="Times New Roman" w:hAnsi="Times New Roman"/>
          <w:b/>
          <w:sz w:val="24"/>
          <w:szCs w:val="24"/>
          <w:lang w:val="ro-RO"/>
        </w:rPr>
        <w:t>Cartea cu Apolodor</w:t>
      </w:r>
      <w:r w:rsidRPr="001B0D66">
        <w:rPr>
          <w:rFonts w:ascii="Times New Roman" w:hAnsi="Times New Roman"/>
          <w:sz w:val="24"/>
          <w:szCs w:val="24"/>
          <w:lang w:val="ro-RO"/>
        </w:rPr>
        <w:t>”</w:t>
      </w:r>
    </w:p>
    <w:p w14:paraId="54E3C526" w14:textId="77777777" w:rsidR="009B3397" w:rsidRPr="001B0D66" w:rsidRDefault="009B3397" w:rsidP="009B3397">
      <w:pPr>
        <w:spacing w:after="0" w:line="240" w:lineRule="auto"/>
        <w:rPr>
          <w:rFonts w:ascii="Times New Roman" w:hAnsi="Times New Roman"/>
          <w:sz w:val="24"/>
          <w:szCs w:val="24"/>
          <w:lang w:val="ro-RO"/>
        </w:rPr>
      </w:pPr>
    </w:p>
    <w:p w14:paraId="410F1B38" w14:textId="77777777" w:rsidR="004F647B" w:rsidRPr="001B0D66" w:rsidRDefault="004F647B" w:rsidP="004F647B">
      <w:pPr>
        <w:spacing w:after="0" w:line="240" w:lineRule="auto"/>
        <w:rPr>
          <w:rFonts w:ascii="Times New Roman" w:hAnsi="Times New Roman"/>
          <w:sz w:val="24"/>
          <w:szCs w:val="24"/>
          <w:lang w:val="ro-RO"/>
        </w:rPr>
      </w:pPr>
    </w:p>
    <w:tbl>
      <w:tblPr>
        <w:tblW w:w="5000" w:type="pct"/>
        <w:tblLook w:val="04A0" w:firstRow="1" w:lastRow="0" w:firstColumn="1" w:lastColumn="0" w:noHBand="0" w:noVBand="1"/>
      </w:tblPr>
      <w:tblGrid>
        <w:gridCol w:w="4839"/>
        <w:gridCol w:w="4733"/>
      </w:tblGrid>
      <w:tr w:rsidR="004F647B" w:rsidRPr="001B0D66" w14:paraId="032EBF20" w14:textId="77777777" w:rsidTr="00A60145">
        <w:tc>
          <w:tcPr>
            <w:tcW w:w="2529" w:type="pct"/>
            <w:shd w:val="clear" w:color="auto" w:fill="auto"/>
          </w:tcPr>
          <w:p w14:paraId="7B941A11" w14:textId="1AA7FD5D" w:rsidR="004F647B" w:rsidRPr="00A60145" w:rsidRDefault="00740A7C" w:rsidP="00A60145">
            <w:pPr>
              <w:rPr>
                <w:rFonts w:ascii="Times New Roman" w:hAnsi="Times New Roman"/>
                <w:sz w:val="24"/>
                <w:szCs w:val="24"/>
                <w:lang w:val="ro-RO"/>
              </w:rPr>
            </w:pPr>
            <w:r w:rsidRPr="00A60145">
              <w:rPr>
                <w:noProof/>
                <w:lang w:val="en-GB" w:eastAsia="en-GB"/>
              </w:rPr>
              <w:drawing>
                <wp:inline distT="0" distB="0" distL="0" distR="0" wp14:anchorId="2B67B90E" wp14:editId="1EE036EE">
                  <wp:extent cx="2950845" cy="2214245"/>
                  <wp:effectExtent l="0" t="0" r="0" b="0"/>
                  <wp:docPr id="108" name="Picture 25" descr="Ar putea fi o imagine cu 4 perso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r putea fi o imagine cu 4 persoan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950845" cy="2214245"/>
                          </a:xfrm>
                          <a:prstGeom prst="rect">
                            <a:avLst/>
                          </a:prstGeom>
                          <a:noFill/>
                          <a:ln>
                            <a:noFill/>
                          </a:ln>
                        </pic:spPr>
                      </pic:pic>
                    </a:graphicData>
                  </a:graphic>
                </wp:inline>
              </w:drawing>
            </w:r>
          </w:p>
        </w:tc>
        <w:tc>
          <w:tcPr>
            <w:tcW w:w="2471" w:type="pct"/>
            <w:shd w:val="clear" w:color="auto" w:fill="auto"/>
          </w:tcPr>
          <w:p w14:paraId="7BB8FF80" w14:textId="6A7ADDAE" w:rsidR="004F647B" w:rsidRPr="00A60145" w:rsidRDefault="00740A7C" w:rsidP="00A60145">
            <w:pPr>
              <w:rPr>
                <w:rFonts w:ascii="Times New Roman" w:hAnsi="Times New Roman"/>
                <w:sz w:val="24"/>
                <w:szCs w:val="24"/>
                <w:lang w:val="ro-RO"/>
              </w:rPr>
            </w:pPr>
            <w:r w:rsidRPr="00A60145">
              <w:rPr>
                <w:noProof/>
                <w:lang w:val="en-GB" w:eastAsia="en-GB"/>
              </w:rPr>
              <w:drawing>
                <wp:inline distT="0" distB="0" distL="0" distR="0" wp14:anchorId="453316D7" wp14:editId="652F8129">
                  <wp:extent cx="2882900" cy="2167255"/>
                  <wp:effectExtent l="0" t="0" r="0" b="0"/>
                  <wp:docPr id="109" name="Picture 26" descr="Nu este disponibilă nicio descriere pentru fotograf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u este disponibilă nicio descriere pentru fotografi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82900" cy="2167255"/>
                          </a:xfrm>
                          <a:prstGeom prst="rect">
                            <a:avLst/>
                          </a:prstGeom>
                          <a:noFill/>
                          <a:ln>
                            <a:noFill/>
                          </a:ln>
                        </pic:spPr>
                      </pic:pic>
                    </a:graphicData>
                  </a:graphic>
                </wp:inline>
              </w:drawing>
            </w:r>
          </w:p>
        </w:tc>
      </w:tr>
      <w:tr w:rsidR="004F647B" w:rsidRPr="001B0D66" w14:paraId="0B816232" w14:textId="77777777" w:rsidTr="00A60145">
        <w:tc>
          <w:tcPr>
            <w:tcW w:w="5000" w:type="pct"/>
            <w:gridSpan w:val="2"/>
            <w:shd w:val="clear" w:color="auto" w:fill="auto"/>
          </w:tcPr>
          <w:p w14:paraId="3366D836" w14:textId="7A93535D" w:rsidR="004F647B" w:rsidRPr="00A60145" w:rsidRDefault="00740A7C" w:rsidP="00A60145">
            <w:pPr>
              <w:jc w:val="center"/>
              <w:rPr>
                <w:noProof/>
                <w:lang w:val="en-GB" w:eastAsia="en-GB"/>
              </w:rPr>
            </w:pPr>
            <w:r w:rsidRPr="00A60145">
              <w:rPr>
                <w:noProof/>
                <w:lang w:val="en-GB" w:eastAsia="en-GB"/>
              </w:rPr>
              <w:drawing>
                <wp:inline distT="0" distB="0" distL="0" distR="0" wp14:anchorId="54001E41" wp14:editId="1B3C7CFA">
                  <wp:extent cx="3145155" cy="2357755"/>
                  <wp:effectExtent l="0" t="0" r="0" b="0"/>
                  <wp:docPr id="110" name="Picture 24" descr="Ar putea fi o imagine cu 3 persoane şi persoane stând j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r putea fi o imagine cu 3 persoane şi persoane stând jos"/>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flipH="1">
                            <a:off x="0" y="0"/>
                            <a:ext cx="3145155" cy="2357755"/>
                          </a:xfrm>
                          <a:prstGeom prst="rect">
                            <a:avLst/>
                          </a:prstGeom>
                          <a:noFill/>
                          <a:ln>
                            <a:noFill/>
                          </a:ln>
                        </pic:spPr>
                      </pic:pic>
                    </a:graphicData>
                  </a:graphic>
                </wp:inline>
              </w:drawing>
            </w:r>
          </w:p>
        </w:tc>
      </w:tr>
    </w:tbl>
    <w:p w14:paraId="7DA0C2B8" w14:textId="77777777" w:rsidR="009B3397" w:rsidRPr="001B0D66" w:rsidRDefault="004F647B" w:rsidP="004F647B">
      <w:pPr>
        <w:spacing w:after="0" w:line="240" w:lineRule="auto"/>
        <w:jc w:val="center"/>
        <w:rPr>
          <w:rFonts w:ascii="Times New Roman" w:hAnsi="Times New Roman"/>
          <w:sz w:val="24"/>
          <w:szCs w:val="24"/>
          <w:lang w:val="ro-RO"/>
        </w:rPr>
      </w:pPr>
      <w:r w:rsidRPr="00E04178">
        <w:rPr>
          <w:rFonts w:ascii="Times New Roman" w:hAnsi="Times New Roman"/>
          <w:b/>
          <w:sz w:val="24"/>
          <w:szCs w:val="24"/>
          <w:lang w:val="ro-RO"/>
        </w:rPr>
        <w:t>Festivalul Stradal WonderPuck</w:t>
      </w:r>
    </w:p>
    <w:p w14:paraId="1B5B13A4" w14:textId="77777777" w:rsidR="009B3397" w:rsidRPr="001B0D66" w:rsidRDefault="009B3397" w:rsidP="009B3397">
      <w:pPr>
        <w:spacing w:after="0" w:line="240" w:lineRule="auto"/>
        <w:rPr>
          <w:rFonts w:ascii="Times New Roman" w:hAnsi="Times New Roman"/>
          <w:sz w:val="24"/>
          <w:szCs w:val="24"/>
          <w:lang w:val="ro-RO"/>
        </w:rPr>
      </w:pPr>
    </w:p>
    <w:p w14:paraId="100D4BBB" w14:textId="77777777" w:rsidR="009B3397" w:rsidRPr="001B0D66" w:rsidRDefault="009B3397" w:rsidP="009B3397">
      <w:pPr>
        <w:spacing w:after="0" w:line="240" w:lineRule="auto"/>
        <w:rPr>
          <w:rFonts w:ascii="Times New Roman" w:hAnsi="Times New Roman"/>
          <w:sz w:val="24"/>
          <w:szCs w:val="24"/>
          <w:lang w:val="ro-RO"/>
        </w:rPr>
      </w:pPr>
    </w:p>
    <w:tbl>
      <w:tblPr>
        <w:tblW w:w="0" w:type="auto"/>
        <w:tblLook w:val="04A0" w:firstRow="1" w:lastRow="0" w:firstColumn="1" w:lastColumn="0" w:noHBand="0" w:noVBand="1"/>
      </w:tblPr>
      <w:tblGrid>
        <w:gridCol w:w="3665"/>
        <w:gridCol w:w="2164"/>
        <w:gridCol w:w="3743"/>
      </w:tblGrid>
      <w:tr w:rsidR="009B3397" w:rsidRPr="001B0D66" w14:paraId="622BB03F" w14:textId="77777777" w:rsidTr="00A60145">
        <w:tc>
          <w:tcPr>
            <w:tcW w:w="3486" w:type="dxa"/>
            <w:shd w:val="clear" w:color="auto" w:fill="auto"/>
          </w:tcPr>
          <w:p w14:paraId="691EED8B" w14:textId="298937C4" w:rsidR="009B3397" w:rsidRPr="00A60145" w:rsidRDefault="00740A7C" w:rsidP="00A60145">
            <w:pPr>
              <w:rPr>
                <w:rFonts w:ascii="Times New Roman" w:hAnsi="Times New Roman"/>
                <w:sz w:val="24"/>
                <w:szCs w:val="24"/>
                <w:lang w:val="ro-RO"/>
              </w:rPr>
            </w:pPr>
            <w:r w:rsidRPr="00A60145">
              <w:rPr>
                <w:rFonts w:ascii="Times New Roman" w:hAnsi="Times New Roman"/>
                <w:noProof/>
                <w:sz w:val="24"/>
                <w:szCs w:val="24"/>
                <w:lang w:val="en-GB" w:eastAsia="en-GB"/>
              </w:rPr>
              <w:lastRenderedPageBreak/>
              <w:drawing>
                <wp:inline distT="0" distB="0" distL="0" distR="0" wp14:anchorId="23958FE3" wp14:editId="0DDE705C">
                  <wp:extent cx="2230755" cy="1490345"/>
                  <wp:effectExtent l="0" t="0" r="0" b="0"/>
                  <wp:docPr id="111" name="Picture 13" descr="X:\POZE Macn\2020\COVID\Clujotronic\imagini clujotronic\FOTO Clujotronic 2020 facebook\_DSC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POZE Macn\2020\COVID\Clujotronic\imagini clujotronic\FOTO Clujotronic 2020 facebook\_DSC1054.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30755" cy="1490345"/>
                          </a:xfrm>
                          <a:prstGeom prst="rect">
                            <a:avLst/>
                          </a:prstGeom>
                          <a:noFill/>
                          <a:ln>
                            <a:noFill/>
                          </a:ln>
                        </pic:spPr>
                      </pic:pic>
                    </a:graphicData>
                  </a:graphic>
                </wp:inline>
              </w:drawing>
            </w:r>
          </w:p>
        </w:tc>
        <w:tc>
          <w:tcPr>
            <w:tcW w:w="2631" w:type="dxa"/>
            <w:shd w:val="clear" w:color="auto" w:fill="auto"/>
          </w:tcPr>
          <w:p w14:paraId="628BD891" w14:textId="16B5BC7D" w:rsidR="009B3397" w:rsidRPr="00A60145" w:rsidRDefault="00740A7C" w:rsidP="00A60145">
            <w:pPr>
              <w:jc w:val="center"/>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3BBDBD00" wp14:editId="4520CF19">
                  <wp:extent cx="1562100" cy="1041400"/>
                  <wp:effectExtent l="0" t="6350" r="0" b="0"/>
                  <wp:docPr id="112" name="Picture 21" descr="X:\POZE Macn\2020\COVID\Clujotronic\imagini clujotronic\FOTO Clujotronic 2020 facebook\_DSC1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POZE Macn\2020\COVID\Clujotronic\imagini clujotronic\FOTO Clujotronic 2020 facebook\_DSC1069.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rot="5400000">
                            <a:off x="0" y="0"/>
                            <a:ext cx="1562100" cy="1041400"/>
                          </a:xfrm>
                          <a:prstGeom prst="rect">
                            <a:avLst/>
                          </a:prstGeom>
                          <a:noFill/>
                          <a:ln>
                            <a:noFill/>
                          </a:ln>
                        </pic:spPr>
                      </pic:pic>
                    </a:graphicData>
                  </a:graphic>
                </wp:inline>
              </w:drawing>
            </w:r>
          </w:p>
        </w:tc>
        <w:tc>
          <w:tcPr>
            <w:tcW w:w="3455" w:type="dxa"/>
            <w:shd w:val="clear" w:color="auto" w:fill="auto"/>
          </w:tcPr>
          <w:p w14:paraId="2A00222C" w14:textId="2808A93C" w:rsidR="009B3397" w:rsidRPr="00A60145" w:rsidRDefault="00740A7C" w:rsidP="00A60145">
            <w:pPr>
              <w:rPr>
                <w:rFonts w:ascii="Times New Roman" w:hAnsi="Times New Roman"/>
                <w:sz w:val="24"/>
                <w:szCs w:val="24"/>
                <w:lang w:val="ro-RO"/>
              </w:rPr>
            </w:pPr>
            <w:r w:rsidRPr="00A60145">
              <w:rPr>
                <w:rFonts w:ascii="Times New Roman" w:hAnsi="Times New Roman"/>
                <w:noProof/>
                <w:sz w:val="24"/>
                <w:szCs w:val="24"/>
                <w:lang w:val="en-GB" w:eastAsia="en-GB"/>
              </w:rPr>
              <w:drawing>
                <wp:inline distT="0" distB="0" distL="0" distR="0" wp14:anchorId="7908720D" wp14:editId="5D37280F">
                  <wp:extent cx="2281555" cy="1515745"/>
                  <wp:effectExtent l="0" t="0" r="0" b="0"/>
                  <wp:docPr id="113" name="Picture 22" descr="X:\POZE Macn\2020\COVID\Clujotronic\imagini clujotronic\FOTO Clujotronic 2020 facebook\_DSC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POZE Macn\2020\COVID\Clujotronic\imagini clujotronic\FOTO Clujotronic 2020 facebook\_DSC1113.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81555" cy="1515745"/>
                          </a:xfrm>
                          <a:prstGeom prst="rect">
                            <a:avLst/>
                          </a:prstGeom>
                          <a:noFill/>
                          <a:ln>
                            <a:noFill/>
                          </a:ln>
                        </pic:spPr>
                      </pic:pic>
                    </a:graphicData>
                  </a:graphic>
                </wp:inline>
              </w:drawing>
            </w:r>
          </w:p>
        </w:tc>
      </w:tr>
      <w:tr w:rsidR="009B3397" w:rsidRPr="001B0D66" w14:paraId="1D7AC41B" w14:textId="77777777" w:rsidTr="00A60145">
        <w:tc>
          <w:tcPr>
            <w:tcW w:w="3486" w:type="dxa"/>
            <w:shd w:val="clear" w:color="auto" w:fill="auto"/>
          </w:tcPr>
          <w:p w14:paraId="41155EEB" w14:textId="2C591942" w:rsidR="009B3397" w:rsidRPr="00A60145" w:rsidRDefault="00740A7C" w:rsidP="00A60145">
            <w:pPr>
              <w:rPr>
                <w:rFonts w:ascii="Times New Roman" w:hAnsi="Times New Roman"/>
                <w:noProof/>
                <w:sz w:val="24"/>
                <w:szCs w:val="24"/>
                <w:lang w:val="ro-RO"/>
              </w:rPr>
            </w:pPr>
            <w:r w:rsidRPr="00A60145">
              <w:rPr>
                <w:rFonts w:ascii="Times New Roman" w:hAnsi="Times New Roman"/>
                <w:noProof/>
                <w:sz w:val="24"/>
                <w:szCs w:val="24"/>
                <w:lang w:val="en-GB" w:eastAsia="en-GB"/>
              </w:rPr>
              <w:drawing>
                <wp:inline distT="0" distB="0" distL="0" distR="0" wp14:anchorId="540C60BF" wp14:editId="6E0AB89C">
                  <wp:extent cx="2188845" cy="2514600"/>
                  <wp:effectExtent l="0" t="0" r="0" b="0"/>
                  <wp:docPr id="114" name="Picture 20" descr="X:\POZE Macn\2020\COVID\Clujotronic\imagini clujotronic\FOTO Clujotronic 2020 facebook\_DSC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POZE Macn\2020\COVID\Clujotronic\imagini clujotronic\FOTO Clujotronic 2020 facebook\_DSC0201.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88845" cy="2514600"/>
                          </a:xfrm>
                          <a:prstGeom prst="rect">
                            <a:avLst/>
                          </a:prstGeom>
                          <a:noFill/>
                          <a:ln>
                            <a:noFill/>
                          </a:ln>
                        </pic:spPr>
                      </pic:pic>
                    </a:graphicData>
                  </a:graphic>
                </wp:inline>
              </w:drawing>
            </w:r>
          </w:p>
        </w:tc>
        <w:tc>
          <w:tcPr>
            <w:tcW w:w="6086" w:type="dxa"/>
            <w:gridSpan w:val="2"/>
            <w:shd w:val="clear" w:color="auto" w:fill="auto"/>
          </w:tcPr>
          <w:p w14:paraId="6BE724C7" w14:textId="4C3346B5" w:rsidR="009B3397" w:rsidRPr="00A60145" w:rsidRDefault="00740A7C" w:rsidP="00A60145">
            <w:pPr>
              <w:rPr>
                <w:rFonts w:ascii="Times New Roman" w:hAnsi="Times New Roman"/>
                <w:noProof/>
                <w:sz w:val="24"/>
                <w:szCs w:val="24"/>
                <w:lang w:val="ro-RO"/>
              </w:rPr>
            </w:pPr>
            <w:r w:rsidRPr="00A60145">
              <w:rPr>
                <w:rFonts w:ascii="Times New Roman" w:hAnsi="Times New Roman"/>
                <w:noProof/>
                <w:sz w:val="24"/>
                <w:szCs w:val="24"/>
                <w:lang w:val="en-GB" w:eastAsia="en-GB"/>
              </w:rPr>
              <w:drawing>
                <wp:inline distT="0" distB="0" distL="0" distR="0" wp14:anchorId="79E85B52" wp14:editId="75795EB5">
                  <wp:extent cx="3678555" cy="2451100"/>
                  <wp:effectExtent l="0" t="0" r="0" b="0"/>
                  <wp:docPr id="115" name="Picture 23" descr="X:\POZE Macn\2020\COVID\Clujotronic\imagini clujotronic\FOTO Clujotronic 2020 facebook\_DSC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POZE Macn\2020\COVID\Clujotronic\imagini clujotronic\FOTO Clujotronic 2020 facebook\_DSC0015.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678555" cy="2451100"/>
                          </a:xfrm>
                          <a:prstGeom prst="rect">
                            <a:avLst/>
                          </a:prstGeom>
                          <a:noFill/>
                          <a:ln>
                            <a:noFill/>
                          </a:ln>
                        </pic:spPr>
                      </pic:pic>
                    </a:graphicData>
                  </a:graphic>
                </wp:inline>
              </w:drawing>
            </w:r>
          </w:p>
        </w:tc>
      </w:tr>
    </w:tbl>
    <w:p w14:paraId="09C2032C" w14:textId="77777777" w:rsidR="009B3397" w:rsidRPr="001B0D66" w:rsidRDefault="004F647B" w:rsidP="004F647B">
      <w:pPr>
        <w:spacing w:after="0" w:line="240" w:lineRule="auto"/>
        <w:jc w:val="center"/>
        <w:rPr>
          <w:rFonts w:ascii="Times New Roman" w:hAnsi="Times New Roman"/>
          <w:sz w:val="24"/>
          <w:szCs w:val="24"/>
          <w:lang w:val="ro-RO"/>
        </w:rPr>
      </w:pPr>
      <w:r w:rsidRPr="001B0D66">
        <w:rPr>
          <w:rFonts w:ascii="Times New Roman" w:hAnsi="Times New Roman"/>
          <w:b/>
          <w:sz w:val="24"/>
          <w:szCs w:val="24"/>
          <w:lang w:val="ro-RO"/>
        </w:rPr>
        <w:t>Clujotronic</w:t>
      </w:r>
      <w:r w:rsidRPr="001B0D66">
        <w:rPr>
          <w:rFonts w:ascii="Times New Roman" w:hAnsi="Times New Roman"/>
          <w:sz w:val="24"/>
          <w:szCs w:val="24"/>
          <w:lang w:val="ro-RO"/>
        </w:rPr>
        <w:t xml:space="preserve"> – Electro Arts Festival | Hybrid edition</w:t>
      </w:r>
    </w:p>
    <w:p w14:paraId="73006DC6" w14:textId="77777777" w:rsidR="009B3397" w:rsidRPr="001B0D66" w:rsidRDefault="009B3397" w:rsidP="009B3397">
      <w:pPr>
        <w:spacing w:after="0" w:line="240" w:lineRule="auto"/>
        <w:rPr>
          <w:rFonts w:ascii="Times New Roman" w:hAnsi="Times New Roman"/>
          <w:sz w:val="24"/>
          <w:szCs w:val="24"/>
          <w:lang w:val="ro-RO"/>
        </w:rPr>
      </w:pPr>
    </w:p>
    <w:p w14:paraId="72802702" w14:textId="77777777" w:rsidR="009B3397" w:rsidRPr="001B0D66" w:rsidRDefault="009B3397" w:rsidP="009B3397">
      <w:pPr>
        <w:spacing w:after="0" w:line="240" w:lineRule="auto"/>
        <w:rPr>
          <w:rFonts w:ascii="Times New Roman" w:hAnsi="Times New Roman"/>
          <w:sz w:val="24"/>
          <w:szCs w:val="24"/>
          <w:lang w:val="ro-RO"/>
        </w:rPr>
      </w:pPr>
    </w:p>
    <w:tbl>
      <w:tblPr>
        <w:tblW w:w="5000" w:type="pct"/>
        <w:tblLook w:val="04A0" w:firstRow="1" w:lastRow="0" w:firstColumn="1" w:lastColumn="0" w:noHBand="0" w:noVBand="1"/>
      </w:tblPr>
      <w:tblGrid>
        <w:gridCol w:w="4496"/>
        <w:gridCol w:w="5076"/>
      </w:tblGrid>
      <w:tr w:rsidR="004F647B" w:rsidRPr="001B0D66" w14:paraId="251DF537" w14:textId="77777777" w:rsidTr="001C4806">
        <w:tc>
          <w:tcPr>
            <w:tcW w:w="2349" w:type="pct"/>
            <w:shd w:val="clear" w:color="auto" w:fill="auto"/>
          </w:tcPr>
          <w:p w14:paraId="03638679" w14:textId="2E4DAC13" w:rsidR="004F647B" w:rsidRPr="00A60145" w:rsidRDefault="00740A7C" w:rsidP="00A60145">
            <w:pPr>
              <w:rPr>
                <w:rFonts w:ascii="Times New Roman" w:hAnsi="Times New Roman"/>
                <w:sz w:val="24"/>
                <w:szCs w:val="24"/>
                <w:lang w:val="ro-RO"/>
              </w:rPr>
            </w:pPr>
            <w:r w:rsidRPr="00A60145">
              <w:rPr>
                <w:noProof/>
                <w:lang w:val="en-GB" w:eastAsia="en-GB"/>
              </w:rPr>
              <w:drawing>
                <wp:inline distT="0" distB="0" distL="0" distR="0" wp14:anchorId="6204541F" wp14:editId="284381BF">
                  <wp:extent cx="2938145" cy="2209800"/>
                  <wp:effectExtent l="0" t="0" r="0" b="0"/>
                  <wp:docPr id="116" name="Picture 27" descr="Nu este disponibilă nicio descriere pentru fotograf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u este disponibilă nicio descriere pentru fotografi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938145" cy="2209800"/>
                          </a:xfrm>
                          <a:prstGeom prst="rect">
                            <a:avLst/>
                          </a:prstGeom>
                          <a:noFill/>
                          <a:ln>
                            <a:noFill/>
                          </a:ln>
                        </pic:spPr>
                      </pic:pic>
                    </a:graphicData>
                  </a:graphic>
                </wp:inline>
              </w:drawing>
            </w:r>
          </w:p>
        </w:tc>
        <w:tc>
          <w:tcPr>
            <w:tcW w:w="2651" w:type="pct"/>
            <w:shd w:val="clear" w:color="auto" w:fill="auto"/>
          </w:tcPr>
          <w:p w14:paraId="1C2A7D84" w14:textId="65D2A977" w:rsidR="004F647B" w:rsidRPr="00A60145" w:rsidRDefault="00740A7C" w:rsidP="00A60145">
            <w:pPr>
              <w:rPr>
                <w:rFonts w:ascii="Times New Roman" w:hAnsi="Times New Roman"/>
                <w:sz w:val="24"/>
                <w:szCs w:val="24"/>
                <w:lang w:val="ro-RO"/>
              </w:rPr>
            </w:pPr>
            <w:r w:rsidRPr="00A60145">
              <w:rPr>
                <w:noProof/>
                <w:lang w:val="en-GB" w:eastAsia="en-GB"/>
              </w:rPr>
              <w:drawing>
                <wp:inline distT="0" distB="0" distL="0" distR="0" wp14:anchorId="5B1C0280" wp14:editId="50C77E5B">
                  <wp:extent cx="3335655" cy="2222500"/>
                  <wp:effectExtent l="0" t="0" r="0" b="0"/>
                  <wp:docPr id="117" name="Picture 29" descr="Nu este disponibilă nicio descriere pentru fotograf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u este disponibilă nicio descriere pentru fotografi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35655" cy="2222500"/>
                          </a:xfrm>
                          <a:prstGeom prst="rect">
                            <a:avLst/>
                          </a:prstGeom>
                          <a:noFill/>
                          <a:ln>
                            <a:noFill/>
                          </a:ln>
                        </pic:spPr>
                      </pic:pic>
                    </a:graphicData>
                  </a:graphic>
                </wp:inline>
              </w:drawing>
            </w:r>
          </w:p>
        </w:tc>
      </w:tr>
      <w:tr w:rsidR="004F647B" w:rsidRPr="001B0D66" w14:paraId="1DA0C4C1" w14:textId="77777777" w:rsidTr="00A60145">
        <w:tc>
          <w:tcPr>
            <w:tcW w:w="5000" w:type="pct"/>
            <w:gridSpan w:val="2"/>
            <w:shd w:val="clear" w:color="auto" w:fill="auto"/>
          </w:tcPr>
          <w:p w14:paraId="095504AB" w14:textId="3CF65DAD" w:rsidR="004F647B" w:rsidRPr="00A60145" w:rsidRDefault="00740A7C" w:rsidP="00A60145">
            <w:pPr>
              <w:jc w:val="center"/>
              <w:rPr>
                <w:noProof/>
                <w:lang w:val="en-GB" w:eastAsia="en-GB"/>
              </w:rPr>
            </w:pPr>
            <w:r w:rsidRPr="00A60145">
              <w:rPr>
                <w:noProof/>
                <w:lang w:val="en-GB" w:eastAsia="en-GB"/>
              </w:rPr>
              <w:lastRenderedPageBreak/>
              <w:drawing>
                <wp:inline distT="0" distB="0" distL="0" distR="0" wp14:anchorId="5C98CF26" wp14:editId="10475974">
                  <wp:extent cx="3446145" cy="2616200"/>
                  <wp:effectExtent l="0" t="0" r="0" b="0"/>
                  <wp:docPr id="118" name="Picture 28" descr="Ar putea fi o imagine cu 1 persoan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r putea fi o imagine cu 1 persoană"/>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46145" cy="2616200"/>
                          </a:xfrm>
                          <a:prstGeom prst="rect">
                            <a:avLst/>
                          </a:prstGeom>
                          <a:noFill/>
                          <a:ln>
                            <a:noFill/>
                          </a:ln>
                        </pic:spPr>
                      </pic:pic>
                    </a:graphicData>
                  </a:graphic>
                </wp:inline>
              </w:drawing>
            </w:r>
          </w:p>
        </w:tc>
      </w:tr>
    </w:tbl>
    <w:p w14:paraId="3BA8CF2B" w14:textId="77777777" w:rsidR="009B3397" w:rsidRPr="001B0D66" w:rsidRDefault="009B3397" w:rsidP="009B3397">
      <w:pPr>
        <w:spacing w:after="0" w:line="240" w:lineRule="auto"/>
        <w:rPr>
          <w:rFonts w:ascii="Times New Roman" w:hAnsi="Times New Roman"/>
          <w:sz w:val="24"/>
          <w:szCs w:val="24"/>
          <w:lang w:val="ro-RO"/>
        </w:rPr>
      </w:pPr>
    </w:p>
    <w:p w14:paraId="56208128" w14:textId="77777777" w:rsidR="004F647B" w:rsidRPr="001B0D66" w:rsidRDefault="004F647B" w:rsidP="004F647B">
      <w:pPr>
        <w:spacing w:after="0" w:line="240" w:lineRule="auto"/>
        <w:jc w:val="center"/>
        <w:rPr>
          <w:rFonts w:ascii="Times New Roman" w:hAnsi="Times New Roman"/>
          <w:sz w:val="24"/>
          <w:szCs w:val="24"/>
          <w:lang w:val="ro-RO"/>
        </w:rPr>
      </w:pPr>
      <w:r w:rsidRPr="001B0D66">
        <w:rPr>
          <w:rFonts w:ascii="Times New Roman" w:hAnsi="Times New Roman"/>
          <w:sz w:val="24"/>
          <w:szCs w:val="24"/>
          <w:lang w:val="ro-RO"/>
        </w:rPr>
        <w:t>Spectacolul „</w:t>
      </w:r>
      <w:r w:rsidRPr="001B0D66">
        <w:rPr>
          <w:rFonts w:ascii="Times New Roman" w:hAnsi="Times New Roman"/>
          <w:b/>
          <w:sz w:val="24"/>
          <w:szCs w:val="24"/>
          <w:lang w:val="ro-RO"/>
        </w:rPr>
        <w:t>Prin ochii Micului prinţ</w:t>
      </w:r>
      <w:r w:rsidRPr="001B0D66">
        <w:rPr>
          <w:rFonts w:ascii="Times New Roman" w:hAnsi="Times New Roman"/>
          <w:sz w:val="24"/>
          <w:szCs w:val="24"/>
          <w:lang w:val="ro-RO"/>
        </w:rPr>
        <w:t>”</w:t>
      </w:r>
    </w:p>
    <w:p w14:paraId="3807C1E2" w14:textId="77777777" w:rsidR="009B3397" w:rsidRDefault="009B3397" w:rsidP="009B3397">
      <w:pPr>
        <w:spacing w:after="0" w:line="240" w:lineRule="auto"/>
        <w:rPr>
          <w:rFonts w:ascii="Times New Roman" w:hAnsi="Times New Roman"/>
          <w:sz w:val="24"/>
          <w:szCs w:val="24"/>
          <w:lang w:val="ro-RO"/>
        </w:rPr>
      </w:pPr>
    </w:p>
    <w:p w14:paraId="1CA5D997" w14:textId="77777777" w:rsidR="009B3397" w:rsidRDefault="009B3397" w:rsidP="009B3397">
      <w:pPr>
        <w:spacing w:after="0" w:line="240" w:lineRule="auto"/>
        <w:rPr>
          <w:rFonts w:ascii="Times New Roman" w:hAnsi="Times New Roman"/>
          <w:sz w:val="24"/>
          <w:szCs w:val="24"/>
          <w:lang w:val="ro-RO"/>
        </w:rPr>
      </w:pPr>
    </w:p>
    <w:p w14:paraId="4149B08A" w14:textId="77777777" w:rsidR="001C4806" w:rsidRDefault="001C4806" w:rsidP="009B3397">
      <w:pPr>
        <w:spacing w:after="0" w:line="240" w:lineRule="auto"/>
        <w:rPr>
          <w:rFonts w:ascii="Times New Roman" w:hAnsi="Times New Roman"/>
          <w:sz w:val="24"/>
          <w:szCs w:val="24"/>
          <w:lang w:val="ro-RO"/>
        </w:rPr>
      </w:pPr>
    </w:p>
    <w:tbl>
      <w:tblPr>
        <w:tblW w:w="0" w:type="auto"/>
        <w:tblLook w:val="04A0" w:firstRow="1" w:lastRow="0" w:firstColumn="1" w:lastColumn="0" w:noHBand="0" w:noVBand="1"/>
      </w:tblPr>
      <w:tblGrid>
        <w:gridCol w:w="4569"/>
        <w:gridCol w:w="4576"/>
      </w:tblGrid>
      <w:tr w:rsidR="009B3397" w14:paraId="0EE518E2" w14:textId="77777777" w:rsidTr="00A60145">
        <w:tc>
          <w:tcPr>
            <w:tcW w:w="4266" w:type="dxa"/>
            <w:shd w:val="clear" w:color="auto" w:fill="auto"/>
          </w:tcPr>
          <w:p w14:paraId="21992B35" w14:textId="42751BD6" w:rsidR="009B3397" w:rsidRPr="00A60145" w:rsidRDefault="00740A7C" w:rsidP="00A60145">
            <w:pPr>
              <w:rPr>
                <w:rFonts w:ascii="Times New Roman" w:hAnsi="Times New Roman"/>
                <w:sz w:val="24"/>
                <w:szCs w:val="24"/>
                <w:lang w:val="ro-RO"/>
              </w:rPr>
            </w:pPr>
            <w:r w:rsidRPr="00A60145">
              <w:rPr>
                <w:noProof/>
                <w:lang w:val="en-GB" w:eastAsia="en-GB"/>
              </w:rPr>
              <w:drawing>
                <wp:inline distT="0" distB="0" distL="0" distR="0" wp14:anchorId="6D4FDF29" wp14:editId="021388D6">
                  <wp:extent cx="2764155" cy="1849755"/>
                  <wp:effectExtent l="0" t="0" r="0" b="0"/>
                  <wp:docPr id="119" name="Picture 31" descr="Ar putea fi o imagine cu 1 persoan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r putea fi o imagine cu 1 persoană"/>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flipH="1">
                            <a:off x="0" y="0"/>
                            <a:ext cx="2764155" cy="1849755"/>
                          </a:xfrm>
                          <a:prstGeom prst="rect">
                            <a:avLst/>
                          </a:prstGeom>
                          <a:noFill/>
                          <a:ln>
                            <a:noFill/>
                          </a:ln>
                        </pic:spPr>
                      </pic:pic>
                    </a:graphicData>
                  </a:graphic>
                </wp:inline>
              </w:drawing>
            </w:r>
          </w:p>
        </w:tc>
        <w:tc>
          <w:tcPr>
            <w:tcW w:w="4236" w:type="dxa"/>
            <w:shd w:val="clear" w:color="auto" w:fill="auto"/>
          </w:tcPr>
          <w:p w14:paraId="0C1B5052" w14:textId="18FAE48D" w:rsidR="009B3397" w:rsidRPr="00A60145" w:rsidRDefault="00740A7C" w:rsidP="00A60145">
            <w:pPr>
              <w:rPr>
                <w:rFonts w:ascii="Times New Roman" w:hAnsi="Times New Roman"/>
                <w:sz w:val="24"/>
                <w:szCs w:val="24"/>
                <w:lang w:val="ro-RO"/>
              </w:rPr>
            </w:pPr>
            <w:r w:rsidRPr="00A60145">
              <w:rPr>
                <w:noProof/>
                <w:lang w:val="en-GB" w:eastAsia="en-GB"/>
              </w:rPr>
              <w:drawing>
                <wp:inline distT="0" distB="0" distL="0" distR="0" wp14:anchorId="2C31197D" wp14:editId="3AB05007">
                  <wp:extent cx="2768600" cy="1854200"/>
                  <wp:effectExtent l="0" t="0" r="0" b="0"/>
                  <wp:docPr id="120" name="Picture 30" descr="Ar putea fi o imagine cu 5 persoane şi text care spune „11. 2020. AUG. 19-21, 2020. AUG. KOLOZSVÁRI MAGYAR NAPOK Amibelefér! Ami belefé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r putea fi o imagine cu 5 persoane şi text care spune „11. 2020. AUG. 19-21, 2020. AUG. KOLOZSVÁRI MAGYAR NAPOK Amibelefér! Ami belefé (202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768600" cy="1854200"/>
                          </a:xfrm>
                          <a:prstGeom prst="rect">
                            <a:avLst/>
                          </a:prstGeom>
                          <a:noFill/>
                          <a:ln>
                            <a:noFill/>
                          </a:ln>
                        </pic:spPr>
                      </pic:pic>
                    </a:graphicData>
                  </a:graphic>
                </wp:inline>
              </w:drawing>
            </w:r>
          </w:p>
        </w:tc>
      </w:tr>
    </w:tbl>
    <w:p w14:paraId="05F84755" w14:textId="77777777" w:rsidR="009B3397" w:rsidRDefault="00ED68C0" w:rsidP="00ED68C0">
      <w:pPr>
        <w:spacing w:after="0" w:line="240" w:lineRule="auto"/>
        <w:jc w:val="center"/>
        <w:rPr>
          <w:rFonts w:ascii="Times New Roman" w:hAnsi="Times New Roman"/>
          <w:sz w:val="24"/>
          <w:szCs w:val="24"/>
          <w:lang w:val="ro-RO"/>
        </w:rPr>
      </w:pPr>
      <w:r w:rsidRPr="001B0D66">
        <w:rPr>
          <w:rFonts w:ascii="Times New Roman" w:hAnsi="Times New Roman"/>
          <w:sz w:val="24"/>
          <w:szCs w:val="24"/>
          <w:lang w:val="ro-RO"/>
        </w:rPr>
        <w:t>Masa</w:t>
      </w:r>
      <w:r>
        <w:rPr>
          <w:rFonts w:ascii="Times New Roman" w:hAnsi="Times New Roman"/>
          <w:sz w:val="24"/>
          <w:szCs w:val="24"/>
          <w:lang w:val="ro-RO"/>
        </w:rPr>
        <w:t xml:space="preserve"> rotundă</w:t>
      </w:r>
      <w:r w:rsidRPr="001B0D66">
        <w:rPr>
          <w:rFonts w:ascii="Times New Roman" w:hAnsi="Times New Roman"/>
          <w:sz w:val="24"/>
          <w:szCs w:val="24"/>
          <w:lang w:val="ro-RO"/>
        </w:rPr>
        <w:t xml:space="preserve"> „</w:t>
      </w:r>
      <w:r w:rsidRPr="001B0D66">
        <w:rPr>
          <w:rFonts w:ascii="Times New Roman" w:hAnsi="Times New Roman"/>
          <w:b/>
          <w:sz w:val="24"/>
          <w:szCs w:val="24"/>
          <w:lang w:val="ro-RO"/>
        </w:rPr>
        <w:t>#facedthechallenge-Universitatea „Babeş-Bolyai” în timpul pandemiei</w:t>
      </w:r>
      <w:r w:rsidRPr="001B0D66">
        <w:rPr>
          <w:rFonts w:ascii="Times New Roman" w:hAnsi="Times New Roman"/>
          <w:sz w:val="24"/>
          <w:szCs w:val="24"/>
          <w:lang w:val="ro-RO"/>
        </w:rPr>
        <w:t>”, eveniment organizat în cadrul Zilelor Culturale Maghiare din Cluj</w:t>
      </w:r>
    </w:p>
    <w:p w14:paraId="20D54852" w14:textId="77777777" w:rsidR="00ED68C0" w:rsidRDefault="00ED68C0" w:rsidP="00ED68C0">
      <w:pPr>
        <w:spacing w:after="0" w:line="240" w:lineRule="auto"/>
        <w:jc w:val="center"/>
        <w:rPr>
          <w:rFonts w:ascii="Times New Roman" w:hAnsi="Times New Roman"/>
          <w:sz w:val="24"/>
          <w:szCs w:val="24"/>
          <w:lang w:val="ro-RO"/>
        </w:rPr>
      </w:pPr>
    </w:p>
    <w:p w14:paraId="20218721" w14:textId="77777777" w:rsidR="001C4806" w:rsidRDefault="001C4806" w:rsidP="00ED68C0">
      <w:pPr>
        <w:spacing w:after="0" w:line="240" w:lineRule="auto"/>
        <w:jc w:val="center"/>
        <w:rPr>
          <w:rFonts w:ascii="Times New Roman" w:hAnsi="Times New Roman"/>
          <w:sz w:val="24"/>
          <w:szCs w:val="24"/>
          <w:lang w:val="ro-RO"/>
        </w:rPr>
      </w:pPr>
    </w:p>
    <w:p w14:paraId="31442D5C" w14:textId="77777777" w:rsidR="009B3397" w:rsidRDefault="009B3397" w:rsidP="009B3397">
      <w:pPr>
        <w:spacing w:after="0" w:line="240" w:lineRule="auto"/>
        <w:rPr>
          <w:rFonts w:ascii="Times New Roman" w:hAnsi="Times New Roman"/>
          <w:sz w:val="24"/>
          <w:szCs w:val="24"/>
          <w:lang w:val="ro-RO"/>
        </w:rPr>
      </w:pPr>
    </w:p>
    <w:tbl>
      <w:tblPr>
        <w:tblW w:w="0" w:type="auto"/>
        <w:tblLook w:val="04A0" w:firstRow="1" w:lastRow="0" w:firstColumn="1" w:lastColumn="0" w:noHBand="0" w:noVBand="1"/>
      </w:tblPr>
      <w:tblGrid>
        <w:gridCol w:w="3160"/>
        <w:gridCol w:w="3193"/>
        <w:gridCol w:w="3219"/>
      </w:tblGrid>
      <w:tr w:rsidR="009B3397" w14:paraId="3A4FF311" w14:textId="77777777" w:rsidTr="00A60145">
        <w:tc>
          <w:tcPr>
            <w:tcW w:w="3089" w:type="dxa"/>
            <w:shd w:val="clear" w:color="auto" w:fill="auto"/>
          </w:tcPr>
          <w:p w14:paraId="1F8CE569" w14:textId="1CE87B84" w:rsidR="009B3397" w:rsidRPr="00A60145" w:rsidRDefault="00740A7C" w:rsidP="00A60145">
            <w:pPr>
              <w:rPr>
                <w:rFonts w:ascii="Times New Roman" w:hAnsi="Times New Roman"/>
                <w:sz w:val="24"/>
                <w:szCs w:val="24"/>
                <w:lang w:val="ro-RO"/>
              </w:rPr>
            </w:pPr>
            <w:r w:rsidRPr="00A60145">
              <w:rPr>
                <w:noProof/>
                <w:lang w:val="en-GB" w:eastAsia="en-GB"/>
              </w:rPr>
              <w:drawing>
                <wp:inline distT="0" distB="0" distL="0" distR="0" wp14:anchorId="72AB91F8" wp14:editId="534F1BC0">
                  <wp:extent cx="2349500" cy="1464945"/>
                  <wp:effectExtent l="0" t="0" r="0" b="0"/>
                  <wp:docPr id="12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349500" cy="1464945"/>
                          </a:xfrm>
                          <a:prstGeom prst="rect">
                            <a:avLst/>
                          </a:prstGeom>
                          <a:noFill/>
                          <a:ln>
                            <a:noFill/>
                          </a:ln>
                        </pic:spPr>
                      </pic:pic>
                    </a:graphicData>
                  </a:graphic>
                </wp:inline>
              </w:drawing>
            </w:r>
          </w:p>
        </w:tc>
        <w:tc>
          <w:tcPr>
            <w:tcW w:w="3228" w:type="dxa"/>
            <w:shd w:val="clear" w:color="auto" w:fill="auto"/>
          </w:tcPr>
          <w:p w14:paraId="7B49AF74" w14:textId="0770AED7" w:rsidR="009B3397" w:rsidRPr="00A60145" w:rsidRDefault="00740A7C" w:rsidP="00A60145">
            <w:pPr>
              <w:rPr>
                <w:rFonts w:ascii="Times New Roman" w:hAnsi="Times New Roman"/>
                <w:sz w:val="24"/>
                <w:szCs w:val="24"/>
                <w:lang w:val="ro-RO"/>
              </w:rPr>
            </w:pPr>
            <w:r w:rsidRPr="00A60145">
              <w:rPr>
                <w:noProof/>
                <w:lang w:val="en-GB" w:eastAsia="en-GB"/>
              </w:rPr>
              <w:drawing>
                <wp:inline distT="0" distB="0" distL="0" distR="0" wp14:anchorId="3B0BD4D3" wp14:editId="1B72353A">
                  <wp:extent cx="2374900" cy="1456055"/>
                  <wp:effectExtent l="0" t="0" r="0" b="0"/>
                  <wp:docPr id="12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374900" cy="1456055"/>
                          </a:xfrm>
                          <a:prstGeom prst="rect">
                            <a:avLst/>
                          </a:prstGeom>
                          <a:noFill/>
                          <a:ln>
                            <a:noFill/>
                          </a:ln>
                        </pic:spPr>
                      </pic:pic>
                    </a:graphicData>
                  </a:graphic>
                </wp:inline>
              </w:drawing>
            </w:r>
          </w:p>
        </w:tc>
        <w:tc>
          <w:tcPr>
            <w:tcW w:w="3255" w:type="dxa"/>
            <w:shd w:val="clear" w:color="auto" w:fill="auto"/>
          </w:tcPr>
          <w:p w14:paraId="54DCEBD3" w14:textId="050D5C0E" w:rsidR="009B3397" w:rsidRPr="00A60145" w:rsidRDefault="00740A7C" w:rsidP="00A60145">
            <w:pPr>
              <w:rPr>
                <w:rFonts w:ascii="Times New Roman" w:hAnsi="Times New Roman"/>
                <w:sz w:val="24"/>
                <w:szCs w:val="24"/>
                <w:lang w:val="ro-RO"/>
              </w:rPr>
            </w:pPr>
            <w:r w:rsidRPr="00A60145">
              <w:rPr>
                <w:noProof/>
                <w:lang w:val="en-GB" w:eastAsia="en-GB"/>
              </w:rPr>
              <w:drawing>
                <wp:inline distT="0" distB="0" distL="0" distR="0" wp14:anchorId="4FF074B3" wp14:editId="15A20E5A">
                  <wp:extent cx="2395855" cy="1456055"/>
                  <wp:effectExtent l="0" t="0" r="0" b="0"/>
                  <wp:docPr id="12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395855" cy="1456055"/>
                          </a:xfrm>
                          <a:prstGeom prst="rect">
                            <a:avLst/>
                          </a:prstGeom>
                          <a:noFill/>
                          <a:ln>
                            <a:noFill/>
                          </a:ln>
                        </pic:spPr>
                      </pic:pic>
                    </a:graphicData>
                  </a:graphic>
                </wp:inline>
              </w:drawing>
            </w:r>
          </w:p>
        </w:tc>
      </w:tr>
    </w:tbl>
    <w:p w14:paraId="282C9EDB" w14:textId="77777777" w:rsidR="009B3397" w:rsidRDefault="00ED68C0" w:rsidP="00ED68C0">
      <w:pPr>
        <w:spacing w:after="0" w:line="240" w:lineRule="auto"/>
        <w:jc w:val="center"/>
        <w:rPr>
          <w:rFonts w:ascii="Times New Roman" w:hAnsi="Times New Roman"/>
          <w:sz w:val="24"/>
          <w:szCs w:val="24"/>
          <w:lang w:val="ro-RO"/>
        </w:rPr>
      </w:pPr>
      <w:r>
        <w:rPr>
          <w:rFonts w:ascii="Times New Roman" w:hAnsi="Times New Roman"/>
          <w:sz w:val="24"/>
          <w:szCs w:val="24"/>
          <w:lang w:val="ro-RO"/>
        </w:rPr>
        <w:t>M</w:t>
      </w:r>
      <w:r w:rsidRPr="00987588">
        <w:rPr>
          <w:rFonts w:ascii="Times New Roman" w:hAnsi="Times New Roman"/>
          <w:sz w:val="24"/>
          <w:szCs w:val="24"/>
          <w:lang w:val="ro-RO"/>
        </w:rPr>
        <w:t>asa rotunda „</w:t>
      </w:r>
      <w:r w:rsidRPr="00987588">
        <w:rPr>
          <w:rFonts w:ascii="Times New Roman" w:hAnsi="Times New Roman"/>
          <w:b/>
          <w:sz w:val="24"/>
          <w:szCs w:val="24"/>
          <w:lang w:val="ro-RO"/>
        </w:rPr>
        <w:t>Mişcarea de revitalizare, instruire şi învăţare a dansurilor populare: păstrarea tradiţiilor sau formă modernă de viaţă?</w:t>
      </w:r>
      <w:r w:rsidRPr="00987588">
        <w:rPr>
          <w:rFonts w:ascii="Times New Roman" w:hAnsi="Times New Roman"/>
          <w:sz w:val="24"/>
          <w:szCs w:val="24"/>
          <w:lang w:val="ro-RO"/>
        </w:rPr>
        <w:t>”</w:t>
      </w:r>
    </w:p>
    <w:p w14:paraId="52D6FC91" w14:textId="77777777" w:rsidR="009B3397" w:rsidRPr="001B0D66" w:rsidRDefault="009B3397" w:rsidP="009B3397">
      <w:pPr>
        <w:spacing w:after="0" w:line="240" w:lineRule="auto"/>
        <w:rPr>
          <w:rFonts w:ascii="Times New Roman" w:hAnsi="Times New Roman"/>
          <w:sz w:val="24"/>
          <w:szCs w:val="24"/>
          <w:lang w:val="ro-RO"/>
        </w:rPr>
      </w:pPr>
    </w:p>
    <w:p w14:paraId="1CA42BAE" w14:textId="77777777" w:rsidR="009B3397" w:rsidRDefault="009B3397" w:rsidP="00BD51DE">
      <w:pPr>
        <w:spacing w:after="0" w:line="360" w:lineRule="auto"/>
        <w:jc w:val="center"/>
        <w:rPr>
          <w:rFonts w:ascii="Times New Roman" w:hAnsi="Times New Roman"/>
          <w:b/>
          <w:bCs/>
        </w:rPr>
      </w:pPr>
    </w:p>
    <w:p w14:paraId="612C865B" w14:textId="77777777" w:rsidR="00ED68C0" w:rsidRDefault="00ED68C0" w:rsidP="00BD51DE">
      <w:pPr>
        <w:spacing w:after="0" w:line="360" w:lineRule="auto"/>
        <w:jc w:val="center"/>
        <w:rPr>
          <w:rFonts w:ascii="Times New Roman" w:hAnsi="Times New Roman"/>
          <w:b/>
          <w:bCs/>
        </w:rPr>
      </w:pPr>
    </w:p>
    <w:p w14:paraId="042B2A3A" w14:textId="77777777" w:rsidR="00ED68C0" w:rsidRDefault="00ED68C0" w:rsidP="00BD51DE">
      <w:pPr>
        <w:spacing w:after="0" w:line="360" w:lineRule="auto"/>
        <w:jc w:val="center"/>
        <w:rPr>
          <w:rFonts w:ascii="Times New Roman" w:hAnsi="Times New Roman"/>
          <w:b/>
          <w:bCs/>
        </w:rPr>
      </w:pPr>
    </w:p>
    <w:p w14:paraId="06FFAC65" w14:textId="77777777" w:rsidR="00ED68C0" w:rsidRDefault="00ED68C0" w:rsidP="00BD51DE">
      <w:pPr>
        <w:spacing w:after="0" w:line="360" w:lineRule="auto"/>
        <w:jc w:val="center"/>
        <w:rPr>
          <w:rFonts w:ascii="Times New Roman" w:hAnsi="Times New Roman"/>
          <w:b/>
          <w:bCs/>
        </w:rPr>
      </w:pPr>
      <w:r>
        <w:rPr>
          <w:rFonts w:ascii="Times New Roman" w:hAnsi="Times New Roman"/>
          <w:b/>
          <w:bCs/>
        </w:rPr>
        <w:t>2019</w:t>
      </w:r>
    </w:p>
    <w:p w14:paraId="430676C6" w14:textId="77777777" w:rsidR="001C4806" w:rsidRDefault="001C4806" w:rsidP="00BD51DE">
      <w:pPr>
        <w:spacing w:after="0" w:line="360" w:lineRule="auto"/>
        <w:jc w:val="center"/>
        <w:rPr>
          <w:rFonts w:ascii="Times New Roman" w:hAnsi="Times New Roman"/>
          <w:b/>
          <w:bCs/>
        </w:rPr>
      </w:pPr>
    </w:p>
    <w:p w14:paraId="19855072" w14:textId="77777777" w:rsidR="00ED68C0" w:rsidRPr="00760C58" w:rsidRDefault="00ED68C0" w:rsidP="00ED68C0">
      <w:pPr>
        <w:spacing w:after="0" w:line="240" w:lineRule="auto"/>
        <w:rPr>
          <w:rFonts w:ascii="Times New Roman" w:hAnsi="Times New Roman"/>
          <w:noProof/>
          <w:sz w:val="20"/>
          <w:szCs w:val="20"/>
          <w:lang w:val="ro-RO" w:eastAsia="en-GB"/>
        </w:rPr>
      </w:pPr>
    </w:p>
    <w:p w14:paraId="2A6BF045" w14:textId="1DE8CBEB" w:rsidR="00ED68C0" w:rsidRDefault="00740A7C" w:rsidP="00ED68C0">
      <w:pPr>
        <w:spacing w:after="0" w:line="240" w:lineRule="auto"/>
        <w:jc w:val="center"/>
        <w:rPr>
          <w:rFonts w:ascii="Times New Roman" w:hAnsi="Times New Roman"/>
          <w:noProof/>
          <w:sz w:val="20"/>
          <w:szCs w:val="20"/>
          <w:lang w:eastAsia="en-GB"/>
        </w:rPr>
      </w:pPr>
      <w:r w:rsidRPr="00ED68C0">
        <w:rPr>
          <w:rFonts w:ascii="Times New Roman" w:hAnsi="Times New Roman"/>
          <w:noProof/>
          <w:sz w:val="20"/>
          <w:szCs w:val="20"/>
          <w:lang w:val="en-GB" w:eastAsia="en-GB"/>
        </w:rPr>
        <w:drawing>
          <wp:inline distT="0" distB="0" distL="0" distR="0" wp14:anchorId="56B9CCE5" wp14:editId="789F9A21">
            <wp:extent cx="4973955" cy="3344545"/>
            <wp:effectExtent l="0" t="0" r="0" b="0"/>
            <wp:docPr id="124" name="Picture 1" descr="Z:\VIORICA\imagini expozitii 2019\Abstractii metafizi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VIORICA\imagini expozitii 2019\Abstractii metafizice 2.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973955" cy="3344545"/>
                    </a:xfrm>
                    <a:prstGeom prst="rect">
                      <a:avLst/>
                    </a:prstGeom>
                    <a:noFill/>
                    <a:ln>
                      <a:noFill/>
                    </a:ln>
                  </pic:spPr>
                </pic:pic>
              </a:graphicData>
            </a:graphic>
          </wp:inline>
        </w:drawing>
      </w:r>
    </w:p>
    <w:p w14:paraId="09ED4C27" w14:textId="77777777" w:rsidR="00ED68C0" w:rsidRPr="00ED68C0" w:rsidRDefault="00ED68C0" w:rsidP="00ED68C0">
      <w:pPr>
        <w:spacing w:after="0" w:line="240" w:lineRule="auto"/>
        <w:jc w:val="center"/>
        <w:rPr>
          <w:rFonts w:ascii="Times New Roman" w:hAnsi="Times New Roman"/>
          <w:sz w:val="24"/>
          <w:szCs w:val="24"/>
          <w:lang w:val="ro-RO"/>
        </w:rPr>
      </w:pPr>
      <w:r w:rsidRPr="00ED68C0">
        <w:rPr>
          <w:rFonts w:ascii="Times New Roman" w:hAnsi="Times New Roman"/>
          <w:sz w:val="24"/>
          <w:szCs w:val="24"/>
        </w:rPr>
        <w:t xml:space="preserve">Vernisajul </w:t>
      </w:r>
      <w:r w:rsidRPr="00ED68C0">
        <w:rPr>
          <w:rFonts w:ascii="Times New Roman" w:hAnsi="Times New Roman"/>
          <w:b/>
          <w:bCs/>
          <w:sz w:val="24"/>
          <w:szCs w:val="24"/>
        </w:rPr>
        <w:t>expo</w:t>
      </w:r>
      <w:r w:rsidRPr="00ED68C0">
        <w:rPr>
          <w:rFonts w:ascii="Times New Roman" w:hAnsi="Times New Roman"/>
          <w:b/>
          <w:bCs/>
          <w:sz w:val="24"/>
          <w:szCs w:val="24"/>
          <w:lang w:val="ro-RO"/>
        </w:rPr>
        <w:t xml:space="preserve">ziţiei </w:t>
      </w:r>
      <w:r w:rsidRPr="00ED68C0">
        <w:rPr>
          <w:rFonts w:ascii="Times New Roman" w:hAnsi="Times New Roman"/>
          <w:b/>
          <w:bCs/>
          <w:sz w:val="24"/>
          <w:szCs w:val="24"/>
          <w:shd w:val="clear" w:color="auto" w:fill="FFFFFF"/>
        </w:rPr>
        <w:t>colective de pictură „Abstracții metafizice”</w:t>
      </w:r>
      <w:r w:rsidRPr="00ED68C0">
        <w:rPr>
          <w:rFonts w:ascii="Times New Roman" w:hAnsi="Times New Roman"/>
          <w:sz w:val="24"/>
          <w:szCs w:val="24"/>
          <w:shd w:val="clear" w:color="auto" w:fill="FFFFFF"/>
        </w:rPr>
        <w:t xml:space="preserve"> </w:t>
      </w:r>
      <w:r w:rsidRPr="00ED68C0">
        <w:rPr>
          <w:rFonts w:ascii="Times New Roman" w:hAnsi="Times New Roman"/>
          <w:noProof/>
          <w:sz w:val="24"/>
          <w:szCs w:val="24"/>
          <w:lang w:val="ro-RO" w:eastAsia="en-GB"/>
        </w:rPr>
        <w:t xml:space="preserve"> </w:t>
      </w:r>
    </w:p>
    <w:p w14:paraId="6F8F39C6" w14:textId="77777777" w:rsidR="00ED68C0" w:rsidRDefault="00ED68C0" w:rsidP="00ED68C0">
      <w:pPr>
        <w:spacing w:after="0" w:line="240" w:lineRule="auto"/>
        <w:rPr>
          <w:rFonts w:ascii="Times New Roman" w:hAnsi="Times New Roman"/>
          <w:sz w:val="20"/>
          <w:szCs w:val="20"/>
          <w:lang w:val="ro-RO"/>
        </w:rPr>
      </w:pPr>
    </w:p>
    <w:p w14:paraId="64A85751" w14:textId="77777777" w:rsidR="00C57355" w:rsidRDefault="00C57355" w:rsidP="00ED68C0">
      <w:pPr>
        <w:spacing w:after="0" w:line="240" w:lineRule="auto"/>
        <w:rPr>
          <w:rFonts w:ascii="Times New Roman" w:hAnsi="Times New Roman"/>
          <w:sz w:val="20"/>
          <w:szCs w:val="20"/>
          <w:lang w:val="ro-RO"/>
        </w:rPr>
      </w:pPr>
    </w:p>
    <w:p w14:paraId="292A97F8" w14:textId="77777777" w:rsidR="00C57355" w:rsidRPr="00760C58" w:rsidRDefault="00C57355" w:rsidP="00ED68C0">
      <w:pPr>
        <w:spacing w:after="0" w:line="240" w:lineRule="auto"/>
        <w:rPr>
          <w:rFonts w:ascii="Times New Roman" w:hAnsi="Times New Roman"/>
          <w:sz w:val="20"/>
          <w:szCs w:val="20"/>
          <w:lang w:val="ro-RO"/>
        </w:rPr>
      </w:pPr>
    </w:p>
    <w:p w14:paraId="6214BAE4" w14:textId="20CE28B5" w:rsidR="00ED68C0" w:rsidRPr="00760C58" w:rsidRDefault="00740A7C" w:rsidP="00C57355">
      <w:pPr>
        <w:spacing w:after="0" w:line="240" w:lineRule="auto"/>
        <w:jc w:val="center"/>
        <w:rPr>
          <w:rFonts w:ascii="Times New Roman" w:hAnsi="Times New Roman"/>
          <w:sz w:val="20"/>
          <w:szCs w:val="20"/>
          <w:lang w:val="ro-RO"/>
        </w:rPr>
      </w:pPr>
      <w:r w:rsidRPr="00ED68C0">
        <w:rPr>
          <w:rFonts w:ascii="Times New Roman" w:hAnsi="Times New Roman"/>
          <w:noProof/>
          <w:sz w:val="20"/>
          <w:szCs w:val="20"/>
          <w:lang w:val="en-GB" w:eastAsia="en-GB"/>
        </w:rPr>
        <w:drawing>
          <wp:inline distT="0" distB="0" distL="0" distR="0" wp14:anchorId="30F64D2D" wp14:editId="39DE50CA">
            <wp:extent cx="5240655" cy="3488055"/>
            <wp:effectExtent l="0" t="0" r="0" b="0"/>
            <wp:docPr id="125" name="Picture 2" descr="Z:\VIORICA\imagini expozitii 2019\Balazs Pet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VIORICA\imagini expozitii 2019\Balazs Peter 1.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40655" cy="3488055"/>
                    </a:xfrm>
                    <a:prstGeom prst="rect">
                      <a:avLst/>
                    </a:prstGeom>
                    <a:noFill/>
                    <a:ln>
                      <a:noFill/>
                    </a:ln>
                  </pic:spPr>
                </pic:pic>
              </a:graphicData>
            </a:graphic>
          </wp:inline>
        </w:drawing>
      </w:r>
    </w:p>
    <w:p w14:paraId="5052A6B3" w14:textId="77777777" w:rsidR="00C57355" w:rsidRPr="00C57355" w:rsidRDefault="00C57355" w:rsidP="00C57355">
      <w:pPr>
        <w:spacing w:after="0" w:line="240" w:lineRule="auto"/>
        <w:jc w:val="center"/>
        <w:rPr>
          <w:rFonts w:ascii="Times New Roman" w:hAnsi="Times New Roman"/>
          <w:sz w:val="24"/>
          <w:szCs w:val="24"/>
          <w:lang w:val="ro-RO"/>
        </w:rPr>
      </w:pPr>
      <w:r w:rsidRPr="00C57355">
        <w:rPr>
          <w:rFonts w:ascii="Times New Roman" w:hAnsi="Times New Roman"/>
          <w:sz w:val="24"/>
          <w:szCs w:val="24"/>
          <w:lang w:val="ro-RO"/>
        </w:rPr>
        <w:t xml:space="preserve">Vernisajul </w:t>
      </w:r>
      <w:r w:rsidRPr="00C57355">
        <w:rPr>
          <w:rFonts w:ascii="Times New Roman" w:hAnsi="Times New Roman"/>
          <w:b/>
          <w:bCs/>
          <w:sz w:val="24"/>
          <w:szCs w:val="24"/>
          <w:lang w:val="ro-RO"/>
        </w:rPr>
        <w:t xml:space="preserve">expoziţiei </w:t>
      </w:r>
      <w:r w:rsidRPr="006D7F39">
        <w:rPr>
          <w:rFonts w:ascii="Times New Roman" w:hAnsi="Times New Roman"/>
          <w:b/>
          <w:bCs/>
          <w:sz w:val="24"/>
          <w:szCs w:val="24"/>
          <w:shd w:val="clear" w:color="auto" w:fill="FFFFFF"/>
          <w:lang w:val="fr-FR"/>
        </w:rPr>
        <w:t>de pictur</w:t>
      </w:r>
      <w:r w:rsidRPr="00C57355">
        <w:rPr>
          <w:rFonts w:ascii="Times New Roman" w:hAnsi="Times New Roman"/>
          <w:b/>
          <w:bCs/>
          <w:sz w:val="24"/>
          <w:szCs w:val="24"/>
          <w:shd w:val="clear" w:color="auto" w:fill="FFFFFF"/>
          <w:lang w:val="ro-RO"/>
        </w:rPr>
        <w:t xml:space="preserve">ă </w:t>
      </w:r>
      <w:r w:rsidRPr="006D7F39">
        <w:rPr>
          <w:rFonts w:ascii="Times New Roman" w:hAnsi="Times New Roman"/>
          <w:b/>
          <w:bCs/>
          <w:sz w:val="24"/>
          <w:szCs w:val="24"/>
          <w:shd w:val="clear" w:color="auto" w:fill="FFFFFF"/>
          <w:lang w:val="fr-FR"/>
        </w:rPr>
        <w:t>Balázs Péter</w:t>
      </w:r>
    </w:p>
    <w:p w14:paraId="0DD2141F" w14:textId="77777777" w:rsidR="00ED68C0" w:rsidRDefault="00ED68C0" w:rsidP="00ED68C0">
      <w:pPr>
        <w:spacing w:after="0" w:line="240" w:lineRule="auto"/>
        <w:rPr>
          <w:rFonts w:ascii="Times New Roman" w:hAnsi="Times New Roman"/>
          <w:sz w:val="20"/>
          <w:szCs w:val="20"/>
          <w:lang w:val="ro-RO"/>
        </w:rPr>
      </w:pPr>
    </w:p>
    <w:p w14:paraId="4F5A9CBD" w14:textId="77777777" w:rsidR="00C57355" w:rsidRPr="00760C58" w:rsidRDefault="00C57355" w:rsidP="00ED68C0">
      <w:pPr>
        <w:spacing w:after="0" w:line="240" w:lineRule="auto"/>
        <w:rPr>
          <w:rFonts w:ascii="Times New Roman" w:hAnsi="Times New Roman"/>
          <w:sz w:val="20"/>
          <w:szCs w:val="20"/>
          <w:lang w:val="ro-RO"/>
        </w:rPr>
      </w:pPr>
    </w:p>
    <w:p w14:paraId="623BD055" w14:textId="77777777" w:rsidR="00C57355" w:rsidRDefault="00C57355" w:rsidP="00ED68C0">
      <w:pPr>
        <w:spacing w:after="0" w:line="240" w:lineRule="auto"/>
        <w:rPr>
          <w:rFonts w:ascii="Times New Roman" w:hAnsi="Times New Roman"/>
          <w:sz w:val="20"/>
          <w:szCs w:val="20"/>
          <w:lang w:val="ro-RO"/>
        </w:rPr>
      </w:pPr>
    </w:p>
    <w:p w14:paraId="2BB42645" w14:textId="77777777" w:rsidR="00C57355" w:rsidRDefault="00C57355" w:rsidP="00ED68C0">
      <w:pPr>
        <w:spacing w:after="0" w:line="240" w:lineRule="auto"/>
        <w:rPr>
          <w:rFonts w:ascii="Times New Roman" w:hAnsi="Times New Roman"/>
          <w:sz w:val="20"/>
          <w:szCs w:val="20"/>
          <w:lang w:val="ro-RO"/>
        </w:rPr>
      </w:pPr>
    </w:p>
    <w:p w14:paraId="392CF34B" w14:textId="77777777" w:rsidR="00C57355" w:rsidRDefault="00C57355" w:rsidP="00ED68C0">
      <w:pPr>
        <w:spacing w:after="0" w:line="240" w:lineRule="auto"/>
        <w:rPr>
          <w:rFonts w:ascii="Times New Roman" w:hAnsi="Times New Roman"/>
          <w:sz w:val="20"/>
          <w:szCs w:val="20"/>
          <w:lang w:val="ro-RO"/>
        </w:rPr>
      </w:pPr>
    </w:p>
    <w:p w14:paraId="1536E6B5" w14:textId="77777777" w:rsidR="00C57355" w:rsidRDefault="00C57355" w:rsidP="00ED68C0">
      <w:pPr>
        <w:spacing w:after="0" w:line="240" w:lineRule="auto"/>
        <w:rPr>
          <w:rFonts w:ascii="Times New Roman" w:hAnsi="Times New Roman"/>
          <w:sz w:val="20"/>
          <w:szCs w:val="20"/>
          <w:lang w:val="ro-RO"/>
        </w:rPr>
      </w:pPr>
    </w:p>
    <w:p w14:paraId="763D5BE8" w14:textId="1E38A199" w:rsidR="00ED68C0" w:rsidRPr="00760C58" w:rsidRDefault="00740A7C" w:rsidP="00C57355">
      <w:pPr>
        <w:spacing w:after="0" w:line="240" w:lineRule="auto"/>
        <w:jc w:val="center"/>
        <w:rPr>
          <w:rFonts w:ascii="Times New Roman" w:hAnsi="Times New Roman"/>
          <w:sz w:val="20"/>
          <w:szCs w:val="20"/>
          <w:lang w:val="ro-RO"/>
        </w:rPr>
      </w:pPr>
      <w:r w:rsidRPr="00ED68C0">
        <w:rPr>
          <w:rFonts w:ascii="Times New Roman" w:hAnsi="Times New Roman"/>
          <w:noProof/>
          <w:sz w:val="20"/>
          <w:szCs w:val="20"/>
          <w:lang w:val="en-GB" w:eastAsia="en-GB"/>
        </w:rPr>
        <w:drawing>
          <wp:inline distT="0" distB="0" distL="0" distR="0" wp14:anchorId="73FB84F8" wp14:editId="2A3A6B71">
            <wp:extent cx="4487545" cy="2988945"/>
            <wp:effectExtent l="0" t="0" r="0" b="0"/>
            <wp:docPr id="126" name="Picture 3" descr="Z:\VIORICA\imagini expozitii 2019\Bienala Internationala de Cerami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VIORICA\imagini expozitii 2019\Bienala Internationala de Ceramica 2.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487545" cy="2988945"/>
                    </a:xfrm>
                    <a:prstGeom prst="rect">
                      <a:avLst/>
                    </a:prstGeom>
                    <a:noFill/>
                    <a:ln>
                      <a:noFill/>
                    </a:ln>
                  </pic:spPr>
                </pic:pic>
              </a:graphicData>
            </a:graphic>
          </wp:inline>
        </w:drawing>
      </w:r>
    </w:p>
    <w:p w14:paraId="2AFBCF4A" w14:textId="77777777" w:rsidR="00C57355" w:rsidRDefault="00C57355" w:rsidP="00C57355">
      <w:pPr>
        <w:spacing w:after="0" w:line="240" w:lineRule="auto"/>
        <w:jc w:val="center"/>
        <w:rPr>
          <w:rFonts w:ascii="Times New Roman" w:hAnsi="Times New Roman"/>
          <w:b/>
          <w:bCs/>
          <w:sz w:val="24"/>
          <w:szCs w:val="24"/>
          <w:lang w:val="ro-RO"/>
        </w:rPr>
      </w:pPr>
      <w:r w:rsidRPr="00C57355">
        <w:rPr>
          <w:rFonts w:ascii="Times New Roman" w:hAnsi="Times New Roman"/>
          <w:sz w:val="24"/>
          <w:szCs w:val="24"/>
          <w:lang w:val="ro-RO"/>
        </w:rPr>
        <w:t xml:space="preserve">Vernisajul expoziţiei </w:t>
      </w:r>
      <w:r w:rsidRPr="00C57355">
        <w:rPr>
          <w:rFonts w:ascii="Times New Roman" w:hAnsi="Times New Roman"/>
          <w:b/>
          <w:bCs/>
          <w:sz w:val="24"/>
          <w:szCs w:val="24"/>
          <w:lang w:val="ro-RO"/>
        </w:rPr>
        <w:t>„Bienala Internaţională de Ceramică”</w:t>
      </w:r>
    </w:p>
    <w:p w14:paraId="194C150A" w14:textId="77777777" w:rsidR="00C57355" w:rsidRDefault="00C57355" w:rsidP="00C57355">
      <w:pPr>
        <w:spacing w:after="0" w:line="240" w:lineRule="auto"/>
        <w:jc w:val="center"/>
        <w:rPr>
          <w:rFonts w:ascii="Times New Roman" w:hAnsi="Times New Roman"/>
          <w:b/>
          <w:bCs/>
          <w:sz w:val="24"/>
          <w:szCs w:val="24"/>
          <w:lang w:val="ro-RO"/>
        </w:rPr>
      </w:pPr>
    </w:p>
    <w:p w14:paraId="3F1A1B8F" w14:textId="77777777" w:rsidR="00C57355" w:rsidRPr="00C57355" w:rsidRDefault="00C57355" w:rsidP="0079308E">
      <w:pPr>
        <w:spacing w:after="0" w:line="240" w:lineRule="auto"/>
        <w:rPr>
          <w:rFonts w:ascii="Times New Roman" w:hAnsi="Times New Roman"/>
          <w:sz w:val="24"/>
          <w:szCs w:val="24"/>
          <w:lang w:val="ro-RO"/>
        </w:rPr>
      </w:pPr>
    </w:p>
    <w:tbl>
      <w:tblPr>
        <w:tblW w:w="0" w:type="auto"/>
        <w:tblLook w:val="04A0" w:firstRow="1" w:lastRow="0" w:firstColumn="1" w:lastColumn="0" w:noHBand="0" w:noVBand="1"/>
      </w:tblPr>
      <w:tblGrid>
        <w:gridCol w:w="4786"/>
        <w:gridCol w:w="4786"/>
      </w:tblGrid>
      <w:tr w:rsidR="00C57355" w:rsidRPr="00A60145" w14:paraId="0587A99E" w14:textId="77777777" w:rsidTr="00A60145">
        <w:tc>
          <w:tcPr>
            <w:tcW w:w="4786" w:type="dxa"/>
            <w:shd w:val="clear" w:color="auto" w:fill="auto"/>
          </w:tcPr>
          <w:p w14:paraId="67A00E78" w14:textId="39FEC3BD" w:rsidR="00C57355" w:rsidRPr="00A60145" w:rsidRDefault="00740A7C" w:rsidP="00A60145">
            <w:pPr>
              <w:spacing w:after="0" w:line="240" w:lineRule="auto"/>
              <w:rPr>
                <w:rFonts w:ascii="Times New Roman" w:hAnsi="Times New Roman"/>
                <w:sz w:val="20"/>
                <w:szCs w:val="20"/>
                <w:lang w:val="ro-RO"/>
              </w:rPr>
            </w:pPr>
            <w:r w:rsidRPr="00A60145">
              <w:rPr>
                <w:rFonts w:ascii="Times New Roman" w:hAnsi="Times New Roman"/>
                <w:noProof/>
                <w:sz w:val="20"/>
                <w:szCs w:val="20"/>
                <w:lang w:val="en-GB" w:eastAsia="en-GB"/>
              </w:rPr>
              <w:drawing>
                <wp:inline distT="0" distB="0" distL="0" distR="0" wp14:anchorId="13292531" wp14:editId="018A8436">
                  <wp:extent cx="2950845" cy="1960245"/>
                  <wp:effectExtent l="0" t="0" r="0" b="0"/>
                  <wp:docPr id="127" name="Picture 4" descr="Z:\VIORICA\imagini expozitii 2019\Expozitia 100=1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VIORICA\imagini expozitii 2019\Expozitia 100=100 1.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50845" cy="1960245"/>
                          </a:xfrm>
                          <a:prstGeom prst="rect">
                            <a:avLst/>
                          </a:prstGeom>
                          <a:noFill/>
                          <a:ln>
                            <a:noFill/>
                          </a:ln>
                        </pic:spPr>
                      </pic:pic>
                    </a:graphicData>
                  </a:graphic>
                </wp:inline>
              </w:drawing>
            </w:r>
          </w:p>
        </w:tc>
        <w:tc>
          <w:tcPr>
            <w:tcW w:w="4786" w:type="dxa"/>
            <w:shd w:val="clear" w:color="auto" w:fill="auto"/>
          </w:tcPr>
          <w:p w14:paraId="0258036A" w14:textId="14D1798E" w:rsidR="00C57355" w:rsidRPr="00A60145" w:rsidRDefault="00740A7C" w:rsidP="00A60145">
            <w:pPr>
              <w:spacing w:after="0" w:line="240" w:lineRule="auto"/>
              <w:rPr>
                <w:rFonts w:ascii="Times New Roman" w:hAnsi="Times New Roman"/>
                <w:sz w:val="20"/>
                <w:szCs w:val="20"/>
                <w:lang w:val="ro-RO"/>
              </w:rPr>
            </w:pPr>
            <w:r w:rsidRPr="00A60145">
              <w:rPr>
                <w:rFonts w:ascii="Times New Roman" w:hAnsi="Times New Roman"/>
                <w:noProof/>
                <w:sz w:val="20"/>
                <w:szCs w:val="20"/>
                <w:lang w:val="en-GB" w:eastAsia="en-GB"/>
              </w:rPr>
              <w:drawing>
                <wp:inline distT="0" distB="0" distL="0" distR="0" wp14:anchorId="2C848F76" wp14:editId="68A4C975">
                  <wp:extent cx="2950845" cy="1960245"/>
                  <wp:effectExtent l="0" t="0" r="0" b="0"/>
                  <wp:docPr id="128" name="Picture 5" descr="Z:\VIORICA\imagini expozitii 2019\Expozitia 100=1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VIORICA\imagini expozitii 2019\Expozitia 100=100 2.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950845" cy="1960245"/>
                          </a:xfrm>
                          <a:prstGeom prst="rect">
                            <a:avLst/>
                          </a:prstGeom>
                          <a:noFill/>
                          <a:ln>
                            <a:noFill/>
                          </a:ln>
                        </pic:spPr>
                      </pic:pic>
                    </a:graphicData>
                  </a:graphic>
                </wp:inline>
              </w:drawing>
            </w:r>
          </w:p>
        </w:tc>
      </w:tr>
    </w:tbl>
    <w:p w14:paraId="4082B70A" w14:textId="77777777" w:rsidR="00ED68C0" w:rsidRPr="00C57355" w:rsidRDefault="00ED68C0" w:rsidP="00C57355">
      <w:pPr>
        <w:spacing w:after="0" w:line="240" w:lineRule="auto"/>
        <w:jc w:val="center"/>
        <w:rPr>
          <w:rFonts w:ascii="Times New Roman" w:hAnsi="Times New Roman"/>
          <w:sz w:val="24"/>
          <w:szCs w:val="24"/>
          <w:lang w:val="ro-RO"/>
        </w:rPr>
      </w:pPr>
      <w:r w:rsidRPr="00C57355">
        <w:rPr>
          <w:rFonts w:ascii="Times New Roman" w:hAnsi="Times New Roman"/>
          <w:sz w:val="24"/>
          <w:szCs w:val="24"/>
          <w:lang w:val="ro-RO"/>
        </w:rPr>
        <w:t xml:space="preserve">Vernisajul expoziţiei </w:t>
      </w:r>
      <w:r w:rsidRPr="00C57355">
        <w:rPr>
          <w:rFonts w:ascii="Times New Roman" w:hAnsi="Times New Roman"/>
          <w:b/>
          <w:bCs/>
          <w:sz w:val="24"/>
          <w:szCs w:val="24"/>
          <w:lang w:val="ro-RO"/>
        </w:rPr>
        <w:t>„100 = 100”</w:t>
      </w:r>
    </w:p>
    <w:p w14:paraId="71B4E4A5" w14:textId="77777777" w:rsidR="00ED68C0" w:rsidRPr="00760C58" w:rsidRDefault="00ED68C0" w:rsidP="00ED68C0">
      <w:pPr>
        <w:spacing w:after="0" w:line="240" w:lineRule="auto"/>
        <w:rPr>
          <w:rFonts w:ascii="Times New Roman" w:hAnsi="Times New Roman"/>
          <w:sz w:val="20"/>
          <w:szCs w:val="20"/>
          <w:lang w:val="ro-RO"/>
        </w:rPr>
      </w:pPr>
    </w:p>
    <w:p w14:paraId="43B47FAF" w14:textId="77777777" w:rsidR="00ED68C0" w:rsidRPr="00760C58" w:rsidRDefault="00ED68C0" w:rsidP="00ED68C0">
      <w:pPr>
        <w:spacing w:after="0" w:line="240" w:lineRule="auto"/>
        <w:rPr>
          <w:rFonts w:ascii="Times New Roman" w:hAnsi="Times New Roman"/>
          <w:sz w:val="20"/>
          <w:szCs w:val="20"/>
          <w:lang w:val="ro-RO"/>
        </w:rPr>
      </w:pPr>
    </w:p>
    <w:p w14:paraId="7E932C38" w14:textId="675DA700" w:rsidR="00ED68C0" w:rsidRPr="00760C58" w:rsidRDefault="00740A7C" w:rsidP="00C57355">
      <w:pPr>
        <w:spacing w:after="0" w:line="240" w:lineRule="auto"/>
        <w:jc w:val="center"/>
        <w:rPr>
          <w:rFonts w:ascii="Times New Roman" w:hAnsi="Times New Roman"/>
          <w:sz w:val="20"/>
          <w:szCs w:val="20"/>
          <w:lang w:val="ro-RO"/>
        </w:rPr>
      </w:pPr>
      <w:r w:rsidRPr="00ED68C0">
        <w:rPr>
          <w:rFonts w:ascii="Times New Roman" w:hAnsi="Times New Roman"/>
          <w:noProof/>
          <w:sz w:val="20"/>
          <w:szCs w:val="20"/>
          <w:lang w:val="en-GB" w:eastAsia="en-GB"/>
        </w:rPr>
        <w:drawing>
          <wp:inline distT="0" distB="0" distL="0" distR="0" wp14:anchorId="7480605B" wp14:editId="697FD00E">
            <wp:extent cx="3932555" cy="2616200"/>
            <wp:effectExtent l="0" t="0" r="0" b="0"/>
            <wp:docPr id="129" name="Picture 6" descr="Z:\VIORICA\imagini expozitii 2019\Expozitia Barabas Miklos Ce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VIORICA\imagini expozitii 2019\Expozitia Barabas Miklos Ceh 2.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932555" cy="2616200"/>
                    </a:xfrm>
                    <a:prstGeom prst="rect">
                      <a:avLst/>
                    </a:prstGeom>
                    <a:noFill/>
                    <a:ln>
                      <a:noFill/>
                    </a:ln>
                  </pic:spPr>
                </pic:pic>
              </a:graphicData>
            </a:graphic>
          </wp:inline>
        </w:drawing>
      </w:r>
    </w:p>
    <w:p w14:paraId="6F1463C4" w14:textId="77777777" w:rsidR="00C57355" w:rsidRPr="00C57355" w:rsidRDefault="00C57355" w:rsidP="00C57355">
      <w:pPr>
        <w:spacing w:after="0" w:line="240" w:lineRule="auto"/>
        <w:jc w:val="center"/>
        <w:rPr>
          <w:rFonts w:ascii="Times New Roman" w:hAnsi="Times New Roman"/>
          <w:sz w:val="24"/>
          <w:szCs w:val="24"/>
          <w:lang w:val="ro-RO"/>
        </w:rPr>
      </w:pPr>
      <w:r w:rsidRPr="00C57355">
        <w:rPr>
          <w:rFonts w:ascii="Times New Roman" w:hAnsi="Times New Roman"/>
          <w:sz w:val="24"/>
          <w:szCs w:val="24"/>
          <w:lang w:val="ro-RO"/>
        </w:rPr>
        <w:t xml:space="preserve">Vernisajul expoziţiei </w:t>
      </w:r>
      <w:r w:rsidRPr="00C57355">
        <w:rPr>
          <w:rFonts w:ascii="Times New Roman" w:hAnsi="Times New Roman"/>
          <w:b/>
          <w:bCs/>
          <w:sz w:val="24"/>
          <w:szCs w:val="24"/>
          <w:lang w:val="ro-RO"/>
        </w:rPr>
        <w:t xml:space="preserve">Breslei </w:t>
      </w:r>
      <w:r w:rsidRPr="00C57355">
        <w:rPr>
          <w:rFonts w:ascii="Times New Roman" w:hAnsi="Times New Roman"/>
          <w:b/>
          <w:bCs/>
          <w:sz w:val="24"/>
          <w:szCs w:val="24"/>
          <w:lang w:val="fr-FR"/>
        </w:rPr>
        <w:t>Barabás Miklós</w:t>
      </w:r>
    </w:p>
    <w:p w14:paraId="7C44471E" w14:textId="77777777" w:rsidR="00ED68C0" w:rsidRPr="00760C58" w:rsidRDefault="00ED68C0" w:rsidP="00ED68C0">
      <w:pPr>
        <w:spacing w:after="0" w:line="240" w:lineRule="auto"/>
        <w:rPr>
          <w:rFonts w:ascii="Times New Roman" w:hAnsi="Times New Roman"/>
          <w:sz w:val="20"/>
          <w:szCs w:val="20"/>
          <w:lang w:val="ro-RO"/>
        </w:rPr>
      </w:pPr>
    </w:p>
    <w:p w14:paraId="62693FE9" w14:textId="77777777" w:rsidR="00ED68C0" w:rsidRPr="00760C58" w:rsidRDefault="00ED68C0" w:rsidP="00ED68C0">
      <w:pPr>
        <w:spacing w:after="0" w:line="240" w:lineRule="auto"/>
        <w:rPr>
          <w:rFonts w:ascii="Times New Roman" w:hAnsi="Times New Roman"/>
          <w:sz w:val="20"/>
          <w:szCs w:val="20"/>
          <w:lang w:val="ro-RO"/>
        </w:rPr>
      </w:pPr>
    </w:p>
    <w:p w14:paraId="7AC5AAC7" w14:textId="77777777" w:rsidR="00ED68C0" w:rsidRPr="00760C58" w:rsidRDefault="00ED68C0" w:rsidP="00ED68C0">
      <w:pPr>
        <w:spacing w:after="0" w:line="240" w:lineRule="auto"/>
        <w:rPr>
          <w:rFonts w:ascii="Times New Roman" w:hAnsi="Times New Roman"/>
          <w:sz w:val="20"/>
          <w:szCs w:val="20"/>
          <w:lang w:val="ro-RO"/>
        </w:rPr>
      </w:pPr>
    </w:p>
    <w:p w14:paraId="0C358C08" w14:textId="77777777" w:rsidR="00ED68C0" w:rsidRPr="00760C58" w:rsidRDefault="00ED68C0" w:rsidP="00ED68C0">
      <w:pPr>
        <w:spacing w:after="0" w:line="240" w:lineRule="auto"/>
        <w:rPr>
          <w:rFonts w:ascii="Times New Roman" w:hAnsi="Times New Roman"/>
          <w:sz w:val="20"/>
          <w:szCs w:val="20"/>
          <w:lang w:val="ro-RO"/>
        </w:rPr>
      </w:pPr>
    </w:p>
    <w:p w14:paraId="7D49CC92" w14:textId="0132CC78" w:rsidR="00ED68C0" w:rsidRPr="00760C58" w:rsidRDefault="00740A7C" w:rsidP="00C57355">
      <w:pPr>
        <w:spacing w:after="0" w:line="240" w:lineRule="auto"/>
        <w:jc w:val="center"/>
        <w:rPr>
          <w:rFonts w:ascii="Times New Roman" w:hAnsi="Times New Roman"/>
          <w:sz w:val="20"/>
          <w:szCs w:val="20"/>
          <w:lang w:val="ro-RO"/>
        </w:rPr>
      </w:pPr>
      <w:r w:rsidRPr="00ED68C0">
        <w:rPr>
          <w:rFonts w:ascii="Times New Roman" w:hAnsi="Times New Roman"/>
          <w:noProof/>
          <w:sz w:val="20"/>
          <w:szCs w:val="20"/>
          <w:lang w:val="en-GB" w:eastAsia="en-GB"/>
        </w:rPr>
        <w:drawing>
          <wp:inline distT="0" distB="0" distL="0" distR="0" wp14:anchorId="7BFD6FA0" wp14:editId="3E3E904E">
            <wp:extent cx="5351145" cy="3564255"/>
            <wp:effectExtent l="0" t="0" r="0" b="0"/>
            <wp:docPr id="130" name="Picture 7" descr="Z:\VIORICA\imagini expozitii 2019\Expozitia Spiritele unui secol. Colectia Adam Kovac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VIORICA\imagini expozitii 2019\Expozitia Spiritele unui secol. Colectia Adam Kovacs 2.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351145" cy="3564255"/>
                    </a:xfrm>
                    <a:prstGeom prst="rect">
                      <a:avLst/>
                    </a:prstGeom>
                    <a:noFill/>
                    <a:ln>
                      <a:noFill/>
                    </a:ln>
                  </pic:spPr>
                </pic:pic>
              </a:graphicData>
            </a:graphic>
          </wp:inline>
        </w:drawing>
      </w:r>
    </w:p>
    <w:p w14:paraId="1339E9B0" w14:textId="77777777" w:rsidR="00C57355" w:rsidRPr="00C57355" w:rsidRDefault="00C57355" w:rsidP="00C57355">
      <w:pPr>
        <w:spacing w:after="0" w:line="240" w:lineRule="auto"/>
        <w:jc w:val="center"/>
        <w:rPr>
          <w:rFonts w:ascii="Times New Roman" w:hAnsi="Times New Roman"/>
          <w:sz w:val="24"/>
          <w:szCs w:val="24"/>
          <w:lang w:val="ro-RO"/>
        </w:rPr>
      </w:pPr>
      <w:r w:rsidRPr="00C57355">
        <w:rPr>
          <w:rFonts w:ascii="Times New Roman" w:hAnsi="Times New Roman"/>
          <w:sz w:val="24"/>
          <w:szCs w:val="24"/>
          <w:lang w:val="ro-RO"/>
        </w:rPr>
        <w:t xml:space="preserve">Vernisajul expoziţiei </w:t>
      </w:r>
      <w:r w:rsidRPr="00C57355">
        <w:rPr>
          <w:rFonts w:ascii="Times New Roman" w:hAnsi="Times New Roman"/>
          <w:b/>
          <w:bCs/>
          <w:sz w:val="24"/>
          <w:szCs w:val="24"/>
          <w:lang w:val="ro-RO"/>
        </w:rPr>
        <w:t>„</w:t>
      </w:r>
      <w:r w:rsidRPr="006D7F39">
        <w:rPr>
          <w:rFonts w:ascii="Times New Roman" w:hAnsi="Times New Roman"/>
          <w:b/>
          <w:bCs/>
          <w:sz w:val="24"/>
          <w:szCs w:val="24"/>
          <w:lang w:val="fr-FR" w:eastAsia="en-IE"/>
        </w:rPr>
        <w:t xml:space="preserve">Spiritele unui secol. </w:t>
      </w:r>
      <w:r w:rsidRPr="00C57355">
        <w:rPr>
          <w:rFonts w:ascii="Times New Roman" w:hAnsi="Times New Roman"/>
          <w:b/>
          <w:bCs/>
          <w:sz w:val="24"/>
          <w:szCs w:val="24"/>
          <w:lang w:eastAsia="en-IE"/>
        </w:rPr>
        <w:t>Colecția Ádám Kovács”</w:t>
      </w:r>
    </w:p>
    <w:p w14:paraId="2FC6C71A" w14:textId="77777777" w:rsidR="00ED68C0" w:rsidRDefault="00ED68C0" w:rsidP="00ED68C0">
      <w:pPr>
        <w:spacing w:after="0" w:line="240" w:lineRule="auto"/>
        <w:rPr>
          <w:rFonts w:ascii="Times New Roman" w:hAnsi="Times New Roman"/>
          <w:sz w:val="20"/>
          <w:szCs w:val="20"/>
          <w:lang w:val="ro-RO"/>
        </w:rPr>
      </w:pPr>
    </w:p>
    <w:p w14:paraId="77D0F2D4" w14:textId="77777777" w:rsidR="00C57355" w:rsidRDefault="00C57355" w:rsidP="00ED68C0">
      <w:pPr>
        <w:spacing w:after="0" w:line="240" w:lineRule="auto"/>
        <w:rPr>
          <w:rFonts w:ascii="Times New Roman" w:hAnsi="Times New Roman"/>
          <w:sz w:val="20"/>
          <w:szCs w:val="20"/>
          <w:lang w:val="ro-RO"/>
        </w:rPr>
      </w:pPr>
    </w:p>
    <w:p w14:paraId="2600ACAC" w14:textId="77777777" w:rsidR="00C57355" w:rsidRPr="00760C58" w:rsidRDefault="00C57355" w:rsidP="00ED68C0">
      <w:pPr>
        <w:spacing w:after="0" w:line="240" w:lineRule="auto"/>
        <w:rPr>
          <w:rFonts w:ascii="Times New Roman" w:hAnsi="Times New Roman"/>
          <w:sz w:val="20"/>
          <w:szCs w:val="20"/>
          <w:lang w:val="ro-RO"/>
        </w:rPr>
      </w:pPr>
    </w:p>
    <w:p w14:paraId="02ED0D7E" w14:textId="0CD92D7C" w:rsidR="00ED68C0" w:rsidRPr="00760C58" w:rsidRDefault="00740A7C" w:rsidP="00C57355">
      <w:pPr>
        <w:spacing w:after="0" w:line="240" w:lineRule="auto"/>
        <w:jc w:val="center"/>
        <w:rPr>
          <w:rFonts w:ascii="Times New Roman" w:hAnsi="Times New Roman"/>
          <w:sz w:val="20"/>
          <w:szCs w:val="20"/>
          <w:lang w:val="ro-RO"/>
        </w:rPr>
      </w:pPr>
      <w:r w:rsidRPr="00ED68C0">
        <w:rPr>
          <w:rFonts w:ascii="Times New Roman" w:hAnsi="Times New Roman"/>
          <w:noProof/>
          <w:sz w:val="20"/>
          <w:szCs w:val="20"/>
          <w:lang w:val="en-GB" w:eastAsia="en-GB"/>
        </w:rPr>
        <w:drawing>
          <wp:inline distT="0" distB="0" distL="0" distR="0" wp14:anchorId="44B054F8" wp14:editId="708080C6">
            <wp:extent cx="5401945" cy="3598545"/>
            <wp:effectExtent l="0" t="0" r="0" b="0"/>
            <wp:docPr id="131" name="Picture 8" descr="Z:\VIORICA\imagini expozitii 2019\Geo Grafica - Remo Giatt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VIORICA\imagini expozitii 2019\Geo Grafica - Remo Giatti 1.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01945" cy="3598545"/>
                    </a:xfrm>
                    <a:prstGeom prst="rect">
                      <a:avLst/>
                    </a:prstGeom>
                    <a:noFill/>
                    <a:ln>
                      <a:noFill/>
                    </a:ln>
                  </pic:spPr>
                </pic:pic>
              </a:graphicData>
            </a:graphic>
          </wp:inline>
        </w:drawing>
      </w:r>
    </w:p>
    <w:p w14:paraId="5B2B476E" w14:textId="77777777" w:rsidR="00C57355" w:rsidRPr="00C57355" w:rsidRDefault="00C57355" w:rsidP="00C57355">
      <w:pPr>
        <w:spacing w:after="0" w:line="240" w:lineRule="auto"/>
        <w:jc w:val="center"/>
        <w:rPr>
          <w:rFonts w:ascii="Times New Roman" w:hAnsi="Times New Roman"/>
          <w:b/>
          <w:bCs/>
          <w:sz w:val="24"/>
          <w:szCs w:val="24"/>
          <w:lang w:val="ro-RO"/>
        </w:rPr>
      </w:pPr>
      <w:r w:rsidRPr="00C57355">
        <w:rPr>
          <w:rFonts w:ascii="Times New Roman" w:hAnsi="Times New Roman"/>
          <w:sz w:val="24"/>
          <w:szCs w:val="24"/>
          <w:lang w:val="ro-RO"/>
        </w:rPr>
        <w:t xml:space="preserve">Vernisajul expoziţiei </w:t>
      </w:r>
      <w:r w:rsidRPr="006D7F39">
        <w:rPr>
          <w:rFonts w:ascii="Times New Roman" w:hAnsi="Times New Roman"/>
          <w:sz w:val="24"/>
          <w:szCs w:val="24"/>
          <w:shd w:val="clear" w:color="auto" w:fill="F7F7F7"/>
          <w:lang w:val="pt-BR"/>
        </w:rPr>
        <w:t xml:space="preserve">de gravură </w:t>
      </w:r>
      <w:r w:rsidRPr="006D7F39">
        <w:rPr>
          <w:rFonts w:ascii="Times New Roman" w:hAnsi="Times New Roman"/>
          <w:b/>
          <w:bCs/>
          <w:sz w:val="24"/>
          <w:szCs w:val="24"/>
          <w:lang w:val="pt-BR"/>
        </w:rPr>
        <w:t>„</w:t>
      </w:r>
      <w:r w:rsidRPr="006D7F39">
        <w:rPr>
          <w:rFonts w:ascii="Times New Roman" w:hAnsi="Times New Roman"/>
          <w:b/>
          <w:bCs/>
          <w:sz w:val="24"/>
          <w:szCs w:val="24"/>
          <w:shd w:val="clear" w:color="auto" w:fill="FFFFFF"/>
          <w:lang w:val="pt-BR"/>
        </w:rPr>
        <w:t>Geo Grafica” -  Remo Giatti</w:t>
      </w:r>
    </w:p>
    <w:p w14:paraId="26602AB2" w14:textId="77777777" w:rsidR="00ED68C0" w:rsidRDefault="00ED68C0" w:rsidP="00ED68C0">
      <w:pPr>
        <w:spacing w:after="0" w:line="240" w:lineRule="auto"/>
        <w:rPr>
          <w:rFonts w:ascii="Times New Roman" w:hAnsi="Times New Roman"/>
          <w:sz w:val="20"/>
          <w:szCs w:val="20"/>
          <w:lang w:val="ro-RO"/>
        </w:rPr>
      </w:pPr>
    </w:p>
    <w:p w14:paraId="5252B013" w14:textId="77777777" w:rsidR="00C57355" w:rsidRDefault="00C57355" w:rsidP="00ED68C0">
      <w:pPr>
        <w:spacing w:after="0" w:line="240" w:lineRule="auto"/>
        <w:rPr>
          <w:rFonts w:ascii="Times New Roman" w:hAnsi="Times New Roman"/>
          <w:sz w:val="20"/>
          <w:szCs w:val="20"/>
          <w:lang w:val="ro-RO"/>
        </w:rPr>
      </w:pPr>
    </w:p>
    <w:p w14:paraId="4939B8B2" w14:textId="77777777" w:rsidR="00C57355" w:rsidRDefault="00C57355" w:rsidP="00ED68C0">
      <w:pPr>
        <w:spacing w:after="0" w:line="240" w:lineRule="auto"/>
        <w:rPr>
          <w:rFonts w:ascii="Times New Roman" w:hAnsi="Times New Roman"/>
          <w:sz w:val="20"/>
          <w:szCs w:val="20"/>
          <w:lang w:val="ro-RO"/>
        </w:rPr>
      </w:pPr>
    </w:p>
    <w:p w14:paraId="466F5ECD" w14:textId="77777777" w:rsidR="00DC6BBE" w:rsidRPr="00760C58" w:rsidRDefault="00DC6BBE" w:rsidP="00ED68C0">
      <w:pPr>
        <w:spacing w:after="0" w:line="240" w:lineRule="auto"/>
        <w:rPr>
          <w:rFonts w:ascii="Times New Roman" w:hAnsi="Times New Roman"/>
          <w:sz w:val="20"/>
          <w:szCs w:val="20"/>
          <w:lang w:val="ro-RO"/>
        </w:rPr>
      </w:pPr>
    </w:p>
    <w:p w14:paraId="3994CC05" w14:textId="78C647EC" w:rsidR="00ED68C0" w:rsidRDefault="00740A7C" w:rsidP="00DC6BBE">
      <w:pPr>
        <w:spacing w:after="0" w:line="240" w:lineRule="auto"/>
        <w:jc w:val="center"/>
        <w:rPr>
          <w:rFonts w:ascii="Times New Roman" w:hAnsi="Times New Roman"/>
          <w:noProof/>
          <w:sz w:val="20"/>
          <w:szCs w:val="20"/>
          <w:lang w:eastAsia="en-GB"/>
        </w:rPr>
      </w:pPr>
      <w:r w:rsidRPr="00ED68C0">
        <w:rPr>
          <w:rFonts w:ascii="Times New Roman" w:hAnsi="Times New Roman"/>
          <w:noProof/>
          <w:sz w:val="20"/>
          <w:szCs w:val="20"/>
          <w:lang w:val="en-GB" w:eastAsia="en-GB"/>
        </w:rPr>
        <w:lastRenderedPageBreak/>
        <w:drawing>
          <wp:inline distT="0" distB="0" distL="0" distR="0" wp14:anchorId="3BB89412" wp14:editId="067CB206">
            <wp:extent cx="5630545" cy="3763645"/>
            <wp:effectExtent l="0" t="0" r="0" b="0"/>
            <wp:docPr id="132" name="Picture 9" descr="Z:\VIORICA\imagini expozitii 2019\High Ligh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VIORICA\imagini expozitii 2019\High Light 2.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30545" cy="3763645"/>
                    </a:xfrm>
                    <a:prstGeom prst="rect">
                      <a:avLst/>
                    </a:prstGeom>
                    <a:noFill/>
                    <a:ln>
                      <a:noFill/>
                    </a:ln>
                  </pic:spPr>
                </pic:pic>
              </a:graphicData>
            </a:graphic>
          </wp:inline>
        </w:drawing>
      </w:r>
    </w:p>
    <w:p w14:paraId="1C63A4B9" w14:textId="77777777" w:rsidR="00DC6BBE" w:rsidRPr="00DC6BBE" w:rsidRDefault="00DC6BBE" w:rsidP="00DC6BBE">
      <w:pPr>
        <w:spacing w:after="0" w:line="240" w:lineRule="auto"/>
        <w:jc w:val="center"/>
        <w:rPr>
          <w:rFonts w:ascii="Times New Roman" w:hAnsi="Times New Roman"/>
          <w:sz w:val="24"/>
          <w:szCs w:val="24"/>
          <w:lang w:val="ro-RO"/>
        </w:rPr>
      </w:pPr>
      <w:r w:rsidRPr="00DC6BBE">
        <w:rPr>
          <w:rFonts w:ascii="Times New Roman" w:hAnsi="Times New Roman"/>
          <w:sz w:val="24"/>
          <w:szCs w:val="24"/>
          <w:lang w:val="ro-RO"/>
        </w:rPr>
        <w:t xml:space="preserve">Vernisajul expoziţiei </w:t>
      </w:r>
      <w:r w:rsidRPr="00DC6BBE">
        <w:rPr>
          <w:rFonts w:ascii="Times New Roman" w:hAnsi="Times New Roman"/>
          <w:sz w:val="24"/>
          <w:szCs w:val="24"/>
          <w:shd w:val="clear" w:color="auto" w:fill="FFFFFF"/>
        </w:rPr>
        <w:t xml:space="preserve">de pictură </w:t>
      </w:r>
      <w:r w:rsidRPr="00DC6BBE">
        <w:rPr>
          <w:rFonts w:ascii="Times New Roman" w:hAnsi="Times New Roman"/>
          <w:b/>
          <w:bCs/>
          <w:sz w:val="24"/>
          <w:szCs w:val="24"/>
          <w:shd w:val="clear" w:color="auto" w:fill="FFFFFF"/>
        </w:rPr>
        <w:t>„High Light”</w:t>
      </w:r>
    </w:p>
    <w:p w14:paraId="35B31CEF" w14:textId="77777777" w:rsidR="00DC6BBE" w:rsidRDefault="00DC6BBE" w:rsidP="00ED68C0">
      <w:pPr>
        <w:spacing w:after="0" w:line="240" w:lineRule="auto"/>
        <w:rPr>
          <w:rFonts w:ascii="Times New Roman" w:hAnsi="Times New Roman"/>
          <w:noProof/>
          <w:sz w:val="20"/>
          <w:szCs w:val="20"/>
          <w:lang w:eastAsia="en-GB"/>
        </w:rPr>
      </w:pPr>
    </w:p>
    <w:p w14:paraId="3369BA7E" w14:textId="77777777" w:rsidR="00DC6BBE" w:rsidRDefault="00DC6BBE" w:rsidP="00ED68C0">
      <w:pPr>
        <w:spacing w:after="0" w:line="240" w:lineRule="auto"/>
        <w:rPr>
          <w:rFonts w:ascii="Times New Roman" w:hAnsi="Times New Roman"/>
          <w:noProof/>
          <w:sz w:val="20"/>
          <w:szCs w:val="20"/>
          <w:lang w:eastAsia="en-GB"/>
        </w:rPr>
      </w:pPr>
    </w:p>
    <w:p w14:paraId="591AEB5F" w14:textId="77777777" w:rsidR="0079308E" w:rsidRDefault="0079308E" w:rsidP="00ED68C0">
      <w:pPr>
        <w:spacing w:after="0" w:line="240" w:lineRule="auto"/>
        <w:rPr>
          <w:rFonts w:ascii="Times New Roman" w:hAnsi="Times New Roman"/>
          <w:noProof/>
          <w:sz w:val="20"/>
          <w:szCs w:val="20"/>
          <w:lang w:eastAsia="en-GB"/>
        </w:rPr>
      </w:pPr>
    </w:p>
    <w:p w14:paraId="7A243A0E" w14:textId="77777777" w:rsidR="00DC6BBE" w:rsidRPr="00760C58" w:rsidRDefault="00DC6BBE" w:rsidP="00ED68C0">
      <w:pPr>
        <w:spacing w:after="0" w:line="240" w:lineRule="auto"/>
        <w:rPr>
          <w:rFonts w:ascii="Times New Roman" w:hAnsi="Times New Roman"/>
          <w:sz w:val="20"/>
          <w:szCs w:val="20"/>
          <w:lang w:val="ro-RO"/>
        </w:rPr>
      </w:pPr>
    </w:p>
    <w:p w14:paraId="5AD41376" w14:textId="62988611" w:rsidR="00ED68C0" w:rsidRPr="00760C58" w:rsidRDefault="00740A7C" w:rsidP="00DC6BBE">
      <w:pPr>
        <w:spacing w:after="0" w:line="240" w:lineRule="auto"/>
        <w:jc w:val="center"/>
        <w:rPr>
          <w:rFonts w:ascii="Times New Roman" w:hAnsi="Times New Roman"/>
          <w:sz w:val="20"/>
          <w:szCs w:val="20"/>
          <w:lang w:val="ro-RO"/>
        </w:rPr>
      </w:pPr>
      <w:r w:rsidRPr="00ED68C0">
        <w:rPr>
          <w:rFonts w:ascii="Times New Roman" w:hAnsi="Times New Roman"/>
          <w:noProof/>
          <w:sz w:val="20"/>
          <w:szCs w:val="20"/>
          <w:lang w:val="en-GB" w:eastAsia="en-GB"/>
        </w:rPr>
        <w:drawing>
          <wp:inline distT="0" distB="0" distL="0" distR="0" wp14:anchorId="3315588C" wp14:editId="50A4F003">
            <wp:extent cx="5854700" cy="3898900"/>
            <wp:effectExtent l="0" t="0" r="0" b="0"/>
            <wp:docPr id="133" name="Picture 10" descr="Z:\VIORICA\imagini expozitii 2019\Imagini din galerii secret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VIORICA\imagini expozitii 2019\Imagini din galerii secrete 1.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854700" cy="3898900"/>
                    </a:xfrm>
                    <a:prstGeom prst="rect">
                      <a:avLst/>
                    </a:prstGeom>
                    <a:noFill/>
                    <a:ln>
                      <a:noFill/>
                    </a:ln>
                  </pic:spPr>
                </pic:pic>
              </a:graphicData>
            </a:graphic>
          </wp:inline>
        </w:drawing>
      </w:r>
    </w:p>
    <w:p w14:paraId="14FB70C2" w14:textId="77777777" w:rsidR="00DC6BBE" w:rsidRPr="006D7F39" w:rsidRDefault="00DC6BBE" w:rsidP="00DC6BBE">
      <w:pPr>
        <w:spacing w:after="0" w:line="240" w:lineRule="auto"/>
        <w:jc w:val="center"/>
        <w:rPr>
          <w:rFonts w:ascii="Times New Roman" w:hAnsi="Times New Roman"/>
          <w:b/>
          <w:bCs/>
          <w:sz w:val="24"/>
          <w:szCs w:val="24"/>
          <w:shd w:val="clear" w:color="auto" w:fill="FFFFFF"/>
          <w:lang w:val="pt-BR"/>
        </w:rPr>
      </w:pPr>
      <w:r w:rsidRPr="00DC6BBE">
        <w:rPr>
          <w:rFonts w:ascii="Times New Roman" w:hAnsi="Times New Roman"/>
          <w:sz w:val="24"/>
          <w:szCs w:val="24"/>
          <w:lang w:val="ro-RO"/>
        </w:rPr>
        <w:t xml:space="preserve">Vernisajul expoziţiei </w:t>
      </w:r>
      <w:r w:rsidRPr="00DC6BBE">
        <w:rPr>
          <w:rFonts w:ascii="Times New Roman" w:hAnsi="Times New Roman"/>
          <w:b/>
          <w:bCs/>
          <w:sz w:val="24"/>
          <w:szCs w:val="24"/>
          <w:shd w:val="clear" w:color="auto" w:fill="FFFFFF"/>
          <w:lang w:val="ro-RO"/>
        </w:rPr>
        <w:t>„</w:t>
      </w:r>
      <w:r w:rsidRPr="006D7F39">
        <w:rPr>
          <w:rFonts w:ascii="Times New Roman" w:hAnsi="Times New Roman"/>
          <w:b/>
          <w:bCs/>
          <w:sz w:val="24"/>
          <w:szCs w:val="24"/>
          <w:shd w:val="clear" w:color="auto" w:fill="FFFFFF"/>
          <w:lang w:val="pt-BR"/>
        </w:rPr>
        <w:t xml:space="preserve">Imagini din galerii secrete. </w:t>
      </w:r>
    </w:p>
    <w:p w14:paraId="0D21829E" w14:textId="77777777" w:rsidR="00DC6BBE" w:rsidRPr="00DC6BBE" w:rsidRDefault="00DC6BBE" w:rsidP="00DC6BBE">
      <w:pPr>
        <w:spacing w:after="0" w:line="240" w:lineRule="auto"/>
        <w:jc w:val="center"/>
        <w:rPr>
          <w:rFonts w:ascii="Times New Roman" w:hAnsi="Times New Roman"/>
          <w:sz w:val="24"/>
          <w:szCs w:val="24"/>
          <w:lang w:val="ro-RO"/>
        </w:rPr>
      </w:pPr>
      <w:r w:rsidRPr="006D7F39">
        <w:rPr>
          <w:rFonts w:ascii="Times New Roman" w:hAnsi="Times New Roman"/>
          <w:b/>
          <w:bCs/>
          <w:sz w:val="24"/>
          <w:szCs w:val="24"/>
          <w:shd w:val="clear" w:color="auto" w:fill="FFFFFF"/>
          <w:lang w:val="pt-BR"/>
        </w:rPr>
        <w:t>Religia clandestină în arhivele poliției secrete”</w:t>
      </w:r>
    </w:p>
    <w:p w14:paraId="599CAD75" w14:textId="77777777" w:rsidR="00ED68C0" w:rsidRPr="00760C58" w:rsidRDefault="00ED68C0" w:rsidP="00ED68C0">
      <w:pPr>
        <w:spacing w:after="0" w:line="240" w:lineRule="auto"/>
        <w:rPr>
          <w:rFonts w:ascii="Times New Roman" w:hAnsi="Times New Roman"/>
          <w:sz w:val="20"/>
          <w:szCs w:val="20"/>
          <w:lang w:val="ro-RO"/>
        </w:rPr>
      </w:pPr>
    </w:p>
    <w:p w14:paraId="6AB734F9" w14:textId="77777777" w:rsidR="00DC6BBE" w:rsidRDefault="00DC6BBE" w:rsidP="00ED68C0">
      <w:pPr>
        <w:spacing w:after="0" w:line="240" w:lineRule="auto"/>
        <w:rPr>
          <w:rFonts w:ascii="Times New Roman" w:hAnsi="Times New Roman"/>
          <w:sz w:val="20"/>
          <w:szCs w:val="20"/>
          <w:lang w:val="ro-RO"/>
        </w:rPr>
      </w:pPr>
    </w:p>
    <w:p w14:paraId="11781BA3" w14:textId="77777777" w:rsidR="00DC6BBE" w:rsidRDefault="00DC6BBE" w:rsidP="00ED68C0">
      <w:pPr>
        <w:spacing w:after="0" w:line="240" w:lineRule="auto"/>
        <w:rPr>
          <w:rFonts w:ascii="Times New Roman" w:hAnsi="Times New Roman"/>
          <w:sz w:val="20"/>
          <w:szCs w:val="20"/>
          <w:lang w:val="ro-RO"/>
        </w:rPr>
      </w:pPr>
    </w:p>
    <w:p w14:paraId="78C47B7E" w14:textId="77777777" w:rsidR="0079308E" w:rsidRDefault="0079308E" w:rsidP="00ED68C0">
      <w:pPr>
        <w:spacing w:after="0" w:line="240" w:lineRule="auto"/>
        <w:rPr>
          <w:rFonts w:ascii="Times New Roman" w:hAnsi="Times New Roman"/>
          <w:sz w:val="20"/>
          <w:szCs w:val="20"/>
          <w:lang w:val="ro-RO"/>
        </w:rPr>
      </w:pPr>
    </w:p>
    <w:p w14:paraId="47C8F443" w14:textId="77777777" w:rsidR="00DC6BBE" w:rsidRDefault="00DC6BBE" w:rsidP="00ED68C0">
      <w:pPr>
        <w:spacing w:after="0" w:line="240" w:lineRule="auto"/>
        <w:rPr>
          <w:rFonts w:ascii="Times New Roman" w:hAnsi="Times New Roman"/>
          <w:sz w:val="20"/>
          <w:szCs w:val="20"/>
          <w:lang w:val="ro-RO"/>
        </w:rPr>
      </w:pPr>
    </w:p>
    <w:p w14:paraId="034F8316" w14:textId="010521D6" w:rsidR="00ED68C0" w:rsidRPr="00760C58" w:rsidRDefault="00740A7C" w:rsidP="00DC6BBE">
      <w:pPr>
        <w:spacing w:after="0" w:line="240" w:lineRule="auto"/>
        <w:jc w:val="center"/>
        <w:rPr>
          <w:rFonts w:ascii="Times New Roman" w:hAnsi="Times New Roman"/>
          <w:sz w:val="20"/>
          <w:szCs w:val="20"/>
          <w:lang w:val="ro-RO"/>
        </w:rPr>
      </w:pPr>
      <w:r w:rsidRPr="00ED68C0">
        <w:rPr>
          <w:rFonts w:ascii="Times New Roman" w:hAnsi="Times New Roman"/>
          <w:noProof/>
          <w:sz w:val="20"/>
          <w:szCs w:val="20"/>
          <w:lang w:val="en-GB" w:eastAsia="en-GB"/>
        </w:rPr>
        <w:drawing>
          <wp:inline distT="0" distB="0" distL="0" distR="0" wp14:anchorId="54F2BCD0" wp14:editId="0BBD8788">
            <wp:extent cx="4851400" cy="3640455"/>
            <wp:effectExtent l="0" t="0" r="0" b="0"/>
            <wp:docPr id="134" name="Picture 11" descr="Z:\VIORICA\imagini expozitii 2019\Magia Formelor si Culorilor - Palko Erno si Palko Csab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VIORICA\imagini expozitii 2019\Magia Formelor si Culorilor - Palko Erno si Palko Csaba 2.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851400" cy="3640455"/>
                    </a:xfrm>
                    <a:prstGeom prst="rect">
                      <a:avLst/>
                    </a:prstGeom>
                    <a:noFill/>
                    <a:ln>
                      <a:noFill/>
                    </a:ln>
                  </pic:spPr>
                </pic:pic>
              </a:graphicData>
            </a:graphic>
          </wp:inline>
        </w:drawing>
      </w:r>
    </w:p>
    <w:p w14:paraId="1C64A72E" w14:textId="77777777" w:rsidR="00DC6BBE" w:rsidRPr="00DC6BBE" w:rsidRDefault="00DC6BBE" w:rsidP="00DC6BBE">
      <w:pPr>
        <w:spacing w:after="0" w:line="240" w:lineRule="auto"/>
        <w:jc w:val="center"/>
        <w:rPr>
          <w:rFonts w:ascii="Times New Roman" w:hAnsi="Times New Roman"/>
          <w:sz w:val="24"/>
          <w:szCs w:val="24"/>
          <w:lang w:val="ro-RO"/>
        </w:rPr>
      </w:pPr>
      <w:r w:rsidRPr="00DC6BBE">
        <w:rPr>
          <w:rFonts w:ascii="Times New Roman" w:hAnsi="Times New Roman"/>
          <w:sz w:val="24"/>
          <w:szCs w:val="24"/>
          <w:lang w:val="ro-RO"/>
        </w:rPr>
        <w:t xml:space="preserve">Vernisajul expoziţiei </w:t>
      </w:r>
      <w:r w:rsidRPr="00DC6BBE">
        <w:rPr>
          <w:rFonts w:ascii="Times New Roman" w:hAnsi="Times New Roman"/>
          <w:b/>
          <w:bCs/>
          <w:sz w:val="24"/>
          <w:szCs w:val="24"/>
          <w:lang w:val="ro-RO"/>
        </w:rPr>
        <w:t xml:space="preserve">„Magia formelor și culorilor” </w:t>
      </w:r>
      <w:r w:rsidRPr="00DC6BBE">
        <w:rPr>
          <w:rFonts w:ascii="Times New Roman" w:hAnsi="Times New Roman"/>
          <w:sz w:val="24"/>
          <w:szCs w:val="24"/>
          <w:lang w:val="ro-RO"/>
        </w:rPr>
        <w:t>a artiștilor Palkó Csaba și Palkó Ernő</w:t>
      </w:r>
    </w:p>
    <w:p w14:paraId="5C6E4E6D" w14:textId="77777777" w:rsidR="00ED68C0" w:rsidRPr="00760C58" w:rsidRDefault="00ED68C0" w:rsidP="00ED68C0">
      <w:pPr>
        <w:spacing w:after="0" w:line="240" w:lineRule="auto"/>
        <w:rPr>
          <w:rFonts w:ascii="Times New Roman" w:hAnsi="Times New Roman"/>
          <w:sz w:val="20"/>
          <w:szCs w:val="20"/>
          <w:lang w:val="ro-RO"/>
        </w:rPr>
      </w:pPr>
    </w:p>
    <w:p w14:paraId="0EC39DB7" w14:textId="77777777" w:rsidR="00ED68C0" w:rsidRDefault="00ED68C0" w:rsidP="00ED68C0">
      <w:pPr>
        <w:spacing w:after="0" w:line="240" w:lineRule="auto"/>
        <w:rPr>
          <w:rFonts w:ascii="Times New Roman" w:hAnsi="Times New Roman"/>
          <w:sz w:val="20"/>
          <w:szCs w:val="20"/>
          <w:lang w:val="ro-RO"/>
        </w:rPr>
      </w:pPr>
    </w:p>
    <w:p w14:paraId="01864176" w14:textId="77777777" w:rsidR="00DC6BBE" w:rsidRPr="00760C58" w:rsidRDefault="00DC6BBE" w:rsidP="00ED68C0">
      <w:pPr>
        <w:spacing w:after="0" w:line="240" w:lineRule="auto"/>
        <w:rPr>
          <w:rFonts w:ascii="Times New Roman" w:hAnsi="Times New Roman"/>
          <w:sz w:val="20"/>
          <w:szCs w:val="20"/>
          <w:lang w:val="ro-RO"/>
        </w:rPr>
      </w:pPr>
    </w:p>
    <w:p w14:paraId="168A0664" w14:textId="4685D289" w:rsidR="00ED68C0" w:rsidRPr="00760C58" w:rsidRDefault="00740A7C" w:rsidP="00DC6BBE">
      <w:pPr>
        <w:spacing w:after="0" w:line="240" w:lineRule="auto"/>
        <w:jc w:val="center"/>
        <w:rPr>
          <w:rFonts w:ascii="Times New Roman" w:hAnsi="Times New Roman"/>
          <w:sz w:val="20"/>
          <w:szCs w:val="20"/>
          <w:lang w:val="ro-RO"/>
        </w:rPr>
      </w:pPr>
      <w:r w:rsidRPr="00ED68C0">
        <w:rPr>
          <w:rFonts w:ascii="Times New Roman" w:hAnsi="Times New Roman"/>
          <w:noProof/>
          <w:sz w:val="20"/>
          <w:szCs w:val="20"/>
          <w:lang w:val="en-GB" w:eastAsia="en-GB"/>
        </w:rPr>
        <w:drawing>
          <wp:inline distT="0" distB="0" distL="0" distR="0" wp14:anchorId="7F425C1D" wp14:editId="1712C7C0">
            <wp:extent cx="5097145" cy="3408045"/>
            <wp:effectExtent l="0" t="0" r="0" b="0"/>
            <wp:docPr id="135" name="Picture 13" descr="Z:\VIORICA\imagini expozitii 2019\Salonul Anual de Arta UAP CLUJ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VIORICA\imagini expozitii 2019\Salonul Anual de Arta UAP CLUJ 2.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097145" cy="3408045"/>
                    </a:xfrm>
                    <a:prstGeom prst="rect">
                      <a:avLst/>
                    </a:prstGeom>
                    <a:noFill/>
                    <a:ln>
                      <a:noFill/>
                    </a:ln>
                  </pic:spPr>
                </pic:pic>
              </a:graphicData>
            </a:graphic>
          </wp:inline>
        </w:drawing>
      </w:r>
    </w:p>
    <w:p w14:paraId="4823D87C" w14:textId="77777777" w:rsidR="00DC6BBE" w:rsidRPr="00DC6BBE" w:rsidRDefault="00DC6BBE" w:rsidP="00DC6BBE">
      <w:pPr>
        <w:spacing w:after="0" w:line="240" w:lineRule="auto"/>
        <w:jc w:val="center"/>
        <w:rPr>
          <w:rFonts w:ascii="Times New Roman" w:hAnsi="Times New Roman"/>
          <w:sz w:val="24"/>
          <w:szCs w:val="24"/>
          <w:lang w:val="ro-RO"/>
        </w:rPr>
      </w:pPr>
      <w:r w:rsidRPr="00DC6BBE">
        <w:rPr>
          <w:rFonts w:ascii="Times New Roman" w:hAnsi="Times New Roman"/>
          <w:sz w:val="24"/>
          <w:szCs w:val="24"/>
          <w:lang w:val="ro-RO"/>
        </w:rPr>
        <w:t xml:space="preserve">Vernisajul expoziţiei </w:t>
      </w:r>
      <w:r w:rsidRPr="00DC6BBE">
        <w:rPr>
          <w:rFonts w:ascii="Times New Roman" w:hAnsi="Times New Roman"/>
          <w:b/>
          <w:bCs/>
          <w:sz w:val="24"/>
          <w:szCs w:val="24"/>
          <w:shd w:val="clear" w:color="auto" w:fill="F7F7F7"/>
        </w:rPr>
        <w:t>„</w:t>
      </w:r>
      <w:r w:rsidRPr="00DC6BBE">
        <w:rPr>
          <w:rFonts w:ascii="Times New Roman" w:hAnsi="Times New Roman"/>
          <w:b/>
          <w:bCs/>
          <w:sz w:val="24"/>
          <w:szCs w:val="24"/>
          <w:shd w:val="clear" w:color="auto" w:fill="FFFFFF"/>
        </w:rPr>
        <w:t>Salonul anual de artă” al Uniunii Artiştilor Plastici</w:t>
      </w:r>
      <w:r w:rsidRPr="00DC6BBE">
        <w:rPr>
          <w:rFonts w:ascii="Times New Roman" w:hAnsi="Times New Roman"/>
          <w:sz w:val="24"/>
          <w:szCs w:val="24"/>
          <w:shd w:val="clear" w:color="auto" w:fill="FFFFFF"/>
        </w:rPr>
        <w:t>, filiala Cluj</w:t>
      </w:r>
    </w:p>
    <w:p w14:paraId="2234EE32" w14:textId="77777777" w:rsidR="00ED68C0" w:rsidRPr="00760C58" w:rsidRDefault="00ED68C0" w:rsidP="00ED68C0">
      <w:pPr>
        <w:spacing w:after="0" w:line="240" w:lineRule="auto"/>
        <w:rPr>
          <w:rFonts w:ascii="Times New Roman" w:hAnsi="Times New Roman"/>
          <w:sz w:val="20"/>
          <w:szCs w:val="20"/>
          <w:lang w:val="ro-RO"/>
        </w:rPr>
      </w:pPr>
    </w:p>
    <w:p w14:paraId="63A2A790" w14:textId="77777777" w:rsidR="00ED68C0" w:rsidRDefault="00ED68C0" w:rsidP="00ED68C0">
      <w:pPr>
        <w:spacing w:after="0" w:line="240" w:lineRule="auto"/>
        <w:rPr>
          <w:rFonts w:ascii="Times New Roman" w:hAnsi="Times New Roman"/>
          <w:sz w:val="20"/>
          <w:szCs w:val="20"/>
        </w:rPr>
      </w:pPr>
    </w:p>
    <w:p w14:paraId="72033060" w14:textId="77777777" w:rsidR="00ED68C0" w:rsidRDefault="00ED68C0" w:rsidP="00ED68C0">
      <w:pPr>
        <w:spacing w:after="0" w:line="240" w:lineRule="auto"/>
        <w:rPr>
          <w:rFonts w:ascii="Times New Roman" w:hAnsi="Times New Roman"/>
          <w:sz w:val="20"/>
          <w:szCs w:val="20"/>
        </w:rPr>
      </w:pPr>
    </w:p>
    <w:p w14:paraId="7F63D6BF" w14:textId="77777777" w:rsidR="00DC6BBE" w:rsidRPr="00760C58" w:rsidRDefault="00DC6BBE" w:rsidP="00ED68C0">
      <w:pPr>
        <w:spacing w:after="0" w:line="240" w:lineRule="auto"/>
        <w:rPr>
          <w:rFonts w:ascii="Times New Roman" w:hAnsi="Times New Roman"/>
          <w:sz w:val="20"/>
          <w:szCs w:val="20"/>
        </w:rPr>
      </w:pPr>
    </w:p>
    <w:p w14:paraId="3432519A" w14:textId="77777777" w:rsidR="00DC6BBE" w:rsidRDefault="00DC6BBE" w:rsidP="00ED68C0">
      <w:pPr>
        <w:spacing w:after="0" w:line="240" w:lineRule="auto"/>
        <w:rPr>
          <w:rFonts w:ascii="Times New Roman" w:hAnsi="Times New Roman"/>
          <w:sz w:val="20"/>
          <w:szCs w:val="20"/>
        </w:rPr>
      </w:pPr>
    </w:p>
    <w:p w14:paraId="0971504C" w14:textId="77777777" w:rsidR="00DC6BBE" w:rsidRDefault="00DC6BBE" w:rsidP="00ED68C0">
      <w:pPr>
        <w:spacing w:after="0" w:line="240" w:lineRule="auto"/>
        <w:rPr>
          <w:rFonts w:ascii="Times New Roman" w:hAnsi="Times New Roman"/>
          <w:sz w:val="20"/>
          <w:szCs w:val="20"/>
        </w:rPr>
      </w:pPr>
    </w:p>
    <w:p w14:paraId="24C284C4" w14:textId="77777777" w:rsidR="0079308E" w:rsidRDefault="0079308E" w:rsidP="00ED68C0">
      <w:pPr>
        <w:spacing w:after="0" w:line="240" w:lineRule="auto"/>
        <w:rPr>
          <w:rFonts w:ascii="Times New Roman" w:hAnsi="Times New Roman"/>
          <w:sz w:val="20"/>
          <w:szCs w:val="20"/>
        </w:rPr>
      </w:pPr>
    </w:p>
    <w:p w14:paraId="5B2234CC" w14:textId="77777777" w:rsidR="00DC6BBE" w:rsidRDefault="00DC6BBE" w:rsidP="00ED68C0">
      <w:pPr>
        <w:spacing w:after="0" w:line="240" w:lineRule="auto"/>
        <w:rPr>
          <w:rFonts w:ascii="Times New Roman" w:hAnsi="Times New Roman"/>
          <w:sz w:val="20"/>
          <w:szCs w:val="20"/>
        </w:rPr>
      </w:pPr>
    </w:p>
    <w:p w14:paraId="4A5050FF" w14:textId="52A466EC" w:rsidR="00ED68C0" w:rsidRDefault="00740A7C" w:rsidP="00DC6BBE">
      <w:pPr>
        <w:spacing w:after="0" w:line="240" w:lineRule="auto"/>
        <w:jc w:val="center"/>
        <w:rPr>
          <w:rFonts w:ascii="Times New Roman" w:hAnsi="Times New Roman"/>
          <w:sz w:val="20"/>
          <w:szCs w:val="20"/>
          <w:lang w:val="ro-RO"/>
        </w:rPr>
      </w:pPr>
      <w:r w:rsidRPr="00ED68C0">
        <w:rPr>
          <w:rFonts w:ascii="Times New Roman" w:hAnsi="Times New Roman"/>
          <w:noProof/>
          <w:sz w:val="20"/>
          <w:szCs w:val="20"/>
          <w:lang w:val="en-GB" w:eastAsia="en-GB"/>
        </w:rPr>
        <w:drawing>
          <wp:inline distT="0" distB="0" distL="0" distR="0" wp14:anchorId="2FD4BB99" wp14:editId="3DFA9EA1">
            <wp:extent cx="5579745" cy="3712845"/>
            <wp:effectExtent l="0" t="0" r="0" b="0"/>
            <wp:docPr id="136" name="Picture 22" descr="C:\Users\Macn1\Desktop\2020 MACN\Raport muzeul 2019\imagini\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cn1\Desktop\2020 MACN\Raport muzeul 2019\imagini\NM.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79745" cy="3712845"/>
                    </a:xfrm>
                    <a:prstGeom prst="rect">
                      <a:avLst/>
                    </a:prstGeom>
                    <a:noFill/>
                    <a:ln>
                      <a:noFill/>
                    </a:ln>
                  </pic:spPr>
                </pic:pic>
              </a:graphicData>
            </a:graphic>
          </wp:inline>
        </w:drawing>
      </w:r>
    </w:p>
    <w:p w14:paraId="556C0D92" w14:textId="77777777" w:rsidR="0079308E" w:rsidRPr="00760C58" w:rsidRDefault="0079308E" w:rsidP="00DC6BBE">
      <w:pPr>
        <w:spacing w:after="0" w:line="240" w:lineRule="auto"/>
        <w:jc w:val="center"/>
        <w:rPr>
          <w:rFonts w:ascii="Times New Roman" w:hAnsi="Times New Roman"/>
          <w:sz w:val="20"/>
          <w:szCs w:val="20"/>
          <w:lang w:val="ro-RO"/>
        </w:rPr>
      </w:pPr>
    </w:p>
    <w:p w14:paraId="06402D24" w14:textId="77777777" w:rsidR="00ED68C0" w:rsidRPr="00760C58" w:rsidRDefault="00ED68C0" w:rsidP="00ED68C0">
      <w:pPr>
        <w:spacing w:after="0" w:line="240" w:lineRule="auto"/>
        <w:rPr>
          <w:rFonts w:ascii="Times New Roman" w:hAnsi="Times New Roman"/>
          <w:sz w:val="20"/>
          <w:szCs w:val="20"/>
          <w:lang w:val="ro-RO"/>
        </w:rPr>
      </w:pPr>
    </w:p>
    <w:p w14:paraId="67108422" w14:textId="5EF3DF58" w:rsidR="00ED68C0" w:rsidRPr="00760C58" w:rsidRDefault="00740A7C" w:rsidP="00DC6BBE">
      <w:pPr>
        <w:spacing w:after="0" w:line="240" w:lineRule="auto"/>
        <w:jc w:val="center"/>
        <w:rPr>
          <w:rFonts w:ascii="Times New Roman" w:hAnsi="Times New Roman"/>
          <w:sz w:val="20"/>
          <w:szCs w:val="20"/>
          <w:lang w:val="ro-RO"/>
        </w:rPr>
      </w:pPr>
      <w:r w:rsidRPr="00ED68C0">
        <w:rPr>
          <w:rFonts w:ascii="Times New Roman" w:hAnsi="Times New Roman"/>
          <w:noProof/>
          <w:sz w:val="20"/>
          <w:szCs w:val="20"/>
          <w:lang w:val="en-GB" w:eastAsia="en-GB"/>
        </w:rPr>
        <w:drawing>
          <wp:inline distT="0" distB="0" distL="0" distR="0" wp14:anchorId="0F2DA830" wp14:editId="2CD0BD1D">
            <wp:extent cx="5638800" cy="3759200"/>
            <wp:effectExtent l="0" t="0" r="0" b="0"/>
            <wp:docPr id="137" name="Picture 23" descr="C:\Users\Macn1\Desktop\2020 MACN\Raport muzeul 2019\imagini\Noaptea Muzee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cn1\Desktop\2020 MACN\Raport muzeul 2019\imagini\Noaptea Muzeelor.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38800" cy="3759200"/>
                    </a:xfrm>
                    <a:prstGeom prst="rect">
                      <a:avLst/>
                    </a:prstGeom>
                    <a:noFill/>
                    <a:ln>
                      <a:noFill/>
                    </a:ln>
                  </pic:spPr>
                </pic:pic>
              </a:graphicData>
            </a:graphic>
          </wp:inline>
        </w:drawing>
      </w:r>
    </w:p>
    <w:p w14:paraId="7FAA062E" w14:textId="77777777" w:rsidR="00DC6BBE" w:rsidRPr="00DC6BBE" w:rsidRDefault="00DC6BBE" w:rsidP="00DC6BBE">
      <w:pPr>
        <w:spacing w:after="0" w:line="240" w:lineRule="auto"/>
        <w:jc w:val="center"/>
        <w:rPr>
          <w:rFonts w:ascii="Times New Roman" w:hAnsi="Times New Roman"/>
          <w:b/>
          <w:bCs/>
          <w:sz w:val="24"/>
          <w:szCs w:val="24"/>
        </w:rPr>
      </w:pPr>
      <w:r w:rsidRPr="00DC6BBE">
        <w:rPr>
          <w:rFonts w:ascii="Times New Roman" w:hAnsi="Times New Roman"/>
          <w:b/>
          <w:bCs/>
          <w:sz w:val="24"/>
          <w:szCs w:val="24"/>
        </w:rPr>
        <w:t>Noaptea Muzeelor</w:t>
      </w:r>
      <w:r w:rsidR="0078387E">
        <w:rPr>
          <w:rFonts w:ascii="Times New Roman" w:hAnsi="Times New Roman"/>
          <w:b/>
          <w:bCs/>
          <w:sz w:val="24"/>
          <w:szCs w:val="24"/>
        </w:rPr>
        <w:t xml:space="preserve"> 2019</w:t>
      </w:r>
    </w:p>
    <w:p w14:paraId="38BC2040" w14:textId="77777777" w:rsidR="00ED68C0" w:rsidRPr="00760C58" w:rsidRDefault="00ED68C0" w:rsidP="00ED68C0">
      <w:pPr>
        <w:spacing w:after="0" w:line="240" w:lineRule="auto"/>
        <w:rPr>
          <w:rFonts w:ascii="Times New Roman" w:hAnsi="Times New Roman"/>
          <w:sz w:val="20"/>
          <w:szCs w:val="20"/>
          <w:lang w:val="ro-RO"/>
        </w:rPr>
      </w:pPr>
    </w:p>
    <w:p w14:paraId="242E15BD" w14:textId="77777777" w:rsidR="00ED68C0" w:rsidRPr="00760C58" w:rsidRDefault="00ED68C0" w:rsidP="00ED68C0">
      <w:pPr>
        <w:spacing w:after="0" w:line="240" w:lineRule="auto"/>
        <w:rPr>
          <w:rFonts w:ascii="Times New Roman" w:hAnsi="Times New Roman"/>
          <w:sz w:val="20"/>
          <w:szCs w:val="20"/>
          <w:lang w:val="ro-RO"/>
        </w:rPr>
      </w:pPr>
    </w:p>
    <w:p w14:paraId="1704A903" w14:textId="77777777" w:rsidR="00ED68C0" w:rsidRPr="00760C58" w:rsidRDefault="00ED68C0" w:rsidP="00ED68C0">
      <w:pPr>
        <w:spacing w:after="0" w:line="240" w:lineRule="auto"/>
        <w:rPr>
          <w:rFonts w:ascii="Times New Roman" w:hAnsi="Times New Roman"/>
          <w:sz w:val="20"/>
          <w:szCs w:val="20"/>
          <w:lang w:val="ro-RO"/>
        </w:rPr>
      </w:pPr>
    </w:p>
    <w:p w14:paraId="28D49828" w14:textId="57773707" w:rsidR="00ED68C0" w:rsidRPr="00760C58" w:rsidRDefault="00740A7C" w:rsidP="006E3D26">
      <w:pPr>
        <w:spacing w:after="0" w:line="240" w:lineRule="auto"/>
        <w:jc w:val="center"/>
        <w:rPr>
          <w:rFonts w:ascii="Times New Roman" w:hAnsi="Times New Roman"/>
          <w:noProof/>
          <w:sz w:val="20"/>
          <w:szCs w:val="20"/>
          <w:lang w:eastAsia="en-GB"/>
        </w:rPr>
      </w:pPr>
      <w:r w:rsidRPr="00ED68C0">
        <w:rPr>
          <w:rFonts w:ascii="Times New Roman" w:hAnsi="Times New Roman"/>
          <w:noProof/>
          <w:sz w:val="20"/>
          <w:szCs w:val="20"/>
          <w:lang w:val="en-GB" w:eastAsia="en-GB"/>
        </w:rPr>
        <w:lastRenderedPageBreak/>
        <w:drawing>
          <wp:inline distT="0" distB="0" distL="0" distR="0" wp14:anchorId="6599F77A" wp14:editId="46A23279">
            <wp:extent cx="4821555" cy="3213100"/>
            <wp:effectExtent l="0" t="0" r="0" b="0"/>
            <wp:docPr id="138" name="Picture 14" descr="Z:\VIORICA\imagini expozitii 2019\Imagini din galerii secre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VIORICA\imagini expozitii 2019\Imagini din galerii secrete 3.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821555" cy="3213100"/>
                    </a:xfrm>
                    <a:prstGeom prst="rect">
                      <a:avLst/>
                    </a:prstGeom>
                    <a:noFill/>
                    <a:ln>
                      <a:noFill/>
                    </a:ln>
                  </pic:spPr>
                </pic:pic>
              </a:graphicData>
            </a:graphic>
          </wp:inline>
        </w:drawing>
      </w:r>
    </w:p>
    <w:p w14:paraId="7EDDF59E" w14:textId="77777777" w:rsidR="00ED68C0" w:rsidRPr="006E3D26" w:rsidRDefault="006E3D26" w:rsidP="006E3D26">
      <w:pPr>
        <w:spacing w:after="0" w:line="240" w:lineRule="auto"/>
        <w:jc w:val="center"/>
        <w:rPr>
          <w:rFonts w:ascii="Times New Roman" w:hAnsi="Times New Roman"/>
          <w:b/>
          <w:bCs/>
          <w:sz w:val="24"/>
          <w:szCs w:val="24"/>
          <w:shd w:val="clear" w:color="auto" w:fill="FFFFFF"/>
        </w:rPr>
      </w:pPr>
      <w:r w:rsidRPr="006E3D26">
        <w:rPr>
          <w:rFonts w:ascii="Times New Roman" w:hAnsi="Times New Roman"/>
          <w:b/>
          <w:bCs/>
          <w:sz w:val="24"/>
          <w:szCs w:val="24"/>
          <w:shd w:val="clear" w:color="auto" w:fill="FFFFFF"/>
        </w:rPr>
        <w:t>Propagandă anti-religioasă? Film și religie în comunism</w:t>
      </w:r>
    </w:p>
    <w:p w14:paraId="2424AC5B" w14:textId="77777777" w:rsidR="006E3D26" w:rsidRDefault="006E3D26" w:rsidP="00ED68C0">
      <w:pPr>
        <w:spacing w:after="0" w:line="240" w:lineRule="auto"/>
        <w:rPr>
          <w:rFonts w:ascii="Times New Roman" w:hAnsi="Times New Roman"/>
          <w:sz w:val="20"/>
          <w:szCs w:val="20"/>
          <w:shd w:val="clear" w:color="auto" w:fill="FFFFFF"/>
        </w:rPr>
      </w:pPr>
    </w:p>
    <w:p w14:paraId="2DF4DF93" w14:textId="77777777" w:rsidR="00ED68C0" w:rsidRDefault="00ED68C0" w:rsidP="00ED68C0">
      <w:pPr>
        <w:spacing w:after="0" w:line="240" w:lineRule="auto"/>
        <w:rPr>
          <w:rFonts w:ascii="Times New Roman" w:hAnsi="Times New Roman"/>
          <w:noProof/>
          <w:sz w:val="20"/>
          <w:szCs w:val="20"/>
          <w:lang w:eastAsia="en-GB"/>
        </w:rPr>
      </w:pPr>
    </w:p>
    <w:tbl>
      <w:tblPr>
        <w:tblW w:w="0" w:type="auto"/>
        <w:tblLook w:val="04A0" w:firstRow="1" w:lastRow="0" w:firstColumn="1" w:lastColumn="0" w:noHBand="0" w:noVBand="1"/>
      </w:tblPr>
      <w:tblGrid>
        <w:gridCol w:w="4776"/>
        <w:gridCol w:w="4796"/>
      </w:tblGrid>
      <w:tr w:rsidR="006E3D26" w:rsidRPr="00A60145" w14:paraId="3139E38F" w14:textId="77777777" w:rsidTr="00A60145">
        <w:tc>
          <w:tcPr>
            <w:tcW w:w="4786" w:type="dxa"/>
            <w:shd w:val="clear" w:color="auto" w:fill="auto"/>
          </w:tcPr>
          <w:p w14:paraId="2631CCF1" w14:textId="631DED8C" w:rsidR="006E3D26" w:rsidRPr="00A60145" w:rsidRDefault="00740A7C" w:rsidP="00A60145">
            <w:pPr>
              <w:spacing w:after="0" w:line="240" w:lineRule="auto"/>
              <w:rPr>
                <w:rFonts w:ascii="Times New Roman" w:hAnsi="Times New Roman"/>
                <w:noProof/>
                <w:sz w:val="20"/>
                <w:szCs w:val="20"/>
                <w:lang w:eastAsia="en-GB"/>
              </w:rPr>
            </w:pPr>
            <w:r w:rsidRPr="00A60145">
              <w:rPr>
                <w:rFonts w:ascii="Times New Roman" w:hAnsi="Times New Roman"/>
                <w:noProof/>
                <w:sz w:val="20"/>
                <w:szCs w:val="20"/>
                <w:lang w:val="en-GB" w:eastAsia="en-GB"/>
              </w:rPr>
              <w:drawing>
                <wp:inline distT="0" distB="0" distL="0" distR="0" wp14:anchorId="5EB7EC71" wp14:editId="65896614">
                  <wp:extent cx="2997200" cy="2002155"/>
                  <wp:effectExtent l="0" t="0" r="0" b="0"/>
                  <wp:docPr id="139" name="Picture 15" descr="C:\Users\Macn1\Desktop\2020 MACN\Raport muzeul 2019\imagini\noapte de v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cn1\Desktop\2020 MACN\Raport muzeul 2019\imagini\noapte de vis.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997200" cy="2002155"/>
                          </a:xfrm>
                          <a:prstGeom prst="rect">
                            <a:avLst/>
                          </a:prstGeom>
                          <a:noFill/>
                          <a:ln>
                            <a:noFill/>
                          </a:ln>
                        </pic:spPr>
                      </pic:pic>
                    </a:graphicData>
                  </a:graphic>
                </wp:inline>
              </w:drawing>
            </w:r>
          </w:p>
        </w:tc>
        <w:tc>
          <w:tcPr>
            <w:tcW w:w="4786" w:type="dxa"/>
            <w:shd w:val="clear" w:color="auto" w:fill="auto"/>
          </w:tcPr>
          <w:p w14:paraId="5F8FF86A" w14:textId="0EBB6C0B" w:rsidR="006E3D26" w:rsidRPr="00A60145" w:rsidRDefault="00740A7C" w:rsidP="00A60145">
            <w:pPr>
              <w:spacing w:after="0" w:line="240" w:lineRule="auto"/>
              <w:rPr>
                <w:rFonts w:ascii="Times New Roman" w:hAnsi="Times New Roman"/>
                <w:noProof/>
                <w:sz w:val="20"/>
                <w:szCs w:val="20"/>
                <w:lang w:eastAsia="en-GB"/>
              </w:rPr>
            </w:pPr>
            <w:r w:rsidRPr="00A60145">
              <w:rPr>
                <w:rFonts w:ascii="Times New Roman" w:hAnsi="Times New Roman"/>
                <w:noProof/>
                <w:sz w:val="20"/>
                <w:szCs w:val="20"/>
                <w:lang w:val="en-GB" w:eastAsia="en-GB"/>
              </w:rPr>
              <w:drawing>
                <wp:inline distT="0" distB="0" distL="0" distR="0" wp14:anchorId="50F6A52F" wp14:editId="7079E10C">
                  <wp:extent cx="3009900" cy="2006600"/>
                  <wp:effectExtent l="0" t="0" r="0" b="0"/>
                  <wp:docPr id="140" name="Picture 16" descr="C:\Users\Macn1\Desktop\2020 MACN\Raport muzeul 2019\imagini\ndv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cn1\Desktop\2020 MACN\Raport muzeul 2019\imagini\ndv 2.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009900" cy="2006600"/>
                          </a:xfrm>
                          <a:prstGeom prst="rect">
                            <a:avLst/>
                          </a:prstGeom>
                          <a:noFill/>
                          <a:ln>
                            <a:noFill/>
                          </a:ln>
                        </pic:spPr>
                      </pic:pic>
                    </a:graphicData>
                  </a:graphic>
                </wp:inline>
              </w:drawing>
            </w:r>
          </w:p>
        </w:tc>
      </w:tr>
    </w:tbl>
    <w:p w14:paraId="14DBB1C1" w14:textId="77777777" w:rsidR="00ED68C0" w:rsidRDefault="006E3D26" w:rsidP="006E3D26">
      <w:pPr>
        <w:spacing w:after="0" w:line="240" w:lineRule="auto"/>
        <w:jc w:val="center"/>
        <w:rPr>
          <w:rFonts w:ascii="Times New Roman" w:hAnsi="Times New Roman"/>
          <w:b/>
          <w:bCs/>
          <w:noProof/>
          <w:sz w:val="24"/>
          <w:szCs w:val="24"/>
          <w:lang w:eastAsia="en-GB"/>
        </w:rPr>
      </w:pPr>
      <w:r w:rsidRPr="006E3D26">
        <w:rPr>
          <w:rFonts w:ascii="Times New Roman" w:hAnsi="Times New Roman"/>
          <w:b/>
          <w:bCs/>
          <w:noProof/>
          <w:sz w:val="24"/>
          <w:szCs w:val="24"/>
          <w:lang w:eastAsia="en-GB"/>
        </w:rPr>
        <w:t>Concertul “Noapte de vis”</w:t>
      </w:r>
    </w:p>
    <w:p w14:paraId="4B3EF38F" w14:textId="77777777" w:rsidR="006E3D26" w:rsidRPr="006E3D26" w:rsidRDefault="006E3D26" w:rsidP="006E3D26">
      <w:pPr>
        <w:spacing w:after="0" w:line="240" w:lineRule="auto"/>
        <w:jc w:val="center"/>
        <w:rPr>
          <w:rFonts w:ascii="Times New Roman" w:hAnsi="Times New Roman"/>
          <w:b/>
          <w:bCs/>
          <w:snapToGrid w:val="0"/>
          <w:color w:val="000000"/>
          <w:w w:val="0"/>
          <w:sz w:val="24"/>
          <w:szCs w:val="24"/>
          <w:u w:color="000000"/>
          <w:bdr w:val="none" w:sz="0" w:space="0" w:color="000000"/>
          <w:shd w:val="clear" w:color="000000" w:fill="000000"/>
          <w:lang w:val="ro-RO" w:eastAsia="x-none" w:bidi="x-none"/>
        </w:rPr>
      </w:pPr>
    </w:p>
    <w:p w14:paraId="49128280" w14:textId="77777777" w:rsidR="00ED68C0" w:rsidRPr="00760C58" w:rsidRDefault="00ED68C0" w:rsidP="00ED68C0">
      <w:pPr>
        <w:spacing w:after="0" w:line="240" w:lineRule="auto"/>
        <w:rPr>
          <w:rFonts w:ascii="Times New Roman" w:hAnsi="Times New Roman"/>
          <w:sz w:val="20"/>
          <w:szCs w:val="20"/>
          <w:lang w:val="ro-RO"/>
        </w:rPr>
      </w:pPr>
    </w:p>
    <w:p w14:paraId="66254243" w14:textId="36A3A296" w:rsidR="00ED68C0" w:rsidRDefault="00740A7C" w:rsidP="006E3D26">
      <w:pPr>
        <w:spacing w:after="0" w:line="240" w:lineRule="auto"/>
        <w:jc w:val="center"/>
        <w:rPr>
          <w:rFonts w:ascii="Times New Roman" w:hAnsi="Times New Roman"/>
          <w:sz w:val="20"/>
          <w:szCs w:val="20"/>
          <w:lang w:val="ro-RO"/>
        </w:rPr>
      </w:pPr>
      <w:r w:rsidRPr="00ED68C0">
        <w:rPr>
          <w:rFonts w:ascii="Times New Roman" w:hAnsi="Times New Roman"/>
          <w:noProof/>
          <w:sz w:val="20"/>
          <w:szCs w:val="20"/>
          <w:lang w:val="en-GB" w:eastAsia="en-GB"/>
        </w:rPr>
        <w:drawing>
          <wp:inline distT="0" distB="0" distL="0" distR="0" wp14:anchorId="212BD8C3" wp14:editId="225F21E2">
            <wp:extent cx="3881755" cy="2590800"/>
            <wp:effectExtent l="0" t="0" r="0" b="0"/>
            <wp:docPr id="141" name="Picture 17" descr="C:\Users\Macn1\Desktop\2020 MACN\Raport muzeul 2019\imagini\79092159_2673728202711733_48959887930157957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cn1\Desktop\2020 MACN\Raport muzeul 2019\imagini\79092159_2673728202711733_4895988793015795712_o.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81755" cy="2590800"/>
                    </a:xfrm>
                    <a:prstGeom prst="rect">
                      <a:avLst/>
                    </a:prstGeom>
                    <a:noFill/>
                    <a:ln>
                      <a:noFill/>
                    </a:ln>
                  </pic:spPr>
                </pic:pic>
              </a:graphicData>
            </a:graphic>
          </wp:inline>
        </w:drawing>
      </w:r>
    </w:p>
    <w:p w14:paraId="3E6BF568" w14:textId="77777777" w:rsidR="00ED68C0" w:rsidRPr="006E3D26" w:rsidRDefault="006E3D26" w:rsidP="006E3D26">
      <w:pPr>
        <w:spacing w:after="0" w:line="240" w:lineRule="auto"/>
        <w:jc w:val="center"/>
        <w:rPr>
          <w:rFonts w:ascii="Times New Roman" w:hAnsi="Times New Roman"/>
          <w:sz w:val="24"/>
          <w:szCs w:val="24"/>
          <w:lang w:val="ro-RO"/>
        </w:rPr>
      </w:pPr>
      <w:r w:rsidRPr="006D7F39">
        <w:rPr>
          <w:rFonts w:ascii="Times New Roman" w:hAnsi="Times New Roman"/>
          <w:b/>
          <w:bCs/>
          <w:sz w:val="24"/>
          <w:szCs w:val="24"/>
          <w:shd w:val="clear" w:color="auto" w:fill="FFFFFF"/>
          <w:lang w:val="fr-FR"/>
        </w:rPr>
        <w:t>Performance sustinut de artistul sud corean Yonggu Shin</w:t>
      </w:r>
      <w:r w:rsidRPr="006D7F39">
        <w:rPr>
          <w:rFonts w:ascii="Times New Roman" w:hAnsi="Times New Roman"/>
          <w:sz w:val="24"/>
          <w:szCs w:val="24"/>
          <w:shd w:val="clear" w:color="auto" w:fill="FFFFFF"/>
          <w:lang w:val="fr-FR"/>
        </w:rPr>
        <w:t xml:space="preserve"> la vernisajul expozitiei Tribuna Graphic</w:t>
      </w:r>
    </w:p>
    <w:p w14:paraId="4EB2744B" w14:textId="0B52E77C" w:rsidR="00ED68C0" w:rsidRDefault="00740A7C" w:rsidP="00ED68C0">
      <w:pPr>
        <w:spacing w:after="0" w:line="240" w:lineRule="auto"/>
        <w:rPr>
          <w:rFonts w:ascii="Times New Roman" w:hAnsi="Times New Roman"/>
          <w:noProof/>
          <w:sz w:val="20"/>
          <w:szCs w:val="20"/>
          <w:lang w:eastAsia="en-GB"/>
        </w:rPr>
      </w:pPr>
      <w:r w:rsidRPr="00ED68C0">
        <w:rPr>
          <w:rFonts w:ascii="Times New Roman" w:hAnsi="Times New Roman"/>
          <w:noProof/>
          <w:sz w:val="20"/>
          <w:szCs w:val="20"/>
          <w:lang w:val="en-GB" w:eastAsia="en-GB"/>
        </w:rPr>
        <w:lastRenderedPageBreak/>
        <w:drawing>
          <wp:inline distT="0" distB="0" distL="0" distR="0" wp14:anchorId="2A277EC4" wp14:editId="3795DD2D">
            <wp:extent cx="5740400" cy="3848100"/>
            <wp:effectExtent l="0" t="0" r="0" b="0"/>
            <wp:docPr id="142" name="Picture 19" descr="C:\Users\Macn1\Desktop\2020 MACN\Raport muzeul 2019\imagini\Fire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cn1\Desktop\2020 MACN\Raport muzeul 2019\imagini\Fire C.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40400" cy="3848100"/>
                    </a:xfrm>
                    <a:prstGeom prst="rect">
                      <a:avLst/>
                    </a:prstGeom>
                    <a:noFill/>
                    <a:ln>
                      <a:noFill/>
                    </a:ln>
                  </pic:spPr>
                </pic:pic>
              </a:graphicData>
            </a:graphic>
          </wp:inline>
        </w:drawing>
      </w:r>
    </w:p>
    <w:p w14:paraId="2F242F19" w14:textId="77777777" w:rsidR="006E3D26" w:rsidRPr="006E3D26" w:rsidRDefault="006E3D26" w:rsidP="006E3D26">
      <w:pPr>
        <w:spacing w:after="0" w:line="240" w:lineRule="auto"/>
        <w:jc w:val="center"/>
        <w:rPr>
          <w:rFonts w:ascii="Times New Roman" w:hAnsi="Times New Roman"/>
          <w:noProof/>
          <w:sz w:val="24"/>
          <w:szCs w:val="24"/>
          <w:lang w:eastAsia="en-GB"/>
        </w:rPr>
      </w:pPr>
      <w:r w:rsidRPr="006E3D26">
        <w:rPr>
          <w:rFonts w:ascii="Times New Roman" w:hAnsi="Times New Roman"/>
          <w:noProof/>
          <w:sz w:val="24"/>
          <w:szCs w:val="24"/>
          <w:lang w:eastAsia="en-GB"/>
        </w:rPr>
        <w:t xml:space="preserve">Lansarea </w:t>
      </w:r>
      <w:r w:rsidRPr="006E3D26">
        <w:rPr>
          <w:rFonts w:ascii="Times New Roman" w:hAnsi="Times New Roman"/>
          <w:color w:val="1C1E21"/>
          <w:sz w:val="24"/>
          <w:szCs w:val="24"/>
          <w:shd w:val="clear" w:color="auto" w:fill="FFFFFF"/>
        </w:rPr>
        <w:t xml:space="preserve">volumului </w:t>
      </w:r>
      <w:r w:rsidRPr="006E3D26">
        <w:rPr>
          <w:rFonts w:ascii="Times New Roman" w:hAnsi="Times New Roman"/>
          <w:b/>
          <w:bCs/>
          <w:color w:val="1C1E21"/>
          <w:sz w:val="24"/>
          <w:szCs w:val="24"/>
          <w:shd w:val="clear" w:color="auto" w:fill="FFFFFF"/>
        </w:rPr>
        <w:t>„Polipticele medievale din Transilvania: artă, liturghie, patronaj”</w:t>
      </w:r>
      <w:r>
        <w:rPr>
          <w:rFonts w:ascii="Times New Roman" w:hAnsi="Times New Roman"/>
          <w:color w:val="1C1E21"/>
          <w:sz w:val="24"/>
          <w:szCs w:val="24"/>
          <w:shd w:val="clear" w:color="auto" w:fill="FFFFFF"/>
        </w:rPr>
        <w:t xml:space="preserve">, </w:t>
      </w:r>
      <w:r w:rsidRPr="006E3D26">
        <w:rPr>
          <w:rFonts w:ascii="Times New Roman" w:hAnsi="Times New Roman"/>
          <w:color w:val="1C1E21"/>
          <w:sz w:val="24"/>
          <w:szCs w:val="24"/>
          <w:shd w:val="clear" w:color="auto" w:fill="FFFFFF"/>
        </w:rPr>
        <w:t>Ciprian Firea</w:t>
      </w:r>
    </w:p>
    <w:p w14:paraId="1A2FA15C" w14:textId="77777777" w:rsidR="006E3D26" w:rsidRPr="00760C58" w:rsidRDefault="006E3D26" w:rsidP="00ED68C0">
      <w:pPr>
        <w:spacing w:after="0" w:line="240" w:lineRule="auto"/>
        <w:rPr>
          <w:rFonts w:ascii="Times New Roman" w:hAnsi="Times New Roman"/>
          <w:sz w:val="20"/>
          <w:szCs w:val="20"/>
          <w:lang w:val="ro-RO"/>
        </w:rPr>
      </w:pPr>
    </w:p>
    <w:p w14:paraId="304E00A4" w14:textId="77777777" w:rsidR="00ED68C0" w:rsidRPr="00760C58" w:rsidRDefault="00ED68C0" w:rsidP="00ED68C0">
      <w:pPr>
        <w:spacing w:after="0" w:line="240" w:lineRule="auto"/>
        <w:rPr>
          <w:rFonts w:ascii="Times New Roman" w:hAnsi="Times New Roman"/>
          <w:sz w:val="20"/>
          <w:szCs w:val="20"/>
          <w:lang w:val="ro-RO"/>
        </w:rPr>
      </w:pPr>
    </w:p>
    <w:p w14:paraId="3B7B7296" w14:textId="0250EB42" w:rsidR="00ED68C0" w:rsidRPr="00760C58" w:rsidRDefault="00740A7C" w:rsidP="00ED68C0">
      <w:pPr>
        <w:spacing w:after="0" w:line="240" w:lineRule="auto"/>
        <w:rPr>
          <w:rFonts w:ascii="Times New Roman" w:hAnsi="Times New Roman"/>
          <w:sz w:val="20"/>
          <w:szCs w:val="20"/>
          <w:lang w:val="ro-RO"/>
        </w:rPr>
      </w:pPr>
      <w:r w:rsidRPr="00ED68C0">
        <w:rPr>
          <w:rFonts w:ascii="Times New Roman" w:hAnsi="Times New Roman"/>
          <w:noProof/>
          <w:sz w:val="20"/>
          <w:szCs w:val="20"/>
          <w:lang w:val="en-GB" w:eastAsia="en-GB"/>
        </w:rPr>
        <w:drawing>
          <wp:inline distT="0" distB="0" distL="0" distR="0" wp14:anchorId="4836FB72" wp14:editId="448375F4">
            <wp:extent cx="5558155" cy="2878455"/>
            <wp:effectExtent l="0" t="0" r="0" b="0"/>
            <wp:docPr id="143" name="Picture 21" descr="C:\Users\Macn1\Desktop\2020 MACN\Raport muzeul 2019\imagini\gale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cn1\Desktop\2020 MACN\Raport muzeul 2019\imagini\galele.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58155" cy="2878455"/>
                    </a:xfrm>
                    <a:prstGeom prst="rect">
                      <a:avLst/>
                    </a:prstGeom>
                    <a:noFill/>
                    <a:ln>
                      <a:noFill/>
                    </a:ln>
                  </pic:spPr>
                </pic:pic>
              </a:graphicData>
            </a:graphic>
          </wp:inline>
        </w:drawing>
      </w:r>
    </w:p>
    <w:p w14:paraId="09E7CAA0" w14:textId="77777777" w:rsidR="006E3D26" w:rsidRPr="006E3D26" w:rsidRDefault="006E3D26" w:rsidP="006E3D26">
      <w:pPr>
        <w:spacing w:after="0" w:line="240" w:lineRule="auto"/>
        <w:jc w:val="center"/>
        <w:rPr>
          <w:rFonts w:ascii="Times New Roman" w:hAnsi="Times New Roman"/>
          <w:b/>
          <w:bCs/>
          <w:sz w:val="24"/>
          <w:szCs w:val="24"/>
          <w:lang w:val="ro-RO"/>
        </w:rPr>
      </w:pPr>
      <w:r w:rsidRPr="006E3D26">
        <w:rPr>
          <w:rFonts w:ascii="Times New Roman" w:hAnsi="Times New Roman"/>
          <w:b/>
          <w:bCs/>
          <w:sz w:val="24"/>
          <w:szCs w:val="24"/>
          <w:lang w:val="ro-RO"/>
        </w:rPr>
        <w:t>Galele Medicină Artă, Cultură</w:t>
      </w:r>
    </w:p>
    <w:p w14:paraId="1C54FF58" w14:textId="77777777" w:rsidR="00ED68C0" w:rsidRDefault="00ED68C0" w:rsidP="00BD51DE">
      <w:pPr>
        <w:spacing w:after="0" w:line="360" w:lineRule="auto"/>
        <w:jc w:val="center"/>
        <w:rPr>
          <w:rFonts w:ascii="Times New Roman" w:hAnsi="Times New Roman"/>
          <w:b/>
          <w:bCs/>
        </w:rPr>
      </w:pPr>
    </w:p>
    <w:p w14:paraId="03D494AF" w14:textId="77777777" w:rsidR="006E3D26" w:rsidRDefault="006E3D26" w:rsidP="00BD51DE">
      <w:pPr>
        <w:spacing w:after="0" w:line="360" w:lineRule="auto"/>
        <w:jc w:val="center"/>
        <w:rPr>
          <w:rFonts w:ascii="Times New Roman" w:hAnsi="Times New Roman"/>
          <w:b/>
          <w:bCs/>
        </w:rPr>
      </w:pPr>
    </w:p>
    <w:p w14:paraId="0D58BC84" w14:textId="77777777" w:rsidR="006E3D26" w:rsidRDefault="006E3D26" w:rsidP="00BD51DE">
      <w:pPr>
        <w:spacing w:after="0" w:line="360" w:lineRule="auto"/>
        <w:jc w:val="center"/>
        <w:rPr>
          <w:rFonts w:ascii="Times New Roman" w:hAnsi="Times New Roman"/>
          <w:b/>
          <w:bCs/>
        </w:rPr>
      </w:pPr>
    </w:p>
    <w:p w14:paraId="2044DD9C" w14:textId="77777777" w:rsidR="006E3D26" w:rsidRDefault="006E3D26" w:rsidP="00BD51DE">
      <w:pPr>
        <w:spacing w:after="0" w:line="360" w:lineRule="auto"/>
        <w:jc w:val="center"/>
        <w:rPr>
          <w:rFonts w:ascii="Times New Roman" w:hAnsi="Times New Roman"/>
          <w:b/>
          <w:bCs/>
        </w:rPr>
      </w:pPr>
    </w:p>
    <w:p w14:paraId="0CF6725B" w14:textId="77777777" w:rsidR="006E3D26" w:rsidRDefault="006E3D26" w:rsidP="00BD51DE">
      <w:pPr>
        <w:spacing w:after="0" w:line="360" w:lineRule="auto"/>
        <w:jc w:val="center"/>
        <w:rPr>
          <w:rFonts w:ascii="Times New Roman" w:hAnsi="Times New Roman"/>
          <w:b/>
          <w:bCs/>
        </w:rPr>
      </w:pPr>
    </w:p>
    <w:p w14:paraId="658DC7E0" w14:textId="77777777" w:rsidR="006E3D26" w:rsidRDefault="006E3D26" w:rsidP="00BD51DE">
      <w:pPr>
        <w:spacing w:after="0" w:line="360" w:lineRule="auto"/>
        <w:jc w:val="center"/>
        <w:rPr>
          <w:rFonts w:ascii="Times New Roman" w:hAnsi="Times New Roman"/>
          <w:b/>
          <w:bCs/>
        </w:rPr>
      </w:pPr>
    </w:p>
    <w:p w14:paraId="0B39CCC5" w14:textId="77777777" w:rsidR="006E3D26" w:rsidRDefault="00555A1A" w:rsidP="00BD51DE">
      <w:pPr>
        <w:spacing w:after="0" w:line="360" w:lineRule="auto"/>
        <w:jc w:val="center"/>
        <w:rPr>
          <w:rFonts w:ascii="Times New Roman" w:hAnsi="Times New Roman"/>
          <w:b/>
          <w:bCs/>
        </w:rPr>
      </w:pPr>
      <w:r>
        <w:rPr>
          <w:rFonts w:ascii="Times New Roman" w:hAnsi="Times New Roman"/>
          <w:b/>
          <w:bCs/>
        </w:rPr>
        <w:lastRenderedPageBreak/>
        <w:t>2018</w:t>
      </w:r>
    </w:p>
    <w:p w14:paraId="437166BA" w14:textId="77777777" w:rsidR="00555A1A" w:rsidRDefault="00555A1A" w:rsidP="00555A1A">
      <w:pPr>
        <w:spacing w:after="0" w:line="360" w:lineRule="auto"/>
        <w:rPr>
          <w:rFonts w:ascii="Times New Roman" w:hAnsi="Times New Roman"/>
          <w:b/>
          <w:sz w:val="24"/>
          <w:szCs w:val="24"/>
          <w:lang w:val="ro-RO"/>
        </w:rPr>
      </w:pPr>
    </w:p>
    <w:p w14:paraId="707EBA25" w14:textId="1475C51F" w:rsidR="00555A1A" w:rsidRDefault="00740A7C" w:rsidP="00555A1A">
      <w:pPr>
        <w:spacing w:after="0" w:line="360" w:lineRule="auto"/>
        <w:jc w:val="center"/>
        <w:rPr>
          <w:rFonts w:ascii="Times New Roman" w:hAnsi="Times New Roman"/>
          <w:b/>
          <w:sz w:val="24"/>
          <w:szCs w:val="24"/>
          <w:lang w:val="ro-RO"/>
        </w:rPr>
      </w:pPr>
      <w:r w:rsidRPr="00555A1A">
        <w:rPr>
          <w:rFonts w:ascii="Times New Roman" w:hAnsi="Times New Roman"/>
          <w:b/>
          <w:noProof/>
          <w:sz w:val="24"/>
          <w:szCs w:val="24"/>
          <w:lang w:val="en-GB" w:eastAsia="en-GB"/>
        </w:rPr>
        <w:drawing>
          <wp:inline distT="0" distB="0" distL="0" distR="0" wp14:anchorId="005920E1" wp14:editId="58FA46AA">
            <wp:extent cx="5715000" cy="3810000"/>
            <wp:effectExtent l="0" t="0" r="0" b="0"/>
            <wp:docPr id="144" name="Picture 35" descr="C:\Users\Attila\Desktop\poze consiliu\17 reas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ttila\Desktop\poze consiliu\17 reasons.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48B80FB5" w14:textId="77777777" w:rsidR="00555A1A" w:rsidRDefault="00555A1A" w:rsidP="00555A1A">
      <w:pPr>
        <w:spacing w:after="0" w:line="360" w:lineRule="auto"/>
        <w:jc w:val="center"/>
        <w:rPr>
          <w:rFonts w:ascii="Times New Roman" w:hAnsi="Times New Roman"/>
          <w:b/>
          <w:sz w:val="24"/>
          <w:szCs w:val="24"/>
          <w:lang w:val="ro-RO"/>
        </w:rPr>
      </w:pPr>
      <w:r>
        <w:rPr>
          <w:rFonts w:ascii="Times New Roman" w:hAnsi="Times New Roman"/>
          <w:b/>
          <w:sz w:val="24"/>
          <w:szCs w:val="24"/>
          <w:lang w:val="ro-RO"/>
        </w:rPr>
        <w:t xml:space="preserve">Vernisajul </w:t>
      </w:r>
      <w:r w:rsidRPr="00FC7828">
        <w:rPr>
          <w:rFonts w:ascii="Times New Roman" w:hAnsi="Times New Roman"/>
          <w:b/>
          <w:sz w:val="24"/>
          <w:szCs w:val="24"/>
          <w:lang w:val="ro-RO"/>
        </w:rPr>
        <w:t>expoziției</w:t>
      </w:r>
      <w:r>
        <w:rPr>
          <w:rFonts w:ascii="Times New Roman" w:hAnsi="Times New Roman"/>
          <w:b/>
          <w:sz w:val="24"/>
          <w:szCs w:val="24"/>
          <w:lang w:val="ro-RO"/>
        </w:rPr>
        <w:t xml:space="preserve"> </w:t>
      </w:r>
      <w:r w:rsidRPr="00FC7828">
        <w:rPr>
          <w:rFonts w:ascii="Times New Roman" w:hAnsi="Times New Roman"/>
          <w:b/>
          <w:sz w:val="24"/>
          <w:szCs w:val="24"/>
          <w:lang w:val="ro-RO"/>
        </w:rPr>
        <w:t>”17 Reasons”</w:t>
      </w:r>
    </w:p>
    <w:p w14:paraId="583F6CBE" w14:textId="77777777" w:rsidR="00555A1A" w:rsidRDefault="00555A1A" w:rsidP="00555A1A">
      <w:pPr>
        <w:spacing w:after="0" w:line="360" w:lineRule="auto"/>
        <w:jc w:val="center"/>
        <w:rPr>
          <w:rFonts w:ascii="Times New Roman" w:hAnsi="Times New Roman"/>
          <w:b/>
          <w:sz w:val="24"/>
          <w:szCs w:val="24"/>
          <w:lang w:val="ro-RO"/>
        </w:rPr>
      </w:pPr>
    </w:p>
    <w:p w14:paraId="143B94A3" w14:textId="6B6A2D21" w:rsidR="00555A1A" w:rsidRDefault="00740A7C" w:rsidP="00555A1A">
      <w:pPr>
        <w:spacing w:after="0" w:line="360" w:lineRule="auto"/>
        <w:jc w:val="center"/>
        <w:rPr>
          <w:rFonts w:ascii="Times New Roman" w:hAnsi="Times New Roman"/>
          <w:b/>
          <w:sz w:val="24"/>
          <w:szCs w:val="24"/>
          <w:lang w:val="ro-RO"/>
        </w:rPr>
      </w:pPr>
      <w:r w:rsidRPr="00555A1A">
        <w:rPr>
          <w:rFonts w:ascii="Times New Roman" w:hAnsi="Times New Roman"/>
          <w:b/>
          <w:noProof/>
          <w:sz w:val="24"/>
          <w:szCs w:val="24"/>
          <w:lang w:val="en-GB" w:eastAsia="en-GB"/>
        </w:rPr>
        <w:drawing>
          <wp:inline distT="0" distB="0" distL="0" distR="0" wp14:anchorId="764F10C1" wp14:editId="4BFAB121">
            <wp:extent cx="5715000" cy="3810000"/>
            <wp:effectExtent l="0" t="0" r="0" b="0"/>
            <wp:docPr id="145" name="Picture 34" descr="C:\Users\Attila\Desktop\poze consiliu\Arkos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ttila\Desktop\poze consiliu\Arkossy.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4CC1DC00" w14:textId="77777777" w:rsidR="00555A1A" w:rsidRDefault="00555A1A" w:rsidP="00555A1A">
      <w:pPr>
        <w:spacing w:after="0" w:line="360" w:lineRule="auto"/>
        <w:jc w:val="center"/>
        <w:rPr>
          <w:rFonts w:ascii="Times New Roman" w:hAnsi="Times New Roman"/>
          <w:b/>
          <w:sz w:val="24"/>
          <w:szCs w:val="24"/>
          <w:lang w:val="ro-RO"/>
        </w:rPr>
      </w:pPr>
      <w:r>
        <w:rPr>
          <w:rFonts w:ascii="Times New Roman" w:hAnsi="Times New Roman"/>
          <w:b/>
          <w:sz w:val="24"/>
          <w:szCs w:val="24"/>
          <w:lang w:val="ro-RO"/>
        </w:rPr>
        <w:t xml:space="preserve">Vernisajul </w:t>
      </w:r>
      <w:r w:rsidRPr="00FC7828">
        <w:rPr>
          <w:rFonts w:ascii="Times New Roman" w:hAnsi="Times New Roman"/>
          <w:b/>
          <w:sz w:val="24"/>
          <w:szCs w:val="24"/>
          <w:lang w:val="ro-RO"/>
        </w:rPr>
        <w:t>expoziției Árkossy István</w:t>
      </w:r>
    </w:p>
    <w:p w14:paraId="4421BAF9" w14:textId="77777777" w:rsidR="00555A1A" w:rsidRDefault="00555A1A" w:rsidP="00555A1A">
      <w:pPr>
        <w:spacing w:after="0" w:line="360" w:lineRule="auto"/>
        <w:jc w:val="center"/>
        <w:rPr>
          <w:rFonts w:ascii="Times New Roman" w:hAnsi="Times New Roman"/>
          <w:b/>
          <w:sz w:val="24"/>
          <w:szCs w:val="24"/>
          <w:lang w:val="ro-RO"/>
        </w:rPr>
      </w:pPr>
    </w:p>
    <w:p w14:paraId="5D0ECD87" w14:textId="5A2E995D" w:rsidR="00555A1A" w:rsidRDefault="00740A7C" w:rsidP="00555A1A">
      <w:pPr>
        <w:spacing w:after="0" w:line="360" w:lineRule="auto"/>
        <w:jc w:val="center"/>
        <w:rPr>
          <w:rFonts w:ascii="Times New Roman" w:hAnsi="Times New Roman"/>
          <w:b/>
          <w:sz w:val="24"/>
          <w:szCs w:val="24"/>
          <w:lang w:val="ro-RO"/>
        </w:rPr>
      </w:pPr>
      <w:r w:rsidRPr="00555A1A">
        <w:rPr>
          <w:rFonts w:ascii="Times New Roman" w:hAnsi="Times New Roman"/>
          <w:b/>
          <w:noProof/>
          <w:sz w:val="24"/>
          <w:szCs w:val="24"/>
          <w:lang w:val="en-GB" w:eastAsia="en-GB"/>
        </w:rPr>
        <w:drawing>
          <wp:inline distT="0" distB="0" distL="0" distR="0" wp14:anchorId="5242C515" wp14:editId="6225AB6F">
            <wp:extent cx="5715000" cy="3623945"/>
            <wp:effectExtent l="0" t="0" r="0" b="0"/>
            <wp:docPr id="146" name="Picture 33" descr="C:\Users\Attila\Desktop\poze consiliu\afis polo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ttila\Desktop\poze consiliu\afis polonez.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15000" cy="3623945"/>
                    </a:xfrm>
                    <a:prstGeom prst="rect">
                      <a:avLst/>
                    </a:prstGeom>
                    <a:noFill/>
                    <a:ln>
                      <a:noFill/>
                    </a:ln>
                  </pic:spPr>
                </pic:pic>
              </a:graphicData>
            </a:graphic>
          </wp:inline>
        </w:drawing>
      </w:r>
    </w:p>
    <w:p w14:paraId="1BEFA38A" w14:textId="77777777" w:rsidR="00555A1A" w:rsidRDefault="00555A1A" w:rsidP="00555A1A">
      <w:pPr>
        <w:spacing w:after="0" w:line="360" w:lineRule="auto"/>
        <w:jc w:val="center"/>
        <w:rPr>
          <w:rFonts w:ascii="Times New Roman" w:hAnsi="Times New Roman"/>
          <w:b/>
          <w:sz w:val="24"/>
          <w:szCs w:val="24"/>
          <w:lang w:val="ro-RO"/>
        </w:rPr>
      </w:pPr>
      <w:r>
        <w:rPr>
          <w:rFonts w:ascii="Times New Roman" w:hAnsi="Times New Roman"/>
          <w:b/>
          <w:sz w:val="24"/>
          <w:szCs w:val="24"/>
          <w:lang w:val="ro-RO"/>
        </w:rPr>
        <w:t xml:space="preserve">Vernisajul </w:t>
      </w:r>
      <w:r w:rsidRPr="00FC7828">
        <w:rPr>
          <w:rFonts w:ascii="Times New Roman" w:hAnsi="Times New Roman"/>
          <w:b/>
          <w:sz w:val="24"/>
          <w:szCs w:val="24"/>
          <w:lang w:val="ro-RO"/>
        </w:rPr>
        <w:t>expoziției „Afișul polonez de teatru, film și operă”</w:t>
      </w:r>
    </w:p>
    <w:p w14:paraId="5361A366" w14:textId="77777777" w:rsidR="00555A1A" w:rsidRDefault="00555A1A" w:rsidP="00555A1A">
      <w:pPr>
        <w:spacing w:after="0" w:line="360" w:lineRule="auto"/>
        <w:jc w:val="center"/>
        <w:rPr>
          <w:rFonts w:ascii="Times New Roman" w:hAnsi="Times New Roman"/>
          <w:b/>
          <w:sz w:val="24"/>
          <w:szCs w:val="24"/>
          <w:lang w:val="ro-RO"/>
        </w:rPr>
      </w:pPr>
    </w:p>
    <w:p w14:paraId="63C657B8" w14:textId="77777777" w:rsidR="00555A1A" w:rsidRDefault="00555A1A" w:rsidP="00555A1A">
      <w:pPr>
        <w:spacing w:after="0" w:line="360" w:lineRule="auto"/>
        <w:jc w:val="center"/>
        <w:rPr>
          <w:rFonts w:ascii="Times New Roman" w:hAnsi="Times New Roman"/>
          <w:b/>
          <w:sz w:val="24"/>
          <w:szCs w:val="24"/>
          <w:lang w:val="ro-RO"/>
        </w:rPr>
      </w:pPr>
    </w:p>
    <w:p w14:paraId="4B201B9D" w14:textId="666FC703" w:rsidR="00555A1A" w:rsidRDefault="00740A7C" w:rsidP="00555A1A">
      <w:pPr>
        <w:spacing w:after="0" w:line="360" w:lineRule="auto"/>
        <w:jc w:val="center"/>
        <w:rPr>
          <w:rFonts w:ascii="Times New Roman" w:hAnsi="Times New Roman"/>
          <w:b/>
          <w:sz w:val="24"/>
          <w:szCs w:val="24"/>
          <w:lang w:val="ro-RO"/>
        </w:rPr>
      </w:pPr>
      <w:r w:rsidRPr="00555A1A">
        <w:rPr>
          <w:rFonts w:ascii="Times New Roman" w:hAnsi="Times New Roman"/>
          <w:b/>
          <w:noProof/>
          <w:sz w:val="24"/>
          <w:szCs w:val="24"/>
          <w:lang w:val="en-GB" w:eastAsia="en-GB"/>
        </w:rPr>
        <w:drawing>
          <wp:inline distT="0" distB="0" distL="0" distR="0" wp14:anchorId="668FA05A" wp14:editId="23469932">
            <wp:extent cx="5715000" cy="3810000"/>
            <wp:effectExtent l="0" t="0" r="0" b="0"/>
            <wp:docPr id="147" name="Picture 38" descr="C:\Users\Attila\Desktop\poze consiliu\premii rati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ttila\Desktop\poze consiliu\premii ratiu.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29D033D9" w14:textId="77777777" w:rsidR="00555A1A" w:rsidRDefault="00555A1A" w:rsidP="00555A1A">
      <w:pPr>
        <w:spacing w:after="0" w:line="360" w:lineRule="auto"/>
        <w:jc w:val="center"/>
        <w:rPr>
          <w:rFonts w:ascii="Times New Roman" w:hAnsi="Times New Roman"/>
          <w:b/>
          <w:sz w:val="24"/>
          <w:szCs w:val="24"/>
          <w:lang w:val="ro-RO"/>
        </w:rPr>
      </w:pPr>
      <w:r>
        <w:rPr>
          <w:rFonts w:ascii="Times New Roman" w:hAnsi="Times New Roman"/>
          <w:b/>
          <w:sz w:val="24"/>
          <w:szCs w:val="24"/>
          <w:lang w:val="ro-RO"/>
        </w:rPr>
        <w:t>D</w:t>
      </w:r>
      <w:r w:rsidRPr="001F7620">
        <w:rPr>
          <w:rFonts w:ascii="Times New Roman" w:hAnsi="Times New Roman"/>
          <w:b/>
          <w:sz w:val="24"/>
          <w:szCs w:val="24"/>
          <w:lang w:val="ro-RO"/>
        </w:rPr>
        <w:t xml:space="preserve">ecernarea premiilor Ion Rațiu pentru Jurnalism </w:t>
      </w:r>
      <w:r>
        <w:rPr>
          <w:rFonts w:ascii="Times New Roman" w:hAnsi="Times New Roman"/>
          <w:b/>
          <w:sz w:val="24"/>
          <w:szCs w:val="24"/>
          <w:lang w:val="ro-RO"/>
        </w:rPr>
        <w:t xml:space="preserve">și </w:t>
      </w:r>
      <w:r w:rsidRPr="001F7620">
        <w:rPr>
          <w:rFonts w:ascii="Times New Roman" w:hAnsi="Times New Roman"/>
          <w:b/>
          <w:sz w:val="24"/>
          <w:szCs w:val="24"/>
          <w:lang w:val="ro-RO"/>
        </w:rPr>
        <w:t>Premiul Elisabeth Pilkington Rațiu</w:t>
      </w:r>
    </w:p>
    <w:p w14:paraId="3361CF32" w14:textId="77777777" w:rsidR="00555A1A" w:rsidRDefault="00555A1A" w:rsidP="00555A1A">
      <w:pPr>
        <w:spacing w:after="0" w:line="360" w:lineRule="auto"/>
        <w:jc w:val="center"/>
        <w:rPr>
          <w:rFonts w:ascii="Times New Roman" w:hAnsi="Times New Roman"/>
          <w:b/>
          <w:sz w:val="24"/>
          <w:szCs w:val="24"/>
          <w:lang w:val="ro-RO"/>
        </w:rPr>
      </w:pPr>
    </w:p>
    <w:p w14:paraId="4A566FF4" w14:textId="1ECC5B40" w:rsidR="00555A1A" w:rsidRDefault="00740A7C" w:rsidP="00555A1A">
      <w:pPr>
        <w:spacing w:after="0" w:line="360" w:lineRule="auto"/>
        <w:jc w:val="center"/>
        <w:rPr>
          <w:rFonts w:ascii="Times New Roman" w:hAnsi="Times New Roman"/>
          <w:b/>
          <w:sz w:val="24"/>
          <w:szCs w:val="24"/>
          <w:lang w:val="ro-RO"/>
        </w:rPr>
      </w:pPr>
      <w:r w:rsidRPr="00555A1A">
        <w:rPr>
          <w:rFonts w:ascii="Times New Roman" w:hAnsi="Times New Roman"/>
          <w:b/>
          <w:noProof/>
          <w:sz w:val="24"/>
          <w:szCs w:val="24"/>
          <w:lang w:val="en-GB" w:eastAsia="en-GB"/>
        </w:rPr>
        <w:lastRenderedPageBreak/>
        <w:drawing>
          <wp:inline distT="0" distB="0" distL="0" distR="0" wp14:anchorId="2F0781DA" wp14:editId="46CC1848">
            <wp:extent cx="5715000" cy="3810000"/>
            <wp:effectExtent l="0" t="0" r="0" b="0"/>
            <wp:docPr id="148" name="Picture 32" descr="C:\Users\Attila\Desktop\poze consiliu\theodora ax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ttila\Desktop\poze consiliu\theodora axente.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7111C5B8" w14:textId="77777777" w:rsidR="00555A1A" w:rsidRDefault="00555A1A" w:rsidP="00555A1A">
      <w:pPr>
        <w:spacing w:after="0" w:line="360" w:lineRule="auto"/>
        <w:jc w:val="center"/>
        <w:rPr>
          <w:rFonts w:ascii="Times New Roman" w:hAnsi="Times New Roman"/>
          <w:b/>
          <w:sz w:val="24"/>
          <w:szCs w:val="24"/>
          <w:lang w:val="ro-RO"/>
        </w:rPr>
      </w:pPr>
      <w:r>
        <w:rPr>
          <w:rFonts w:ascii="Times New Roman" w:hAnsi="Times New Roman"/>
          <w:b/>
          <w:sz w:val="24"/>
          <w:szCs w:val="24"/>
          <w:lang w:val="ro-RO"/>
        </w:rPr>
        <w:t>V</w:t>
      </w:r>
      <w:r w:rsidRPr="00B92A76">
        <w:rPr>
          <w:rFonts w:ascii="Times New Roman" w:hAnsi="Times New Roman"/>
          <w:b/>
          <w:sz w:val="24"/>
          <w:szCs w:val="24"/>
          <w:lang w:val="ro-RO"/>
        </w:rPr>
        <w:t>ernisajul expoziției „Spațiul din literă / The Space from the Letter”</w:t>
      </w:r>
    </w:p>
    <w:p w14:paraId="51DB1B21" w14:textId="77777777" w:rsidR="00555A1A" w:rsidRDefault="00555A1A" w:rsidP="00555A1A">
      <w:pPr>
        <w:spacing w:after="0" w:line="360" w:lineRule="auto"/>
        <w:jc w:val="center"/>
        <w:rPr>
          <w:rFonts w:ascii="Times New Roman" w:hAnsi="Times New Roman"/>
          <w:b/>
          <w:sz w:val="24"/>
          <w:szCs w:val="24"/>
          <w:lang w:val="ro-RO"/>
        </w:rPr>
      </w:pPr>
    </w:p>
    <w:p w14:paraId="5DACA16B" w14:textId="614D5CC5" w:rsidR="00555A1A" w:rsidRDefault="00740A7C" w:rsidP="00555A1A">
      <w:pPr>
        <w:spacing w:after="0" w:line="360" w:lineRule="auto"/>
        <w:jc w:val="center"/>
        <w:rPr>
          <w:rFonts w:ascii="Times New Roman" w:hAnsi="Times New Roman"/>
          <w:b/>
          <w:sz w:val="24"/>
          <w:szCs w:val="24"/>
          <w:lang w:val="ro-RO"/>
        </w:rPr>
      </w:pPr>
      <w:r w:rsidRPr="00555A1A">
        <w:rPr>
          <w:rFonts w:ascii="Times New Roman" w:hAnsi="Times New Roman"/>
          <w:b/>
          <w:noProof/>
          <w:sz w:val="24"/>
          <w:szCs w:val="24"/>
          <w:lang w:val="en-GB" w:eastAsia="en-GB"/>
        </w:rPr>
        <w:drawing>
          <wp:inline distT="0" distB="0" distL="0" distR="0" wp14:anchorId="4E0D43EA" wp14:editId="1BC14A55">
            <wp:extent cx="5715000" cy="3810000"/>
            <wp:effectExtent l="0" t="0" r="0" b="0"/>
            <wp:docPr id="149" name="Picture 31" descr="C:\Users\Attila\Desktop\poze consiliu\world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ttila\Desktop\poze consiliu\world photo.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42B97D4F" w14:textId="77777777" w:rsidR="00555A1A" w:rsidRDefault="00555A1A" w:rsidP="00555A1A">
      <w:pPr>
        <w:spacing w:after="0" w:line="360" w:lineRule="auto"/>
        <w:jc w:val="center"/>
        <w:rPr>
          <w:rFonts w:ascii="Times New Roman" w:hAnsi="Times New Roman"/>
          <w:b/>
          <w:sz w:val="24"/>
          <w:szCs w:val="24"/>
          <w:lang w:val="ro-RO"/>
        </w:rPr>
      </w:pPr>
      <w:r>
        <w:rPr>
          <w:rFonts w:ascii="Times New Roman" w:hAnsi="Times New Roman"/>
          <w:b/>
          <w:sz w:val="24"/>
          <w:szCs w:val="24"/>
          <w:lang w:val="ro-RO"/>
        </w:rPr>
        <w:t xml:space="preserve">Vernisajul </w:t>
      </w:r>
      <w:r w:rsidRPr="00B92A76">
        <w:rPr>
          <w:rFonts w:ascii="Times New Roman" w:hAnsi="Times New Roman"/>
          <w:b/>
          <w:sz w:val="24"/>
          <w:szCs w:val="24"/>
          <w:lang w:val="ro-RO"/>
        </w:rPr>
        <w:t>expoziției ”World Press Photo - 2018”</w:t>
      </w:r>
    </w:p>
    <w:p w14:paraId="610907B4" w14:textId="77777777" w:rsidR="00555A1A" w:rsidRDefault="00555A1A" w:rsidP="00555A1A">
      <w:pPr>
        <w:spacing w:after="0" w:line="360" w:lineRule="auto"/>
        <w:jc w:val="center"/>
        <w:rPr>
          <w:rFonts w:ascii="Times New Roman" w:hAnsi="Times New Roman"/>
          <w:b/>
          <w:sz w:val="24"/>
          <w:szCs w:val="24"/>
          <w:lang w:val="ro-RO"/>
        </w:rPr>
      </w:pPr>
    </w:p>
    <w:p w14:paraId="32797396" w14:textId="0624F26E" w:rsidR="00555A1A" w:rsidRDefault="00740A7C" w:rsidP="00555A1A">
      <w:pPr>
        <w:spacing w:after="0" w:line="360" w:lineRule="auto"/>
        <w:jc w:val="center"/>
        <w:rPr>
          <w:rFonts w:ascii="Times New Roman" w:hAnsi="Times New Roman"/>
          <w:b/>
          <w:sz w:val="24"/>
          <w:szCs w:val="24"/>
          <w:lang w:val="ro-RO"/>
        </w:rPr>
      </w:pPr>
      <w:r w:rsidRPr="00555A1A">
        <w:rPr>
          <w:rFonts w:ascii="Times New Roman" w:hAnsi="Times New Roman"/>
          <w:b/>
          <w:noProof/>
          <w:sz w:val="24"/>
          <w:szCs w:val="24"/>
          <w:lang w:val="en-GB" w:eastAsia="en-GB"/>
        </w:rPr>
        <w:lastRenderedPageBreak/>
        <w:drawing>
          <wp:inline distT="0" distB="0" distL="0" distR="0" wp14:anchorId="6DF338EE" wp14:editId="187CC882">
            <wp:extent cx="5715000" cy="3810000"/>
            <wp:effectExtent l="0" t="0" r="0" b="0"/>
            <wp:docPr id="150" name="Picture 30" descr="C:\Users\Attila\Desktop\poze consiliu\hollo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ttila\Desktop\poze consiliu\hollosy.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78540A3F" w14:textId="77777777" w:rsidR="00555A1A" w:rsidRDefault="00555A1A" w:rsidP="00555A1A">
      <w:pPr>
        <w:spacing w:after="0" w:line="360" w:lineRule="auto"/>
        <w:jc w:val="center"/>
        <w:rPr>
          <w:rFonts w:ascii="Times New Roman" w:hAnsi="Times New Roman"/>
          <w:b/>
          <w:sz w:val="24"/>
          <w:szCs w:val="24"/>
          <w:lang w:val="ro-RO"/>
        </w:rPr>
      </w:pPr>
      <w:r>
        <w:rPr>
          <w:rFonts w:ascii="Times New Roman" w:hAnsi="Times New Roman"/>
          <w:b/>
          <w:sz w:val="24"/>
          <w:szCs w:val="24"/>
          <w:lang w:val="ro-RO"/>
        </w:rPr>
        <w:t>V</w:t>
      </w:r>
      <w:r w:rsidRPr="00B92A76">
        <w:rPr>
          <w:rFonts w:ascii="Times New Roman" w:hAnsi="Times New Roman"/>
          <w:b/>
          <w:sz w:val="24"/>
          <w:szCs w:val="24"/>
          <w:lang w:val="ro-RO"/>
        </w:rPr>
        <w:t>ernisajul expoziţiei „Hollósy Simon şi colonia de artişti de la Baia Mare”</w:t>
      </w:r>
    </w:p>
    <w:p w14:paraId="4B19FB09" w14:textId="77777777" w:rsidR="00555A1A" w:rsidRDefault="00555A1A" w:rsidP="00555A1A">
      <w:pPr>
        <w:spacing w:after="0" w:line="360" w:lineRule="auto"/>
        <w:jc w:val="center"/>
        <w:rPr>
          <w:rFonts w:ascii="Times New Roman" w:hAnsi="Times New Roman"/>
          <w:b/>
          <w:sz w:val="24"/>
          <w:szCs w:val="24"/>
          <w:lang w:val="ro-RO"/>
        </w:rPr>
      </w:pPr>
    </w:p>
    <w:p w14:paraId="3EC074B1" w14:textId="444C96F0" w:rsidR="00555A1A" w:rsidRDefault="00740A7C" w:rsidP="00555A1A">
      <w:pPr>
        <w:spacing w:after="0" w:line="360" w:lineRule="auto"/>
        <w:jc w:val="center"/>
        <w:rPr>
          <w:rFonts w:ascii="Times New Roman" w:hAnsi="Times New Roman"/>
          <w:b/>
          <w:sz w:val="24"/>
          <w:szCs w:val="24"/>
          <w:lang w:val="ro-RO"/>
        </w:rPr>
      </w:pPr>
      <w:r w:rsidRPr="00555A1A">
        <w:rPr>
          <w:rFonts w:ascii="Times New Roman" w:hAnsi="Times New Roman"/>
          <w:b/>
          <w:noProof/>
          <w:sz w:val="24"/>
          <w:szCs w:val="24"/>
          <w:lang w:val="en-GB" w:eastAsia="en-GB"/>
        </w:rPr>
        <w:drawing>
          <wp:inline distT="0" distB="0" distL="0" distR="0" wp14:anchorId="26DBE2E5" wp14:editId="6FA9130C">
            <wp:extent cx="5715000" cy="3810000"/>
            <wp:effectExtent l="0" t="0" r="0" b="0"/>
            <wp:docPr id="151" name="Picture 28" descr="C:\Users\Attila\Desktop\poze consiliu\vlahu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ttila\Desktop\poze consiliu\vlahuta.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78497DC5" w14:textId="77777777" w:rsidR="00555A1A" w:rsidRDefault="00555A1A" w:rsidP="00555A1A">
      <w:pPr>
        <w:spacing w:after="0" w:line="360" w:lineRule="auto"/>
        <w:jc w:val="center"/>
        <w:rPr>
          <w:rFonts w:ascii="Times New Roman" w:hAnsi="Times New Roman"/>
          <w:b/>
          <w:sz w:val="24"/>
          <w:szCs w:val="24"/>
          <w:lang w:val="ro-RO"/>
        </w:rPr>
      </w:pPr>
      <w:r>
        <w:rPr>
          <w:rFonts w:ascii="Times New Roman" w:hAnsi="Times New Roman"/>
          <w:b/>
          <w:sz w:val="24"/>
          <w:szCs w:val="24"/>
          <w:lang w:val="ro-RO"/>
        </w:rPr>
        <w:t>V</w:t>
      </w:r>
      <w:r w:rsidRPr="003913E0">
        <w:rPr>
          <w:rFonts w:ascii="Times New Roman" w:hAnsi="Times New Roman"/>
          <w:b/>
          <w:sz w:val="24"/>
          <w:szCs w:val="24"/>
          <w:lang w:val="ro-RO"/>
        </w:rPr>
        <w:t>ernisajul expoziţiei „Vlahuţă 63. Atelierele artiştilor clujeni”</w:t>
      </w:r>
    </w:p>
    <w:p w14:paraId="366AD5BE" w14:textId="77777777" w:rsidR="00555A1A" w:rsidRDefault="00555A1A" w:rsidP="00555A1A">
      <w:pPr>
        <w:spacing w:after="0" w:line="360" w:lineRule="auto"/>
        <w:jc w:val="center"/>
        <w:rPr>
          <w:rFonts w:ascii="Times New Roman" w:hAnsi="Times New Roman"/>
          <w:b/>
          <w:sz w:val="24"/>
          <w:szCs w:val="24"/>
          <w:lang w:val="ro-RO"/>
        </w:rPr>
      </w:pPr>
    </w:p>
    <w:p w14:paraId="3B96B882" w14:textId="2984487D" w:rsidR="00555A1A" w:rsidRDefault="00740A7C" w:rsidP="00555A1A">
      <w:pPr>
        <w:spacing w:after="0" w:line="360" w:lineRule="auto"/>
        <w:jc w:val="center"/>
        <w:rPr>
          <w:rFonts w:ascii="Times New Roman" w:hAnsi="Times New Roman"/>
          <w:b/>
          <w:sz w:val="24"/>
          <w:szCs w:val="24"/>
          <w:lang w:val="ro-RO"/>
        </w:rPr>
      </w:pPr>
      <w:r w:rsidRPr="00555A1A">
        <w:rPr>
          <w:rFonts w:ascii="Times New Roman" w:hAnsi="Times New Roman"/>
          <w:b/>
          <w:noProof/>
          <w:sz w:val="24"/>
          <w:szCs w:val="24"/>
          <w:lang w:val="en-GB" w:eastAsia="en-GB"/>
        </w:rPr>
        <w:lastRenderedPageBreak/>
        <w:drawing>
          <wp:inline distT="0" distB="0" distL="0" distR="0" wp14:anchorId="5C9C3C56" wp14:editId="2810D9E7">
            <wp:extent cx="5346700" cy="3564255"/>
            <wp:effectExtent l="0" t="0" r="0" b="0"/>
            <wp:docPr id="152" name="Picture 27" descr="C:\Users\Attila\Desktop\poze consiliu\EM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ttila\Desktop\poze consiliu\EMUK.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346700" cy="3564255"/>
                    </a:xfrm>
                    <a:prstGeom prst="rect">
                      <a:avLst/>
                    </a:prstGeom>
                    <a:noFill/>
                    <a:ln>
                      <a:noFill/>
                    </a:ln>
                  </pic:spPr>
                </pic:pic>
              </a:graphicData>
            </a:graphic>
          </wp:inline>
        </w:drawing>
      </w:r>
    </w:p>
    <w:p w14:paraId="20312EF1" w14:textId="77777777" w:rsidR="00555A1A" w:rsidRDefault="00555A1A" w:rsidP="00555A1A">
      <w:pPr>
        <w:spacing w:after="0" w:line="360" w:lineRule="auto"/>
        <w:jc w:val="center"/>
        <w:rPr>
          <w:rFonts w:ascii="Times New Roman" w:hAnsi="Times New Roman"/>
          <w:b/>
          <w:sz w:val="24"/>
          <w:szCs w:val="24"/>
          <w:lang w:val="ro-RO"/>
        </w:rPr>
      </w:pPr>
      <w:r>
        <w:rPr>
          <w:rFonts w:ascii="Times New Roman" w:hAnsi="Times New Roman"/>
          <w:b/>
          <w:sz w:val="24"/>
          <w:szCs w:val="24"/>
          <w:lang w:val="ro-RO"/>
        </w:rPr>
        <w:t>V</w:t>
      </w:r>
      <w:r w:rsidRPr="00FB20AD">
        <w:rPr>
          <w:rFonts w:ascii="Times New Roman" w:hAnsi="Times New Roman"/>
          <w:b/>
          <w:sz w:val="24"/>
          <w:szCs w:val="24"/>
          <w:lang w:val="ro-RO"/>
        </w:rPr>
        <w:t>ernisajul expoziției „#EMŰK. Selecție din colecția Centrului de Artă din Transilvania”</w:t>
      </w:r>
    </w:p>
    <w:p w14:paraId="19E2939E" w14:textId="77777777" w:rsidR="00555A1A" w:rsidRDefault="00555A1A" w:rsidP="00555A1A">
      <w:pPr>
        <w:spacing w:after="0" w:line="360" w:lineRule="auto"/>
        <w:jc w:val="center"/>
        <w:rPr>
          <w:rFonts w:ascii="Times New Roman" w:hAnsi="Times New Roman"/>
          <w:b/>
          <w:sz w:val="24"/>
          <w:szCs w:val="24"/>
          <w:lang w:val="ro-RO"/>
        </w:rPr>
      </w:pPr>
    </w:p>
    <w:p w14:paraId="2445D37D" w14:textId="77777777" w:rsidR="00555A1A" w:rsidRDefault="00555A1A" w:rsidP="00555A1A">
      <w:pPr>
        <w:spacing w:after="0" w:line="360" w:lineRule="auto"/>
        <w:jc w:val="center"/>
        <w:rPr>
          <w:rFonts w:ascii="Times New Roman" w:hAnsi="Times New Roman"/>
          <w:b/>
          <w:sz w:val="24"/>
          <w:szCs w:val="24"/>
          <w:lang w:val="ro-RO"/>
        </w:rPr>
      </w:pPr>
    </w:p>
    <w:p w14:paraId="25CF3A01" w14:textId="38FEED40" w:rsidR="00555A1A" w:rsidRDefault="00740A7C" w:rsidP="00555A1A">
      <w:pPr>
        <w:spacing w:after="0" w:line="360" w:lineRule="auto"/>
        <w:jc w:val="center"/>
        <w:rPr>
          <w:rFonts w:ascii="Times New Roman" w:hAnsi="Times New Roman"/>
          <w:b/>
          <w:sz w:val="24"/>
          <w:szCs w:val="24"/>
          <w:lang w:val="ro-RO"/>
        </w:rPr>
      </w:pPr>
      <w:r w:rsidRPr="00555A1A">
        <w:rPr>
          <w:rFonts w:ascii="Times New Roman" w:hAnsi="Times New Roman"/>
          <w:b/>
          <w:noProof/>
          <w:sz w:val="24"/>
          <w:szCs w:val="24"/>
          <w:lang w:val="en-GB" w:eastAsia="en-GB"/>
        </w:rPr>
        <w:drawing>
          <wp:inline distT="0" distB="0" distL="0" distR="0" wp14:anchorId="70C3A494" wp14:editId="52AFAFFA">
            <wp:extent cx="5715000" cy="3810000"/>
            <wp:effectExtent l="0" t="0" r="0" b="0"/>
            <wp:docPr id="153" name="Picture 26" descr="C:\Users\Attila\Desktop\poze consiliu\kusz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ttila\Desktop\poze consiliu\kusztos.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19F0F8CE" w14:textId="77777777" w:rsidR="00555A1A" w:rsidRDefault="00555A1A" w:rsidP="00555A1A">
      <w:pPr>
        <w:spacing w:after="0" w:line="360" w:lineRule="auto"/>
        <w:jc w:val="center"/>
        <w:rPr>
          <w:rFonts w:ascii="Times New Roman" w:hAnsi="Times New Roman"/>
          <w:b/>
          <w:sz w:val="24"/>
          <w:szCs w:val="24"/>
          <w:lang w:val="ro-RO"/>
        </w:rPr>
      </w:pPr>
      <w:r>
        <w:rPr>
          <w:rFonts w:ascii="Times New Roman" w:hAnsi="Times New Roman"/>
          <w:b/>
          <w:sz w:val="24"/>
          <w:szCs w:val="24"/>
          <w:lang w:val="ro-RO"/>
        </w:rPr>
        <w:t>V</w:t>
      </w:r>
      <w:r w:rsidRPr="00DB64E7">
        <w:rPr>
          <w:rFonts w:ascii="Times New Roman" w:hAnsi="Times New Roman"/>
          <w:b/>
          <w:sz w:val="24"/>
          <w:szCs w:val="24"/>
          <w:lang w:val="ro-RO"/>
        </w:rPr>
        <w:t>ernisajul expoziției „Incursiune în arta lui Kusztos Endre”</w:t>
      </w:r>
    </w:p>
    <w:p w14:paraId="4C85B267" w14:textId="77777777" w:rsidR="00555A1A" w:rsidRDefault="00555A1A" w:rsidP="00555A1A">
      <w:pPr>
        <w:spacing w:after="0" w:line="360" w:lineRule="auto"/>
        <w:jc w:val="center"/>
        <w:rPr>
          <w:rFonts w:ascii="Times New Roman" w:hAnsi="Times New Roman"/>
          <w:b/>
          <w:sz w:val="24"/>
          <w:szCs w:val="24"/>
          <w:lang w:val="ro-RO"/>
        </w:rPr>
      </w:pPr>
    </w:p>
    <w:p w14:paraId="401A02C4" w14:textId="21389CBA" w:rsidR="00555A1A" w:rsidRDefault="00740A7C" w:rsidP="00555A1A">
      <w:pPr>
        <w:spacing w:after="0" w:line="360" w:lineRule="auto"/>
        <w:jc w:val="center"/>
        <w:rPr>
          <w:rFonts w:ascii="Times New Roman" w:hAnsi="Times New Roman"/>
          <w:b/>
          <w:sz w:val="24"/>
          <w:szCs w:val="24"/>
          <w:lang w:val="ro-RO"/>
        </w:rPr>
      </w:pPr>
      <w:r w:rsidRPr="00555A1A">
        <w:rPr>
          <w:rFonts w:ascii="Times New Roman" w:hAnsi="Times New Roman"/>
          <w:b/>
          <w:noProof/>
          <w:sz w:val="24"/>
          <w:szCs w:val="24"/>
          <w:lang w:val="en-GB" w:eastAsia="en-GB"/>
        </w:rPr>
        <w:lastRenderedPageBreak/>
        <w:drawing>
          <wp:inline distT="0" distB="0" distL="0" distR="0" wp14:anchorId="1C8DACD7" wp14:editId="3EECE5CC">
            <wp:extent cx="5715000" cy="3810000"/>
            <wp:effectExtent l="0" t="0" r="0" b="0"/>
            <wp:docPr id="154" name="Picture 25" descr="C:\Users\Attila\Desktop\poze consiliu\diana ot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ttila\Desktop\poze consiliu\diana otet.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40E901E1" w14:textId="77777777" w:rsidR="00555A1A" w:rsidRDefault="00555A1A" w:rsidP="00555A1A">
      <w:pPr>
        <w:spacing w:after="0" w:line="360" w:lineRule="auto"/>
        <w:jc w:val="center"/>
        <w:rPr>
          <w:rFonts w:ascii="Times New Roman" w:hAnsi="Times New Roman"/>
          <w:b/>
          <w:sz w:val="24"/>
          <w:szCs w:val="24"/>
          <w:lang w:val="ro-RO"/>
        </w:rPr>
      </w:pPr>
      <w:r>
        <w:rPr>
          <w:rFonts w:ascii="Times New Roman" w:hAnsi="Times New Roman"/>
          <w:b/>
          <w:sz w:val="24"/>
          <w:szCs w:val="24"/>
          <w:lang w:val="ro-RO"/>
        </w:rPr>
        <w:t>V</w:t>
      </w:r>
      <w:r w:rsidRPr="00DB64E7">
        <w:rPr>
          <w:rFonts w:ascii="Times New Roman" w:hAnsi="Times New Roman"/>
          <w:b/>
          <w:sz w:val="24"/>
          <w:szCs w:val="24"/>
          <w:lang w:val="ro-RO"/>
        </w:rPr>
        <w:t xml:space="preserve">ernisajul expoziției „Diana Oțet </w:t>
      </w:r>
      <w:r w:rsidRPr="00DB64E7">
        <w:rPr>
          <w:rFonts w:ascii="Times New Roman" w:hAnsi="Times New Roman" w:hint="cs"/>
          <w:b/>
          <w:sz w:val="24"/>
          <w:szCs w:val="24"/>
          <w:lang w:val="ro-RO"/>
        </w:rPr>
        <w:t>׀</w:t>
      </w:r>
      <w:r w:rsidRPr="00DB64E7">
        <w:rPr>
          <w:rFonts w:ascii="Times New Roman" w:hAnsi="Times New Roman"/>
          <w:b/>
          <w:sz w:val="24"/>
          <w:szCs w:val="24"/>
          <w:lang w:val="ro-RO"/>
        </w:rPr>
        <w:t xml:space="preserve"> Alexandra Mureșan </w:t>
      </w:r>
    </w:p>
    <w:p w14:paraId="45F9E510" w14:textId="77777777" w:rsidR="00555A1A" w:rsidRDefault="00555A1A" w:rsidP="00555A1A">
      <w:pPr>
        <w:spacing w:after="0" w:line="360" w:lineRule="auto"/>
        <w:jc w:val="center"/>
        <w:rPr>
          <w:rFonts w:ascii="Times New Roman" w:hAnsi="Times New Roman"/>
          <w:b/>
          <w:sz w:val="24"/>
          <w:szCs w:val="24"/>
          <w:lang w:val="ro-RO"/>
        </w:rPr>
      </w:pPr>
      <w:r w:rsidRPr="00DB64E7">
        <w:rPr>
          <w:rFonts w:ascii="Times New Roman" w:hAnsi="Times New Roman"/>
          <w:b/>
          <w:sz w:val="24"/>
          <w:szCs w:val="24"/>
          <w:lang w:val="ro-RO"/>
        </w:rPr>
        <w:t>Transparent Thoughts in Random Order”</w:t>
      </w:r>
    </w:p>
    <w:p w14:paraId="1ED565DD" w14:textId="77777777" w:rsidR="00555A1A" w:rsidRDefault="00555A1A" w:rsidP="00555A1A">
      <w:pPr>
        <w:spacing w:after="0" w:line="360" w:lineRule="auto"/>
        <w:jc w:val="center"/>
        <w:rPr>
          <w:rFonts w:ascii="Times New Roman" w:hAnsi="Times New Roman"/>
          <w:b/>
          <w:sz w:val="24"/>
          <w:szCs w:val="24"/>
          <w:lang w:val="ro-RO"/>
        </w:rPr>
      </w:pPr>
    </w:p>
    <w:p w14:paraId="7BB19AF6" w14:textId="77777777" w:rsidR="00555A1A" w:rsidRDefault="00555A1A" w:rsidP="00555A1A">
      <w:pPr>
        <w:spacing w:after="0" w:line="360" w:lineRule="auto"/>
        <w:jc w:val="center"/>
        <w:rPr>
          <w:rFonts w:ascii="Times New Roman" w:hAnsi="Times New Roman"/>
          <w:b/>
          <w:sz w:val="24"/>
          <w:szCs w:val="24"/>
          <w:lang w:val="ro-RO"/>
        </w:rPr>
      </w:pPr>
    </w:p>
    <w:p w14:paraId="6792BABD" w14:textId="24AB02A6" w:rsidR="00555A1A" w:rsidRDefault="00740A7C" w:rsidP="00555A1A">
      <w:pPr>
        <w:spacing w:after="0" w:line="360" w:lineRule="auto"/>
        <w:jc w:val="center"/>
        <w:rPr>
          <w:rFonts w:ascii="Times New Roman" w:hAnsi="Times New Roman"/>
          <w:b/>
          <w:sz w:val="24"/>
          <w:szCs w:val="24"/>
          <w:lang w:val="ro-RO"/>
        </w:rPr>
      </w:pPr>
      <w:r w:rsidRPr="00555A1A">
        <w:rPr>
          <w:rFonts w:ascii="Times New Roman" w:hAnsi="Times New Roman"/>
          <w:b/>
          <w:noProof/>
          <w:sz w:val="24"/>
          <w:szCs w:val="24"/>
          <w:lang w:val="en-GB" w:eastAsia="en-GB"/>
        </w:rPr>
        <w:drawing>
          <wp:inline distT="0" distB="0" distL="0" distR="0" wp14:anchorId="022C7D51" wp14:editId="49B44AEB">
            <wp:extent cx="5715000" cy="3810000"/>
            <wp:effectExtent l="0" t="0" r="0" b="0"/>
            <wp:docPr id="155" name="Picture 24" descr="C:\Users\Attila\Desktop\poze consiliu\mircea alb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ttila\Desktop\poze consiliu\mircea albu.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0312C9BE" w14:textId="77777777" w:rsidR="00555A1A" w:rsidRDefault="00555A1A" w:rsidP="00555A1A">
      <w:pPr>
        <w:spacing w:after="0" w:line="360" w:lineRule="auto"/>
        <w:jc w:val="center"/>
        <w:rPr>
          <w:rFonts w:ascii="Times New Roman" w:hAnsi="Times New Roman"/>
          <w:b/>
          <w:sz w:val="24"/>
          <w:szCs w:val="24"/>
          <w:lang w:val="ro-RO"/>
        </w:rPr>
      </w:pPr>
      <w:r>
        <w:rPr>
          <w:rFonts w:ascii="Times New Roman" w:hAnsi="Times New Roman"/>
          <w:b/>
          <w:sz w:val="24"/>
          <w:szCs w:val="24"/>
          <w:lang w:val="ro-RO"/>
        </w:rPr>
        <w:t>V</w:t>
      </w:r>
      <w:r w:rsidRPr="003237C6">
        <w:rPr>
          <w:rFonts w:ascii="Times New Roman" w:hAnsi="Times New Roman"/>
          <w:b/>
          <w:sz w:val="24"/>
          <w:szCs w:val="24"/>
          <w:lang w:val="ro-RO"/>
        </w:rPr>
        <w:t>ernisajul expoziției "Aniversare Fotografică - Mircea Albu la 75 de ani"</w:t>
      </w:r>
    </w:p>
    <w:p w14:paraId="02D232C7" w14:textId="77777777" w:rsidR="00555A1A" w:rsidRDefault="00555A1A" w:rsidP="00555A1A">
      <w:pPr>
        <w:spacing w:after="0" w:line="360" w:lineRule="auto"/>
        <w:jc w:val="center"/>
        <w:rPr>
          <w:rFonts w:ascii="Times New Roman" w:hAnsi="Times New Roman"/>
          <w:b/>
          <w:sz w:val="24"/>
          <w:szCs w:val="24"/>
          <w:lang w:val="ro-RO"/>
        </w:rPr>
      </w:pPr>
    </w:p>
    <w:p w14:paraId="54F2AAFA" w14:textId="2F1B0739" w:rsidR="00555A1A" w:rsidRDefault="00740A7C" w:rsidP="00555A1A">
      <w:pPr>
        <w:spacing w:after="0" w:line="360" w:lineRule="auto"/>
        <w:jc w:val="center"/>
        <w:rPr>
          <w:rFonts w:ascii="Times New Roman" w:hAnsi="Times New Roman"/>
          <w:b/>
          <w:sz w:val="24"/>
          <w:szCs w:val="24"/>
          <w:lang w:val="ro-RO"/>
        </w:rPr>
      </w:pPr>
      <w:r w:rsidRPr="00555A1A">
        <w:rPr>
          <w:rFonts w:ascii="Times New Roman" w:hAnsi="Times New Roman"/>
          <w:b/>
          <w:noProof/>
          <w:sz w:val="24"/>
          <w:szCs w:val="24"/>
          <w:lang w:val="en-GB" w:eastAsia="en-GB"/>
        </w:rPr>
        <w:drawing>
          <wp:inline distT="0" distB="0" distL="0" distR="0" wp14:anchorId="7FD02B4B" wp14:editId="4ADD83ED">
            <wp:extent cx="5579745" cy="3716655"/>
            <wp:effectExtent l="0" t="0" r="0" b="0"/>
            <wp:docPr id="156" name="Picture 23" descr="C:\Users\Attila\Desktop\poze consiliu\cruc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ttila\Desktop\poze consiliu\crucea.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579745" cy="3716655"/>
                    </a:xfrm>
                    <a:prstGeom prst="rect">
                      <a:avLst/>
                    </a:prstGeom>
                    <a:noFill/>
                    <a:ln>
                      <a:noFill/>
                    </a:ln>
                  </pic:spPr>
                </pic:pic>
              </a:graphicData>
            </a:graphic>
          </wp:inline>
        </w:drawing>
      </w:r>
    </w:p>
    <w:p w14:paraId="7C960983" w14:textId="77777777" w:rsidR="00555A1A" w:rsidRDefault="00555A1A" w:rsidP="00555A1A">
      <w:pPr>
        <w:spacing w:after="0" w:line="360" w:lineRule="auto"/>
        <w:jc w:val="center"/>
        <w:rPr>
          <w:rFonts w:ascii="Times New Roman" w:hAnsi="Times New Roman"/>
          <w:b/>
          <w:sz w:val="24"/>
          <w:szCs w:val="24"/>
          <w:lang w:val="ro-RO"/>
        </w:rPr>
      </w:pPr>
      <w:r>
        <w:rPr>
          <w:rFonts w:ascii="Times New Roman" w:hAnsi="Times New Roman"/>
          <w:b/>
          <w:sz w:val="24"/>
          <w:szCs w:val="24"/>
          <w:lang w:val="ro-RO"/>
        </w:rPr>
        <w:t xml:space="preserve">Vernisajul expoziției  </w:t>
      </w:r>
      <w:r w:rsidRPr="003237C6">
        <w:rPr>
          <w:rFonts w:ascii="Times New Roman" w:hAnsi="Times New Roman"/>
          <w:b/>
          <w:sz w:val="24"/>
          <w:szCs w:val="24"/>
          <w:lang w:val="ro-RO"/>
        </w:rPr>
        <w:t xml:space="preserve">„Crucea, de la comunitate la comuniune: </w:t>
      </w:r>
    </w:p>
    <w:p w14:paraId="22F7D0D7" w14:textId="77777777" w:rsidR="00555A1A" w:rsidRDefault="00555A1A" w:rsidP="00555A1A">
      <w:pPr>
        <w:spacing w:after="0" w:line="360" w:lineRule="auto"/>
        <w:jc w:val="center"/>
        <w:rPr>
          <w:rFonts w:ascii="Times New Roman" w:hAnsi="Times New Roman"/>
          <w:b/>
          <w:sz w:val="24"/>
          <w:szCs w:val="24"/>
          <w:lang w:val="ro-RO"/>
        </w:rPr>
      </w:pPr>
      <w:r w:rsidRPr="003237C6">
        <w:rPr>
          <w:rFonts w:ascii="Times New Roman" w:hAnsi="Times New Roman"/>
          <w:b/>
          <w:sz w:val="24"/>
          <w:szCs w:val="24"/>
          <w:lang w:val="ro-RO"/>
        </w:rPr>
        <w:t>100 de cruci la 100 de ani”</w:t>
      </w:r>
    </w:p>
    <w:p w14:paraId="18139177" w14:textId="77777777" w:rsidR="00555A1A" w:rsidRDefault="00555A1A" w:rsidP="00555A1A">
      <w:pPr>
        <w:spacing w:after="0" w:line="360" w:lineRule="auto"/>
        <w:jc w:val="center"/>
        <w:rPr>
          <w:rFonts w:ascii="Times New Roman" w:hAnsi="Times New Roman"/>
          <w:b/>
          <w:sz w:val="24"/>
          <w:szCs w:val="24"/>
          <w:lang w:val="ro-RO"/>
        </w:rPr>
      </w:pPr>
    </w:p>
    <w:p w14:paraId="41C02F0A" w14:textId="7F94533B" w:rsidR="00555A1A" w:rsidRDefault="00740A7C" w:rsidP="00555A1A">
      <w:pPr>
        <w:jc w:val="center"/>
        <w:rPr>
          <w:rFonts w:ascii="Times New Roman" w:hAnsi="Times New Roman"/>
          <w:b/>
          <w:sz w:val="24"/>
          <w:szCs w:val="24"/>
          <w:lang w:val="ro-RO"/>
        </w:rPr>
      </w:pPr>
      <w:r w:rsidRPr="00555A1A">
        <w:rPr>
          <w:rFonts w:ascii="Times New Roman" w:hAnsi="Times New Roman"/>
          <w:b/>
          <w:noProof/>
          <w:sz w:val="24"/>
          <w:szCs w:val="24"/>
          <w:lang w:val="en-GB" w:eastAsia="en-GB"/>
        </w:rPr>
        <w:drawing>
          <wp:inline distT="0" distB="0" distL="0" distR="0" wp14:anchorId="7019D627" wp14:editId="23E41207">
            <wp:extent cx="5541645" cy="3691255"/>
            <wp:effectExtent l="0" t="0" r="0" b="0"/>
            <wp:docPr id="157" name="Picture 22" descr="C:\Users\Attila\Desktop\poze consiliu\bo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ttila\Desktop\poze consiliu\botis.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541645" cy="3691255"/>
                    </a:xfrm>
                    <a:prstGeom prst="rect">
                      <a:avLst/>
                    </a:prstGeom>
                    <a:noFill/>
                    <a:ln>
                      <a:noFill/>
                    </a:ln>
                  </pic:spPr>
                </pic:pic>
              </a:graphicData>
            </a:graphic>
          </wp:inline>
        </w:drawing>
      </w:r>
    </w:p>
    <w:p w14:paraId="04D95DF1" w14:textId="77777777" w:rsidR="00555A1A" w:rsidRDefault="00555A1A" w:rsidP="00555A1A">
      <w:pPr>
        <w:spacing w:after="0" w:line="360" w:lineRule="auto"/>
        <w:jc w:val="center"/>
        <w:rPr>
          <w:rFonts w:ascii="Times New Roman" w:hAnsi="Times New Roman"/>
          <w:b/>
          <w:sz w:val="24"/>
          <w:szCs w:val="24"/>
          <w:lang w:val="ro-RO"/>
        </w:rPr>
      </w:pPr>
      <w:r>
        <w:rPr>
          <w:rFonts w:ascii="Times New Roman" w:hAnsi="Times New Roman"/>
          <w:b/>
          <w:sz w:val="24"/>
          <w:szCs w:val="24"/>
          <w:lang w:val="ro-RO"/>
        </w:rPr>
        <w:t>Vernisajul expoziției retrospective</w:t>
      </w:r>
      <w:r w:rsidRPr="008E2670">
        <w:rPr>
          <w:rFonts w:ascii="Times New Roman" w:hAnsi="Times New Roman"/>
          <w:b/>
          <w:sz w:val="24"/>
          <w:szCs w:val="24"/>
          <w:lang w:val="ro-RO"/>
        </w:rPr>
        <w:t xml:space="preserve"> de pictură dedicată Centenarului Marii Unirii</w:t>
      </w:r>
      <w:r>
        <w:rPr>
          <w:rFonts w:ascii="Times New Roman" w:hAnsi="Times New Roman"/>
          <w:b/>
          <w:sz w:val="24"/>
          <w:szCs w:val="24"/>
          <w:lang w:val="ro-RO"/>
        </w:rPr>
        <w:t xml:space="preserve">. </w:t>
      </w:r>
      <w:r w:rsidRPr="008E2670">
        <w:rPr>
          <w:rFonts w:ascii="Times New Roman" w:hAnsi="Times New Roman"/>
          <w:b/>
          <w:sz w:val="24"/>
          <w:szCs w:val="24"/>
          <w:lang w:val="ro-RO"/>
        </w:rPr>
        <w:t>Teodor Botiş</w:t>
      </w:r>
    </w:p>
    <w:p w14:paraId="21F588B8" w14:textId="77777777" w:rsidR="00555A1A" w:rsidRDefault="00555A1A" w:rsidP="00555A1A">
      <w:pPr>
        <w:jc w:val="center"/>
        <w:rPr>
          <w:rFonts w:ascii="Times New Roman" w:hAnsi="Times New Roman"/>
          <w:b/>
          <w:sz w:val="24"/>
          <w:szCs w:val="24"/>
          <w:lang w:val="ro-RO"/>
        </w:rPr>
      </w:pPr>
    </w:p>
    <w:p w14:paraId="638ACE16" w14:textId="570A62F5" w:rsidR="00555A1A" w:rsidRDefault="00740A7C" w:rsidP="00555A1A">
      <w:pPr>
        <w:jc w:val="center"/>
        <w:rPr>
          <w:rFonts w:ascii="Times New Roman" w:hAnsi="Times New Roman"/>
          <w:b/>
          <w:sz w:val="24"/>
          <w:szCs w:val="24"/>
          <w:lang w:val="ro-RO"/>
        </w:rPr>
      </w:pPr>
      <w:r w:rsidRPr="00555A1A">
        <w:rPr>
          <w:rFonts w:ascii="Times New Roman" w:hAnsi="Times New Roman"/>
          <w:b/>
          <w:noProof/>
          <w:sz w:val="24"/>
          <w:szCs w:val="24"/>
          <w:lang w:val="en-GB" w:eastAsia="en-GB"/>
        </w:rPr>
        <w:drawing>
          <wp:inline distT="0" distB="0" distL="0" distR="0" wp14:anchorId="2A399B51" wp14:editId="0D10C2B5">
            <wp:extent cx="5461000" cy="3640455"/>
            <wp:effectExtent l="0" t="0" r="0" b="0"/>
            <wp:docPr id="158" name="Picture 21" descr="C:\Users\Attila\Desktop\poze consiliu\clujotro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ttila\Desktop\poze consiliu\clujotronic.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61000" cy="3640455"/>
                    </a:xfrm>
                    <a:prstGeom prst="rect">
                      <a:avLst/>
                    </a:prstGeom>
                    <a:noFill/>
                    <a:ln>
                      <a:noFill/>
                    </a:ln>
                  </pic:spPr>
                </pic:pic>
              </a:graphicData>
            </a:graphic>
          </wp:inline>
        </w:drawing>
      </w:r>
    </w:p>
    <w:p w14:paraId="5F111AA0" w14:textId="77777777" w:rsidR="00555A1A" w:rsidRDefault="00555A1A" w:rsidP="00555A1A">
      <w:pPr>
        <w:jc w:val="center"/>
        <w:rPr>
          <w:rFonts w:ascii="Times New Roman" w:hAnsi="Times New Roman"/>
          <w:b/>
          <w:sz w:val="24"/>
          <w:szCs w:val="24"/>
          <w:lang w:val="ro-RO"/>
        </w:rPr>
      </w:pPr>
      <w:r>
        <w:rPr>
          <w:rFonts w:ascii="Times New Roman" w:hAnsi="Times New Roman"/>
          <w:b/>
          <w:sz w:val="24"/>
          <w:szCs w:val="24"/>
          <w:lang w:val="ro-RO"/>
        </w:rPr>
        <w:t xml:space="preserve">Festivalul </w:t>
      </w:r>
      <w:r w:rsidRPr="008E2670">
        <w:rPr>
          <w:rFonts w:ascii="Times New Roman" w:hAnsi="Times New Roman"/>
          <w:b/>
          <w:sz w:val="24"/>
          <w:szCs w:val="24"/>
          <w:lang w:val="ro-RO"/>
        </w:rPr>
        <w:t>Clujotronic – Electro Arts Festival</w:t>
      </w:r>
    </w:p>
    <w:p w14:paraId="2E3756E6" w14:textId="77777777" w:rsidR="00555A1A" w:rsidRDefault="00555A1A" w:rsidP="00555A1A">
      <w:pPr>
        <w:jc w:val="center"/>
        <w:rPr>
          <w:rFonts w:ascii="Times New Roman" w:hAnsi="Times New Roman"/>
          <w:b/>
          <w:sz w:val="24"/>
          <w:szCs w:val="24"/>
          <w:lang w:val="ro-RO"/>
        </w:rPr>
      </w:pPr>
    </w:p>
    <w:p w14:paraId="1C0D892D" w14:textId="203A1904" w:rsidR="00555A1A" w:rsidRDefault="00740A7C" w:rsidP="00555A1A">
      <w:pPr>
        <w:jc w:val="center"/>
        <w:rPr>
          <w:rFonts w:ascii="Times New Roman" w:hAnsi="Times New Roman"/>
          <w:b/>
          <w:sz w:val="24"/>
          <w:szCs w:val="24"/>
          <w:lang w:val="ro-RO"/>
        </w:rPr>
      </w:pPr>
      <w:r w:rsidRPr="00555A1A">
        <w:rPr>
          <w:rFonts w:ascii="Times New Roman" w:hAnsi="Times New Roman"/>
          <w:b/>
          <w:noProof/>
          <w:sz w:val="24"/>
          <w:szCs w:val="24"/>
          <w:lang w:val="en-GB" w:eastAsia="en-GB"/>
        </w:rPr>
        <w:drawing>
          <wp:inline distT="0" distB="0" distL="0" distR="0" wp14:anchorId="7F0843B8" wp14:editId="294D942C">
            <wp:extent cx="5723255" cy="3814445"/>
            <wp:effectExtent l="0" t="0" r="0" b="0"/>
            <wp:docPr id="159" name="Picture 39" descr="C:\Users\Attila\Desktop\poze consiliu\intaln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ttila\Desktop\poze consiliu\intalnire.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23255" cy="3814445"/>
                    </a:xfrm>
                    <a:prstGeom prst="rect">
                      <a:avLst/>
                    </a:prstGeom>
                    <a:noFill/>
                    <a:ln>
                      <a:noFill/>
                    </a:ln>
                  </pic:spPr>
                </pic:pic>
              </a:graphicData>
            </a:graphic>
          </wp:inline>
        </w:drawing>
      </w:r>
    </w:p>
    <w:p w14:paraId="4E545219" w14:textId="77777777" w:rsidR="00555A1A" w:rsidRDefault="00555A1A" w:rsidP="00555A1A">
      <w:pPr>
        <w:jc w:val="center"/>
        <w:rPr>
          <w:rFonts w:ascii="Times New Roman" w:hAnsi="Times New Roman"/>
          <w:b/>
          <w:sz w:val="24"/>
          <w:szCs w:val="24"/>
          <w:lang w:val="ro-RO"/>
        </w:rPr>
      </w:pPr>
      <w:r>
        <w:rPr>
          <w:rFonts w:ascii="Times New Roman" w:hAnsi="Times New Roman"/>
          <w:b/>
          <w:sz w:val="24"/>
          <w:szCs w:val="24"/>
          <w:lang w:val="ro-RO"/>
        </w:rPr>
        <w:t>A VIII-a ediţie</w:t>
      </w:r>
      <w:r w:rsidRPr="004B5AED">
        <w:rPr>
          <w:rFonts w:ascii="Times New Roman" w:hAnsi="Times New Roman"/>
          <w:b/>
          <w:sz w:val="24"/>
          <w:szCs w:val="24"/>
          <w:lang w:val="ro-RO"/>
        </w:rPr>
        <w:t xml:space="preserve"> a „Întâlnirilor Internaţionale de la Cluj”</w:t>
      </w:r>
    </w:p>
    <w:p w14:paraId="13DE5F41" w14:textId="4FAED285" w:rsidR="00555A1A" w:rsidRDefault="00740A7C" w:rsidP="00555A1A">
      <w:pPr>
        <w:jc w:val="center"/>
        <w:rPr>
          <w:rFonts w:ascii="Times New Roman" w:hAnsi="Times New Roman"/>
          <w:b/>
          <w:sz w:val="24"/>
          <w:szCs w:val="24"/>
          <w:lang w:val="ro-RO"/>
        </w:rPr>
      </w:pPr>
      <w:r w:rsidRPr="00555A1A">
        <w:rPr>
          <w:rFonts w:ascii="Times New Roman" w:hAnsi="Times New Roman"/>
          <w:b/>
          <w:noProof/>
          <w:color w:val="1D2129"/>
          <w:sz w:val="24"/>
          <w:szCs w:val="24"/>
          <w:shd w:val="clear" w:color="auto" w:fill="FFFFFF"/>
          <w:lang w:val="en-GB" w:eastAsia="en-GB"/>
        </w:rPr>
        <w:lastRenderedPageBreak/>
        <w:drawing>
          <wp:inline distT="0" distB="0" distL="0" distR="0" wp14:anchorId="7B1AED1D" wp14:editId="371C31CA">
            <wp:extent cx="5715000" cy="3810000"/>
            <wp:effectExtent l="0" t="0" r="0" b="0"/>
            <wp:docPr id="160" name="Picture 19" descr="C:\Users\Attila\Desktop\poze consiliu\blind d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ttila\Desktop\poze consiliu\blind date.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54F8EFBE" w14:textId="77777777" w:rsidR="00555A1A" w:rsidRPr="006D7F39" w:rsidRDefault="00555A1A" w:rsidP="00555A1A">
      <w:pPr>
        <w:jc w:val="center"/>
        <w:rPr>
          <w:rFonts w:ascii="Times New Roman" w:hAnsi="Times New Roman"/>
          <w:b/>
          <w:color w:val="1D2129"/>
          <w:sz w:val="24"/>
          <w:szCs w:val="24"/>
          <w:shd w:val="clear" w:color="auto" w:fill="FFFFFF"/>
          <w:lang w:val="ro-RO"/>
        </w:rPr>
      </w:pPr>
      <w:r w:rsidRPr="008131D1">
        <w:rPr>
          <w:rFonts w:ascii="Times New Roman" w:hAnsi="Times New Roman"/>
          <w:b/>
          <w:sz w:val="24"/>
          <w:szCs w:val="24"/>
          <w:lang w:val="ro-RO"/>
        </w:rPr>
        <w:t xml:space="preserve">Vernisajul expoziției </w:t>
      </w:r>
      <w:r w:rsidRPr="006D7F39">
        <w:rPr>
          <w:rFonts w:ascii="Times New Roman" w:hAnsi="Times New Roman"/>
          <w:b/>
          <w:color w:val="1D2129"/>
          <w:sz w:val="24"/>
          <w:szCs w:val="24"/>
          <w:shd w:val="clear" w:color="auto" w:fill="FFFFFF"/>
          <w:lang w:val="ro-RO"/>
        </w:rPr>
        <w:t>„Blind Date/ Întâlnire oarbă”</w:t>
      </w:r>
    </w:p>
    <w:p w14:paraId="6D122F87" w14:textId="77777777" w:rsidR="00555A1A" w:rsidRPr="006D7F39" w:rsidRDefault="00555A1A" w:rsidP="00555A1A">
      <w:pPr>
        <w:jc w:val="center"/>
        <w:rPr>
          <w:rFonts w:ascii="Times New Roman" w:hAnsi="Times New Roman"/>
          <w:b/>
          <w:color w:val="1D2129"/>
          <w:sz w:val="24"/>
          <w:szCs w:val="24"/>
          <w:shd w:val="clear" w:color="auto" w:fill="FFFFFF"/>
          <w:lang w:val="ro-RO"/>
        </w:rPr>
      </w:pPr>
    </w:p>
    <w:p w14:paraId="6DB63046" w14:textId="6411B858" w:rsidR="00555A1A" w:rsidRPr="009054E1" w:rsidRDefault="00740A7C" w:rsidP="00555A1A">
      <w:pPr>
        <w:jc w:val="center"/>
        <w:rPr>
          <w:rFonts w:ascii="Times New Roman" w:hAnsi="Times New Roman"/>
          <w:b/>
          <w:color w:val="1D2129"/>
          <w:sz w:val="24"/>
          <w:szCs w:val="24"/>
          <w:shd w:val="clear" w:color="auto" w:fill="FFFFFF"/>
        </w:rPr>
      </w:pPr>
      <w:r w:rsidRPr="00555A1A">
        <w:rPr>
          <w:rFonts w:ascii="Times New Roman" w:hAnsi="Times New Roman"/>
          <w:b/>
          <w:noProof/>
          <w:color w:val="1D2129"/>
          <w:sz w:val="24"/>
          <w:szCs w:val="24"/>
          <w:shd w:val="clear" w:color="auto" w:fill="FFFFFF"/>
          <w:lang w:val="en-GB" w:eastAsia="en-GB"/>
        </w:rPr>
        <w:drawing>
          <wp:inline distT="0" distB="0" distL="0" distR="0" wp14:anchorId="53077ABA" wp14:editId="47D8D289">
            <wp:extent cx="5715000" cy="3810000"/>
            <wp:effectExtent l="0" t="0" r="0" b="0"/>
            <wp:docPr id="161" name="Picture 20" descr="C:\Users\Attila\Desktop\poze consiliu\ve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ttila\Desktop\poze consiliu\vetro.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0166CC5E" w14:textId="77777777" w:rsidR="00555A1A" w:rsidRDefault="00555A1A" w:rsidP="00555A1A">
      <w:pPr>
        <w:jc w:val="center"/>
        <w:rPr>
          <w:rFonts w:ascii="Times New Roman" w:hAnsi="Times New Roman"/>
          <w:b/>
          <w:color w:val="1D2129"/>
          <w:sz w:val="24"/>
          <w:szCs w:val="24"/>
          <w:shd w:val="clear" w:color="auto" w:fill="FFFFFF"/>
        </w:rPr>
      </w:pPr>
      <w:r>
        <w:rPr>
          <w:rFonts w:ascii="Times New Roman" w:hAnsi="Times New Roman"/>
          <w:b/>
          <w:color w:val="1D2129"/>
          <w:sz w:val="24"/>
          <w:szCs w:val="24"/>
          <w:shd w:val="clear" w:color="auto" w:fill="FFFFFF"/>
        </w:rPr>
        <w:t>V</w:t>
      </w:r>
      <w:r w:rsidRPr="009054E1">
        <w:rPr>
          <w:rFonts w:ascii="Times New Roman" w:hAnsi="Times New Roman"/>
          <w:b/>
          <w:color w:val="1D2129"/>
          <w:sz w:val="24"/>
          <w:szCs w:val="24"/>
          <w:shd w:val="clear" w:color="auto" w:fill="FFFFFF"/>
        </w:rPr>
        <w:t>ernisajul expoziţiei personale „Vetró András. Sculpturi şi desene”</w:t>
      </w:r>
    </w:p>
    <w:p w14:paraId="5FBAEB04" w14:textId="77777777" w:rsidR="00555A1A" w:rsidRDefault="00555A1A" w:rsidP="00555A1A">
      <w:pPr>
        <w:jc w:val="center"/>
        <w:rPr>
          <w:rFonts w:ascii="Times New Roman" w:hAnsi="Times New Roman"/>
          <w:b/>
          <w:sz w:val="24"/>
          <w:szCs w:val="24"/>
          <w:lang w:val="ro-RO"/>
        </w:rPr>
      </w:pPr>
    </w:p>
    <w:p w14:paraId="20D6F37D" w14:textId="55C9BEC1" w:rsidR="00555A1A" w:rsidRDefault="00740A7C" w:rsidP="00555A1A">
      <w:pPr>
        <w:jc w:val="center"/>
        <w:rPr>
          <w:rFonts w:ascii="Times New Roman" w:hAnsi="Times New Roman"/>
          <w:b/>
          <w:sz w:val="24"/>
          <w:szCs w:val="24"/>
          <w:lang w:val="ro-RO"/>
        </w:rPr>
      </w:pPr>
      <w:r w:rsidRPr="00555A1A">
        <w:rPr>
          <w:rFonts w:ascii="Helvetica" w:hAnsi="Helvetica" w:cs="Helvetica"/>
          <w:b/>
          <w:noProof/>
          <w:color w:val="1D2129"/>
          <w:sz w:val="21"/>
          <w:szCs w:val="21"/>
          <w:shd w:val="clear" w:color="auto" w:fill="FFFFFF"/>
          <w:lang w:val="en-GB" w:eastAsia="en-GB"/>
        </w:rPr>
        <w:lastRenderedPageBreak/>
        <w:drawing>
          <wp:inline distT="0" distB="0" distL="0" distR="0" wp14:anchorId="60FC21E3" wp14:editId="38DEC8CA">
            <wp:extent cx="5410200" cy="3602355"/>
            <wp:effectExtent l="0" t="0" r="0" b="0"/>
            <wp:docPr id="162" name="Picture 17" descr="C:\Users\Attila\Desktop\poze consiliu\vindecatorul nevaz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ttila\Desktop\poze consiliu\vindecatorul nevazut.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10200" cy="3602355"/>
                    </a:xfrm>
                    <a:prstGeom prst="rect">
                      <a:avLst/>
                    </a:prstGeom>
                    <a:noFill/>
                    <a:ln>
                      <a:noFill/>
                    </a:ln>
                  </pic:spPr>
                </pic:pic>
              </a:graphicData>
            </a:graphic>
          </wp:inline>
        </w:drawing>
      </w:r>
    </w:p>
    <w:p w14:paraId="7147CB17" w14:textId="77777777" w:rsidR="00555A1A" w:rsidRPr="00555A1A" w:rsidRDefault="00555A1A" w:rsidP="00555A1A">
      <w:pPr>
        <w:jc w:val="center"/>
        <w:rPr>
          <w:rFonts w:ascii="Times New Roman" w:hAnsi="Times New Roman"/>
          <w:b/>
          <w:color w:val="1D2129"/>
          <w:sz w:val="24"/>
          <w:szCs w:val="24"/>
          <w:shd w:val="clear" w:color="auto" w:fill="FFFFFF"/>
        </w:rPr>
      </w:pPr>
      <w:r w:rsidRPr="00555A1A">
        <w:rPr>
          <w:rFonts w:ascii="Times New Roman" w:hAnsi="Times New Roman"/>
          <w:b/>
          <w:color w:val="1D2129"/>
          <w:sz w:val="24"/>
          <w:szCs w:val="24"/>
          <w:shd w:val="clear" w:color="auto" w:fill="FFFFFF"/>
        </w:rPr>
        <w:t>Vernisajul expoziţiei „Vindecătorul nevăzut”</w:t>
      </w:r>
    </w:p>
    <w:p w14:paraId="6A471289" w14:textId="77777777" w:rsidR="00555A1A" w:rsidRDefault="00555A1A" w:rsidP="00555A1A">
      <w:pPr>
        <w:jc w:val="center"/>
        <w:rPr>
          <w:rFonts w:ascii="Times New Roman" w:hAnsi="Times New Roman"/>
          <w:b/>
          <w:sz w:val="24"/>
          <w:szCs w:val="24"/>
          <w:lang w:val="ro-RO"/>
        </w:rPr>
      </w:pPr>
    </w:p>
    <w:p w14:paraId="439F023D" w14:textId="6D85EA1D" w:rsidR="00555A1A" w:rsidRDefault="00740A7C" w:rsidP="00555A1A">
      <w:pPr>
        <w:jc w:val="center"/>
        <w:rPr>
          <w:rFonts w:ascii="Times New Roman" w:hAnsi="Times New Roman"/>
          <w:b/>
          <w:sz w:val="24"/>
          <w:szCs w:val="24"/>
          <w:lang w:val="ro-RO"/>
        </w:rPr>
      </w:pPr>
      <w:r w:rsidRPr="00555A1A">
        <w:rPr>
          <w:rFonts w:ascii="Helvetica" w:hAnsi="Helvetica" w:cs="Helvetica"/>
          <w:b/>
          <w:noProof/>
          <w:color w:val="1D2129"/>
          <w:sz w:val="21"/>
          <w:szCs w:val="21"/>
          <w:shd w:val="clear" w:color="auto" w:fill="FFFFFF"/>
          <w:lang w:val="en-GB" w:eastAsia="en-GB"/>
        </w:rPr>
        <w:drawing>
          <wp:inline distT="0" distB="0" distL="0" distR="0" wp14:anchorId="43ACE605" wp14:editId="757D9339">
            <wp:extent cx="5715000" cy="3814445"/>
            <wp:effectExtent l="0" t="0" r="0" b="0"/>
            <wp:docPr id="163" name="Picture 15" descr="C:\Users\Attila\Desktop\poze consiliu\concert 100 ani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ttila\Desktop\poze consiliu\concert 100 ani opera.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15000" cy="3814445"/>
                    </a:xfrm>
                    <a:prstGeom prst="rect">
                      <a:avLst/>
                    </a:prstGeom>
                    <a:noFill/>
                    <a:ln>
                      <a:noFill/>
                    </a:ln>
                  </pic:spPr>
                </pic:pic>
              </a:graphicData>
            </a:graphic>
          </wp:inline>
        </w:drawing>
      </w:r>
    </w:p>
    <w:p w14:paraId="4625AA4A" w14:textId="77777777" w:rsidR="00555A1A" w:rsidRPr="006D7F39" w:rsidRDefault="00555A1A" w:rsidP="00555A1A">
      <w:pPr>
        <w:jc w:val="center"/>
        <w:rPr>
          <w:rFonts w:ascii="Times New Roman" w:hAnsi="Times New Roman"/>
          <w:b/>
          <w:color w:val="1D2129"/>
          <w:sz w:val="24"/>
          <w:szCs w:val="24"/>
          <w:shd w:val="clear" w:color="auto" w:fill="FFFFFF"/>
          <w:lang w:val="pt-BR"/>
        </w:rPr>
      </w:pPr>
      <w:r w:rsidRPr="006D7F39">
        <w:rPr>
          <w:rFonts w:ascii="Times New Roman" w:hAnsi="Times New Roman"/>
          <w:b/>
          <w:color w:val="1D2129"/>
          <w:sz w:val="24"/>
          <w:szCs w:val="24"/>
          <w:shd w:val="clear" w:color="auto" w:fill="FFFFFF"/>
          <w:lang w:val="pt-BR"/>
        </w:rPr>
        <w:t>Evenimentul „Cei 100 de ani ai muzicii maghiare clujene (1918-2018)” </w:t>
      </w:r>
    </w:p>
    <w:p w14:paraId="2E02A157" w14:textId="77777777" w:rsidR="00555A1A" w:rsidRPr="006D7F39" w:rsidRDefault="00555A1A" w:rsidP="00555A1A">
      <w:pPr>
        <w:jc w:val="center"/>
        <w:rPr>
          <w:rFonts w:ascii="Helvetica" w:hAnsi="Helvetica" w:cs="Helvetica"/>
          <w:b/>
          <w:color w:val="1D2129"/>
          <w:sz w:val="21"/>
          <w:szCs w:val="21"/>
          <w:shd w:val="clear" w:color="auto" w:fill="FFFFFF"/>
          <w:lang w:val="pt-BR"/>
        </w:rPr>
      </w:pPr>
    </w:p>
    <w:p w14:paraId="35F452E2" w14:textId="04D2DB30" w:rsidR="00555A1A" w:rsidRDefault="00740A7C" w:rsidP="00555A1A">
      <w:pPr>
        <w:jc w:val="center"/>
        <w:rPr>
          <w:rFonts w:ascii="Times New Roman" w:hAnsi="Times New Roman"/>
          <w:b/>
          <w:sz w:val="24"/>
          <w:szCs w:val="24"/>
          <w:lang w:val="ro-RO"/>
        </w:rPr>
      </w:pPr>
      <w:r w:rsidRPr="00555A1A">
        <w:rPr>
          <w:rFonts w:ascii="Helvetica" w:hAnsi="Helvetica" w:cs="Helvetica"/>
          <w:b/>
          <w:noProof/>
          <w:color w:val="1D2129"/>
          <w:sz w:val="21"/>
          <w:szCs w:val="21"/>
          <w:shd w:val="clear" w:color="auto" w:fill="FFFFFF"/>
          <w:lang w:val="en-GB" w:eastAsia="en-GB"/>
        </w:rPr>
        <w:lastRenderedPageBreak/>
        <w:drawing>
          <wp:inline distT="0" distB="0" distL="0" distR="0" wp14:anchorId="5B011E83" wp14:editId="1822A9A5">
            <wp:extent cx="5638800" cy="3759200"/>
            <wp:effectExtent l="0" t="0" r="0" b="0"/>
            <wp:docPr id="164" name="Picture 14" descr="C:\Users\Attila\Desktop\poze consiliu\leyla mah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ttila\Desktop\poze consiliu\leyla mahat.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38800" cy="3759200"/>
                    </a:xfrm>
                    <a:prstGeom prst="rect">
                      <a:avLst/>
                    </a:prstGeom>
                    <a:noFill/>
                    <a:ln>
                      <a:noFill/>
                    </a:ln>
                  </pic:spPr>
                </pic:pic>
              </a:graphicData>
            </a:graphic>
          </wp:inline>
        </w:drawing>
      </w:r>
    </w:p>
    <w:p w14:paraId="791C7E7E" w14:textId="77777777" w:rsidR="00555A1A" w:rsidRPr="008F53E8" w:rsidRDefault="00555A1A" w:rsidP="00555A1A">
      <w:pPr>
        <w:jc w:val="center"/>
        <w:rPr>
          <w:rFonts w:ascii="Times New Roman" w:hAnsi="Times New Roman"/>
          <w:b/>
          <w:color w:val="1D2129"/>
          <w:sz w:val="24"/>
          <w:szCs w:val="24"/>
          <w:shd w:val="clear" w:color="auto" w:fill="FFFFFF"/>
        </w:rPr>
      </w:pPr>
      <w:r w:rsidRPr="008F53E8">
        <w:rPr>
          <w:rFonts w:ascii="Times New Roman" w:hAnsi="Times New Roman"/>
          <w:b/>
          <w:color w:val="1D2129"/>
          <w:sz w:val="24"/>
          <w:szCs w:val="24"/>
          <w:shd w:val="clear" w:color="auto" w:fill="FFFFFF"/>
        </w:rPr>
        <w:t>Vernisajul expoziției de pictură „HERE I AM” a artistei Leyla Mahat</w:t>
      </w:r>
    </w:p>
    <w:p w14:paraId="552D922C" w14:textId="77777777" w:rsidR="00555A1A" w:rsidRDefault="00555A1A" w:rsidP="00555A1A">
      <w:pPr>
        <w:jc w:val="center"/>
        <w:rPr>
          <w:rFonts w:ascii="Times New Roman" w:hAnsi="Times New Roman"/>
          <w:b/>
          <w:color w:val="1D2129"/>
          <w:sz w:val="24"/>
          <w:szCs w:val="24"/>
          <w:shd w:val="clear" w:color="auto" w:fill="FFFFFF"/>
        </w:rPr>
      </w:pPr>
    </w:p>
    <w:p w14:paraId="504D7920" w14:textId="745DBC26" w:rsidR="00555A1A" w:rsidRDefault="00740A7C" w:rsidP="00555A1A">
      <w:pPr>
        <w:jc w:val="center"/>
        <w:rPr>
          <w:rFonts w:ascii="Times New Roman" w:hAnsi="Times New Roman"/>
          <w:b/>
          <w:sz w:val="24"/>
          <w:szCs w:val="24"/>
          <w:lang w:val="ro-RO"/>
        </w:rPr>
      </w:pPr>
      <w:r w:rsidRPr="00555A1A">
        <w:rPr>
          <w:rFonts w:ascii="Helvetica" w:hAnsi="Helvetica" w:cs="Helvetica"/>
          <w:noProof/>
          <w:color w:val="1D2129"/>
          <w:sz w:val="21"/>
          <w:szCs w:val="21"/>
          <w:shd w:val="clear" w:color="auto" w:fill="FFFFFF"/>
          <w:lang w:val="en-GB" w:eastAsia="en-GB"/>
        </w:rPr>
        <w:drawing>
          <wp:inline distT="0" distB="0" distL="0" distR="0" wp14:anchorId="54FC797B" wp14:editId="4D814C6C">
            <wp:extent cx="5481955" cy="3653155"/>
            <wp:effectExtent l="0" t="0" r="0" b="0"/>
            <wp:docPr id="165" name="Picture 13" descr="C:\Users\Attila\Desktop\poze consiliu\ziua lb maghi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ttila\Desktop\poze consiliu\ziua lb maghiare.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81955" cy="3653155"/>
                    </a:xfrm>
                    <a:prstGeom prst="rect">
                      <a:avLst/>
                    </a:prstGeom>
                    <a:noFill/>
                    <a:ln>
                      <a:noFill/>
                    </a:ln>
                  </pic:spPr>
                </pic:pic>
              </a:graphicData>
            </a:graphic>
          </wp:inline>
        </w:drawing>
      </w:r>
    </w:p>
    <w:p w14:paraId="472CA3FB" w14:textId="77777777" w:rsidR="00555A1A" w:rsidRDefault="00555A1A" w:rsidP="00555A1A">
      <w:pPr>
        <w:jc w:val="center"/>
        <w:rPr>
          <w:rFonts w:ascii="Times New Roman" w:hAnsi="Times New Roman"/>
          <w:b/>
          <w:color w:val="1D2129"/>
          <w:sz w:val="24"/>
          <w:szCs w:val="24"/>
          <w:shd w:val="clear" w:color="auto" w:fill="FFFFFF"/>
        </w:rPr>
      </w:pPr>
      <w:r w:rsidRPr="008F53E8">
        <w:rPr>
          <w:rFonts w:ascii="Times New Roman" w:hAnsi="Times New Roman"/>
          <w:b/>
          <w:color w:val="1D2129"/>
          <w:sz w:val="24"/>
          <w:szCs w:val="24"/>
          <w:shd w:val="clear" w:color="auto" w:fill="FFFFFF"/>
        </w:rPr>
        <w:t>Ziua limbii maghiare</w:t>
      </w:r>
    </w:p>
    <w:p w14:paraId="0449F77D" w14:textId="77777777" w:rsidR="0079308E" w:rsidRDefault="0079308E" w:rsidP="00555A1A">
      <w:pPr>
        <w:jc w:val="center"/>
        <w:rPr>
          <w:rFonts w:ascii="Times New Roman" w:hAnsi="Times New Roman"/>
          <w:b/>
          <w:color w:val="1D2129"/>
          <w:sz w:val="24"/>
          <w:szCs w:val="24"/>
          <w:shd w:val="clear" w:color="auto" w:fill="FFFFFF"/>
        </w:rPr>
      </w:pPr>
    </w:p>
    <w:p w14:paraId="24A81D73" w14:textId="77777777" w:rsidR="0079308E" w:rsidRPr="008F53E8" w:rsidRDefault="0079308E" w:rsidP="00555A1A">
      <w:pPr>
        <w:jc w:val="center"/>
        <w:rPr>
          <w:rFonts w:ascii="Times New Roman" w:hAnsi="Times New Roman"/>
          <w:color w:val="1D2129"/>
          <w:sz w:val="24"/>
          <w:szCs w:val="24"/>
          <w:shd w:val="clear" w:color="auto" w:fill="FFFFFF"/>
        </w:rPr>
      </w:pPr>
    </w:p>
    <w:p w14:paraId="169BA87B" w14:textId="77777777" w:rsidR="00555A1A" w:rsidRDefault="00555A1A" w:rsidP="00555A1A">
      <w:pPr>
        <w:jc w:val="center"/>
        <w:rPr>
          <w:rFonts w:ascii="Helvetica" w:hAnsi="Helvetica" w:cs="Helvetica"/>
          <w:b/>
          <w:color w:val="1D2129"/>
          <w:sz w:val="21"/>
          <w:szCs w:val="21"/>
          <w:shd w:val="clear" w:color="auto" w:fill="FFFFFF"/>
        </w:rPr>
      </w:pPr>
    </w:p>
    <w:p w14:paraId="6C9B376B" w14:textId="77DE587E" w:rsidR="00555A1A" w:rsidRDefault="00740A7C" w:rsidP="00555A1A">
      <w:pPr>
        <w:jc w:val="center"/>
        <w:rPr>
          <w:rFonts w:ascii="Times New Roman" w:hAnsi="Times New Roman"/>
          <w:b/>
          <w:sz w:val="24"/>
          <w:szCs w:val="24"/>
          <w:lang w:val="ro-RO"/>
        </w:rPr>
      </w:pPr>
      <w:r w:rsidRPr="00555A1A">
        <w:rPr>
          <w:rFonts w:ascii="Helvetica" w:hAnsi="Helvetica" w:cs="Helvetica"/>
          <w:b/>
          <w:noProof/>
          <w:color w:val="1D2129"/>
          <w:sz w:val="21"/>
          <w:szCs w:val="21"/>
          <w:shd w:val="clear" w:color="auto" w:fill="FFFFFF"/>
          <w:lang w:val="en-GB" w:eastAsia="en-GB"/>
        </w:rPr>
        <w:drawing>
          <wp:inline distT="0" distB="0" distL="0" distR="0" wp14:anchorId="74CD411E" wp14:editId="32C32AB4">
            <wp:extent cx="5004341" cy="3324225"/>
            <wp:effectExtent l="0" t="0" r="6350" b="0"/>
            <wp:docPr id="166" name="Picture 12" descr="C:\Users\Attila\Desktop\poze consiliu\tribuna 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ttila\Desktop\poze consiliu\tribuna graphic.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006179" cy="3325446"/>
                    </a:xfrm>
                    <a:prstGeom prst="rect">
                      <a:avLst/>
                    </a:prstGeom>
                    <a:noFill/>
                    <a:ln>
                      <a:noFill/>
                    </a:ln>
                  </pic:spPr>
                </pic:pic>
              </a:graphicData>
            </a:graphic>
          </wp:inline>
        </w:drawing>
      </w:r>
    </w:p>
    <w:p w14:paraId="19AA01AE" w14:textId="77777777" w:rsidR="00555A1A" w:rsidRDefault="00555A1A" w:rsidP="00555A1A">
      <w:pPr>
        <w:jc w:val="center"/>
        <w:rPr>
          <w:rFonts w:ascii="Times New Roman" w:hAnsi="Times New Roman"/>
          <w:b/>
          <w:color w:val="1D2129"/>
          <w:sz w:val="24"/>
          <w:szCs w:val="24"/>
          <w:shd w:val="clear" w:color="auto" w:fill="FFFFFF"/>
          <w:lang w:val="fr-FR"/>
        </w:rPr>
      </w:pPr>
      <w:r w:rsidRPr="006D7F39">
        <w:rPr>
          <w:rFonts w:ascii="Times New Roman" w:hAnsi="Times New Roman"/>
          <w:b/>
          <w:color w:val="1D2129"/>
          <w:sz w:val="24"/>
          <w:szCs w:val="24"/>
          <w:shd w:val="clear" w:color="auto" w:fill="FFFFFF"/>
          <w:lang w:val="fr-FR"/>
        </w:rPr>
        <w:t>Vernisajul expoziției „Tribuna Graphic”, ediția IX</w:t>
      </w:r>
    </w:p>
    <w:p w14:paraId="607E909A" w14:textId="77777777" w:rsidR="0079308E" w:rsidRPr="006D7F39" w:rsidRDefault="0079308E" w:rsidP="00555A1A">
      <w:pPr>
        <w:jc w:val="center"/>
        <w:rPr>
          <w:rFonts w:ascii="Times New Roman" w:hAnsi="Times New Roman"/>
          <w:b/>
          <w:color w:val="1D2129"/>
          <w:sz w:val="24"/>
          <w:szCs w:val="24"/>
          <w:shd w:val="clear" w:color="auto" w:fill="FFFFFF"/>
          <w:lang w:val="fr-FR"/>
        </w:rPr>
      </w:pPr>
    </w:p>
    <w:p w14:paraId="6E138B5F" w14:textId="67986D73" w:rsidR="00555A1A" w:rsidRDefault="00740A7C" w:rsidP="00555A1A">
      <w:pPr>
        <w:jc w:val="center"/>
        <w:rPr>
          <w:rFonts w:ascii="Times New Roman" w:hAnsi="Times New Roman"/>
          <w:b/>
          <w:sz w:val="24"/>
          <w:szCs w:val="24"/>
          <w:lang w:val="ro-RO"/>
        </w:rPr>
      </w:pPr>
      <w:r w:rsidRPr="00555A1A">
        <w:rPr>
          <w:rFonts w:ascii="Helvetica" w:hAnsi="Helvetica" w:cs="Helvetica"/>
          <w:b/>
          <w:noProof/>
          <w:color w:val="1D2129"/>
          <w:sz w:val="21"/>
          <w:szCs w:val="21"/>
          <w:shd w:val="clear" w:color="auto" w:fill="FFFFFF"/>
          <w:lang w:val="en-GB" w:eastAsia="en-GB"/>
        </w:rPr>
        <w:drawing>
          <wp:inline distT="0" distB="0" distL="0" distR="0" wp14:anchorId="01480926" wp14:editId="279DB0E8">
            <wp:extent cx="4897755" cy="3027045"/>
            <wp:effectExtent l="0" t="0" r="0" b="0"/>
            <wp:docPr id="167" name="Picture 11" descr="C:\Users\Attila\Desktop\poze consiliu\atlasul frumuset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ttila\Desktop\poze consiliu\atlasul frumusetii.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897755" cy="3027045"/>
                    </a:xfrm>
                    <a:prstGeom prst="rect">
                      <a:avLst/>
                    </a:prstGeom>
                    <a:noFill/>
                    <a:ln>
                      <a:noFill/>
                    </a:ln>
                  </pic:spPr>
                </pic:pic>
              </a:graphicData>
            </a:graphic>
          </wp:inline>
        </w:drawing>
      </w:r>
    </w:p>
    <w:p w14:paraId="7ED6AB9A" w14:textId="77777777" w:rsidR="00555A1A" w:rsidRPr="008F53E8" w:rsidRDefault="00555A1A" w:rsidP="00555A1A">
      <w:pPr>
        <w:jc w:val="center"/>
        <w:rPr>
          <w:rFonts w:ascii="Times New Roman" w:hAnsi="Times New Roman"/>
          <w:b/>
          <w:color w:val="1D2129"/>
          <w:sz w:val="24"/>
          <w:szCs w:val="24"/>
          <w:shd w:val="clear" w:color="auto" w:fill="FFFFFF"/>
        </w:rPr>
      </w:pPr>
      <w:r w:rsidRPr="008F53E8">
        <w:rPr>
          <w:rFonts w:ascii="Times New Roman" w:hAnsi="Times New Roman"/>
          <w:b/>
          <w:color w:val="1D2129"/>
          <w:sz w:val="24"/>
          <w:szCs w:val="24"/>
          <w:shd w:val="clear" w:color="auto" w:fill="FFFFFF"/>
        </w:rPr>
        <w:t>Lansarea volumului „Atlasul frumuseții - The Atlas of Beauty”</w:t>
      </w:r>
    </w:p>
    <w:p w14:paraId="0C8228F6" w14:textId="77777777" w:rsidR="00555A1A" w:rsidRDefault="00555A1A" w:rsidP="00555A1A">
      <w:pPr>
        <w:jc w:val="center"/>
        <w:rPr>
          <w:rFonts w:ascii="Times New Roman" w:hAnsi="Times New Roman"/>
          <w:b/>
          <w:color w:val="1D2129"/>
          <w:sz w:val="24"/>
          <w:szCs w:val="24"/>
          <w:shd w:val="clear" w:color="auto" w:fill="FFFFFF"/>
        </w:rPr>
      </w:pPr>
    </w:p>
    <w:p w14:paraId="76547E5C" w14:textId="77777777" w:rsidR="00FF663D" w:rsidRDefault="00FF663D" w:rsidP="00555A1A">
      <w:pPr>
        <w:jc w:val="center"/>
        <w:rPr>
          <w:rFonts w:ascii="Times New Roman" w:hAnsi="Times New Roman"/>
          <w:b/>
          <w:color w:val="1D2129"/>
          <w:sz w:val="24"/>
          <w:szCs w:val="24"/>
          <w:shd w:val="clear" w:color="auto" w:fill="FFFFFF"/>
        </w:rPr>
      </w:pPr>
    </w:p>
    <w:p w14:paraId="22807F5E" w14:textId="77777777" w:rsidR="00FF663D" w:rsidRDefault="00FF663D" w:rsidP="00555A1A">
      <w:pPr>
        <w:jc w:val="center"/>
        <w:rPr>
          <w:rFonts w:ascii="Times New Roman" w:hAnsi="Times New Roman"/>
          <w:b/>
          <w:color w:val="1D2129"/>
          <w:sz w:val="24"/>
          <w:szCs w:val="24"/>
          <w:shd w:val="clear" w:color="auto" w:fill="FFFFFF"/>
        </w:rPr>
      </w:pPr>
    </w:p>
    <w:p w14:paraId="36A2FADD" w14:textId="77777777" w:rsidR="00FF663D" w:rsidRDefault="00FF663D" w:rsidP="00555A1A">
      <w:pPr>
        <w:jc w:val="center"/>
        <w:rPr>
          <w:rFonts w:ascii="Times New Roman" w:hAnsi="Times New Roman"/>
          <w:b/>
          <w:color w:val="1D2129"/>
          <w:sz w:val="24"/>
          <w:szCs w:val="24"/>
          <w:shd w:val="clear" w:color="auto" w:fill="FFFFFF"/>
        </w:rPr>
      </w:pPr>
    </w:p>
    <w:p w14:paraId="257EAF3A" w14:textId="77777777" w:rsidR="00FF663D" w:rsidRPr="008F53E8" w:rsidRDefault="00FF663D" w:rsidP="00555A1A">
      <w:pPr>
        <w:jc w:val="center"/>
        <w:rPr>
          <w:rFonts w:ascii="Times New Roman" w:hAnsi="Times New Roman"/>
          <w:b/>
          <w:color w:val="1D2129"/>
          <w:sz w:val="24"/>
          <w:szCs w:val="24"/>
          <w:shd w:val="clear" w:color="auto" w:fill="FFFFFF"/>
        </w:rPr>
      </w:pPr>
    </w:p>
    <w:p w14:paraId="786A1C23" w14:textId="16BE70D8" w:rsidR="00555A1A" w:rsidRDefault="00740A7C" w:rsidP="00555A1A">
      <w:pPr>
        <w:jc w:val="center"/>
        <w:rPr>
          <w:rFonts w:ascii="Times New Roman" w:hAnsi="Times New Roman"/>
          <w:b/>
          <w:sz w:val="24"/>
          <w:szCs w:val="24"/>
          <w:lang w:val="ro-RO"/>
        </w:rPr>
      </w:pPr>
      <w:r w:rsidRPr="00555A1A">
        <w:rPr>
          <w:rFonts w:ascii="Helvetica" w:hAnsi="Helvetica" w:cs="Helvetica"/>
          <w:b/>
          <w:noProof/>
          <w:color w:val="1D2129"/>
          <w:sz w:val="21"/>
          <w:szCs w:val="21"/>
          <w:shd w:val="clear" w:color="auto" w:fill="FFFFFF"/>
          <w:lang w:val="en-GB" w:eastAsia="en-GB"/>
        </w:rPr>
        <w:drawing>
          <wp:inline distT="0" distB="0" distL="0" distR="0" wp14:anchorId="4393A3FD" wp14:editId="600D2EC4">
            <wp:extent cx="4914900" cy="3123882"/>
            <wp:effectExtent l="0" t="0" r="0" b="635"/>
            <wp:docPr id="168" name="Picture 6" descr="C:\Users\Attila\Desktop\poze consiliu\sottobo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ila\Desktop\poze consiliu\sottobosco.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21271" cy="3127931"/>
                    </a:xfrm>
                    <a:prstGeom prst="rect">
                      <a:avLst/>
                    </a:prstGeom>
                    <a:noFill/>
                    <a:ln>
                      <a:noFill/>
                    </a:ln>
                  </pic:spPr>
                </pic:pic>
              </a:graphicData>
            </a:graphic>
          </wp:inline>
        </w:drawing>
      </w:r>
    </w:p>
    <w:p w14:paraId="19C66274" w14:textId="77777777" w:rsidR="00555A1A" w:rsidRDefault="00555A1A" w:rsidP="00555A1A">
      <w:pPr>
        <w:jc w:val="center"/>
        <w:rPr>
          <w:rFonts w:ascii="Times New Roman" w:hAnsi="Times New Roman"/>
          <w:b/>
          <w:color w:val="1D2129"/>
          <w:sz w:val="24"/>
          <w:szCs w:val="24"/>
          <w:shd w:val="clear" w:color="auto" w:fill="FFFFFF"/>
        </w:rPr>
      </w:pPr>
      <w:r w:rsidRPr="008F53E8">
        <w:rPr>
          <w:rFonts w:ascii="Times New Roman" w:hAnsi="Times New Roman"/>
          <w:b/>
          <w:color w:val="1D2129"/>
          <w:sz w:val="24"/>
          <w:szCs w:val="24"/>
          <w:shd w:val="clear" w:color="auto" w:fill="FFFFFF"/>
        </w:rPr>
        <w:t xml:space="preserve">Vernisajul expoziției internaționale „Sottobosco” </w:t>
      </w:r>
    </w:p>
    <w:p w14:paraId="08150DBB" w14:textId="77777777" w:rsidR="00FF663D" w:rsidRPr="008F53E8" w:rsidRDefault="00FF663D" w:rsidP="00555A1A">
      <w:pPr>
        <w:jc w:val="center"/>
        <w:rPr>
          <w:rFonts w:ascii="Times New Roman" w:hAnsi="Times New Roman"/>
          <w:b/>
          <w:color w:val="1D2129"/>
          <w:sz w:val="24"/>
          <w:szCs w:val="24"/>
          <w:shd w:val="clear" w:color="auto" w:fill="FFFFFF"/>
        </w:rPr>
      </w:pPr>
    </w:p>
    <w:p w14:paraId="3ED4007B" w14:textId="19479501" w:rsidR="00555A1A" w:rsidRPr="008F53E8" w:rsidRDefault="00740A7C" w:rsidP="00555A1A">
      <w:pPr>
        <w:jc w:val="center"/>
        <w:rPr>
          <w:rFonts w:ascii="Times New Roman" w:hAnsi="Times New Roman"/>
          <w:b/>
          <w:color w:val="1D2129"/>
          <w:sz w:val="24"/>
          <w:szCs w:val="24"/>
          <w:shd w:val="clear" w:color="auto" w:fill="FFFFFF"/>
        </w:rPr>
      </w:pPr>
      <w:r w:rsidRPr="00555A1A">
        <w:rPr>
          <w:rFonts w:ascii="Times New Roman" w:hAnsi="Times New Roman"/>
          <w:noProof/>
          <w:sz w:val="24"/>
          <w:szCs w:val="24"/>
          <w:lang w:val="en-GB" w:eastAsia="en-GB"/>
        </w:rPr>
        <w:drawing>
          <wp:inline distT="0" distB="0" distL="0" distR="0" wp14:anchorId="1206E8B2" wp14:editId="39C4D5A5">
            <wp:extent cx="4962525" cy="3246172"/>
            <wp:effectExtent l="0" t="0" r="0" b="0"/>
            <wp:docPr id="169" name="Picture 4" descr="C:\Users\Attila\Desktop\poze consiliu\hanuk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ttila\Desktop\poze consiliu\hanuka 2.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964348" cy="3247364"/>
                    </a:xfrm>
                    <a:prstGeom prst="rect">
                      <a:avLst/>
                    </a:prstGeom>
                    <a:noFill/>
                    <a:ln>
                      <a:noFill/>
                    </a:ln>
                  </pic:spPr>
                </pic:pic>
              </a:graphicData>
            </a:graphic>
          </wp:inline>
        </w:drawing>
      </w:r>
    </w:p>
    <w:p w14:paraId="6623570F" w14:textId="77777777" w:rsidR="00555A1A" w:rsidRDefault="00555A1A" w:rsidP="00555A1A">
      <w:pPr>
        <w:jc w:val="center"/>
        <w:rPr>
          <w:rFonts w:ascii="Times New Roman" w:hAnsi="Times New Roman"/>
          <w:b/>
          <w:color w:val="1D2129"/>
          <w:sz w:val="24"/>
          <w:szCs w:val="24"/>
          <w:shd w:val="clear" w:color="auto" w:fill="FFFFFF"/>
        </w:rPr>
      </w:pPr>
      <w:r w:rsidRPr="008F53E8">
        <w:rPr>
          <w:rFonts w:ascii="Times New Roman" w:hAnsi="Times New Roman"/>
          <w:b/>
          <w:color w:val="1D2129"/>
          <w:sz w:val="24"/>
          <w:szCs w:val="24"/>
          <w:shd w:val="clear" w:color="auto" w:fill="FFFFFF"/>
        </w:rPr>
        <w:t>Hanuka 5779</w:t>
      </w:r>
    </w:p>
    <w:p w14:paraId="2ABC6141" w14:textId="77777777" w:rsidR="00FF663D" w:rsidRDefault="00FF663D" w:rsidP="00555A1A">
      <w:pPr>
        <w:jc w:val="center"/>
        <w:rPr>
          <w:rFonts w:ascii="Times New Roman" w:hAnsi="Times New Roman"/>
          <w:b/>
          <w:color w:val="1D2129"/>
          <w:sz w:val="24"/>
          <w:szCs w:val="24"/>
          <w:shd w:val="clear" w:color="auto" w:fill="FFFFFF"/>
        </w:rPr>
      </w:pPr>
    </w:p>
    <w:p w14:paraId="17EBB56F" w14:textId="77777777" w:rsidR="00FF663D" w:rsidRDefault="00FF663D" w:rsidP="00555A1A">
      <w:pPr>
        <w:jc w:val="center"/>
        <w:rPr>
          <w:rFonts w:ascii="Times New Roman" w:hAnsi="Times New Roman"/>
          <w:b/>
          <w:color w:val="1D2129"/>
          <w:sz w:val="24"/>
          <w:szCs w:val="24"/>
          <w:shd w:val="clear" w:color="auto" w:fill="FFFFFF"/>
        </w:rPr>
      </w:pPr>
    </w:p>
    <w:p w14:paraId="489C2D5A" w14:textId="77777777" w:rsidR="00FF663D" w:rsidRDefault="00FF663D" w:rsidP="00555A1A">
      <w:pPr>
        <w:jc w:val="center"/>
        <w:rPr>
          <w:rFonts w:ascii="Times New Roman" w:hAnsi="Times New Roman"/>
          <w:b/>
          <w:color w:val="1D2129"/>
          <w:sz w:val="24"/>
          <w:szCs w:val="24"/>
          <w:shd w:val="clear" w:color="auto" w:fill="FFFFFF"/>
        </w:rPr>
      </w:pPr>
    </w:p>
    <w:p w14:paraId="2A84C138" w14:textId="77777777" w:rsidR="00FF663D" w:rsidRDefault="00FF663D" w:rsidP="00555A1A">
      <w:pPr>
        <w:jc w:val="center"/>
        <w:rPr>
          <w:rFonts w:ascii="Times New Roman" w:hAnsi="Times New Roman"/>
          <w:b/>
          <w:color w:val="1D2129"/>
          <w:sz w:val="24"/>
          <w:szCs w:val="24"/>
          <w:shd w:val="clear" w:color="auto" w:fill="FFFFFF"/>
        </w:rPr>
      </w:pPr>
    </w:p>
    <w:p w14:paraId="74CFB542" w14:textId="77777777" w:rsidR="00555A1A" w:rsidRDefault="00555A1A" w:rsidP="00555A1A">
      <w:pPr>
        <w:jc w:val="center"/>
        <w:rPr>
          <w:rFonts w:ascii="Times New Roman" w:hAnsi="Times New Roman"/>
          <w:b/>
          <w:sz w:val="24"/>
          <w:szCs w:val="24"/>
          <w:lang w:val="ro-RO"/>
        </w:rPr>
      </w:pPr>
    </w:p>
    <w:p w14:paraId="5F69AADF" w14:textId="2CB5F98D" w:rsidR="00555A1A" w:rsidRPr="001424D5" w:rsidRDefault="00740A7C" w:rsidP="00555A1A">
      <w:pPr>
        <w:jc w:val="center"/>
        <w:rPr>
          <w:rFonts w:ascii="Times New Roman" w:hAnsi="Times New Roman"/>
          <w:sz w:val="24"/>
          <w:szCs w:val="24"/>
          <w:lang w:val="ro-RO"/>
        </w:rPr>
      </w:pPr>
      <w:r w:rsidRPr="00555A1A">
        <w:rPr>
          <w:rFonts w:ascii="Times New Roman" w:hAnsi="Times New Roman"/>
          <w:noProof/>
          <w:sz w:val="24"/>
          <w:szCs w:val="24"/>
          <w:lang w:val="en-GB" w:eastAsia="en-GB"/>
        </w:rPr>
        <w:drawing>
          <wp:inline distT="0" distB="0" distL="0" distR="0" wp14:anchorId="2E19B40E" wp14:editId="74098811">
            <wp:extent cx="5253355" cy="3395345"/>
            <wp:effectExtent l="0" t="0" r="0" b="0"/>
            <wp:docPr id="170" name="Picture 1" descr="D:\[CLOUD]\TRESORIT\vernisaj u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LOUD]\TRESORIT\vernisaj uap.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253355" cy="3395345"/>
                    </a:xfrm>
                    <a:prstGeom prst="rect">
                      <a:avLst/>
                    </a:prstGeom>
                    <a:noFill/>
                    <a:ln>
                      <a:noFill/>
                    </a:ln>
                  </pic:spPr>
                </pic:pic>
              </a:graphicData>
            </a:graphic>
          </wp:inline>
        </w:drawing>
      </w:r>
    </w:p>
    <w:p w14:paraId="413917F3" w14:textId="77777777" w:rsidR="00FF663D" w:rsidRDefault="00FF663D" w:rsidP="00AE0B2F">
      <w:pPr>
        <w:jc w:val="center"/>
        <w:rPr>
          <w:rFonts w:ascii="Times New Roman" w:hAnsi="Times New Roman"/>
          <w:b/>
          <w:sz w:val="24"/>
          <w:szCs w:val="24"/>
          <w:lang w:val="ro-RO"/>
        </w:rPr>
      </w:pPr>
    </w:p>
    <w:p w14:paraId="4658A6D6" w14:textId="12170882" w:rsidR="00FF663D" w:rsidRDefault="00FF663D" w:rsidP="00AE0B2F">
      <w:pPr>
        <w:jc w:val="center"/>
        <w:rPr>
          <w:rFonts w:ascii="Times New Roman" w:hAnsi="Times New Roman"/>
          <w:b/>
          <w:sz w:val="24"/>
          <w:szCs w:val="24"/>
          <w:lang w:val="ro-RO"/>
        </w:rPr>
      </w:pPr>
      <w:r>
        <w:rPr>
          <w:noProof/>
          <w:lang w:val="en-GB" w:eastAsia="en-GB"/>
        </w:rPr>
        <w:drawing>
          <wp:inline distT="0" distB="0" distL="0" distR="0" wp14:anchorId="18AE1D73" wp14:editId="6AAC7D6C">
            <wp:extent cx="5731510" cy="3822759"/>
            <wp:effectExtent l="0" t="0" r="2540" b="6350"/>
            <wp:docPr id="5" name="Picture 5" descr="https://www.macluj.ro/2018_arhiva_expozitii/images/dsc_0150.jpg?crc=10313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acluj.ro/2018_arhiva_expozitii/images/dsc_0150.jpg?crc=10313024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31510" cy="3822759"/>
                    </a:xfrm>
                    <a:prstGeom prst="rect">
                      <a:avLst/>
                    </a:prstGeom>
                    <a:noFill/>
                    <a:ln>
                      <a:noFill/>
                    </a:ln>
                  </pic:spPr>
                </pic:pic>
              </a:graphicData>
            </a:graphic>
          </wp:inline>
        </w:drawing>
      </w:r>
    </w:p>
    <w:p w14:paraId="73CD1DA0" w14:textId="77777777" w:rsidR="00AE0B2F" w:rsidRPr="00960D02" w:rsidRDefault="00AE0B2F" w:rsidP="00AE0B2F">
      <w:pPr>
        <w:jc w:val="center"/>
        <w:rPr>
          <w:rFonts w:ascii="Times New Roman" w:hAnsi="Times New Roman"/>
          <w:b/>
          <w:sz w:val="24"/>
          <w:szCs w:val="24"/>
          <w:lang w:val="ro-RO"/>
        </w:rPr>
      </w:pPr>
      <w:r w:rsidRPr="00960D02">
        <w:rPr>
          <w:rFonts w:ascii="Times New Roman" w:hAnsi="Times New Roman"/>
          <w:b/>
          <w:sz w:val="24"/>
          <w:szCs w:val="24"/>
          <w:lang w:val="ro-RO"/>
        </w:rPr>
        <w:t>Vernisajul expoziției „Salonul Anual de Artă”</w:t>
      </w:r>
    </w:p>
    <w:sectPr w:rsidR="00AE0B2F" w:rsidRPr="00960D02" w:rsidSect="00C71B7D">
      <w:footerReference w:type="default" r:id="rId181"/>
      <w:pgSz w:w="11906" w:h="16838"/>
      <w:pgMar w:top="709" w:right="1274" w:bottom="568"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C6324E" w14:textId="77777777" w:rsidR="00360CE5" w:rsidRDefault="00360CE5" w:rsidP="00C71B7D">
      <w:pPr>
        <w:spacing w:after="0" w:line="240" w:lineRule="auto"/>
      </w:pPr>
      <w:r>
        <w:separator/>
      </w:r>
    </w:p>
  </w:endnote>
  <w:endnote w:type="continuationSeparator" w:id="0">
    <w:p w14:paraId="0064E175" w14:textId="77777777" w:rsidR="00360CE5" w:rsidRDefault="00360CE5" w:rsidP="00C71B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Devin">
    <w:altName w:val="Arial"/>
    <w:charset w:val="00"/>
    <w:family w:val="swiss"/>
    <w:pitch w:val="default"/>
  </w:font>
  <w:font w:name="Helvetica">
    <w:panose1 w:val="020B0604020202020204"/>
    <w:charset w:val="00"/>
    <w:family w:val="swiss"/>
    <w:pitch w:val="variable"/>
    <w:sig w:usb0="E0002AFF" w:usb1="C0007843" w:usb2="00000009" w:usb3="00000000" w:csb0="000001FF" w:csb1="00000000"/>
  </w:font>
  <w:font w:name="Malgun Gothic">
    <w:panose1 w:val="020B0503020000020004"/>
    <w:charset w:val="81"/>
    <w:family w:val="swiss"/>
    <w:pitch w:val="variable"/>
    <w:sig w:usb0="900002AF" w:usb1="09D77CFB" w:usb2="00000012" w:usb3="00000000" w:csb0="0008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8AD959" w14:textId="77777777" w:rsidR="009C2637" w:rsidRDefault="009C2637">
    <w:pPr>
      <w:pStyle w:val="Footer"/>
      <w:jc w:val="right"/>
    </w:pPr>
    <w:r>
      <w:fldChar w:fldCharType="begin"/>
    </w:r>
    <w:r>
      <w:instrText xml:space="preserve"> PAGE   \* MERGEFORMAT </w:instrText>
    </w:r>
    <w:r>
      <w:fldChar w:fldCharType="separate"/>
    </w:r>
    <w:r w:rsidR="00A06494">
      <w:rPr>
        <w:noProof/>
      </w:rPr>
      <w:t>2</w:t>
    </w:r>
    <w:r>
      <w:rPr>
        <w:noProof/>
      </w:rPr>
      <w:fldChar w:fldCharType="end"/>
    </w:r>
  </w:p>
  <w:p w14:paraId="0BC0DABD" w14:textId="77777777" w:rsidR="009C2637" w:rsidRDefault="009C263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DC55702" w14:textId="77777777" w:rsidR="00360CE5" w:rsidRDefault="00360CE5" w:rsidP="00C71B7D">
      <w:pPr>
        <w:spacing w:after="0" w:line="240" w:lineRule="auto"/>
      </w:pPr>
      <w:r>
        <w:separator/>
      </w:r>
    </w:p>
  </w:footnote>
  <w:footnote w:type="continuationSeparator" w:id="0">
    <w:p w14:paraId="0C384F2C" w14:textId="77777777" w:rsidR="00360CE5" w:rsidRDefault="00360CE5" w:rsidP="00C71B7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3804CC"/>
    <w:multiLevelType w:val="multilevel"/>
    <w:tmpl w:val="C80E711C"/>
    <w:lvl w:ilvl="0">
      <w:start w:val="1"/>
      <w:numFmt w:val="decimal"/>
      <w:lvlText w:val="%1."/>
      <w:lvlJc w:val="left"/>
      <w:pPr>
        <w:ind w:left="600" w:hanging="360"/>
      </w:pPr>
      <w:rPr>
        <w:rFonts w:cs="Times New Roman" w:hint="default"/>
      </w:rPr>
    </w:lvl>
    <w:lvl w:ilvl="1">
      <w:start w:val="1"/>
      <w:numFmt w:val="decimal"/>
      <w:isLgl/>
      <w:lvlText w:val="%1.%2."/>
      <w:lvlJc w:val="left"/>
      <w:pPr>
        <w:ind w:left="955" w:hanging="360"/>
      </w:pPr>
      <w:rPr>
        <w:rFonts w:cs="Times New Roman" w:hint="default"/>
      </w:rPr>
    </w:lvl>
    <w:lvl w:ilvl="2">
      <w:start w:val="1"/>
      <w:numFmt w:val="decimal"/>
      <w:isLgl/>
      <w:lvlText w:val="%1.%2.%3."/>
      <w:lvlJc w:val="left"/>
      <w:pPr>
        <w:ind w:left="1670" w:hanging="720"/>
      </w:pPr>
      <w:rPr>
        <w:rFonts w:cs="Times New Roman" w:hint="default"/>
      </w:rPr>
    </w:lvl>
    <w:lvl w:ilvl="3">
      <w:start w:val="1"/>
      <w:numFmt w:val="decimal"/>
      <w:isLgl/>
      <w:lvlText w:val="%1.%2.%3.%4."/>
      <w:lvlJc w:val="left"/>
      <w:pPr>
        <w:ind w:left="2025" w:hanging="720"/>
      </w:pPr>
      <w:rPr>
        <w:rFonts w:cs="Times New Roman" w:hint="default"/>
      </w:rPr>
    </w:lvl>
    <w:lvl w:ilvl="4">
      <w:start w:val="1"/>
      <w:numFmt w:val="decimal"/>
      <w:isLgl/>
      <w:lvlText w:val="%1.%2.%3.%4.%5."/>
      <w:lvlJc w:val="left"/>
      <w:pPr>
        <w:ind w:left="2740" w:hanging="1080"/>
      </w:pPr>
      <w:rPr>
        <w:rFonts w:cs="Times New Roman" w:hint="default"/>
      </w:rPr>
    </w:lvl>
    <w:lvl w:ilvl="5">
      <w:start w:val="1"/>
      <w:numFmt w:val="decimal"/>
      <w:isLgl/>
      <w:lvlText w:val="%1.%2.%3.%4.%5.%6."/>
      <w:lvlJc w:val="left"/>
      <w:pPr>
        <w:ind w:left="3095" w:hanging="1080"/>
      </w:pPr>
      <w:rPr>
        <w:rFonts w:cs="Times New Roman" w:hint="default"/>
      </w:rPr>
    </w:lvl>
    <w:lvl w:ilvl="6">
      <w:start w:val="1"/>
      <w:numFmt w:val="decimal"/>
      <w:isLgl/>
      <w:lvlText w:val="%1.%2.%3.%4.%5.%6.%7."/>
      <w:lvlJc w:val="left"/>
      <w:pPr>
        <w:ind w:left="3810" w:hanging="1440"/>
      </w:pPr>
      <w:rPr>
        <w:rFonts w:cs="Times New Roman" w:hint="default"/>
      </w:rPr>
    </w:lvl>
    <w:lvl w:ilvl="7">
      <w:start w:val="1"/>
      <w:numFmt w:val="decimal"/>
      <w:isLgl/>
      <w:lvlText w:val="%1.%2.%3.%4.%5.%6.%7.%8."/>
      <w:lvlJc w:val="left"/>
      <w:pPr>
        <w:ind w:left="4165" w:hanging="1440"/>
      </w:pPr>
      <w:rPr>
        <w:rFonts w:cs="Times New Roman" w:hint="default"/>
      </w:rPr>
    </w:lvl>
    <w:lvl w:ilvl="8">
      <w:start w:val="1"/>
      <w:numFmt w:val="decimal"/>
      <w:isLgl/>
      <w:lvlText w:val="%1.%2.%3.%4.%5.%6.%7.%8.%9."/>
      <w:lvlJc w:val="left"/>
      <w:pPr>
        <w:ind w:left="4880" w:hanging="1800"/>
      </w:pPr>
      <w:rPr>
        <w:rFonts w:cs="Times New Roman" w:hint="default"/>
      </w:rPr>
    </w:lvl>
  </w:abstractNum>
  <w:abstractNum w:abstractNumId="1">
    <w:nsid w:val="10542156"/>
    <w:multiLevelType w:val="hybridMultilevel"/>
    <w:tmpl w:val="102CB648"/>
    <w:lvl w:ilvl="0" w:tplc="4CA60CBE">
      <w:start w:val="2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
    <w:nsid w:val="162966F6"/>
    <w:multiLevelType w:val="hybridMultilevel"/>
    <w:tmpl w:val="22765830"/>
    <w:lvl w:ilvl="0" w:tplc="5EF0886C">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A3E785B"/>
    <w:multiLevelType w:val="hybridMultilevel"/>
    <w:tmpl w:val="BD1ECC68"/>
    <w:lvl w:ilvl="0" w:tplc="847046E4">
      <w:start w:val="1"/>
      <w:numFmt w:val="decimal"/>
      <w:lvlText w:val="%1."/>
      <w:lvlJc w:val="left"/>
      <w:pPr>
        <w:ind w:left="720" w:hanging="360"/>
      </w:pPr>
      <w:rPr>
        <w:rFonts w:ascii="Times New Roman" w:eastAsia="Times New Roman" w:hAnsi="Times New Roman" w:cs="Times New Roman"/>
        <w:b/>
        <w:i w:val="0"/>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nsid w:val="22B5210C"/>
    <w:multiLevelType w:val="hybridMultilevel"/>
    <w:tmpl w:val="D648361A"/>
    <w:lvl w:ilvl="0" w:tplc="7B36279C">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
    <w:nsid w:val="23FB7E45"/>
    <w:multiLevelType w:val="hybridMultilevel"/>
    <w:tmpl w:val="2376CB08"/>
    <w:lvl w:ilvl="0" w:tplc="936CF914">
      <w:start w:val="1"/>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27E9457B"/>
    <w:multiLevelType w:val="hybridMultilevel"/>
    <w:tmpl w:val="D3CA98E4"/>
    <w:lvl w:ilvl="0" w:tplc="75ACA69A">
      <w:start w:val="6"/>
      <w:numFmt w:val="bullet"/>
      <w:lvlText w:val="-"/>
      <w:lvlJc w:val="left"/>
      <w:pPr>
        <w:ind w:left="420" w:hanging="360"/>
      </w:pPr>
      <w:rPr>
        <w:rFonts w:ascii="Cambria" w:eastAsia="Times New Roman" w:hAnsi="Cambria" w:cs="Times New Roman"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7">
    <w:nsid w:val="281572A0"/>
    <w:multiLevelType w:val="hybridMultilevel"/>
    <w:tmpl w:val="8F74ED2C"/>
    <w:lvl w:ilvl="0" w:tplc="F19CB32E">
      <w:start w:val="5"/>
      <w:numFmt w:val="decimal"/>
      <w:lvlText w:val="%1."/>
      <w:lvlJc w:val="left"/>
      <w:pPr>
        <w:ind w:left="720" w:hanging="360"/>
      </w:pPr>
      <w:rPr>
        <w:rFonts w:hint="default"/>
        <w:b/>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286E4977"/>
    <w:multiLevelType w:val="hybridMultilevel"/>
    <w:tmpl w:val="54A0F8CE"/>
    <w:lvl w:ilvl="0" w:tplc="68A4ED8A">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
    <w:nsid w:val="2B5F2297"/>
    <w:multiLevelType w:val="multilevel"/>
    <w:tmpl w:val="625E1484"/>
    <w:lvl w:ilvl="0">
      <w:start w:val="2"/>
      <w:numFmt w:val="decimal"/>
      <w:lvlText w:val="%1."/>
      <w:lvlJc w:val="left"/>
      <w:pPr>
        <w:ind w:left="600" w:hanging="360"/>
      </w:pPr>
      <w:rPr>
        <w:rFonts w:hint="default"/>
      </w:rPr>
    </w:lvl>
    <w:lvl w:ilvl="1">
      <w:start w:val="3"/>
      <w:numFmt w:val="decimal"/>
      <w:isLgl/>
      <w:lvlText w:val="%1.%2."/>
      <w:lvlJc w:val="left"/>
      <w:pPr>
        <w:ind w:left="660" w:hanging="420"/>
      </w:pPr>
      <w:rPr>
        <w:rFonts w:hint="default"/>
      </w:rPr>
    </w:lvl>
    <w:lvl w:ilvl="2">
      <w:start w:val="1"/>
      <w:numFmt w:val="decimal"/>
      <w:isLgl/>
      <w:lvlText w:val="%1.%2.%3."/>
      <w:lvlJc w:val="left"/>
      <w:pPr>
        <w:ind w:left="960" w:hanging="720"/>
      </w:pPr>
      <w:rPr>
        <w:rFonts w:hint="default"/>
      </w:rPr>
    </w:lvl>
    <w:lvl w:ilvl="3">
      <w:start w:val="1"/>
      <w:numFmt w:val="decimal"/>
      <w:isLgl/>
      <w:lvlText w:val="%1.%2.%3.%4."/>
      <w:lvlJc w:val="left"/>
      <w:pPr>
        <w:ind w:left="960" w:hanging="720"/>
      </w:pPr>
      <w:rPr>
        <w:rFonts w:hint="default"/>
      </w:rPr>
    </w:lvl>
    <w:lvl w:ilvl="4">
      <w:start w:val="1"/>
      <w:numFmt w:val="decimal"/>
      <w:isLgl/>
      <w:lvlText w:val="%1.%2.%3.%4.%5."/>
      <w:lvlJc w:val="left"/>
      <w:pPr>
        <w:ind w:left="1320" w:hanging="1080"/>
      </w:pPr>
      <w:rPr>
        <w:rFonts w:hint="default"/>
      </w:rPr>
    </w:lvl>
    <w:lvl w:ilvl="5">
      <w:start w:val="1"/>
      <w:numFmt w:val="decimal"/>
      <w:isLgl/>
      <w:lvlText w:val="%1.%2.%3.%4.%5.%6."/>
      <w:lvlJc w:val="left"/>
      <w:pPr>
        <w:ind w:left="1320" w:hanging="1080"/>
      </w:pPr>
      <w:rPr>
        <w:rFonts w:hint="default"/>
      </w:rPr>
    </w:lvl>
    <w:lvl w:ilvl="6">
      <w:start w:val="1"/>
      <w:numFmt w:val="decimal"/>
      <w:isLgl/>
      <w:lvlText w:val="%1.%2.%3.%4.%5.%6.%7."/>
      <w:lvlJc w:val="left"/>
      <w:pPr>
        <w:ind w:left="1680" w:hanging="1440"/>
      </w:pPr>
      <w:rPr>
        <w:rFonts w:hint="default"/>
      </w:rPr>
    </w:lvl>
    <w:lvl w:ilvl="7">
      <w:start w:val="1"/>
      <w:numFmt w:val="decimal"/>
      <w:isLgl/>
      <w:lvlText w:val="%1.%2.%3.%4.%5.%6.%7.%8."/>
      <w:lvlJc w:val="left"/>
      <w:pPr>
        <w:ind w:left="1680" w:hanging="1440"/>
      </w:pPr>
      <w:rPr>
        <w:rFonts w:hint="default"/>
      </w:rPr>
    </w:lvl>
    <w:lvl w:ilvl="8">
      <w:start w:val="1"/>
      <w:numFmt w:val="decimal"/>
      <w:isLgl/>
      <w:lvlText w:val="%1.%2.%3.%4.%5.%6.%7.%8.%9."/>
      <w:lvlJc w:val="left"/>
      <w:pPr>
        <w:ind w:left="2040" w:hanging="1800"/>
      </w:pPr>
      <w:rPr>
        <w:rFonts w:hint="default"/>
      </w:rPr>
    </w:lvl>
  </w:abstractNum>
  <w:abstractNum w:abstractNumId="10">
    <w:nsid w:val="2C492FF9"/>
    <w:multiLevelType w:val="hybridMultilevel"/>
    <w:tmpl w:val="FF621C58"/>
    <w:lvl w:ilvl="0" w:tplc="6A129B14">
      <w:numFmt w:val="bullet"/>
      <w:lvlText w:val="-"/>
      <w:lvlJc w:val="left"/>
      <w:pPr>
        <w:ind w:left="720" w:hanging="360"/>
      </w:pPr>
      <w:rPr>
        <w:rFonts w:ascii="Times New Roman" w:eastAsia="Batang"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5041B98"/>
    <w:multiLevelType w:val="hybridMultilevel"/>
    <w:tmpl w:val="AD1CAC76"/>
    <w:lvl w:ilvl="0" w:tplc="E1D2DB2C">
      <w:start w:val="2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2">
    <w:nsid w:val="397C0AFC"/>
    <w:multiLevelType w:val="hybridMultilevel"/>
    <w:tmpl w:val="2B469D34"/>
    <w:lvl w:ilvl="0" w:tplc="E312B730">
      <w:start w:val="21"/>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C984098"/>
    <w:multiLevelType w:val="hybridMultilevel"/>
    <w:tmpl w:val="6A8AD2B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nsid w:val="3DB04ED9"/>
    <w:multiLevelType w:val="hybridMultilevel"/>
    <w:tmpl w:val="4358EC0E"/>
    <w:lvl w:ilvl="0" w:tplc="402EAB76">
      <w:start w:val="14"/>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5">
    <w:nsid w:val="3FA858ED"/>
    <w:multiLevelType w:val="hybridMultilevel"/>
    <w:tmpl w:val="54F0F338"/>
    <w:lvl w:ilvl="0" w:tplc="EFB21858">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44A064B5"/>
    <w:multiLevelType w:val="hybridMultilevel"/>
    <w:tmpl w:val="00260226"/>
    <w:lvl w:ilvl="0" w:tplc="37AE6DE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
    <w:nsid w:val="45D53654"/>
    <w:multiLevelType w:val="hybridMultilevel"/>
    <w:tmpl w:val="6A802408"/>
    <w:lvl w:ilvl="0" w:tplc="7EE0DE72">
      <w:start w:val="18"/>
      <w:numFmt w:val="bullet"/>
      <w:lvlText w:val="-"/>
      <w:lvlJc w:val="left"/>
      <w:pPr>
        <w:ind w:left="720" w:hanging="360"/>
      </w:pPr>
      <w:rPr>
        <w:rFonts w:ascii="Times New Roman" w:eastAsia="Times New Roman" w:hAnsi="Times New Roman"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nsid w:val="4A013E7E"/>
    <w:multiLevelType w:val="multilevel"/>
    <w:tmpl w:val="C80E711C"/>
    <w:lvl w:ilvl="0">
      <w:start w:val="1"/>
      <w:numFmt w:val="decimal"/>
      <w:lvlText w:val="%1."/>
      <w:lvlJc w:val="left"/>
      <w:pPr>
        <w:ind w:left="600" w:hanging="360"/>
      </w:pPr>
      <w:rPr>
        <w:rFonts w:cs="Times New Roman" w:hint="default"/>
      </w:rPr>
    </w:lvl>
    <w:lvl w:ilvl="1">
      <w:start w:val="1"/>
      <w:numFmt w:val="decimal"/>
      <w:isLgl/>
      <w:lvlText w:val="%1.%2."/>
      <w:lvlJc w:val="left"/>
      <w:pPr>
        <w:ind w:left="955" w:hanging="360"/>
      </w:pPr>
      <w:rPr>
        <w:rFonts w:cs="Times New Roman" w:hint="default"/>
      </w:rPr>
    </w:lvl>
    <w:lvl w:ilvl="2">
      <w:start w:val="1"/>
      <w:numFmt w:val="decimal"/>
      <w:isLgl/>
      <w:lvlText w:val="%1.%2.%3."/>
      <w:lvlJc w:val="left"/>
      <w:pPr>
        <w:ind w:left="1670" w:hanging="720"/>
      </w:pPr>
      <w:rPr>
        <w:rFonts w:cs="Times New Roman" w:hint="default"/>
      </w:rPr>
    </w:lvl>
    <w:lvl w:ilvl="3">
      <w:start w:val="1"/>
      <w:numFmt w:val="decimal"/>
      <w:isLgl/>
      <w:lvlText w:val="%1.%2.%3.%4."/>
      <w:lvlJc w:val="left"/>
      <w:pPr>
        <w:ind w:left="2025" w:hanging="720"/>
      </w:pPr>
      <w:rPr>
        <w:rFonts w:cs="Times New Roman" w:hint="default"/>
      </w:rPr>
    </w:lvl>
    <w:lvl w:ilvl="4">
      <w:start w:val="1"/>
      <w:numFmt w:val="decimal"/>
      <w:isLgl/>
      <w:lvlText w:val="%1.%2.%3.%4.%5."/>
      <w:lvlJc w:val="left"/>
      <w:pPr>
        <w:ind w:left="2740" w:hanging="1080"/>
      </w:pPr>
      <w:rPr>
        <w:rFonts w:cs="Times New Roman" w:hint="default"/>
      </w:rPr>
    </w:lvl>
    <w:lvl w:ilvl="5">
      <w:start w:val="1"/>
      <w:numFmt w:val="decimal"/>
      <w:isLgl/>
      <w:lvlText w:val="%1.%2.%3.%4.%5.%6."/>
      <w:lvlJc w:val="left"/>
      <w:pPr>
        <w:ind w:left="3095" w:hanging="1080"/>
      </w:pPr>
      <w:rPr>
        <w:rFonts w:cs="Times New Roman" w:hint="default"/>
      </w:rPr>
    </w:lvl>
    <w:lvl w:ilvl="6">
      <w:start w:val="1"/>
      <w:numFmt w:val="decimal"/>
      <w:isLgl/>
      <w:lvlText w:val="%1.%2.%3.%4.%5.%6.%7."/>
      <w:lvlJc w:val="left"/>
      <w:pPr>
        <w:ind w:left="3810" w:hanging="1440"/>
      </w:pPr>
      <w:rPr>
        <w:rFonts w:cs="Times New Roman" w:hint="default"/>
      </w:rPr>
    </w:lvl>
    <w:lvl w:ilvl="7">
      <w:start w:val="1"/>
      <w:numFmt w:val="decimal"/>
      <w:isLgl/>
      <w:lvlText w:val="%1.%2.%3.%4.%5.%6.%7.%8."/>
      <w:lvlJc w:val="left"/>
      <w:pPr>
        <w:ind w:left="4165" w:hanging="1440"/>
      </w:pPr>
      <w:rPr>
        <w:rFonts w:cs="Times New Roman" w:hint="default"/>
      </w:rPr>
    </w:lvl>
    <w:lvl w:ilvl="8">
      <w:start w:val="1"/>
      <w:numFmt w:val="decimal"/>
      <w:isLgl/>
      <w:lvlText w:val="%1.%2.%3.%4.%5.%6.%7.%8.%9."/>
      <w:lvlJc w:val="left"/>
      <w:pPr>
        <w:ind w:left="4880" w:hanging="1800"/>
      </w:pPr>
      <w:rPr>
        <w:rFonts w:cs="Times New Roman" w:hint="default"/>
      </w:rPr>
    </w:lvl>
  </w:abstractNum>
  <w:abstractNum w:abstractNumId="19">
    <w:nsid w:val="4C54067E"/>
    <w:multiLevelType w:val="hybridMultilevel"/>
    <w:tmpl w:val="EE72412A"/>
    <w:lvl w:ilvl="0" w:tplc="92B4AE5E">
      <w:start w:val="26"/>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DED3440"/>
    <w:multiLevelType w:val="hybridMultilevel"/>
    <w:tmpl w:val="B7E8ACCE"/>
    <w:lvl w:ilvl="0" w:tplc="89389800">
      <w:start w:val="1"/>
      <w:numFmt w:val="decimal"/>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21">
    <w:nsid w:val="57D83966"/>
    <w:multiLevelType w:val="hybridMultilevel"/>
    <w:tmpl w:val="37E26974"/>
    <w:lvl w:ilvl="0" w:tplc="A97C742C">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2">
    <w:nsid w:val="5A8F6DEE"/>
    <w:multiLevelType w:val="hybridMultilevel"/>
    <w:tmpl w:val="58B44C5A"/>
    <w:lvl w:ilvl="0" w:tplc="AFD0482E">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
    <w:nsid w:val="5C700674"/>
    <w:multiLevelType w:val="hybridMultilevel"/>
    <w:tmpl w:val="8BAE0D2A"/>
    <w:lvl w:ilvl="0" w:tplc="08090001">
      <w:start w:val="1"/>
      <w:numFmt w:val="bullet"/>
      <w:lvlText w:val=""/>
      <w:lvlJc w:val="left"/>
      <w:pPr>
        <w:ind w:left="1891" w:hanging="360"/>
      </w:pPr>
      <w:rPr>
        <w:rFonts w:ascii="Symbol" w:hAnsi="Symbol" w:hint="default"/>
      </w:rPr>
    </w:lvl>
    <w:lvl w:ilvl="1" w:tplc="08090003" w:tentative="1">
      <w:start w:val="1"/>
      <w:numFmt w:val="bullet"/>
      <w:lvlText w:val="o"/>
      <w:lvlJc w:val="left"/>
      <w:pPr>
        <w:ind w:left="2611" w:hanging="360"/>
      </w:pPr>
      <w:rPr>
        <w:rFonts w:ascii="Courier New" w:hAnsi="Courier New" w:cs="Courier New" w:hint="default"/>
      </w:rPr>
    </w:lvl>
    <w:lvl w:ilvl="2" w:tplc="08090005" w:tentative="1">
      <w:start w:val="1"/>
      <w:numFmt w:val="bullet"/>
      <w:lvlText w:val=""/>
      <w:lvlJc w:val="left"/>
      <w:pPr>
        <w:ind w:left="3331" w:hanging="360"/>
      </w:pPr>
      <w:rPr>
        <w:rFonts w:ascii="Wingdings" w:hAnsi="Wingdings" w:hint="default"/>
      </w:rPr>
    </w:lvl>
    <w:lvl w:ilvl="3" w:tplc="08090001" w:tentative="1">
      <w:start w:val="1"/>
      <w:numFmt w:val="bullet"/>
      <w:lvlText w:val=""/>
      <w:lvlJc w:val="left"/>
      <w:pPr>
        <w:ind w:left="4051" w:hanging="360"/>
      </w:pPr>
      <w:rPr>
        <w:rFonts w:ascii="Symbol" w:hAnsi="Symbol" w:hint="default"/>
      </w:rPr>
    </w:lvl>
    <w:lvl w:ilvl="4" w:tplc="08090003" w:tentative="1">
      <w:start w:val="1"/>
      <w:numFmt w:val="bullet"/>
      <w:lvlText w:val="o"/>
      <w:lvlJc w:val="left"/>
      <w:pPr>
        <w:ind w:left="4771" w:hanging="360"/>
      </w:pPr>
      <w:rPr>
        <w:rFonts w:ascii="Courier New" w:hAnsi="Courier New" w:cs="Courier New" w:hint="default"/>
      </w:rPr>
    </w:lvl>
    <w:lvl w:ilvl="5" w:tplc="08090005" w:tentative="1">
      <w:start w:val="1"/>
      <w:numFmt w:val="bullet"/>
      <w:lvlText w:val=""/>
      <w:lvlJc w:val="left"/>
      <w:pPr>
        <w:ind w:left="5491" w:hanging="360"/>
      </w:pPr>
      <w:rPr>
        <w:rFonts w:ascii="Wingdings" w:hAnsi="Wingdings" w:hint="default"/>
      </w:rPr>
    </w:lvl>
    <w:lvl w:ilvl="6" w:tplc="08090001" w:tentative="1">
      <w:start w:val="1"/>
      <w:numFmt w:val="bullet"/>
      <w:lvlText w:val=""/>
      <w:lvlJc w:val="left"/>
      <w:pPr>
        <w:ind w:left="6211" w:hanging="360"/>
      </w:pPr>
      <w:rPr>
        <w:rFonts w:ascii="Symbol" w:hAnsi="Symbol" w:hint="default"/>
      </w:rPr>
    </w:lvl>
    <w:lvl w:ilvl="7" w:tplc="08090003" w:tentative="1">
      <w:start w:val="1"/>
      <w:numFmt w:val="bullet"/>
      <w:lvlText w:val="o"/>
      <w:lvlJc w:val="left"/>
      <w:pPr>
        <w:ind w:left="6931" w:hanging="360"/>
      </w:pPr>
      <w:rPr>
        <w:rFonts w:ascii="Courier New" w:hAnsi="Courier New" w:cs="Courier New" w:hint="default"/>
      </w:rPr>
    </w:lvl>
    <w:lvl w:ilvl="8" w:tplc="08090005" w:tentative="1">
      <w:start w:val="1"/>
      <w:numFmt w:val="bullet"/>
      <w:lvlText w:val=""/>
      <w:lvlJc w:val="left"/>
      <w:pPr>
        <w:ind w:left="7651" w:hanging="360"/>
      </w:pPr>
      <w:rPr>
        <w:rFonts w:ascii="Wingdings" w:hAnsi="Wingdings" w:hint="default"/>
      </w:rPr>
    </w:lvl>
  </w:abstractNum>
  <w:abstractNum w:abstractNumId="24">
    <w:nsid w:val="669E790A"/>
    <w:multiLevelType w:val="hybridMultilevel"/>
    <w:tmpl w:val="350ECFE0"/>
    <w:lvl w:ilvl="0" w:tplc="82405884">
      <w:start w:val="1"/>
      <w:numFmt w:val="bullet"/>
      <w:lvlText w:val="-"/>
      <w:lvlJc w:val="left"/>
      <w:pPr>
        <w:ind w:left="720" w:hanging="360"/>
      </w:pPr>
      <w:rPr>
        <w:rFonts w:ascii="Times New Roman" w:eastAsia="Times New Roman" w:hAnsi="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675271FC"/>
    <w:multiLevelType w:val="hybridMultilevel"/>
    <w:tmpl w:val="BD1ECC68"/>
    <w:lvl w:ilvl="0" w:tplc="847046E4">
      <w:start w:val="1"/>
      <w:numFmt w:val="decimal"/>
      <w:lvlText w:val="%1."/>
      <w:lvlJc w:val="left"/>
      <w:pPr>
        <w:ind w:left="720" w:hanging="360"/>
      </w:pPr>
      <w:rPr>
        <w:rFonts w:ascii="Times New Roman" w:eastAsia="Times New Roman" w:hAnsi="Times New Roman" w:cs="Times New Roman"/>
        <w:b/>
        <w:i w:val="0"/>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nsid w:val="67B26F3C"/>
    <w:multiLevelType w:val="multilevel"/>
    <w:tmpl w:val="72521716"/>
    <w:lvl w:ilvl="0">
      <w:start w:val="1"/>
      <w:numFmt w:val="decimal"/>
      <w:lvlText w:val="%1."/>
      <w:lvlJc w:val="left"/>
      <w:pPr>
        <w:ind w:left="720" w:hanging="360"/>
      </w:pPr>
      <w:rPr>
        <w:rFonts w:hint="default"/>
      </w:rPr>
    </w:lvl>
    <w:lvl w:ilvl="1">
      <w:start w:val="15"/>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nsid w:val="69036020"/>
    <w:multiLevelType w:val="hybridMultilevel"/>
    <w:tmpl w:val="4E7AF48E"/>
    <w:lvl w:ilvl="0" w:tplc="0418000F">
      <w:start w:val="1"/>
      <w:numFmt w:val="decimal"/>
      <w:lvlText w:val="%1."/>
      <w:lvlJc w:val="left"/>
      <w:pPr>
        <w:ind w:left="720" w:hanging="360"/>
      </w:pPr>
      <w:rPr>
        <w:rFonts w:cs="Times New Roman"/>
      </w:rPr>
    </w:lvl>
    <w:lvl w:ilvl="1" w:tplc="04180019">
      <w:start w:val="1"/>
      <w:numFmt w:val="lowerLetter"/>
      <w:lvlText w:val="%2."/>
      <w:lvlJc w:val="left"/>
      <w:pPr>
        <w:ind w:left="1440" w:hanging="360"/>
      </w:pPr>
      <w:rPr>
        <w:rFonts w:cs="Times New Roman"/>
      </w:rPr>
    </w:lvl>
    <w:lvl w:ilvl="2" w:tplc="0418001B">
      <w:start w:val="1"/>
      <w:numFmt w:val="lowerRoman"/>
      <w:lvlText w:val="%3."/>
      <w:lvlJc w:val="right"/>
      <w:pPr>
        <w:ind w:left="2160" w:hanging="180"/>
      </w:pPr>
      <w:rPr>
        <w:rFonts w:cs="Times New Roman"/>
      </w:rPr>
    </w:lvl>
    <w:lvl w:ilvl="3" w:tplc="0418000F">
      <w:start w:val="1"/>
      <w:numFmt w:val="decimal"/>
      <w:lvlText w:val="%4."/>
      <w:lvlJc w:val="left"/>
      <w:pPr>
        <w:ind w:left="2880" w:hanging="360"/>
      </w:pPr>
      <w:rPr>
        <w:rFonts w:cs="Times New Roman"/>
      </w:rPr>
    </w:lvl>
    <w:lvl w:ilvl="4" w:tplc="04180019">
      <w:start w:val="1"/>
      <w:numFmt w:val="lowerLetter"/>
      <w:lvlText w:val="%5."/>
      <w:lvlJc w:val="left"/>
      <w:pPr>
        <w:ind w:left="3600" w:hanging="360"/>
      </w:pPr>
      <w:rPr>
        <w:rFonts w:cs="Times New Roman"/>
      </w:rPr>
    </w:lvl>
    <w:lvl w:ilvl="5" w:tplc="0418001B">
      <w:start w:val="1"/>
      <w:numFmt w:val="lowerRoman"/>
      <w:lvlText w:val="%6."/>
      <w:lvlJc w:val="right"/>
      <w:pPr>
        <w:ind w:left="4320" w:hanging="180"/>
      </w:pPr>
      <w:rPr>
        <w:rFonts w:cs="Times New Roman"/>
      </w:rPr>
    </w:lvl>
    <w:lvl w:ilvl="6" w:tplc="0418000F">
      <w:start w:val="1"/>
      <w:numFmt w:val="decimal"/>
      <w:lvlText w:val="%7."/>
      <w:lvlJc w:val="left"/>
      <w:pPr>
        <w:ind w:left="5040" w:hanging="360"/>
      </w:pPr>
      <w:rPr>
        <w:rFonts w:cs="Times New Roman"/>
      </w:rPr>
    </w:lvl>
    <w:lvl w:ilvl="7" w:tplc="04180019">
      <w:start w:val="1"/>
      <w:numFmt w:val="lowerLetter"/>
      <w:lvlText w:val="%8."/>
      <w:lvlJc w:val="left"/>
      <w:pPr>
        <w:ind w:left="5760" w:hanging="360"/>
      </w:pPr>
      <w:rPr>
        <w:rFonts w:cs="Times New Roman"/>
      </w:rPr>
    </w:lvl>
    <w:lvl w:ilvl="8" w:tplc="0418001B">
      <w:start w:val="1"/>
      <w:numFmt w:val="lowerRoman"/>
      <w:lvlText w:val="%9."/>
      <w:lvlJc w:val="right"/>
      <w:pPr>
        <w:ind w:left="6480" w:hanging="180"/>
      </w:pPr>
      <w:rPr>
        <w:rFonts w:cs="Times New Roman"/>
      </w:rPr>
    </w:lvl>
  </w:abstractNum>
  <w:abstractNum w:abstractNumId="28">
    <w:nsid w:val="6E3952BB"/>
    <w:multiLevelType w:val="hybridMultilevel"/>
    <w:tmpl w:val="CECE3D7E"/>
    <w:lvl w:ilvl="0" w:tplc="4190AFB2">
      <w:start w:val="2"/>
      <w:numFmt w:val="bullet"/>
      <w:lvlText w:val="-"/>
      <w:lvlJc w:val="left"/>
      <w:pPr>
        <w:ind w:left="1080" w:hanging="360"/>
      </w:pPr>
      <w:rPr>
        <w:rFonts w:ascii="Times New Roman" w:eastAsia="Times New Roman" w:hAnsi="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nsid w:val="6F9039F8"/>
    <w:multiLevelType w:val="hybridMultilevel"/>
    <w:tmpl w:val="1F94B7CC"/>
    <w:lvl w:ilvl="0" w:tplc="F0A6DA48">
      <w:numFmt w:val="bullet"/>
      <w:lvlText w:val="-"/>
      <w:lvlJc w:val="left"/>
      <w:pPr>
        <w:ind w:left="720" w:hanging="360"/>
      </w:pPr>
      <w:rPr>
        <w:rFonts w:ascii="Times New Roman" w:eastAsia="Times New Roman" w:hAnsi="Times New Roman" w:cs="Times New Roman"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71895C8C"/>
    <w:multiLevelType w:val="hybridMultilevel"/>
    <w:tmpl w:val="9DF6637A"/>
    <w:lvl w:ilvl="0" w:tplc="F0A6DA48">
      <w:numFmt w:val="bullet"/>
      <w:lvlText w:val="-"/>
      <w:lvlJc w:val="left"/>
      <w:pPr>
        <w:ind w:left="720" w:hanging="360"/>
      </w:pPr>
      <w:rPr>
        <w:rFonts w:ascii="Times New Roman" w:eastAsia="Times New Roman" w:hAnsi="Times New Roman" w:cs="Times New Roman"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73BF30D6"/>
    <w:multiLevelType w:val="hybridMultilevel"/>
    <w:tmpl w:val="51F0C360"/>
    <w:lvl w:ilvl="0" w:tplc="BF746DDE">
      <w:start w:val="2"/>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74D8600E"/>
    <w:multiLevelType w:val="hybridMultilevel"/>
    <w:tmpl w:val="E5B282DE"/>
    <w:lvl w:ilvl="0" w:tplc="3A80C5B2">
      <w:start w:val="18"/>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77DE4D86"/>
    <w:multiLevelType w:val="hybridMultilevel"/>
    <w:tmpl w:val="39EC6354"/>
    <w:lvl w:ilvl="0" w:tplc="3B6C1E2E">
      <w:numFmt w:val="bullet"/>
      <w:lvlText w:val="-"/>
      <w:lvlJc w:val="left"/>
      <w:pPr>
        <w:ind w:left="720" w:hanging="360"/>
      </w:pPr>
      <w:rPr>
        <w:rFonts w:ascii="Times New Roman" w:eastAsia="Calibri" w:hAnsi="Times New Roman" w:cs="Times New Roman" w:hint="default"/>
        <w:i w:val="0"/>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788C6625"/>
    <w:multiLevelType w:val="hybridMultilevel"/>
    <w:tmpl w:val="5A04CE3C"/>
    <w:lvl w:ilvl="0" w:tplc="8FE019FC">
      <w:start w:val="14"/>
      <w:numFmt w:val="bullet"/>
      <w:lvlText w:val=""/>
      <w:lvlJc w:val="left"/>
      <w:pPr>
        <w:ind w:left="720" w:hanging="360"/>
      </w:pPr>
      <w:rPr>
        <w:rFonts w:ascii="Wingdings" w:eastAsia="Times New Roman" w:hAnsi="Wingdings"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7B5011D0"/>
    <w:multiLevelType w:val="multilevel"/>
    <w:tmpl w:val="FEF0C94E"/>
    <w:lvl w:ilvl="0">
      <w:start w:val="1"/>
      <w:numFmt w:val="decimal"/>
      <w:lvlText w:val="%1."/>
      <w:lvlJc w:val="left"/>
      <w:pPr>
        <w:ind w:left="360" w:hanging="360"/>
      </w:pPr>
      <w:rPr>
        <w:rFonts w:hint="default"/>
      </w:rPr>
    </w:lvl>
    <w:lvl w:ilvl="1">
      <w:start w:val="5"/>
      <w:numFmt w:val="decimal"/>
      <w:lvlText w:val="%1.%2."/>
      <w:lvlJc w:val="left"/>
      <w:pPr>
        <w:ind w:left="955" w:hanging="360"/>
      </w:pPr>
      <w:rPr>
        <w:rFonts w:hint="default"/>
      </w:rPr>
    </w:lvl>
    <w:lvl w:ilvl="2">
      <w:start w:val="1"/>
      <w:numFmt w:val="decimal"/>
      <w:lvlText w:val="%1.%2.%3."/>
      <w:lvlJc w:val="left"/>
      <w:pPr>
        <w:ind w:left="1910" w:hanging="720"/>
      </w:pPr>
      <w:rPr>
        <w:rFonts w:hint="default"/>
      </w:rPr>
    </w:lvl>
    <w:lvl w:ilvl="3">
      <w:start w:val="1"/>
      <w:numFmt w:val="decimal"/>
      <w:lvlText w:val="%1.%2.%3.%4."/>
      <w:lvlJc w:val="left"/>
      <w:pPr>
        <w:ind w:left="2505" w:hanging="720"/>
      </w:pPr>
      <w:rPr>
        <w:rFonts w:hint="default"/>
      </w:rPr>
    </w:lvl>
    <w:lvl w:ilvl="4">
      <w:start w:val="1"/>
      <w:numFmt w:val="decimal"/>
      <w:lvlText w:val="%1.%2.%3.%4.%5."/>
      <w:lvlJc w:val="left"/>
      <w:pPr>
        <w:ind w:left="3460" w:hanging="1080"/>
      </w:pPr>
      <w:rPr>
        <w:rFonts w:hint="default"/>
      </w:rPr>
    </w:lvl>
    <w:lvl w:ilvl="5">
      <w:start w:val="1"/>
      <w:numFmt w:val="decimal"/>
      <w:lvlText w:val="%1.%2.%3.%4.%5.%6."/>
      <w:lvlJc w:val="left"/>
      <w:pPr>
        <w:ind w:left="4055" w:hanging="1080"/>
      </w:pPr>
      <w:rPr>
        <w:rFonts w:hint="default"/>
      </w:rPr>
    </w:lvl>
    <w:lvl w:ilvl="6">
      <w:start w:val="1"/>
      <w:numFmt w:val="decimal"/>
      <w:lvlText w:val="%1.%2.%3.%4.%5.%6.%7."/>
      <w:lvlJc w:val="left"/>
      <w:pPr>
        <w:ind w:left="5010" w:hanging="1440"/>
      </w:pPr>
      <w:rPr>
        <w:rFonts w:hint="default"/>
      </w:rPr>
    </w:lvl>
    <w:lvl w:ilvl="7">
      <w:start w:val="1"/>
      <w:numFmt w:val="decimal"/>
      <w:lvlText w:val="%1.%2.%3.%4.%5.%6.%7.%8."/>
      <w:lvlJc w:val="left"/>
      <w:pPr>
        <w:ind w:left="5605" w:hanging="1440"/>
      </w:pPr>
      <w:rPr>
        <w:rFonts w:hint="default"/>
      </w:rPr>
    </w:lvl>
    <w:lvl w:ilvl="8">
      <w:start w:val="1"/>
      <w:numFmt w:val="decimal"/>
      <w:lvlText w:val="%1.%2.%3.%4.%5.%6.%7.%8.%9."/>
      <w:lvlJc w:val="left"/>
      <w:pPr>
        <w:ind w:left="6560" w:hanging="1800"/>
      </w:pPr>
      <w:rPr>
        <w:rFonts w:hint="default"/>
      </w:rPr>
    </w:lvl>
  </w:abstractNum>
  <w:num w:numId="1">
    <w:abstractNumId w:val="0"/>
  </w:num>
  <w:num w:numId="2">
    <w:abstractNumId w:val="28"/>
  </w:num>
  <w:num w:numId="3">
    <w:abstractNumId w:val="12"/>
  </w:num>
  <w:num w:numId="4">
    <w:abstractNumId w:val="19"/>
  </w:num>
  <w:num w:numId="5">
    <w:abstractNumId w:val="17"/>
  </w:num>
  <w:num w:numId="6">
    <w:abstractNumId w:val="11"/>
  </w:num>
  <w:num w:numId="7">
    <w:abstractNumId w:val="24"/>
  </w:num>
  <w:num w:numId="8">
    <w:abstractNumId w:val="34"/>
  </w:num>
  <w:num w:numId="9">
    <w:abstractNumId w:val="14"/>
  </w:num>
  <w:num w:numId="10">
    <w:abstractNumId w:val="1"/>
  </w:num>
  <w:num w:numId="11">
    <w:abstractNumId w:val="13"/>
  </w:num>
  <w:num w:numId="1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1"/>
  </w:num>
  <w:num w:numId="14">
    <w:abstractNumId w:val="25"/>
  </w:num>
  <w:num w:numId="15">
    <w:abstractNumId w:val="3"/>
  </w:num>
  <w:num w:numId="16">
    <w:abstractNumId w:val="9"/>
  </w:num>
  <w:num w:numId="17">
    <w:abstractNumId w:val="32"/>
  </w:num>
  <w:num w:numId="18">
    <w:abstractNumId w:val="18"/>
  </w:num>
  <w:num w:numId="19">
    <w:abstractNumId w:val="26"/>
  </w:num>
  <w:num w:numId="20">
    <w:abstractNumId w:val="6"/>
  </w:num>
  <w:num w:numId="21">
    <w:abstractNumId w:val="22"/>
  </w:num>
  <w:num w:numId="22">
    <w:abstractNumId w:val="8"/>
  </w:num>
  <w:num w:numId="23">
    <w:abstractNumId w:val="4"/>
  </w:num>
  <w:num w:numId="24">
    <w:abstractNumId w:val="20"/>
  </w:num>
  <w:num w:numId="25">
    <w:abstractNumId w:val="30"/>
  </w:num>
  <w:num w:numId="26">
    <w:abstractNumId w:val="29"/>
  </w:num>
  <w:num w:numId="27">
    <w:abstractNumId w:val="10"/>
  </w:num>
  <w:num w:numId="28">
    <w:abstractNumId w:val="7"/>
  </w:num>
  <w:num w:numId="29">
    <w:abstractNumId w:val="16"/>
  </w:num>
  <w:num w:numId="30">
    <w:abstractNumId w:val="5"/>
  </w:num>
  <w:num w:numId="31">
    <w:abstractNumId w:val="35"/>
  </w:num>
  <w:num w:numId="32">
    <w:abstractNumId w:val="21"/>
  </w:num>
  <w:num w:numId="33">
    <w:abstractNumId w:val="2"/>
  </w:num>
  <w:num w:numId="34">
    <w:abstractNumId w:val="33"/>
  </w:num>
  <w:num w:numId="35">
    <w:abstractNumId w:val="23"/>
  </w:num>
  <w:num w:numId="3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isplayBackgroundShape/>
  <w:hideSpellingErrors/>
  <w:hideGrammatical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4111"/>
    <w:rsid w:val="000008CC"/>
    <w:rsid w:val="0000097A"/>
    <w:rsid w:val="00000D7B"/>
    <w:rsid w:val="00001C3C"/>
    <w:rsid w:val="00002C64"/>
    <w:rsid w:val="00002E00"/>
    <w:rsid w:val="00003DDE"/>
    <w:rsid w:val="0000480C"/>
    <w:rsid w:val="00004905"/>
    <w:rsid w:val="00005046"/>
    <w:rsid w:val="00005330"/>
    <w:rsid w:val="00005890"/>
    <w:rsid w:val="00005A30"/>
    <w:rsid w:val="00006F79"/>
    <w:rsid w:val="00007160"/>
    <w:rsid w:val="000073B2"/>
    <w:rsid w:val="000075C5"/>
    <w:rsid w:val="000103DA"/>
    <w:rsid w:val="000103F6"/>
    <w:rsid w:val="00010DCA"/>
    <w:rsid w:val="00011148"/>
    <w:rsid w:val="00011703"/>
    <w:rsid w:val="00011ED6"/>
    <w:rsid w:val="000121AA"/>
    <w:rsid w:val="0001266C"/>
    <w:rsid w:val="000127E0"/>
    <w:rsid w:val="00012CE6"/>
    <w:rsid w:val="00012EE0"/>
    <w:rsid w:val="00012F14"/>
    <w:rsid w:val="00013A63"/>
    <w:rsid w:val="00013A6B"/>
    <w:rsid w:val="00013DBE"/>
    <w:rsid w:val="00013DEC"/>
    <w:rsid w:val="0001543D"/>
    <w:rsid w:val="00015947"/>
    <w:rsid w:val="00016A88"/>
    <w:rsid w:val="00017A5C"/>
    <w:rsid w:val="00017A98"/>
    <w:rsid w:val="00020213"/>
    <w:rsid w:val="00020355"/>
    <w:rsid w:val="0002058F"/>
    <w:rsid w:val="000206B9"/>
    <w:rsid w:val="000212FA"/>
    <w:rsid w:val="0002138C"/>
    <w:rsid w:val="00021770"/>
    <w:rsid w:val="00021D39"/>
    <w:rsid w:val="000224AB"/>
    <w:rsid w:val="000234FB"/>
    <w:rsid w:val="000235E5"/>
    <w:rsid w:val="00023981"/>
    <w:rsid w:val="00023A8E"/>
    <w:rsid w:val="000240B1"/>
    <w:rsid w:val="0002438C"/>
    <w:rsid w:val="00024894"/>
    <w:rsid w:val="00024B1C"/>
    <w:rsid w:val="0002523E"/>
    <w:rsid w:val="00026730"/>
    <w:rsid w:val="000273F8"/>
    <w:rsid w:val="0002752F"/>
    <w:rsid w:val="0002764C"/>
    <w:rsid w:val="00027A3B"/>
    <w:rsid w:val="00027EBE"/>
    <w:rsid w:val="00027F56"/>
    <w:rsid w:val="00030CA3"/>
    <w:rsid w:val="000343A7"/>
    <w:rsid w:val="000349B1"/>
    <w:rsid w:val="000362EA"/>
    <w:rsid w:val="00036ADE"/>
    <w:rsid w:val="00036C89"/>
    <w:rsid w:val="00036D12"/>
    <w:rsid w:val="00037853"/>
    <w:rsid w:val="00037E8C"/>
    <w:rsid w:val="00037F2C"/>
    <w:rsid w:val="0004016A"/>
    <w:rsid w:val="000409BE"/>
    <w:rsid w:val="00040F96"/>
    <w:rsid w:val="00041F87"/>
    <w:rsid w:val="00042451"/>
    <w:rsid w:val="0004286A"/>
    <w:rsid w:val="00042AC2"/>
    <w:rsid w:val="00044472"/>
    <w:rsid w:val="0004506B"/>
    <w:rsid w:val="000452C4"/>
    <w:rsid w:val="00045915"/>
    <w:rsid w:val="00046247"/>
    <w:rsid w:val="00047093"/>
    <w:rsid w:val="00047547"/>
    <w:rsid w:val="00047870"/>
    <w:rsid w:val="00047B31"/>
    <w:rsid w:val="000508B7"/>
    <w:rsid w:val="00050DB8"/>
    <w:rsid w:val="0005133D"/>
    <w:rsid w:val="0005145C"/>
    <w:rsid w:val="0005236F"/>
    <w:rsid w:val="000525D5"/>
    <w:rsid w:val="00053163"/>
    <w:rsid w:val="000538AA"/>
    <w:rsid w:val="00054550"/>
    <w:rsid w:val="00054EFE"/>
    <w:rsid w:val="0005535D"/>
    <w:rsid w:val="000553A9"/>
    <w:rsid w:val="0005554B"/>
    <w:rsid w:val="00055A71"/>
    <w:rsid w:val="0005632F"/>
    <w:rsid w:val="00056A5F"/>
    <w:rsid w:val="00056C3D"/>
    <w:rsid w:val="0005784C"/>
    <w:rsid w:val="00057C00"/>
    <w:rsid w:val="00060001"/>
    <w:rsid w:val="00060251"/>
    <w:rsid w:val="000605D5"/>
    <w:rsid w:val="00060C36"/>
    <w:rsid w:val="00061346"/>
    <w:rsid w:val="0006180F"/>
    <w:rsid w:val="00061846"/>
    <w:rsid w:val="000621BD"/>
    <w:rsid w:val="000628C6"/>
    <w:rsid w:val="00062B46"/>
    <w:rsid w:val="00063722"/>
    <w:rsid w:val="0006388C"/>
    <w:rsid w:val="000639E6"/>
    <w:rsid w:val="00063DD7"/>
    <w:rsid w:val="00064409"/>
    <w:rsid w:val="00064A4B"/>
    <w:rsid w:val="00064C3A"/>
    <w:rsid w:val="0006556D"/>
    <w:rsid w:val="000655AB"/>
    <w:rsid w:val="00065838"/>
    <w:rsid w:val="00065D07"/>
    <w:rsid w:val="00066499"/>
    <w:rsid w:val="0006667E"/>
    <w:rsid w:val="00066EA3"/>
    <w:rsid w:val="0006722B"/>
    <w:rsid w:val="0006763A"/>
    <w:rsid w:val="00067BA3"/>
    <w:rsid w:val="000719B4"/>
    <w:rsid w:val="000731D3"/>
    <w:rsid w:val="00073466"/>
    <w:rsid w:val="00073E35"/>
    <w:rsid w:val="00074BC5"/>
    <w:rsid w:val="000755C7"/>
    <w:rsid w:val="00076622"/>
    <w:rsid w:val="000772A1"/>
    <w:rsid w:val="00077652"/>
    <w:rsid w:val="00077A00"/>
    <w:rsid w:val="000816B4"/>
    <w:rsid w:val="000818E5"/>
    <w:rsid w:val="00081D6F"/>
    <w:rsid w:val="00081F49"/>
    <w:rsid w:val="00081FCA"/>
    <w:rsid w:val="00082146"/>
    <w:rsid w:val="0008363F"/>
    <w:rsid w:val="00083850"/>
    <w:rsid w:val="000838D5"/>
    <w:rsid w:val="00084DBF"/>
    <w:rsid w:val="00084E94"/>
    <w:rsid w:val="00084EC5"/>
    <w:rsid w:val="00084F5F"/>
    <w:rsid w:val="00086157"/>
    <w:rsid w:val="0009008C"/>
    <w:rsid w:val="000906BA"/>
    <w:rsid w:val="00091ADE"/>
    <w:rsid w:val="00092E2B"/>
    <w:rsid w:val="00093F0E"/>
    <w:rsid w:val="00094C6B"/>
    <w:rsid w:val="00095C4C"/>
    <w:rsid w:val="0009664C"/>
    <w:rsid w:val="0009694E"/>
    <w:rsid w:val="000973A6"/>
    <w:rsid w:val="000A037D"/>
    <w:rsid w:val="000A10E9"/>
    <w:rsid w:val="000A3857"/>
    <w:rsid w:val="000A438F"/>
    <w:rsid w:val="000A451D"/>
    <w:rsid w:val="000A4646"/>
    <w:rsid w:val="000A4A12"/>
    <w:rsid w:val="000A5022"/>
    <w:rsid w:val="000A57CA"/>
    <w:rsid w:val="000A65C4"/>
    <w:rsid w:val="000A6784"/>
    <w:rsid w:val="000A6A9F"/>
    <w:rsid w:val="000A7C3C"/>
    <w:rsid w:val="000A7E30"/>
    <w:rsid w:val="000A7F95"/>
    <w:rsid w:val="000B055B"/>
    <w:rsid w:val="000B0C56"/>
    <w:rsid w:val="000B0E82"/>
    <w:rsid w:val="000B150A"/>
    <w:rsid w:val="000B1E5C"/>
    <w:rsid w:val="000B1F36"/>
    <w:rsid w:val="000B3091"/>
    <w:rsid w:val="000B3163"/>
    <w:rsid w:val="000B47F4"/>
    <w:rsid w:val="000B4845"/>
    <w:rsid w:val="000B596E"/>
    <w:rsid w:val="000B5BEE"/>
    <w:rsid w:val="000B7619"/>
    <w:rsid w:val="000C02F4"/>
    <w:rsid w:val="000C16F1"/>
    <w:rsid w:val="000C1817"/>
    <w:rsid w:val="000C19AC"/>
    <w:rsid w:val="000C1D07"/>
    <w:rsid w:val="000C2BAE"/>
    <w:rsid w:val="000C4029"/>
    <w:rsid w:val="000C4077"/>
    <w:rsid w:val="000C529F"/>
    <w:rsid w:val="000C53ED"/>
    <w:rsid w:val="000C605C"/>
    <w:rsid w:val="000C6597"/>
    <w:rsid w:val="000C67D3"/>
    <w:rsid w:val="000C6D24"/>
    <w:rsid w:val="000C7020"/>
    <w:rsid w:val="000C79C5"/>
    <w:rsid w:val="000D09EA"/>
    <w:rsid w:val="000D1196"/>
    <w:rsid w:val="000D12A5"/>
    <w:rsid w:val="000D13C3"/>
    <w:rsid w:val="000D17F7"/>
    <w:rsid w:val="000D1FD2"/>
    <w:rsid w:val="000D2252"/>
    <w:rsid w:val="000D2D71"/>
    <w:rsid w:val="000D3315"/>
    <w:rsid w:val="000D414D"/>
    <w:rsid w:val="000D4589"/>
    <w:rsid w:val="000D4919"/>
    <w:rsid w:val="000D58F3"/>
    <w:rsid w:val="000D5AED"/>
    <w:rsid w:val="000D5EDB"/>
    <w:rsid w:val="000D6CB2"/>
    <w:rsid w:val="000D6FE9"/>
    <w:rsid w:val="000D70D1"/>
    <w:rsid w:val="000D7AA6"/>
    <w:rsid w:val="000D7C3B"/>
    <w:rsid w:val="000E0220"/>
    <w:rsid w:val="000E072B"/>
    <w:rsid w:val="000E15FB"/>
    <w:rsid w:val="000E2B4A"/>
    <w:rsid w:val="000E3B73"/>
    <w:rsid w:val="000E40A7"/>
    <w:rsid w:val="000E4124"/>
    <w:rsid w:val="000E4A65"/>
    <w:rsid w:val="000E51B4"/>
    <w:rsid w:val="000E5AE4"/>
    <w:rsid w:val="000E5C93"/>
    <w:rsid w:val="000E5F3E"/>
    <w:rsid w:val="000E7475"/>
    <w:rsid w:val="000F0864"/>
    <w:rsid w:val="000F0E7D"/>
    <w:rsid w:val="000F1087"/>
    <w:rsid w:val="000F1378"/>
    <w:rsid w:val="000F1558"/>
    <w:rsid w:val="000F1927"/>
    <w:rsid w:val="000F1A32"/>
    <w:rsid w:val="000F3036"/>
    <w:rsid w:val="000F3479"/>
    <w:rsid w:val="000F37D2"/>
    <w:rsid w:val="000F4327"/>
    <w:rsid w:val="000F4FC9"/>
    <w:rsid w:val="000F56B2"/>
    <w:rsid w:val="000F5FB7"/>
    <w:rsid w:val="000F6DAD"/>
    <w:rsid w:val="000F7313"/>
    <w:rsid w:val="000F7377"/>
    <w:rsid w:val="000F794E"/>
    <w:rsid w:val="000F7FB2"/>
    <w:rsid w:val="0010072A"/>
    <w:rsid w:val="00101C78"/>
    <w:rsid w:val="00101F44"/>
    <w:rsid w:val="0010238B"/>
    <w:rsid w:val="0010269B"/>
    <w:rsid w:val="00102820"/>
    <w:rsid w:val="0010290D"/>
    <w:rsid w:val="00102A8B"/>
    <w:rsid w:val="001033C1"/>
    <w:rsid w:val="00103600"/>
    <w:rsid w:val="001038B1"/>
    <w:rsid w:val="001047AC"/>
    <w:rsid w:val="00104E16"/>
    <w:rsid w:val="00104ED1"/>
    <w:rsid w:val="00104FA7"/>
    <w:rsid w:val="001058A9"/>
    <w:rsid w:val="001058DB"/>
    <w:rsid w:val="0010707B"/>
    <w:rsid w:val="00107A5E"/>
    <w:rsid w:val="00110203"/>
    <w:rsid w:val="001102A4"/>
    <w:rsid w:val="00110EBE"/>
    <w:rsid w:val="001112CE"/>
    <w:rsid w:val="00112C6F"/>
    <w:rsid w:val="00112E50"/>
    <w:rsid w:val="00113150"/>
    <w:rsid w:val="00113533"/>
    <w:rsid w:val="0011367A"/>
    <w:rsid w:val="00113789"/>
    <w:rsid w:val="00113AF3"/>
    <w:rsid w:val="00114307"/>
    <w:rsid w:val="001144E2"/>
    <w:rsid w:val="001145B5"/>
    <w:rsid w:val="001145DE"/>
    <w:rsid w:val="00114856"/>
    <w:rsid w:val="00115140"/>
    <w:rsid w:val="00115782"/>
    <w:rsid w:val="00116BCD"/>
    <w:rsid w:val="00116D32"/>
    <w:rsid w:val="0011714D"/>
    <w:rsid w:val="00117AB4"/>
    <w:rsid w:val="00117E2B"/>
    <w:rsid w:val="00120B6A"/>
    <w:rsid w:val="001222D9"/>
    <w:rsid w:val="00122445"/>
    <w:rsid w:val="0012247D"/>
    <w:rsid w:val="00122C55"/>
    <w:rsid w:val="00122DCB"/>
    <w:rsid w:val="00123E92"/>
    <w:rsid w:val="001244B8"/>
    <w:rsid w:val="0012493F"/>
    <w:rsid w:val="00125A70"/>
    <w:rsid w:val="0012603C"/>
    <w:rsid w:val="0012627A"/>
    <w:rsid w:val="00126378"/>
    <w:rsid w:val="0012637E"/>
    <w:rsid w:val="001265A2"/>
    <w:rsid w:val="00126884"/>
    <w:rsid w:val="00127392"/>
    <w:rsid w:val="001300C8"/>
    <w:rsid w:val="001316F3"/>
    <w:rsid w:val="00131A66"/>
    <w:rsid w:val="0013233F"/>
    <w:rsid w:val="001323BB"/>
    <w:rsid w:val="001325AF"/>
    <w:rsid w:val="0013323A"/>
    <w:rsid w:val="00133445"/>
    <w:rsid w:val="00133875"/>
    <w:rsid w:val="00133C37"/>
    <w:rsid w:val="00133EB5"/>
    <w:rsid w:val="00133FE2"/>
    <w:rsid w:val="001347AF"/>
    <w:rsid w:val="00135212"/>
    <w:rsid w:val="001357A1"/>
    <w:rsid w:val="00135E80"/>
    <w:rsid w:val="001361EE"/>
    <w:rsid w:val="0013661C"/>
    <w:rsid w:val="001369A2"/>
    <w:rsid w:val="00137109"/>
    <w:rsid w:val="001376E4"/>
    <w:rsid w:val="0013776A"/>
    <w:rsid w:val="001409AD"/>
    <w:rsid w:val="001410CB"/>
    <w:rsid w:val="00141447"/>
    <w:rsid w:val="00142195"/>
    <w:rsid w:val="00142554"/>
    <w:rsid w:val="00142927"/>
    <w:rsid w:val="001439FC"/>
    <w:rsid w:val="0014520C"/>
    <w:rsid w:val="001456B4"/>
    <w:rsid w:val="001462F9"/>
    <w:rsid w:val="0014633D"/>
    <w:rsid w:val="00146828"/>
    <w:rsid w:val="0014792B"/>
    <w:rsid w:val="00147B86"/>
    <w:rsid w:val="00150110"/>
    <w:rsid w:val="00150445"/>
    <w:rsid w:val="00150745"/>
    <w:rsid w:val="00150A62"/>
    <w:rsid w:val="00150B6E"/>
    <w:rsid w:val="00151021"/>
    <w:rsid w:val="00152F9F"/>
    <w:rsid w:val="00153C69"/>
    <w:rsid w:val="001541EA"/>
    <w:rsid w:val="00154987"/>
    <w:rsid w:val="001549FC"/>
    <w:rsid w:val="00154C18"/>
    <w:rsid w:val="001559D9"/>
    <w:rsid w:val="00155EB2"/>
    <w:rsid w:val="00156430"/>
    <w:rsid w:val="0015790E"/>
    <w:rsid w:val="001615AA"/>
    <w:rsid w:val="00161D89"/>
    <w:rsid w:val="00162D11"/>
    <w:rsid w:val="00162D41"/>
    <w:rsid w:val="00164057"/>
    <w:rsid w:val="0016438E"/>
    <w:rsid w:val="00164CDB"/>
    <w:rsid w:val="0016506D"/>
    <w:rsid w:val="0016517B"/>
    <w:rsid w:val="001652BD"/>
    <w:rsid w:val="00165E23"/>
    <w:rsid w:val="00165EA9"/>
    <w:rsid w:val="00166B96"/>
    <w:rsid w:val="00166E54"/>
    <w:rsid w:val="0016714E"/>
    <w:rsid w:val="0017042E"/>
    <w:rsid w:val="00170B10"/>
    <w:rsid w:val="00170F81"/>
    <w:rsid w:val="00171525"/>
    <w:rsid w:val="00173FC1"/>
    <w:rsid w:val="00174208"/>
    <w:rsid w:val="00174B5B"/>
    <w:rsid w:val="00174C40"/>
    <w:rsid w:val="00174C66"/>
    <w:rsid w:val="00174DC1"/>
    <w:rsid w:val="001755BE"/>
    <w:rsid w:val="001756CE"/>
    <w:rsid w:val="001771EB"/>
    <w:rsid w:val="00177612"/>
    <w:rsid w:val="00180616"/>
    <w:rsid w:val="0018064E"/>
    <w:rsid w:val="00181FDF"/>
    <w:rsid w:val="001826E7"/>
    <w:rsid w:val="001834AD"/>
    <w:rsid w:val="00184598"/>
    <w:rsid w:val="0018462A"/>
    <w:rsid w:val="0018467D"/>
    <w:rsid w:val="001847CD"/>
    <w:rsid w:val="0018500F"/>
    <w:rsid w:val="0019007F"/>
    <w:rsid w:val="00191630"/>
    <w:rsid w:val="00191A87"/>
    <w:rsid w:val="00191C24"/>
    <w:rsid w:val="00191D30"/>
    <w:rsid w:val="001924F4"/>
    <w:rsid w:val="0019260F"/>
    <w:rsid w:val="00193691"/>
    <w:rsid w:val="00193DF2"/>
    <w:rsid w:val="00194887"/>
    <w:rsid w:val="00195199"/>
    <w:rsid w:val="00196E62"/>
    <w:rsid w:val="001976A1"/>
    <w:rsid w:val="00197DEA"/>
    <w:rsid w:val="001A0F43"/>
    <w:rsid w:val="001A1176"/>
    <w:rsid w:val="001A1AFC"/>
    <w:rsid w:val="001A2FEC"/>
    <w:rsid w:val="001A3C85"/>
    <w:rsid w:val="001A4667"/>
    <w:rsid w:val="001A56FB"/>
    <w:rsid w:val="001A5D5D"/>
    <w:rsid w:val="001A627A"/>
    <w:rsid w:val="001A6809"/>
    <w:rsid w:val="001A6A4B"/>
    <w:rsid w:val="001A7077"/>
    <w:rsid w:val="001B1E18"/>
    <w:rsid w:val="001B2DD5"/>
    <w:rsid w:val="001B39CB"/>
    <w:rsid w:val="001B4438"/>
    <w:rsid w:val="001B5503"/>
    <w:rsid w:val="001B57EA"/>
    <w:rsid w:val="001B5FEE"/>
    <w:rsid w:val="001B6A69"/>
    <w:rsid w:val="001B6AFF"/>
    <w:rsid w:val="001B6D8C"/>
    <w:rsid w:val="001B7165"/>
    <w:rsid w:val="001B750F"/>
    <w:rsid w:val="001C02BC"/>
    <w:rsid w:val="001C10A4"/>
    <w:rsid w:val="001C10EE"/>
    <w:rsid w:val="001C192B"/>
    <w:rsid w:val="001C1E86"/>
    <w:rsid w:val="001C29AE"/>
    <w:rsid w:val="001C3DD5"/>
    <w:rsid w:val="001C3EF9"/>
    <w:rsid w:val="001C457E"/>
    <w:rsid w:val="001C4806"/>
    <w:rsid w:val="001C4900"/>
    <w:rsid w:val="001C5827"/>
    <w:rsid w:val="001C6471"/>
    <w:rsid w:val="001C685E"/>
    <w:rsid w:val="001C6B22"/>
    <w:rsid w:val="001C6F30"/>
    <w:rsid w:val="001C7276"/>
    <w:rsid w:val="001D03DA"/>
    <w:rsid w:val="001D1178"/>
    <w:rsid w:val="001D1E21"/>
    <w:rsid w:val="001D2C97"/>
    <w:rsid w:val="001D303E"/>
    <w:rsid w:val="001D3D30"/>
    <w:rsid w:val="001D3E29"/>
    <w:rsid w:val="001D4583"/>
    <w:rsid w:val="001D49DA"/>
    <w:rsid w:val="001D4A18"/>
    <w:rsid w:val="001D4EA7"/>
    <w:rsid w:val="001D5289"/>
    <w:rsid w:val="001D556D"/>
    <w:rsid w:val="001D5B06"/>
    <w:rsid w:val="001D5E70"/>
    <w:rsid w:val="001D5F02"/>
    <w:rsid w:val="001D6C27"/>
    <w:rsid w:val="001E1801"/>
    <w:rsid w:val="001E2E93"/>
    <w:rsid w:val="001E3A26"/>
    <w:rsid w:val="001E4633"/>
    <w:rsid w:val="001E4EFD"/>
    <w:rsid w:val="001E53BB"/>
    <w:rsid w:val="001E636F"/>
    <w:rsid w:val="001E77DE"/>
    <w:rsid w:val="001E7AC5"/>
    <w:rsid w:val="001F0032"/>
    <w:rsid w:val="001F03DA"/>
    <w:rsid w:val="001F107A"/>
    <w:rsid w:val="001F10C1"/>
    <w:rsid w:val="001F169A"/>
    <w:rsid w:val="001F2085"/>
    <w:rsid w:val="001F265D"/>
    <w:rsid w:val="001F2D1E"/>
    <w:rsid w:val="001F3804"/>
    <w:rsid w:val="001F3D00"/>
    <w:rsid w:val="001F40BF"/>
    <w:rsid w:val="001F42DD"/>
    <w:rsid w:val="001F44B5"/>
    <w:rsid w:val="001F46E7"/>
    <w:rsid w:val="001F4CDF"/>
    <w:rsid w:val="001F58AC"/>
    <w:rsid w:val="001F5C44"/>
    <w:rsid w:val="001F6235"/>
    <w:rsid w:val="001F6565"/>
    <w:rsid w:val="001F6B2E"/>
    <w:rsid w:val="001F73F4"/>
    <w:rsid w:val="001F7D2E"/>
    <w:rsid w:val="0020037C"/>
    <w:rsid w:val="002003BD"/>
    <w:rsid w:val="00200915"/>
    <w:rsid w:val="002015EC"/>
    <w:rsid w:val="002024A6"/>
    <w:rsid w:val="00203218"/>
    <w:rsid w:val="00204F6E"/>
    <w:rsid w:val="0020638C"/>
    <w:rsid w:val="00206CDE"/>
    <w:rsid w:val="00206FB6"/>
    <w:rsid w:val="00207385"/>
    <w:rsid w:val="0021046C"/>
    <w:rsid w:val="0021141B"/>
    <w:rsid w:val="00211535"/>
    <w:rsid w:val="00212B3E"/>
    <w:rsid w:val="0021328D"/>
    <w:rsid w:val="00213BF2"/>
    <w:rsid w:val="00214070"/>
    <w:rsid w:val="002143D7"/>
    <w:rsid w:val="002154BD"/>
    <w:rsid w:val="00216205"/>
    <w:rsid w:val="002172C3"/>
    <w:rsid w:val="00217884"/>
    <w:rsid w:val="00217DDE"/>
    <w:rsid w:val="00220C08"/>
    <w:rsid w:val="00220E2C"/>
    <w:rsid w:val="0022180B"/>
    <w:rsid w:val="00221B46"/>
    <w:rsid w:val="00222100"/>
    <w:rsid w:val="00222593"/>
    <w:rsid w:val="00223957"/>
    <w:rsid w:val="00224231"/>
    <w:rsid w:val="00224CD1"/>
    <w:rsid w:val="0022541B"/>
    <w:rsid w:val="00225785"/>
    <w:rsid w:val="002262DB"/>
    <w:rsid w:val="00226D4E"/>
    <w:rsid w:val="00227DE4"/>
    <w:rsid w:val="0023026B"/>
    <w:rsid w:val="00231EE3"/>
    <w:rsid w:val="00231F17"/>
    <w:rsid w:val="00232177"/>
    <w:rsid w:val="00232BAF"/>
    <w:rsid w:val="00232E61"/>
    <w:rsid w:val="00232EE0"/>
    <w:rsid w:val="00232FB5"/>
    <w:rsid w:val="00234564"/>
    <w:rsid w:val="00234725"/>
    <w:rsid w:val="00234CA0"/>
    <w:rsid w:val="00235743"/>
    <w:rsid w:val="0023586F"/>
    <w:rsid w:val="00235E4D"/>
    <w:rsid w:val="002370E5"/>
    <w:rsid w:val="00237558"/>
    <w:rsid w:val="00237A80"/>
    <w:rsid w:val="002409DD"/>
    <w:rsid w:val="002422C2"/>
    <w:rsid w:val="0024231F"/>
    <w:rsid w:val="00243121"/>
    <w:rsid w:val="0024347F"/>
    <w:rsid w:val="00243B26"/>
    <w:rsid w:val="00243F8C"/>
    <w:rsid w:val="002459E8"/>
    <w:rsid w:val="00245BC3"/>
    <w:rsid w:val="002464A7"/>
    <w:rsid w:val="0024664E"/>
    <w:rsid w:val="00246EB1"/>
    <w:rsid w:val="002470AB"/>
    <w:rsid w:val="00247EBC"/>
    <w:rsid w:val="00250658"/>
    <w:rsid w:val="002515B3"/>
    <w:rsid w:val="002524B7"/>
    <w:rsid w:val="002528F4"/>
    <w:rsid w:val="002535D0"/>
    <w:rsid w:val="00253785"/>
    <w:rsid w:val="00253793"/>
    <w:rsid w:val="00253AC9"/>
    <w:rsid w:val="00254909"/>
    <w:rsid w:val="002556A1"/>
    <w:rsid w:val="002557FC"/>
    <w:rsid w:val="00255FA7"/>
    <w:rsid w:val="002561E3"/>
    <w:rsid w:val="002564F5"/>
    <w:rsid w:val="00257336"/>
    <w:rsid w:val="00257583"/>
    <w:rsid w:val="00257F12"/>
    <w:rsid w:val="002602AC"/>
    <w:rsid w:val="00260397"/>
    <w:rsid w:val="00260B5C"/>
    <w:rsid w:val="0026153A"/>
    <w:rsid w:val="00261C51"/>
    <w:rsid w:val="002633AD"/>
    <w:rsid w:val="00263788"/>
    <w:rsid w:val="00264479"/>
    <w:rsid w:val="00264AA7"/>
    <w:rsid w:val="00264AFB"/>
    <w:rsid w:val="00264BAD"/>
    <w:rsid w:val="00264BB7"/>
    <w:rsid w:val="002655B0"/>
    <w:rsid w:val="002655E1"/>
    <w:rsid w:val="00265ADA"/>
    <w:rsid w:val="002661A3"/>
    <w:rsid w:val="00266657"/>
    <w:rsid w:val="002666BF"/>
    <w:rsid w:val="002666DB"/>
    <w:rsid w:val="002704AE"/>
    <w:rsid w:val="00271C17"/>
    <w:rsid w:val="002727D6"/>
    <w:rsid w:val="00272B0B"/>
    <w:rsid w:val="00273A23"/>
    <w:rsid w:val="002741A2"/>
    <w:rsid w:val="0027432C"/>
    <w:rsid w:val="00275569"/>
    <w:rsid w:val="00275797"/>
    <w:rsid w:val="00275B9F"/>
    <w:rsid w:val="00275F66"/>
    <w:rsid w:val="0027607C"/>
    <w:rsid w:val="002762AE"/>
    <w:rsid w:val="00276C7F"/>
    <w:rsid w:val="002773C3"/>
    <w:rsid w:val="00277715"/>
    <w:rsid w:val="00277947"/>
    <w:rsid w:val="00277CB6"/>
    <w:rsid w:val="00277EAF"/>
    <w:rsid w:val="00280610"/>
    <w:rsid w:val="00280C98"/>
    <w:rsid w:val="00281D1B"/>
    <w:rsid w:val="00283320"/>
    <w:rsid w:val="00283555"/>
    <w:rsid w:val="00283776"/>
    <w:rsid w:val="002837BB"/>
    <w:rsid w:val="00283BE3"/>
    <w:rsid w:val="00284890"/>
    <w:rsid w:val="00284BD7"/>
    <w:rsid w:val="002855FE"/>
    <w:rsid w:val="002863D3"/>
    <w:rsid w:val="00287461"/>
    <w:rsid w:val="0028754A"/>
    <w:rsid w:val="002877D6"/>
    <w:rsid w:val="00287961"/>
    <w:rsid w:val="00290033"/>
    <w:rsid w:val="002901F9"/>
    <w:rsid w:val="00290808"/>
    <w:rsid w:val="00290AA1"/>
    <w:rsid w:val="00290B91"/>
    <w:rsid w:val="00290C00"/>
    <w:rsid w:val="00290E21"/>
    <w:rsid w:val="002919EE"/>
    <w:rsid w:val="00291CCD"/>
    <w:rsid w:val="002938A2"/>
    <w:rsid w:val="0029391D"/>
    <w:rsid w:val="0029393A"/>
    <w:rsid w:val="00294232"/>
    <w:rsid w:val="002943EB"/>
    <w:rsid w:val="002945E1"/>
    <w:rsid w:val="00294AB9"/>
    <w:rsid w:val="00295E61"/>
    <w:rsid w:val="00296651"/>
    <w:rsid w:val="0029728F"/>
    <w:rsid w:val="00297753"/>
    <w:rsid w:val="00297CA9"/>
    <w:rsid w:val="00297E27"/>
    <w:rsid w:val="002A123A"/>
    <w:rsid w:val="002A29A4"/>
    <w:rsid w:val="002A2CE5"/>
    <w:rsid w:val="002A3173"/>
    <w:rsid w:val="002A41AF"/>
    <w:rsid w:val="002A4F96"/>
    <w:rsid w:val="002A5581"/>
    <w:rsid w:val="002A5EB5"/>
    <w:rsid w:val="002A5F2B"/>
    <w:rsid w:val="002A642F"/>
    <w:rsid w:val="002A68C0"/>
    <w:rsid w:val="002A6CE2"/>
    <w:rsid w:val="002A760B"/>
    <w:rsid w:val="002B026E"/>
    <w:rsid w:val="002B077E"/>
    <w:rsid w:val="002B07B1"/>
    <w:rsid w:val="002B0A10"/>
    <w:rsid w:val="002B0F9C"/>
    <w:rsid w:val="002B1416"/>
    <w:rsid w:val="002B19ED"/>
    <w:rsid w:val="002B1BD5"/>
    <w:rsid w:val="002B1DF3"/>
    <w:rsid w:val="002B289F"/>
    <w:rsid w:val="002B2BBB"/>
    <w:rsid w:val="002B2C91"/>
    <w:rsid w:val="002B2F6E"/>
    <w:rsid w:val="002B2FC7"/>
    <w:rsid w:val="002B30F8"/>
    <w:rsid w:val="002B3B9A"/>
    <w:rsid w:val="002B3C4A"/>
    <w:rsid w:val="002B3F2F"/>
    <w:rsid w:val="002B463F"/>
    <w:rsid w:val="002B4D2D"/>
    <w:rsid w:val="002B51DA"/>
    <w:rsid w:val="002B5431"/>
    <w:rsid w:val="002B56A7"/>
    <w:rsid w:val="002B6644"/>
    <w:rsid w:val="002C0EF0"/>
    <w:rsid w:val="002C183F"/>
    <w:rsid w:val="002C23FC"/>
    <w:rsid w:val="002C2DA3"/>
    <w:rsid w:val="002C2FAA"/>
    <w:rsid w:val="002C3B55"/>
    <w:rsid w:val="002C4146"/>
    <w:rsid w:val="002C54CE"/>
    <w:rsid w:val="002C630F"/>
    <w:rsid w:val="002C7E05"/>
    <w:rsid w:val="002D1114"/>
    <w:rsid w:val="002D140F"/>
    <w:rsid w:val="002D150F"/>
    <w:rsid w:val="002D1632"/>
    <w:rsid w:val="002D1713"/>
    <w:rsid w:val="002D2618"/>
    <w:rsid w:val="002D35AB"/>
    <w:rsid w:val="002D3653"/>
    <w:rsid w:val="002D3757"/>
    <w:rsid w:val="002D39AD"/>
    <w:rsid w:val="002D3A8C"/>
    <w:rsid w:val="002D3D5C"/>
    <w:rsid w:val="002D447D"/>
    <w:rsid w:val="002D456F"/>
    <w:rsid w:val="002D5382"/>
    <w:rsid w:val="002D54BB"/>
    <w:rsid w:val="002D6BDB"/>
    <w:rsid w:val="002D75E9"/>
    <w:rsid w:val="002D7A6E"/>
    <w:rsid w:val="002E000F"/>
    <w:rsid w:val="002E07B6"/>
    <w:rsid w:val="002E19DF"/>
    <w:rsid w:val="002E2F50"/>
    <w:rsid w:val="002E37FC"/>
    <w:rsid w:val="002E479D"/>
    <w:rsid w:val="002E5332"/>
    <w:rsid w:val="002E53EE"/>
    <w:rsid w:val="002E554E"/>
    <w:rsid w:val="002E65F5"/>
    <w:rsid w:val="002E7743"/>
    <w:rsid w:val="002E784F"/>
    <w:rsid w:val="002E7AF8"/>
    <w:rsid w:val="002E7F62"/>
    <w:rsid w:val="002F1453"/>
    <w:rsid w:val="002F14C9"/>
    <w:rsid w:val="002F213C"/>
    <w:rsid w:val="002F2249"/>
    <w:rsid w:val="002F29E1"/>
    <w:rsid w:val="002F2AA6"/>
    <w:rsid w:val="002F2D60"/>
    <w:rsid w:val="002F43E0"/>
    <w:rsid w:val="002F4C25"/>
    <w:rsid w:val="002F561F"/>
    <w:rsid w:val="002F590E"/>
    <w:rsid w:val="002F5D1D"/>
    <w:rsid w:val="002F5E20"/>
    <w:rsid w:val="002F6C8B"/>
    <w:rsid w:val="002F757E"/>
    <w:rsid w:val="003005E9"/>
    <w:rsid w:val="00301356"/>
    <w:rsid w:val="00301B6D"/>
    <w:rsid w:val="00302501"/>
    <w:rsid w:val="00302F35"/>
    <w:rsid w:val="00303701"/>
    <w:rsid w:val="00303883"/>
    <w:rsid w:val="00303F05"/>
    <w:rsid w:val="003044ED"/>
    <w:rsid w:val="0030495B"/>
    <w:rsid w:val="003049BE"/>
    <w:rsid w:val="00304A86"/>
    <w:rsid w:val="003052E0"/>
    <w:rsid w:val="00305934"/>
    <w:rsid w:val="00305F74"/>
    <w:rsid w:val="00306009"/>
    <w:rsid w:val="0030691B"/>
    <w:rsid w:val="00306D42"/>
    <w:rsid w:val="00307F59"/>
    <w:rsid w:val="00310457"/>
    <w:rsid w:val="00310538"/>
    <w:rsid w:val="00310733"/>
    <w:rsid w:val="0031113B"/>
    <w:rsid w:val="00311186"/>
    <w:rsid w:val="003115C2"/>
    <w:rsid w:val="003120CD"/>
    <w:rsid w:val="0031275F"/>
    <w:rsid w:val="00312A1F"/>
    <w:rsid w:val="00312A4B"/>
    <w:rsid w:val="00312C1C"/>
    <w:rsid w:val="00313684"/>
    <w:rsid w:val="00313A91"/>
    <w:rsid w:val="00313CD8"/>
    <w:rsid w:val="003141A6"/>
    <w:rsid w:val="00314660"/>
    <w:rsid w:val="00314673"/>
    <w:rsid w:val="00315C5C"/>
    <w:rsid w:val="003160B3"/>
    <w:rsid w:val="00316BF2"/>
    <w:rsid w:val="00316F9B"/>
    <w:rsid w:val="003173F3"/>
    <w:rsid w:val="00317744"/>
    <w:rsid w:val="00317D0D"/>
    <w:rsid w:val="00317F2A"/>
    <w:rsid w:val="0032125F"/>
    <w:rsid w:val="00321E77"/>
    <w:rsid w:val="003220E4"/>
    <w:rsid w:val="003222A6"/>
    <w:rsid w:val="00322C39"/>
    <w:rsid w:val="00322F98"/>
    <w:rsid w:val="00323719"/>
    <w:rsid w:val="00323756"/>
    <w:rsid w:val="00324522"/>
    <w:rsid w:val="00324B5D"/>
    <w:rsid w:val="003254C7"/>
    <w:rsid w:val="00325675"/>
    <w:rsid w:val="00325830"/>
    <w:rsid w:val="0032593D"/>
    <w:rsid w:val="0032617C"/>
    <w:rsid w:val="003268E9"/>
    <w:rsid w:val="00327046"/>
    <w:rsid w:val="0032736C"/>
    <w:rsid w:val="0032787F"/>
    <w:rsid w:val="003278A0"/>
    <w:rsid w:val="0032798D"/>
    <w:rsid w:val="00330164"/>
    <w:rsid w:val="003303FB"/>
    <w:rsid w:val="0033063C"/>
    <w:rsid w:val="00331253"/>
    <w:rsid w:val="00331380"/>
    <w:rsid w:val="00331AE8"/>
    <w:rsid w:val="00331C1F"/>
    <w:rsid w:val="00332ECD"/>
    <w:rsid w:val="0033305D"/>
    <w:rsid w:val="00333E53"/>
    <w:rsid w:val="0033420C"/>
    <w:rsid w:val="00334B97"/>
    <w:rsid w:val="00334EC3"/>
    <w:rsid w:val="00335FC9"/>
    <w:rsid w:val="00336EE1"/>
    <w:rsid w:val="00336FC0"/>
    <w:rsid w:val="003372E2"/>
    <w:rsid w:val="003376F8"/>
    <w:rsid w:val="0034008D"/>
    <w:rsid w:val="003401CA"/>
    <w:rsid w:val="00340E5E"/>
    <w:rsid w:val="003419AF"/>
    <w:rsid w:val="00342B7C"/>
    <w:rsid w:val="0034395F"/>
    <w:rsid w:val="0034450C"/>
    <w:rsid w:val="00344E80"/>
    <w:rsid w:val="003451D6"/>
    <w:rsid w:val="00345E47"/>
    <w:rsid w:val="0034614A"/>
    <w:rsid w:val="00350174"/>
    <w:rsid w:val="003517A2"/>
    <w:rsid w:val="003517C2"/>
    <w:rsid w:val="00352CE0"/>
    <w:rsid w:val="00353E79"/>
    <w:rsid w:val="00354AD4"/>
    <w:rsid w:val="00354D60"/>
    <w:rsid w:val="00354D79"/>
    <w:rsid w:val="003552BA"/>
    <w:rsid w:val="00355964"/>
    <w:rsid w:val="003568E4"/>
    <w:rsid w:val="0035697F"/>
    <w:rsid w:val="00357240"/>
    <w:rsid w:val="00357480"/>
    <w:rsid w:val="003603C8"/>
    <w:rsid w:val="00360536"/>
    <w:rsid w:val="00360CE5"/>
    <w:rsid w:val="00360D2F"/>
    <w:rsid w:val="003610E5"/>
    <w:rsid w:val="003611E5"/>
    <w:rsid w:val="00361A67"/>
    <w:rsid w:val="00361BC6"/>
    <w:rsid w:val="003621B4"/>
    <w:rsid w:val="00362AE8"/>
    <w:rsid w:val="00362B36"/>
    <w:rsid w:val="00363869"/>
    <w:rsid w:val="0036390D"/>
    <w:rsid w:val="00364D0E"/>
    <w:rsid w:val="00364FEF"/>
    <w:rsid w:val="003662F5"/>
    <w:rsid w:val="00370830"/>
    <w:rsid w:val="00370D18"/>
    <w:rsid w:val="00371A76"/>
    <w:rsid w:val="00372120"/>
    <w:rsid w:val="003732C8"/>
    <w:rsid w:val="003742BE"/>
    <w:rsid w:val="00374456"/>
    <w:rsid w:val="0037455F"/>
    <w:rsid w:val="00374AC8"/>
    <w:rsid w:val="00375E51"/>
    <w:rsid w:val="00375FBF"/>
    <w:rsid w:val="00376367"/>
    <w:rsid w:val="00376914"/>
    <w:rsid w:val="00377251"/>
    <w:rsid w:val="003774EB"/>
    <w:rsid w:val="00377C5A"/>
    <w:rsid w:val="00377CCD"/>
    <w:rsid w:val="00382CFF"/>
    <w:rsid w:val="003836F6"/>
    <w:rsid w:val="003837D4"/>
    <w:rsid w:val="0038410C"/>
    <w:rsid w:val="003845FA"/>
    <w:rsid w:val="0038488D"/>
    <w:rsid w:val="003855A8"/>
    <w:rsid w:val="00386FB3"/>
    <w:rsid w:val="003874A9"/>
    <w:rsid w:val="00387950"/>
    <w:rsid w:val="00387A92"/>
    <w:rsid w:val="00387CBB"/>
    <w:rsid w:val="00387D8F"/>
    <w:rsid w:val="00387D92"/>
    <w:rsid w:val="0039034B"/>
    <w:rsid w:val="00390C9C"/>
    <w:rsid w:val="00390F0E"/>
    <w:rsid w:val="003911B3"/>
    <w:rsid w:val="00391EFC"/>
    <w:rsid w:val="0039230A"/>
    <w:rsid w:val="003923CF"/>
    <w:rsid w:val="003925C2"/>
    <w:rsid w:val="00393764"/>
    <w:rsid w:val="00393985"/>
    <w:rsid w:val="00393D63"/>
    <w:rsid w:val="00393EDD"/>
    <w:rsid w:val="00394937"/>
    <w:rsid w:val="00394FE8"/>
    <w:rsid w:val="0039705D"/>
    <w:rsid w:val="003970DF"/>
    <w:rsid w:val="003A188C"/>
    <w:rsid w:val="003A220A"/>
    <w:rsid w:val="003A221C"/>
    <w:rsid w:val="003A2757"/>
    <w:rsid w:val="003A2D96"/>
    <w:rsid w:val="003A380B"/>
    <w:rsid w:val="003A4C9C"/>
    <w:rsid w:val="003A56D4"/>
    <w:rsid w:val="003A575E"/>
    <w:rsid w:val="003A6812"/>
    <w:rsid w:val="003A6BD4"/>
    <w:rsid w:val="003A6DC9"/>
    <w:rsid w:val="003A703B"/>
    <w:rsid w:val="003A7CDD"/>
    <w:rsid w:val="003A7E51"/>
    <w:rsid w:val="003B14E7"/>
    <w:rsid w:val="003B2316"/>
    <w:rsid w:val="003B2739"/>
    <w:rsid w:val="003B2FBC"/>
    <w:rsid w:val="003B3069"/>
    <w:rsid w:val="003B3456"/>
    <w:rsid w:val="003B3AE2"/>
    <w:rsid w:val="003B41F5"/>
    <w:rsid w:val="003B4B3A"/>
    <w:rsid w:val="003B529F"/>
    <w:rsid w:val="003B5690"/>
    <w:rsid w:val="003B6438"/>
    <w:rsid w:val="003B6923"/>
    <w:rsid w:val="003B74E1"/>
    <w:rsid w:val="003C03B3"/>
    <w:rsid w:val="003C0F38"/>
    <w:rsid w:val="003C36C1"/>
    <w:rsid w:val="003C446E"/>
    <w:rsid w:val="003C4BC4"/>
    <w:rsid w:val="003C4BF7"/>
    <w:rsid w:val="003C5042"/>
    <w:rsid w:val="003C5213"/>
    <w:rsid w:val="003C6306"/>
    <w:rsid w:val="003C6C33"/>
    <w:rsid w:val="003C6E67"/>
    <w:rsid w:val="003C6FC9"/>
    <w:rsid w:val="003C717D"/>
    <w:rsid w:val="003C7A70"/>
    <w:rsid w:val="003C7B98"/>
    <w:rsid w:val="003D025E"/>
    <w:rsid w:val="003D0528"/>
    <w:rsid w:val="003D05DF"/>
    <w:rsid w:val="003D07D5"/>
    <w:rsid w:val="003D0F40"/>
    <w:rsid w:val="003D1052"/>
    <w:rsid w:val="003D19E7"/>
    <w:rsid w:val="003D25BC"/>
    <w:rsid w:val="003D2A5C"/>
    <w:rsid w:val="003D2C24"/>
    <w:rsid w:val="003D2FE0"/>
    <w:rsid w:val="003D317E"/>
    <w:rsid w:val="003D365D"/>
    <w:rsid w:val="003D4281"/>
    <w:rsid w:val="003D48F6"/>
    <w:rsid w:val="003D4D75"/>
    <w:rsid w:val="003D5308"/>
    <w:rsid w:val="003D5505"/>
    <w:rsid w:val="003D562B"/>
    <w:rsid w:val="003D5D13"/>
    <w:rsid w:val="003D7987"/>
    <w:rsid w:val="003E0905"/>
    <w:rsid w:val="003E1CC5"/>
    <w:rsid w:val="003E1F78"/>
    <w:rsid w:val="003E1FE5"/>
    <w:rsid w:val="003E2868"/>
    <w:rsid w:val="003E286A"/>
    <w:rsid w:val="003E3825"/>
    <w:rsid w:val="003E387A"/>
    <w:rsid w:val="003E3FA0"/>
    <w:rsid w:val="003E551F"/>
    <w:rsid w:val="003E608F"/>
    <w:rsid w:val="003E76C2"/>
    <w:rsid w:val="003E7A5F"/>
    <w:rsid w:val="003F0C13"/>
    <w:rsid w:val="003F120C"/>
    <w:rsid w:val="003F16CC"/>
    <w:rsid w:val="003F23C6"/>
    <w:rsid w:val="003F274D"/>
    <w:rsid w:val="003F2C7B"/>
    <w:rsid w:val="003F389F"/>
    <w:rsid w:val="003F41EF"/>
    <w:rsid w:val="003F44E8"/>
    <w:rsid w:val="003F463C"/>
    <w:rsid w:val="003F484C"/>
    <w:rsid w:val="003F64AF"/>
    <w:rsid w:val="003F705E"/>
    <w:rsid w:val="00400FFD"/>
    <w:rsid w:val="00401D27"/>
    <w:rsid w:val="00401E43"/>
    <w:rsid w:val="00402C16"/>
    <w:rsid w:val="0040345D"/>
    <w:rsid w:val="00403838"/>
    <w:rsid w:val="004040A5"/>
    <w:rsid w:val="00404810"/>
    <w:rsid w:val="00405F41"/>
    <w:rsid w:val="00406FE4"/>
    <w:rsid w:val="0040735E"/>
    <w:rsid w:val="004079C5"/>
    <w:rsid w:val="0041133A"/>
    <w:rsid w:val="00411846"/>
    <w:rsid w:val="00411D9B"/>
    <w:rsid w:val="00412B8C"/>
    <w:rsid w:val="00412F5E"/>
    <w:rsid w:val="00413DEE"/>
    <w:rsid w:val="00414083"/>
    <w:rsid w:val="004146A2"/>
    <w:rsid w:val="00414E05"/>
    <w:rsid w:val="00414EB8"/>
    <w:rsid w:val="00415C1E"/>
    <w:rsid w:val="00415C24"/>
    <w:rsid w:val="004168BF"/>
    <w:rsid w:val="004178E3"/>
    <w:rsid w:val="00420E6B"/>
    <w:rsid w:val="004220EC"/>
    <w:rsid w:val="004221A7"/>
    <w:rsid w:val="00422948"/>
    <w:rsid w:val="004237C4"/>
    <w:rsid w:val="00424EAE"/>
    <w:rsid w:val="00424F25"/>
    <w:rsid w:val="004258D8"/>
    <w:rsid w:val="0042648A"/>
    <w:rsid w:val="004268FC"/>
    <w:rsid w:val="00426A36"/>
    <w:rsid w:val="00426C49"/>
    <w:rsid w:val="00427534"/>
    <w:rsid w:val="00427931"/>
    <w:rsid w:val="00427B01"/>
    <w:rsid w:val="00427F59"/>
    <w:rsid w:val="004303F6"/>
    <w:rsid w:val="00430566"/>
    <w:rsid w:val="00431471"/>
    <w:rsid w:val="00431F45"/>
    <w:rsid w:val="00432B25"/>
    <w:rsid w:val="00432B73"/>
    <w:rsid w:val="0043329A"/>
    <w:rsid w:val="00434A30"/>
    <w:rsid w:val="004357BA"/>
    <w:rsid w:val="00435F77"/>
    <w:rsid w:val="00440641"/>
    <w:rsid w:val="00440C3F"/>
    <w:rsid w:val="004419C6"/>
    <w:rsid w:val="00441A0E"/>
    <w:rsid w:val="00441D7E"/>
    <w:rsid w:val="00442276"/>
    <w:rsid w:val="004425D1"/>
    <w:rsid w:val="00442612"/>
    <w:rsid w:val="0044292B"/>
    <w:rsid w:val="00443907"/>
    <w:rsid w:val="00444596"/>
    <w:rsid w:val="0044471B"/>
    <w:rsid w:val="0044550C"/>
    <w:rsid w:val="00445CDE"/>
    <w:rsid w:val="0044679E"/>
    <w:rsid w:val="00446E1C"/>
    <w:rsid w:val="00447344"/>
    <w:rsid w:val="004500ED"/>
    <w:rsid w:val="0045021D"/>
    <w:rsid w:val="004507C4"/>
    <w:rsid w:val="0045114A"/>
    <w:rsid w:val="004516D0"/>
    <w:rsid w:val="0045316A"/>
    <w:rsid w:val="00453B71"/>
    <w:rsid w:val="00453BEC"/>
    <w:rsid w:val="00453F25"/>
    <w:rsid w:val="00453F38"/>
    <w:rsid w:val="0045425E"/>
    <w:rsid w:val="00454924"/>
    <w:rsid w:val="00454BD9"/>
    <w:rsid w:val="00454D91"/>
    <w:rsid w:val="00455067"/>
    <w:rsid w:val="0045754C"/>
    <w:rsid w:val="00457D51"/>
    <w:rsid w:val="00457F49"/>
    <w:rsid w:val="00457F8F"/>
    <w:rsid w:val="00460353"/>
    <w:rsid w:val="00460905"/>
    <w:rsid w:val="00460C81"/>
    <w:rsid w:val="0046114C"/>
    <w:rsid w:val="00462D1D"/>
    <w:rsid w:val="00463FB4"/>
    <w:rsid w:val="00464C25"/>
    <w:rsid w:val="00464DD6"/>
    <w:rsid w:val="0046502F"/>
    <w:rsid w:val="004661A3"/>
    <w:rsid w:val="004667F9"/>
    <w:rsid w:val="004673A4"/>
    <w:rsid w:val="004677A4"/>
    <w:rsid w:val="00467949"/>
    <w:rsid w:val="00470DC0"/>
    <w:rsid w:val="004710AA"/>
    <w:rsid w:val="00472247"/>
    <w:rsid w:val="0047256D"/>
    <w:rsid w:val="00472A31"/>
    <w:rsid w:val="00472D54"/>
    <w:rsid w:val="00473EDF"/>
    <w:rsid w:val="00473FF9"/>
    <w:rsid w:val="004756FB"/>
    <w:rsid w:val="00476315"/>
    <w:rsid w:val="00476990"/>
    <w:rsid w:val="00476B66"/>
    <w:rsid w:val="00476F6F"/>
    <w:rsid w:val="00477A64"/>
    <w:rsid w:val="00480369"/>
    <w:rsid w:val="004804A9"/>
    <w:rsid w:val="00480A76"/>
    <w:rsid w:val="00481331"/>
    <w:rsid w:val="004816FC"/>
    <w:rsid w:val="00481721"/>
    <w:rsid w:val="00482A72"/>
    <w:rsid w:val="00482F82"/>
    <w:rsid w:val="00483213"/>
    <w:rsid w:val="004834FF"/>
    <w:rsid w:val="00483585"/>
    <w:rsid w:val="00483A55"/>
    <w:rsid w:val="0048455B"/>
    <w:rsid w:val="00484C74"/>
    <w:rsid w:val="00485621"/>
    <w:rsid w:val="00485AC1"/>
    <w:rsid w:val="00485E67"/>
    <w:rsid w:val="0048696F"/>
    <w:rsid w:val="00486DF4"/>
    <w:rsid w:val="004872C2"/>
    <w:rsid w:val="00487367"/>
    <w:rsid w:val="00487440"/>
    <w:rsid w:val="0049094C"/>
    <w:rsid w:val="00491582"/>
    <w:rsid w:val="004919B9"/>
    <w:rsid w:val="00491BAE"/>
    <w:rsid w:val="00491C1F"/>
    <w:rsid w:val="00493399"/>
    <w:rsid w:val="00493811"/>
    <w:rsid w:val="00493B39"/>
    <w:rsid w:val="00493BBB"/>
    <w:rsid w:val="00493BE0"/>
    <w:rsid w:val="004948DC"/>
    <w:rsid w:val="004956D8"/>
    <w:rsid w:val="00495A51"/>
    <w:rsid w:val="00495ECF"/>
    <w:rsid w:val="0049606A"/>
    <w:rsid w:val="00496D28"/>
    <w:rsid w:val="00496F69"/>
    <w:rsid w:val="004973AC"/>
    <w:rsid w:val="004977CC"/>
    <w:rsid w:val="004A1C15"/>
    <w:rsid w:val="004A1E82"/>
    <w:rsid w:val="004A1E8A"/>
    <w:rsid w:val="004A2B2E"/>
    <w:rsid w:val="004A2C41"/>
    <w:rsid w:val="004A369B"/>
    <w:rsid w:val="004A36B7"/>
    <w:rsid w:val="004A4093"/>
    <w:rsid w:val="004A478B"/>
    <w:rsid w:val="004A546F"/>
    <w:rsid w:val="004A5911"/>
    <w:rsid w:val="004A5ACA"/>
    <w:rsid w:val="004A5F31"/>
    <w:rsid w:val="004A6411"/>
    <w:rsid w:val="004A6838"/>
    <w:rsid w:val="004A6F0E"/>
    <w:rsid w:val="004B07D6"/>
    <w:rsid w:val="004B0967"/>
    <w:rsid w:val="004B1057"/>
    <w:rsid w:val="004B1567"/>
    <w:rsid w:val="004B2331"/>
    <w:rsid w:val="004B2923"/>
    <w:rsid w:val="004B2A25"/>
    <w:rsid w:val="004B328E"/>
    <w:rsid w:val="004B421F"/>
    <w:rsid w:val="004B455C"/>
    <w:rsid w:val="004B49DE"/>
    <w:rsid w:val="004B56A3"/>
    <w:rsid w:val="004B5A1E"/>
    <w:rsid w:val="004B5D26"/>
    <w:rsid w:val="004B6A05"/>
    <w:rsid w:val="004B6B24"/>
    <w:rsid w:val="004B6E5A"/>
    <w:rsid w:val="004B72A2"/>
    <w:rsid w:val="004B7B3C"/>
    <w:rsid w:val="004B7E0C"/>
    <w:rsid w:val="004C04DD"/>
    <w:rsid w:val="004C09DB"/>
    <w:rsid w:val="004C0CAE"/>
    <w:rsid w:val="004C0D27"/>
    <w:rsid w:val="004C1A34"/>
    <w:rsid w:val="004C2147"/>
    <w:rsid w:val="004C34CC"/>
    <w:rsid w:val="004C3701"/>
    <w:rsid w:val="004C3A54"/>
    <w:rsid w:val="004C3C4D"/>
    <w:rsid w:val="004C3F58"/>
    <w:rsid w:val="004C4581"/>
    <w:rsid w:val="004C6048"/>
    <w:rsid w:val="004C69DD"/>
    <w:rsid w:val="004C796B"/>
    <w:rsid w:val="004D016E"/>
    <w:rsid w:val="004D0532"/>
    <w:rsid w:val="004D05DC"/>
    <w:rsid w:val="004D09F1"/>
    <w:rsid w:val="004D10D3"/>
    <w:rsid w:val="004D2208"/>
    <w:rsid w:val="004D257B"/>
    <w:rsid w:val="004D2AEF"/>
    <w:rsid w:val="004D3528"/>
    <w:rsid w:val="004D40B1"/>
    <w:rsid w:val="004D49BB"/>
    <w:rsid w:val="004D4E78"/>
    <w:rsid w:val="004E0030"/>
    <w:rsid w:val="004E1B6C"/>
    <w:rsid w:val="004E2B83"/>
    <w:rsid w:val="004E379F"/>
    <w:rsid w:val="004E3832"/>
    <w:rsid w:val="004E3C6C"/>
    <w:rsid w:val="004E4AAF"/>
    <w:rsid w:val="004E4E1E"/>
    <w:rsid w:val="004E6DD6"/>
    <w:rsid w:val="004E7123"/>
    <w:rsid w:val="004E7314"/>
    <w:rsid w:val="004E74D0"/>
    <w:rsid w:val="004E79DC"/>
    <w:rsid w:val="004F1F73"/>
    <w:rsid w:val="004F259C"/>
    <w:rsid w:val="004F27B8"/>
    <w:rsid w:val="004F2916"/>
    <w:rsid w:val="004F360D"/>
    <w:rsid w:val="004F4632"/>
    <w:rsid w:val="004F470F"/>
    <w:rsid w:val="004F4C5E"/>
    <w:rsid w:val="004F5AE7"/>
    <w:rsid w:val="004F5B30"/>
    <w:rsid w:val="004F6159"/>
    <w:rsid w:val="004F647B"/>
    <w:rsid w:val="004F64DB"/>
    <w:rsid w:val="004F658A"/>
    <w:rsid w:val="004F71A1"/>
    <w:rsid w:val="004F739E"/>
    <w:rsid w:val="004F78D5"/>
    <w:rsid w:val="004F7A7A"/>
    <w:rsid w:val="00501B07"/>
    <w:rsid w:val="00502869"/>
    <w:rsid w:val="005031B5"/>
    <w:rsid w:val="00503216"/>
    <w:rsid w:val="00505DEA"/>
    <w:rsid w:val="00505F41"/>
    <w:rsid w:val="00507230"/>
    <w:rsid w:val="005078B9"/>
    <w:rsid w:val="00507D35"/>
    <w:rsid w:val="005102A6"/>
    <w:rsid w:val="005104A6"/>
    <w:rsid w:val="00513BA1"/>
    <w:rsid w:val="00515022"/>
    <w:rsid w:val="00515130"/>
    <w:rsid w:val="005151DA"/>
    <w:rsid w:val="005157E8"/>
    <w:rsid w:val="00515AA3"/>
    <w:rsid w:val="00515E46"/>
    <w:rsid w:val="00515F62"/>
    <w:rsid w:val="00516DF9"/>
    <w:rsid w:val="005171EC"/>
    <w:rsid w:val="005178F8"/>
    <w:rsid w:val="00520886"/>
    <w:rsid w:val="00520C1F"/>
    <w:rsid w:val="00520FC1"/>
    <w:rsid w:val="0052131D"/>
    <w:rsid w:val="005214C8"/>
    <w:rsid w:val="005230C2"/>
    <w:rsid w:val="005238D4"/>
    <w:rsid w:val="00524BBF"/>
    <w:rsid w:val="00525274"/>
    <w:rsid w:val="00527FC6"/>
    <w:rsid w:val="00530495"/>
    <w:rsid w:val="0053054F"/>
    <w:rsid w:val="00531105"/>
    <w:rsid w:val="005315F3"/>
    <w:rsid w:val="00531B72"/>
    <w:rsid w:val="0053292D"/>
    <w:rsid w:val="00533391"/>
    <w:rsid w:val="005334C3"/>
    <w:rsid w:val="00534313"/>
    <w:rsid w:val="00535126"/>
    <w:rsid w:val="005352D4"/>
    <w:rsid w:val="005353D9"/>
    <w:rsid w:val="00536048"/>
    <w:rsid w:val="0053618B"/>
    <w:rsid w:val="00536A07"/>
    <w:rsid w:val="005370F7"/>
    <w:rsid w:val="00540114"/>
    <w:rsid w:val="00540385"/>
    <w:rsid w:val="00541628"/>
    <w:rsid w:val="00542965"/>
    <w:rsid w:val="00542EC4"/>
    <w:rsid w:val="00542EF6"/>
    <w:rsid w:val="005438BB"/>
    <w:rsid w:val="00544E03"/>
    <w:rsid w:val="005452D9"/>
    <w:rsid w:val="00545CD4"/>
    <w:rsid w:val="00546544"/>
    <w:rsid w:val="0054660C"/>
    <w:rsid w:val="005468EB"/>
    <w:rsid w:val="00550A64"/>
    <w:rsid w:val="005519DF"/>
    <w:rsid w:val="00552405"/>
    <w:rsid w:val="0055324D"/>
    <w:rsid w:val="00553C78"/>
    <w:rsid w:val="00553FF3"/>
    <w:rsid w:val="00555A1A"/>
    <w:rsid w:val="005562DB"/>
    <w:rsid w:val="0055664A"/>
    <w:rsid w:val="0055680A"/>
    <w:rsid w:val="00562444"/>
    <w:rsid w:val="0056263E"/>
    <w:rsid w:val="005639BE"/>
    <w:rsid w:val="00563DFD"/>
    <w:rsid w:val="005648A8"/>
    <w:rsid w:val="00564D84"/>
    <w:rsid w:val="00564DB8"/>
    <w:rsid w:val="0056588E"/>
    <w:rsid w:val="005662BA"/>
    <w:rsid w:val="00566C66"/>
    <w:rsid w:val="005672C4"/>
    <w:rsid w:val="00567381"/>
    <w:rsid w:val="005674F0"/>
    <w:rsid w:val="00567648"/>
    <w:rsid w:val="00567C6F"/>
    <w:rsid w:val="00567F3A"/>
    <w:rsid w:val="00570031"/>
    <w:rsid w:val="00570DA2"/>
    <w:rsid w:val="00572701"/>
    <w:rsid w:val="00572F00"/>
    <w:rsid w:val="00573007"/>
    <w:rsid w:val="0057353F"/>
    <w:rsid w:val="00573793"/>
    <w:rsid w:val="00573803"/>
    <w:rsid w:val="005739FC"/>
    <w:rsid w:val="00574018"/>
    <w:rsid w:val="00574A93"/>
    <w:rsid w:val="00575F2F"/>
    <w:rsid w:val="00576AAE"/>
    <w:rsid w:val="005773AE"/>
    <w:rsid w:val="00580BBE"/>
    <w:rsid w:val="00580D86"/>
    <w:rsid w:val="00581CDB"/>
    <w:rsid w:val="00581F10"/>
    <w:rsid w:val="005820FC"/>
    <w:rsid w:val="00582189"/>
    <w:rsid w:val="005826CB"/>
    <w:rsid w:val="0058366A"/>
    <w:rsid w:val="00583CC4"/>
    <w:rsid w:val="00584125"/>
    <w:rsid w:val="00584586"/>
    <w:rsid w:val="005875FB"/>
    <w:rsid w:val="00587ACB"/>
    <w:rsid w:val="00587E1F"/>
    <w:rsid w:val="005902DB"/>
    <w:rsid w:val="005907A6"/>
    <w:rsid w:val="00590A2E"/>
    <w:rsid w:val="00591E29"/>
    <w:rsid w:val="005925B8"/>
    <w:rsid w:val="005927E3"/>
    <w:rsid w:val="005934A4"/>
    <w:rsid w:val="005936A7"/>
    <w:rsid w:val="00593AA5"/>
    <w:rsid w:val="00593BAF"/>
    <w:rsid w:val="0059468B"/>
    <w:rsid w:val="005958AD"/>
    <w:rsid w:val="00595F97"/>
    <w:rsid w:val="00596225"/>
    <w:rsid w:val="00596BA6"/>
    <w:rsid w:val="00596BDE"/>
    <w:rsid w:val="0059747F"/>
    <w:rsid w:val="00597EEF"/>
    <w:rsid w:val="005A0425"/>
    <w:rsid w:val="005A049C"/>
    <w:rsid w:val="005A0A7C"/>
    <w:rsid w:val="005A0F1D"/>
    <w:rsid w:val="005A128C"/>
    <w:rsid w:val="005A1727"/>
    <w:rsid w:val="005A18D9"/>
    <w:rsid w:val="005A23CF"/>
    <w:rsid w:val="005A2EE4"/>
    <w:rsid w:val="005A3594"/>
    <w:rsid w:val="005A3595"/>
    <w:rsid w:val="005A45A8"/>
    <w:rsid w:val="005A494E"/>
    <w:rsid w:val="005A4BB4"/>
    <w:rsid w:val="005A5B28"/>
    <w:rsid w:val="005A6419"/>
    <w:rsid w:val="005A6A08"/>
    <w:rsid w:val="005B02F7"/>
    <w:rsid w:val="005B0F09"/>
    <w:rsid w:val="005B1642"/>
    <w:rsid w:val="005B1D68"/>
    <w:rsid w:val="005B1DCF"/>
    <w:rsid w:val="005B28C1"/>
    <w:rsid w:val="005B2995"/>
    <w:rsid w:val="005B2AF1"/>
    <w:rsid w:val="005B2B06"/>
    <w:rsid w:val="005B2B45"/>
    <w:rsid w:val="005B2C96"/>
    <w:rsid w:val="005B3246"/>
    <w:rsid w:val="005B4BBA"/>
    <w:rsid w:val="005B5597"/>
    <w:rsid w:val="005B61DD"/>
    <w:rsid w:val="005B6889"/>
    <w:rsid w:val="005B6E92"/>
    <w:rsid w:val="005B72B0"/>
    <w:rsid w:val="005B74C5"/>
    <w:rsid w:val="005B7546"/>
    <w:rsid w:val="005C0067"/>
    <w:rsid w:val="005C0270"/>
    <w:rsid w:val="005C0444"/>
    <w:rsid w:val="005C0B85"/>
    <w:rsid w:val="005C10B1"/>
    <w:rsid w:val="005C1D98"/>
    <w:rsid w:val="005C1DA3"/>
    <w:rsid w:val="005C21DD"/>
    <w:rsid w:val="005C37FF"/>
    <w:rsid w:val="005C41FE"/>
    <w:rsid w:val="005C491E"/>
    <w:rsid w:val="005C5129"/>
    <w:rsid w:val="005C5B04"/>
    <w:rsid w:val="005C5F5C"/>
    <w:rsid w:val="005C5F83"/>
    <w:rsid w:val="005C696C"/>
    <w:rsid w:val="005C734D"/>
    <w:rsid w:val="005C7F80"/>
    <w:rsid w:val="005D08BC"/>
    <w:rsid w:val="005D0BC9"/>
    <w:rsid w:val="005D1BD3"/>
    <w:rsid w:val="005D2B27"/>
    <w:rsid w:val="005D3813"/>
    <w:rsid w:val="005D3BD1"/>
    <w:rsid w:val="005D5C42"/>
    <w:rsid w:val="005D655C"/>
    <w:rsid w:val="005D660E"/>
    <w:rsid w:val="005D6D79"/>
    <w:rsid w:val="005D7408"/>
    <w:rsid w:val="005D7E3E"/>
    <w:rsid w:val="005E0928"/>
    <w:rsid w:val="005E09B0"/>
    <w:rsid w:val="005E0BF7"/>
    <w:rsid w:val="005E0D5A"/>
    <w:rsid w:val="005E2F90"/>
    <w:rsid w:val="005E32CC"/>
    <w:rsid w:val="005E3E4E"/>
    <w:rsid w:val="005E405E"/>
    <w:rsid w:val="005E417F"/>
    <w:rsid w:val="005E43E0"/>
    <w:rsid w:val="005E4AB6"/>
    <w:rsid w:val="005E4B73"/>
    <w:rsid w:val="005E53D4"/>
    <w:rsid w:val="005E5E60"/>
    <w:rsid w:val="005E6A06"/>
    <w:rsid w:val="005E6FBC"/>
    <w:rsid w:val="005E7811"/>
    <w:rsid w:val="005F02CD"/>
    <w:rsid w:val="005F22D8"/>
    <w:rsid w:val="005F2926"/>
    <w:rsid w:val="005F3C7D"/>
    <w:rsid w:val="005F4506"/>
    <w:rsid w:val="005F4AB2"/>
    <w:rsid w:val="005F5581"/>
    <w:rsid w:val="006005BB"/>
    <w:rsid w:val="00601A3E"/>
    <w:rsid w:val="00601C57"/>
    <w:rsid w:val="00601EBC"/>
    <w:rsid w:val="006026FF"/>
    <w:rsid w:val="00602D88"/>
    <w:rsid w:val="00602E70"/>
    <w:rsid w:val="006033B1"/>
    <w:rsid w:val="006034F0"/>
    <w:rsid w:val="006038C8"/>
    <w:rsid w:val="00603D30"/>
    <w:rsid w:val="00603EF8"/>
    <w:rsid w:val="00604497"/>
    <w:rsid w:val="006054F9"/>
    <w:rsid w:val="00605857"/>
    <w:rsid w:val="00607495"/>
    <w:rsid w:val="00607B8A"/>
    <w:rsid w:val="00610317"/>
    <w:rsid w:val="00610451"/>
    <w:rsid w:val="006117DD"/>
    <w:rsid w:val="00612091"/>
    <w:rsid w:val="006125CD"/>
    <w:rsid w:val="006129EF"/>
    <w:rsid w:val="00612C61"/>
    <w:rsid w:val="00612FCA"/>
    <w:rsid w:val="006136C6"/>
    <w:rsid w:val="00614DDA"/>
    <w:rsid w:val="006153ED"/>
    <w:rsid w:val="006155BA"/>
    <w:rsid w:val="00615799"/>
    <w:rsid w:val="00615C7C"/>
    <w:rsid w:val="00615CE9"/>
    <w:rsid w:val="0061748C"/>
    <w:rsid w:val="00617558"/>
    <w:rsid w:val="00617EDF"/>
    <w:rsid w:val="006207F9"/>
    <w:rsid w:val="0062196A"/>
    <w:rsid w:val="006227C2"/>
    <w:rsid w:val="00623774"/>
    <w:rsid w:val="00623B36"/>
    <w:rsid w:val="006248A1"/>
    <w:rsid w:val="006251EC"/>
    <w:rsid w:val="00625385"/>
    <w:rsid w:val="00625E9C"/>
    <w:rsid w:val="00626A48"/>
    <w:rsid w:val="0062713C"/>
    <w:rsid w:val="006276A6"/>
    <w:rsid w:val="00627FF5"/>
    <w:rsid w:val="0063157A"/>
    <w:rsid w:val="0063191E"/>
    <w:rsid w:val="00631B75"/>
    <w:rsid w:val="00631EFD"/>
    <w:rsid w:val="00632744"/>
    <w:rsid w:val="0063335C"/>
    <w:rsid w:val="0063398C"/>
    <w:rsid w:val="00633F42"/>
    <w:rsid w:val="0063446B"/>
    <w:rsid w:val="0063490A"/>
    <w:rsid w:val="00634919"/>
    <w:rsid w:val="0063553B"/>
    <w:rsid w:val="006356FF"/>
    <w:rsid w:val="0063606E"/>
    <w:rsid w:val="006361A7"/>
    <w:rsid w:val="00636746"/>
    <w:rsid w:val="00636756"/>
    <w:rsid w:val="00636ED1"/>
    <w:rsid w:val="00637949"/>
    <w:rsid w:val="00640B7C"/>
    <w:rsid w:val="0064149E"/>
    <w:rsid w:val="0064245E"/>
    <w:rsid w:val="00642D87"/>
    <w:rsid w:val="006431B0"/>
    <w:rsid w:val="0064464F"/>
    <w:rsid w:val="00644D88"/>
    <w:rsid w:val="0064535F"/>
    <w:rsid w:val="0064546C"/>
    <w:rsid w:val="00645D9D"/>
    <w:rsid w:val="006464B0"/>
    <w:rsid w:val="00647876"/>
    <w:rsid w:val="006479D6"/>
    <w:rsid w:val="00650248"/>
    <w:rsid w:val="0065258C"/>
    <w:rsid w:val="006539E7"/>
    <w:rsid w:val="00653B60"/>
    <w:rsid w:val="00653EFD"/>
    <w:rsid w:val="006546B1"/>
    <w:rsid w:val="00654D80"/>
    <w:rsid w:val="006550F7"/>
    <w:rsid w:val="006555EF"/>
    <w:rsid w:val="00655CE1"/>
    <w:rsid w:val="00657065"/>
    <w:rsid w:val="00657875"/>
    <w:rsid w:val="00657FA2"/>
    <w:rsid w:val="006601F2"/>
    <w:rsid w:val="00660575"/>
    <w:rsid w:val="006605FA"/>
    <w:rsid w:val="006611DB"/>
    <w:rsid w:val="00661722"/>
    <w:rsid w:val="0066180C"/>
    <w:rsid w:val="00662A39"/>
    <w:rsid w:val="00663544"/>
    <w:rsid w:val="0066369A"/>
    <w:rsid w:val="0066436B"/>
    <w:rsid w:val="00664906"/>
    <w:rsid w:val="00664A4C"/>
    <w:rsid w:val="00665167"/>
    <w:rsid w:val="006653C7"/>
    <w:rsid w:val="00665436"/>
    <w:rsid w:val="0066603D"/>
    <w:rsid w:val="00666357"/>
    <w:rsid w:val="00666D23"/>
    <w:rsid w:val="006679BA"/>
    <w:rsid w:val="00667EA0"/>
    <w:rsid w:val="0067004E"/>
    <w:rsid w:val="006706E5"/>
    <w:rsid w:val="00670EA0"/>
    <w:rsid w:val="00670EC0"/>
    <w:rsid w:val="00670F2E"/>
    <w:rsid w:val="00670F5E"/>
    <w:rsid w:val="00671208"/>
    <w:rsid w:val="00671ABA"/>
    <w:rsid w:val="00673BD7"/>
    <w:rsid w:val="00673E74"/>
    <w:rsid w:val="006745EF"/>
    <w:rsid w:val="006746A5"/>
    <w:rsid w:val="00674DF8"/>
    <w:rsid w:val="00674EB2"/>
    <w:rsid w:val="006766C4"/>
    <w:rsid w:val="0067676D"/>
    <w:rsid w:val="00676F15"/>
    <w:rsid w:val="0067723D"/>
    <w:rsid w:val="0067763C"/>
    <w:rsid w:val="00677F33"/>
    <w:rsid w:val="00681451"/>
    <w:rsid w:val="006817DA"/>
    <w:rsid w:val="00681D78"/>
    <w:rsid w:val="00683056"/>
    <w:rsid w:val="006834FC"/>
    <w:rsid w:val="00683526"/>
    <w:rsid w:val="00684722"/>
    <w:rsid w:val="0068611E"/>
    <w:rsid w:val="00686340"/>
    <w:rsid w:val="0068707A"/>
    <w:rsid w:val="006875DA"/>
    <w:rsid w:val="00687721"/>
    <w:rsid w:val="0068785D"/>
    <w:rsid w:val="00687980"/>
    <w:rsid w:val="00687EE5"/>
    <w:rsid w:val="006906CC"/>
    <w:rsid w:val="006919DA"/>
    <w:rsid w:val="00691FBF"/>
    <w:rsid w:val="006920CA"/>
    <w:rsid w:val="006924AD"/>
    <w:rsid w:val="00692E80"/>
    <w:rsid w:val="00693754"/>
    <w:rsid w:val="00693A1F"/>
    <w:rsid w:val="00693E12"/>
    <w:rsid w:val="006946E4"/>
    <w:rsid w:val="00694E31"/>
    <w:rsid w:val="00694F07"/>
    <w:rsid w:val="00695491"/>
    <w:rsid w:val="00695D65"/>
    <w:rsid w:val="00696744"/>
    <w:rsid w:val="00697440"/>
    <w:rsid w:val="00697BAD"/>
    <w:rsid w:val="006A0BF2"/>
    <w:rsid w:val="006A118E"/>
    <w:rsid w:val="006A13AC"/>
    <w:rsid w:val="006A16AB"/>
    <w:rsid w:val="006A173D"/>
    <w:rsid w:val="006A1849"/>
    <w:rsid w:val="006A1B23"/>
    <w:rsid w:val="006A39F9"/>
    <w:rsid w:val="006A42BF"/>
    <w:rsid w:val="006A4358"/>
    <w:rsid w:val="006A4501"/>
    <w:rsid w:val="006A4B2C"/>
    <w:rsid w:val="006A506F"/>
    <w:rsid w:val="006A608D"/>
    <w:rsid w:val="006B09A1"/>
    <w:rsid w:val="006B1B03"/>
    <w:rsid w:val="006B20FB"/>
    <w:rsid w:val="006B3266"/>
    <w:rsid w:val="006B5CC7"/>
    <w:rsid w:val="006B61ED"/>
    <w:rsid w:val="006B6B9C"/>
    <w:rsid w:val="006C067A"/>
    <w:rsid w:val="006C0EED"/>
    <w:rsid w:val="006C1867"/>
    <w:rsid w:val="006C205C"/>
    <w:rsid w:val="006C24C5"/>
    <w:rsid w:val="006C2700"/>
    <w:rsid w:val="006C3946"/>
    <w:rsid w:val="006C3E83"/>
    <w:rsid w:val="006C4B36"/>
    <w:rsid w:val="006C4C94"/>
    <w:rsid w:val="006C5620"/>
    <w:rsid w:val="006C5905"/>
    <w:rsid w:val="006C596F"/>
    <w:rsid w:val="006C59B4"/>
    <w:rsid w:val="006C615A"/>
    <w:rsid w:val="006C66D3"/>
    <w:rsid w:val="006C6875"/>
    <w:rsid w:val="006C6AEB"/>
    <w:rsid w:val="006C6B05"/>
    <w:rsid w:val="006C72EF"/>
    <w:rsid w:val="006C74E0"/>
    <w:rsid w:val="006D0530"/>
    <w:rsid w:val="006D09A9"/>
    <w:rsid w:val="006D0A46"/>
    <w:rsid w:val="006D0E1D"/>
    <w:rsid w:val="006D15AB"/>
    <w:rsid w:val="006D22A0"/>
    <w:rsid w:val="006D234B"/>
    <w:rsid w:val="006D26BD"/>
    <w:rsid w:val="006D2E81"/>
    <w:rsid w:val="006D4699"/>
    <w:rsid w:val="006D5C8C"/>
    <w:rsid w:val="006D5CCB"/>
    <w:rsid w:val="006D637C"/>
    <w:rsid w:val="006D75CD"/>
    <w:rsid w:val="006D7C0F"/>
    <w:rsid w:val="006D7E33"/>
    <w:rsid w:val="006D7F39"/>
    <w:rsid w:val="006E1DA9"/>
    <w:rsid w:val="006E1FD3"/>
    <w:rsid w:val="006E3D26"/>
    <w:rsid w:val="006E3F2D"/>
    <w:rsid w:val="006E4016"/>
    <w:rsid w:val="006E40AC"/>
    <w:rsid w:val="006E4206"/>
    <w:rsid w:val="006E4218"/>
    <w:rsid w:val="006E451D"/>
    <w:rsid w:val="006E491E"/>
    <w:rsid w:val="006E61B8"/>
    <w:rsid w:val="006E747A"/>
    <w:rsid w:val="006E7708"/>
    <w:rsid w:val="006E7941"/>
    <w:rsid w:val="006F0152"/>
    <w:rsid w:val="006F0988"/>
    <w:rsid w:val="006F0D5B"/>
    <w:rsid w:val="006F1691"/>
    <w:rsid w:val="006F240B"/>
    <w:rsid w:val="006F2B2A"/>
    <w:rsid w:val="006F2DE3"/>
    <w:rsid w:val="006F3136"/>
    <w:rsid w:val="006F456D"/>
    <w:rsid w:val="006F5025"/>
    <w:rsid w:val="006F5234"/>
    <w:rsid w:val="006F5371"/>
    <w:rsid w:val="006F5743"/>
    <w:rsid w:val="006F6AF4"/>
    <w:rsid w:val="006F6FC3"/>
    <w:rsid w:val="006F78B0"/>
    <w:rsid w:val="006F7EC9"/>
    <w:rsid w:val="00700514"/>
    <w:rsid w:val="00700536"/>
    <w:rsid w:val="00701FD9"/>
    <w:rsid w:val="007024C4"/>
    <w:rsid w:val="0070252E"/>
    <w:rsid w:val="00702724"/>
    <w:rsid w:val="00702834"/>
    <w:rsid w:val="00702B8B"/>
    <w:rsid w:val="00702E28"/>
    <w:rsid w:val="0070366F"/>
    <w:rsid w:val="007036B9"/>
    <w:rsid w:val="0070398E"/>
    <w:rsid w:val="00703CED"/>
    <w:rsid w:val="00704756"/>
    <w:rsid w:val="00704B13"/>
    <w:rsid w:val="00705A0B"/>
    <w:rsid w:val="00706C27"/>
    <w:rsid w:val="007074E3"/>
    <w:rsid w:val="00710044"/>
    <w:rsid w:val="00710262"/>
    <w:rsid w:val="00710779"/>
    <w:rsid w:val="00710EEC"/>
    <w:rsid w:val="00711F8D"/>
    <w:rsid w:val="0071226E"/>
    <w:rsid w:val="0071241D"/>
    <w:rsid w:val="0071243A"/>
    <w:rsid w:val="00712549"/>
    <w:rsid w:val="00712665"/>
    <w:rsid w:val="007126D7"/>
    <w:rsid w:val="0071295D"/>
    <w:rsid w:val="00712DE8"/>
    <w:rsid w:val="00713022"/>
    <w:rsid w:val="007134AE"/>
    <w:rsid w:val="007145EC"/>
    <w:rsid w:val="007148A8"/>
    <w:rsid w:val="007149DB"/>
    <w:rsid w:val="00715142"/>
    <w:rsid w:val="007157D9"/>
    <w:rsid w:val="00715EAD"/>
    <w:rsid w:val="00720242"/>
    <w:rsid w:val="00720384"/>
    <w:rsid w:val="00720659"/>
    <w:rsid w:val="00720ED4"/>
    <w:rsid w:val="00721033"/>
    <w:rsid w:val="00721114"/>
    <w:rsid w:val="00722AB7"/>
    <w:rsid w:val="00722C39"/>
    <w:rsid w:val="007231B2"/>
    <w:rsid w:val="00723209"/>
    <w:rsid w:val="007233DC"/>
    <w:rsid w:val="0072348E"/>
    <w:rsid w:val="00723AED"/>
    <w:rsid w:val="00724179"/>
    <w:rsid w:val="00724337"/>
    <w:rsid w:val="00724C46"/>
    <w:rsid w:val="00724DA0"/>
    <w:rsid w:val="00725C1F"/>
    <w:rsid w:val="00726C90"/>
    <w:rsid w:val="00730961"/>
    <w:rsid w:val="00730B33"/>
    <w:rsid w:val="00730B52"/>
    <w:rsid w:val="00731105"/>
    <w:rsid w:val="007319D4"/>
    <w:rsid w:val="00731C00"/>
    <w:rsid w:val="00732129"/>
    <w:rsid w:val="00733508"/>
    <w:rsid w:val="007338F3"/>
    <w:rsid w:val="00733FB3"/>
    <w:rsid w:val="007346C0"/>
    <w:rsid w:val="00734DFB"/>
    <w:rsid w:val="00735113"/>
    <w:rsid w:val="007354DA"/>
    <w:rsid w:val="00736089"/>
    <w:rsid w:val="0073624D"/>
    <w:rsid w:val="007365DF"/>
    <w:rsid w:val="0073664A"/>
    <w:rsid w:val="00736EB1"/>
    <w:rsid w:val="007370C8"/>
    <w:rsid w:val="0073781F"/>
    <w:rsid w:val="00737B05"/>
    <w:rsid w:val="007402D4"/>
    <w:rsid w:val="00740A7C"/>
    <w:rsid w:val="00741B0B"/>
    <w:rsid w:val="00741D1A"/>
    <w:rsid w:val="00741E17"/>
    <w:rsid w:val="007426CD"/>
    <w:rsid w:val="007428A2"/>
    <w:rsid w:val="00742E47"/>
    <w:rsid w:val="00743285"/>
    <w:rsid w:val="00743477"/>
    <w:rsid w:val="007438CC"/>
    <w:rsid w:val="0074569C"/>
    <w:rsid w:val="00745ABC"/>
    <w:rsid w:val="00745D6C"/>
    <w:rsid w:val="00746341"/>
    <w:rsid w:val="00746863"/>
    <w:rsid w:val="007475CE"/>
    <w:rsid w:val="00750016"/>
    <w:rsid w:val="00750490"/>
    <w:rsid w:val="00750601"/>
    <w:rsid w:val="007508A3"/>
    <w:rsid w:val="00750F3C"/>
    <w:rsid w:val="0075140A"/>
    <w:rsid w:val="00751423"/>
    <w:rsid w:val="00751721"/>
    <w:rsid w:val="00751775"/>
    <w:rsid w:val="007519ED"/>
    <w:rsid w:val="00751D19"/>
    <w:rsid w:val="00752F5F"/>
    <w:rsid w:val="00754C3A"/>
    <w:rsid w:val="00755002"/>
    <w:rsid w:val="00755290"/>
    <w:rsid w:val="007552D9"/>
    <w:rsid w:val="007553EF"/>
    <w:rsid w:val="00756AA6"/>
    <w:rsid w:val="00756B85"/>
    <w:rsid w:val="00757381"/>
    <w:rsid w:val="00757445"/>
    <w:rsid w:val="00757743"/>
    <w:rsid w:val="00757AC1"/>
    <w:rsid w:val="00757B10"/>
    <w:rsid w:val="00760083"/>
    <w:rsid w:val="00760992"/>
    <w:rsid w:val="00760C91"/>
    <w:rsid w:val="00761150"/>
    <w:rsid w:val="0076151F"/>
    <w:rsid w:val="0076186E"/>
    <w:rsid w:val="00761C75"/>
    <w:rsid w:val="00762B48"/>
    <w:rsid w:val="0076354C"/>
    <w:rsid w:val="00763877"/>
    <w:rsid w:val="00763E78"/>
    <w:rsid w:val="0076427A"/>
    <w:rsid w:val="007648F4"/>
    <w:rsid w:val="00765E10"/>
    <w:rsid w:val="00765FC6"/>
    <w:rsid w:val="00766DCD"/>
    <w:rsid w:val="007672FD"/>
    <w:rsid w:val="0076776B"/>
    <w:rsid w:val="00767826"/>
    <w:rsid w:val="00767B47"/>
    <w:rsid w:val="00767B58"/>
    <w:rsid w:val="00767C5A"/>
    <w:rsid w:val="00767F96"/>
    <w:rsid w:val="00770EB0"/>
    <w:rsid w:val="00771198"/>
    <w:rsid w:val="007711F2"/>
    <w:rsid w:val="007715BC"/>
    <w:rsid w:val="007719B8"/>
    <w:rsid w:val="00771C95"/>
    <w:rsid w:val="007725B6"/>
    <w:rsid w:val="00772AD7"/>
    <w:rsid w:val="00772D8D"/>
    <w:rsid w:val="007745C3"/>
    <w:rsid w:val="00775030"/>
    <w:rsid w:val="0077554B"/>
    <w:rsid w:val="00775798"/>
    <w:rsid w:val="00776308"/>
    <w:rsid w:val="00777818"/>
    <w:rsid w:val="00780010"/>
    <w:rsid w:val="00780330"/>
    <w:rsid w:val="00780446"/>
    <w:rsid w:val="007804C7"/>
    <w:rsid w:val="00780F05"/>
    <w:rsid w:val="00781986"/>
    <w:rsid w:val="00783333"/>
    <w:rsid w:val="0078387E"/>
    <w:rsid w:val="00784D5D"/>
    <w:rsid w:val="0078510D"/>
    <w:rsid w:val="007852CE"/>
    <w:rsid w:val="007863EF"/>
    <w:rsid w:val="00786933"/>
    <w:rsid w:val="007874E9"/>
    <w:rsid w:val="0078768D"/>
    <w:rsid w:val="007903F1"/>
    <w:rsid w:val="00790410"/>
    <w:rsid w:val="00790D16"/>
    <w:rsid w:val="007914B1"/>
    <w:rsid w:val="007914D8"/>
    <w:rsid w:val="007916D8"/>
    <w:rsid w:val="00792862"/>
    <w:rsid w:val="0079308E"/>
    <w:rsid w:val="00793237"/>
    <w:rsid w:val="007938CC"/>
    <w:rsid w:val="00793A4C"/>
    <w:rsid w:val="00793B0C"/>
    <w:rsid w:val="00793D8C"/>
    <w:rsid w:val="00794106"/>
    <w:rsid w:val="00794499"/>
    <w:rsid w:val="00794594"/>
    <w:rsid w:val="0079463A"/>
    <w:rsid w:val="00794D66"/>
    <w:rsid w:val="007961D4"/>
    <w:rsid w:val="007972B9"/>
    <w:rsid w:val="007A1C78"/>
    <w:rsid w:val="007A2404"/>
    <w:rsid w:val="007A255E"/>
    <w:rsid w:val="007A27BD"/>
    <w:rsid w:val="007A2814"/>
    <w:rsid w:val="007A30CD"/>
    <w:rsid w:val="007A39B2"/>
    <w:rsid w:val="007A3B27"/>
    <w:rsid w:val="007A48CF"/>
    <w:rsid w:val="007A4E2D"/>
    <w:rsid w:val="007A5690"/>
    <w:rsid w:val="007A5773"/>
    <w:rsid w:val="007A6919"/>
    <w:rsid w:val="007A6C75"/>
    <w:rsid w:val="007A6D82"/>
    <w:rsid w:val="007A7148"/>
    <w:rsid w:val="007A7A6B"/>
    <w:rsid w:val="007A7C7B"/>
    <w:rsid w:val="007B1B07"/>
    <w:rsid w:val="007B1D54"/>
    <w:rsid w:val="007B1E05"/>
    <w:rsid w:val="007B2F20"/>
    <w:rsid w:val="007B4E08"/>
    <w:rsid w:val="007B5338"/>
    <w:rsid w:val="007B564D"/>
    <w:rsid w:val="007B6121"/>
    <w:rsid w:val="007B70CF"/>
    <w:rsid w:val="007B7370"/>
    <w:rsid w:val="007B74D2"/>
    <w:rsid w:val="007B76AB"/>
    <w:rsid w:val="007B7A87"/>
    <w:rsid w:val="007C0035"/>
    <w:rsid w:val="007C004D"/>
    <w:rsid w:val="007C309F"/>
    <w:rsid w:val="007C30E0"/>
    <w:rsid w:val="007C3613"/>
    <w:rsid w:val="007C3A10"/>
    <w:rsid w:val="007C3EF1"/>
    <w:rsid w:val="007C4130"/>
    <w:rsid w:val="007C7ADB"/>
    <w:rsid w:val="007C7C0E"/>
    <w:rsid w:val="007D061F"/>
    <w:rsid w:val="007D08E1"/>
    <w:rsid w:val="007D0FEF"/>
    <w:rsid w:val="007D1CEB"/>
    <w:rsid w:val="007D30F6"/>
    <w:rsid w:val="007D33E0"/>
    <w:rsid w:val="007D3ADD"/>
    <w:rsid w:val="007D3E2E"/>
    <w:rsid w:val="007D4276"/>
    <w:rsid w:val="007D486B"/>
    <w:rsid w:val="007D4A68"/>
    <w:rsid w:val="007D4E6E"/>
    <w:rsid w:val="007D5F4E"/>
    <w:rsid w:val="007D6584"/>
    <w:rsid w:val="007D6DB6"/>
    <w:rsid w:val="007D7B7E"/>
    <w:rsid w:val="007D7BB3"/>
    <w:rsid w:val="007E0257"/>
    <w:rsid w:val="007E150E"/>
    <w:rsid w:val="007E1943"/>
    <w:rsid w:val="007E21B1"/>
    <w:rsid w:val="007E2B6D"/>
    <w:rsid w:val="007E4111"/>
    <w:rsid w:val="007E4EE7"/>
    <w:rsid w:val="007E5378"/>
    <w:rsid w:val="007E5671"/>
    <w:rsid w:val="007E5914"/>
    <w:rsid w:val="007E5C59"/>
    <w:rsid w:val="007E645E"/>
    <w:rsid w:val="007E6917"/>
    <w:rsid w:val="007E6BFF"/>
    <w:rsid w:val="007E76B6"/>
    <w:rsid w:val="007E7960"/>
    <w:rsid w:val="007E79A6"/>
    <w:rsid w:val="007E7DA2"/>
    <w:rsid w:val="007F0838"/>
    <w:rsid w:val="007F1894"/>
    <w:rsid w:val="007F1FB4"/>
    <w:rsid w:val="007F338B"/>
    <w:rsid w:val="007F3691"/>
    <w:rsid w:val="007F3B22"/>
    <w:rsid w:val="007F4D69"/>
    <w:rsid w:val="007F571E"/>
    <w:rsid w:val="007F5876"/>
    <w:rsid w:val="007F736C"/>
    <w:rsid w:val="007F7610"/>
    <w:rsid w:val="007F7952"/>
    <w:rsid w:val="007F7D90"/>
    <w:rsid w:val="007F7E3B"/>
    <w:rsid w:val="00801314"/>
    <w:rsid w:val="00801AD5"/>
    <w:rsid w:val="00801D07"/>
    <w:rsid w:val="00803785"/>
    <w:rsid w:val="00803C90"/>
    <w:rsid w:val="00803EC2"/>
    <w:rsid w:val="008041CD"/>
    <w:rsid w:val="00804577"/>
    <w:rsid w:val="008046A7"/>
    <w:rsid w:val="008059C0"/>
    <w:rsid w:val="00805AB7"/>
    <w:rsid w:val="00806603"/>
    <w:rsid w:val="0080681E"/>
    <w:rsid w:val="00806826"/>
    <w:rsid w:val="00806D19"/>
    <w:rsid w:val="0080710B"/>
    <w:rsid w:val="00807A05"/>
    <w:rsid w:val="00807ED2"/>
    <w:rsid w:val="0081013F"/>
    <w:rsid w:val="0081079D"/>
    <w:rsid w:val="00810C93"/>
    <w:rsid w:val="00810DAE"/>
    <w:rsid w:val="008110B7"/>
    <w:rsid w:val="0081162A"/>
    <w:rsid w:val="00811F2E"/>
    <w:rsid w:val="00812734"/>
    <w:rsid w:val="00812ED6"/>
    <w:rsid w:val="00814AB5"/>
    <w:rsid w:val="008153B3"/>
    <w:rsid w:val="00815826"/>
    <w:rsid w:val="00815D48"/>
    <w:rsid w:val="00816859"/>
    <w:rsid w:val="00816B13"/>
    <w:rsid w:val="008171FC"/>
    <w:rsid w:val="00817C2B"/>
    <w:rsid w:val="00817CE6"/>
    <w:rsid w:val="00817D95"/>
    <w:rsid w:val="00817DDD"/>
    <w:rsid w:val="00820EF3"/>
    <w:rsid w:val="00821320"/>
    <w:rsid w:val="00821668"/>
    <w:rsid w:val="00821B6C"/>
    <w:rsid w:val="00822E6B"/>
    <w:rsid w:val="008230C9"/>
    <w:rsid w:val="0082374B"/>
    <w:rsid w:val="0082415E"/>
    <w:rsid w:val="00824244"/>
    <w:rsid w:val="008250D3"/>
    <w:rsid w:val="008256B1"/>
    <w:rsid w:val="008257C7"/>
    <w:rsid w:val="00825F61"/>
    <w:rsid w:val="00826AFD"/>
    <w:rsid w:val="00826C98"/>
    <w:rsid w:val="00827D0D"/>
    <w:rsid w:val="0083067B"/>
    <w:rsid w:val="008307FE"/>
    <w:rsid w:val="0083088F"/>
    <w:rsid w:val="00830B2B"/>
    <w:rsid w:val="00831044"/>
    <w:rsid w:val="00831AA7"/>
    <w:rsid w:val="00831ECA"/>
    <w:rsid w:val="008321BD"/>
    <w:rsid w:val="00833440"/>
    <w:rsid w:val="00835A78"/>
    <w:rsid w:val="00837AAD"/>
    <w:rsid w:val="0084005A"/>
    <w:rsid w:val="0084041C"/>
    <w:rsid w:val="00841CF9"/>
    <w:rsid w:val="00842777"/>
    <w:rsid w:val="00842EE8"/>
    <w:rsid w:val="0084330A"/>
    <w:rsid w:val="008437C3"/>
    <w:rsid w:val="0084386C"/>
    <w:rsid w:val="0084445E"/>
    <w:rsid w:val="00844CC0"/>
    <w:rsid w:val="00845421"/>
    <w:rsid w:val="00845F96"/>
    <w:rsid w:val="00846E57"/>
    <w:rsid w:val="00846F1D"/>
    <w:rsid w:val="0084763E"/>
    <w:rsid w:val="00850EAA"/>
    <w:rsid w:val="0085136A"/>
    <w:rsid w:val="00852FE1"/>
    <w:rsid w:val="00853B2E"/>
    <w:rsid w:val="00853BB8"/>
    <w:rsid w:val="00853FCE"/>
    <w:rsid w:val="0085511C"/>
    <w:rsid w:val="0085582F"/>
    <w:rsid w:val="00856136"/>
    <w:rsid w:val="00856322"/>
    <w:rsid w:val="00856B59"/>
    <w:rsid w:val="00856EA4"/>
    <w:rsid w:val="00856ECC"/>
    <w:rsid w:val="00856FA4"/>
    <w:rsid w:val="008578EB"/>
    <w:rsid w:val="00860140"/>
    <w:rsid w:val="00860420"/>
    <w:rsid w:val="008604D4"/>
    <w:rsid w:val="00860A2E"/>
    <w:rsid w:val="00860DEE"/>
    <w:rsid w:val="00861A34"/>
    <w:rsid w:val="00861C99"/>
    <w:rsid w:val="0086208A"/>
    <w:rsid w:val="00862101"/>
    <w:rsid w:val="00862453"/>
    <w:rsid w:val="00862980"/>
    <w:rsid w:val="008629E9"/>
    <w:rsid w:val="00862D3E"/>
    <w:rsid w:val="00863431"/>
    <w:rsid w:val="0086372B"/>
    <w:rsid w:val="008639F5"/>
    <w:rsid w:val="008641F6"/>
    <w:rsid w:val="00864D7A"/>
    <w:rsid w:val="00866FC3"/>
    <w:rsid w:val="00867CD1"/>
    <w:rsid w:val="00870500"/>
    <w:rsid w:val="00870D00"/>
    <w:rsid w:val="00870D02"/>
    <w:rsid w:val="00871348"/>
    <w:rsid w:val="008715D0"/>
    <w:rsid w:val="008718AA"/>
    <w:rsid w:val="00871B3E"/>
    <w:rsid w:val="008725C7"/>
    <w:rsid w:val="008725EE"/>
    <w:rsid w:val="00874B78"/>
    <w:rsid w:val="008760DF"/>
    <w:rsid w:val="00876E1A"/>
    <w:rsid w:val="0087726E"/>
    <w:rsid w:val="008800C0"/>
    <w:rsid w:val="008801C5"/>
    <w:rsid w:val="008804C6"/>
    <w:rsid w:val="008809DB"/>
    <w:rsid w:val="008819DF"/>
    <w:rsid w:val="008826E3"/>
    <w:rsid w:val="008830E5"/>
    <w:rsid w:val="008831D3"/>
    <w:rsid w:val="008834C7"/>
    <w:rsid w:val="00883819"/>
    <w:rsid w:val="00883CA2"/>
    <w:rsid w:val="00883E39"/>
    <w:rsid w:val="0088433E"/>
    <w:rsid w:val="00884F0A"/>
    <w:rsid w:val="00885348"/>
    <w:rsid w:val="00885768"/>
    <w:rsid w:val="008859AD"/>
    <w:rsid w:val="00885B68"/>
    <w:rsid w:val="0088611E"/>
    <w:rsid w:val="00886854"/>
    <w:rsid w:val="008868AD"/>
    <w:rsid w:val="00886EC7"/>
    <w:rsid w:val="00887181"/>
    <w:rsid w:val="008902BC"/>
    <w:rsid w:val="008907D2"/>
    <w:rsid w:val="00891CED"/>
    <w:rsid w:val="00891D85"/>
    <w:rsid w:val="008920E4"/>
    <w:rsid w:val="00892EAC"/>
    <w:rsid w:val="0089373E"/>
    <w:rsid w:val="00893CAA"/>
    <w:rsid w:val="008941A4"/>
    <w:rsid w:val="00894AA0"/>
    <w:rsid w:val="008968D0"/>
    <w:rsid w:val="00897176"/>
    <w:rsid w:val="008977F4"/>
    <w:rsid w:val="00897AB9"/>
    <w:rsid w:val="00897C3A"/>
    <w:rsid w:val="00897F89"/>
    <w:rsid w:val="008A0434"/>
    <w:rsid w:val="008A072C"/>
    <w:rsid w:val="008A0A8E"/>
    <w:rsid w:val="008A11A6"/>
    <w:rsid w:val="008A131E"/>
    <w:rsid w:val="008A28A0"/>
    <w:rsid w:val="008A2BA0"/>
    <w:rsid w:val="008A3DEB"/>
    <w:rsid w:val="008A4061"/>
    <w:rsid w:val="008A458B"/>
    <w:rsid w:val="008A59AE"/>
    <w:rsid w:val="008A5B54"/>
    <w:rsid w:val="008A6172"/>
    <w:rsid w:val="008A6351"/>
    <w:rsid w:val="008A6625"/>
    <w:rsid w:val="008A6CF4"/>
    <w:rsid w:val="008A749B"/>
    <w:rsid w:val="008A7AEC"/>
    <w:rsid w:val="008B0FD6"/>
    <w:rsid w:val="008B0FEF"/>
    <w:rsid w:val="008B2709"/>
    <w:rsid w:val="008B27A9"/>
    <w:rsid w:val="008B2DFE"/>
    <w:rsid w:val="008B3893"/>
    <w:rsid w:val="008B400C"/>
    <w:rsid w:val="008B418C"/>
    <w:rsid w:val="008B54C2"/>
    <w:rsid w:val="008B67C7"/>
    <w:rsid w:val="008B6B0C"/>
    <w:rsid w:val="008B7134"/>
    <w:rsid w:val="008B7170"/>
    <w:rsid w:val="008C0F2A"/>
    <w:rsid w:val="008C1949"/>
    <w:rsid w:val="008C2702"/>
    <w:rsid w:val="008C28D8"/>
    <w:rsid w:val="008C2D0A"/>
    <w:rsid w:val="008C301F"/>
    <w:rsid w:val="008C34DA"/>
    <w:rsid w:val="008C383B"/>
    <w:rsid w:val="008C404C"/>
    <w:rsid w:val="008C4A84"/>
    <w:rsid w:val="008C4BEE"/>
    <w:rsid w:val="008C4C5B"/>
    <w:rsid w:val="008C5D04"/>
    <w:rsid w:val="008C6180"/>
    <w:rsid w:val="008C6923"/>
    <w:rsid w:val="008C73E4"/>
    <w:rsid w:val="008C795B"/>
    <w:rsid w:val="008D0A01"/>
    <w:rsid w:val="008D0A1A"/>
    <w:rsid w:val="008D0DD0"/>
    <w:rsid w:val="008D1AC1"/>
    <w:rsid w:val="008D1CB2"/>
    <w:rsid w:val="008D2A1B"/>
    <w:rsid w:val="008D33A6"/>
    <w:rsid w:val="008D4927"/>
    <w:rsid w:val="008D5C9B"/>
    <w:rsid w:val="008D66FC"/>
    <w:rsid w:val="008D693B"/>
    <w:rsid w:val="008D6A45"/>
    <w:rsid w:val="008D7086"/>
    <w:rsid w:val="008D7488"/>
    <w:rsid w:val="008D75BE"/>
    <w:rsid w:val="008D76B8"/>
    <w:rsid w:val="008D78CE"/>
    <w:rsid w:val="008D79CA"/>
    <w:rsid w:val="008E04F8"/>
    <w:rsid w:val="008E11B7"/>
    <w:rsid w:val="008E26AE"/>
    <w:rsid w:val="008E26F0"/>
    <w:rsid w:val="008E39BE"/>
    <w:rsid w:val="008E51E5"/>
    <w:rsid w:val="008E5DB3"/>
    <w:rsid w:val="008E661B"/>
    <w:rsid w:val="008E67D1"/>
    <w:rsid w:val="008E7197"/>
    <w:rsid w:val="008E7900"/>
    <w:rsid w:val="008E7999"/>
    <w:rsid w:val="008F07B4"/>
    <w:rsid w:val="008F0829"/>
    <w:rsid w:val="008F16A6"/>
    <w:rsid w:val="008F18D3"/>
    <w:rsid w:val="008F1E3A"/>
    <w:rsid w:val="008F2575"/>
    <w:rsid w:val="008F3098"/>
    <w:rsid w:val="008F489B"/>
    <w:rsid w:val="008F4909"/>
    <w:rsid w:val="008F49BE"/>
    <w:rsid w:val="008F531B"/>
    <w:rsid w:val="008F58F4"/>
    <w:rsid w:val="008F5CFD"/>
    <w:rsid w:val="008F7E2E"/>
    <w:rsid w:val="00900710"/>
    <w:rsid w:val="00900787"/>
    <w:rsid w:val="00900A36"/>
    <w:rsid w:val="00900C73"/>
    <w:rsid w:val="00900D7E"/>
    <w:rsid w:val="00900F11"/>
    <w:rsid w:val="00902115"/>
    <w:rsid w:val="00902C29"/>
    <w:rsid w:val="009033BE"/>
    <w:rsid w:val="009049D5"/>
    <w:rsid w:val="00904D7B"/>
    <w:rsid w:val="00904FD1"/>
    <w:rsid w:val="009052CB"/>
    <w:rsid w:val="00905304"/>
    <w:rsid w:val="009053D0"/>
    <w:rsid w:val="00905D1C"/>
    <w:rsid w:val="00906221"/>
    <w:rsid w:val="00907EA8"/>
    <w:rsid w:val="00910F46"/>
    <w:rsid w:val="0091180D"/>
    <w:rsid w:val="00911AD5"/>
    <w:rsid w:val="0091294C"/>
    <w:rsid w:val="00912AAB"/>
    <w:rsid w:val="00912B7F"/>
    <w:rsid w:val="00912CF3"/>
    <w:rsid w:val="009131EB"/>
    <w:rsid w:val="00913B02"/>
    <w:rsid w:val="00913ED6"/>
    <w:rsid w:val="00914130"/>
    <w:rsid w:val="00914EC9"/>
    <w:rsid w:val="00915C07"/>
    <w:rsid w:val="0091686C"/>
    <w:rsid w:val="00916A3F"/>
    <w:rsid w:val="00917C25"/>
    <w:rsid w:val="00920440"/>
    <w:rsid w:val="00920A7C"/>
    <w:rsid w:val="00921160"/>
    <w:rsid w:val="00921A0E"/>
    <w:rsid w:val="0092266D"/>
    <w:rsid w:val="00922A51"/>
    <w:rsid w:val="00922E6C"/>
    <w:rsid w:val="0092364E"/>
    <w:rsid w:val="00924609"/>
    <w:rsid w:val="00924C90"/>
    <w:rsid w:val="00925443"/>
    <w:rsid w:val="00926817"/>
    <w:rsid w:val="009268F8"/>
    <w:rsid w:val="00927156"/>
    <w:rsid w:val="00927529"/>
    <w:rsid w:val="00930326"/>
    <w:rsid w:val="00930655"/>
    <w:rsid w:val="00930FF3"/>
    <w:rsid w:val="00932314"/>
    <w:rsid w:val="00932B19"/>
    <w:rsid w:val="00932D66"/>
    <w:rsid w:val="00933B0A"/>
    <w:rsid w:val="00934E51"/>
    <w:rsid w:val="009354AD"/>
    <w:rsid w:val="00935ACC"/>
    <w:rsid w:val="00935E42"/>
    <w:rsid w:val="009365F6"/>
    <w:rsid w:val="009367A1"/>
    <w:rsid w:val="0093695F"/>
    <w:rsid w:val="00936BB1"/>
    <w:rsid w:val="009371EC"/>
    <w:rsid w:val="00940128"/>
    <w:rsid w:val="00941120"/>
    <w:rsid w:val="0094123D"/>
    <w:rsid w:val="00941466"/>
    <w:rsid w:val="009417D5"/>
    <w:rsid w:val="00941902"/>
    <w:rsid w:val="00941A68"/>
    <w:rsid w:val="00941E20"/>
    <w:rsid w:val="00941F61"/>
    <w:rsid w:val="0094220B"/>
    <w:rsid w:val="00942DF4"/>
    <w:rsid w:val="00942F7A"/>
    <w:rsid w:val="00943341"/>
    <w:rsid w:val="00943AEC"/>
    <w:rsid w:val="00943B23"/>
    <w:rsid w:val="00943B9A"/>
    <w:rsid w:val="00944C40"/>
    <w:rsid w:val="00945055"/>
    <w:rsid w:val="00945B10"/>
    <w:rsid w:val="009467C2"/>
    <w:rsid w:val="00947703"/>
    <w:rsid w:val="0094783B"/>
    <w:rsid w:val="00947978"/>
    <w:rsid w:val="00947D83"/>
    <w:rsid w:val="00947F5F"/>
    <w:rsid w:val="0095105D"/>
    <w:rsid w:val="0095216B"/>
    <w:rsid w:val="009523B7"/>
    <w:rsid w:val="009526CF"/>
    <w:rsid w:val="0095278E"/>
    <w:rsid w:val="00952B32"/>
    <w:rsid w:val="00952F18"/>
    <w:rsid w:val="00952FB2"/>
    <w:rsid w:val="009531E1"/>
    <w:rsid w:val="009534AD"/>
    <w:rsid w:val="00953B31"/>
    <w:rsid w:val="009545AB"/>
    <w:rsid w:val="00954AAC"/>
    <w:rsid w:val="0095509C"/>
    <w:rsid w:val="00955625"/>
    <w:rsid w:val="00955943"/>
    <w:rsid w:val="00955A94"/>
    <w:rsid w:val="00956138"/>
    <w:rsid w:val="009564D2"/>
    <w:rsid w:val="00956A53"/>
    <w:rsid w:val="00956EDE"/>
    <w:rsid w:val="009570E0"/>
    <w:rsid w:val="009575FC"/>
    <w:rsid w:val="009577D7"/>
    <w:rsid w:val="00957A1D"/>
    <w:rsid w:val="00960289"/>
    <w:rsid w:val="009609CF"/>
    <w:rsid w:val="00960A58"/>
    <w:rsid w:val="00960D24"/>
    <w:rsid w:val="009618FB"/>
    <w:rsid w:val="00961F9C"/>
    <w:rsid w:val="0096318F"/>
    <w:rsid w:val="00963709"/>
    <w:rsid w:val="00963A12"/>
    <w:rsid w:val="00964D0C"/>
    <w:rsid w:val="00965357"/>
    <w:rsid w:val="00966DF5"/>
    <w:rsid w:val="0096712F"/>
    <w:rsid w:val="0096730B"/>
    <w:rsid w:val="00967BED"/>
    <w:rsid w:val="00970713"/>
    <w:rsid w:val="00970BDF"/>
    <w:rsid w:val="009710DB"/>
    <w:rsid w:val="00972308"/>
    <w:rsid w:val="00972479"/>
    <w:rsid w:val="00972756"/>
    <w:rsid w:val="00973564"/>
    <w:rsid w:val="00974725"/>
    <w:rsid w:val="009747CA"/>
    <w:rsid w:val="00974952"/>
    <w:rsid w:val="009757EC"/>
    <w:rsid w:val="00975C62"/>
    <w:rsid w:val="00975E6C"/>
    <w:rsid w:val="0097688A"/>
    <w:rsid w:val="009769BE"/>
    <w:rsid w:val="009777EC"/>
    <w:rsid w:val="009806EF"/>
    <w:rsid w:val="00980B1D"/>
    <w:rsid w:val="00981913"/>
    <w:rsid w:val="009828E3"/>
    <w:rsid w:val="00983911"/>
    <w:rsid w:val="009845AF"/>
    <w:rsid w:val="00985414"/>
    <w:rsid w:val="00985A4D"/>
    <w:rsid w:val="00985B14"/>
    <w:rsid w:val="00986851"/>
    <w:rsid w:val="00990185"/>
    <w:rsid w:val="0099060D"/>
    <w:rsid w:val="0099088A"/>
    <w:rsid w:val="0099182C"/>
    <w:rsid w:val="009918A3"/>
    <w:rsid w:val="0099262C"/>
    <w:rsid w:val="00992739"/>
    <w:rsid w:val="00993677"/>
    <w:rsid w:val="00993850"/>
    <w:rsid w:val="00993F96"/>
    <w:rsid w:val="009941BA"/>
    <w:rsid w:val="009945B4"/>
    <w:rsid w:val="009946E1"/>
    <w:rsid w:val="00994C3E"/>
    <w:rsid w:val="00994FDB"/>
    <w:rsid w:val="00995290"/>
    <w:rsid w:val="0099538F"/>
    <w:rsid w:val="0099544A"/>
    <w:rsid w:val="00995E48"/>
    <w:rsid w:val="009A19F2"/>
    <w:rsid w:val="009A1B87"/>
    <w:rsid w:val="009A1C49"/>
    <w:rsid w:val="009A1E45"/>
    <w:rsid w:val="009A1F8A"/>
    <w:rsid w:val="009A2272"/>
    <w:rsid w:val="009A3217"/>
    <w:rsid w:val="009A37D6"/>
    <w:rsid w:val="009A39C2"/>
    <w:rsid w:val="009A3EED"/>
    <w:rsid w:val="009A4E62"/>
    <w:rsid w:val="009A54F5"/>
    <w:rsid w:val="009A60A8"/>
    <w:rsid w:val="009A61AA"/>
    <w:rsid w:val="009A6A9A"/>
    <w:rsid w:val="009A6AF6"/>
    <w:rsid w:val="009A6C8F"/>
    <w:rsid w:val="009A7145"/>
    <w:rsid w:val="009A780E"/>
    <w:rsid w:val="009A7F60"/>
    <w:rsid w:val="009A7F88"/>
    <w:rsid w:val="009B021C"/>
    <w:rsid w:val="009B0EDC"/>
    <w:rsid w:val="009B3397"/>
    <w:rsid w:val="009B49F9"/>
    <w:rsid w:val="009B5442"/>
    <w:rsid w:val="009B5BB3"/>
    <w:rsid w:val="009B5E39"/>
    <w:rsid w:val="009B6217"/>
    <w:rsid w:val="009B6908"/>
    <w:rsid w:val="009B7B4B"/>
    <w:rsid w:val="009B7FE5"/>
    <w:rsid w:val="009C06D6"/>
    <w:rsid w:val="009C0A30"/>
    <w:rsid w:val="009C1139"/>
    <w:rsid w:val="009C2637"/>
    <w:rsid w:val="009C2D61"/>
    <w:rsid w:val="009C4159"/>
    <w:rsid w:val="009C41EB"/>
    <w:rsid w:val="009C5809"/>
    <w:rsid w:val="009C585E"/>
    <w:rsid w:val="009C5A02"/>
    <w:rsid w:val="009C5B28"/>
    <w:rsid w:val="009C5BAD"/>
    <w:rsid w:val="009C6937"/>
    <w:rsid w:val="009C69AD"/>
    <w:rsid w:val="009C6C7C"/>
    <w:rsid w:val="009C7E71"/>
    <w:rsid w:val="009D01A5"/>
    <w:rsid w:val="009D0766"/>
    <w:rsid w:val="009D1F6F"/>
    <w:rsid w:val="009D29C5"/>
    <w:rsid w:val="009D346D"/>
    <w:rsid w:val="009D3480"/>
    <w:rsid w:val="009D3CE6"/>
    <w:rsid w:val="009D4814"/>
    <w:rsid w:val="009D53AF"/>
    <w:rsid w:val="009D5456"/>
    <w:rsid w:val="009D65A6"/>
    <w:rsid w:val="009D6A49"/>
    <w:rsid w:val="009D70C3"/>
    <w:rsid w:val="009D7336"/>
    <w:rsid w:val="009D781D"/>
    <w:rsid w:val="009D7901"/>
    <w:rsid w:val="009D7D57"/>
    <w:rsid w:val="009E01AC"/>
    <w:rsid w:val="009E14C9"/>
    <w:rsid w:val="009E209E"/>
    <w:rsid w:val="009E2A28"/>
    <w:rsid w:val="009E2D22"/>
    <w:rsid w:val="009E3431"/>
    <w:rsid w:val="009E37F8"/>
    <w:rsid w:val="009E455E"/>
    <w:rsid w:val="009E47C0"/>
    <w:rsid w:val="009E50B8"/>
    <w:rsid w:val="009E602D"/>
    <w:rsid w:val="009E665E"/>
    <w:rsid w:val="009E6D0F"/>
    <w:rsid w:val="009E73DA"/>
    <w:rsid w:val="009E7A07"/>
    <w:rsid w:val="009F0DDD"/>
    <w:rsid w:val="009F1FCA"/>
    <w:rsid w:val="009F270F"/>
    <w:rsid w:val="009F2741"/>
    <w:rsid w:val="009F281E"/>
    <w:rsid w:val="009F2884"/>
    <w:rsid w:val="009F31AF"/>
    <w:rsid w:val="009F44CC"/>
    <w:rsid w:val="009F4516"/>
    <w:rsid w:val="009F4A5E"/>
    <w:rsid w:val="009F516B"/>
    <w:rsid w:val="009F5780"/>
    <w:rsid w:val="009F5927"/>
    <w:rsid w:val="009F62E6"/>
    <w:rsid w:val="009F6E0C"/>
    <w:rsid w:val="009F729B"/>
    <w:rsid w:val="009F7980"/>
    <w:rsid w:val="009F7CD3"/>
    <w:rsid w:val="00A00270"/>
    <w:rsid w:val="00A002FD"/>
    <w:rsid w:val="00A00F26"/>
    <w:rsid w:val="00A0182A"/>
    <w:rsid w:val="00A0202A"/>
    <w:rsid w:val="00A02051"/>
    <w:rsid w:val="00A025D4"/>
    <w:rsid w:val="00A02BAE"/>
    <w:rsid w:val="00A03533"/>
    <w:rsid w:val="00A03866"/>
    <w:rsid w:val="00A039C4"/>
    <w:rsid w:val="00A03CD3"/>
    <w:rsid w:val="00A04895"/>
    <w:rsid w:val="00A05048"/>
    <w:rsid w:val="00A05D37"/>
    <w:rsid w:val="00A062FE"/>
    <w:rsid w:val="00A0641F"/>
    <w:rsid w:val="00A06494"/>
    <w:rsid w:val="00A0654B"/>
    <w:rsid w:val="00A06595"/>
    <w:rsid w:val="00A066F4"/>
    <w:rsid w:val="00A06BF6"/>
    <w:rsid w:val="00A0751B"/>
    <w:rsid w:val="00A07A2F"/>
    <w:rsid w:val="00A102F3"/>
    <w:rsid w:val="00A108DC"/>
    <w:rsid w:val="00A10C0F"/>
    <w:rsid w:val="00A10DB9"/>
    <w:rsid w:val="00A10F03"/>
    <w:rsid w:val="00A11B1A"/>
    <w:rsid w:val="00A125C7"/>
    <w:rsid w:val="00A12839"/>
    <w:rsid w:val="00A12D1D"/>
    <w:rsid w:val="00A131A9"/>
    <w:rsid w:val="00A14E54"/>
    <w:rsid w:val="00A14E70"/>
    <w:rsid w:val="00A1503B"/>
    <w:rsid w:val="00A156E0"/>
    <w:rsid w:val="00A15857"/>
    <w:rsid w:val="00A159BE"/>
    <w:rsid w:val="00A16967"/>
    <w:rsid w:val="00A17BB0"/>
    <w:rsid w:val="00A20476"/>
    <w:rsid w:val="00A220A4"/>
    <w:rsid w:val="00A22D2E"/>
    <w:rsid w:val="00A23EEB"/>
    <w:rsid w:val="00A24D34"/>
    <w:rsid w:val="00A24FFA"/>
    <w:rsid w:val="00A30134"/>
    <w:rsid w:val="00A31774"/>
    <w:rsid w:val="00A3372C"/>
    <w:rsid w:val="00A33820"/>
    <w:rsid w:val="00A33B55"/>
    <w:rsid w:val="00A349E7"/>
    <w:rsid w:val="00A350E6"/>
    <w:rsid w:val="00A35515"/>
    <w:rsid w:val="00A362EA"/>
    <w:rsid w:val="00A3668E"/>
    <w:rsid w:val="00A36D3C"/>
    <w:rsid w:val="00A37286"/>
    <w:rsid w:val="00A402D9"/>
    <w:rsid w:val="00A40349"/>
    <w:rsid w:val="00A40737"/>
    <w:rsid w:val="00A40BC2"/>
    <w:rsid w:val="00A40EB9"/>
    <w:rsid w:val="00A40EEF"/>
    <w:rsid w:val="00A40FB3"/>
    <w:rsid w:val="00A41619"/>
    <w:rsid w:val="00A41C87"/>
    <w:rsid w:val="00A43123"/>
    <w:rsid w:val="00A4337A"/>
    <w:rsid w:val="00A43474"/>
    <w:rsid w:val="00A43C0D"/>
    <w:rsid w:val="00A43CB7"/>
    <w:rsid w:val="00A43DC3"/>
    <w:rsid w:val="00A4416F"/>
    <w:rsid w:val="00A45DAB"/>
    <w:rsid w:val="00A45FC2"/>
    <w:rsid w:val="00A47B89"/>
    <w:rsid w:val="00A505D9"/>
    <w:rsid w:val="00A51168"/>
    <w:rsid w:val="00A516D1"/>
    <w:rsid w:val="00A52822"/>
    <w:rsid w:val="00A52BD1"/>
    <w:rsid w:val="00A532D1"/>
    <w:rsid w:val="00A53FF3"/>
    <w:rsid w:val="00A541CC"/>
    <w:rsid w:val="00A547D1"/>
    <w:rsid w:val="00A55CF6"/>
    <w:rsid w:val="00A564EA"/>
    <w:rsid w:val="00A56AD9"/>
    <w:rsid w:val="00A57401"/>
    <w:rsid w:val="00A576E3"/>
    <w:rsid w:val="00A57B50"/>
    <w:rsid w:val="00A60145"/>
    <w:rsid w:val="00A601E4"/>
    <w:rsid w:val="00A606C3"/>
    <w:rsid w:val="00A608DF"/>
    <w:rsid w:val="00A614C0"/>
    <w:rsid w:val="00A62006"/>
    <w:rsid w:val="00A6209B"/>
    <w:rsid w:val="00A62731"/>
    <w:rsid w:val="00A63520"/>
    <w:rsid w:val="00A63610"/>
    <w:rsid w:val="00A6407D"/>
    <w:rsid w:val="00A645AD"/>
    <w:rsid w:val="00A648B1"/>
    <w:rsid w:val="00A6549E"/>
    <w:rsid w:val="00A65B3C"/>
    <w:rsid w:val="00A65FA8"/>
    <w:rsid w:val="00A66848"/>
    <w:rsid w:val="00A66A2E"/>
    <w:rsid w:val="00A67E0E"/>
    <w:rsid w:val="00A70062"/>
    <w:rsid w:val="00A727B8"/>
    <w:rsid w:val="00A72802"/>
    <w:rsid w:val="00A729D1"/>
    <w:rsid w:val="00A72D51"/>
    <w:rsid w:val="00A730FC"/>
    <w:rsid w:val="00A7346E"/>
    <w:rsid w:val="00A73ADB"/>
    <w:rsid w:val="00A73EC5"/>
    <w:rsid w:val="00A7405A"/>
    <w:rsid w:val="00A747FC"/>
    <w:rsid w:val="00A74F02"/>
    <w:rsid w:val="00A75180"/>
    <w:rsid w:val="00A75365"/>
    <w:rsid w:val="00A77DAA"/>
    <w:rsid w:val="00A80B2B"/>
    <w:rsid w:val="00A812E7"/>
    <w:rsid w:val="00A82936"/>
    <w:rsid w:val="00A82E8D"/>
    <w:rsid w:val="00A838AC"/>
    <w:rsid w:val="00A84091"/>
    <w:rsid w:val="00A843C9"/>
    <w:rsid w:val="00A85383"/>
    <w:rsid w:val="00A857B8"/>
    <w:rsid w:val="00A85A9B"/>
    <w:rsid w:val="00A85BFB"/>
    <w:rsid w:val="00A86440"/>
    <w:rsid w:val="00A8678F"/>
    <w:rsid w:val="00A86AB0"/>
    <w:rsid w:val="00A86FC7"/>
    <w:rsid w:val="00A870A2"/>
    <w:rsid w:val="00A87364"/>
    <w:rsid w:val="00A873BF"/>
    <w:rsid w:val="00A873F9"/>
    <w:rsid w:val="00A909B9"/>
    <w:rsid w:val="00A91ED0"/>
    <w:rsid w:val="00A924AB"/>
    <w:rsid w:val="00A92D67"/>
    <w:rsid w:val="00A9336A"/>
    <w:rsid w:val="00A942C3"/>
    <w:rsid w:val="00A94EC8"/>
    <w:rsid w:val="00A95870"/>
    <w:rsid w:val="00A95A2A"/>
    <w:rsid w:val="00A95F27"/>
    <w:rsid w:val="00A95F4D"/>
    <w:rsid w:val="00A9740B"/>
    <w:rsid w:val="00A977A4"/>
    <w:rsid w:val="00A97F02"/>
    <w:rsid w:val="00AA083C"/>
    <w:rsid w:val="00AA1CCB"/>
    <w:rsid w:val="00AA220C"/>
    <w:rsid w:val="00AA25BA"/>
    <w:rsid w:val="00AA26A8"/>
    <w:rsid w:val="00AA2EB7"/>
    <w:rsid w:val="00AA3966"/>
    <w:rsid w:val="00AA3A69"/>
    <w:rsid w:val="00AA444A"/>
    <w:rsid w:val="00AA45F3"/>
    <w:rsid w:val="00AA4617"/>
    <w:rsid w:val="00AA51B5"/>
    <w:rsid w:val="00AA6473"/>
    <w:rsid w:val="00AA670E"/>
    <w:rsid w:val="00AA7308"/>
    <w:rsid w:val="00AA7416"/>
    <w:rsid w:val="00AA7ED7"/>
    <w:rsid w:val="00AB0C74"/>
    <w:rsid w:val="00AB23F1"/>
    <w:rsid w:val="00AB28D7"/>
    <w:rsid w:val="00AB3861"/>
    <w:rsid w:val="00AB6ADC"/>
    <w:rsid w:val="00AB6C94"/>
    <w:rsid w:val="00AB717D"/>
    <w:rsid w:val="00AB72BC"/>
    <w:rsid w:val="00AB74F9"/>
    <w:rsid w:val="00AB763D"/>
    <w:rsid w:val="00AB76A9"/>
    <w:rsid w:val="00AB7EC7"/>
    <w:rsid w:val="00AC0ACA"/>
    <w:rsid w:val="00AC17D2"/>
    <w:rsid w:val="00AC194D"/>
    <w:rsid w:val="00AC1C30"/>
    <w:rsid w:val="00AC3E1D"/>
    <w:rsid w:val="00AC469D"/>
    <w:rsid w:val="00AC4963"/>
    <w:rsid w:val="00AC5D31"/>
    <w:rsid w:val="00AC6DF7"/>
    <w:rsid w:val="00AC6E77"/>
    <w:rsid w:val="00AC7810"/>
    <w:rsid w:val="00AD00FF"/>
    <w:rsid w:val="00AD0127"/>
    <w:rsid w:val="00AD03D4"/>
    <w:rsid w:val="00AD0FE1"/>
    <w:rsid w:val="00AD2087"/>
    <w:rsid w:val="00AD24A1"/>
    <w:rsid w:val="00AD2F2A"/>
    <w:rsid w:val="00AD3720"/>
    <w:rsid w:val="00AD398C"/>
    <w:rsid w:val="00AD4266"/>
    <w:rsid w:val="00AD5020"/>
    <w:rsid w:val="00AD5ACE"/>
    <w:rsid w:val="00AD5DC5"/>
    <w:rsid w:val="00AD63DB"/>
    <w:rsid w:val="00AD6825"/>
    <w:rsid w:val="00AD6F59"/>
    <w:rsid w:val="00AD76D4"/>
    <w:rsid w:val="00AE03B9"/>
    <w:rsid w:val="00AE09FB"/>
    <w:rsid w:val="00AE0B2F"/>
    <w:rsid w:val="00AE114B"/>
    <w:rsid w:val="00AE120A"/>
    <w:rsid w:val="00AE29DE"/>
    <w:rsid w:val="00AE2E65"/>
    <w:rsid w:val="00AE30CA"/>
    <w:rsid w:val="00AE3308"/>
    <w:rsid w:val="00AE3537"/>
    <w:rsid w:val="00AE3B61"/>
    <w:rsid w:val="00AE5173"/>
    <w:rsid w:val="00AE5509"/>
    <w:rsid w:val="00AE5A7D"/>
    <w:rsid w:val="00AE5C2C"/>
    <w:rsid w:val="00AE5F2F"/>
    <w:rsid w:val="00AE79E3"/>
    <w:rsid w:val="00AF0ADE"/>
    <w:rsid w:val="00AF0F23"/>
    <w:rsid w:val="00AF1361"/>
    <w:rsid w:val="00AF1545"/>
    <w:rsid w:val="00AF3CA6"/>
    <w:rsid w:val="00AF40F1"/>
    <w:rsid w:val="00AF5193"/>
    <w:rsid w:val="00AF6092"/>
    <w:rsid w:val="00AF60A2"/>
    <w:rsid w:val="00AF6A81"/>
    <w:rsid w:val="00AF6F2F"/>
    <w:rsid w:val="00AF706F"/>
    <w:rsid w:val="00AF7D87"/>
    <w:rsid w:val="00B0240F"/>
    <w:rsid w:val="00B026DA"/>
    <w:rsid w:val="00B02E78"/>
    <w:rsid w:val="00B03EB4"/>
    <w:rsid w:val="00B04A2D"/>
    <w:rsid w:val="00B050C0"/>
    <w:rsid w:val="00B05E42"/>
    <w:rsid w:val="00B06EB3"/>
    <w:rsid w:val="00B0702E"/>
    <w:rsid w:val="00B07473"/>
    <w:rsid w:val="00B07A25"/>
    <w:rsid w:val="00B1150E"/>
    <w:rsid w:val="00B11899"/>
    <w:rsid w:val="00B12053"/>
    <w:rsid w:val="00B1510A"/>
    <w:rsid w:val="00B17149"/>
    <w:rsid w:val="00B17BD1"/>
    <w:rsid w:val="00B17E91"/>
    <w:rsid w:val="00B212FF"/>
    <w:rsid w:val="00B2176F"/>
    <w:rsid w:val="00B21975"/>
    <w:rsid w:val="00B21AA3"/>
    <w:rsid w:val="00B21FB1"/>
    <w:rsid w:val="00B223E5"/>
    <w:rsid w:val="00B223FC"/>
    <w:rsid w:val="00B226C6"/>
    <w:rsid w:val="00B22EE9"/>
    <w:rsid w:val="00B2422F"/>
    <w:rsid w:val="00B24726"/>
    <w:rsid w:val="00B24C19"/>
    <w:rsid w:val="00B260F9"/>
    <w:rsid w:val="00B309C1"/>
    <w:rsid w:val="00B31118"/>
    <w:rsid w:val="00B31CF1"/>
    <w:rsid w:val="00B31CF5"/>
    <w:rsid w:val="00B32523"/>
    <w:rsid w:val="00B325F8"/>
    <w:rsid w:val="00B3314C"/>
    <w:rsid w:val="00B346CD"/>
    <w:rsid w:val="00B3522B"/>
    <w:rsid w:val="00B35952"/>
    <w:rsid w:val="00B36396"/>
    <w:rsid w:val="00B37111"/>
    <w:rsid w:val="00B37D14"/>
    <w:rsid w:val="00B40D15"/>
    <w:rsid w:val="00B413B6"/>
    <w:rsid w:val="00B415EB"/>
    <w:rsid w:val="00B417F5"/>
    <w:rsid w:val="00B422D4"/>
    <w:rsid w:val="00B4391A"/>
    <w:rsid w:val="00B43E04"/>
    <w:rsid w:val="00B44191"/>
    <w:rsid w:val="00B448AE"/>
    <w:rsid w:val="00B44AC7"/>
    <w:rsid w:val="00B44D31"/>
    <w:rsid w:val="00B45311"/>
    <w:rsid w:val="00B453AD"/>
    <w:rsid w:val="00B45454"/>
    <w:rsid w:val="00B46178"/>
    <w:rsid w:val="00B4756F"/>
    <w:rsid w:val="00B47EAF"/>
    <w:rsid w:val="00B50B63"/>
    <w:rsid w:val="00B50FCB"/>
    <w:rsid w:val="00B521F5"/>
    <w:rsid w:val="00B52692"/>
    <w:rsid w:val="00B532ED"/>
    <w:rsid w:val="00B53603"/>
    <w:rsid w:val="00B5366C"/>
    <w:rsid w:val="00B53E8A"/>
    <w:rsid w:val="00B53F22"/>
    <w:rsid w:val="00B543CA"/>
    <w:rsid w:val="00B54D4F"/>
    <w:rsid w:val="00B54E1B"/>
    <w:rsid w:val="00B5518D"/>
    <w:rsid w:val="00B55D57"/>
    <w:rsid w:val="00B5687F"/>
    <w:rsid w:val="00B6089E"/>
    <w:rsid w:val="00B609E8"/>
    <w:rsid w:val="00B61069"/>
    <w:rsid w:val="00B614F8"/>
    <w:rsid w:val="00B61CC1"/>
    <w:rsid w:val="00B622BB"/>
    <w:rsid w:val="00B626C2"/>
    <w:rsid w:val="00B63395"/>
    <w:rsid w:val="00B63B39"/>
    <w:rsid w:val="00B640CE"/>
    <w:rsid w:val="00B6488E"/>
    <w:rsid w:val="00B64CDA"/>
    <w:rsid w:val="00B654D4"/>
    <w:rsid w:val="00B6593C"/>
    <w:rsid w:val="00B65B6A"/>
    <w:rsid w:val="00B6701E"/>
    <w:rsid w:val="00B67110"/>
    <w:rsid w:val="00B67174"/>
    <w:rsid w:val="00B67380"/>
    <w:rsid w:val="00B67491"/>
    <w:rsid w:val="00B72151"/>
    <w:rsid w:val="00B73E2A"/>
    <w:rsid w:val="00B741D8"/>
    <w:rsid w:val="00B7449D"/>
    <w:rsid w:val="00B7495F"/>
    <w:rsid w:val="00B75436"/>
    <w:rsid w:val="00B76B88"/>
    <w:rsid w:val="00B76C69"/>
    <w:rsid w:val="00B76C86"/>
    <w:rsid w:val="00B76F87"/>
    <w:rsid w:val="00B771FC"/>
    <w:rsid w:val="00B77493"/>
    <w:rsid w:val="00B80271"/>
    <w:rsid w:val="00B8055C"/>
    <w:rsid w:val="00B80E12"/>
    <w:rsid w:val="00B80EBF"/>
    <w:rsid w:val="00B813FB"/>
    <w:rsid w:val="00B818A0"/>
    <w:rsid w:val="00B838D7"/>
    <w:rsid w:val="00B84102"/>
    <w:rsid w:val="00B84673"/>
    <w:rsid w:val="00B84858"/>
    <w:rsid w:val="00B84CBE"/>
    <w:rsid w:val="00B84D4F"/>
    <w:rsid w:val="00B8591E"/>
    <w:rsid w:val="00B86ED6"/>
    <w:rsid w:val="00B87612"/>
    <w:rsid w:val="00B92471"/>
    <w:rsid w:val="00B930C6"/>
    <w:rsid w:val="00B9391C"/>
    <w:rsid w:val="00B94118"/>
    <w:rsid w:val="00B941A9"/>
    <w:rsid w:val="00B94355"/>
    <w:rsid w:val="00B94CDD"/>
    <w:rsid w:val="00B95467"/>
    <w:rsid w:val="00B96507"/>
    <w:rsid w:val="00B96C8C"/>
    <w:rsid w:val="00B978D8"/>
    <w:rsid w:val="00BA0E3B"/>
    <w:rsid w:val="00BA12F7"/>
    <w:rsid w:val="00BA1481"/>
    <w:rsid w:val="00BA168C"/>
    <w:rsid w:val="00BA212D"/>
    <w:rsid w:val="00BA2A76"/>
    <w:rsid w:val="00BA2E42"/>
    <w:rsid w:val="00BA2E62"/>
    <w:rsid w:val="00BA39E0"/>
    <w:rsid w:val="00BA39FE"/>
    <w:rsid w:val="00BA4754"/>
    <w:rsid w:val="00BA5278"/>
    <w:rsid w:val="00BA6F54"/>
    <w:rsid w:val="00BA75E3"/>
    <w:rsid w:val="00BA7EFF"/>
    <w:rsid w:val="00BB036A"/>
    <w:rsid w:val="00BB0621"/>
    <w:rsid w:val="00BB0934"/>
    <w:rsid w:val="00BB0C5F"/>
    <w:rsid w:val="00BB0DA0"/>
    <w:rsid w:val="00BB0F59"/>
    <w:rsid w:val="00BB1305"/>
    <w:rsid w:val="00BB1478"/>
    <w:rsid w:val="00BB148B"/>
    <w:rsid w:val="00BB20D7"/>
    <w:rsid w:val="00BB271C"/>
    <w:rsid w:val="00BB3170"/>
    <w:rsid w:val="00BB491F"/>
    <w:rsid w:val="00BB4958"/>
    <w:rsid w:val="00BB5A88"/>
    <w:rsid w:val="00BB6DB6"/>
    <w:rsid w:val="00BB748E"/>
    <w:rsid w:val="00BB7EF3"/>
    <w:rsid w:val="00BC0DD7"/>
    <w:rsid w:val="00BC286B"/>
    <w:rsid w:val="00BC289A"/>
    <w:rsid w:val="00BC2A19"/>
    <w:rsid w:val="00BC3125"/>
    <w:rsid w:val="00BC3DF7"/>
    <w:rsid w:val="00BC47AA"/>
    <w:rsid w:val="00BC4B2D"/>
    <w:rsid w:val="00BC56E8"/>
    <w:rsid w:val="00BC575F"/>
    <w:rsid w:val="00BC5881"/>
    <w:rsid w:val="00BC5EA8"/>
    <w:rsid w:val="00BC62DB"/>
    <w:rsid w:val="00BC6D2A"/>
    <w:rsid w:val="00BC6D59"/>
    <w:rsid w:val="00BC6E4F"/>
    <w:rsid w:val="00BD0287"/>
    <w:rsid w:val="00BD10EE"/>
    <w:rsid w:val="00BD1512"/>
    <w:rsid w:val="00BD15CA"/>
    <w:rsid w:val="00BD2E49"/>
    <w:rsid w:val="00BD32AD"/>
    <w:rsid w:val="00BD51DE"/>
    <w:rsid w:val="00BD5603"/>
    <w:rsid w:val="00BD5802"/>
    <w:rsid w:val="00BD5B0E"/>
    <w:rsid w:val="00BD6231"/>
    <w:rsid w:val="00BD672D"/>
    <w:rsid w:val="00BD711D"/>
    <w:rsid w:val="00BD7AD2"/>
    <w:rsid w:val="00BE033B"/>
    <w:rsid w:val="00BE0D3D"/>
    <w:rsid w:val="00BE1A05"/>
    <w:rsid w:val="00BE3A41"/>
    <w:rsid w:val="00BE4BCA"/>
    <w:rsid w:val="00BE527F"/>
    <w:rsid w:val="00BE52A7"/>
    <w:rsid w:val="00BE5548"/>
    <w:rsid w:val="00BE5775"/>
    <w:rsid w:val="00BE5987"/>
    <w:rsid w:val="00BE6434"/>
    <w:rsid w:val="00BE6638"/>
    <w:rsid w:val="00BE68CE"/>
    <w:rsid w:val="00BE6E99"/>
    <w:rsid w:val="00BF00A9"/>
    <w:rsid w:val="00BF0D7F"/>
    <w:rsid w:val="00BF0FF4"/>
    <w:rsid w:val="00BF19A1"/>
    <w:rsid w:val="00BF2465"/>
    <w:rsid w:val="00BF35DD"/>
    <w:rsid w:val="00BF39F1"/>
    <w:rsid w:val="00BF3EEE"/>
    <w:rsid w:val="00BF3FE2"/>
    <w:rsid w:val="00BF4F55"/>
    <w:rsid w:val="00BF4F7E"/>
    <w:rsid w:val="00BF5472"/>
    <w:rsid w:val="00BF5C8C"/>
    <w:rsid w:val="00BF6410"/>
    <w:rsid w:val="00BF6D4A"/>
    <w:rsid w:val="00BF6E7F"/>
    <w:rsid w:val="00C00A0E"/>
    <w:rsid w:val="00C00D90"/>
    <w:rsid w:val="00C016B4"/>
    <w:rsid w:val="00C0245D"/>
    <w:rsid w:val="00C026FF"/>
    <w:rsid w:val="00C03638"/>
    <w:rsid w:val="00C03ABA"/>
    <w:rsid w:val="00C03CE9"/>
    <w:rsid w:val="00C04386"/>
    <w:rsid w:val="00C0582A"/>
    <w:rsid w:val="00C0647E"/>
    <w:rsid w:val="00C0733B"/>
    <w:rsid w:val="00C10D55"/>
    <w:rsid w:val="00C11090"/>
    <w:rsid w:val="00C11C9A"/>
    <w:rsid w:val="00C122FC"/>
    <w:rsid w:val="00C126C7"/>
    <w:rsid w:val="00C12908"/>
    <w:rsid w:val="00C13498"/>
    <w:rsid w:val="00C1370B"/>
    <w:rsid w:val="00C1380D"/>
    <w:rsid w:val="00C13E49"/>
    <w:rsid w:val="00C15985"/>
    <w:rsid w:val="00C15B22"/>
    <w:rsid w:val="00C15C51"/>
    <w:rsid w:val="00C165EA"/>
    <w:rsid w:val="00C20030"/>
    <w:rsid w:val="00C21648"/>
    <w:rsid w:val="00C2184C"/>
    <w:rsid w:val="00C21BCF"/>
    <w:rsid w:val="00C2267F"/>
    <w:rsid w:val="00C22DCA"/>
    <w:rsid w:val="00C230D0"/>
    <w:rsid w:val="00C239A4"/>
    <w:rsid w:val="00C24117"/>
    <w:rsid w:val="00C250A7"/>
    <w:rsid w:val="00C251CF"/>
    <w:rsid w:val="00C2532C"/>
    <w:rsid w:val="00C254DC"/>
    <w:rsid w:val="00C25817"/>
    <w:rsid w:val="00C25E69"/>
    <w:rsid w:val="00C26CB5"/>
    <w:rsid w:val="00C27084"/>
    <w:rsid w:val="00C27DEC"/>
    <w:rsid w:val="00C306AD"/>
    <w:rsid w:val="00C30D1D"/>
    <w:rsid w:val="00C315A9"/>
    <w:rsid w:val="00C32516"/>
    <w:rsid w:val="00C32E31"/>
    <w:rsid w:val="00C3349F"/>
    <w:rsid w:val="00C33961"/>
    <w:rsid w:val="00C34BCE"/>
    <w:rsid w:val="00C368CE"/>
    <w:rsid w:val="00C36DC0"/>
    <w:rsid w:val="00C37351"/>
    <w:rsid w:val="00C374D2"/>
    <w:rsid w:val="00C37E0D"/>
    <w:rsid w:val="00C40224"/>
    <w:rsid w:val="00C406DE"/>
    <w:rsid w:val="00C40A35"/>
    <w:rsid w:val="00C40CF0"/>
    <w:rsid w:val="00C41301"/>
    <w:rsid w:val="00C41427"/>
    <w:rsid w:val="00C4312E"/>
    <w:rsid w:val="00C43A80"/>
    <w:rsid w:val="00C45615"/>
    <w:rsid w:val="00C45952"/>
    <w:rsid w:val="00C459A9"/>
    <w:rsid w:val="00C45E58"/>
    <w:rsid w:val="00C46E09"/>
    <w:rsid w:val="00C46E4F"/>
    <w:rsid w:val="00C474DA"/>
    <w:rsid w:val="00C500D8"/>
    <w:rsid w:val="00C50436"/>
    <w:rsid w:val="00C50509"/>
    <w:rsid w:val="00C506CA"/>
    <w:rsid w:val="00C50756"/>
    <w:rsid w:val="00C5080C"/>
    <w:rsid w:val="00C51C37"/>
    <w:rsid w:val="00C5201B"/>
    <w:rsid w:val="00C521A5"/>
    <w:rsid w:val="00C52795"/>
    <w:rsid w:val="00C53715"/>
    <w:rsid w:val="00C550BC"/>
    <w:rsid w:val="00C55910"/>
    <w:rsid w:val="00C56421"/>
    <w:rsid w:val="00C56462"/>
    <w:rsid w:val="00C56884"/>
    <w:rsid w:val="00C569BA"/>
    <w:rsid w:val="00C57129"/>
    <w:rsid w:val="00C57355"/>
    <w:rsid w:val="00C60CB7"/>
    <w:rsid w:val="00C61DA4"/>
    <w:rsid w:val="00C61DD0"/>
    <w:rsid w:val="00C62B96"/>
    <w:rsid w:val="00C63379"/>
    <w:rsid w:val="00C635FB"/>
    <w:rsid w:val="00C636B9"/>
    <w:rsid w:val="00C64A7B"/>
    <w:rsid w:val="00C651F4"/>
    <w:rsid w:val="00C652D3"/>
    <w:rsid w:val="00C6585A"/>
    <w:rsid w:val="00C66355"/>
    <w:rsid w:val="00C669B1"/>
    <w:rsid w:val="00C66EFD"/>
    <w:rsid w:val="00C6707B"/>
    <w:rsid w:val="00C7015F"/>
    <w:rsid w:val="00C702BC"/>
    <w:rsid w:val="00C7053A"/>
    <w:rsid w:val="00C70AD1"/>
    <w:rsid w:val="00C7101F"/>
    <w:rsid w:val="00C71245"/>
    <w:rsid w:val="00C7164A"/>
    <w:rsid w:val="00C71B7D"/>
    <w:rsid w:val="00C72279"/>
    <w:rsid w:val="00C724AF"/>
    <w:rsid w:val="00C72DF4"/>
    <w:rsid w:val="00C7327F"/>
    <w:rsid w:val="00C73412"/>
    <w:rsid w:val="00C73E5D"/>
    <w:rsid w:val="00C7508D"/>
    <w:rsid w:val="00C75503"/>
    <w:rsid w:val="00C75B05"/>
    <w:rsid w:val="00C75F02"/>
    <w:rsid w:val="00C76F6D"/>
    <w:rsid w:val="00C77D0F"/>
    <w:rsid w:val="00C77D84"/>
    <w:rsid w:val="00C80111"/>
    <w:rsid w:val="00C8023F"/>
    <w:rsid w:val="00C80371"/>
    <w:rsid w:val="00C809AB"/>
    <w:rsid w:val="00C810C2"/>
    <w:rsid w:val="00C81521"/>
    <w:rsid w:val="00C817D0"/>
    <w:rsid w:val="00C81AE4"/>
    <w:rsid w:val="00C81F7F"/>
    <w:rsid w:val="00C82625"/>
    <w:rsid w:val="00C82CDD"/>
    <w:rsid w:val="00C82E79"/>
    <w:rsid w:val="00C83657"/>
    <w:rsid w:val="00C84282"/>
    <w:rsid w:val="00C84F1B"/>
    <w:rsid w:val="00C850D5"/>
    <w:rsid w:val="00C8510B"/>
    <w:rsid w:val="00C85671"/>
    <w:rsid w:val="00C85B06"/>
    <w:rsid w:val="00C86D36"/>
    <w:rsid w:val="00C8780B"/>
    <w:rsid w:val="00C90A6F"/>
    <w:rsid w:val="00C912FC"/>
    <w:rsid w:val="00C913E1"/>
    <w:rsid w:val="00C91A2B"/>
    <w:rsid w:val="00C92066"/>
    <w:rsid w:val="00C92760"/>
    <w:rsid w:val="00C93B03"/>
    <w:rsid w:val="00C943A3"/>
    <w:rsid w:val="00C94F62"/>
    <w:rsid w:val="00C95F5B"/>
    <w:rsid w:val="00C965CB"/>
    <w:rsid w:val="00C967F9"/>
    <w:rsid w:val="00C96C74"/>
    <w:rsid w:val="00C96DBD"/>
    <w:rsid w:val="00C97663"/>
    <w:rsid w:val="00C97B1A"/>
    <w:rsid w:val="00CA01AC"/>
    <w:rsid w:val="00CA034A"/>
    <w:rsid w:val="00CA09E5"/>
    <w:rsid w:val="00CA176F"/>
    <w:rsid w:val="00CA19A5"/>
    <w:rsid w:val="00CA220A"/>
    <w:rsid w:val="00CA25B2"/>
    <w:rsid w:val="00CA306E"/>
    <w:rsid w:val="00CA31D0"/>
    <w:rsid w:val="00CA3908"/>
    <w:rsid w:val="00CA3CD5"/>
    <w:rsid w:val="00CA3F79"/>
    <w:rsid w:val="00CA445A"/>
    <w:rsid w:val="00CA452E"/>
    <w:rsid w:val="00CA5815"/>
    <w:rsid w:val="00CA5B90"/>
    <w:rsid w:val="00CA6714"/>
    <w:rsid w:val="00CA68AF"/>
    <w:rsid w:val="00CA7044"/>
    <w:rsid w:val="00CA745E"/>
    <w:rsid w:val="00CA7ED7"/>
    <w:rsid w:val="00CB0545"/>
    <w:rsid w:val="00CB086B"/>
    <w:rsid w:val="00CB0C92"/>
    <w:rsid w:val="00CB1848"/>
    <w:rsid w:val="00CB1CC2"/>
    <w:rsid w:val="00CB2166"/>
    <w:rsid w:val="00CB3285"/>
    <w:rsid w:val="00CB3336"/>
    <w:rsid w:val="00CB40E4"/>
    <w:rsid w:val="00CB4453"/>
    <w:rsid w:val="00CB4517"/>
    <w:rsid w:val="00CB46FD"/>
    <w:rsid w:val="00CB47A0"/>
    <w:rsid w:val="00CB4D6C"/>
    <w:rsid w:val="00CB5B20"/>
    <w:rsid w:val="00CB5B84"/>
    <w:rsid w:val="00CB5E6D"/>
    <w:rsid w:val="00CB65CC"/>
    <w:rsid w:val="00CB6A63"/>
    <w:rsid w:val="00CB7F45"/>
    <w:rsid w:val="00CC011E"/>
    <w:rsid w:val="00CC0F18"/>
    <w:rsid w:val="00CC18B3"/>
    <w:rsid w:val="00CC1CE1"/>
    <w:rsid w:val="00CC1D23"/>
    <w:rsid w:val="00CC1D65"/>
    <w:rsid w:val="00CC22CC"/>
    <w:rsid w:val="00CC2C8F"/>
    <w:rsid w:val="00CC4817"/>
    <w:rsid w:val="00CC5667"/>
    <w:rsid w:val="00CC5757"/>
    <w:rsid w:val="00CC589F"/>
    <w:rsid w:val="00CC5AE6"/>
    <w:rsid w:val="00CC5F2D"/>
    <w:rsid w:val="00CC6F40"/>
    <w:rsid w:val="00CC7073"/>
    <w:rsid w:val="00CD0662"/>
    <w:rsid w:val="00CD0CA0"/>
    <w:rsid w:val="00CD2355"/>
    <w:rsid w:val="00CD23BA"/>
    <w:rsid w:val="00CD2790"/>
    <w:rsid w:val="00CD2978"/>
    <w:rsid w:val="00CD301D"/>
    <w:rsid w:val="00CD3245"/>
    <w:rsid w:val="00CD3350"/>
    <w:rsid w:val="00CD3467"/>
    <w:rsid w:val="00CD37BA"/>
    <w:rsid w:val="00CD39BF"/>
    <w:rsid w:val="00CD4153"/>
    <w:rsid w:val="00CD48DF"/>
    <w:rsid w:val="00CD54FF"/>
    <w:rsid w:val="00CD566D"/>
    <w:rsid w:val="00CD60EA"/>
    <w:rsid w:val="00CD68FA"/>
    <w:rsid w:val="00CD726F"/>
    <w:rsid w:val="00CD7D31"/>
    <w:rsid w:val="00CD7F2F"/>
    <w:rsid w:val="00CE0064"/>
    <w:rsid w:val="00CE03B4"/>
    <w:rsid w:val="00CE1136"/>
    <w:rsid w:val="00CE17DD"/>
    <w:rsid w:val="00CE1BFA"/>
    <w:rsid w:val="00CE21C1"/>
    <w:rsid w:val="00CE24DE"/>
    <w:rsid w:val="00CE252B"/>
    <w:rsid w:val="00CE28D3"/>
    <w:rsid w:val="00CE3B76"/>
    <w:rsid w:val="00CE4C10"/>
    <w:rsid w:val="00CE530D"/>
    <w:rsid w:val="00CE5591"/>
    <w:rsid w:val="00CE593F"/>
    <w:rsid w:val="00CE69CC"/>
    <w:rsid w:val="00CF0EE5"/>
    <w:rsid w:val="00CF1715"/>
    <w:rsid w:val="00CF1FF4"/>
    <w:rsid w:val="00CF30CA"/>
    <w:rsid w:val="00CF364F"/>
    <w:rsid w:val="00CF409A"/>
    <w:rsid w:val="00CF4791"/>
    <w:rsid w:val="00CF54EE"/>
    <w:rsid w:val="00CF5643"/>
    <w:rsid w:val="00CF5D51"/>
    <w:rsid w:val="00CF5FC9"/>
    <w:rsid w:val="00CF6264"/>
    <w:rsid w:val="00CF7110"/>
    <w:rsid w:val="00CF74F5"/>
    <w:rsid w:val="00CF76FC"/>
    <w:rsid w:val="00D0015A"/>
    <w:rsid w:val="00D0015E"/>
    <w:rsid w:val="00D001FD"/>
    <w:rsid w:val="00D010D0"/>
    <w:rsid w:val="00D01200"/>
    <w:rsid w:val="00D014FC"/>
    <w:rsid w:val="00D016B1"/>
    <w:rsid w:val="00D020BF"/>
    <w:rsid w:val="00D02239"/>
    <w:rsid w:val="00D026E8"/>
    <w:rsid w:val="00D0283B"/>
    <w:rsid w:val="00D033E3"/>
    <w:rsid w:val="00D04040"/>
    <w:rsid w:val="00D0445D"/>
    <w:rsid w:val="00D049A9"/>
    <w:rsid w:val="00D04A6D"/>
    <w:rsid w:val="00D07642"/>
    <w:rsid w:val="00D078FC"/>
    <w:rsid w:val="00D103AB"/>
    <w:rsid w:val="00D1073E"/>
    <w:rsid w:val="00D10C5E"/>
    <w:rsid w:val="00D10E03"/>
    <w:rsid w:val="00D10F98"/>
    <w:rsid w:val="00D11132"/>
    <w:rsid w:val="00D11EBF"/>
    <w:rsid w:val="00D122C0"/>
    <w:rsid w:val="00D12906"/>
    <w:rsid w:val="00D1344C"/>
    <w:rsid w:val="00D13635"/>
    <w:rsid w:val="00D14C32"/>
    <w:rsid w:val="00D14EB3"/>
    <w:rsid w:val="00D15757"/>
    <w:rsid w:val="00D15AB7"/>
    <w:rsid w:val="00D15D08"/>
    <w:rsid w:val="00D17AA1"/>
    <w:rsid w:val="00D20820"/>
    <w:rsid w:val="00D2137B"/>
    <w:rsid w:val="00D241C9"/>
    <w:rsid w:val="00D242BD"/>
    <w:rsid w:val="00D25543"/>
    <w:rsid w:val="00D25586"/>
    <w:rsid w:val="00D25FE2"/>
    <w:rsid w:val="00D26420"/>
    <w:rsid w:val="00D267BD"/>
    <w:rsid w:val="00D268B4"/>
    <w:rsid w:val="00D27061"/>
    <w:rsid w:val="00D27737"/>
    <w:rsid w:val="00D27EE9"/>
    <w:rsid w:val="00D27FC6"/>
    <w:rsid w:val="00D304CC"/>
    <w:rsid w:val="00D30797"/>
    <w:rsid w:val="00D307A0"/>
    <w:rsid w:val="00D30DA7"/>
    <w:rsid w:val="00D30DBD"/>
    <w:rsid w:val="00D3148B"/>
    <w:rsid w:val="00D3281E"/>
    <w:rsid w:val="00D3291E"/>
    <w:rsid w:val="00D32C8D"/>
    <w:rsid w:val="00D33728"/>
    <w:rsid w:val="00D3373A"/>
    <w:rsid w:val="00D34003"/>
    <w:rsid w:val="00D347F9"/>
    <w:rsid w:val="00D3512D"/>
    <w:rsid w:val="00D356AD"/>
    <w:rsid w:val="00D36FA7"/>
    <w:rsid w:val="00D37D0E"/>
    <w:rsid w:val="00D40C0E"/>
    <w:rsid w:val="00D41842"/>
    <w:rsid w:val="00D41B32"/>
    <w:rsid w:val="00D41C71"/>
    <w:rsid w:val="00D41E48"/>
    <w:rsid w:val="00D43107"/>
    <w:rsid w:val="00D43EC0"/>
    <w:rsid w:val="00D4486A"/>
    <w:rsid w:val="00D455DD"/>
    <w:rsid w:val="00D45E04"/>
    <w:rsid w:val="00D464D2"/>
    <w:rsid w:val="00D47A66"/>
    <w:rsid w:val="00D47A6E"/>
    <w:rsid w:val="00D47AA5"/>
    <w:rsid w:val="00D47D4A"/>
    <w:rsid w:val="00D47F58"/>
    <w:rsid w:val="00D5059D"/>
    <w:rsid w:val="00D50D42"/>
    <w:rsid w:val="00D51490"/>
    <w:rsid w:val="00D51C7D"/>
    <w:rsid w:val="00D52446"/>
    <w:rsid w:val="00D52A74"/>
    <w:rsid w:val="00D52E43"/>
    <w:rsid w:val="00D539F4"/>
    <w:rsid w:val="00D53E30"/>
    <w:rsid w:val="00D5436A"/>
    <w:rsid w:val="00D56A5D"/>
    <w:rsid w:val="00D56B8C"/>
    <w:rsid w:val="00D56D1B"/>
    <w:rsid w:val="00D5732F"/>
    <w:rsid w:val="00D573B5"/>
    <w:rsid w:val="00D57598"/>
    <w:rsid w:val="00D57B0E"/>
    <w:rsid w:val="00D60B78"/>
    <w:rsid w:val="00D60BC7"/>
    <w:rsid w:val="00D60BED"/>
    <w:rsid w:val="00D610BA"/>
    <w:rsid w:val="00D624A6"/>
    <w:rsid w:val="00D62774"/>
    <w:rsid w:val="00D62AEB"/>
    <w:rsid w:val="00D63CE0"/>
    <w:rsid w:val="00D652D4"/>
    <w:rsid w:val="00D656F8"/>
    <w:rsid w:val="00D65902"/>
    <w:rsid w:val="00D65B07"/>
    <w:rsid w:val="00D65C2A"/>
    <w:rsid w:val="00D665FA"/>
    <w:rsid w:val="00D66EC8"/>
    <w:rsid w:val="00D66F59"/>
    <w:rsid w:val="00D66FE9"/>
    <w:rsid w:val="00D67D10"/>
    <w:rsid w:val="00D700C9"/>
    <w:rsid w:val="00D70718"/>
    <w:rsid w:val="00D70805"/>
    <w:rsid w:val="00D70A86"/>
    <w:rsid w:val="00D70E80"/>
    <w:rsid w:val="00D715C0"/>
    <w:rsid w:val="00D71BD0"/>
    <w:rsid w:val="00D7216B"/>
    <w:rsid w:val="00D724BB"/>
    <w:rsid w:val="00D7279C"/>
    <w:rsid w:val="00D72CC0"/>
    <w:rsid w:val="00D730C1"/>
    <w:rsid w:val="00D73703"/>
    <w:rsid w:val="00D73AD7"/>
    <w:rsid w:val="00D73C00"/>
    <w:rsid w:val="00D73EBD"/>
    <w:rsid w:val="00D74B24"/>
    <w:rsid w:val="00D74C03"/>
    <w:rsid w:val="00D754D9"/>
    <w:rsid w:val="00D75522"/>
    <w:rsid w:val="00D7586D"/>
    <w:rsid w:val="00D75CB1"/>
    <w:rsid w:val="00D765F3"/>
    <w:rsid w:val="00D766EB"/>
    <w:rsid w:val="00D7722C"/>
    <w:rsid w:val="00D802AF"/>
    <w:rsid w:val="00D8033D"/>
    <w:rsid w:val="00D808FB"/>
    <w:rsid w:val="00D81FA8"/>
    <w:rsid w:val="00D82413"/>
    <w:rsid w:val="00D8280F"/>
    <w:rsid w:val="00D828A2"/>
    <w:rsid w:val="00D82A83"/>
    <w:rsid w:val="00D82B10"/>
    <w:rsid w:val="00D839E8"/>
    <w:rsid w:val="00D843A0"/>
    <w:rsid w:val="00D84B80"/>
    <w:rsid w:val="00D84EE1"/>
    <w:rsid w:val="00D84FDB"/>
    <w:rsid w:val="00D85451"/>
    <w:rsid w:val="00D85485"/>
    <w:rsid w:val="00D85FF6"/>
    <w:rsid w:val="00D87139"/>
    <w:rsid w:val="00D87547"/>
    <w:rsid w:val="00D87AD5"/>
    <w:rsid w:val="00D87E35"/>
    <w:rsid w:val="00D90958"/>
    <w:rsid w:val="00D915AA"/>
    <w:rsid w:val="00D92053"/>
    <w:rsid w:val="00D92EB9"/>
    <w:rsid w:val="00D9300F"/>
    <w:rsid w:val="00D93174"/>
    <w:rsid w:val="00D93487"/>
    <w:rsid w:val="00D93DAF"/>
    <w:rsid w:val="00D94B27"/>
    <w:rsid w:val="00D94B3C"/>
    <w:rsid w:val="00D94FFF"/>
    <w:rsid w:val="00D95BF8"/>
    <w:rsid w:val="00D96CF8"/>
    <w:rsid w:val="00D97B48"/>
    <w:rsid w:val="00DA059C"/>
    <w:rsid w:val="00DA05CB"/>
    <w:rsid w:val="00DA08F3"/>
    <w:rsid w:val="00DA0B20"/>
    <w:rsid w:val="00DA1E26"/>
    <w:rsid w:val="00DA26AE"/>
    <w:rsid w:val="00DA306B"/>
    <w:rsid w:val="00DA330D"/>
    <w:rsid w:val="00DA4606"/>
    <w:rsid w:val="00DA46A8"/>
    <w:rsid w:val="00DA54CE"/>
    <w:rsid w:val="00DA7B26"/>
    <w:rsid w:val="00DB0146"/>
    <w:rsid w:val="00DB04D8"/>
    <w:rsid w:val="00DB1E61"/>
    <w:rsid w:val="00DB2240"/>
    <w:rsid w:val="00DB2DC1"/>
    <w:rsid w:val="00DB3576"/>
    <w:rsid w:val="00DB3EA1"/>
    <w:rsid w:val="00DB3EF4"/>
    <w:rsid w:val="00DB469B"/>
    <w:rsid w:val="00DB4B11"/>
    <w:rsid w:val="00DB5392"/>
    <w:rsid w:val="00DB54D2"/>
    <w:rsid w:val="00DB699B"/>
    <w:rsid w:val="00DB7809"/>
    <w:rsid w:val="00DB7CB7"/>
    <w:rsid w:val="00DC0413"/>
    <w:rsid w:val="00DC067D"/>
    <w:rsid w:val="00DC0819"/>
    <w:rsid w:val="00DC25FB"/>
    <w:rsid w:val="00DC30EC"/>
    <w:rsid w:val="00DC3100"/>
    <w:rsid w:val="00DC334E"/>
    <w:rsid w:val="00DC499A"/>
    <w:rsid w:val="00DC4ADB"/>
    <w:rsid w:val="00DC5926"/>
    <w:rsid w:val="00DC5B94"/>
    <w:rsid w:val="00DC5BD7"/>
    <w:rsid w:val="00DC60D0"/>
    <w:rsid w:val="00DC65C4"/>
    <w:rsid w:val="00DC6724"/>
    <w:rsid w:val="00DC67D0"/>
    <w:rsid w:val="00DC6BBE"/>
    <w:rsid w:val="00DC6DEB"/>
    <w:rsid w:val="00DD0832"/>
    <w:rsid w:val="00DD09E7"/>
    <w:rsid w:val="00DD0B4A"/>
    <w:rsid w:val="00DD1888"/>
    <w:rsid w:val="00DD193D"/>
    <w:rsid w:val="00DD254E"/>
    <w:rsid w:val="00DD27ED"/>
    <w:rsid w:val="00DD2D66"/>
    <w:rsid w:val="00DD2F05"/>
    <w:rsid w:val="00DD307B"/>
    <w:rsid w:val="00DD3448"/>
    <w:rsid w:val="00DD44C3"/>
    <w:rsid w:val="00DD45A4"/>
    <w:rsid w:val="00DD45D0"/>
    <w:rsid w:val="00DD463E"/>
    <w:rsid w:val="00DD4BF6"/>
    <w:rsid w:val="00DD608B"/>
    <w:rsid w:val="00DD6342"/>
    <w:rsid w:val="00DD6593"/>
    <w:rsid w:val="00DD72D4"/>
    <w:rsid w:val="00DD7C82"/>
    <w:rsid w:val="00DE02EB"/>
    <w:rsid w:val="00DE07B0"/>
    <w:rsid w:val="00DE0849"/>
    <w:rsid w:val="00DE1CFB"/>
    <w:rsid w:val="00DE26FA"/>
    <w:rsid w:val="00DE285E"/>
    <w:rsid w:val="00DE2B45"/>
    <w:rsid w:val="00DE2C51"/>
    <w:rsid w:val="00DE2C8C"/>
    <w:rsid w:val="00DE2E23"/>
    <w:rsid w:val="00DE36A3"/>
    <w:rsid w:val="00DE3785"/>
    <w:rsid w:val="00DE39FD"/>
    <w:rsid w:val="00DE3D63"/>
    <w:rsid w:val="00DE41C9"/>
    <w:rsid w:val="00DE4C7B"/>
    <w:rsid w:val="00DE4EFB"/>
    <w:rsid w:val="00DE4F2F"/>
    <w:rsid w:val="00DE528A"/>
    <w:rsid w:val="00DE52EA"/>
    <w:rsid w:val="00DE54B2"/>
    <w:rsid w:val="00DE5516"/>
    <w:rsid w:val="00DE55E4"/>
    <w:rsid w:val="00DE5A0F"/>
    <w:rsid w:val="00DE61CB"/>
    <w:rsid w:val="00DE6240"/>
    <w:rsid w:val="00DE6DB4"/>
    <w:rsid w:val="00DE6DBF"/>
    <w:rsid w:val="00DF0C0B"/>
    <w:rsid w:val="00DF156E"/>
    <w:rsid w:val="00DF1BD5"/>
    <w:rsid w:val="00DF1C1C"/>
    <w:rsid w:val="00DF1E59"/>
    <w:rsid w:val="00DF24A9"/>
    <w:rsid w:val="00DF2C3B"/>
    <w:rsid w:val="00DF44A5"/>
    <w:rsid w:val="00DF4680"/>
    <w:rsid w:val="00DF49A8"/>
    <w:rsid w:val="00DF4C3F"/>
    <w:rsid w:val="00DF5618"/>
    <w:rsid w:val="00DF5630"/>
    <w:rsid w:val="00DF6541"/>
    <w:rsid w:val="00DF71C0"/>
    <w:rsid w:val="00DF7B0D"/>
    <w:rsid w:val="00E007C6"/>
    <w:rsid w:val="00E00E38"/>
    <w:rsid w:val="00E0157D"/>
    <w:rsid w:val="00E0237C"/>
    <w:rsid w:val="00E02C48"/>
    <w:rsid w:val="00E0337B"/>
    <w:rsid w:val="00E034BF"/>
    <w:rsid w:val="00E038F5"/>
    <w:rsid w:val="00E03900"/>
    <w:rsid w:val="00E03C58"/>
    <w:rsid w:val="00E03DDB"/>
    <w:rsid w:val="00E04178"/>
    <w:rsid w:val="00E04FAA"/>
    <w:rsid w:val="00E052A0"/>
    <w:rsid w:val="00E0564D"/>
    <w:rsid w:val="00E05768"/>
    <w:rsid w:val="00E05B2D"/>
    <w:rsid w:val="00E063EF"/>
    <w:rsid w:val="00E1022E"/>
    <w:rsid w:val="00E10336"/>
    <w:rsid w:val="00E11148"/>
    <w:rsid w:val="00E1147E"/>
    <w:rsid w:val="00E114B5"/>
    <w:rsid w:val="00E124C5"/>
    <w:rsid w:val="00E134BE"/>
    <w:rsid w:val="00E13A39"/>
    <w:rsid w:val="00E13F9D"/>
    <w:rsid w:val="00E14050"/>
    <w:rsid w:val="00E14FC7"/>
    <w:rsid w:val="00E14FCA"/>
    <w:rsid w:val="00E15103"/>
    <w:rsid w:val="00E1577C"/>
    <w:rsid w:val="00E157C3"/>
    <w:rsid w:val="00E16014"/>
    <w:rsid w:val="00E160DF"/>
    <w:rsid w:val="00E1626F"/>
    <w:rsid w:val="00E16488"/>
    <w:rsid w:val="00E1721F"/>
    <w:rsid w:val="00E17964"/>
    <w:rsid w:val="00E17A0F"/>
    <w:rsid w:val="00E17B73"/>
    <w:rsid w:val="00E17BAF"/>
    <w:rsid w:val="00E17F14"/>
    <w:rsid w:val="00E20B1D"/>
    <w:rsid w:val="00E20FD3"/>
    <w:rsid w:val="00E20FF9"/>
    <w:rsid w:val="00E2100F"/>
    <w:rsid w:val="00E21442"/>
    <w:rsid w:val="00E21C68"/>
    <w:rsid w:val="00E220E7"/>
    <w:rsid w:val="00E22E96"/>
    <w:rsid w:val="00E23A1A"/>
    <w:rsid w:val="00E248EA"/>
    <w:rsid w:val="00E24C72"/>
    <w:rsid w:val="00E25C2A"/>
    <w:rsid w:val="00E25E80"/>
    <w:rsid w:val="00E26397"/>
    <w:rsid w:val="00E26932"/>
    <w:rsid w:val="00E2785E"/>
    <w:rsid w:val="00E3012A"/>
    <w:rsid w:val="00E305AC"/>
    <w:rsid w:val="00E30AE3"/>
    <w:rsid w:val="00E315F3"/>
    <w:rsid w:val="00E31CED"/>
    <w:rsid w:val="00E31F97"/>
    <w:rsid w:val="00E325D5"/>
    <w:rsid w:val="00E32FC2"/>
    <w:rsid w:val="00E33E67"/>
    <w:rsid w:val="00E3419E"/>
    <w:rsid w:val="00E34DE9"/>
    <w:rsid w:val="00E35716"/>
    <w:rsid w:val="00E367EC"/>
    <w:rsid w:val="00E36F8A"/>
    <w:rsid w:val="00E37176"/>
    <w:rsid w:val="00E3722D"/>
    <w:rsid w:val="00E37A7A"/>
    <w:rsid w:val="00E408A2"/>
    <w:rsid w:val="00E4107E"/>
    <w:rsid w:val="00E418EF"/>
    <w:rsid w:val="00E422DD"/>
    <w:rsid w:val="00E43033"/>
    <w:rsid w:val="00E430FF"/>
    <w:rsid w:val="00E43173"/>
    <w:rsid w:val="00E43441"/>
    <w:rsid w:val="00E43801"/>
    <w:rsid w:val="00E443FC"/>
    <w:rsid w:val="00E44605"/>
    <w:rsid w:val="00E4598A"/>
    <w:rsid w:val="00E460AC"/>
    <w:rsid w:val="00E4681C"/>
    <w:rsid w:val="00E47478"/>
    <w:rsid w:val="00E477D7"/>
    <w:rsid w:val="00E501EC"/>
    <w:rsid w:val="00E509D9"/>
    <w:rsid w:val="00E50B75"/>
    <w:rsid w:val="00E50DE5"/>
    <w:rsid w:val="00E5123A"/>
    <w:rsid w:val="00E5168A"/>
    <w:rsid w:val="00E52748"/>
    <w:rsid w:val="00E529EB"/>
    <w:rsid w:val="00E52B23"/>
    <w:rsid w:val="00E52DCD"/>
    <w:rsid w:val="00E535DA"/>
    <w:rsid w:val="00E536C7"/>
    <w:rsid w:val="00E53AF9"/>
    <w:rsid w:val="00E544B5"/>
    <w:rsid w:val="00E54ADE"/>
    <w:rsid w:val="00E551D0"/>
    <w:rsid w:val="00E55426"/>
    <w:rsid w:val="00E557FF"/>
    <w:rsid w:val="00E55B18"/>
    <w:rsid w:val="00E576FE"/>
    <w:rsid w:val="00E577F4"/>
    <w:rsid w:val="00E601B3"/>
    <w:rsid w:val="00E603B2"/>
    <w:rsid w:val="00E615AD"/>
    <w:rsid w:val="00E61668"/>
    <w:rsid w:val="00E62A5E"/>
    <w:rsid w:val="00E6388B"/>
    <w:rsid w:val="00E64BC0"/>
    <w:rsid w:val="00E64CB9"/>
    <w:rsid w:val="00E64FEF"/>
    <w:rsid w:val="00E65252"/>
    <w:rsid w:val="00E65B83"/>
    <w:rsid w:val="00E674A0"/>
    <w:rsid w:val="00E705B1"/>
    <w:rsid w:val="00E70BBF"/>
    <w:rsid w:val="00E710C3"/>
    <w:rsid w:val="00E7175B"/>
    <w:rsid w:val="00E718EF"/>
    <w:rsid w:val="00E71B6D"/>
    <w:rsid w:val="00E72337"/>
    <w:rsid w:val="00E73035"/>
    <w:rsid w:val="00E73F79"/>
    <w:rsid w:val="00E7435A"/>
    <w:rsid w:val="00E74699"/>
    <w:rsid w:val="00E74D07"/>
    <w:rsid w:val="00E75F5E"/>
    <w:rsid w:val="00E7661B"/>
    <w:rsid w:val="00E77775"/>
    <w:rsid w:val="00E77FCA"/>
    <w:rsid w:val="00E80345"/>
    <w:rsid w:val="00E80A30"/>
    <w:rsid w:val="00E81029"/>
    <w:rsid w:val="00E81FA4"/>
    <w:rsid w:val="00E824C0"/>
    <w:rsid w:val="00E82A0D"/>
    <w:rsid w:val="00E82C92"/>
    <w:rsid w:val="00E83213"/>
    <w:rsid w:val="00E8358C"/>
    <w:rsid w:val="00E83A3C"/>
    <w:rsid w:val="00E8441A"/>
    <w:rsid w:val="00E858CE"/>
    <w:rsid w:val="00E865D8"/>
    <w:rsid w:val="00E873BE"/>
    <w:rsid w:val="00E875A3"/>
    <w:rsid w:val="00E87E2D"/>
    <w:rsid w:val="00E90E40"/>
    <w:rsid w:val="00E90E65"/>
    <w:rsid w:val="00E91197"/>
    <w:rsid w:val="00E91642"/>
    <w:rsid w:val="00E922FB"/>
    <w:rsid w:val="00E9241C"/>
    <w:rsid w:val="00E93027"/>
    <w:rsid w:val="00E9371C"/>
    <w:rsid w:val="00E93DDB"/>
    <w:rsid w:val="00E9415E"/>
    <w:rsid w:val="00E944D4"/>
    <w:rsid w:val="00E9471E"/>
    <w:rsid w:val="00E94DEC"/>
    <w:rsid w:val="00E94FFE"/>
    <w:rsid w:val="00E95FC7"/>
    <w:rsid w:val="00E969FC"/>
    <w:rsid w:val="00E97DAB"/>
    <w:rsid w:val="00E97F6F"/>
    <w:rsid w:val="00EA035C"/>
    <w:rsid w:val="00EA05D4"/>
    <w:rsid w:val="00EA138D"/>
    <w:rsid w:val="00EA1952"/>
    <w:rsid w:val="00EA2534"/>
    <w:rsid w:val="00EA2C7C"/>
    <w:rsid w:val="00EA3561"/>
    <w:rsid w:val="00EA3C4B"/>
    <w:rsid w:val="00EA3E1D"/>
    <w:rsid w:val="00EA4993"/>
    <w:rsid w:val="00EA5128"/>
    <w:rsid w:val="00EA59D1"/>
    <w:rsid w:val="00EA61A0"/>
    <w:rsid w:val="00EA624E"/>
    <w:rsid w:val="00EA7797"/>
    <w:rsid w:val="00EB05B8"/>
    <w:rsid w:val="00EB1B01"/>
    <w:rsid w:val="00EB1C6C"/>
    <w:rsid w:val="00EB2879"/>
    <w:rsid w:val="00EB43FC"/>
    <w:rsid w:val="00EB57E2"/>
    <w:rsid w:val="00EB63FD"/>
    <w:rsid w:val="00EB7357"/>
    <w:rsid w:val="00EB7813"/>
    <w:rsid w:val="00EC113A"/>
    <w:rsid w:val="00EC13B3"/>
    <w:rsid w:val="00EC1649"/>
    <w:rsid w:val="00EC1B88"/>
    <w:rsid w:val="00EC1D03"/>
    <w:rsid w:val="00EC1FB8"/>
    <w:rsid w:val="00EC2146"/>
    <w:rsid w:val="00EC291B"/>
    <w:rsid w:val="00EC2A3C"/>
    <w:rsid w:val="00EC4778"/>
    <w:rsid w:val="00EC5B43"/>
    <w:rsid w:val="00EC68E0"/>
    <w:rsid w:val="00EC7344"/>
    <w:rsid w:val="00EC7365"/>
    <w:rsid w:val="00EC7452"/>
    <w:rsid w:val="00ED118A"/>
    <w:rsid w:val="00ED14F7"/>
    <w:rsid w:val="00ED168D"/>
    <w:rsid w:val="00ED187D"/>
    <w:rsid w:val="00ED1934"/>
    <w:rsid w:val="00ED1A57"/>
    <w:rsid w:val="00ED33CC"/>
    <w:rsid w:val="00ED3BA5"/>
    <w:rsid w:val="00ED3D14"/>
    <w:rsid w:val="00ED49BF"/>
    <w:rsid w:val="00ED4E28"/>
    <w:rsid w:val="00ED4F3C"/>
    <w:rsid w:val="00ED5B7C"/>
    <w:rsid w:val="00ED6014"/>
    <w:rsid w:val="00ED6655"/>
    <w:rsid w:val="00ED68C0"/>
    <w:rsid w:val="00EE16AD"/>
    <w:rsid w:val="00EE1CDC"/>
    <w:rsid w:val="00EE1E24"/>
    <w:rsid w:val="00EE2D34"/>
    <w:rsid w:val="00EE2FD3"/>
    <w:rsid w:val="00EE3819"/>
    <w:rsid w:val="00EE3866"/>
    <w:rsid w:val="00EE3A7A"/>
    <w:rsid w:val="00EE3CAA"/>
    <w:rsid w:val="00EE3E1A"/>
    <w:rsid w:val="00EE4A3E"/>
    <w:rsid w:val="00EE4D25"/>
    <w:rsid w:val="00EE5213"/>
    <w:rsid w:val="00EE5463"/>
    <w:rsid w:val="00EE56B7"/>
    <w:rsid w:val="00EE7425"/>
    <w:rsid w:val="00EF099E"/>
    <w:rsid w:val="00EF1107"/>
    <w:rsid w:val="00EF12E7"/>
    <w:rsid w:val="00EF170D"/>
    <w:rsid w:val="00EF21F1"/>
    <w:rsid w:val="00EF2C04"/>
    <w:rsid w:val="00EF4120"/>
    <w:rsid w:val="00EF4354"/>
    <w:rsid w:val="00EF4DD1"/>
    <w:rsid w:val="00EF551B"/>
    <w:rsid w:val="00EF5D9A"/>
    <w:rsid w:val="00EF68C0"/>
    <w:rsid w:val="00EF7118"/>
    <w:rsid w:val="00EF75C4"/>
    <w:rsid w:val="00EF790B"/>
    <w:rsid w:val="00F0089C"/>
    <w:rsid w:val="00F00E79"/>
    <w:rsid w:val="00F015D3"/>
    <w:rsid w:val="00F01B3C"/>
    <w:rsid w:val="00F0271A"/>
    <w:rsid w:val="00F031DD"/>
    <w:rsid w:val="00F036F6"/>
    <w:rsid w:val="00F04227"/>
    <w:rsid w:val="00F046F5"/>
    <w:rsid w:val="00F04C86"/>
    <w:rsid w:val="00F04F10"/>
    <w:rsid w:val="00F05506"/>
    <w:rsid w:val="00F05867"/>
    <w:rsid w:val="00F06DD2"/>
    <w:rsid w:val="00F07385"/>
    <w:rsid w:val="00F07DFE"/>
    <w:rsid w:val="00F109AB"/>
    <w:rsid w:val="00F10A6C"/>
    <w:rsid w:val="00F11869"/>
    <w:rsid w:val="00F1224D"/>
    <w:rsid w:val="00F12612"/>
    <w:rsid w:val="00F159EF"/>
    <w:rsid w:val="00F162C7"/>
    <w:rsid w:val="00F17D71"/>
    <w:rsid w:val="00F2099A"/>
    <w:rsid w:val="00F21116"/>
    <w:rsid w:val="00F221E4"/>
    <w:rsid w:val="00F22970"/>
    <w:rsid w:val="00F22BB0"/>
    <w:rsid w:val="00F23023"/>
    <w:rsid w:val="00F230D6"/>
    <w:rsid w:val="00F239E9"/>
    <w:rsid w:val="00F2436B"/>
    <w:rsid w:val="00F2494C"/>
    <w:rsid w:val="00F25404"/>
    <w:rsid w:val="00F27497"/>
    <w:rsid w:val="00F27601"/>
    <w:rsid w:val="00F3053B"/>
    <w:rsid w:val="00F32521"/>
    <w:rsid w:val="00F32A1C"/>
    <w:rsid w:val="00F32D91"/>
    <w:rsid w:val="00F33808"/>
    <w:rsid w:val="00F3466C"/>
    <w:rsid w:val="00F348F7"/>
    <w:rsid w:val="00F34CC5"/>
    <w:rsid w:val="00F34F54"/>
    <w:rsid w:val="00F35113"/>
    <w:rsid w:val="00F35B01"/>
    <w:rsid w:val="00F35E5E"/>
    <w:rsid w:val="00F35E80"/>
    <w:rsid w:val="00F36359"/>
    <w:rsid w:val="00F36EB4"/>
    <w:rsid w:val="00F370BD"/>
    <w:rsid w:val="00F374CD"/>
    <w:rsid w:val="00F40B74"/>
    <w:rsid w:val="00F40F36"/>
    <w:rsid w:val="00F410EE"/>
    <w:rsid w:val="00F4287B"/>
    <w:rsid w:val="00F4297D"/>
    <w:rsid w:val="00F42D8A"/>
    <w:rsid w:val="00F43034"/>
    <w:rsid w:val="00F43FFB"/>
    <w:rsid w:val="00F44AC9"/>
    <w:rsid w:val="00F44D28"/>
    <w:rsid w:val="00F4573E"/>
    <w:rsid w:val="00F466B5"/>
    <w:rsid w:val="00F466C1"/>
    <w:rsid w:val="00F4674A"/>
    <w:rsid w:val="00F476B9"/>
    <w:rsid w:val="00F47ACF"/>
    <w:rsid w:val="00F503B1"/>
    <w:rsid w:val="00F50A3F"/>
    <w:rsid w:val="00F50E11"/>
    <w:rsid w:val="00F51125"/>
    <w:rsid w:val="00F513E5"/>
    <w:rsid w:val="00F5151B"/>
    <w:rsid w:val="00F51B2F"/>
    <w:rsid w:val="00F5285A"/>
    <w:rsid w:val="00F537CB"/>
    <w:rsid w:val="00F53842"/>
    <w:rsid w:val="00F55405"/>
    <w:rsid w:val="00F5669B"/>
    <w:rsid w:val="00F5691D"/>
    <w:rsid w:val="00F577E2"/>
    <w:rsid w:val="00F57CD2"/>
    <w:rsid w:val="00F57E47"/>
    <w:rsid w:val="00F60431"/>
    <w:rsid w:val="00F61E75"/>
    <w:rsid w:val="00F61F57"/>
    <w:rsid w:val="00F6215D"/>
    <w:rsid w:val="00F62186"/>
    <w:rsid w:val="00F62324"/>
    <w:rsid w:val="00F62514"/>
    <w:rsid w:val="00F62D21"/>
    <w:rsid w:val="00F63A1F"/>
    <w:rsid w:val="00F63E8D"/>
    <w:rsid w:val="00F64EB7"/>
    <w:rsid w:val="00F65363"/>
    <w:rsid w:val="00F664AB"/>
    <w:rsid w:val="00F66D59"/>
    <w:rsid w:val="00F66D5D"/>
    <w:rsid w:val="00F67289"/>
    <w:rsid w:val="00F67D7D"/>
    <w:rsid w:val="00F70165"/>
    <w:rsid w:val="00F70902"/>
    <w:rsid w:val="00F70A92"/>
    <w:rsid w:val="00F70B25"/>
    <w:rsid w:val="00F70BF9"/>
    <w:rsid w:val="00F718B3"/>
    <w:rsid w:val="00F718FD"/>
    <w:rsid w:val="00F7199C"/>
    <w:rsid w:val="00F71E94"/>
    <w:rsid w:val="00F7222E"/>
    <w:rsid w:val="00F7249A"/>
    <w:rsid w:val="00F72A46"/>
    <w:rsid w:val="00F72DCE"/>
    <w:rsid w:val="00F731C5"/>
    <w:rsid w:val="00F73683"/>
    <w:rsid w:val="00F73DE6"/>
    <w:rsid w:val="00F741E0"/>
    <w:rsid w:val="00F7451C"/>
    <w:rsid w:val="00F74BD0"/>
    <w:rsid w:val="00F76CB1"/>
    <w:rsid w:val="00F77EC2"/>
    <w:rsid w:val="00F80136"/>
    <w:rsid w:val="00F82719"/>
    <w:rsid w:val="00F84217"/>
    <w:rsid w:val="00F8434A"/>
    <w:rsid w:val="00F84E49"/>
    <w:rsid w:val="00F850AB"/>
    <w:rsid w:val="00F85503"/>
    <w:rsid w:val="00F85A4F"/>
    <w:rsid w:val="00F85F63"/>
    <w:rsid w:val="00F8604A"/>
    <w:rsid w:val="00F865A8"/>
    <w:rsid w:val="00F87436"/>
    <w:rsid w:val="00F900F0"/>
    <w:rsid w:val="00F90B25"/>
    <w:rsid w:val="00F911BB"/>
    <w:rsid w:val="00F93671"/>
    <w:rsid w:val="00F93E79"/>
    <w:rsid w:val="00F94061"/>
    <w:rsid w:val="00F94A0B"/>
    <w:rsid w:val="00F94E20"/>
    <w:rsid w:val="00F94E36"/>
    <w:rsid w:val="00F95742"/>
    <w:rsid w:val="00F9634F"/>
    <w:rsid w:val="00FA0620"/>
    <w:rsid w:val="00FA07F8"/>
    <w:rsid w:val="00FA150A"/>
    <w:rsid w:val="00FA1824"/>
    <w:rsid w:val="00FA26E1"/>
    <w:rsid w:val="00FA2ED8"/>
    <w:rsid w:val="00FA373C"/>
    <w:rsid w:val="00FA3D40"/>
    <w:rsid w:val="00FA4ABC"/>
    <w:rsid w:val="00FA5191"/>
    <w:rsid w:val="00FA5301"/>
    <w:rsid w:val="00FA5E68"/>
    <w:rsid w:val="00FA5FBB"/>
    <w:rsid w:val="00FA606E"/>
    <w:rsid w:val="00FA62C8"/>
    <w:rsid w:val="00FA6AA0"/>
    <w:rsid w:val="00FA6B46"/>
    <w:rsid w:val="00FA6EA0"/>
    <w:rsid w:val="00FA75F3"/>
    <w:rsid w:val="00FB00BD"/>
    <w:rsid w:val="00FB032C"/>
    <w:rsid w:val="00FB0678"/>
    <w:rsid w:val="00FB0ADB"/>
    <w:rsid w:val="00FB15C1"/>
    <w:rsid w:val="00FB172B"/>
    <w:rsid w:val="00FB2707"/>
    <w:rsid w:val="00FB329F"/>
    <w:rsid w:val="00FB3783"/>
    <w:rsid w:val="00FB3BE9"/>
    <w:rsid w:val="00FB5510"/>
    <w:rsid w:val="00FB5C61"/>
    <w:rsid w:val="00FB625F"/>
    <w:rsid w:val="00FB6300"/>
    <w:rsid w:val="00FB6CE4"/>
    <w:rsid w:val="00FB7350"/>
    <w:rsid w:val="00FB7B32"/>
    <w:rsid w:val="00FC0288"/>
    <w:rsid w:val="00FC1151"/>
    <w:rsid w:val="00FC28B0"/>
    <w:rsid w:val="00FC362B"/>
    <w:rsid w:val="00FC3F12"/>
    <w:rsid w:val="00FC431F"/>
    <w:rsid w:val="00FC4B74"/>
    <w:rsid w:val="00FC4D18"/>
    <w:rsid w:val="00FC4D1C"/>
    <w:rsid w:val="00FC4F87"/>
    <w:rsid w:val="00FC5559"/>
    <w:rsid w:val="00FC5D3B"/>
    <w:rsid w:val="00FC642A"/>
    <w:rsid w:val="00FC7008"/>
    <w:rsid w:val="00FC7813"/>
    <w:rsid w:val="00FD00CE"/>
    <w:rsid w:val="00FD15C2"/>
    <w:rsid w:val="00FD1CB6"/>
    <w:rsid w:val="00FD2731"/>
    <w:rsid w:val="00FD2995"/>
    <w:rsid w:val="00FD2B58"/>
    <w:rsid w:val="00FD31F4"/>
    <w:rsid w:val="00FD358D"/>
    <w:rsid w:val="00FD3798"/>
    <w:rsid w:val="00FD3AC8"/>
    <w:rsid w:val="00FD3CBC"/>
    <w:rsid w:val="00FD540F"/>
    <w:rsid w:val="00FD5D43"/>
    <w:rsid w:val="00FD68E5"/>
    <w:rsid w:val="00FD6DD3"/>
    <w:rsid w:val="00FD6F4D"/>
    <w:rsid w:val="00FD7374"/>
    <w:rsid w:val="00FD745B"/>
    <w:rsid w:val="00FD78AE"/>
    <w:rsid w:val="00FD7CF0"/>
    <w:rsid w:val="00FE0156"/>
    <w:rsid w:val="00FE0D17"/>
    <w:rsid w:val="00FE1D11"/>
    <w:rsid w:val="00FE1EF9"/>
    <w:rsid w:val="00FE22A1"/>
    <w:rsid w:val="00FE237A"/>
    <w:rsid w:val="00FE2924"/>
    <w:rsid w:val="00FE4CA6"/>
    <w:rsid w:val="00FE564F"/>
    <w:rsid w:val="00FE5759"/>
    <w:rsid w:val="00FE5C0F"/>
    <w:rsid w:val="00FE5E14"/>
    <w:rsid w:val="00FE609F"/>
    <w:rsid w:val="00FE67AC"/>
    <w:rsid w:val="00FE6D6E"/>
    <w:rsid w:val="00FE7562"/>
    <w:rsid w:val="00FE76B6"/>
    <w:rsid w:val="00FE7A08"/>
    <w:rsid w:val="00FF02A8"/>
    <w:rsid w:val="00FF1B88"/>
    <w:rsid w:val="00FF4A2C"/>
    <w:rsid w:val="00FF4B76"/>
    <w:rsid w:val="00FF5D0B"/>
    <w:rsid w:val="00FF5FB6"/>
    <w:rsid w:val="00FF663D"/>
    <w:rsid w:val="00FF77AE"/>
  </w:rsids>
  <m:mathPr>
    <m:mathFont m:val="Cambria Math"/>
    <m:brkBin m:val="before"/>
    <m:brkBinSub m:val="--"/>
    <m:smallFrac m:val="0"/>
    <m:dispDef/>
    <m:lMargin m:val="0"/>
    <m:rMargin m:val="0"/>
    <m:defJc m:val="centerGroup"/>
    <m:wrapIndent m:val="1440"/>
    <m:intLim m:val="subSup"/>
    <m:naryLim m:val="undOvr"/>
  </m:mathPr>
  <w:themeFontLang w:val="ro-RO" w:eastAsia="ko-KR"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365CB7E"/>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Calibri"/>
        <w:lang w:val="ro-RO" w:eastAsia="ko-KR"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cs="Times New Roman"/>
      <w:sz w:val="22"/>
      <w:szCs w:val="22"/>
      <w:lang w:val="en-US" w:eastAsia="en-US" w:bidi="ar-SA"/>
    </w:rPr>
  </w:style>
  <w:style w:type="paragraph" w:styleId="Heading1">
    <w:name w:val="heading 1"/>
    <w:basedOn w:val="Normal"/>
    <w:next w:val="Normal"/>
    <w:link w:val="Heading1Char"/>
    <w:uiPriority w:val="9"/>
    <w:qFormat/>
    <w:rsid w:val="000D13C3"/>
    <w:pPr>
      <w:keepNext/>
      <w:spacing w:before="240" w:after="60"/>
      <w:outlineLvl w:val="0"/>
    </w:pPr>
    <w:rPr>
      <w:rFonts w:ascii="Cambria" w:hAnsi="Cambria"/>
      <w:b/>
      <w:bCs/>
      <w:kern w:val="32"/>
      <w:sz w:val="32"/>
      <w:szCs w:val="32"/>
    </w:rPr>
  </w:style>
  <w:style w:type="paragraph" w:styleId="Heading3">
    <w:name w:val="heading 3"/>
    <w:basedOn w:val="Normal"/>
    <w:next w:val="Normal"/>
    <w:link w:val="Heading3Char"/>
    <w:uiPriority w:val="9"/>
    <w:semiHidden/>
    <w:unhideWhenUsed/>
    <w:qFormat/>
    <w:rsid w:val="004A369B"/>
    <w:pPr>
      <w:keepNext/>
      <w:spacing w:before="240" w:after="60"/>
      <w:outlineLvl w:val="2"/>
    </w:pPr>
    <w:rPr>
      <w:rFonts w:ascii="Cambria" w:hAnsi="Cambria"/>
      <w:b/>
      <w:bCs/>
      <w:sz w:val="26"/>
      <w:szCs w:val="26"/>
    </w:rPr>
  </w:style>
  <w:style w:type="paragraph" w:styleId="Heading8">
    <w:name w:val="heading 8"/>
    <w:basedOn w:val="Normal"/>
    <w:next w:val="Normal"/>
    <w:link w:val="Heading8Char"/>
    <w:uiPriority w:val="99"/>
    <w:qFormat/>
    <w:rsid w:val="00932B19"/>
    <w:pPr>
      <w:keepNext/>
      <w:spacing w:after="0" w:line="240" w:lineRule="auto"/>
      <w:jc w:val="center"/>
      <w:outlineLvl w:val="7"/>
    </w:pPr>
    <w:rPr>
      <w:rFonts w:ascii="Times New Roman" w:hAnsi="Times New Roman"/>
      <w:sz w:val="20"/>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8Char">
    <w:name w:val="Heading 8 Char"/>
    <w:link w:val="Heading8"/>
    <w:uiPriority w:val="99"/>
    <w:locked/>
    <w:rsid w:val="00932B19"/>
    <w:rPr>
      <w:rFonts w:ascii="Times New Roman" w:hAnsi="Times New Roman" w:cs="Times New Roman"/>
      <w:sz w:val="20"/>
      <w:szCs w:val="20"/>
      <w:lang w:val="x-none" w:eastAsia="en-US"/>
    </w:rPr>
  </w:style>
  <w:style w:type="character" w:styleId="Hyperlink">
    <w:name w:val="Hyperlink"/>
    <w:uiPriority w:val="99"/>
    <w:semiHidden/>
    <w:unhideWhenUsed/>
    <w:rsid w:val="007E4111"/>
    <w:rPr>
      <w:rFonts w:cs="Times New Roman"/>
      <w:color w:val="0000FF"/>
      <w:u w:val="single"/>
    </w:rPr>
  </w:style>
  <w:style w:type="character" w:customStyle="1" w:styleId="apple-converted-space">
    <w:name w:val="apple-converted-space"/>
    <w:rsid w:val="007E4111"/>
    <w:rPr>
      <w:rFonts w:cs="Times New Roman"/>
    </w:rPr>
  </w:style>
  <w:style w:type="paragraph" w:styleId="HTMLPreformatted">
    <w:name w:val="HTML Preformatted"/>
    <w:basedOn w:val="Normal"/>
    <w:link w:val="HTMLPreformattedChar"/>
    <w:uiPriority w:val="99"/>
    <w:semiHidden/>
    <w:unhideWhenUsed/>
    <w:rsid w:val="007E41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PreformattedChar">
    <w:name w:val="HTML Preformatted Char"/>
    <w:link w:val="HTMLPreformatted"/>
    <w:uiPriority w:val="99"/>
    <w:semiHidden/>
    <w:locked/>
    <w:rsid w:val="007E4111"/>
    <w:rPr>
      <w:rFonts w:ascii="Courier New" w:hAnsi="Courier New" w:cs="Courier New"/>
      <w:sz w:val="20"/>
      <w:szCs w:val="20"/>
    </w:rPr>
  </w:style>
  <w:style w:type="paragraph" w:styleId="ListParagraph">
    <w:name w:val="List Paragraph"/>
    <w:basedOn w:val="Normal"/>
    <w:uiPriority w:val="34"/>
    <w:qFormat/>
    <w:rsid w:val="007E4111"/>
    <w:pPr>
      <w:ind w:left="720"/>
      <w:contextualSpacing/>
    </w:pPr>
  </w:style>
  <w:style w:type="paragraph" w:customStyle="1" w:styleId="H1">
    <w:name w:val="H1"/>
    <w:basedOn w:val="Normal"/>
    <w:next w:val="Normal"/>
    <w:uiPriority w:val="99"/>
    <w:rsid w:val="007E4111"/>
    <w:pPr>
      <w:keepNext/>
      <w:autoSpaceDE w:val="0"/>
      <w:autoSpaceDN w:val="0"/>
      <w:adjustRightInd w:val="0"/>
      <w:spacing w:before="100" w:after="100" w:line="240" w:lineRule="auto"/>
      <w:outlineLvl w:val="1"/>
    </w:pPr>
    <w:rPr>
      <w:b/>
      <w:bCs/>
      <w:kern w:val="36"/>
      <w:sz w:val="48"/>
      <w:szCs w:val="48"/>
    </w:rPr>
  </w:style>
  <w:style w:type="character" w:customStyle="1" w:styleId="titlu-character-style">
    <w:name w:val="titlu-character-style"/>
    <w:rsid w:val="007E4111"/>
    <w:rPr>
      <w:rFonts w:cs="Times New Roman"/>
    </w:rPr>
  </w:style>
  <w:style w:type="character" w:customStyle="1" w:styleId="vernisaj-character-style">
    <w:name w:val="vernisaj-character-style"/>
    <w:rsid w:val="007E4111"/>
    <w:rPr>
      <w:rFonts w:cs="Times New Roman"/>
    </w:rPr>
  </w:style>
  <w:style w:type="paragraph" w:customStyle="1" w:styleId="titlu-si-text-sectiuni-test-2-large">
    <w:name w:val="titlu-si-text-sectiuni-test-2-large"/>
    <w:basedOn w:val="Normal"/>
    <w:rsid w:val="007E4111"/>
    <w:pPr>
      <w:spacing w:before="100" w:beforeAutospacing="1" w:after="100" w:afterAutospacing="1" w:line="240" w:lineRule="auto"/>
    </w:pPr>
    <w:rPr>
      <w:rFonts w:ascii="Times New Roman" w:hAnsi="Times New Roman"/>
      <w:sz w:val="24"/>
      <w:szCs w:val="24"/>
    </w:rPr>
  </w:style>
  <w:style w:type="paragraph" w:styleId="BalloonText">
    <w:name w:val="Balloon Text"/>
    <w:basedOn w:val="Normal"/>
    <w:link w:val="BalloonTextChar"/>
    <w:uiPriority w:val="99"/>
    <w:semiHidden/>
    <w:unhideWhenUsed/>
    <w:rsid w:val="0010269B"/>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10269B"/>
    <w:rPr>
      <w:rFonts w:ascii="Tahoma" w:hAnsi="Tahoma" w:cs="Tahoma"/>
      <w:sz w:val="16"/>
      <w:szCs w:val="16"/>
      <w:lang w:val="en-US" w:eastAsia="en-US"/>
    </w:rPr>
  </w:style>
  <w:style w:type="character" w:customStyle="1" w:styleId="textexposedshow">
    <w:name w:val="text_exposed_show"/>
    <w:rsid w:val="00922E6C"/>
    <w:rPr>
      <w:rFonts w:cs="Times New Roman"/>
    </w:rPr>
  </w:style>
  <w:style w:type="paragraph" w:styleId="NormalWeb">
    <w:name w:val="Normal (Web)"/>
    <w:basedOn w:val="Normal"/>
    <w:uiPriority w:val="99"/>
    <w:unhideWhenUsed/>
    <w:rsid w:val="00922E6C"/>
    <w:pPr>
      <w:spacing w:before="100" w:beforeAutospacing="1" w:after="100" w:afterAutospacing="1" w:line="240" w:lineRule="auto"/>
    </w:pPr>
    <w:rPr>
      <w:rFonts w:ascii="Times New Roman" w:hAnsi="Times New Roman"/>
      <w:sz w:val="24"/>
      <w:szCs w:val="24"/>
    </w:rPr>
  </w:style>
  <w:style w:type="table" w:styleId="TableGrid">
    <w:name w:val="Table Grid"/>
    <w:basedOn w:val="TableNormal"/>
    <w:uiPriority w:val="59"/>
    <w:rsid w:val="00750601"/>
    <w:rPr>
      <w:rFonts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9946E1"/>
    <w:rPr>
      <w:sz w:val="22"/>
      <w:szCs w:val="22"/>
      <w:lang w:eastAsia="en-US" w:bidi="ar-SA"/>
    </w:rPr>
  </w:style>
  <w:style w:type="character" w:styleId="Strong">
    <w:name w:val="Strong"/>
    <w:uiPriority w:val="22"/>
    <w:qFormat/>
    <w:rsid w:val="00C73E5D"/>
    <w:rPr>
      <w:b/>
      <w:bCs/>
    </w:rPr>
  </w:style>
  <w:style w:type="character" w:styleId="Emphasis">
    <w:name w:val="Emphasis"/>
    <w:uiPriority w:val="20"/>
    <w:qFormat/>
    <w:rsid w:val="00C73E5D"/>
    <w:rPr>
      <w:i/>
      <w:iCs/>
    </w:rPr>
  </w:style>
  <w:style w:type="paragraph" w:styleId="PlainText">
    <w:name w:val="Plain Text"/>
    <w:basedOn w:val="Normal"/>
    <w:link w:val="PlainTextChar"/>
    <w:uiPriority w:val="99"/>
    <w:unhideWhenUsed/>
    <w:rsid w:val="00DA08F3"/>
    <w:rPr>
      <w:rFonts w:ascii="Courier New" w:hAnsi="Courier New" w:cs="Courier New"/>
      <w:sz w:val="20"/>
      <w:szCs w:val="20"/>
    </w:rPr>
  </w:style>
  <w:style w:type="character" w:customStyle="1" w:styleId="PlainTextChar">
    <w:name w:val="Plain Text Char"/>
    <w:link w:val="PlainText"/>
    <w:uiPriority w:val="99"/>
    <w:rsid w:val="00DA08F3"/>
    <w:rPr>
      <w:rFonts w:ascii="Courier New" w:hAnsi="Courier New" w:cs="Courier New"/>
    </w:rPr>
  </w:style>
  <w:style w:type="character" w:customStyle="1" w:styleId="titlu-bold-character-style">
    <w:name w:val="titlu-bold-character-style"/>
    <w:rsid w:val="004A369B"/>
  </w:style>
  <w:style w:type="character" w:customStyle="1" w:styleId="Heading3Char">
    <w:name w:val="Heading 3 Char"/>
    <w:link w:val="Heading3"/>
    <w:uiPriority w:val="9"/>
    <w:semiHidden/>
    <w:rsid w:val="004A369B"/>
    <w:rPr>
      <w:rFonts w:ascii="Cambria" w:eastAsia="Times New Roman" w:hAnsi="Cambria" w:cs="Times New Roman"/>
      <w:b/>
      <w:bCs/>
      <w:sz w:val="26"/>
      <w:szCs w:val="26"/>
      <w:lang w:val="en-US" w:eastAsia="en-US"/>
    </w:rPr>
  </w:style>
  <w:style w:type="character" w:customStyle="1" w:styleId="Heading1Char">
    <w:name w:val="Heading 1 Char"/>
    <w:link w:val="Heading1"/>
    <w:uiPriority w:val="9"/>
    <w:rsid w:val="000D13C3"/>
    <w:rPr>
      <w:rFonts w:ascii="Cambria" w:eastAsia="Times New Roman" w:hAnsi="Cambria" w:cs="Times New Roman"/>
      <w:b/>
      <w:bCs/>
      <w:kern w:val="32"/>
      <w:sz w:val="32"/>
      <w:szCs w:val="32"/>
      <w:lang w:val="en-US" w:eastAsia="en-US"/>
    </w:rPr>
  </w:style>
  <w:style w:type="character" w:customStyle="1" w:styleId="tojvnm2t">
    <w:name w:val="tojvnm2t"/>
    <w:rsid w:val="00036ADE"/>
  </w:style>
  <w:style w:type="character" w:customStyle="1" w:styleId="fontstyle01">
    <w:name w:val="fontstyle01"/>
    <w:rsid w:val="00BA39FE"/>
    <w:rPr>
      <w:rFonts w:ascii="Garamond" w:hAnsi="Garamond" w:hint="default"/>
      <w:b w:val="0"/>
      <w:bCs w:val="0"/>
      <w:i w:val="0"/>
      <w:iCs w:val="0"/>
      <w:color w:val="000000"/>
      <w:sz w:val="24"/>
      <w:szCs w:val="24"/>
    </w:rPr>
  </w:style>
  <w:style w:type="paragraph" w:styleId="Header">
    <w:name w:val="header"/>
    <w:basedOn w:val="Normal"/>
    <w:link w:val="HeaderChar"/>
    <w:uiPriority w:val="99"/>
    <w:unhideWhenUsed/>
    <w:rsid w:val="00C71B7D"/>
    <w:pPr>
      <w:tabs>
        <w:tab w:val="center" w:pos="4513"/>
        <w:tab w:val="right" w:pos="9026"/>
      </w:tabs>
    </w:pPr>
  </w:style>
  <w:style w:type="character" w:customStyle="1" w:styleId="HeaderChar">
    <w:name w:val="Header Char"/>
    <w:link w:val="Header"/>
    <w:uiPriority w:val="99"/>
    <w:rsid w:val="00C71B7D"/>
    <w:rPr>
      <w:rFonts w:cs="Times New Roman"/>
      <w:sz w:val="22"/>
      <w:szCs w:val="22"/>
      <w:lang w:val="en-US" w:eastAsia="en-US"/>
    </w:rPr>
  </w:style>
  <w:style w:type="paragraph" w:styleId="Footer">
    <w:name w:val="footer"/>
    <w:basedOn w:val="Normal"/>
    <w:link w:val="FooterChar"/>
    <w:uiPriority w:val="99"/>
    <w:unhideWhenUsed/>
    <w:rsid w:val="00C71B7D"/>
    <w:pPr>
      <w:tabs>
        <w:tab w:val="center" w:pos="4513"/>
        <w:tab w:val="right" w:pos="9026"/>
      </w:tabs>
    </w:pPr>
  </w:style>
  <w:style w:type="character" w:customStyle="1" w:styleId="FooterChar">
    <w:name w:val="Footer Char"/>
    <w:link w:val="Footer"/>
    <w:uiPriority w:val="99"/>
    <w:rsid w:val="00C71B7D"/>
    <w:rPr>
      <w:rFonts w:cs="Times New Roman"/>
      <w:sz w:val="22"/>
      <w:szCs w:val="22"/>
      <w:lang w:val="en-US" w:eastAsia="en-US"/>
    </w:rPr>
  </w:style>
  <w:style w:type="character" w:styleId="CommentReference">
    <w:name w:val="annotation reference"/>
    <w:basedOn w:val="DefaultParagraphFont"/>
    <w:uiPriority w:val="99"/>
    <w:semiHidden/>
    <w:unhideWhenUsed/>
    <w:rsid w:val="00E03DDB"/>
    <w:rPr>
      <w:sz w:val="16"/>
      <w:szCs w:val="16"/>
    </w:rPr>
  </w:style>
  <w:style w:type="paragraph" w:styleId="CommentText">
    <w:name w:val="annotation text"/>
    <w:basedOn w:val="Normal"/>
    <w:link w:val="CommentTextChar"/>
    <w:uiPriority w:val="99"/>
    <w:semiHidden/>
    <w:unhideWhenUsed/>
    <w:rsid w:val="00E03DDB"/>
    <w:pPr>
      <w:spacing w:line="240" w:lineRule="auto"/>
    </w:pPr>
    <w:rPr>
      <w:sz w:val="20"/>
      <w:szCs w:val="20"/>
    </w:rPr>
  </w:style>
  <w:style w:type="character" w:customStyle="1" w:styleId="CommentTextChar">
    <w:name w:val="Comment Text Char"/>
    <w:basedOn w:val="DefaultParagraphFont"/>
    <w:link w:val="CommentText"/>
    <w:uiPriority w:val="99"/>
    <w:semiHidden/>
    <w:rsid w:val="00E03DDB"/>
    <w:rPr>
      <w:rFonts w:cs="Times New Roman"/>
      <w:lang w:val="en-US" w:eastAsia="en-US" w:bidi="ar-SA"/>
    </w:rPr>
  </w:style>
  <w:style w:type="paragraph" w:styleId="CommentSubject">
    <w:name w:val="annotation subject"/>
    <w:basedOn w:val="CommentText"/>
    <w:next w:val="CommentText"/>
    <w:link w:val="CommentSubjectChar"/>
    <w:uiPriority w:val="99"/>
    <w:semiHidden/>
    <w:unhideWhenUsed/>
    <w:rsid w:val="00E03DDB"/>
    <w:rPr>
      <w:b/>
      <w:bCs/>
    </w:rPr>
  </w:style>
  <w:style w:type="character" w:customStyle="1" w:styleId="CommentSubjectChar">
    <w:name w:val="Comment Subject Char"/>
    <w:basedOn w:val="CommentTextChar"/>
    <w:link w:val="CommentSubject"/>
    <w:uiPriority w:val="99"/>
    <w:semiHidden/>
    <w:rsid w:val="00E03DDB"/>
    <w:rPr>
      <w:rFonts w:cs="Times New Roman"/>
      <w:b/>
      <w:bCs/>
      <w:lang w:val="en-US" w:eastAsia="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Calibri"/>
        <w:lang w:val="ro-RO" w:eastAsia="ko-KR"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cs="Times New Roman"/>
      <w:sz w:val="22"/>
      <w:szCs w:val="22"/>
      <w:lang w:val="en-US" w:eastAsia="en-US" w:bidi="ar-SA"/>
    </w:rPr>
  </w:style>
  <w:style w:type="paragraph" w:styleId="Heading1">
    <w:name w:val="heading 1"/>
    <w:basedOn w:val="Normal"/>
    <w:next w:val="Normal"/>
    <w:link w:val="Heading1Char"/>
    <w:uiPriority w:val="9"/>
    <w:qFormat/>
    <w:rsid w:val="000D13C3"/>
    <w:pPr>
      <w:keepNext/>
      <w:spacing w:before="240" w:after="60"/>
      <w:outlineLvl w:val="0"/>
    </w:pPr>
    <w:rPr>
      <w:rFonts w:ascii="Cambria" w:hAnsi="Cambria"/>
      <w:b/>
      <w:bCs/>
      <w:kern w:val="32"/>
      <w:sz w:val="32"/>
      <w:szCs w:val="32"/>
    </w:rPr>
  </w:style>
  <w:style w:type="paragraph" w:styleId="Heading3">
    <w:name w:val="heading 3"/>
    <w:basedOn w:val="Normal"/>
    <w:next w:val="Normal"/>
    <w:link w:val="Heading3Char"/>
    <w:uiPriority w:val="9"/>
    <w:semiHidden/>
    <w:unhideWhenUsed/>
    <w:qFormat/>
    <w:rsid w:val="004A369B"/>
    <w:pPr>
      <w:keepNext/>
      <w:spacing w:before="240" w:after="60"/>
      <w:outlineLvl w:val="2"/>
    </w:pPr>
    <w:rPr>
      <w:rFonts w:ascii="Cambria" w:hAnsi="Cambria"/>
      <w:b/>
      <w:bCs/>
      <w:sz w:val="26"/>
      <w:szCs w:val="26"/>
    </w:rPr>
  </w:style>
  <w:style w:type="paragraph" w:styleId="Heading8">
    <w:name w:val="heading 8"/>
    <w:basedOn w:val="Normal"/>
    <w:next w:val="Normal"/>
    <w:link w:val="Heading8Char"/>
    <w:uiPriority w:val="99"/>
    <w:qFormat/>
    <w:rsid w:val="00932B19"/>
    <w:pPr>
      <w:keepNext/>
      <w:spacing w:after="0" w:line="240" w:lineRule="auto"/>
      <w:jc w:val="center"/>
      <w:outlineLvl w:val="7"/>
    </w:pPr>
    <w:rPr>
      <w:rFonts w:ascii="Times New Roman" w:hAnsi="Times New Roman"/>
      <w:sz w:val="20"/>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8Char">
    <w:name w:val="Heading 8 Char"/>
    <w:link w:val="Heading8"/>
    <w:uiPriority w:val="99"/>
    <w:locked/>
    <w:rsid w:val="00932B19"/>
    <w:rPr>
      <w:rFonts w:ascii="Times New Roman" w:hAnsi="Times New Roman" w:cs="Times New Roman"/>
      <w:sz w:val="20"/>
      <w:szCs w:val="20"/>
      <w:lang w:val="x-none" w:eastAsia="en-US"/>
    </w:rPr>
  </w:style>
  <w:style w:type="character" w:styleId="Hyperlink">
    <w:name w:val="Hyperlink"/>
    <w:uiPriority w:val="99"/>
    <w:semiHidden/>
    <w:unhideWhenUsed/>
    <w:rsid w:val="007E4111"/>
    <w:rPr>
      <w:rFonts w:cs="Times New Roman"/>
      <w:color w:val="0000FF"/>
      <w:u w:val="single"/>
    </w:rPr>
  </w:style>
  <w:style w:type="character" w:customStyle="1" w:styleId="apple-converted-space">
    <w:name w:val="apple-converted-space"/>
    <w:rsid w:val="007E4111"/>
    <w:rPr>
      <w:rFonts w:cs="Times New Roman"/>
    </w:rPr>
  </w:style>
  <w:style w:type="paragraph" w:styleId="HTMLPreformatted">
    <w:name w:val="HTML Preformatted"/>
    <w:basedOn w:val="Normal"/>
    <w:link w:val="HTMLPreformattedChar"/>
    <w:uiPriority w:val="99"/>
    <w:semiHidden/>
    <w:unhideWhenUsed/>
    <w:rsid w:val="007E41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PreformattedChar">
    <w:name w:val="HTML Preformatted Char"/>
    <w:link w:val="HTMLPreformatted"/>
    <w:uiPriority w:val="99"/>
    <w:semiHidden/>
    <w:locked/>
    <w:rsid w:val="007E4111"/>
    <w:rPr>
      <w:rFonts w:ascii="Courier New" w:hAnsi="Courier New" w:cs="Courier New"/>
      <w:sz w:val="20"/>
      <w:szCs w:val="20"/>
    </w:rPr>
  </w:style>
  <w:style w:type="paragraph" w:styleId="ListParagraph">
    <w:name w:val="List Paragraph"/>
    <w:basedOn w:val="Normal"/>
    <w:uiPriority w:val="34"/>
    <w:qFormat/>
    <w:rsid w:val="007E4111"/>
    <w:pPr>
      <w:ind w:left="720"/>
      <w:contextualSpacing/>
    </w:pPr>
  </w:style>
  <w:style w:type="paragraph" w:customStyle="1" w:styleId="H1">
    <w:name w:val="H1"/>
    <w:basedOn w:val="Normal"/>
    <w:next w:val="Normal"/>
    <w:uiPriority w:val="99"/>
    <w:rsid w:val="007E4111"/>
    <w:pPr>
      <w:keepNext/>
      <w:autoSpaceDE w:val="0"/>
      <w:autoSpaceDN w:val="0"/>
      <w:adjustRightInd w:val="0"/>
      <w:spacing w:before="100" w:after="100" w:line="240" w:lineRule="auto"/>
      <w:outlineLvl w:val="1"/>
    </w:pPr>
    <w:rPr>
      <w:b/>
      <w:bCs/>
      <w:kern w:val="36"/>
      <w:sz w:val="48"/>
      <w:szCs w:val="48"/>
    </w:rPr>
  </w:style>
  <w:style w:type="character" w:customStyle="1" w:styleId="titlu-character-style">
    <w:name w:val="titlu-character-style"/>
    <w:rsid w:val="007E4111"/>
    <w:rPr>
      <w:rFonts w:cs="Times New Roman"/>
    </w:rPr>
  </w:style>
  <w:style w:type="character" w:customStyle="1" w:styleId="vernisaj-character-style">
    <w:name w:val="vernisaj-character-style"/>
    <w:rsid w:val="007E4111"/>
    <w:rPr>
      <w:rFonts w:cs="Times New Roman"/>
    </w:rPr>
  </w:style>
  <w:style w:type="paragraph" w:customStyle="1" w:styleId="titlu-si-text-sectiuni-test-2-large">
    <w:name w:val="titlu-si-text-sectiuni-test-2-large"/>
    <w:basedOn w:val="Normal"/>
    <w:rsid w:val="007E4111"/>
    <w:pPr>
      <w:spacing w:before="100" w:beforeAutospacing="1" w:after="100" w:afterAutospacing="1" w:line="240" w:lineRule="auto"/>
    </w:pPr>
    <w:rPr>
      <w:rFonts w:ascii="Times New Roman" w:hAnsi="Times New Roman"/>
      <w:sz w:val="24"/>
      <w:szCs w:val="24"/>
    </w:rPr>
  </w:style>
  <w:style w:type="paragraph" w:styleId="BalloonText">
    <w:name w:val="Balloon Text"/>
    <w:basedOn w:val="Normal"/>
    <w:link w:val="BalloonTextChar"/>
    <w:uiPriority w:val="99"/>
    <w:semiHidden/>
    <w:unhideWhenUsed/>
    <w:rsid w:val="0010269B"/>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10269B"/>
    <w:rPr>
      <w:rFonts w:ascii="Tahoma" w:hAnsi="Tahoma" w:cs="Tahoma"/>
      <w:sz w:val="16"/>
      <w:szCs w:val="16"/>
      <w:lang w:val="en-US" w:eastAsia="en-US"/>
    </w:rPr>
  </w:style>
  <w:style w:type="character" w:customStyle="1" w:styleId="textexposedshow">
    <w:name w:val="text_exposed_show"/>
    <w:rsid w:val="00922E6C"/>
    <w:rPr>
      <w:rFonts w:cs="Times New Roman"/>
    </w:rPr>
  </w:style>
  <w:style w:type="paragraph" w:styleId="NormalWeb">
    <w:name w:val="Normal (Web)"/>
    <w:basedOn w:val="Normal"/>
    <w:uiPriority w:val="99"/>
    <w:unhideWhenUsed/>
    <w:rsid w:val="00922E6C"/>
    <w:pPr>
      <w:spacing w:before="100" w:beforeAutospacing="1" w:after="100" w:afterAutospacing="1" w:line="240" w:lineRule="auto"/>
    </w:pPr>
    <w:rPr>
      <w:rFonts w:ascii="Times New Roman" w:hAnsi="Times New Roman"/>
      <w:sz w:val="24"/>
      <w:szCs w:val="24"/>
    </w:rPr>
  </w:style>
  <w:style w:type="table" w:styleId="TableGrid">
    <w:name w:val="Table Grid"/>
    <w:basedOn w:val="TableNormal"/>
    <w:uiPriority w:val="59"/>
    <w:rsid w:val="00750601"/>
    <w:rPr>
      <w:rFonts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9946E1"/>
    <w:rPr>
      <w:sz w:val="22"/>
      <w:szCs w:val="22"/>
      <w:lang w:eastAsia="en-US" w:bidi="ar-SA"/>
    </w:rPr>
  </w:style>
  <w:style w:type="character" w:styleId="Strong">
    <w:name w:val="Strong"/>
    <w:uiPriority w:val="22"/>
    <w:qFormat/>
    <w:rsid w:val="00C73E5D"/>
    <w:rPr>
      <w:b/>
      <w:bCs/>
    </w:rPr>
  </w:style>
  <w:style w:type="character" w:styleId="Emphasis">
    <w:name w:val="Emphasis"/>
    <w:uiPriority w:val="20"/>
    <w:qFormat/>
    <w:rsid w:val="00C73E5D"/>
    <w:rPr>
      <w:i/>
      <w:iCs/>
    </w:rPr>
  </w:style>
  <w:style w:type="paragraph" w:styleId="PlainText">
    <w:name w:val="Plain Text"/>
    <w:basedOn w:val="Normal"/>
    <w:link w:val="PlainTextChar"/>
    <w:uiPriority w:val="99"/>
    <w:unhideWhenUsed/>
    <w:rsid w:val="00DA08F3"/>
    <w:rPr>
      <w:rFonts w:ascii="Courier New" w:hAnsi="Courier New" w:cs="Courier New"/>
      <w:sz w:val="20"/>
      <w:szCs w:val="20"/>
    </w:rPr>
  </w:style>
  <w:style w:type="character" w:customStyle="1" w:styleId="PlainTextChar">
    <w:name w:val="Plain Text Char"/>
    <w:link w:val="PlainText"/>
    <w:uiPriority w:val="99"/>
    <w:rsid w:val="00DA08F3"/>
    <w:rPr>
      <w:rFonts w:ascii="Courier New" w:hAnsi="Courier New" w:cs="Courier New"/>
    </w:rPr>
  </w:style>
  <w:style w:type="character" w:customStyle="1" w:styleId="titlu-bold-character-style">
    <w:name w:val="titlu-bold-character-style"/>
    <w:rsid w:val="004A369B"/>
  </w:style>
  <w:style w:type="character" w:customStyle="1" w:styleId="Heading3Char">
    <w:name w:val="Heading 3 Char"/>
    <w:link w:val="Heading3"/>
    <w:uiPriority w:val="9"/>
    <w:semiHidden/>
    <w:rsid w:val="004A369B"/>
    <w:rPr>
      <w:rFonts w:ascii="Cambria" w:eastAsia="Times New Roman" w:hAnsi="Cambria" w:cs="Times New Roman"/>
      <w:b/>
      <w:bCs/>
      <w:sz w:val="26"/>
      <w:szCs w:val="26"/>
      <w:lang w:val="en-US" w:eastAsia="en-US"/>
    </w:rPr>
  </w:style>
  <w:style w:type="character" w:customStyle="1" w:styleId="Heading1Char">
    <w:name w:val="Heading 1 Char"/>
    <w:link w:val="Heading1"/>
    <w:uiPriority w:val="9"/>
    <w:rsid w:val="000D13C3"/>
    <w:rPr>
      <w:rFonts w:ascii="Cambria" w:eastAsia="Times New Roman" w:hAnsi="Cambria" w:cs="Times New Roman"/>
      <w:b/>
      <w:bCs/>
      <w:kern w:val="32"/>
      <w:sz w:val="32"/>
      <w:szCs w:val="32"/>
      <w:lang w:val="en-US" w:eastAsia="en-US"/>
    </w:rPr>
  </w:style>
  <w:style w:type="character" w:customStyle="1" w:styleId="tojvnm2t">
    <w:name w:val="tojvnm2t"/>
    <w:rsid w:val="00036ADE"/>
  </w:style>
  <w:style w:type="character" w:customStyle="1" w:styleId="fontstyle01">
    <w:name w:val="fontstyle01"/>
    <w:rsid w:val="00BA39FE"/>
    <w:rPr>
      <w:rFonts w:ascii="Garamond" w:hAnsi="Garamond" w:hint="default"/>
      <w:b w:val="0"/>
      <w:bCs w:val="0"/>
      <w:i w:val="0"/>
      <w:iCs w:val="0"/>
      <w:color w:val="000000"/>
      <w:sz w:val="24"/>
      <w:szCs w:val="24"/>
    </w:rPr>
  </w:style>
  <w:style w:type="paragraph" w:styleId="Header">
    <w:name w:val="header"/>
    <w:basedOn w:val="Normal"/>
    <w:link w:val="HeaderChar"/>
    <w:uiPriority w:val="99"/>
    <w:unhideWhenUsed/>
    <w:rsid w:val="00C71B7D"/>
    <w:pPr>
      <w:tabs>
        <w:tab w:val="center" w:pos="4513"/>
        <w:tab w:val="right" w:pos="9026"/>
      </w:tabs>
    </w:pPr>
  </w:style>
  <w:style w:type="character" w:customStyle="1" w:styleId="HeaderChar">
    <w:name w:val="Header Char"/>
    <w:link w:val="Header"/>
    <w:uiPriority w:val="99"/>
    <w:rsid w:val="00C71B7D"/>
    <w:rPr>
      <w:rFonts w:cs="Times New Roman"/>
      <w:sz w:val="22"/>
      <w:szCs w:val="22"/>
      <w:lang w:val="en-US" w:eastAsia="en-US"/>
    </w:rPr>
  </w:style>
  <w:style w:type="paragraph" w:styleId="Footer">
    <w:name w:val="footer"/>
    <w:basedOn w:val="Normal"/>
    <w:link w:val="FooterChar"/>
    <w:uiPriority w:val="99"/>
    <w:unhideWhenUsed/>
    <w:rsid w:val="00C71B7D"/>
    <w:pPr>
      <w:tabs>
        <w:tab w:val="center" w:pos="4513"/>
        <w:tab w:val="right" w:pos="9026"/>
      </w:tabs>
    </w:pPr>
  </w:style>
  <w:style w:type="character" w:customStyle="1" w:styleId="FooterChar">
    <w:name w:val="Footer Char"/>
    <w:link w:val="Footer"/>
    <w:uiPriority w:val="99"/>
    <w:rsid w:val="00C71B7D"/>
    <w:rPr>
      <w:rFonts w:cs="Times New Roman"/>
      <w:sz w:val="22"/>
      <w:szCs w:val="22"/>
      <w:lang w:val="en-US" w:eastAsia="en-US"/>
    </w:rPr>
  </w:style>
  <w:style w:type="character" w:styleId="CommentReference">
    <w:name w:val="annotation reference"/>
    <w:basedOn w:val="DefaultParagraphFont"/>
    <w:uiPriority w:val="99"/>
    <w:semiHidden/>
    <w:unhideWhenUsed/>
    <w:rsid w:val="00E03DDB"/>
    <w:rPr>
      <w:sz w:val="16"/>
      <w:szCs w:val="16"/>
    </w:rPr>
  </w:style>
  <w:style w:type="paragraph" w:styleId="CommentText">
    <w:name w:val="annotation text"/>
    <w:basedOn w:val="Normal"/>
    <w:link w:val="CommentTextChar"/>
    <w:uiPriority w:val="99"/>
    <w:semiHidden/>
    <w:unhideWhenUsed/>
    <w:rsid w:val="00E03DDB"/>
    <w:pPr>
      <w:spacing w:line="240" w:lineRule="auto"/>
    </w:pPr>
    <w:rPr>
      <w:sz w:val="20"/>
      <w:szCs w:val="20"/>
    </w:rPr>
  </w:style>
  <w:style w:type="character" w:customStyle="1" w:styleId="CommentTextChar">
    <w:name w:val="Comment Text Char"/>
    <w:basedOn w:val="DefaultParagraphFont"/>
    <w:link w:val="CommentText"/>
    <w:uiPriority w:val="99"/>
    <w:semiHidden/>
    <w:rsid w:val="00E03DDB"/>
    <w:rPr>
      <w:rFonts w:cs="Times New Roman"/>
      <w:lang w:val="en-US" w:eastAsia="en-US" w:bidi="ar-SA"/>
    </w:rPr>
  </w:style>
  <w:style w:type="paragraph" w:styleId="CommentSubject">
    <w:name w:val="annotation subject"/>
    <w:basedOn w:val="CommentText"/>
    <w:next w:val="CommentText"/>
    <w:link w:val="CommentSubjectChar"/>
    <w:uiPriority w:val="99"/>
    <w:semiHidden/>
    <w:unhideWhenUsed/>
    <w:rsid w:val="00E03DDB"/>
    <w:rPr>
      <w:b/>
      <w:bCs/>
    </w:rPr>
  </w:style>
  <w:style w:type="character" w:customStyle="1" w:styleId="CommentSubjectChar">
    <w:name w:val="Comment Subject Char"/>
    <w:basedOn w:val="CommentTextChar"/>
    <w:link w:val="CommentSubject"/>
    <w:uiPriority w:val="99"/>
    <w:semiHidden/>
    <w:rsid w:val="00E03DDB"/>
    <w:rPr>
      <w:rFonts w:cs="Times New Roman"/>
      <w:b/>
      <w:bCs/>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7787586">
      <w:bodyDiv w:val="1"/>
      <w:marLeft w:val="0"/>
      <w:marRight w:val="0"/>
      <w:marTop w:val="0"/>
      <w:marBottom w:val="0"/>
      <w:divBdr>
        <w:top w:val="none" w:sz="0" w:space="0" w:color="auto"/>
        <w:left w:val="none" w:sz="0" w:space="0" w:color="auto"/>
        <w:bottom w:val="none" w:sz="0" w:space="0" w:color="auto"/>
        <w:right w:val="none" w:sz="0" w:space="0" w:color="auto"/>
      </w:divBdr>
    </w:div>
    <w:div w:id="849220290">
      <w:bodyDiv w:val="1"/>
      <w:marLeft w:val="0"/>
      <w:marRight w:val="0"/>
      <w:marTop w:val="0"/>
      <w:marBottom w:val="0"/>
      <w:divBdr>
        <w:top w:val="none" w:sz="0" w:space="0" w:color="auto"/>
        <w:left w:val="none" w:sz="0" w:space="0" w:color="auto"/>
        <w:bottom w:val="none" w:sz="0" w:space="0" w:color="auto"/>
        <w:right w:val="none" w:sz="0" w:space="0" w:color="auto"/>
      </w:divBdr>
    </w:div>
    <w:div w:id="970283339">
      <w:bodyDiv w:val="1"/>
      <w:marLeft w:val="0"/>
      <w:marRight w:val="0"/>
      <w:marTop w:val="0"/>
      <w:marBottom w:val="0"/>
      <w:divBdr>
        <w:top w:val="none" w:sz="0" w:space="0" w:color="auto"/>
        <w:left w:val="none" w:sz="0" w:space="0" w:color="auto"/>
        <w:bottom w:val="none" w:sz="0" w:space="0" w:color="auto"/>
        <w:right w:val="none" w:sz="0" w:space="0" w:color="auto"/>
      </w:divBdr>
    </w:div>
    <w:div w:id="1029256880">
      <w:bodyDiv w:val="1"/>
      <w:marLeft w:val="0"/>
      <w:marRight w:val="0"/>
      <w:marTop w:val="0"/>
      <w:marBottom w:val="0"/>
      <w:divBdr>
        <w:top w:val="none" w:sz="0" w:space="0" w:color="auto"/>
        <w:left w:val="none" w:sz="0" w:space="0" w:color="auto"/>
        <w:bottom w:val="none" w:sz="0" w:space="0" w:color="auto"/>
        <w:right w:val="none" w:sz="0" w:space="0" w:color="auto"/>
      </w:divBdr>
    </w:div>
    <w:div w:id="1769304178">
      <w:bodyDiv w:val="1"/>
      <w:marLeft w:val="0"/>
      <w:marRight w:val="0"/>
      <w:marTop w:val="0"/>
      <w:marBottom w:val="0"/>
      <w:divBdr>
        <w:top w:val="none" w:sz="0" w:space="0" w:color="auto"/>
        <w:left w:val="none" w:sz="0" w:space="0" w:color="auto"/>
        <w:bottom w:val="none" w:sz="0" w:space="0" w:color="auto"/>
        <w:right w:val="none" w:sz="0" w:space="0" w:color="auto"/>
      </w:divBdr>
    </w:div>
    <w:div w:id="2090226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105.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pn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image" Target="media/image100.png"/><Relationship Id="rId133" Type="http://schemas.openxmlformats.org/officeDocument/2006/relationships/image" Target="media/image121.jpeg"/><Relationship Id="rId138" Type="http://schemas.openxmlformats.org/officeDocument/2006/relationships/image" Target="media/image126.jpeg"/><Relationship Id="rId154" Type="http://schemas.openxmlformats.org/officeDocument/2006/relationships/image" Target="media/image142.jpeg"/><Relationship Id="rId159" Type="http://schemas.openxmlformats.org/officeDocument/2006/relationships/image" Target="media/image147.jpeg"/><Relationship Id="rId175" Type="http://schemas.openxmlformats.org/officeDocument/2006/relationships/image" Target="media/image163.jpeg"/><Relationship Id="rId170" Type="http://schemas.openxmlformats.org/officeDocument/2006/relationships/image" Target="media/image158.jpeg"/><Relationship Id="rId16" Type="http://schemas.openxmlformats.org/officeDocument/2006/relationships/image" Target="media/image4.jpeg"/><Relationship Id="rId107" Type="http://schemas.openxmlformats.org/officeDocument/2006/relationships/image" Target="media/image95.png"/><Relationship Id="rId11" Type="http://schemas.openxmlformats.org/officeDocument/2006/relationships/chart" Target="charts/chart2.xm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28" Type="http://schemas.openxmlformats.org/officeDocument/2006/relationships/image" Target="media/image116.jpeg"/><Relationship Id="rId144" Type="http://schemas.openxmlformats.org/officeDocument/2006/relationships/image" Target="media/image132.jpeg"/><Relationship Id="rId149" Type="http://schemas.openxmlformats.org/officeDocument/2006/relationships/image" Target="media/image137.jpeg"/><Relationship Id="rId5" Type="http://schemas.openxmlformats.org/officeDocument/2006/relationships/settings" Target="settings.xml"/><Relationship Id="rId90" Type="http://schemas.openxmlformats.org/officeDocument/2006/relationships/image" Target="media/image78.jpeg"/><Relationship Id="rId95" Type="http://schemas.openxmlformats.org/officeDocument/2006/relationships/image" Target="media/image83.jpeg"/><Relationship Id="rId160" Type="http://schemas.openxmlformats.org/officeDocument/2006/relationships/image" Target="media/image148.jpeg"/><Relationship Id="rId165" Type="http://schemas.openxmlformats.org/officeDocument/2006/relationships/image" Target="media/image153.jpeg"/><Relationship Id="rId181" Type="http://schemas.openxmlformats.org/officeDocument/2006/relationships/footer" Target="footer1.xml"/><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101.png"/><Relationship Id="rId118" Type="http://schemas.openxmlformats.org/officeDocument/2006/relationships/image" Target="media/image106.jpeg"/><Relationship Id="rId134" Type="http://schemas.openxmlformats.org/officeDocument/2006/relationships/image" Target="media/image122.jpeg"/><Relationship Id="rId139" Type="http://schemas.openxmlformats.org/officeDocument/2006/relationships/image" Target="media/image127.jpeg"/><Relationship Id="rId80" Type="http://schemas.openxmlformats.org/officeDocument/2006/relationships/image" Target="media/image68.jpeg"/><Relationship Id="rId85" Type="http://schemas.openxmlformats.org/officeDocument/2006/relationships/image" Target="media/image73.jpeg"/><Relationship Id="rId150" Type="http://schemas.openxmlformats.org/officeDocument/2006/relationships/image" Target="media/image138.jpeg"/><Relationship Id="rId155" Type="http://schemas.openxmlformats.org/officeDocument/2006/relationships/image" Target="media/image143.jpeg"/><Relationship Id="rId171" Type="http://schemas.openxmlformats.org/officeDocument/2006/relationships/image" Target="media/image159.jpeg"/><Relationship Id="rId176" Type="http://schemas.openxmlformats.org/officeDocument/2006/relationships/image" Target="media/image164.jpeg"/><Relationship Id="rId12" Type="http://schemas.openxmlformats.org/officeDocument/2006/relationships/chart" Target="charts/chart3.xml"/><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jpeg"/><Relationship Id="rId108" Type="http://schemas.openxmlformats.org/officeDocument/2006/relationships/image" Target="media/image96.png"/><Relationship Id="rId124" Type="http://schemas.openxmlformats.org/officeDocument/2006/relationships/image" Target="media/image112.jpeg"/><Relationship Id="rId129" Type="http://schemas.openxmlformats.org/officeDocument/2006/relationships/image" Target="media/image117.jpeg"/><Relationship Id="rId54" Type="http://schemas.openxmlformats.org/officeDocument/2006/relationships/image" Target="media/image42.pn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9.jpeg"/><Relationship Id="rId96" Type="http://schemas.openxmlformats.org/officeDocument/2006/relationships/image" Target="media/image84.jpeg"/><Relationship Id="rId140" Type="http://schemas.openxmlformats.org/officeDocument/2006/relationships/image" Target="media/image128.jpeg"/><Relationship Id="rId145" Type="http://schemas.openxmlformats.org/officeDocument/2006/relationships/image" Target="media/image133.jpeg"/><Relationship Id="rId161" Type="http://schemas.openxmlformats.org/officeDocument/2006/relationships/image" Target="media/image149.jpeg"/><Relationship Id="rId166" Type="http://schemas.openxmlformats.org/officeDocument/2006/relationships/image" Target="media/image154.jpeg"/><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102.jpeg"/><Relationship Id="rId119" Type="http://schemas.openxmlformats.org/officeDocument/2006/relationships/image" Target="media/image107.jpeg"/><Relationship Id="rId44" Type="http://schemas.openxmlformats.org/officeDocument/2006/relationships/image" Target="media/image32.jpe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9.jpeg"/><Relationship Id="rId86" Type="http://schemas.openxmlformats.org/officeDocument/2006/relationships/image" Target="media/image74.jpeg"/><Relationship Id="rId130" Type="http://schemas.openxmlformats.org/officeDocument/2006/relationships/image" Target="media/image118.png"/><Relationship Id="rId135" Type="http://schemas.openxmlformats.org/officeDocument/2006/relationships/image" Target="media/image123.jpeg"/><Relationship Id="rId151" Type="http://schemas.openxmlformats.org/officeDocument/2006/relationships/image" Target="media/image139.jpeg"/><Relationship Id="rId156" Type="http://schemas.openxmlformats.org/officeDocument/2006/relationships/image" Target="media/image144.jpeg"/><Relationship Id="rId177" Type="http://schemas.openxmlformats.org/officeDocument/2006/relationships/image" Target="media/image165.jpeg"/><Relationship Id="rId4" Type="http://schemas.microsoft.com/office/2007/relationships/stylesWithEffects" Target="stylesWithEffects.xml"/><Relationship Id="rId9" Type="http://schemas.openxmlformats.org/officeDocument/2006/relationships/image" Target="media/image1.jpg"/><Relationship Id="rId172" Type="http://schemas.openxmlformats.org/officeDocument/2006/relationships/image" Target="media/image160.jpeg"/><Relationship Id="rId180" Type="http://schemas.openxmlformats.org/officeDocument/2006/relationships/image" Target="media/image168.jpeg"/><Relationship Id="rId13" Type="http://schemas.openxmlformats.org/officeDocument/2006/relationships/chart" Target="charts/chart4.xml"/><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image" Target="media/image97.pn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image" Target="media/image129.jpeg"/><Relationship Id="rId146" Type="http://schemas.openxmlformats.org/officeDocument/2006/relationships/image" Target="media/image134.jpeg"/><Relationship Id="rId167" Type="http://schemas.openxmlformats.org/officeDocument/2006/relationships/image" Target="media/image155.jpeg"/><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image" Target="media/image150.jpeg"/><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png"/><Relationship Id="rId87" Type="http://schemas.openxmlformats.org/officeDocument/2006/relationships/image" Target="media/image75.jpeg"/><Relationship Id="rId110" Type="http://schemas.openxmlformats.org/officeDocument/2006/relationships/image" Target="media/image98.png"/><Relationship Id="rId115" Type="http://schemas.openxmlformats.org/officeDocument/2006/relationships/image" Target="media/image103.jpeg"/><Relationship Id="rId131" Type="http://schemas.openxmlformats.org/officeDocument/2006/relationships/image" Target="media/image119.png"/><Relationship Id="rId136" Type="http://schemas.openxmlformats.org/officeDocument/2006/relationships/image" Target="media/image124.jpeg"/><Relationship Id="rId157" Type="http://schemas.openxmlformats.org/officeDocument/2006/relationships/image" Target="media/image145.jpeg"/><Relationship Id="rId178" Type="http://schemas.openxmlformats.org/officeDocument/2006/relationships/image" Target="media/image166.jpeg"/><Relationship Id="rId61" Type="http://schemas.openxmlformats.org/officeDocument/2006/relationships/image" Target="media/image49.png"/><Relationship Id="rId82" Type="http://schemas.openxmlformats.org/officeDocument/2006/relationships/image" Target="media/image70.jpeg"/><Relationship Id="rId152" Type="http://schemas.openxmlformats.org/officeDocument/2006/relationships/image" Target="media/image140.jpeg"/><Relationship Id="rId173" Type="http://schemas.openxmlformats.org/officeDocument/2006/relationships/image" Target="media/image161.jpeg"/><Relationship Id="rId19" Type="http://schemas.openxmlformats.org/officeDocument/2006/relationships/image" Target="media/image7.jpe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pn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jpe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image" Target="media/image151.jpe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pn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6.jpe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jpeg"/><Relationship Id="rId174" Type="http://schemas.openxmlformats.org/officeDocument/2006/relationships/image" Target="media/image162.jpeg"/><Relationship Id="rId179" Type="http://schemas.openxmlformats.org/officeDocument/2006/relationships/image" Target="media/image167.jpeg"/><Relationship Id="rId15" Type="http://schemas.openxmlformats.org/officeDocument/2006/relationships/image" Target="media/image3.jpeg"/><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94.png"/><Relationship Id="rId127" Type="http://schemas.openxmlformats.org/officeDocument/2006/relationships/image" Target="media/image115.jpeg"/><Relationship Id="rId10" Type="http://schemas.openxmlformats.org/officeDocument/2006/relationships/chart" Target="charts/chart1.xml"/><Relationship Id="rId31" Type="http://schemas.openxmlformats.org/officeDocument/2006/relationships/image" Target="media/image19.jpeg"/><Relationship Id="rId52" Type="http://schemas.openxmlformats.org/officeDocument/2006/relationships/image" Target="media/image40.pn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31.jpeg"/><Relationship Id="rId148" Type="http://schemas.openxmlformats.org/officeDocument/2006/relationships/image" Target="media/image136.jpeg"/><Relationship Id="rId164" Type="http://schemas.openxmlformats.org/officeDocument/2006/relationships/image" Target="media/image152.jpeg"/><Relationship Id="rId169" Type="http://schemas.openxmlformats.org/officeDocument/2006/relationships/image" Target="media/image157.jpe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H:\RAPORT%20FINAL\vizitatori.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H:\RAPORT%20FINAL\vizitatori.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H:\RAPORT%20FINAL\vizitatori.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H:\RAPORT%20FINAL\vizitatori.xlsx"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0.15868285214348207"/>
          <c:y val="5.1400554097404488E-2"/>
          <c:w val="0.70995691163604546"/>
          <c:h val="0.8326195683872849"/>
        </c:manualLayout>
      </c:layout>
      <c:bar3DChart>
        <c:barDir val="col"/>
        <c:grouping val="clustered"/>
        <c:varyColors val="0"/>
        <c:ser>
          <c:idx val="1"/>
          <c:order val="0"/>
          <c:tx>
            <c:v>programat</c:v>
          </c:tx>
          <c:invertIfNegative val="0"/>
          <c:cat>
            <c:numRef>
              <c:f>Sheet1!$A$1:$A$5</c:f>
              <c:numCache>
                <c:formatCode>General</c:formatCode>
                <c:ptCount val="5"/>
                <c:pt idx="0">
                  <c:v>2018</c:v>
                </c:pt>
                <c:pt idx="1">
                  <c:v>2019</c:v>
                </c:pt>
                <c:pt idx="2">
                  <c:v>2020</c:v>
                </c:pt>
                <c:pt idx="3">
                  <c:v>2021</c:v>
                </c:pt>
                <c:pt idx="4">
                  <c:v>2022</c:v>
                </c:pt>
              </c:numCache>
            </c:numRef>
          </c:cat>
          <c:val>
            <c:numRef>
              <c:f>Sheet1!$B$1:$B$5</c:f>
              <c:numCache>
                <c:formatCode>General</c:formatCode>
                <c:ptCount val="5"/>
                <c:pt idx="0">
                  <c:v>46000</c:v>
                </c:pt>
                <c:pt idx="1">
                  <c:v>47000</c:v>
                </c:pt>
                <c:pt idx="2">
                  <c:v>31000</c:v>
                </c:pt>
                <c:pt idx="3">
                  <c:v>40000</c:v>
                </c:pt>
                <c:pt idx="4">
                  <c:v>50000</c:v>
                </c:pt>
              </c:numCache>
            </c:numRef>
          </c:val>
          <c:extLst xmlns:c16r2="http://schemas.microsoft.com/office/drawing/2015/06/chart">
            <c:ext xmlns:c16="http://schemas.microsoft.com/office/drawing/2014/chart" uri="{C3380CC4-5D6E-409C-BE32-E72D297353CC}">
              <c16:uniqueId val="{00000000-79E7-4E97-98EB-BC8268C1DCB7}"/>
            </c:ext>
          </c:extLst>
        </c:ser>
        <c:ser>
          <c:idx val="2"/>
          <c:order val="1"/>
          <c:tx>
            <c:v>realizat</c:v>
          </c:tx>
          <c:invertIfNegative val="0"/>
          <c:cat>
            <c:numRef>
              <c:f>Sheet1!$A$1:$A$5</c:f>
              <c:numCache>
                <c:formatCode>General</c:formatCode>
                <c:ptCount val="5"/>
                <c:pt idx="0">
                  <c:v>2018</c:v>
                </c:pt>
                <c:pt idx="1">
                  <c:v>2019</c:v>
                </c:pt>
                <c:pt idx="2">
                  <c:v>2020</c:v>
                </c:pt>
                <c:pt idx="3">
                  <c:v>2021</c:v>
                </c:pt>
                <c:pt idx="4">
                  <c:v>2022</c:v>
                </c:pt>
              </c:numCache>
            </c:numRef>
          </c:cat>
          <c:val>
            <c:numRef>
              <c:f>Sheet1!$C$1:$C$5</c:f>
              <c:numCache>
                <c:formatCode>General</c:formatCode>
                <c:ptCount val="5"/>
                <c:pt idx="0">
                  <c:v>64090</c:v>
                </c:pt>
                <c:pt idx="1">
                  <c:v>70018</c:v>
                </c:pt>
                <c:pt idx="2">
                  <c:v>36175</c:v>
                </c:pt>
                <c:pt idx="3">
                  <c:v>48567</c:v>
                </c:pt>
                <c:pt idx="4">
                  <c:v>60000</c:v>
                </c:pt>
              </c:numCache>
            </c:numRef>
          </c:val>
          <c:extLst xmlns:c16r2="http://schemas.microsoft.com/office/drawing/2015/06/chart">
            <c:ext xmlns:c16="http://schemas.microsoft.com/office/drawing/2014/chart" uri="{C3380CC4-5D6E-409C-BE32-E72D297353CC}">
              <c16:uniqueId val="{00000001-79E7-4E97-98EB-BC8268C1DCB7}"/>
            </c:ext>
          </c:extLst>
        </c:ser>
        <c:dLbls>
          <c:showLegendKey val="0"/>
          <c:showVal val="0"/>
          <c:showCatName val="0"/>
          <c:showSerName val="0"/>
          <c:showPercent val="0"/>
          <c:showBubbleSize val="0"/>
        </c:dLbls>
        <c:gapWidth val="150"/>
        <c:shape val="box"/>
        <c:axId val="117175808"/>
        <c:axId val="117177344"/>
        <c:axId val="0"/>
      </c:bar3DChart>
      <c:catAx>
        <c:axId val="117175808"/>
        <c:scaling>
          <c:orientation val="minMax"/>
        </c:scaling>
        <c:delete val="0"/>
        <c:axPos val="b"/>
        <c:numFmt formatCode="General" sourceLinked="1"/>
        <c:majorTickMark val="out"/>
        <c:minorTickMark val="none"/>
        <c:tickLblPos val="nextTo"/>
        <c:crossAx val="117177344"/>
        <c:crosses val="autoZero"/>
        <c:auto val="1"/>
        <c:lblAlgn val="ctr"/>
        <c:lblOffset val="100"/>
        <c:noMultiLvlLbl val="0"/>
      </c:catAx>
      <c:valAx>
        <c:axId val="117177344"/>
        <c:scaling>
          <c:orientation val="minMax"/>
        </c:scaling>
        <c:delete val="0"/>
        <c:axPos val="l"/>
        <c:majorGridlines/>
        <c:numFmt formatCode="General" sourceLinked="1"/>
        <c:majorTickMark val="out"/>
        <c:minorTickMark val="none"/>
        <c:tickLblPos val="nextTo"/>
        <c:crossAx val="117175808"/>
        <c:crosses val="autoZero"/>
        <c:crossBetween val="between"/>
      </c:valAx>
    </c:plotArea>
    <c:legend>
      <c:legendPos val="r"/>
      <c:layout>
        <c:manualLayout>
          <c:xMode val="edge"/>
          <c:yMode val="edge"/>
          <c:x val="0.85532020997375324"/>
          <c:y val="0.37442403032954213"/>
          <c:w val="0.14467979002624676"/>
          <c:h val="0.25115157480314959"/>
        </c:manualLayout>
      </c:layout>
      <c:overlay val="0"/>
    </c:legend>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0.15868285214348207"/>
          <c:y val="5.1400554097404488E-2"/>
          <c:w val="0.70995691163604546"/>
          <c:h val="0.8326195683872849"/>
        </c:manualLayout>
      </c:layout>
      <c:bar3DChart>
        <c:barDir val="col"/>
        <c:grouping val="clustered"/>
        <c:varyColors val="0"/>
        <c:ser>
          <c:idx val="1"/>
          <c:order val="0"/>
          <c:tx>
            <c:v>programat</c:v>
          </c:tx>
          <c:invertIfNegative val="0"/>
          <c:cat>
            <c:numRef>
              <c:f>Sheet1!$A$1:$A$5</c:f>
              <c:numCache>
                <c:formatCode>General</c:formatCode>
                <c:ptCount val="5"/>
                <c:pt idx="0">
                  <c:v>2018</c:v>
                </c:pt>
                <c:pt idx="1">
                  <c:v>2019</c:v>
                </c:pt>
                <c:pt idx="2">
                  <c:v>2020</c:v>
                </c:pt>
                <c:pt idx="3">
                  <c:v>2021</c:v>
                </c:pt>
                <c:pt idx="4">
                  <c:v>2022</c:v>
                </c:pt>
              </c:numCache>
            </c:numRef>
          </c:cat>
          <c:val>
            <c:numRef>
              <c:f>Sheet1!$B$1:$B$5</c:f>
              <c:numCache>
                <c:formatCode>General</c:formatCode>
                <c:ptCount val="5"/>
                <c:pt idx="0">
                  <c:v>195000</c:v>
                </c:pt>
                <c:pt idx="1">
                  <c:v>165000</c:v>
                </c:pt>
                <c:pt idx="2">
                  <c:v>91450</c:v>
                </c:pt>
                <c:pt idx="3">
                  <c:v>120000</c:v>
                </c:pt>
                <c:pt idx="4">
                  <c:v>130000</c:v>
                </c:pt>
              </c:numCache>
            </c:numRef>
          </c:val>
          <c:extLst xmlns:c16r2="http://schemas.microsoft.com/office/drawing/2015/06/chart">
            <c:ext xmlns:c16="http://schemas.microsoft.com/office/drawing/2014/chart" uri="{C3380CC4-5D6E-409C-BE32-E72D297353CC}">
              <c16:uniqueId val="{00000000-E754-4E0D-897E-46C4DE5747C0}"/>
            </c:ext>
          </c:extLst>
        </c:ser>
        <c:ser>
          <c:idx val="2"/>
          <c:order val="1"/>
          <c:tx>
            <c:v>realizat</c:v>
          </c:tx>
          <c:invertIfNegative val="0"/>
          <c:cat>
            <c:numRef>
              <c:f>Sheet1!$A$1:$A$5</c:f>
              <c:numCache>
                <c:formatCode>General</c:formatCode>
                <c:ptCount val="5"/>
                <c:pt idx="0">
                  <c:v>2018</c:v>
                </c:pt>
                <c:pt idx="1">
                  <c:v>2019</c:v>
                </c:pt>
                <c:pt idx="2">
                  <c:v>2020</c:v>
                </c:pt>
                <c:pt idx="3">
                  <c:v>2021</c:v>
                </c:pt>
                <c:pt idx="4">
                  <c:v>2022</c:v>
                </c:pt>
              </c:numCache>
            </c:numRef>
          </c:cat>
          <c:val>
            <c:numRef>
              <c:f>Sheet1!$C$1:$C$5</c:f>
              <c:numCache>
                <c:formatCode>General</c:formatCode>
                <c:ptCount val="5"/>
                <c:pt idx="0">
                  <c:v>214155</c:v>
                </c:pt>
                <c:pt idx="1">
                  <c:v>192389</c:v>
                </c:pt>
                <c:pt idx="2">
                  <c:v>109851</c:v>
                </c:pt>
                <c:pt idx="3">
                  <c:v>133336</c:v>
                </c:pt>
                <c:pt idx="4">
                  <c:v>170000</c:v>
                </c:pt>
              </c:numCache>
            </c:numRef>
          </c:val>
          <c:extLst xmlns:c16r2="http://schemas.microsoft.com/office/drawing/2015/06/chart">
            <c:ext xmlns:c16="http://schemas.microsoft.com/office/drawing/2014/chart" uri="{C3380CC4-5D6E-409C-BE32-E72D297353CC}">
              <c16:uniqueId val="{00000001-E754-4E0D-897E-46C4DE5747C0}"/>
            </c:ext>
          </c:extLst>
        </c:ser>
        <c:dLbls>
          <c:showLegendKey val="0"/>
          <c:showVal val="0"/>
          <c:showCatName val="0"/>
          <c:showSerName val="0"/>
          <c:showPercent val="0"/>
          <c:showBubbleSize val="0"/>
        </c:dLbls>
        <c:gapWidth val="150"/>
        <c:shape val="box"/>
        <c:axId val="117531776"/>
        <c:axId val="117533312"/>
        <c:axId val="0"/>
      </c:bar3DChart>
      <c:catAx>
        <c:axId val="117531776"/>
        <c:scaling>
          <c:orientation val="minMax"/>
        </c:scaling>
        <c:delete val="0"/>
        <c:axPos val="b"/>
        <c:numFmt formatCode="General" sourceLinked="1"/>
        <c:majorTickMark val="out"/>
        <c:minorTickMark val="none"/>
        <c:tickLblPos val="nextTo"/>
        <c:crossAx val="117533312"/>
        <c:crosses val="autoZero"/>
        <c:auto val="1"/>
        <c:lblAlgn val="ctr"/>
        <c:lblOffset val="100"/>
        <c:noMultiLvlLbl val="0"/>
      </c:catAx>
      <c:valAx>
        <c:axId val="117533312"/>
        <c:scaling>
          <c:orientation val="minMax"/>
        </c:scaling>
        <c:delete val="0"/>
        <c:axPos val="l"/>
        <c:majorGridlines/>
        <c:numFmt formatCode="General" sourceLinked="1"/>
        <c:majorTickMark val="out"/>
        <c:minorTickMark val="none"/>
        <c:tickLblPos val="nextTo"/>
        <c:crossAx val="117531776"/>
        <c:crosses val="autoZero"/>
        <c:crossBetween val="between"/>
      </c:valAx>
    </c:plotArea>
    <c:legend>
      <c:legendPos val="r"/>
      <c:layout>
        <c:manualLayout>
          <c:xMode val="edge"/>
          <c:yMode val="edge"/>
          <c:x val="0.85532020997375324"/>
          <c:y val="0.37442403032954213"/>
          <c:w val="0.14467979002624676"/>
          <c:h val="0.25115157480314959"/>
        </c:manualLayout>
      </c:layout>
      <c:overlay val="0"/>
    </c:legend>
    <c:plotVisOnly val="1"/>
    <c:dispBlanksAs val="gap"/>
    <c:showDLblsOverMax val="0"/>
  </c:chart>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0.15868285214348207"/>
          <c:y val="5.1400554097404488E-2"/>
          <c:w val="0.70995691163604546"/>
          <c:h val="0.8326195683872849"/>
        </c:manualLayout>
      </c:layout>
      <c:bar3DChart>
        <c:barDir val="col"/>
        <c:grouping val="clustered"/>
        <c:varyColors val="0"/>
        <c:ser>
          <c:idx val="1"/>
          <c:order val="0"/>
          <c:tx>
            <c:v>programat</c:v>
          </c:tx>
          <c:invertIfNegative val="0"/>
          <c:cat>
            <c:numRef>
              <c:f>Sheet1!$A$1:$A$5</c:f>
              <c:numCache>
                <c:formatCode>General</c:formatCode>
                <c:ptCount val="5"/>
                <c:pt idx="0">
                  <c:v>2018</c:v>
                </c:pt>
                <c:pt idx="1">
                  <c:v>2019</c:v>
                </c:pt>
                <c:pt idx="2">
                  <c:v>2020</c:v>
                </c:pt>
                <c:pt idx="3">
                  <c:v>2021</c:v>
                </c:pt>
                <c:pt idx="4">
                  <c:v>2022</c:v>
                </c:pt>
              </c:numCache>
            </c:numRef>
          </c:cat>
          <c:val>
            <c:numRef>
              <c:f>Sheet1!$B$1:$B$5</c:f>
              <c:numCache>
                <c:formatCode>General</c:formatCode>
                <c:ptCount val="5"/>
                <c:pt idx="0">
                  <c:v>3</c:v>
                </c:pt>
                <c:pt idx="1">
                  <c:v>25</c:v>
                </c:pt>
                <c:pt idx="2">
                  <c:v>16</c:v>
                </c:pt>
                <c:pt idx="3">
                  <c:v>25</c:v>
                </c:pt>
                <c:pt idx="4">
                  <c:v>25</c:v>
                </c:pt>
              </c:numCache>
            </c:numRef>
          </c:val>
          <c:extLst xmlns:c16r2="http://schemas.microsoft.com/office/drawing/2015/06/chart">
            <c:ext xmlns:c16="http://schemas.microsoft.com/office/drawing/2014/chart" uri="{C3380CC4-5D6E-409C-BE32-E72D297353CC}">
              <c16:uniqueId val="{00000000-987B-44F8-AE10-335F80D896B6}"/>
            </c:ext>
          </c:extLst>
        </c:ser>
        <c:ser>
          <c:idx val="2"/>
          <c:order val="1"/>
          <c:tx>
            <c:v>realizat</c:v>
          </c:tx>
          <c:invertIfNegative val="0"/>
          <c:cat>
            <c:numRef>
              <c:f>Sheet1!$A$1:$A$5</c:f>
              <c:numCache>
                <c:formatCode>General</c:formatCode>
                <c:ptCount val="5"/>
                <c:pt idx="0">
                  <c:v>2018</c:v>
                </c:pt>
                <c:pt idx="1">
                  <c:v>2019</c:v>
                </c:pt>
                <c:pt idx="2">
                  <c:v>2020</c:v>
                </c:pt>
                <c:pt idx="3">
                  <c:v>2021</c:v>
                </c:pt>
                <c:pt idx="4">
                  <c:v>2022</c:v>
                </c:pt>
              </c:numCache>
            </c:numRef>
          </c:cat>
          <c:val>
            <c:numRef>
              <c:f>Sheet1!$C$1:$C$5</c:f>
              <c:numCache>
                <c:formatCode>General</c:formatCode>
                <c:ptCount val="5"/>
                <c:pt idx="0">
                  <c:v>63</c:v>
                </c:pt>
                <c:pt idx="1">
                  <c:v>61</c:v>
                </c:pt>
                <c:pt idx="2">
                  <c:v>51</c:v>
                </c:pt>
                <c:pt idx="3">
                  <c:v>51</c:v>
                </c:pt>
                <c:pt idx="4">
                  <c:v>56</c:v>
                </c:pt>
              </c:numCache>
            </c:numRef>
          </c:val>
          <c:extLst xmlns:c16r2="http://schemas.microsoft.com/office/drawing/2015/06/chart">
            <c:ext xmlns:c16="http://schemas.microsoft.com/office/drawing/2014/chart" uri="{C3380CC4-5D6E-409C-BE32-E72D297353CC}">
              <c16:uniqueId val="{00000001-987B-44F8-AE10-335F80D896B6}"/>
            </c:ext>
          </c:extLst>
        </c:ser>
        <c:dLbls>
          <c:showLegendKey val="0"/>
          <c:showVal val="0"/>
          <c:showCatName val="0"/>
          <c:showSerName val="0"/>
          <c:showPercent val="0"/>
          <c:showBubbleSize val="0"/>
        </c:dLbls>
        <c:gapWidth val="150"/>
        <c:shape val="box"/>
        <c:axId val="117703424"/>
        <c:axId val="117704960"/>
        <c:axId val="0"/>
      </c:bar3DChart>
      <c:catAx>
        <c:axId val="117703424"/>
        <c:scaling>
          <c:orientation val="minMax"/>
        </c:scaling>
        <c:delete val="0"/>
        <c:axPos val="b"/>
        <c:numFmt formatCode="General" sourceLinked="1"/>
        <c:majorTickMark val="out"/>
        <c:minorTickMark val="none"/>
        <c:tickLblPos val="nextTo"/>
        <c:crossAx val="117704960"/>
        <c:crosses val="autoZero"/>
        <c:auto val="1"/>
        <c:lblAlgn val="ctr"/>
        <c:lblOffset val="100"/>
        <c:noMultiLvlLbl val="0"/>
      </c:catAx>
      <c:valAx>
        <c:axId val="117704960"/>
        <c:scaling>
          <c:orientation val="minMax"/>
        </c:scaling>
        <c:delete val="0"/>
        <c:axPos val="l"/>
        <c:majorGridlines/>
        <c:numFmt formatCode="General" sourceLinked="1"/>
        <c:majorTickMark val="out"/>
        <c:minorTickMark val="none"/>
        <c:tickLblPos val="nextTo"/>
        <c:crossAx val="117703424"/>
        <c:crosses val="autoZero"/>
        <c:crossBetween val="between"/>
      </c:valAx>
    </c:plotArea>
    <c:legend>
      <c:legendPos val="r"/>
      <c:layout>
        <c:manualLayout>
          <c:xMode val="edge"/>
          <c:yMode val="edge"/>
          <c:x val="0.85532020997375324"/>
          <c:y val="0.37442403032954213"/>
          <c:w val="0.14467979002624676"/>
          <c:h val="0.25115157480314959"/>
        </c:manualLayout>
      </c:layout>
      <c:overlay val="0"/>
    </c:legend>
    <c:plotVisOnly val="1"/>
    <c:dispBlanksAs val="gap"/>
    <c:showDLblsOverMax val="0"/>
  </c:chart>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0.15868285214348207"/>
          <c:y val="5.1400554097404488E-2"/>
          <c:w val="0.70995691163604546"/>
          <c:h val="0.8326195683872849"/>
        </c:manualLayout>
      </c:layout>
      <c:bar3DChart>
        <c:barDir val="col"/>
        <c:grouping val="clustered"/>
        <c:varyColors val="0"/>
        <c:ser>
          <c:idx val="1"/>
          <c:order val="0"/>
          <c:tx>
            <c:v>programat</c:v>
          </c:tx>
          <c:invertIfNegative val="0"/>
          <c:cat>
            <c:numRef>
              <c:f>Sheet1!$A$1:$A$5</c:f>
              <c:numCache>
                <c:formatCode>General</c:formatCode>
                <c:ptCount val="5"/>
                <c:pt idx="0">
                  <c:v>2018</c:v>
                </c:pt>
                <c:pt idx="1">
                  <c:v>2019</c:v>
                </c:pt>
                <c:pt idx="2">
                  <c:v>2020</c:v>
                </c:pt>
                <c:pt idx="3">
                  <c:v>2021</c:v>
                </c:pt>
                <c:pt idx="4">
                  <c:v>2022</c:v>
                </c:pt>
              </c:numCache>
            </c:numRef>
          </c:cat>
          <c:val>
            <c:numRef>
              <c:f>Sheet1!$B$1:$B$5</c:f>
              <c:numCache>
                <c:formatCode>General</c:formatCode>
                <c:ptCount val="5"/>
                <c:pt idx="0">
                  <c:v>35</c:v>
                </c:pt>
                <c:pt idx="1">
                  <c:v>50</c:v>
                </c:pt>
                <c:pt idx="2">
                  <c:v>32</c:v>
                </c:pt>
                <c:pt idx="3">
                  <c:v>40</c:v>
                </c:pt>
                <c:pt idx="4">
                  <c:v>40</c:v>
                </c:pt>
              </c:numCache>
            </c:numRef>
          </c:val>
          <c:extLst xmlns:c16r2="http://schemas.microsoft.com/office/drawing/2015/06/chart">
            <c:ext xmlns:c16="http://schemas.microsoft.com/office/drawing/2014/chart" uri="{C3380CC4-5D6E-409C-BE32-E72D297353CC}">
              <c16:uniqueId val="{00000000-7920-4F8B-AF1F-88ADB7FF3235}"/>
            </c:ext>
          </c:extLst>
        </c:ser>
        <c:ser>
          <c:idx val="2"/>
          <c:order val="1"/>
          <c:tx>
            <c:v>realizat</c:v>
          </c:tx>
          <c:invertIfNegative val="0"/>
          <c:cat>
            <c:numRef>
              <c:f>Sheet1!$A$1:$A$5</c:f>
              <c:numCache>
                <c:formatCode>General</c:formatCode>
                <c:ptCount val="5"/>
                <c:pt idx="0">
                  <c:v>2018</c:v>
                </c:pt>
                <c:pt idx="1">
                  <c:v>2019</c:v>
                </c:pt>
                <c:pt idx="2">
                  <c:v>2020</c:v>
                </c:pt>
                <c:pt idx="3">
                  <c:v>2021</c:v>
                </c:pt>
                <c:pt idx="4">
                  <c:v>2022</c:v>
                </c:pt>
              </c:numCache>
            </c:numRef>
          </c:cat>
          <c:val>
            <c:numRef>
              <c:f>Sheet1!$C$1:$C$5</c:f>
              <c:numCache>
                <c:formatCode>General</c:formatCode>
                <c:ptCount val="5"/>
                <c:pt idx="0">
                  <c:v>80</c:v>
                </c:pt>
                <c:pt idx="1">
                  <c:v>71</c:v>
                </c:pt>
                <c:pt idx="2">
                  <c:v>77</c:v>
                </c:pt>
                <c:pt idx="3">
                  <c:v>57</c:v>
                </c:pt>
                <c:pt idx="4">
                  <c:v>121</c:v>
                </c:pt>
              </c:numCache>
            </c:numRef>
          </c:val>
          <c:extLst xmlns:c16r2="http://schemas.microsoft.com/office/drawing/2015/06/chart">
            <c:ext xmlns:c16="http://schemas.microsoft.com/office/drawing/2014/chart" uri="{C3380CC4-5D6E-409C-BE32-E72D297353CC}">
              <c16:uniqueId val="{00000001-7920-4F8B-AF1F-88ADB7FF3235}"/>
            </c:ext>
          </c:extLst>
        </c:ser>
        <c:dLbls>
          <c:showLegendKey val="0"/>
          <c:showVal val="0"/>
          <c:showCatName val="0"/>
          <c:showSerName val="0"/>
          <c:showPercent val="0"/>
          <c:showBubbleSize val="0"/>
        </c:dLbls>
        <c:gapWidth val="150"/>
        <c:shape val="box"/>
        <c:axId val="117744000"/>
        <c:axId val="117745536"/>
        <c:axId val="0"/>
      </c:bar3DChart>
      <c:catAx>
        <c:axId val="117744000"/>
        <c:scaling>
          <c:orientation val="minMax"/>
        </c:scaling>
        <c:delete val="0"/>
        <c:axPos val="b"/>
        <c:numFmt formatCode="General" sourceLinked="1"/>
        <c:majorTickMark val="out"/>
        <c:minorTickMark val="none"/>
        <c:tickLblPos val="nextTo"/>
        <c:crossAx val="117745536"/>
        <c:crosses val="autoZero"/>
        <c:auto val="1"/>
        <c:lblAlgn val="ctr"/>
        <c:lblOffset val="100"/>
        <c:noMultiLvlLbl val="0"/>
      </c:catAx>
      <c:valAx>
        <c:axId val="117745536"/>
        <c:scaling>
          <c:orientation val="minMax"/>
        </c:scaling>
        <c:delete val="0"/>
        <c:axPos val="l"/>
        <c:majorGridlines/>
        <c:numFmt formatCode="General" sourceLinked="1"/>
        <c:majorTickMark val="out"/>
        <c:minorTickMark val="none"/>
        <c:tickLblPos val="nextTo"/>
        <c:crossAx val="117744000"/>
        <c:crosses val="autoZero"/>
        <c:crossBetween val="between"/>
      </c:valAx>
    </c:plotArea>
    <c:legend>
      <c:legendPos val="r"/>
      <c:layout>
        <c:manualLayout>
          <c:xMode val="edge"/>
          <c:yMode val="edge"/>
          <c:x val="0.85532020997375324"/>
          <c:y val="0.37442403032954213"/>
          <c:w val="0.14467979002624676"/>
          <c:h val="0.25115157480314959"/>
        </c:manualLayout>
      </c:layout>
      <c:overlay val="0"/>
    </c:legend>
    <c:plotVisOnly val="1"/>
    <c:dispBlanksAs val="gap"/>
    <c:showDLblsOverMax val="0"/>
  </c:chart>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0.8</cdr:x>
      <cdr:y>0.3941</cdr:y>
    </cdr:from>
    <cdr:to>
      <cdr:x>1</cdr:x>
      <cdr:y>0.72743</cdr:y>
    </cdr:to>
    <cdr:sp macro="" textlink="">
      <cdr:nvSpPr>
        <cdr:cNvPr id="2" name="TextBox 1"/>
        <cdr:cNvSpPr txBox="1"/>
      </cdr:nvSpPr>
      <cdr:spPr>
        <a:xfrm xmlns:a="http://schemas.openxmlformats.org/drawingml/2006/main">
          <a:off x="4248150" y="108108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GB" sz="1100"/>
        </a:p>
      </cdr:txBody>
    </cdr:sp>
  </cdr:relSizeAnchor>
</c:userShapes>
</file>

<file path=word/drawings/drawing2.xml><?xml version="1.0" encoding="utf-8"?>
<c:userShapes xmlns:c="http://schemas.openxmlformats.org/drawingml/2006/chart">
  <cdr:relSizeAnchor xmlns:cdr="http://schemas.openxmlformats.org/drawingml/2006/chartDrawing">
    <cdr:from>
      <cdr:x>0.8</cdr:x>
      <cdr:y>0.3941</cdr:y>
    </cdr:from>
    <cdr:to>
      <cdr:x>1</cdr:x>
      <cdr:y>0.72743</cdr:y>
    </cdr:to>
    <cdr:sp macro="" textlink="">
      <cdr:nvSpPr>
        <cdr:cNvPr id="2" name="TextBox 1"/>
        <cdr:cNvSpPr txBox="1"/>
      </cdr:nvSpPr>
      <cdr:spPr>
        <a:xfrm xmlns:a="http://schemas.openxmlformats.org/drawingml/2006/main">
          <a:off x="4248150" y="108108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GB" sz="1100"/>
        </a:p>
      </cdr:txBody>
    </cdr:sp>
  </cdr:relSizeAnchor>
</c:userShapes>
</file>

<file path=word/drawings/drawing3.xml><?xml version="1.0" encoding="utf-8"?>
<c:userShapes xmlns:c="http://schemas.openxmlformats.org/drawingml/2006/chart">
  <cdr:relSizeAnchor xmlns:cdr="http://schemas.openxmlformats.org/drawingml/2006/chartDrawing">
    <cdr:from>
      <cdr:x>0.8</cdr:x>
      <cdr:y>0.3941</cdr:y>
    </cdr:from>
    <cdr:to>
      <cdr:x>1</cdr:x>
      <cdr:y>0.72743</cdr:y>
    </cdr:to>
    <cdr:sp macro="" textlink="">
      <cdr:nvSpPr>
        <cdr:cNvPr id="2" name="TextBox 1"/>
        <cdr:cNvSpPr txBox="1"/>
      </cdr:nvSpPr>
      <cdr:spPr>
        <a:xfrm xmlns:a="http://schemas.openxmlformats.org/drawingml/2006/main">
          <a:off x="4248150" y="108108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GB" sz="1100"/>
        </a:p>
      </cdr:txBody>
    </cdr:sp>
  </cdr:relSizeAnchor>
</c:userShapes>
</file>

<file path=word/drawings/drawing4.xml><?xml version="1.0" encoding="utf-8"?>
<c:userShapes xmlns:c="http://schemas.openxmlformats.org/drawingml/2006/chart">
  <cdr:relSizeAnchor xmlns:cdr="http://schemas.openxmlformats.org/drawingml/2006/chartDrawing">
    <cdr:from>
      <cdr:x>0.8</cdr:x>
      <cdr:y>0.3941</cdr:y>
    </cdr:from>
    <cdr:to>
      <cdr:x>1</cdr:x>
      <cdr:y>0.72743</cdr:y>
    </cdr:to>
    <cdr:sp macro="" textlink="">
      <cdr:nvSpPr>
        <cdr:cNvPr id="2" name="TextBox 1"/>
        <cdr:cNvSpPr txBox="1"/>
      </cdr:nvSpPr>
      <cdr:spPr>
        <a:xfrm xmlns:a="http://schemas.openxmlformats.org/drawingml/2006/main">
          <a:off x="4248150" y="108108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GB"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E882BD-DC99-4837-BB80-9E0EBD495C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149</Pages>
  <Words>34925</Words>
  <Characters>199079</Characters>
  <Application>Microsoft Office Word</Application>
  <DocSecurity>0</DocSecurity>
  <Lines>1658</Lines>
  <Paragraphs>467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233537</CharactersWithSpaces>
  <SharedDoc>false</SharedDoc>
  <HLinks>
    <vt:vector size="264" baseType="variant">
      <vt:variant>
        <vt:i4>4128879</vt:i4>
      </vt:variant>
      <vt:variant>
        <vt:i4>129</vt:i4>
      </vt:variant>
      <vt:variant>
        <vt:i4>0</vt:i4>
      </vt:variant>
      <vt:variant>
        <vt:i4>5</vt:i4>
      </vt:variant>
      <vt:variant>
        <vt:lpwstr>https://www.clujlife.com/organizer/curtea-veche-publishing/</vt:lpwstr>
      </vt:variant>
      <vt:variant>
        <vt:lpwstr/>
      </vt:variant>
      <vt:variant>
        <vt:i4>4849664</vt:i4>
      </vt:variant>
      <vt:variant>
        <vt:i4>126</vt:i4>
      </vt:variant>
      <vt:variant>
        <vt:i4>0</vt:i4>
      </vt:variant>
      <vt:variant>
        <vt:i4>5</vt:i4>
      </vt:variant>
      <vt:variant>
        <vt:lpwstr>https://www.clujlife.com/organizer/bookstory/</vt:lpwstr>
      </vt:variant>
      <vt:variant>
        <vt:lpwstr/>
      </vt:variant>
      <vt:variant>
        <vt:i4>6160457</vt:i4>
      </vt:variant>
      <vt:variant>
        <vt:i4>123</vt:i4>
      </vt:variant>
      <vt:variant>
        <vt:i4>0</vt:i4>
      </vt:variant>
      <vt:variant>
        <vt:i4>5</vt:i4>
      </vt:variant>
      <vt:variant>
        <vt:lpwstr>https://tiff.eventbook.ro/film/bilete-tiff-2020-in-prezenta-adultilor-adults-in-the-room</vt:lpwstr>
      </vt:variant>
      <vt:variant>
        <vt:lpwstr/>
      </vt:variant>
      <vt:variant>
        <vt:i4>4784148</vt:i4>
      </vt:variant>
      <vt:variant>
        <vt:i4>120</vt:i4>
      </vt:variant>
      <vt:variant>
        <vt:i4>0</vt:i4>
      </vt:variant>
      <vt:variant>
        <vt:i4>5</vt:i4>
      </vt:variant>
      <vt:variant>
        <vt:lpwstr>https://tiff.eventbook.ro/film/bilete-tiff-2020-shindisi-shindisi</vt:lpwstr>
      </vt:variant>
      <vt:variant>
        <vt:lpwstr/>
      </vt:variant>
      <vt:variant>
        <vt:i4>6684773</vt:i4>
      </vt:variant>
      <vt:variant>
        <vt:i4>117</vt:i4>
      </vt:variant>
      <vt:variant>
        <vt:i4>0</vt:i4>
      </vt:variant>
      <vt:variant>
        <vt:i4>5</vt:i4>
      </vt:variant>
      <vt:variant>
        <vt:lpwstr>https://tiff.eventbook.ro/film/bilete-tiff-2020-rosiile-asculta-wagner-when-tomatoes-met-wagner</vt:lpwstr>
      </vt:variant>
      <vt:variant>
        <vt:lpwstr/>
      </vt:variant>
      <vt:variant>
        <vt:i4>7733358</vt:i4>
      </vt:variant>
      <vt:variant>
        <vt:i4>114</vt:i4>
      </vt:variant>
      <vt:variant>
        <vt:i4>0</vt:i4>
      </vt:variant>
      <vt:variant>
        <vt:i4>5</vt:i4>
      </vt:variant>
      <vt:variant>
        <vt:lpwstr>https://tiff.eventbook.ro/film/bilete-tiff-2020-tatal-meu-spionul-my-father-the-spy</vt:lpwstr>
      </vt:variant>
      <vt:variant>
        <vt:lpwstr/>
      </vt:variant>
      <vt:variant>
        <vt:i4>7077988</vt:i4>
      </vt:variant>
      <vt:variant>
        <vt:i4>111</vt:i4>
      </vt:variant>
      <vt:variant>
        <vt:i4>0</vt:i4>
      </vt:variant>
      <vt:variant>
        <vt:i4>5</vt:i4>
      </vt:variant>
      <vt:variant>
        <vt:lpwstr>https://tiff.eventbook.ro/film/bilete-tiff-2020-gradina-sovietica-the-soviet-garden</vt:lpwstr>
      </vt:variant>
      <vt:variant>
        <vt:lpwstr/>
      </vt:variant>
      <vt:variant>
        <vt:i4>6094926</vt:i4>
      </vt:variant>
      <vt:variant>
        <vt:i4>108</vt:i4>
      </vt:variant>
      <vt:variant>
        <vt:i4>0</vt:i4>
      </vt:variant>
      <vt:variant>
        <vt:i4>5</vt:i4>
      </vt:variant>
      <vt:variant>
        <vt:lpwstr>https://tiff.eventbook.ro/film/bilete-tiff-2020-revansa-the-comeback</vt:lpwstr>
      </vt:variant>
      <vt:variant>
        <vt:lpwstr/>
      </vt:variant>
      <vt:variant>
        <vt:i4>5701638</vt:i4>
      </vt:variant>
      <vt:variant>
        <vt:i4>105</vt:i4>
      </vt:variant>
      <vt:variant>
        <vt:i4>0</vt:i4>
      </vt:variant>
      <vt:variant>
        <vt:i4>5</vt:i4>
      </vt:variant>
      <vt:variant>
        <vt:lpwstr>https://tiff.eventbook.ro/film/bilete-tiff-2020-sole-sole</vt:lpwstr>
      </vt:variant>
      <vt:variant>
        <vt:lpwstr/>
      </vt:variant>
      <vt:variant>
        <vt:i4>4784137</vt:i4>
      </vt:variant>
      <vt:variant>
        <vt:i4>102</vt:i4>
      </vt:variant>
      <vt:variant>
        <vt:i4>0</vt:i4>
      </vt:variant>
      <vt:variant>
        <vt:i4>5</vt:i4>
      </vt:variant>
      <vt:variant>
        <vt:lpwstr>https://tiff.eventbook.ro/music/bilete-tiff-2020-concert-live-trupa-uncut</vt:lpwstr>
      </vt:variant>
      <vt:variant>
        <vt:lpwstr/>
      </vt:variant>
      <vt:variant>
        <vt:i4>852043</vt:i4>
      </vt:variant>
      <vt:variant>
        <vt:i4>99</vt:i4>
      </vt:variant>
      <vt:variant>
        <vt:i4>0</vt:i4>
      </vt:variant>
      <vt:variant>
        <vt:i4>5</vt:i4>
      </vt:variant>
      <vt:variant>
        <vt:lpwstr>https://tiff.eventbook.ro/film/bilete-tiff-2020-concert-film-no-festival-a-concert-for-no-one-by-electric-castle</vt:lpwstr>
      </vt:variant>
      <vt:variant>
        <vt:lpwstr/>
      </vt:variant>
      <vt:variant>
        <vt:i4>5570586</vt:i4>
      </vt:variant>
      <vt:variant>
        <vt:i4>96</vt:i4>
      </vt:variant>
      <vt:variant>
        <vt:i4>0</vt:i4>
      </vt:variant>
      <vt:variant>
        <vt:i4>5</vt:i4>
      </vt:variant>
      <vt:variant>
        <vt:lpwstr>https://tiff.eventbook.ro/film/bilete-tiff-2020-oskar-lilli-refugiati-intre-straini-oskar-lilli-where-no-one-knows-us</vt:lpwstr>
      </vt:variant>
      <vt:variant>
        <vt:lpwstr/>
      </vt:variant>
      <vt:variant>
        <vt:i4>393230</vt:i4>
      </vt:variant>
      <vt:variant>
        <vt:i4>93</vt:i4>
      </vt:variant>
      <vt:variant>
        <vt:i4>0</vt:i4>
      </vt:variant>
      <vt:variant>
        <vt:i4>5</vt:i4>
      </vt:variant>
      <vt:variant>
        <vt:lpwstr>https://tiff.eventbook.ro/film/bilete-tiff-2020-a-trai-vivere</vt:lpwstr>
      </vt:variant>
      <vt:variant>
        <vt:lpwstr/>
      </vt:variant>
      <vt:variant>
        <vt:i4>5898266</vt:i4>
      </vt:variant>
      <vt:variant>
        <vt:i4>90</vt:i4>
      </vt:variant>
      <vt:variant>
        <vt:i4>0</vt:i4>
      </vt:variant>
      <vt:variant>
        <vt:i4>5</vt:i4>
      </vt:variant>
      <vt:variant>
        <vt:lpwstr>https://tiff.eventbook.ro/film/bilete-tiff-2020-fomo-fear-of-missing-out-fomo-fear-of-missing-out</vt:lpwstr>
      </vt:variant>
      <vt:variant>
        <vt:lpwstr/>
      </vt:variant>
      <vt:variant>
        <vt:i4>4718663</vt:i4>
      </vt:variant>
      <vt:variant>
        <vt:i4>87</vt:i4>
      </vt:variant>
      <vt:variant>
        <vt:i4>0</vt:i4>
      </vt:variant>
      <vt:variant>
        <vt:i4>5</vt:i4>
      </vt:variant>
      <vt:variant>
        <vt:lpwstr>https://tiff.eventbook.ro/theater/bilete-tiff-2020-exeunt</vt:lpwstr>
      </vt:variant>
      <vt:variant>
        <vt:lpwstr/>
      </vt:variant>
      <vt:variant>
        <vt:i4>7929900</vt:i4>
      </vt:variant>
      <vt:variant>
        <vt:i4>84</vt:i4>
      </vt:variant>
      <vt:variant>
        <vt:i4>0</vt:i4>
      </vt:variant>
      <vt:variant>
        <vt:i4>5</vt:i4>
      </vt:variant>
      <vt:variant>
        <vt:lpwstr>https://tiff.eventbook.ro/music/bilete-tiff-2020-concert-jazz-modern-cu-essential-notes</vt:lpwstr>
      </vt:variant>
      <vt:variant>
        <vt:lpwstr/>
      </vt:variant>
      <vt:variant>
        <vt:i4>4522058</vt:i4>
      </vt:variant>
      <vt:variant>
        <vt:i4>81</vt:i4>
      </vt:variant>
      <vt:variant>
        <vt:i4>0</vt:i4>
      </vt:variant>
      <vt:variant>
        <vt:i4>5</vt:i4>
      </vt:variant>
      <vt:variant>
        <vt:lpwstr>https://tiff.eventbook.ro/film/bilete-tiff-2020-in-intuneric-darkness</vt:lpwstr>
      </vt:variant>
      <vt:variant>
        <vt:lpwstr/>
      </vt:variant>
      <vt:variant>
        <vt:i4>4391001</vt:i4>
      </vt:variant>
      <vt:variant>
        <vt:i4>78</vt:i4>
      </vt:variant>
      <vt:variant>
        <vt:i4>0</vt:i4>
      </vt:variant>
      <vt:variant>
        <vt:i4>5</vt:i4>
      </vt:variant>
      <vt:variant>
        <vt:lpwstr>https://tiff.eventbook.ro/film/bilete-tiff-2020-siberia-din-oase-siberia-in-the-bones</vt:lpwstr>
      </vt:variant>
      <vt:variant>
        <vt:lpwstr/>
      </vt:variant>
      <vt:variant>
        <vt:i4>5111815</vt:i4>
      </vt:variant>
      <vt:variant>
        <vt:i4>75</vt:i4>
      </vt:variant>
      <vt:variant>
        <vt:i4>0</vt:i4>
      </vt:variant>
      <vt:variant>
        <vt:i4>5</vt:i4>
      </vt:variant>
      <vt:variant>
        <vt:lpwstr>https://tiff.eventbook.ro/film/bilete-tiff-2020-povesti-din-inchisoare-tales-from-the-prison-cell</vt:lpwstr>
      </vt:variant>
      <vt:variant>
        <vt:lpwstr/>
      </vt:variant>
      <vt:variant>
        <vt:i4>4456478</vt:i4>
      </vt:variant>
      <vt:variant>
        <vt:i4>72</vt:i4>
      </vt:variant>
      <vt:variant>
        <vt:i4>0</vt:i4>
      </vt:variant>
      <vt:variant>
        <vt:i4>5</vt:i4>
      </vt:variant>
      <vt:variant>
        <vt:lpwstr>https://tiff.eventbook.ro/music/bilete-tiff-2020-concert-live-trupa-koszika-the-hotshots</vt:lpwstr>
      </vt:variant>
      <vt:variant>
        <vt:lpwstr/>
      </vt:variant>
      <vt:variant>
        <vt:i4>3735604</vt:i4>
      </vt:variant>
      <vt:variant>
        <vt:i4>69</vt:i4>
      </vt:variant>
      <vt:variant>
        <vt:i4>0</vt:i4>
      </vt:variant>
      <vt:variant>
        <vt:i4>5</vt:i4>
      </vt:variant>
      <vt:variant>
        <vt:lpwstr>https://tiff.eventbook.ro/film/bilete-tiff-2020-cine-concert-romania-etnografica-restituiri-dem-demetrescu</vt:lpwstr>
      </vt:variant>
      <vt:variant>
        <vt:lpwstr/>
      </vt:variant>
      <vt:variant>
        <vt:i4>3801210</vt:i4>
      </vt:variant>
      <vt:variant>
        <vt:i4>66</vt:i4>
      </vt:variant>
      <vt:variant>
        <vt:i4>0</vt:i4>
      </vt:variant>
      <vt:variant>
        <vt:i4>5</vt:i4>
      </vt:variant>
      <vt:variant>
        <vt:lpwstr>https://tiff.eventbook.ro/film/bilete-tiff-2020-opinci-sandals</vt:lpwstr>
      </vt:variant>
      <vt:variant>
        <vt:lpwstr/>
      </vt:variant>
      <vt:variant>
        <vt:i4>6029390</vt:i4>
      </vt:variant>
      <vt:variant>
        <vt:i4>63</vt:i4>
      </vt:variant>
      <vt:variant>
        <vt:i4>0</vt:i4>
      </vt:variant>
      <vt:variant>
        <vt:i4>5</vt:i4>
      </vt:variant>
      <vt:variant>
        <vt:lpwstr>https://tiff.eventbook.ro/film/bilete-tiff-2020-stalin-si-masacrul-de-la-katyn-stalin-and-the-katyn-massacre</vt:lpwstr>
      </vt:variant>
      <vt:variant>
        <vt:lpwstr/>
      </vt:variant>
      <vt:variant>
        <vt:i4>6225939</vt:i4>
      </vt:variant>
      <vt:variant>
        <vt:i4>60</vt:i4>
      </vt:variant>
      <vt:variant>
        <vt:i4>0</vt:i4>
      </vt:variant>
      <vt:variant>
        <vt:i4>5</vt:i4>
      </vt:variant>
      <vt:variant>
        <vt:lpwstr>https://tiff.eventbook.ro/film/bilete-tiff-2020-competitia-locala</vt:lpwstr>
      </vt:variant>
      <vt:variant>
        <vt:lpwstr/>
      </vt:variant>
      <vt:variant>
        <vt:i4>3276926</vt:i4>
      </vt:variant>
      <vt:variant>
        <vt:i4>57</vt:i4>
      </vt:variant>
      <vt:variant>
        <vt:i4>0</vt:i4>
      </vt:variant>
      <vt:variant>
        <vt:i4>5</vt:i4>
      </vt:variant>
      <vt:variant>
        <vt:lpwstr>https://tiff.eventbook.ro/film/bilete-tiff-2020-tanara-juliette-jeune-juliette</vt:lpwstr>
      </vt:variant>
      <vt:variant>
        <vt:lpwstr/>
      </vt:variant>
      <vt:variant>
        <vt:i4>3604579</vt:i4>
      </vt:variant>
      <vt:variant>
        <vt:i4>54</vt:i4>
      </vt:variant>
      <vt:variant>
        <vt:i4>0</vt:i4>
      </vt:variant>
      <vt:variant>
        <vt:i4>5</vt:i4>
      </vt:variant>
      <vt:variant>
        <vt:lpwstr>https://tiff.eventbook.ro/film/bilete-tiff-2020-infectia-infection</vt:lpwstr>
      </vt:variant>
      <vt:variant>
        <vt:lpwstr/>
      </vt:variant>
      <vt:variant>
        <vt:i4>2752613</vt:i4>
      </vt:variant>
      <vt:variant>
        <vt:i4>51</vt:i4>
      </vt:variant>
      <vt:variant>
        <vt:i4>0</vt:i4>
      </vt:variant>
      <vt:variant>
        <vt:i4>5</vt:i4>
      </vt:variant>
      <vt:variant>
        <vt:lpwstr>https://tiff.eventbook.ro/film/bilete-tiff-2020-servitorii-servants</vt:lpwstr>
      </vt:variant>
      <vt:variant>
        <vt:lpwstr/>
      </vt:variant>
      <vt:variant>
        <vt:i4>7143536</vt:i4>
      </vt:variant>
      <vt:variant>
        <vt:i4>48</vt:i4>
      </vt:variant>
      <vt:variant>
        <vt:i4>0</vt:i4>
      </vt:variant>
      <vt:variant>
        <vt:i4>5</vt:i4>
      </vt:variant>
      <vt:variant>
        <vt:lpwstr>https://tiff.eventbook.ro/film/bilete-tiff-2020-65-milioane-just-65</vt:lpwstr>
      </vt:variant>
      <vt:variant>
        <vt:lpwstr/>
      </vt:variant>
      <vt:variant>
        <vt:i4>3080318</vt:i4>
      </vt:variant>
      <vt:variant>
        <vt:i4>45</vt:i4>
      </vt:variant>
      <vt:variant>
        <vt:i4>0</vt:i4>
      </vt:variant>
      <vt:variant>
        <vt:i4>5</vt:i4>
      </vt:variant>
      <vt:variant>
        <vt:lpwstr>https://tiff.eventbook.ro/film/bilete-tiff-2020-clubul-copiilor-urati-the-club-of-ugly-children</vt:lpwstr>
      </vt:variant>
      <vt:variant>
        <vt:lpwstr/>
      </vt:variant>
      <vt:variant>
        <vt:i4>4259906</vt:i4>
      </vt:variant>
      <vt:variant>
        <vt:i4>42</vt:i4>
      </vt:variant>
      <vt:variant>
        <vt:i4>0</vt:i4>
      </vt:variant>
      <vt:variant>
        <vt:i4>5</vt:i4>
      </vt:variant>
      <vt:variant>
        <vt:lpwstr>https://tiff.eventbook.ro/film/bilete-tiff-2020-nevazutele-the-unseen</vt:lpwstr>
      </vt:variant>
      <vt:variant>
        <vt:lpwstr/>
      </vt:variant>
      <vt:variant>
        <vt:i4>6684773</vt:i4>
      </vt:variant>
      <vt:variant>
        <vt:i4>39</vt:i4>
      </vt:variant>
      <vt:variant>
        <vt:i4>0</vt:i4>
      </vt:variant>
      <vt:variant>
        <vt:i4>5</vt:i4>
      </vt:variant>
      <vt:variant>
        <vt:lpwstr>https://tiff.eventbook.ro/film/bilete-tiff-2020-rosiile-asculta-wagner-when-tomatoes-met-wagner</vt:lpwstr>
      </vt:variant>
      <vt:variant>
        <vt:lpwstr/>
      </vt:variant>
      <vt:variant>
        <vt:i4>4718663</vt:i4>
      </vt:variant>
      <vt:variant>
        <vt:i4>36</vt:i4>
      </vt:variant>
      <vt:variant>
        <vt:i4>0</vt:i4>
      </vt:variant>
      <vt:variant>
        <vt:i4>5</vt:i4>
      </vt:variant>
      <vt:variant>
        <vt:lpwstr>https://tiff.eventbook.ro/theater/bilete-tiff-2020-exeunt</vt:lpwstr>
      </vt:variant>
      <vt:variant>
        <vt:lpwstr/>
      </vt:variant>
      <vt:variant>
        <vt:i4>7995494</vt:i4>
      </vt:variant>
      <vt:variant>
        <vt:i4>33</vt:i4>
      </vt:variant>
      <vt:variant>
        <vt:i4>0</vt:i4>
      </vt:variant>
      <vt:variant>
        <vt:i4>5</vt:i4>
      </vt:variant>
      <vt:variant>
        <vt:lpwstr>https://tiff.eventbook.ro/film/bilete-tiff-2020-diva-finlandei-diva-of-finland</vt:lpwstr>
      </vt:variant>
      <vt:variant>
        <vt:lpwstr/>
      </vt:variant>
      <vt:variant>
        <vt:i4>3866666</vt:i4>
      </vt:variant>
      <vt:variant>
        <vt:i4>30</vt:i4>
      </vt:variant>
      <vt:variant>
        <vt:i4>0</vt:i4>
      </vt:variant>
      <vt:variant>
        <vt:i4>5</vt:i4>
      </vt:variant>
      <vt:variant>
        <vt:lpwstr>https://tiff.eventbook.ro/film/bilete-tiff-2020-tinutul-the-county</vt:lpwstr>
      </vt:variant>
      <vt:variant>
        <vt:lpwstr/>
      </vt:variant>
      <vt:variant>
        <vt:i4>1638487</vt:i4>
      </vt:variant>
      <vt:variant>
        <vt:i4>27</vt:i4>
      </vt:variant>
      <vt:variant>
        <vt:i4>0</vt:i4>
      </vt:variant>
      <vt:variant>
        <vt:i4>5</vt:i4>
      </vt:variant>
      <vt:variant>
        <vt:lpwstr>https://tiff.eventbook.ro/film/bilete-tiff-2020-martori-witnesses</vt:lpwstr>
      </vt:variant>
      <vt:variant>
        <vt:lpwstr/>
      </vt:variant>
      <vt:variant>
        <vt:i4>4849672</vt:i4>
      </vt:variant>
      <vt:variant>
        <vt:i4>24</vt:i4>
      </vt:variant>
      <vt:variant>
        <vt:i4>0</vt:i4>
      </vt:variant>
      <vt:variant>
        <vt:i4>5</vt:i4>
      </vt:variant>
      <vt:variant>
        <vt:lpwstr>https://tiff.eventbook.ro/film/bilete-tiff-2020-croaziera-iubirii-bitter-love</vt:lpwstr>
      </vt:variant>
      <vt:variant>
        <vt:lpwstr/>
      </vt:variant>
      <vt:variant>
        <vt:i4>4390937</vt:i4>
      </vt:variant>
      <vt:variant>
        <vt:i4>21</vt:i4>
      </vt:variant>
      <vt:variant>
        <vt:i4>0</vt:i4>
      </vt:variant>
      <vt:variant>
        <vt:i4>5</vt:i4>
      </vt:variant>
      <vt:variant>
        <vt:lpwstr>https://tiff.eventbook.ro/film/bilete-tiff-2020-in-gura-leului-eaten-by-lions</vt:lpwstr>
      </vt:variant>
      <vt:variant>
        <vt:lpwstr/>
      </vt:variant>
      <vt:variant>
        <vt:i4>8323196</vt:i4>
      </vt:variant>
      <vt:variant>
        <vt:i4>18</vt:i4>
      </vt:variant>
      <vt:variant>
        <vt:i4>0</vt:i4>
      </vt:variant>
      <vt:variant>
        <vt:i4>5</vt:i4>
      </vt:variant>
      <vt:variant>
        <vt:lpwstr>https://tiff.eventbook.ro/film/bilete-tiff-2020-imparatul-descult-the-barefoot-emperor</vt:lpwstr>
      </vt:variant>
      <vt:variant>
        <vt:lpwstr/>
      </vt:variant>
      <vt:variant>
        <vt:i4>3735659</vt:i4>
      </vt:variant>
      <vt:variant>
        <vt:i4>15</vt:i4>
      </vt:variant>
      <vt:variant>
        <vt:i4>0</vt:i4>
      </vt:variant>
      <vt:variant>
        <vt:i4>5</vt:i4>
      </vt:variant>
      <vt:variant>
        <vt:lpwstr>https://tiff.eventbook.ro/film/bilete-tiff-2020-ruga-pentru-cinema-andrey-tarkovsky-a-cinema-prayer</vt:lpwstr>
      </vt:variant>
      <vt:variant>
        <vt:lpwstr/>
      </vt:variant>
      <vt:variant>
        <vt:i4>7733358</vt:i4>
      </vt:variant>
      <vt:variant>
        <vt:i4>12</vt:i4>
      </vt:variant>
      <vt:variant>
        <vt:i4>0</vt:i4>
      </vt:variant>
      <vt:variant>
        <vt:i4>5</vt:i4>
      </vt:variant>
      <vt:variant>
        <vt:lpwstr>https://tiff.eventbook.ro/film/bilete-tiff-2020-tatal-meu-spionul-my-father-the-spy</vt:lpwstr>
      </vt:variant>
      <vt:variant>
        <vt:lpwstr/>
      </vt:variant>
      <vt:variant>
        <vt:i4>720985</vt:i4>
      </vt:variant>
      <vt:variant>
        <vt:i4>9</vt:i4>
      </vt:variant>
      <vt:variant>
        <vt:i4>0</vt:i4>
      </vt:variant>
      <vt:variant>
        <vt:i4>5</vt:i4>
      </vt:variant>
      <vt:variant>
        <vt:lpwstr>https://www.facebook.com/hashtag/clasic%C4%83?__eep__=6&amp;__cft__%5b0%5d=AZUVb_ChIjFnCkDcL_EcjhzsmQSL_DxNaacvAZbq6TXIFbtLkTGHeK2_Qz22sP66mGxxkPw7ebLLEje6Og5KlnvX8odKrlzVQ888-b10egf2YAinF2hl5yXFbvj_SnDpL_s&amp;__tn__=*NK-R</vt:lpwstr>
      </vt:variant>
      <vt:variant>
        <vt:lpwstr/>
      </vt:variant>
      <vt:variant>
        <vt:i4>720971</vt:i4>
      </vt:variant>
      <vt:variant>
        <vt:i4>6</vt:i4>
      </vt:variant>
      <vt:variant>
        <vt:i4>0</vt:i4>
      </vt:variant>
      <vt:variant>
        <vt:i4>5</vt:i4>
      </vt:variant>
      <vt:variant>
        <vt:lpwstr>https://www.facebook.com/hashtag/chitar%C4%83?__eep__=6&amp;__cft__%5b0%5d=AZUVb_ChIjFnCkDcL_EcjhzsmQSL_DxNaacvAZbq6TXIFbtLkTGHeK2_Qz22sP66mGxxkPw7ebLLEje6Og5KlnvX8odKrlzVQ888-b10egf2YAinF2hl5yXFbvj_SnDpL_s&amp;__tn__=*NK-R</vt:lpwstr>
      </vt:variant>
      <vt:variant>
        <vt:lpwstr/>
      </vt:variant>
      <vt:variant>
        <vt:i4>262155</vt:i4>
      </vt:variant>
      <vt:variant>
        <vt:i4>3</vt:i4>
      </vt:variant>
      <vt:variant>
        <vt:i4>0</vt:i4>
      </vt:variant>
      <vt:variant>
        <vt:i4>5</vt:i4>
      </vt:variant>
      <vt:variant>
        <vt:lpwstr>https://www.facebook.com/hashtag/recital?__eep__=6&amp;__cft__%5b0%5d=AZUVb_ChIjFnCkDcL_EcjhzsmQSL_DxNaacvAZbq6TXIFbtLkTGHeK2_Qz22sP66mGxxkPw7ebLLEje6Og5KlnvX8odKrlzVQ888-b10egf2YAinF2hl5yXFbvj_SnDpL_s&amp;__tn__=*NK-R</vt:lpwstr>
      </vt:variant>
      <vt:variant>
        <vt:lpwstr/>
      </vt:variant>
      <vt:variant>
        <vt:i4>6488121</vt:i4>
      </vt:variant>
      <vt:variant>
        <vt:i4>0</vt:i4>
      </vt:variant>
      <vt:variant>
        <vt:i4>0</vt:i4>
      </vt:variant>
      <vt:variant>
        <vt:i4>5</vt:i4>
      </vt:variant>
      <vt:variant>
        <vt:lpwstr>http://www.upgrade100.com/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Macn1</cp:lastModifiedBy>
  <cp:revision>5</cp:revision>
  <cp:lastPrinted>2022-08-12T09:16:00Z</cp:lastPrinted>
  <dcterms:created xsi:type="dcterms:W3CDTF">2022-08-12T08:51:00Z</dcterms:created>
  <dcterms:modified xsi:type="dcterms:W3CDTF">2022-08-16T08:17:00Z</dcterms:modified>
</cp:coreProperties>
</file>