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F260" w14:textId="0DD197B8" w:rsidR="001611CE" w:rsidRPr="003A5F1B" w:rsidRDefault="001611CE" w:rsidP="000A6805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77777777" w:rsidR="00B00E62" w:rsidRPr="002F3E56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60E2531F" w14:textId="5C1FDFDF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În conformitate cu prevederile 618 alin. (22) din Ordonanța de urgență a Guvernului nr.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57/2019 privind Codul administrativ, cu modificările și completările ulterioare și ale Hotărârii Guvernului nr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>.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611/2008 pentru aprobarea normelor privind organizarea și dezvoltarea carierei funcționarilor publici, cu modificările și completările ulterioare,</w:t>
      </w:r>
    </w:p>
    <w:p w14:paraId="23CC30BE" w14:textId="77777777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</w:p>
    <w:p w14:paraId="710AF89E" w14:textId="6B39A164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</w:t>
      </w:r>
      <w:r w:rsidR="00E700B0">
        <w:rPr>
          <w:rFonts w:ascii="Montserrat Light" w:hAnsi="Montserrat Light"/>
          <w:sz w:val="20"/>
          <w:szCs w:val="20"/>
          <w:lang w:val="ro-RO"/>
        </w:rPr>
        <w:t>mătoarea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funcți</w:t>
      </w:r>
      <w:r w:rsidR="00E700B0">
        <w:rPr>
          <w:rFonts w:ascii="Montserrat Light" w:hAnsi="Montserrat Light"/>
          <w:sz w:val="20"/>
          <w:szCs w:val="20"/>
          <w:lang w:val="ro-RO"/>
        </w:rPr>
        <w:t>e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public</w:t>
      </w:r>
      <w:r w:rsidR="00E700B0">
        <w:rPr>
          <w:rFonts w:ascii="Montserrat Light" w:hAnsi="Montserrat Light"/>
          <w:sz w:val="20"/>
          <w:szCs w:val="20"/>
          <w:lang w:val="ro-RO"/>
        </w:rPr>
        <w:t>ă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 xml:space="preserve">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782"/>
        <w:gridCol w:w="1629"/>
        <w:gridCol w:w="1489"/>
        <w:gridCol w:w="3261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BD09FC">
            <w:pPr>
              <w:jc w:val="both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48D4857E" w14:textId="77777777" w:rsidTr="00EB114E">
        <w:tc>
          <w:tcPr>
            <w:tcW w:w="704" w:type="dxa"/>
          </w:tcPr>
          <w:p w14:paraId="4ED1F68D" w14:textId="2150192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67EC5457" w14:textId="07B2EB42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  <w:r w:rsidR="00E700B0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 juridic</w:t>
            </w:r>
          </w:p>
        </w:tc>
        <w:tc>
          <w:tcPr>
            <w:tcW w:w="782" w:type="dxa"/>
          </w:tcPr>
          <w:p w14:paraId="706C74A1" w14:textId="5C650E21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0BC33B54" w14:textId="2BDBF50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5BC7BC49" w14:textId="30533295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188F3442" w14:textId="0D3F84DD" w:rsidR="00D02D17" w:rsidRPr="003A5F1B" w:rsidRDefault="00E700B0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Biroul Administrare Patrimoniu</w:t>
            </w:r>
          </w:p>
        </w:tc>
      </w:tr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4C0E1D44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loc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BD09FC" w:rsidRPr="003A5F1B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 </w:t>
      </w:r>
      <w:r w:rsidR="00E700B0">
        <w:rPr>
          <w:rFonts w:ascii="Montserrat Light" w:hAnsi="Montserrat Light"/>
          <w:b/>
          <w:bCs/>
          <w:sz w:val="20"/>
          <w:szCs w:val="20"/>
          <w:u w:val="single"/>
        </w:rPr>
        <w:t>19.12</w:t>
      </w:r>
      <w:r w:rsidR="00BE6EA8" w:rsidRPr="00BE6EA8">
        <w:rPr>
          <w:rFonts w:ascii="Montserrat Light" w:hAnsi="Montserrat Light"/>
          <w:b/>
          <w:bCs/>
          <w:sz w:val="20"/>
          <w:szCs w:val="20"/>
          <w:u w:val="single"/>
        </w:rPr>
        <w:t>.2022</w:t>
      </w:r>
      <w:proofErr w:type="gramEnd"/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BE6EA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3A5F1B">
        <w:rPr>
          <w:rFonts w:ascii="Montserrat Light" w:hAnsi="Montserrat Light"/>
          <w:sz w:val="20"/>
          <w:szCs w:val="20"/>
        </w:rPr>
        <w:t xml:space="preserve"> ,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56 din </w:t>
      </w:r>
      <w:r w:rsidR="00500B6E" w:rsidRPr="003A5F1B">
        <w:rPr>
          <w:rFonts w:ascii="Montserrat Light" w:hAnsi="Montserrat Light"/>
          <w:i/>
          <w:color w:val="000000"/>
          <w:sz w:val="20"/>
          <w:szCs w:val="20"/>
          <w:lang w:val="ro-RO"/>
        </w:rPr>
        <w:t>H.G. nr. 611/2008, pentru aprobarea normelor privind organizarea şi dezvoltarea carierei funcţionarilor publici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5B312514" w14:textId="4C6FADAC" w:rsidR="00AA3048" w:rsidRPr="00B32082" w:rsidRDefault="00AA3048" w:rsidP="000A6805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B32082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="00B32082" w:rsidRPr="00B32082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sediul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Direcției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Administrare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Domeniului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Public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și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Privat al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Județului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Cluj, Cluj-Napoca, str. Al.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Vaida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32082" w:rsidRPr="00B32082">
        <w:rPr>
          <w:rFonts w:ascii="Montserrat Light" w:hAnsi="Montserrat Light"/>
          <w:sz w:val="20"/>
          <w:szCs w:val="20"/>
        </w:rPr>
        <w:t>Voevod</w:t>
      </w:r>
      <w:proofErr w:type="spellEnd"/>
      <w:r w:rsidR="00B32082" w:rsidRPr="00B32082">
        <w:rPr>
          <w:rFonts w:ascii="Montserrat Light" w:hAnsi="Montserrat Light"/>
          <w:sz w:val="20"/>
          <w:szCs w:val="20"/>
        </w:rPr>
        <w:t xml:space="preserve"> nr. 55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04E1B000" w14:textId="3715D73E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3A5F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20 de zile de la data afişării anunţului privind organizarea examenului de promovare în grad profesional, respectiv în perioada </w:t>
      </w:r>
      <w:r w:rsidR="00B32082">
        <w:rPr>
          <w:rFonts w:ascii="Montserrat Light" w:hAnsi="Montserrat Light"/>
          <w:b/>
          <w:sz w:val="20"/>
          <w:szCs w:val="20"/>
          <w:lang w:val="ro-RO"/>
        </w:rPr>
        <w:t>14.11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.2022</w:t>
      </w:r>
      <w:r w:rsidRPr="00BE6EA8">
        <w:rPr>
          <w:rFonts w:ascii="Montserrat Light" w:hAnsi="Montserrat Light"/>
          <w:b/>
          <w:sz w:val="20"/>
          <w:szCs w:val="20"/>
          <w:lang w:val="ro-RO"/>
        </w:rPr>
        <w:t xml:space="preserve"> – </w:t>
      </w:r>
      <w:r w:rsidR="00B32082">
        <w:rPr>
          <w:rFonts w:ascii="Montserrat Light" w:hAnsi="Montserrat Light"/>
          <w:b/>
          <w:sz w:val="20"/>
          <w:szCs w:val="20"/>
          <w:lang w:val="ro-RO"/>
        </w:rPr>
        <w:t>05.12</w:t>
      </w:r>
      <w:r w:rsidR="00BE6EA8" w:rsidRPr="00BE6EA8">
        <w:rPr>
          <w:rFonts w:ascii="Montserrat Light" w:hAnsi="Montserrat Light"/>
          <w:b/>
          <w:sz w:val="20"/>
          <w:szCs w:val="20"/>
          <w:lang w:val="ro-RO"/>
        </w:rPr>
        <w:t>.2022</w:t>
      </w:r>
      <w:r w:rsidRPr="00BE6EA8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6129B335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06"/>
        <w:jc w:val="both"/>
        <w:rPr>
          <w:rFonts w:ascii="Montserrat Light" w:hAnsi="Montserrat Light"/>
          <w:strike/>
          <w:color w:val="000000"/>
          <w:sz w:val="20"/>
          <w:szCs w:val="20"/>
          <w:lang w:val="ro-RO"/>
        </w:rPr>
      </w:pPr>
    </w:p>
    <w:p w14:paraId="17CCF5D6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formularul de înscriere prevăzut în anexa nr. 3. la H.G. nr. 611/2008, cu modificările și completările ulterioare;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copii de pe rapoartele de evaluare a performanţelor profesionale individuale din ultimii 2 ani în care funcţionarul public s-a aflat în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404986CA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cazierul administrativ sau o adeverinţă din care să reiasă că nu are sancţiuni disciplinare neradiate, eliberată de compartimentul resurse umane.</w:t>
      </w:r>
    </w:p>
    <w:p w14:paraId="5FC4C760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18550BC" w14:textId="77777777" w:rsidR="009043D3" w:rsidRDefault="009043D3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270F5039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>Examenul de promovare constă în 3 etape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7B15F885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>selecția dosarelor de înscriere</w:t>
      </w:r>
      <w:r w:rsidR="009043D3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în perioada 06-12.12.2022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1545D433" w:rsidR="00CB4A3A" w:rsidRPr="00934DE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B32082">
        <w:rPr>
          <w:rFonts w:ascii="Montserrat Light" w:eastAsia="SimSun" w:hAnsi="Montserrat Light"/>
          <w:bCs/>
          <w:sz w:val="20"/>
          <w:szCs w:val="20"/>
          <w:lang w:val="ro-RO"/>
        </w:rPr>
        <w:t>19.12</w:t>
      </w:r>
      <w:r w:rsidR="00934DEB" w:rsidRPr="00934DEB">
        <w:rPr>
          <w:rFonts w:ascii="Montserrat Light" w:eastAsia="SimSun" w:hAnsi="Montserrat Light"/>
          <w:bCs/>
          <w:sz w:val="20"/>
          <w:szCs w:val="20"/>
          <w:lang w:val="ro-RO"/>
        </w:rPr>
        <w:t>.2022</w:t>
      </w: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934DEB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15302A9B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lastRenderedPageBreak/>
        <w:t xml:space="preserve">interviul în condițiile art. 56 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din H.G. nr. 611/2008. </w:t>
      </w:r>
    </w:p>
    <w:p w14:paraId="73DF2BCF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20"/>
        <w:rPr>
          <w:rFonts w:ascii="Montserrat Light" w:eastAsia="SimSun" w:hAnsi="Montserrat Light" w:cs="Courier New"/>
          <w:b/>
          <w:bCs/>
          <w:sz w:val="20"/>
          <w:szCs w:val="20"/>
          <w:lang w:val="ro-RO"/>
        </w:rPr>
      </w:pPr>
    </w:p>
    <w:p w14:paraId="53A0AA8B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 w:cs="Courier New"/>
          <w:sz w:val="20"/>
          <w:szCs w:val="20"/>
          <w:lang w:val="ro-RO"/>
        </w:rPr>
      </w:pP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>Se pot prezenta la următoarea etapă numai candidaţii declaraţi admişi la etapa precedentă.</w:t>
      </w:r>
    </w:p>
    <w:p w14:paraId="6D178178" w14:textId="77777777" w:rsidR="00F86CAF" w:rsidRPr="003A5F1B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4EE8248A" w14:textId="77777777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0" w:name="_Hlk95730227"/>
    </w:p>
    <w:p w14:paraId="47B18F3C" w14:textId="127E66AB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BIBLIOGRAFIE</w:t>
      </w:r>
      <w:r w:rsidR="00954DE3">
        <w:rPr>
          <w:rFonts w:ascii="Montserrat Light" w:hAnsi="Montserrat Light"/>
          <w:b/>
          <w:color w:val="0070C0"/>
          <w:sz w:val="20"/>
          <w:szCs w:val="20"/>
          <w:lang w:val="ro-RO"/>
        </w:rPr>
        <w:t>/TEMATICĂ</w:t>
      </w:r>
    </w:p>
    <w:p w14:paraId="01D0CFE3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pentru examenul de promovare în grad profesional din cadrul</w:t>
      </w:r>
    </w:p>
    <w:p w14:paraId="42C3D7D6" w14:textId="107ED0EC" w:rsidR="00D02D17" w:rsidRPr="00147DE3" w:rsidRDefault="00B32082" w:rsidP="00D02D17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>
        <w:rPr>
          <w:rFonts w:ascii="Montserrat Light" w:hAnsi="Montserrat Light"/>
          <w:b/>
          <w:color w:val="0070C0"/>
          <w:sz w:val="20"/>
          <w:szCs w:val="20"/>
          <w:lang w:val="ro-RO"/>
        </w:rPr>
        <w:t>Biroului Administrare Patrimoniu</w:t>
      </w:r>
    </w:p>
    <w:p w14:paraId="74A7873A" w14:textId="77777777" w:rsidR="00954DE3" w:rsidRDefault="00954DE3" w:rsidP="00954DE3">
      <w:pPr>
        <w:spacing w:line="240" w:lineRule="auto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2547D9DA" w14:textId="0B527036" w:rsidR="00D02D17" w:rsidRPr="00954DE3" w:rsidRDefault="00954DE3" w:rsidP="00954DE3">
      <w:pPr>
        <w:spacing w:line="240" w:lineRule="auto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954DE3">
        <w:rPr>
          <w:rFonts w:ascii="Montserrat Light" w:hAnsi="Montserrat Light"/>
          <w:b/>
          <w:color w:val="4472C4"/>
          <w:sz w:val="20"/>
          <w:szCs w:val="20"/>
          <w:lang w:val="ro-RO"/>
        </w:rPr>
        <w:t>Bibliografie</w:t>
      </w:r>
    </w:p>
    <w:bookmarkEnd w:id="0"/>
    <w:p w14:paraId="43165924" w14:textId="04C653AB" w:rsidR="00954DE3" w:rsidRPr="00954DE3" w:rsidRDefault="00954DE3" w:rsidP="00954DE3">
      <w:pPr>
        <w:numPr>
          <w:ilvl w:val="0"/>
          <w:numId w:val="35"/>
        </w:numPr>
        <w:tabs>
          <w:tab w:val="clear" w:pos="720"/>
          <w:tab w:val="num" w:pos="540"/>
        </w:tabs>
        <w:spacing w:line="240" w:lineRule="auto"/>
        <w:ind w:left="540"/>
        <w:jc w:val="both"/>
        <w:rPr>
          <w:rFonts w:ascii="Montserrat Light" w:hAnsi="Montserrat Light"/>
          <w:b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</w:rPr>
        <w:t>Legea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nr. 554/2004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contenciosul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administrativ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şi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ulterioare</w:t>
      </w:r>
      <w:proofErr w:type="spellEnd"/>
      <w:r w:rsidRPr="00954DE3">
        <w:rPr>
          <w:rFonts w:ascii="Montserrat Light" w:hAnsi="Montserrat Light"/>
          <w:sz w:val="20"/>
          <w:szCs w:val="20"/>
        </w:rPr>
        <w:t>;</w:t>
      </w:r>
    </w:p>
    <w:p w14:paraId="3ADABDCF" w14:textId="54634104" w:rsidR="00954DE3" w:rsidRPr="00954DE3" w:rsidRDefault="00954DE3" w:rsidP="00954DE3">
      <w:pPr>
        <w:numPr>
          <w:ilvl w:val="0"/>
          <w:numId w:val="35"/>
        </w:numPr>
        <w:tabs>
          <w:tab w:val="clear" w:pos="720"/>
          <w:tab w:val="num" w:pos="540"/>
        </w:tabs>
        <w:spacing w:line="240" w:lineRule="auto"/>
        <w:ind w:left="540"/>
        <w:jc w:val="both"/>
        <w:rPr>
          <w:rFonts w:ascii="Montserrat Light" w:hAnsi="Montserrat Light"/>
          <w:b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</w:rPr>
        <w:t>Legea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nr. 134/2010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Codul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Civilă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republicată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şi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ulterioare</w:t>
      </w:r>
      <w:proofErr w:type="spellEnd"/>
    </w:p>
    <w:p w14:paraId="74B081F7" w14:textId="77777777" w:rsidR="00954DE3" w:rsidRPr="00954DE3" w:rsidRDefault="00954DE3" w:rsidP="00954DE3">
      <w:pPr>
        <w:numPr>
          <w:ilvl w:val="0"/>
          <w:numId w:val="35"/>
        </w:numPr>
        <w:tabs>
          <w:tab w:val="clear" w:pos="720"/>
          <w:tab w:val="num" w:pos="540"/>
        </w:tabs>
        <w:spacing w:line="240" w:lineRule="auto"/>
        <w:ind w:left="540"/>
        <w:jc w:val="both"/>
        <w:rPr>
          <w:rFonts w:ascii="Montserrat Light" w:hAnsi="Montserrat Light"/>
          <w:b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  <w:lang w:val="fr-FR"/>
        </w:rPr>
        <w:t>Legea</w:t>
      </w:r>
      <w:proofErr w:type="spellEnd"/>
      <w:r w:rsidRPr="00954DE3">
        <w:rPr>
          <w:rFonts w:ascii="Montserrat Light" w:hAnsi="Montserrat Light"/>
          <w:sz w:val="20"/>
          <w:szCs w:val="20"/>
          <w:lang w:val="fr-FR"/>
        </w:rPr>
        <w:t xml:space="preserve"> nr. 287/2009 </w:t>
      </w:r>
      <w:proofErr w:type="spellStart"/>
      <w:r w:rsidRPr="00954DE3">
        <w:rPr>
          <w:rFonts w:ascii="Montserrat Light" w:hAnsi="Montserrat Light"/>
          <w:sz w:val="20"/>
          <w:szCs w:val="20"/>
          <w:lang w:val="fr-FR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  <w:lang w:val="fr-FR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  <w:lang w:val="fr-FR"/>
        </w:rPr>
        <w:t>Codul</w:t>
      </w:r>
      <w:proofErr w:type="spellEnd"/>
      <w:r w:rsidRPr="00954DE3">
        <w:rPr>
          <w:rFonts w:ascii="Montserrat Light" w:hAnsi="Montserrat Light"/>
          <w:sz w:val="20"/>
          <w:szCs w:val="20"/>
          <w:lang w:val="fr-FR"/>
        </w:rPr>
        <w:t xml:space="preserve"> civil, </w:t>
      </w:r>
      <w:proofErr w:type="spellStart"/>
      <w:r w:rsidRPr="00954DE3">
        <w:rPr>
          <w:rFonts w:ascii="Montserrat Light" w:hAnsi="Montserrat Light"/>
          <w:sz w:val="20"/>
          <w:szCs w:val="20"/>
          <w:lang w:val="fr-FR"/>
        </w:rPr>
        <w:t>republicată</w:t>
      </w:r>
      <w:proofErr w:type="spellEnd"/>
      <w:r w:rsidRPr="00954DE3">
        <w:rPr>
          <w:rFonts w:ascii="Montserrat Light" w:hAnsi="Montserrat Light"/>
          <w:sz w:val="20"/>
          <w:szCs w:val="20"/>
          <w:lang w:val="fr-FR"/>
        </w:rPr>
        <w:t xml:space="preserve">, </w:t>
      </w:r>
      <w:r w:rsidRPr="00954DE3">
        <w:rPr>
          <w:rFonts w:ascii="Montserrat Light" w:hAnsi="Montserrat Light"/>
          <w:sz w:val="20"/>
          <w:szCs w:val="20"/>
        </w:rPr>
        <w:t xml:space="preserve">cu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şi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ulterioare</w:t>
      </w:r>
      <w:proofErr w:type="spellEnd"/>
    </w:p>
    <w:p w14:paraId="3276E3C8" w14:textId="77777777" w:rsidR="00954DE3" w:rsidRPr="00954DE3" w:rsidRDefault="00954DE3" w:rsidP="00954DE3">
      <w:pPr>
        <w:numPr>
          <w:ilvl w:val="0"/>
          <w:numId w:val="35"/>
        </w:numPr>
        <w:tabs>
          <w:tab w:val="clear" w:pos="720"/>
          <w:tab w:val="num" w:pos="540"/>
        </w:tabs>
        <w:spacing w:line="240" w:lineRule="auto"/>
        <w:ind w:left="540"/>
        <w:jc w:val="both"/>
        <w:rPr>
          <w:rFonts w:ascii="Montserrat Light" w:hAnsi="Montserrat Light"/>
          <w:b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</w:rPr>
        <w:t>Ordonanța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urgență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Guvernului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nr. 57/2019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codul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administrativ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şi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ulterioare</w:t>
      </w:r>
      <w:proofErr w:type="spellEnd"/>
    </w:p>
    <w:p w14:paraId="160D3DA9" w14:textId="77777777" w:rsidR="00954DE3" w:rsidRPr="00954DE3" w:rsidRDefault="00954DE3" w:rsidP="00954DE3">
      <w:pPr>
        <w:spacing w:line="240" w:lineRule="auto"/>
        <w:rPr>
          <w:rFonts w:ascii="Montserrat Light" w:hAnsi="Montserrat Light"/>
          <w:sz w:val="20"/>
          <w:szCs w:val="20"/>
          <w:lang w:val="fr-FR"/>
        </w:rPr>
      </w:pPr>
    </w:p>
    <w:p w14:paraId="1503333F" w14:textId="77777777" w:rsidR="00954DE3" w:rsidRPr="00954DE3" w:rsidRDefault="00954DE3" w:rsidP="00954DE3">
      <w:pPr>
        <w:spacing w:line="240" w:lineRule="auto"/>
        <w:rPr>
          <w:rFonts w:ascii="Montserrat Light" w:hAnsi="Montserrat Light"/>
          <w:b/>
          <w:bCs/>
          <w:color w:val="0070C0"/>
          <w:sz w:val="20"/>
          <w:szCs w:val="20"/>
        </w:rPr>
      </w:pPr>
      <w:proofErr w:type="spellStart"/>
      <w:proofErr w:type="gramStart"/>
      <w:r w:rsidRPr="00954DE3">
        <w:rPr>
          <w:rFonts w:ascii="Montserrat Light" w:hAnsi="Montserrat Light"/>
          <w:b/>
          <w:bCs/>
          <w:color w:val="0070C0"/>
          <w:sz w:val="20"/>
          <w:szCs w:val="20"/>
          <w:lang w:val="fr-FR"/>
        </w:rPr>
        <w:t>Tematică</w:t>
      </w:r>
      <w:proofErr w:type="spellEnd"/>
      <w:r w:rsidRPr="00954DE3">
        <w:rPr>
          <w:rFonts w:ascii="Montserrat Light" w:hAnsi="Montserrat Light"/>
          <w:b/>
          <w:bCs/>
          <w:color w:val="0070C0"/>
          <w:sz w:val="20"/>
          <w:szCs w:val="20"/>
          <w:lang w:val="fr-FR"/>
        </w:rPr>
        <w:t>:</w:t>
      </w:r>
      <w:proofErr w:type="gramEnd"/>
    </w:p>
    <w:p w14:paraId="36D1A9DD" w14:textId="77777777" w:rsidR="00954DE3" w:rsidRPr="00954DE3" w:rsidRDefault="00954DE3" w:rsidP="00954DE3">
      <w:pPr>
        <w:tabs>
          <w:tab w:val="num" w:pos="540"/>
        </w:tabs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39DA7C15" w14:textId="40E5AB28" w:rsidR="00954DE3" w:rsidRPr="00954DE3" w:rsidRDefault="00954DE3" w:rsidP="00954DE3">
      <w:pPr>
        <w:numPr>
          <w:ilvl w:val="0"/>
          <w:numId w:val="38"/>
        </w:numPr>
        <w:spacing w:line="240" w:lineRule="auto"/>
        <w:ind w:left="540"/>
        <w:jc w:val="both"/>
        <w:rPr>
          <w:rFonts w:ascii="Montserrat Light" w:hAnsi="Montserrat Light"/>
          <w:bCs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</w:rPr>
        <w:t>Legea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nr. 554/2004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contenciosul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administrativ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şi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ulterioare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-integral</w:t>
      </w:r>
    </w:p>
    <w:p w14:paraId="0DD6F85D" w14:textId="77777777" w:rsidR="00954DE3" w:rsidRPr="00954DE3" w:rsidRDefault="00954DE3" w:rsidP="00954DE3">
      <w:pPr>
        <w:numPr>
          <w:ilvl w:val="0"/>
          <w:numId w:val="38"/>
        </w:numPr>
        <w:spacing w:line="240" w:lineRule="auto"/>
        <w:ind w:left="540"/>
        <w:jc w:val="both"/>
        <w:rPr>
          <w:rFonts w:ascii="Montserrat Light" w:hAnsi="Montserrat Light"/>
          <w:bCs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</w:rPr>
        <w:t>Legea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nr. 134/2010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Codul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Civilă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republicată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cu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şi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completările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ulterioare</w:t>
      </w:r>
      <w:proofErr w:type="spellEnd"/>
      <w:r w:rsidRPr="00954DE3">
        <w:rPr>
          <w:rFonts w:ascii="Montserrat Light" w:hAnsi="Montserrat Light"/>
          <w:sz w:val="20"/>
          <w:szCs w:val="20"/>
        </w:rPr>
        <w:t>, din care:</w:t>
      </w:r>
    </w:p>
    <w:p w14:paraId="0B02CD3F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29- art. 40- </w:t>
      </w:r>
      <w:proofErr w:type="spellStart"/>
      <w:r w:rsidRPr="00954DE3">
        <w:rPr>
          <w:rFonts w:ascii="Montserrat Light" w:hAnsi="Montserrat Light"/>
          <w:sz w:val="20"/>
          <w:szCs w:val="20"/>
        </w:rPr>
        <w:t>Actiunea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civila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0588ABFA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41- art. 93- </w:t>
      </w:r>
      <w:proofErr w:type="spellStart"/>
      <w:r w:rsidRPr="00954DE3">
        <w:rPr>
          <w:rFonts w:ascii="Montserrat Light" w:hAnsi="Montserrat Light"/>
          <w:sz w:val="20"/>
          <w:szCs w:val="20"/>
        </w:rPr>
        <w:t>Participantii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procesul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civil,</w:t>
      </w:r>
    </w:p>
    <w:p w14:paraId="673A513D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94- art. 147- </w:t>
      </w:r>
      <w:proofErr w:type="spellStart"/>
      <w:r w:rsidRPr="00954DE3">
        <w:rPr>
          <w:rFonts w:ascii="Montserrat Light" w:hAnsi="Montserrat Light"/>
          <w:sz w:val="20"/>
          <w:szCs w:val="20"/>
        </w:rPr>
        <w:t>Competenta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instantelor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judecatoresti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434B6C93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148- art. 179- </w:t>
      </w:r>
      <w:proofErr w:type="spellStart"/>
      <w:r w:rsidRPr="00954DE3">
        <w:rPr>
          <w:rFonts w:ascii="Montserrat Light" w:hAnsi="Montserrat Light"/>
          <w:sz w:val="20"/>
          <w:szCs w:val="20"/>
        </w:rPr>
        <w:t>Actele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3F910DF5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180- art. 186- </w:t>
      </w:r>
      <w:proofErr w:type="spellStart"/>
      <w:r w:rsidRPr="00954DE3">
        <w:rPr>
          <w:rFonts w:ascii="Montserrat Light" w:hAnsi="Montserrat Light"/>
          <w:sz w:val="20"/>
          <w:szCs w:val="20"/>
        </w:rPr>
        <w:t>Termenele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procedurale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3AD13F94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192- art. 526-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contencioasa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-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in fata </w:t>
      </w:r>
      <w:proofErr w:type="spellStart"/>
      <w:r w:rsidRPr="00954DE3">
        <w:rPr>
          <w:rFonts w:ascii="Montserrat Light" w:hAnsi="Montserrat Light"/>
          <w:sz w:val="20"/>
          <w:szCs w:val="20"/>
        </w:rPr>
        <w:t>primei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instante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Caile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atac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Dispozitii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asigurarea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unei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practici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judiciare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unitare</w:t>
      </w:r>
      <w:proofErr w:type="spellEnd"/>
    </w:p>
    <w:p w14:paraId="0880E6DD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952- art. 979 – </w:t>
      </w:r>
      <w:proofErr w:type="spellStart"/>
      <w:r w:rsidRPr="00954DE3">
        <w:rPr>
          <w:rFonts w:ascii="Montserrat Light" w:hAnsi="Montserrat Light"/>
          <w:sz w:val="20"/>
          <w:szCs w:val="20"/>
        </w:rPr>
        <w:t>Masuri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asiguratorii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si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provizorii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- </w:t>
      </w:r>
      <w:proofErr w:type="spellStart"/>
      <w:r w:rsidRPr="00954DE3">
        <w:rPr>
          <w:rFonts w:ascii="Montserrat Light" w:hAnsi="Montserrat Light"/>
          <w:sz w:val="20"/>
          <w:szCs w:val="20"/>
        </w:rPr>
        <w:t>Sechestrul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asigurator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Poprirea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asiguratorie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Sechestrul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judiciar</w:t>
      </w:r>
      <w:proofErr w:type="spellEnd"/>
    </w:p>
    <w:p w14:paraId="54255472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997- art. 1002-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ordonantei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presedintiale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3725810A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1014- art. 1025-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ordonantei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plata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34D43E7D" w14:textId="77777777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1026- art. 1033- </w:t>
      </w:r>
      <w:proofErr w:type="spellStart"/>
      <w:r w:rsidRPr="00954DE3">
        <w:rPr>
          <w:rFonts w:ascii="Montserrat Light" w:hAnsi="Montserrat Light"/>
          <w:sz w:val="20"/>
          <w:szCs w:val="20"/>
        </w:rPr>
        <w:t>Procedura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cu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Pr="00954DE3">
        <w:rPr>
          <w:rFonts w:ascii="Montserrat Light" w:hAnsi="Montserrat Light"/>
          <w:sz w:val="20"/>
          <w:szCs w:val="20"/>
        </w:rPr>
        <w:t>cererile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valoare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redusa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155FE92E" w14:textId="7013E2FA" w:rsidR="00954DE3" w:rsidRPr="00954DE3" w:rsidRDefault="00954DE3" w:rsidP="00954DE3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1034- art. 1049 – </w:t>
      </w:r>
      <w:proofErr w:type="spellStart"/>
      <w:r w:rsidRPr="00954DE3">
        <w:rPr>
          <w:rFonts w:ascii="Montserrat Light" w:hAnsi="Montserrat Light"/>
          <w:sz w:val="20"/>
          <w:szCs w:val="20"/>
        </w:rPr>
        <w:t>Evacuarea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din </w:t>
      </w:r>
      <w:proofErr w:type="spellStart"/>
      <w:r w:rsidRPr="00954DE3">
        <w:rPr>
          <w:rFonts w:ascii="Montserrat Light" w:hAnsi="Montserrat Light"/>
          <w:sz w:val="20"/>
          <w:szCs w:val="20"/>
        </w:rPr>
        <w:t>imobilele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folosite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si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ocupate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fara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drept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</w:p>
    <w:p w14:paraId="1B8159A9" w14:textId="77777777" w:rsidR="00954DE3" w:rsidRPr="00954DE3" w:rsidRDefault="00954DE3" w:rsidP="00954DE3">
      <w:pPr>
        <w:numPr>
          <w:ilvl w:val="0"/>
          <w:numId w:val="38"/>
        </w:numPr>
        <w:spacing w:line="240" w:lineRule="auto"/>
        <w:ind w:left="540"/>
        <w:jc w:val="both"/>
        <w:rPr>
          <w:rFonts w:ascii="Montserrat Light" w:hAnsi="Montserrat Light"/>
          <w:bCs/>
          <w:sz w:val="20"/>
          <w:szCs w:val="20"/>
        </w:rPr>
      </w:pP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Legea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nr. 287/2009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privind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Codul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civil,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republicată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 xml:space="preserve">, cu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modificărileși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completările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ulterioare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, din care:</w:t>
      </w:r>
    </w:p>
    <w:p w14:paraId="4C597AF7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535-554-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Bunurile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si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drepturile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reale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in general,</w:t>
      </w:r>
    </w:p>
    <w:p w14:paraId="1FCF3604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art. 555-692 -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Proprietatea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privata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6B57FA96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art.693- art. 772-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Dezmembramintele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dreptului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de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proprietate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privata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, </w:t>
      </w:r>
    </w:p>
    <w:p w14:paraId="2935431B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858- art. </w:t>
      </w:r>
      <w:proofErr w:type="gram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875  -</w:t>
      </w:r>
      <w:proofErr w:type="gram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Proprietatea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publica,</w:t>
      </w:r>
    </w:p>
    <w:p w14:paraId="7B5C2AF6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Art. 876 – art. 915 –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cartea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funciara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19E91C80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Art. 1164- art. 2499-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despre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obligatii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1EF71B2A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1650- art. 1762-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contractul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de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vanzare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08D9EABC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1763- 1765-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contractul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de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schimb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2B0EE4EC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1777- art. 1850-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contractul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de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locatiune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7570F52B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1881- art. 1954-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contractul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de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societate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,</w:t>
      </w:r>
    </w:p>
    <w:p w14:paraId="097A5EBF" w14:textId="7777777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2267- art. 2278-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tranzactia</w:t>
      </w:r>
      <w:proofErr w:type="spellEnd"/>
    </w:p>
    <w:p w14:paraId="067780B8" w14:textId="2A4713E7" w:rsidR="00954DE3" w:rsidRPr="00954DE3" w:rsidRDefault="00954DE3" w:rsidP="00954DE3">
      <w:pPr>
        <w:pStyle w:val="ListParagraph"/>
        <w:numPr>
          <w:ilvl w:val="0"/>
          <w:numId w:val="36"/>
        </w:numPr>
        <w:spacing w:line="240" w:lineRule="auto"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Art. 2500- art. 2556-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despre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prescriptia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extinctiva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,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decaderea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si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calculul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>termenelor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val="en-US" w:eastAsia="ro-RO"/>
        </w:rPr>
        <w:t xml:space="preserve"> </w:t>
      </w:r>
    </w:p>
    <w:p w14:paraId="4049CB46" w14:textId="0B4B9341" w:rsidR="00954DE3" w:rsidRPr="00954DE3" w:rsidRDefault="00954DE3" w:rsidP="00954DE3">
      <w:pPr>
        <w:numPr>
          <w:ilvl w:val="0"/>
          <w:numId w:val="38"/>
        </w:numPr>
        <w:spacing w:line="240" w:lineRule="auto"/>
        <w:ind w:left="540"/>
        <w:jc w:val="both"/>
        <w:rPr>
          <w:rFonts w:ascii="Montserrat Light" w:hAnsi="Montserrat Light"/>
          <w:bCs/>
          <w:sz w:val="20"/>
          <w:szCs w:val="20"/>
        </w:rPr>
      </w:pPr>
      <w:proofErr w:type="spellStart"/>
      <w:r w:rsidRPr="00954DE3">
        <w:rPr>
          <w:rFonts w:ascii="Montserrat Light" w:hAnsi="Montserrat Light"/>
          <w:sz w:val="20"/>
          <w:szCs w:val="20"/>
        </w:rPr>
        <w:lastRenderedPageBreak/>
        <w:t>Ordonanța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urgență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Guvernului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nr. 57/2019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codul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administrativ</w:t>
      </w:r>
      <w:proofErr w:type="spellEnd"/>
      <w:r w:rsidRPr="00954DE3">
        <w:rPr>
          <w:rFonts w:ascii="Montserrat Light" w:hAnsi="Montserrat Light"/>
          <w:sz w:val="20"/>
          <w:szCs w:val="20"/>
        </w:rPr>
        <w:t>,</w:t>
      </w:r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 xml:space="preserve"> cu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modificărileși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completările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 xml:space="preserve"> </w:t>
      </w:r>
      <w:proofErr w:type="spellStart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ulterioare</w:t>
      </w:r>
      <w:proofErr w:type="spellEnd"/>
      <w:r w:rsidRPr="00954DE3">
        <w:rPr>
          <w:rFonts w:ascii="Montserrat Light" w:eastAsia="Times New Roman" w:hAnsi="Montserrat Light"/>
          <w:sz w:val="20"/>
          <w:szCs w:val="20"/>
          <w:lang w:eastAsia="ro-RO"/>
        </w:rPr>
        <w:t>, din care:</w:t>
      </w:r>
    </w:p>
    <w:p w14:paraId="6A0802C9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6 – 13 </w:t>
      </w:r>
      <w:proofErr w:type="spellStart"/>
      <w:r w:rsidRPr="00954DE3">
        <w:rPr>
          <w:rFonts w:ascii="Montserrat Light" w:hAnsi="Montserrat Light"/>
          <w:sz w:val="20"/>
          <w:szCs w:val="20"/>
        </w:rPr>
        <w:t>Principiile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generale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aplicabile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administrației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publice</w:t>
      </w:r>
      <w:proofErr w:type="spellEnd"/>
    </w:p>
    <w:p w14:paraId="505FC85D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>art. 173</w:t>
      </w:r>
      <w:proofErr w:type="gramStart"/>
      <w:r w:rsidRPr="00954DE3">
        <w:rPr>
          <w:rFonts w:ascii="Montserrat Light" w:hAnsi="Montserrat Light"/>
          <w:sz w:val="20"/>
          <w:szCs w:val="20"/>
        </w:rPr>
        <w:t xml:space="preserve">-  </w:t>
      </w:r>
      <w:proofErr w:type="spellStart"/>
      <w:r w:rsidRPr="00954DE3">
        <w:rPr>
          <w:rFonts w:ascii="Montserrat Light" w:hAnsi="Montserrat Light"/>
          <w:sz w:val="20"/>
          <w:szCs w:val="20"/>
        </w:rPr>
        <w:t>Atribuțiile</w:t>
      </w:r>
      <w:proofErr w:type="spellEnd"/>
      <w:proofErr w:type="gram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consiliului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județean</w:t>
      </w:r>
      <w:proofErr w:type="spellEnd"/>
    </w:p>
    <w:p w14:paraId="05966E7B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190 – 192 </w:t>
      </w:r>
      <w:proofErr w:type="spellStart"/>
      <w:r w:rsidRPr="00954DE3">
        <w:rPr>
          <w:rFonts w:ascii="Montserrat Light" w:hAnsi="Montserrat Light"/>
          <w:sz w:val="20"/>
          <w:szCs w:val="20"/>
        </w:rPr>
        <w:t>Rolul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atribuțiile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președintelui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consiliului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județean</w:t>
      </w:r>
      <w:proofErr w:type="spellEnd"/>
    </w:p>
    <w:p w14:paraId="77191E3A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195 – 200 </w:t>
      </w:r>
      <w:proofErr w:type="spellStart"/>
      <w:r w:rsidRPr="00954DE3">
        <w:rPr>
          <w:rFonts w:ascii="Montserrat Light" w:hAnsi="Montserrat Light"/>
          <w:sz w:val="20"/>
          <w:szCs w:val="20"/>
        </w:rPr>
        <w:t>Actele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autorităților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administrației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locale</w:t>
      </w:r>
    </w:p>
    <w:p w14:paraId="19A98418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284-364 Reguli </w:t>
      </w:r>
      <w:proofErr w:type="spellStart"/>
      <w:r w:rsidRPr="00954DE3">
        <w:rPr>
          <w:rFonts w:ascii="Montserrat Light" w:hAnsi="Montserrat Light"/>
          <w:sz w:val="20"/>
          <w:szCs w:val="20"/>
        </w:rPr>
        <w:t>specifice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proprietatea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publica </w:t>
      </w:r>
      <w:proofErr w:type="spellStart"/>
      <w:r w:rsidRPr="00954DE3">
        <w:rPr>
          <w:rFonts w:ascii="Montserrat Light" w:hAnsi="Montserrat Light"/>
          <w:sz w:val="20"/>
          <w:szCs w:val="20"/>
        </w:rPr>
        <w:t>si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privata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statului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sau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unitatilor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administrativ-teritoriale</w:t>
      </w:r>
      <w:proofErr w:type="spellEnd"/>
    </w:p>
    <w:p w14:paraId="173D4B49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368 Principii </w:t>
      </w:r>
      <w:proofErr w:type="spellStart"/>
      <w:r w:rsidRPr="00954DE3">
        <w:rPr>
          <w:rFonts w:ascii="Montserrat Light" w:hAnsi="Montserrat Light"/>
          <w:sz w:val="20"/>
          <w:szCs w:val="20"/>
        </w:rPr>
        <w:t>aplicabile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conduitei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profesionale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personalului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contractual din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administrația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publică</w:t>
      </w:r>
      <w:proofErr w:type="spellEnd"/>
    </w:p>
    <w:p w14:paraId="257DFCB3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369 – 393 </w:t>
      </w:r>
      <w:proofErr w:type="spellStart"/>
      <w:r w:rsidRPr="00954DE3">
        <w:rPr>
          <w:rFonts w:ascii="Montserrat Light" w:hAnsi="Montserrat Light"/>
          <w:sz w:val="20"/>
          <w:szCs w:val="20"/>
        </w:rPr>
        <w:t>Statutul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(</w:t>
      </w:r>
      <w:proofErr w:type="spellStart"/>
      <w:r w:rsidRPr="00954DE3">
        <w:rPr>
          <w:rFonts w:ascii="Montserrat Light" w:hAnsi="Montserrat Light"/>
          <w:sz w:val="20"/>
          <w:szCs w:val="20"/>
        </w:rPr>
        <w:t>Capitolul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I-</w:t>
      </w:r>
      <w:proofErr w:type="spellStart"/>
      <w:r w:rsidRPr="00954DE3">
        <w:rPr>
          <w:rFonts w:ascii="Montserrat Light" w:hAnsi="Montserrat Light"/>
          <w:sz w:val="20"/>
          <w:szCs w:val="20"/>
        </w:rPr>
        <w:t>Dispoziții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generale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Capitolul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II – </w:t>
      </w:r>
      <w:proofErr w:type="spellStart"/>
      <w:r w:rsidRPr="00954DE3">
        <w:rPr>
          <w:rFonts w:ascii="Montserrat Light" w:hAnsi="Montserrat Light"/>
          <w:sz w:val="20"/>
          <w:szCs w:val="20"/>
        </w:rPr>
        <w:t>Clasificarea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. </w:t>
      </w:r>
      <w:proofErr w:type="spellStart"/>
      <w:r w:rsidRPr="00954DE3">
        <w:rPr>
          <w:rFonts w:ascii="Montserrat Light" w:hAnsi="Montserrat Light"/>
          <w:sz w:val="20"/>
          <w:szCs w:val="20"/>
        </w:rPr>
        <w:t>Categorii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  <w:r w:rsidRPr="00954DE3">
        <w:rPr>
          <w:rFonts w:ascii="Montserrat Light" w:hAnsi="Montserrat Light"/>
          <w:sz w:val="20"/>
          <w:szCs w:val="20"/>
        </w:rPr>
        <w:t>)</w:t>
      </w:r>
    </w:p>
    <w:p w14:paraId="6D5415F3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412 – 429 </w:t>
      </w:r>
      <w:proofErr w:type="spellStart"/>
      <w:r w:rsidRPr="00954DE3">
        <w:rPr>
          <w:rFonts w:ascii="Montserrat Light" w:hAnsi="Montserrat Light"/>
          <w:sz w:val="20"/>
          <w:szCs w:val="20"/>
        </w:rPr>
        <w:t>Drepturile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</w:p>
    <w:p w14:paraId="4DDAEA96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430 – 450 </w:t>
      </w:r>
      <w:proofErr w:type="spellStart"/>
      <w:r w:rsidRPr="00954DE3">
        <w:rPr>
          <w:rFonts w:ascii="Montserrat Light" w:hAnsi="Montserrat Light"/>
          <w:sz w:val="20"/>
          <w:szCs w:val="20"/>
        </w:rPr>
        <w:t>Îndatoririle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</w:p>
    <w:p w14:paraId="62665821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451 – 457 </w:t>
      </w:r>
      <w:proofErr w:type="spellStart"/>
      <w:r w:rsidRPr="00954DE3">
        <w:rPr>
          <w:rFonts w:ascii="Montserrat Light" w:hAnsi="Montserrat Light"/>
          <w:sz w:val="20"/>
          <w:szCs w:val="20"/>
        </w:rPr>
        <w:t>Consilierea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etică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asigurarea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informării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raportării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cu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Pr="00954DE3">
        <w:rPr>
          <w:rFonts w:ascii="Montserrat Light" w:hAnsi="Montserrat Light"/>
          <w:sz w:val="20"/>
          <w:szCs w:val="20"/>
        </w:rPr>
        <w:t>normele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conduită</w:t>
      </w:r>
      <w:proofErr w:type="spellEnd"/>
    </w:p>
    <w:p w14:paraId="0B4FC973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458 – 459 </w:t>
      </w:r>
      <w:proofErr w:type="spellStart"/>
      <w:r w:rsidRPr="00954DE3">
        <w:rPr>
          <w:rFonts w:ascii="Montserrat Light" w:hAnsi="Montserrat Light"/>
          <w:sz w:val="20"/>
          <w:szCs w:val="20"/>
        </w:rPr>
        <w:t>Formarea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perfecționarea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profesională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</w:p>
    <w:p w14:paraId="0EF003FE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460 – 463 </w:t>
      </w:r>
      <w:proofErr w:type="spellStart"/>
      <w:r w:rsidRPr="00954DE3">
        <w:rPr>
          <w:rFonts w:ascii="Montserrat Light" w:hAnsi="Montserrat Light"/>
          <w:sz w:val="20"/>
          <w:szCs w:val="20"/>
        </w:rPr>
        <w:t>Regimul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incompatibilităților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conflictului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interese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în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exercitarea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publice</w:t>
      </w:r>
      <w:proofErr w:type="spellEnd"/>
    </w:p>
    <w:p w14:paraId="28D5D821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464 – 486 </w:t>
      </w:r>
      <w:proofErr w:type="spellStart"/>
      <w:r w:rsidRPr="00954DE3">
        <w:rPr>
          <w:rFonts w:ascii="Montserrat Light" w:hAnsi="Montserrat Light"/>
          <w:sz w:val="20"/>
          <w:szCs w:val="20"/>
        </w:rPr>
        <w:t>Cariera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</w:p>
    <w:p w14:paraId="2ED12DF3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490 – 501 </w:t>
      </w:r>
      <w:proofErr w:type="spellStart"/>
      <w:r w:rsidRPr="00954DE3">
        <w:rPr>
          <w:rFonts w:ascii="Montserrat Light" w:hAnsi="Montserrat Light"/>
          <w:sz w:val="20"/>
          <w:szCs w:val="20"/>
        </w:rPr>
        <w:t>Sancțiunile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disciplinare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răspunderea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funcționarilor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publici</w:t>
      </w:r>
      <w:proofErr w:type="spellEnd"/>
    </w:p>
    <w:p w14:paraId="29DC9374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502 - 527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suspendarea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încetarea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raporturilor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serviciu</w:t>
      </w:r>
      <w:proofErr w:type="spellEnd"/>
    </w:p>
    <w:p w14:paraId="0E118A42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528 - 534 </w:t>
      </w:r>
      <w:proofErr w:type="spellStart"/>
      <w:r w:rsidRPr="00954DE3">
        <w:rPr>
          <w:rFonts w:ascii="Montserrat Light" w:hAnsi="Montserrat Light"/>
          <w:sz w:val="20"/>
          <w:szCs w:val="20"/>
        </w:rPr>
        <w:t>Actele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administrative </w:t>
      </w:r>
      <w:proofErr w:type="spellStart"/>
      <w:r w:rsidRPr="00954DE3">
        <w:rPr>
          <w:rFonts w:ascii="Montserrat Light" w:hAnsi="Montserrat Light"/>
          <w:sz w:val="20"/>
          <w:szCs w:val="20"/>
        </w:rPr>
        <w:t>privind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nașterea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modificarea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suspendarea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Pr="00954DE3">
        <w:rPr>
          <w:rFonts w:ascii="Montserrat Light" w:hAnsi="Montserrat Light"/>
          <w:sz w:val="20"/>
          <w:szCs w:val="20"/>
        </w:rPr>
        <w:t>sancționarea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încetarea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raporturilor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Pr="00954DE3">
        <w:rPr>
          <w:rFonts w:ascii="Montserrat Light" w:hAnsi="Montserrat Light"/>
          <w:sz w:val="20"/>
          <w:szCs w:val="20"/>
        </w:rPr>
        <w:t>serviciu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și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actele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administrative de </w:t>
      </w:r>
      <w:proofErr w:type="spellStart"/>
      <w:r w:rsidRPr="00954DE3">
        <w:rPr>
          <w:rFonts w:ascii="Montserrat Light" w:hAnsi="Montserrat Light"/>
          <w:sz w:val="20"/>
          <w:szCs w:val="20"/>
        </w:rPr>
        <w:t>de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sancționare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disciplinară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  </w:t>
      </w:r>
    </w:p>
    <w:p w14:paraId="51F1B388" w14:textId="77777777" w:rsidR="00954DE3" w:rsidRPr="00954DE3" w:rsidRDefault="00954DE3" w:rsidP="00954DE3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/>
          <w:b/>
          <w:sz w:val="20"/>
          <w:szCs w:val="20"/>
        </w:rPr>
      </w:pPr>
      <w:r w:rsidRPr="00954DE3">
        <w:rPr>
          <w:rFonts w:ascii="Montserrat Light" w:hAnsi="Montserrat Light"/>
          <w:sz w:val="20"/>
          <w:szCs w:val="20"/>
        </w:rPr>
        <w:t xml:space="preserve">art. 563 - 579 </w:t>
      </w:r>
      <w:proofErr w:type="spellStart"/>
      <w:r w:rsidRPr="00954DE3">
        <w:rPr>
          <w:rFonts w:ascii="Montserrat Light" w:hAnsi="Montserrat Light"/>
          <w:sz w:val="20"/>
          <w:szCs w:val="20"/>
        </w:rPr>
        <w:t>Răspunderea</w:t>
      </w:r>
      <w:proofErr w:type="spellEnd"/>
      <w:r w:rsidRPr="00954DE3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954DE3">
        <w:rPr>
          <w:rFonts w:ascii="Montserrat Light" w:hAnsi="Montserrat Light"/>
          <w:sz w:val="20"/>
          <w:szCs w:val="20"/>
        </w:rPr>
        <w:t>administrativă</w:t>
      </w:r>
      <w:proofErr w:type="spellEnd"/>
    </w:p>
    <w:p w14:paraId="5768BCA1" w14:textId="77777777" w:rsidR="00795B83" w:rsidRDefault="00795B83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6B3C40B" w14:textId="4319FADC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</w:t>
      </w:r>
      <w:r w:rsidR="00C8763D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4AF82F8" w14:textId="77777777" w:rsidR="00E20CE7" w:rsidRPr="003A5F1B" w:rsidRDefault="00E20CE7" w:rsidP="00E20CE7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8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https://www.cjcluj.ro/concursuri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9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</w:p>
    <w:p w14:paraId="013611C8" w14:textId="0A63F4FD" w:rsidR="00B00E62" w:rsidRPr="003A5F1B" w:rsidRDefault="00B00E62" w:rsidP="000A6805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39A91BFD" w14:textId="77777777" w:rsidR="0049689E" w:rsidRPr="003A5F1B" w:rsidRDefault="0049689E" w:rsidP="000A6805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29F9F56C" w14:textId="7FAF01DA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7912EC">
        <w:rPr>
          <w:rFonts w:ascii="Montserrat Light" w:hAnsi="Montserrat Light"/>
          <w:b/>
          <w:bCs/>
          <w:sz w:val="20"/>
          <w:szCs w:val="20"/>
        </w:rPr>
        <w:t>Anexăm</w:t>
      </w:r>
      <w:proofErr w:type="spellEnd"/>
      <w:r w:rsidRPr="007912EC">
        <w:rPr>
          <w:rFonts w:ascii="Montserrat Light" w:hAnsi="Montserrat Light"/>
          <w:b/>
          <w:bCs/>
          <w:sz w:val="20"/>
          <w:szCs w:val="20"/>
        </w:rPr>
        <w:t>:</w:t>
      </w:r>
      <w:r w:rsidRPr="003A5F1B">
        <w:rPr>
          <w:rFonts w:ascii="Montserrat Light" w:hAnsi="Montserrat Light"/>
          <w:sz w:val="20"/>
          <w:szCs w:val="20"/>
        </w:rPr>
        <w:t xml:space="preserve">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>
        <w:rPr>
          <w:rFonts w:ascii="Montserrat Light" w:hAnsi="Montserrat Light"/>
          <w:sz w:val="20"/>
          <w:szCs w:val="20"/>
        </w:rPr>
        <w:t>F</w:t>
      </w:r>
      <w:r w:rsidR="000453C7" w:rsidRPr="000453C7">
        <w:rPr>
          <w:rFonts w:ascii="Montserrat Light" w:hAnsi="Montserrat Light"/>
          <w:sz w:val="20"/>
          <w:szCs w:val="20"/>
        </w:rPr>
        <w:t>ormularul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înscriere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prevăzut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anexa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nr. 3. la H.G. nr. 611/2008, cu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modificările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și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completările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0453C7" w:rsidRPr="000453C7">
        <w:rPr>
          <w:rFonts w:ascii="Montserrat Light" w:hAnsi="Montserrat Light"/>
          <w:sz w:val="20"/>
          <w:szCs w:val="20"/>
        </w:rPr>
        <w:t>ulterioare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>;</w:t>
      </w:r>
      <w:r w:rsidR="00E52F07" w:rsidRPr="003A5F1B">
        <w:rPr>
          <w:rFonts w:ascii="Montserrat Light" w:hAnsi="Montserrat Light"/>
          <w:sz w:val="20"/>
          <w:szCs w:val="20"/>
        </w:rPr>
        <w:t>.</w:t>
      </w:r>
      <w:proofErr w:type="gramEnd"/>
    </w:p>
    <w:p w14:paraId="0F0EDDDC" w14:textId="4861ED48" w:rsidR="00E52F07" w:rsidRPr="003A5F1B" w:rsidRDefault="00E52F07" w:rsidP="00AC1CE0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6FD8C203" w14:textId="77777777" w:rsidR="00E52F07" w:rsidRPr="003A5F1B" w:rsidRDefault="00E52F07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color w:val="000000"/>
          <w:sz w:val="20"/>
          <w:szCs w:val="20"/>
        </w:rPr>
      </w:pPr>
    </w:p>
    <w:p w14:paraId="70288577" w14:textId="77777777" w:rsidR="007912EC" w:rsidRDefault="007912EC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3B6C5F0A" w14:textId="77777777" w:rsidR="007912EC" w:rsidRDefault="007912EC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1D1AF03E" w14:textId="77777777" w:rsidR="007912EC" w:rsidRDefault="007912EC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04425A19" w14:textId="77777777" w:rsidR="007912EC" w:rsidRDefault="007912EC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59E606E4" w14:textId="77777777" w:rsidR="007912EC" w:rsidRDefault="007912EC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57D307A5" w14:textId="77777777" w:rsidR="007912EC" w:rsidRDefault="007912EC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4A81E590" w14:textId="68A33271" w:rsidR="00BD3B78" w:rsidRDefault="00B00E62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D15022">
        <w:rPr>
          <w:rFonts w:ascii="Montserrat Light" w:hAnsi="Montserrat Light"/>
          <w:b/>
          <w:sz w:val="20"/>
          <w:szCs w:val="20"/>
        </w:rPr>
        <w:t>14.11</w:t>
      </w:r>
      <w:r w:rsidR="00934DEB" w:rsidRPr="00934DEB">
        <w:rPr>
          <w:rFonts w:ascii="Montserrat Light" w:hAnsi="Montserrat Light"/>
          <w:b/>
          <w:sz w:val="20"/>
          <w:szCs w:val="20"/>
        </w:rPr>
        <w:t>.2022</w:t>
      </w:r>
      <w:r w:rsidRPr="00934DEB">
        <w:rPr>
          <w:rFonts w:ascii="Montserrat Light" w:hAnsi="Montserrat Light"/>
          <w:b/>
          <w:sz w:val="20"/>
          <w:szCs w:val="20"/>
        </w:rPr>
        <w:t xml:space="preserve"> 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11AE3BB8" w14:textId="6435C919" w:rsidR="00BD3B78" w:rsidRDefault="00BD3B78" w:rsidP="00AC1CE0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37CAB35" w14:textId="70C0EA77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24F59C4" w14:textId="49339443" w:rsidR="00BD3B78" w:rsidRDefault="00BD3B78" w:rsidP="00F443A6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sectPr w:rsidR="00BD3B78" w:rsidSect="00A83E62">
      <w:headerReference w:type="default" r:id="rId10"/>
      <w:footerReference w:type="even" r:id="rId11"/>
      <w:footerReference w:type="default" r:id="rId12"/>
      <w:pgSz w:w="11909" w:h="16834"/>
      <w:pgMar w:top="1440" w:right="710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4A542E89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  <w:r w:rsidR="003B4EA2">
      <w:rPr>
        <w:noProof/>
      </w:rPr>
      <w:drawing>
        <wp:inline distT="0" distB="0" distL="0" distR="0" wp14:anchorId="1A8A1C55" wp14:editId="3F6DA532">
          <wp:extent cx="685800" cy="732034"/>
          <wp:effectExtent l="0" t="0" r="0" b="0"/>
          <wp:docPr id="7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33F3CEB"/>
    <w:multiLevelType w:val="hybridMultilevel"/>
    <w:tmpl w:val="2938C91E"/>
    <w:lvl w:ilvl="0" w:tplc="CE320326">
      <w:numFmt w:val="bullet"/>
      <w:lvlText w:val="-"/>
      <w:lvlJc w:val="left"/>
      <w:pPr>
        <w:ind w:left="900" w:hanging="360"/>
      </w:pPr>
      <w:rPr>
        <w:rFonts w:ascii="Montserrat Light" w:eastAsia="SimSun" w:hAnsi="Montserrat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6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43CF1CE4"/>
    <w:multiLevelType w:val="hybridMultilevel"/>
    <w:tmpl w:val="F5BA94B0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4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5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25A5F"/>
    <w:multiLevelType w:val="hybridMultilevel"/>
    <w:tmpl w:val="EBDCDE50"/>
    <w:lvl w:ilvl="0" w:tplc="01EAD90A">
      <w:numFmt w:val="bullet"/>
      <w:lvlText w:val="-"/>
      <w:lvlJc w:val="left"/>
      <w:pPr>
        <w:ind w:left="900" w:hanging="360"/>
      </w:pPr>
      <w:rPr>
        <w:rFonts w:ascii="Montserrat Light" w:eastAsia="Times New Roman" w:hAnsi="Montserrat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6" w15:restartNumberingAfterBreak="0">
    <w:nsid w:val="7ACD4E18"/>
    <w:multiLevelType w:val="hybridMultilevel"/>
    <w:tmpl w:val="0E540BB4"/>
    <w:lvl w:ilvl="0" w:tplc="677EB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7913706">
    <w:abstractNumId w:val="31"/>
  </w:num>
  <w:num w:numId="2" w16cid:durableId="917442938">
    <w:abstractNumId w:val="32"/>
  </w:num>
  <w:num w:numId="3" w16cid:durableId="1945336324">
    <w:abstractNumId w:val="15"/>
  </w:num>
  <w:num w:numId="4" w16cid:durableId="643504049">
    <w:abstractNumId w:val="18"/>
  </w:num>
  <w:num w:numId="5" w16cid:durableId="885945780">
    <w:abstractNumId w:val="11"/>
  </w:num>
  <w:num w:numId="6" w16cid:durableId="374622528">
    <w:abstractNumId w:val="0"/>
  </w:num>
  <w:num w:numId="7" w16cid:durableId="163016875">
    <w:abstractNumId w:val="9"/>
  </w:num>
  <w:num w:numId="8" w16cid:durableId="92944174">
    <w:abstractNumId w:val="35"/>
  </w:num>
  <w:num w:numId="9" w16cid:durableId="1960136310">
    <w:abstractNumId w:val="2"/>
  </w:num>
  <w:num w:numId="10" w16cid:durableId="1721788426">
    <w:abstractNumId w:val="6"/>
  </w:num>
  <w:num w:numId="11" w16cid:durableId="1095783900">
    <w:abstractNumId w:val="23"/>
  </w:num>
  <w:num w:numId="12" w16cid:durableId="2029866696">
    <w:abstractNumId w:val="4"/>
  </w:num>
  <w:num w:numId="13" w16cid:durableId="1500273905">
    <w:abstractNumId w:val="28"/>
  </w:num>
  <w:num w:numId="14" w16cid:durableId="1776708271">
    <w:abstractNumId w:val="13"/>
  </w:num>
  <w:num w:numId="15" w16cid:durableId="45031651">
    <w:abstractNumId w:val="12"/>
  </w:num>
  <w:num w:numId="16" w16cid:durableId="615676385">
    <w:abstractNumId w:val="20"/>
  </w:num>
  <w:num w:numId="17" w16cid:durableId="854078027">
    <w:abstractNumId w:val="21"/>
  </w:num>
  <w:num w:numId="18" w16cid:durableId="1139347273">
    <w:abstractNumId w:val="24"/>
  </w:num>
  <w:num w:numId="19" w16cid:durableId="244650728">
    <w:abstractNumId w:val="27"/>
  </w:num>
  <w:num w:numId="20" w16cid:durableId="1141537255">
    <w:abstractNumId w:val="19"/>
  </w:num>
  <w:num w:numId="21" w16cid:durableId="295839392">
    <w:abstractNumId w:val="7"/>
  </w:num>
  <w:num w:numId="22" w16cid:durableId="1617172827">
    <w:abstractNumId w:val="16"/>
  </w:num>
  <w:num w:numId="23" w16cid:durableId="987973038">
    <w:abstractNumId w:val="22"/>
  </w:num>
  <w:num w:numId="24" w16cid:durableId="489029954">
    <w:abstractNumId w:val="30"/>
  </w:num>
  <w:num w:numId="25" w16cid:durableId="1658992812">
    <w:abstractNumId w:val="5"/>
  </w:num>
  <w:num w:numId="26" w16cid:durableId="1384864505">
    <w:abstractNumId w:val="8"/>
  </w:num>
  <w:num w:numId="27" w16cid:durableId="994527444">
    <w:abstractNumId w:val="25"/>
  </w:num>
  <w:num w:numId="28" w16cid:durableId="86927054">
    <w:abstractNumId w:val="10"/>
  </w:num>
  <w:num w:numId="29" w16cid:durableId="495152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3"/>
  </w:num>
  <w:num w:numId="31" w16cid:durableId="141238306">
    <w:abstractNumId w:val="34"/>
  </w:num>
  <w:num w:numId="32" w16cid:durableId="1656957692">
    <w:abstractNumId w:val="14"/>
  </w:num>
  <w:num w:numId="33" w16cid:durableId="1941721352">
    <w:abstractNumId w:val="26"/>
  </w:num>
  <w:num w:numId="34" w16cid:durableId="2027829805">
    <w:abstractNumId w:val="3"/>
  </w:num>
  <w:num w:numId="35" w16cid:durableId="2026208896">
    <w:abstractNumId w:val="17"/>
  </w:num>
  <w:num w:numId="36" w16cid:durableId="1507792888">
    <w:abstractNumId w:val="29"/>
  </w:num>
  <w:num w:numId="37" w16cid:durableId="916401834">
    <w:abstractNumId w:val="1"/>
  </w:num>
  <w:num w:numId="38" w16cid:durableId="211590259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72D6C"/>
    <w:rsid w:val="00073FCC"/>
    <w:rsid w:val="000A2453"/>
    <w:rsid w:val="000A6805"/>
    <w:rsid w:val="000B1C48"/>
    <w:rsid w:val="000B1EC5"/>
    <w:rsid w:val="000B602F"/>
    <w:rsid w:val="000D32D2"/>
    <w:rsid w:val="000E0216"/>
    <w:rsid w:val="001061A7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A30F8"/>
    <w:rsid w:val="001A3D46"/>
    <w:rsid w:val="001A5764"/>
    <w:rsid w:val="001A6A21"/>
    <w:rsid w:val="001B343A"/>
    <w:rsid w:val="001C6EA8"/>
    <w:rsid w:val="00205E30"/>
    <w:rsid w:val="00225FBE"/>
    <w:rsid w:val="00232789"/>
    <w:rsid w:val="00254DEF"/>
    <w:rsid w:val="00263EE4"/>
    <w:rsid w:val="00266109"/>
    <w:rsid w:val="0026756F"/>
    <w:rsid w:val="00280C73"/>
    <w:rsid w:val="00281C34"/>
    <w:rsid w:val="002A12D5"/>
    <w:rsid w:val="002A1CA4"/>
    <w:rsid w:val="002A6BE0"/>
    <w:rsid w:val="002C690A"/>
    <w:rsid w:val="002E07E5"/>
    <w:rsid w:val="002E6CE7"/>
    <w:rsid w:val="002F3E56"/>
    <w:rsid w:val="0031525D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B4EA2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36FC"/>
    <w:rsid w:val="004242A7"/>
    <w:rsid w:val="00433B4E"/>
    <w:rsid w:val="00436BE1"/>
    <w:rsid w:val="00453D5A"/>
    <w:rsid w:val="00472DE6"/>
    <w:rsid w:val="004741D8"/>
    <w:rsid w:val="00491C05"/>
    <w:rsid w:val="0049689E"/>
    <w:rsid w:val="004A0640"/>
    <w:rsid w:val="004A3CCD"/>
    <w:rsid w:val="004A5CA3"/>
    <w:rsid w:val="004A7E04"/>
    <w:rsid w:val="004C2F00"/>
    <w:rsid w:val="004D2E34"/>
    <w:rsid w:val="004D3631"/>
    <w:rsid w:val="004E435A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4446"/>
    <w:rsid w:val="00596712"/>
    <w:rsid w:val="005C23D3"/>
    <w:rsid w:val="005C3B18"/>
    <w:rsid w:val="005E2E42"/>
    <w:rsid w:val="006171C8"/>
    <w:rsid w:val="00646316"/>
    <w:rsid w:val="00650F8B"/>
    <w:rsid w:val="00667D51"/>
    <w:rsid w:val="006755B3"/>
    <w:rsid w:val="006804D9"/>
    <w:rsid w:val="006806BB"/>
    <w:rsid w:val="00681089"/>
    <w:rsid w:val="00692BC5"/>
    <w:rsid w:val="00693F61"/>
    <w:rsid w:val="00694E13"/>
    <w:rsid w:val="006A5396"/>
    <w:rsid w:val="006B39BE"/>
    <w:rsid w:val="00711B23"/>
    <w:rsid w:val="00722D5E"/>
    <w:rsid w:val="00726749"/>
    <w:rsid w:val="00732098"/>
    <w:rsid w:val="00737437"/>
    <w:rsid w:val="00744F70"/>
    <w:rsid w:val="0075007F"/>
    <w:rsid w:val="00762C21"/>
    <w:rsid w:val="007678FE"/>
    <w:rsid w:val="007703D4"/>
    <w:rsid w:val="007819CE"/>
    <w:rsid w:val="00790EA3"/>
    <w:rsid w:val="007912EC"/>
    <w:rsid w:val="00795B83"/>
    <w:rsid w:val="007960A6"/>
    <w:rsid w:val="007973E8"/>
    <w:rsid w:val="007A7566"/>
    <w:rsid w:val="007F3C57"/>
    <w:rsid w:val="00804E94"/>
    <w:rsid w:val="00804F0B"/>
    <w:rsid w:val="008174F7"/>
    <w:rsid w:val="00820B00"/>
    <w:rsid w:val="0084015D"/>
    <w:rsid w:val="00852142"/>
    <w:rsid w:val="008640F8"/>
    <w:rsid w:val="00864506"/>
    <w:rsid w:val="008864A1"/>
    <w:rsid w:val="008967DD"/>
    <w:rsid w:val="008A0B3A"/>
    <w:rsid w:val="008A79E1"/>
    <w:rsid w:val="008B540A"/>
    <w:rsid w:val="008D0850"/>
    <w:rsid w:val="008D2BA5"/>
    <w:rsid w:val="009043D3"/>
    <w:rsid w:val="00907798"/>
    <w:rsid w:val="00934DEB"/>
    <w:rsid w:val="00937E8B"/>
    <w:rsid w:val="00944F51"/>
    <w:rsid w:val="00946282"/>
    <w:rsid w:val="00953EC9"/>
    <w:rsid w:val="00954DE3"/>
    <w:rsid w:val="009658DD"/>
    <w:rsid w:val="009665B6"/>
    <w:rsid w:val="009914BC"/>
    <w:rsid w:val="009C531C"/>
    <w:rsid w:val="009C550C"/>
    <w:rsid w:val="009D139C"/>
    <w:rsid w:val="009D3FBD"/>
    <w:rsid w:val="009E3823"/>
    <w:rsid w:val="009E6A69"/>
    <w:rsid w:val="009F4D56"/>
    <w:rsid w:val="00A14E32"/>
    <w:rsid w:val="00A157EC"/>
    <w:rsid w:val="00A15979"/>
    <w:rsid w:val="00A16BB3"/>
    <w:rsid w:val="00A23A29"/>
    <w:rsid w:val="00A348B4"/>
    <w:rsid w:val="00A44993"/>
    <w:rsid w:val="00A62522"/>
    <w:rsid w:val="00A732CD"/>
    <w:rsid w:val="00A83E62"/>
    <w:rsid w:val="00A84D13"/>
    <w:rsid w:val="00AA3048"/>
    <w:rsid w:val="00AB3D55"/>
    <w:rsid w:val="00AC1CE0"/>
    <w:rsid w:val="00AC7792"/>
    <w:rsid w:val="00AE2778"/>
    <w:rsid w:val="00AE46D5"/>
    <w:rsid w:val="00AE7557"/>
    <w:rsid w:val="00AF1883"/>
    <w:rsid w:val="00B00E62"/>
    <w:rsid w:val="00B03B5F"/>
    <w:rsid w:val="00B12902"/>
    <w:rsid w:val="00B300F6"/>
    <w:rsid w:val="00B32082"/>
    <w:rsid w:val="00B71941"/>
    <w:rsid w:val="00B835F1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751F2"/>
    <w:rsid w:val="00C76F99"/>
    <w:rsid w:val="00C80025"/>
    <w:rsid w:val="00C8763D"/>
    <w:rsid w:val="00C979F4"/>
    <w:rsid w:val="00CB01D2"/>
    <w:rsid w:val="00CB4A3A"/>
    <w:rsid w:val="00CC0354"/>
    <w:rsid w:val="00CC4042"/>
    <w:rsid w:val="00CC4D9C"/>
    <w:rsid w:val="00D02D17"/>
    <w:rsid w:val="00D15022"/>
    <w:rsid w:val="00D355C7"/>
    <w:rsid w:val="00D54705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141F"/>
    <w:rsid w:val="00E0119B"/>
    <w:rsid w:val="00E03E72"/>
    <w:rsid w:val="00E20CE7"/>
    <w:rsid w:val="00E21580"/>
    <w:rsid w:val="00E3216F"/>
    <w:rsid w:val="00E3568D"/>
    <w:rsid w:val="00E52F07"/>
    <w:rsid w:val="00E551DD"/>
    <w:rsid w:val="00E57AED"/>
    <w:rsid w:val="00E66926"/>
    <w:rsid w:val="00E700B0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F05A7"/>
    <w:rsid w:val="00F17450"/>
    <w:rsid w:val="00F264A7"/>
    <w:rsid w:val="00F37E45"/>
    <w:rsid w:val="00F443A6"/>
    <w:rsid w:val="00F53C1A"/>
    <w:rsid w:val="00F55C00"/>
    <w:rsid w:val="00F86CAF"/>
    <w:rsid w:val="00F87A6C"/>
    <w:rsid w:val="00F92822"/>
    <w:rsid w:val="00FA0B09"/>
    <w:rsid w:val="00FA3A2D"/>
    <w:rsid w:val="00FC58BE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link w:val="ListParagraph"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jcluj.ro/concursur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ona.man@cjcluj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1822</TotalTime>
  <Pages>3</Pages>
  <Words>1121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265</cp:revision>
  <cp:lastPrinted>2022-06-14T08:05:00Z</cp:lastPrinted>
  <dcterms:created xsi:type="dcterms:W3CDTF">2020-11-09T08:51:00Z</dcterms:created>
  <dcterms:modified xsi:type="dcterms:W3CDTF">2022-11-10T09:30:00Z</dcterms:modified>
</cp:coreProperties>
</file>