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AD4A" w14:textId="2738777B"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6C9E7DAC" w14:textId="3ACE9329" w:rsidR="00FD509F" w:rsidRPr="00480FC5"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D534CF">
        <w:rPr>
          <w:rFonts w:ascii="Montserrat Light" w:hAnsi="Montserrat Light"/>
          <w:b/>
          <w:sz w:val="22"/>
          <w:szCs w:val="22"/>
          <w:lang w:val="ro-RO"/>
        </w:rPr>
        <w:t xml:space="preserve">Nr. </w:t>
      </w:r>
      <w:bookmarkStart w:id="2" w:name="_Hlk122084929"/>
      <w:bookmarkStart w:id="3" w:name="_Hlk124239847"/>
      <w:r w:rsidR="00177AB3" w:rsidRPr="00177AB3">
        <w:rPr>
          <w:rFonts w:ascii="Montserrat Light" w:hAnsi="Montserrat Light"/>
          <w:b/>
          <w:sz w:val="22"/>
          <w:szCs w:val="22"/>
          <w:lang w:val="ro-RO"/>
        </w:rPr>
        <w:t>50541</w:t>
      </w:r>
      <w:r w:rsidR="00D534CF" w:rsidRPr="00177AB3">
        <w:rPr>
          <w:rFonts w:ascii="Montserrat Light" w:hAnsi="Montserrat Light"/>
          <w:b/>
          <w:sz w:val="22"/>
          <w:szCs w:val="22"/>
          <w:lang w:val="ro-RO"/>
        </w:rPr>
        <w:t>/</w:t>
      </w:r>
      <w:r w:rsidR="006A5ECD">
        <w:rPr>
          <w:rFonts w:ascii="Montserrat Light" w:hAnsi="Montserrat Light"/>
          <w:b/>
          <w:sz w:val="22"/>
          <w:szCs w:val="22"/>
          <w:lang w:val="ro-RO"/>
        </w:rPr>
        <w:t>10</w:t>
      </w:r>
      <w:r w:rsidR="00D534CF" w:rsidRPr="00177AB3">
        <w:rPr>
          <w:rFonts w:ascii="Montserrat Light" w:hAnsi="Montserrat Light"/>
          <w:b/>
          <w:sz w:val="22"/>
          <w:szCs w:val="22"/>
          <w:lang w:val="ro-RO"/>
        </w:rPr>
        <w:t>.</w:t>
      </w:r>
      <w:r w:rsidR="006A5ECD">
        <w:rPr>
          <w:rFonts w:ascii="Montserrat Light" w:hAnsi="Montserrat Light"/>
          <w:b/>
          <w:sz w:val="22"/>
          <w:szCs w:val="22"/>
          <w:lang w:val="ro-RO"/>
        </w:rPr>
        <w:t>01</w:t>
      </w:r>
      <w:r w:rsidR="00D534CF" w:rsidRPr="00177AB3">
        <w:rPr>
          <w:rFonts w:ascii="Montserrat Light" w:hAnsi="Montserrat Light"/>
          <w:b/>
          <w:sz w:val="22"/>
          <w:szCs w:val="22"/>
          <w:lang w:val="ro-RO"/>
        </w:rPr>
        <w:t>.202</w:t>
      </w:r>
      <w:bookmarkEnd w:id="2"/>
      <w:r w:rsidR="006A5ECD">
        <w:rPr>
          <w:rFonts w:ascii="Montserrat Light" w:hAnsi="Montserrat Light"/>
          <w:b/>
          <w:sz w:val="22"/>
          <w:szCs w:val="22"/>
          <w:lang w:val="ro-RO"/>
        </w:rPr>
        <w:t>3</w:t>
      </w:r>
      <w:bookmarkEnd w:id="3"/>
    </w:p>
    <w:bookmarkEnd w:id="1"/>
    <w:p w14:paraId="17482BB8" w14:textId="77777777" w:rsidR="00FD509F" w:rsidRDefault="00FD509F" w:rsidP="00FD509F">
      <w:pPr>
        <w:rPr>
          <w:rFonts w:ascii="Montserrat Light" w:hAnsi="Montserrat Light"/>
          <w:b/>
          <w:lang w:val="ro-RO"/>
        </w:rPr>
      </w:pPr>
    </w:p>
    <w:p w14:paraId="46C1EB9D" w14:textId="77777777" w:rsidR="00FD509F" w:rsidRPr="00FD509F" w:rsidRDefault="00FD509F" w:rsidP="00FD509F">
      <w:pPr>
        <w:jc w:val="center"/>
        <w:rPr>
          <w:rFonts w:ascii="Montserrat" w:hAnsi="Montserrat"/>
          <w:b/>
          <w:sz w:val="22"/>
          <w:szCs w:val="22"/>
          <w:lang w:val="ro-RO"/>
        </w:rPr>
      </w:pPr>
      <w:r w:rsidRPr="00FD509F">
        <w:rPr>
          <w:rFonts w:ascii="Montserrat" w:hAnsi="Montserrat"/>
          <w:b/>
          <w:sz w:val="22"/>
          <w:szCs w:val="22"/>
          <w:lang w:val="ro-RO"/>
        </w:rPr>
        <w:t>REFERAT  DE  APROBARE</w:t>
      </w:r>
    </w:p>
    <w:p w14:paraId="07DD6E2C" w14:textId="1B3EE88B" w:rsidR="005005A3" w:rsidRPr="005005A3" w:rsidRDefault="00952EF1" w:rsidP="005005A3">
      <w:pPr>
        <w:ind w:left="720"/>
        <w:jc w:val="center"/>
        <w:rPr>
          <w:rFonts w:ascii="Montserrat" w:eastAsia="Calibri" w:hAnsi="Montserrat"/>
          <w:b/>
          <w:sz w:val="22"/>
          <w:szCs w:val="22"/>
          <w:lang w:val="ro-RO"/>
        </w:rPr>
      </w:pPr>
      <w:bookmarkStart w:id="4" w:name="_Hlk5693408"/>
      <w:bookmarkStart w:id="5" w:name="_Hlk479680922"/>
      <w:r>
        <w:rPr>
          <w:rFonts w:ascii="Montserrat" w:eastAsia="Calibri" w:hAnsi="Montserrat"/>
          <w:b/>
          <w:sz w:val="22"/>
          <w:szCs w:val="22"/>
          <w:lang w:val="ro-RO"/>
        </w:rPr>
        <w:t xml:space="preserve">la </w:t>
      </w:r>
      <w:r w:rsidR="005005A3" w:rsidRPr="005005A3">
        <w:rPr>
          <w:rFonts w:ascii="Montserrat" w:eastAsia="Calibri" w:hAnsi="Montserrat"/>
          <w:b/>
          <w:sz w:val="22"/>
          <w:szCs w:val="22"/>
          <w:lang w:val="ro-RO"/>
        </w:rPr>
        <w:t xml:space="preserve">Proiectul de hotărâre pentru modificarea </w:t>
      </w:r>
      <w:bookmarkStart w:id="6" w:name="_Hlk122081841"/>
      <w:r w:rsidR="005005A3" w:rsidRPr="005005A3">
        <w:rPr>
          <w:rFonts w:ascii="Montserrat" w:eastAsia="Calibri" w:hAnsi="Montserrat"/>
          <w:b/>
          <w:sz w:val="22"/>
          <w:szCs w:val="22"/>
          <w:lang w:val="ro-RO"/>
        </w:rPr>
        <w:t>Hotărârii Consiliului Judeţean Cluj</w:t>
      </w:r>
    </w:p>
    <w:p w14:paraId="6BA7E312" w14:textId="053D7599" w:rsidR="00FD509F" w:rsidRDefault="005005A3" w:rsidP="005005A3">
      <w:pPr>
        <w:ind w:left="720"/>
        <w:jc w:val="center"/>
        <w:rPr>
          <w:rFonts w:ascii="Montserrat" w:eastAsia="Calibri" w:hAnsi="Montserrat"/>
          <w:b/>
          <w:sz w:val="22"/>
          <w:szCs w:val="22"/>
          <w:lang w:val="ro-RO"/>
        </w:rPr>
      </w:pPr>
      <w:r w:rsidRPr="005005A3">
        <w:rPr>
          <w:rFonts w:ascii="Montserrat" w:eastAsia="Calibri" w:hAnsi="Montserrat"/>
          <w:b/>
          <w:sz w:val="22"/>
          <w:szCs w:val="22"/>
          <w:lang w:val="ro-RO"/>
        </w:rPr>
        <w:t xml:space="preserve"> nr. 102/2019 privind aprobarea Organigramei, a Statului de funcții și a Regulamentului de organizare și funcționare pentru Muzeul Etnografic al Transilvaniei</w:t>
      </w:r>
    </w:p>
    <w:bookmarkEnd w:id="6"/>
    <w:p w14:paraId="21D520DC" w14:textId="77777777" w:rsidR="005005A3" w:rsidRPr="00FD509F" w:rsidRDefault="005005A3" w:rsidP="005005A3">
      <w:pPr>
        <w:ind w:left="720"/>
        <w:jc w:val="center"/>
        <w:rPr>
          <w:rFonts w:ascii="Montserrat Light" w:hAnsi="Montserrat Light"/>
          <w:b/>
          <w:sz w:val="22"/>
          <w:szCs w:val="22"/>
          <w:lang w:val="ro-RO"/>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FD509F" w:rsidRPr="00FD509F" w14:paraId="7D7E1A39" w14:textId="77777777" w:rsidTr="00FD509F">
        <w:trPr>
          <w:trHeight w:val="355"/>
        </w:trPr>
        <w:tc>
          <w:tcPr>
            <w:tcW w:w="10161" w:type="dxa"/>
            <w:shd w:val="clear" w:color="auto" w:fill="auto"/>
          </w:tcPr>
          <w:p w14:paraId="22BF173C" w14:textId="77777777" w:rsidR="00FD509F" w:rsidRPr="00FD509F" w:rsidRDefault="00FD509F" w:rsidP="00E85EB3">
            <w:pPr>
              <w:pStyle w:val="Indentcorptext"/>
              <w:spacing w:after="0"/>
              <w:jc w:val="both"/>
              <w:rPr>
                <w:rFonts w:ascii="Montserrat Light" w:hAnsi="Montserrat Light"/>
                <w:b/>
                <w:bCs/>
                <w:noProof/>
                <w:sz w:val="22"/>
                <w:szCs w:val="22"/>
              </w:rPr>
            </w:pPr>
            <w:r w:rsidRPr="00FD509F">
              <w:rPr>
                <w:rFonts w:ascii="Montserrat" w:hAnsi="Montserrat"/>
                <w:b/>
                <w:bCs/>
                <w:noProof/>
                <w:sz w:val="22"/>
                <w:szCs w:val="22"/>
              </w:rPr>
              <w:t>Secțiunea 1</w:t>
            </w:r>
            <w:r w:rsidRPr="00FD509F">
              <w:rPr>
                <w:rFonts w:ascii="Montserrat" w:hAnsi="Montserrat"/>
                <w:noProof/>
                <w:sz w:val="22"/>
                <w:szCs w:val="22"/>
              </w:rPr>
              <w:t xml:space="preserve"> - </w:t>
            </w:r>
            <w:r w:rsidRPr="00FD509F">
              <w:rPr>
                <w:rFonts w:ascii="Montserrat" w:hAnsi="Montserrat"/>
                <w:b/>
                <w:bCs/>
                <w:noProof/>
                <w:sz w:val="22"/>
                <w:szCs w:val="22"/>
              </w:rPr>
              <w:t xml:space="preserve">Motivul adoptării </w:t>
            </w:r>
            <w:r w:rsidRPr="00FD509F">
              <w:rPr>
                <w:rFonts w:ascii="Montserrat" w:hAnsi="Montserrat"/>
                <w:b/>
                <w:bCs/>
                <w:noProof/>
                <w:sz w:val="22"/>
                <w:szCs w:val="22"/>
                <w:shd w:val="clear" w:color="auto" w:fill="FFFFFF"/>
              </w:rPr>
              <w:t>actului administrativ</w:t>
            </w:r>
            <w:r w:rsidRPr="00FD509F">
              <w:rPr>
                <w:rFonts w:ascii="Montserrat Light" w:hAnsi="Montserrat Light"/>
                <w:b/>
                <w:bCs/>
                <w:noProof/>
                <w:sz w:val="22"/>
                <w:szCs w:val="22"/>
              </w:rPr>
              <w:t xml:space="preserve">: </w:t>
            </w:r>
          </w:p>
          <w:p w14:paraId="348F6E10" w14:textId="7B47E79B" w:rsidR="00FD509F" w:rsidRPr="00FD509F" w:rsidRDefault="00FD509F" w:rsidP="00E85EB3">
            <w:pPr>
              <w:pStyle w:val="Indentcorptext"/>
              <w:spacing w:after="0"/>
              <w:ind w:left="0"/>
              <w:jc w:val="both"/>
              <w:rPr>
                <w:rFonts w:ascii="Montserrat Light" w:hAnsi="Montserrat Light"/>
                <w:sz w:val="22"/>
                <w:szCs w:val="22"/>
                <w:lang w:val="ro-RO"/>
              </w:rPr>
            </w:pPr>
          </w:p>
        </w:tc>
      </w:tr>
      <w:tr w:rsidR="00FD509F" w:rsidRPr="00FD509F" w14:paraId="2D769403" w14:textId="77777777" w:rsidTr="00FD509F">
        <w:tc>
          <w:tcPr>
            <w:tcW w:w="10161" w:type="dxa"/>
            <w:shd w:val="clear" w:color="auto" w:fill="auto"/>
          </w:tcPr>
          <w:p w14:paraId="69C108AC" w14:textId="591E8050" w:rsidR="00FD509F" w:rsidRPr="00FD509F" w:rsidRDefault="00FD509F" w:rsidP="001157B5">
            <w:pPr>
              <w:pStyle w:val="Indentcorptext"/>
              <w:numPr>
                <w:ilvl w:val="0"/>
                <w:numId w:val="14"/>
              </w:numPr>
              <w:spacing w:after="0"/>
              <w:jc w:val="both"/>
              <w:rPr>
                <w:rFonts w:ascii="Montserrat" w:eastAsia="Calibri" w:hAnsi="Montserrat"/>
                <w:b/>
                <w:bCs/>
                <w:noProof/>
                <w:sz w:val="22"/>
                <w:szCs w:val="22"/>
              </w:rPr>
            </w:pPr>
            <w:r w:rsidRPr="00FD509F">
              <w:rPr>
                <w:rFonts w:ascii="Montserrat" w:hAnsi="Montserrat"/>
                <w:b/>
                <w:bCs/>
                <w:noProof/>
                <w:sz w:val="22"/>
                <w:szCs w:val="22"/>
              </w:rPr>
              <w:t>Descrierea situației actuale:</w:t>
            </w:r>
            <w:r w:rsidRPr="00FD509F">
              <w:rPr>
                <w:rFonts w:ascii="Montserrat" w:hAnsi="Montserrat"/>
                <w:sz w:val="22"/>
                <w:szCs w:val="22"/>
                <w:lang w:val="ro-RO"/>
              </w:rPr>
              <w:t xml:space="preserve"> </w:t>
            </w:r>
          </w:p>
        </w:tc>
      </w:tr>
      <w:tr w:rsidR="00FD509F" w:rsidRPr="00FD509F" w14:paraId="16E89CDB" w14:textId="77777777" w:rsidTr="00FD509F">
        <w:tc>
          <w:tcPr>
            <w:tcW w:w="10161" w:type="dxa"/>
            <w:shd w:val="clear" w:color="auto" w:fill="auto"/>
          </w:tcPr>
          <w:p w14:paraId="391915A6" w14:textId="77777777" w:rsidR="00FD509F" w:rsidRPr="00FD509F" w:rsidRDefault="00FD509F" w:rsidP="00FD509F">
            <w:pPr>
              <w:numPr>
                <w:ilvl w:val="1"/>
                <w:numId w:val="14"/>
              </w:numPr>
              <w:ind w:left="0" w:firstLine="422"/>
              <w:jc w:val="both"/>
              <w:rPr>
                <w:rFonts w:ascii="Montserrat Light" w:eastAsia="Calibri" w:hAnsi="Montserrat Light"/>
                <w:b/>
                <w:bCs/>
                <w:noProof/>
                <w:sz w:val="22"/>
                <w:szCs w:val="22"/>
              </w:rPr>
            </w:pPr>
            <w:r w:rsidRPr="00FD509F">
              <w:rPr>
                <w:rFonts w:ascii="Montserrat" w:hAnsi="Montserrat"/>
                <w:b/>
                <w:bCs/>
                <w:noProof/>
                <w:sz w:val="22"/>
                <w:szCs w:val="22"/>
                <w:shd w:val="clear" w:color="auto" w:fill="FFFFFF"/>
              </w:rPr>
              <w:t>Cerinţe care reclamă necesitatea actului administrativ</w:t>
            </w:r>
            <w:r w:rsidRPr="00FD509F">
              <w:rPr>
                <w:rFonts w:ascii="Montserrat Light" w:hAnsi="Montserrat Light"/>
                <w:b/>
                <w:bCs/>
                <w:noProof/>
                <w:sz w:val="22"/>
                <w:szCs w:val="22"/>
                <w:shd w:val="clear" w:color="auto" w:fill="FFFFFF"/>
              </w:rPr>
              <w:t xml:space="preserve">: </w:t>
            </w:r>
          </w:p>
          <w:p w14:paraId="3E814D5D" w14:textId="4FF86F53" w:rsidR="001157B5" w:rsidRPr="00FD509F" w:rsidRDefault="001157B5" w:rsidP="001157B5">
            <w:pPr>
              <w:pStyle w:val="Indentcorptext"/>
              <w:spacing w:after="0"/>
              <w:ind w:left="0"/>
              <w:jc w:val="both"/>
              <w:rPr>
                <w:rFonts w:ascii="Montserrat Light" w:hAnsi="Montserrat Light"/>
                <w:sz w:val="22"/>
                <w:szCs w:val="22"/>
                <w:lang w:val="ro-RO"/>
              </w:rPr>
            </w:pPr>
            <w:r>
              <w:rPr>
                <w:rFonts w:ascii="Montserrat Light" w:hAnsi="Montserrat Light"/>
                <w:sz w:val="22"/>
                <w:szCs w:val="22"/>
                <w:lang w:val="ro-RO"/>
              </w:rPr>
              <w:t xml:space="preserve">       </w:t>
            </w: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judeţean </w:t>
            </w:r>
            <w:r w:rsidRPr="00FD509F">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10A984A" w14:textId="0181B3A5" w:rsidR="001157B5" w:rsidRDefault="001157B5" w:rsidP="001157B5">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         Conform prevederilor art. 191 alin. (1) lit. a) coroborat cu alin. (2) lit. a) din Ordonanța de Urgență a Guvernului nr. 57/2019 privind Codul administrativ, preşedintele consiliului judeţean </w:t>
            </w:r>
            <w:r w:rsidRPr="00FD509F">
              <w:rPr>
                <w:rStyle w:val="slitbdy"/>
                <w:rFonts w:ascii="Montserrat Light" w:hAnsi="Montserrat Light"/>
                <w:sz w:val="22"/>
                <w:szCs w:val="22"/>
                <w:lang w:val="ro-RO"/>
              </w:rPr>
              <w:t>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r w:rsidR="00FD509F" w:rsidRPr="00FD509F">
              <w:rPr>
                <w:rFonts w:ascii="Montserrat Light" w:eastAsia="Calibri" w:hAnsi="Montserrat Light"/>
                <w:noProof/>
                <w:sz w:val="22"/>
                <w:szCs w:val="22"/>
              </w:rPr>
              <w:t xml:space="preserve"> </w:t>
            </w:r>
          </w:p>
          <w:p w14:paraId="126063FD" w14:textId="08D39667" w:rsidR="00FD509F" w:rsidRPr="00FD509F" w:rsidRDefault="001157B5" w:rsidP="00E85EB3">
            <w:pPr>
              <w:jc w:val="both"/>
              <w:rPr>
                <w:rFonts w:ascii="Montserrat Light" w:eastAsia="Calibri" w:hAnsi="Montserrat Light"/>
                <w:noProof/>
                <w:sz w:val="22"/>
                <w:szCs w:val="22"/>
              </w:rPr>
            </w:pP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 xml:space="preserve"> </w:t>
            </w: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Stabilirea numărului de personal, a salariilor de bază şi a celorlalte elemente ale sistemului de salarizare, conform legislaţiei în vigoare, se face în vederea realizării obiectivelor, programelor şi proiectelor stabilite.</w:t>
            </w:r>
          </w:p>
        </w:tc>
      </w:tr>
      <w:tr w:rsidR="00FD509F" w:rsidRPr="00FD509F" w14:paraId="5ACE18F5" w14:textId="77777777" w:rsidTr="00FD509F">
        <w:tc>
          <w:tcPr>
            <w:tcW w:w="10161" w:type="dxa"/>
            <w:shd w:val="clear" w:color="auto" w:fill="auto"/>
          </w:tcPr>
          <w:p w14:paraId="74D63D05" w14:textId="77777777" w:rsidR="00FD509F" w:rsidRPr="00952EF1" w:rsidRDefault="00FD509F" w:rsidP="00330A35">
            <w:pPr>
              <w:keepNext/>
              <w:widowControl w:val="0"/>
              <w:numPr>
                <w:ilvl w:val="1"/>
                <w:numId w:val="14"/>
              </w:numPr>
              <w:autoSpaceDE w:val="0"/>
              <w:autoSpaceDN w:val="0"/>
              <w:adjustRightInd w:val="0"/>
              <w:ind w:left="171" w:firstLine="249"/>
              <w:jc w:val="both"/>
              <w:outlineLvl w:val="1"/>
              <w:rPr>
                <w:rFonts w:ascii="Montserrat Light" w:eastAsia="Calibri" w:hAnsi="Montserrat Light"/>
                <w:b/>
                <w:bCs/>
                <w:noProof/>
                <w:sz w:val="22"/>
                <w:szCs w:val="22"/>
              </w:rPr>
            </w:pPr>
            <w:r w:rsidRPr="00952EF1">
              <w:rPr>
                <w:rFonts w:ascii="Montserrat" w:eastAsia="Calibri" w:hAnsi="Montserrat"/>
                <w:b/>
                <w:bCs/>
                <w:noProof/>
                <w:sz w:val="22"/>
                <w:szCs w:val="22"/>
              </w:rPr>
              <w:t>Cerinţe care reclamă oportunitatea actului administrativ</w:t>
            </w:r>
            <w:r w:rsidRPr="00952EF1">
              <w:rPr>
                <w:rFonts w:ascii="Montserrat Light" w:eastAsia="Calibri" w:hAnsi="Montserrat Light"/>
                <w:b/>
                <w:bCs/>
                <w:noProof/>
                <w:sz w:val="22"/>
                <w:szCs w:val="22"/>
              </w:rPr>
              <w:t>:</w:t>
            </w:r>
          </w:p>
          <w:p w14:paraId="48896D77" w14:textId="5B7487EB" w:rsidR="005005A3" w:rsidRPr="00952EF1" w:rsidRDefault="005005A3" w:rsidP="005005A3">
            <w:pPr>
              <w:keepNext/>
              <w:widowControl w:val="0"/>
              <w:autoSpaceDE w:val="0"/>
              <w:autoSpaceDN w:val="0"/>
              <w:adjustRightInd w:val="0"/>
              <w:jc w:val="both"/>
              <w:outlineLvl w:val="1"/>
              <w:rPr>
                <w:rFonts w:ascii="Montserrat Light" w:hAnsi="Montserrat Light"/>
                <w:sz w:val="22"/>
                <w:szCs w:val="22"/>
                <w:lang w:val="ro-RO"/>
              </w:rPr>
            </w:pPr>
            <w:r w:rsidRPr="00952EF1">
              <w:rPr>
                <w:rFonts w:ascii="Montserrat Light" w:hAnsi="Montserrat Light"/>
                <w:sz w:val="22"/>
                <w:szCs w:val="22"/>
                <w:lang w:val="ro-RO"/>
              </w:rPr>
              <w:t xml:space="preserve">Prin adresa nr. </w:t>
            </w:r>
            <w:bookmarkStart w:id="7" w:name="_Hlk119327589"/>
            <w:r w:rsidRPr="00952EF1">
              <w:rPr>
                <w:rFonts w:ascii="Montserrat Light" w:hAnsi="Montserrat Light"/>
                <w:sz w:val="22"/>
                <w:szCs w:val="22"/>
                <w:lang w:val="ro-RO"/>
              </w:rPr>
              <w:t xml:space="preserve">2842/ 09.12.2022  </w:t>
            </w:r>
            <w:bookmarkEnd w:id="7"/>
            <w:r w:rsidRPr="00952EF1">
              <w:rPr>
                <w:rFonts w:ascii="Montserrat Light" w:hAnsi="Montserrat Light"/>
                <w:sz w:val="22"/>
                <w:szCs w:val="22"/>
                <w:lang w:val="ro-RO"/>
              </w:rPr>
              <w:t xml:space="preserve">înregistrată la Consiliul Județean Cluj cu nr. </w:t>
            </w:r>
            <w:bookmarkStart w:id="8" w:name="_Hlk119327564"/>
            <w:r w:rsidRPr="00952EF1">
              <w:rPr>
                <w:rFonts w:ascii="Montserrat Light" w:hAnsi="Montserrat Light"/>
                <w:sz w:val="22"/>
                <w:szCs w:val="22"/>
                <w:lang w:val="ro-RO"/>
              </w:rPr>
              <w:t>505</w:t>
            </w:r>
            <w:r w:rsidR="00177AB3">
              <w:rPr>
                <w:rFonts w:ascii="Montserrat Light" w:hAnsi="Montserrat Light"/>
                <w:sz w:val="22"/>
                <w:szCs w:val="22"/>
                <w:lang w:val="ro-RO"/>
              </w:rPr>
              <w:t>4</w:t>
            </w:r>
            <w:r w:rsidRPr="00952EF1">
              <w:rPr>
                <w:rFonts w:ascii="Montserrat Light" w:hAnsi="Montserrat Light"/>
                <w:sz w:val="22"/>
                <w:szCs w:val="22"/>
                <w:lang w:val="ro-RO"/>
              </w:rPr>
              <w:t>1/14.12.2022</w:t>
            </w:r>
            <w:bookmarkEnd w:id="8"/>
            <w:r w:rsidRPr="00952EF1">
              <w:rPr>
                <w:rFonts w:ascii="Montserrat Light" w:hAnsi="Montserrat Light"/>
                <w:sz w:val="22"/>
                <w:szCs w:val="22"/>
                <w:lang w:val="ro-RO"/>
              </w:rPr>
              <w:t xml:space="preserve">, </w:t>
            </w:r>
            <w:r w:rsidRPr="00952EF1">
              <w:t xml:space="preserve"> </w:t>
            </w:r>
            <w:r w:rsidRPr="00952EF1">
              <w:rPr>
                <w:rFonts w:ascii="Montserrat Light" w:hAnsi="Montserrat Light"/>
                <w:sz w:val="22"/>
                <w:szCs w:val="22"/>
                <w:lang w:val="ro-RO"/>
              </w:rPr>
              <w:t>Muzeul Etnografic al Transilvaniei solicită modificarea statului de funcții aprobat prin Hotărârea Consiliului Judeţean Cluj nr. 102/2019 privind aprobarea Organigramei, a Statului de funcții și a Regulamentului de organizare și funcționare pentru Muzeul Etnografic al Transilvaniei</w:t>
            </w:r>
            <w:r w:rsidR="00390C8D" w:rsidRPr="00952EF1">
              <w:rPr>
                <w:rFonts w:ascii="Montserrat Light" w:hAnsi="Montserrat Light"/>
                <w:sz w:val="22"/>
                <w:szCs w:val="22"/>
                <w:lang w:val="ro-RO"/>
              </w:rPr>
              <w:t xml:space="preserve">, cu modificările și completările ulterioare, </w:t>
            </w:r>
            <w:r w:rsidRPr="00952EF1">
              <w:rPr>
                <w:rFonts w:ascii="Montserrat Light" w:hAnsi="Montserrat Light"/>
                <w:sz w:val="22"/>
                <w:szCs w:val="22"/>
                <w:lang w:val="ro-RO"/>
              </w:rPr>
              <w:t xml:space="preserve"> prin  transformarea postului vacant de economist debutant în economist specialist IA . </w:t>
            </w:r>
          </w:p>
          <w:p w14:paraId="62EDE098" w14:textId="0EDF521F" w:rsidR="00FD509F" w:rsidRPr="00FD509F" w:rsidRDefault="005005A3" w:rsidP="005005A3">
            <w:pPr>
              <w:keepNext/>
              <w:widowControl w:val="0"/>
              <w:autoSpaceDE w:val="0"/>
              <w:autoSpaceDN w:val="0"/>
              <w:adjustRightInd w:val="0"/>
              <w:jc w:val="both"/>
              <w:outlineLvl w:val="1"/>
              <w:rPr>
                <w:rFonts w:ascii="Montserrat Light" w:hAnsi="Montserrat Light"/>
                <w:sz w:val="22"/>
                <w:szCs w:val="22"/>
                <w:lang w:val="ro-RO"/>
              </w:rPr>
            </w:pPr>
            <w:r w:rsidRPr="00952EF1">
              <w:rPr>
                <w:rFonts w:ascii="Montserrat Light" w:hAnsi="Montserrat Light"/>
                <w:sz w:val="22"/>
                <w:szCs w:val="22"/>
                <w:lang w:val="ro-RO"/>
              </w:rPr>
              <w:t xml:space="preserve">Se solicită această modificare </w:t>
            </w:r>
            <w:r w:rsidRPr="00952EF1">
              <w:t xml:space="preserve"> </w:t>
            </w:r>
            <w:r w:rsidRPr="00952EF1">
              <w:rPr>
                <w:rFonts w:ascii="Montserrat Light" w:hAnsi="Montserrat Light"/>
                <w:sz w:val="22"/>
                <w:szCs w:val="22"/>
                <w:lang w:val="ro-RO"/>
              </w:rPr>
              <w:t xml:space="preserve">datorită volumului mare de muncă </w:t>
            </w:r>
            <w:r w:rsidR="00CA57C5" w:rsidRPr="00952EF1">
              <w:rPr>
                <w:rFonts w:ascii="Montserrat Light" w:hAnsi="Montserrat Light"/>
                <w:sz w:val="22"/>
                <w:szCs w:val="22"/>
                <w:lang w:val="ro-RO"/>
              </w:rPr>
              <w:t xml:space="preserve">și a gradului ridicat de responsabilitate </w:t>
            </w:r>
            <w:r w:rsidR="00390C8D" w:rsidRPr="00952EF1">
              <w:rPr>
                <w:rFonts w:ascii="Montserrat Light" w:hAnsi="Montserrat Light"/>
                <w:sz w:val="22"/>
                <w:szCs w:val="22"/>
                <w:lang w:val="ro-RO"/>
              </w:rPr>
              <w:t xml:space="preserve">pentru accesarea  </w:t>
            </w:r>
            <w:r w:rsidRPr="00952EF1">
              <w:rPr>
                <w:rFonts w:ascii="Montserrat Light" w:hAnsi="Montserrat Light"/>
                <w:sz w:val="22"/>
                <w:szCs w:val="22"/>
                <w:lang w:val="ro-RO"/>
              </w:rPr>
              <w:t>fonduri</w:t>
            </w:r>
            <w:r w:rsidR="00390C8D" w:rsidRPr="00952EF1">
              <w:rPr>
                <w:rFonts w:ascii="Montserrat Light" w:hAnsi="Montserrat Light"/>
                <w:sz w:val="22"/>
                <w:szCs w:val="22"/>
                <w:lang w:val="ro-RO"/>
              </w:rPr>
              <w:t>lor</w:t>
            </w:r>
            <w:r w:rsidRPr="00952EF1">
              <w:rPr>
                <w:rFonts w:ascii="Montserrat Light" w:hAnsi="Montserrat Light"/>
                <w:sz w:val="22"/>
                <w:szCs w:val="22"/>
                <w:lang w:val="ro-RO"/>
              </w:rPr>
              <w:t xml:space="preserve"> europene, </w:t>
            </w:r>
            <w:r w:rsidR="00390C8D" w:rsidRPr="00952EF1">
              <w:rPr>
                <w:rFonts w:ascii="Montserrat Light" w:hAnsi="Montserrat Light"/>
                <w:sz w:val="22"/>
                <w:szCs w:val="22"/>
                <w:lang w:val="ro-RO"/>
              </w:rPr>
              <w:t>fapt care impune</w:t>
            </w:r>
            <w:r w:rsidRPr="00952EF1">
              <w:rPr>
                <w:rFonts w:ascii="Montserrat Light" w:hAnsi="Montserrat Light"/>
                <w:sz w:val="22"/>
                <w:szCs w:val="22"/>
                <w:lang w:val="ro-RO"/>
              </w:rPr>
              <w:t xml:space="preserve"> angajarea unui economist </w:t>
            </w:r>
            <w:r w:rsidR="00952EF1">
              <w:rPr>
                <w:rFonts w:ascii="Montserrat Light" w:hAnsi="Montserrat Light"/>
                <w:sz w:val="22"/>
                <w:szCs w:val="22"/>
                <w:lang w:val="ro-RO"/>
              </w:rPr>
              <w:t>specialist grad IA.</w:t>
            </w:r>
            <w:r w:rsidRPr="00952EF1">
              <w:rPr>
                <w:rFonts w:ascii="Montserrat Light" w:hAnsi="Montserrat Light"/>
                <w:sz w:val="22"/>
                <w:szCs w:val="22"/>
                <w:lang w:val="ro-RO"/>
              </w:rPr>
              <w:t xml:space="preserve"> Având în vedere că modificările solicitate </w:t>
            </w:r>
            <w:r w:rsidR="00390C8D" w:rsidRPr="00952EF1">
              <w:rPr>
                <w:rFonts w:ascii="Montserrat Light" w:hAnsi="Montserrat Light"/>
                <w:sz w:val="22"/>
                <w:szCs w:val="22"/>
                <w:lang w:val="ro-RO"/>
              </w:rPr>
              <w:t xml:space="preserve">se vor încadra în </w:t>
            </w:r>
            <w:r w:rsidRPr="00952EF1">
              <w:rPr>
                <w:rFonts w:ascii="Montserrat Light" w:hAnsi="Montserrat Light"/>
                <w:sz w:val="22"/>
                <w:szCs w:val="22"/>
                <w:lang w:val="ro-RO"/>
              </w:rPr>
              <w:t xml:space="preserve"> cheltuielile de personal prevăzute în bugetul de venituri și cheltuieli  pentru anul 202</w:t>
            </w:r>
            <w:r w:rsidR="006A5ECD">
              <w:rPr>
                <w:rFonts w:ascii="Montserrat Light" w:hAnsi="Montserrat Light"/>
                <w:sz w:val="22"/>
                <w:szCs w:val="22"/>
                <w:lang w:val="ro-RO"/>
              </w:rPr>
              <w:t>3</w:t>
            </w:r>
            <w:r w:rsidRPr="00952EF1">
              <w:rPr>
                <w:rFonts w:ascii="Montserrat Light" w:hAnsi="Montserrat Light"/>
                <w:sz w:val="22"/>
                <w:szCs w:val="22"/>
                <w:lang w:val="ro-RO"/>
              </w:rPr>
              <w:t xml:space="preserve"> este oportun ca statul de funcții să se modifice corespunzător, prin   transformarea  acelor  posturi.</w:t>
            </w:r>
            <w:r w:rsidRPr="006D3D32">
              <w:rPr>
                <w:rFonts w:ascii="Montserrat Light" w:hAnsi="Montserrat Light"/>
                <w:sz w:val="22"/>
                <w:szCs w:val="22"/>
                <w:lang w:val="ro-RO"/>
              </w:rPr>
              <w:tab/>
            </w:r>
            <w:r w:rsidR="00FD509F" w:rsidRPr="00FD509F">
              <w:rPr>
                <w:rFonts w:ascii="Montserrat Light" w:hAnsi="Montserrat Light"/>
                <w:sz w:val="22"/>
                <w:szCs w:val="22"/>
                <w:lang w:val="ro-RO"/>
              </w:rPr>
              <w:t xml:space="preserve">   </w:t>
            </w:r>
          </w:p>
        </w:tc>
      </w:tr>
      <w:tr w:rsidR="00FD509F" w:rsidRPr="00FD509F" w14:paraId="374A67C6" w14:textId="77777777" w:rsidTr="00FD509F">
        <w:tc>
          <w:tcPr>
            <w:tcW w:w="10161" w:type="dxa"/>
            <w:shd w:val="clear" w:color="auto" w:fill="auto"/>
          </w:tcPr>
          <w:p w14:paraId="2FA064DE" w14:textId="77777777" w:rsidR="00FD509F" w:rsidRPr="00FD509F" w:rsidRDefault="00FD509F" w:rsidP="00FD509F">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Schimbări preconizate</w:t>
            </w:r>
            <w:r w:rsidRPr="00FD509F">
              <w:rPr>
                <w:rFonts w:ascii="Montserrat Light" w:hAnsi="Montserrat Light"/>
                <w:b/>
                <w:bCs/>
                <w:noProof/>
                <w:sz w:val="22"/>
                <w:szCs w:val="22"/>
              </w:rPr>
              <w:t xml:space="preserve">: </w:t>
            </w:r>
          </w:p>
        </w:tc>
      </w:tr>
      <w:tr w:rsidR="00FD509F" w:rsidRPr="00F64AF7" w14:paraId="1FE95C80" w14:textId="77777777" w:rsidTr="00FD509F">
        <w:tc>
          <w:tcPr>
            <w:tcW w:w="10161" w:type="dxa"/>
            <w:shd w:val="clear" w:color="auto" w:fill="auto"/>
          </w:tcPr>
          <w:p w14:paraId="3C7BE993" w14:textId="4260B8FC" w:rsidR="00FD509F" w:rsidRPr="00F64AF7" w:rsidRDefault="00FD509F" w:rsidP="00E85EB3">
            <w:pPr>
              <w:ind w:firstLine="720"/>
              <w:jc w:val="both"/>
              <w:rPr>
                <w:rFonts w:ascii="Montserrat Light" w:eastAsia="Calibri" w:hAnsi="Montserrat Light"/>
                <w:sz w:val="22"/>
                <w:szCs w:val="22"/>
                <w:lang w:val="ro-RO"/>
              </w:rPr>
            </w:pPr>
            <w:proofErr w:type="spellStart"/>
            <w:r w:rsidRPr="00F64AF7">
              <w:rPr>
                <w:rFonts w:ascii="Montserrat Light" w:hAnsi="Montserrat Light"/>
                <w:sz w:val="22"/>
                <w:szCs w:val="22"/>
              </w:rPr>
              <w:t>În</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Organigrama</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și</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Statul</w:t>
            </w:r>
            <w:proofErr w:type="spellEnd"/>
            <w:r w:rsidRPr="00F64AF7">
              <w:rPr>
                <w:rFonts w:ascii="Montserrat Light" w:hAnsi="Montserrat Light"/>
                <w:sz w:val="22"/>
                <w:szCs w:val="22"/>
              </w:rPr>
              <w:t xml:space="preserve"> de </w:t>
            </w:r>
            <w:proofErr w:type="spellStart"/>
            <w:r w:rsidRPr="00F64AF7">
              <w:rPr>
                <w:rFonts w:ascii="Montserrat Light" w:hAnsi="Montserrat Light"/>
                <w:sz w:val="22"/>
                <w:szCs w:val="22"/>
              </w:rPr>
              <w:t>funcţii</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propus</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u w:val="single"/>
              </w:rPr>
              <w:t>numărul</w:t>
            </w:r>
            <w:proofErr w:type="spellEnd"/>
            <w:r w:rsidRPr="00F64AF7">
              <w:rPr>
                <w:rFonts w:ascii="Montserrat Light" w:hAnsi="Montserrat Light"/>
                <w:sz w:val="22"/>
                <w:szCs w:val="22"/>
                <w:u w:val="single"/>
              </w:rPr>
              <w:t xml:space="preserve"> total de </w:t>
            </w:r>
            <w:proofErr w:type="spellStart"/>
            <w:r w:rsidRPr="00F64AF7">
              <w:rPr>
                <w:rFonts w:ascii="Montserrat Light" w:hAnsi="Montserrat Light"/>
                <w:sz w:val="22"/>
                <w:szCs w:val="22"/>
                <w:u w:val="single"/>
              </w:rPr>
              <w:t>posturi</w:t>
            </w:r>
            <w:proofErr w:type="spellEnd"/>
            <w:r w:rsidRPr="00F64AF7">
              <w:rPr>
                <w:rFonts w:ascii="Montserrat Light" w:hAnsi="Montserrat Light"/>
                <w:sz w:val="22"/>
                <w:szCs w:val="22"/>
                <w:u w:val="single"/>
              </w:rPr>
              <w:t xml:space="preserve"> </w:t>
            </w:r>
            <w:proofErr w:type="spellStart"/>
            <w:r w:rsidRPr="00F64AF7">
              <w:rPr>
                <w:rFonts w:ascii="Montserrat Light" w:hAnsi="Montserrat Light"/>
                <w:sz w:val="22"/>
                <w:szCs w:val="22"/>
                <w:u w:val="single"/>
              </w:rPr>
              <w:t>rămâne</w:t>
            </w:r>
            <w:proofErr w:type="spellEnd"/>
            <w:r w:rsidRPr="00F64AF7">
              <w:rPr>
                <w:rFonts w:ascii="Montserrat Light" w:hAnsi="Montserrat Light"/>
                <w:sz w:val="22"/>
                <w:szCs w:val="22"/>
                <w:u w:val="single"/>
              </w:rPr>
              <w:t xml:space="preserve"> </w:t>
            </w:r>
            <w:proofErr w:type="spellStart"/>
            <w:r w:rsidRPr="00F64AF7">
              <w:rPr>
                <w:rFonts w:ascii="Montserrat Light" w:hAnsi="Montserrat Light"/>
                <w:sz w:val="22"/>
                <w:szCs w:val="22"/>
                <w:u w:val="single"/>
              </w:rPr>
              <w:t>nemodificat</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față</w:t>
            </w:r>
            <w:proofErr w:type="spellEnd"/>
            <w:r w:rsidRPr="00F64AF7">
              <w:rPr>
                <w:rFonts w:ascii="Montserrat Light" w:hAnsi="Montserrat Light"/>
                <w:sz w:val="22"/>
                <w:szCs w:val="22"/>
              </w:rPr>
              <w:t xml:space="preserve"> de </w:t>
            </w:r>
            <w:proofErr w:type="spellStart"/>
            <w:r w:rsidRPr="00F64AF7">
              <w:rPr>
                <w:rFonts w:ascii="Montserrat Light" w:hAnsi="Montserrat Light"/>
                <w:sz w:val="22"/>
                <w:szCs w:val="22"/>
              </w:rPr>
              <w:t>cel</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aprobat</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prin</w:t>
            </w:r>
            <w:proofErr w:type="spellEnd"/>
            <w:r w:rsidRPr="00F64AF7">
              <w:rPr>
                <w:rFonts w:ascii="Montserrat Light" w:hAnsi="Montserrat Light"/>
                <w:sz w:val="22"/>
                <w:szCs w:val="22"/>
              </w:rPr>
              <w:t xml:space="preserve"> </w:t>
            </w:r>
            <w:proofErr w:type="spellStart"/>
            <w:r w:rsidR="00390C8D" w:rsidRPr="00390C8D">
              <w:rPr>
                <w:rFonts w:ascii="Montserrat Light" w:hAnsi="Montserrat Light"/>
                <w:sz w:val="22"/>
                <w:szCs w:val="22"/>
              </w:rPr>
              <w:t>Hotărârea</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Consiliului</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Judeţean</w:t>
            </w:r>
            <w:proofErr w:type="spellEnd"/>
            <w:r w:rsidR="00390C8D" w:rsidRPr="00390C8D">
              <w:rPr>
                <w:rFonts w:ascii="Montserrat Light" w:hAnsi="Montserrat Light"/>
                <w:sz w:val="22"/>
                <w:szCs w:val="22"/>
              </w:rPr>
              <w:t xml:space="preserve"> Cluj nr. 102/2019 </w:t>
            </w:r>
            <w:proofErr w:type="spellStart"/>
            <w:r w:rsidR="00390C8D" w:rsidRPr="00390C8D">
              <w:rPr>
                <w:rFonts w:ascii="Montserrat Light" w:hAnsi="Montserrat Light"/>
                <w:sz w:val="22"/>
                <w:szCs w:val="22"/>
              </w:rPr>
              <w:t>privind</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aprobarea</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Organigramei</w:t>
            </w:r>
            <w:proofErr w:type="spellEnd"/>
            <w:r w:rsidR="00390C8D" w:rsidRPr="00390C8D">
              <w:rPr>
                <w:rFonts w:ascii="Montserrat Light" w:hAnsi="Montserrat Light"/>
                <w:sz w:val="22"/>
                <w:szCs w:val="22"/>
              </w:rPr>
              <w:t xml:space="preserve">, a </w:t>
            </w:r>
            <w:proofErr w:type="spellStart"/>
            <w:r w:rsidR="00390C8D" w:rsidRPr="00390C8D">
              <w:rPr>
                <w:rFonts w:ascii="Montserrat Light" w:hAnsi="Montserrat Light"/>
                <w:sz w:val="22"/>
                <w:szCs w:val="22"/>
              </w:rPr>
              <w:t>Statului</w:t>
            </w:r>
            <w:proofErr w:type="spellEnd"/>
            <w:r w:rsidR="00390C8D" w:rsidRPr="00390C8D">
              <w:rPr>
                <w:rFonts w:ascii="Montserrat Light" w:hAnsi="Montserrat Light"/>
                <w:sz w:val="22"/>
                <w:szCs w:val="22"/>
              </w:rPr>
              <w:t xml:space="preserve"> de </w:t>
            </w:r>
            <w:proofErr w:type="spellStart"/>
            <w:r w:rsidR="00390C8D" w:rsidRPr="00390C8D">
              <w:rPr>
                <w:rFonts w:ascii="Montserrat Light" w:hAnsi="Montserrat Light"/>
                <w:sz w:val="22"/>
                <w:szCs w:val="22"/>
              </w:rPr>
              <w:t>funcții</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și</w:t>
            </w:r>
            <w:proofErr w:type="spellEnd"/>
            <w:r w:rsidR="00390C8D" w:rsidRPr="00390C8D">
              <w:rPr>
                <w:rFonts w:ascii="Montserrat Light" w:hAnsi="Montserrat Light"/>
                <w:sz w:val="22"/>
                <w:szCs w:val="22"/>
              </w:rPr>
              <w:t xml:space="preserve"> a </w:t>
            </w:r>
            <w:proofErr w:type="spellStart"/>
            <w:r w:rsidR="00390C8D" w:rsidRPr="00390C8D">
              <w:rPr>
                <w:rFonts w:ascii="Montserrat Light" w:hAnsi="Montserrat Light"/>
                <w:sz w:val="22"/>
                <w:szCs w:val="22"/>
              </w:rPr>
              <w:t>Regulamentului</w:t>
            </w:r>
            <w:proofErr w:type="spellEnd"/>
            <w:r w:rsidR="00390C8D" w:rsidRPr="00390C8D">
              <w:rPr>
                <w:rFonts w:ascii="Montserrat Light" w:hAnsi="Montserrat Light"/>
                <w:sz w:val="22"/>
                <w:szCs w:val="22"/>
              </w:rPr>
              <w:t xml:space="preserve"> de </w:t>
            </w:r>
            <w:proofErr w:type="spellStart"/>
            <w:r w:rsidR="00390C8D" w:rsidRPr="00390C8D">
              <w:rPr>
                <w:rFonts w:ascii="Montserrat Light" w:hAnsi="Montserrat Light"/>
                <w:sz w:val="22"/>
                <w:szCs w:val="22"/>
              </w:rPr>
              <w:t>organizare</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și</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lastRenderedPageBreak/>
              <w:t>funcționare</w:t>
            </w:r>
            <w:proofErr w:type="spellEnd"/>
            <w:r w:rsidR="00390C8D" w:rsidRPr="00390C8D">
              <w:rPr>
                <w:rFonts w:ascii="Montserrat Light" w:hAnsi="Montserrat Light"/>
                <w:sz w:val="22"/>
                <w:szCs w:val="22"/>
              </w:rPr>
              <w:t xml:space="preserve"> pentru Muzeul Etnografic al Transilvaniei, cu </w:t>
            </w:r>
            <w:proofErr w:type="spellStart"/>
            <w:r w:rsidR="00390C8D" w:rsidRPr="00390C8D">
              <w:rPr>
                <w:rFonts w:ascii="Montserrat Light" w:hAnsi="Montserrat Light"/>
                <w:sz w:val="22"/>
                <w:szCs w:val="22"/>
              </w:rPr>
              <w:t>modificările</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ulterioare</w:t>
            </w:r>
            <w:proofErr w:type="spellEnd"/>
            <w:r w:rsidR="000A3D4A" w:rsidRPr="00F64AF7">
              <w:rPr>
                <w:rFonts w:ascii="Montserrat Light" w:hAnsi="Montserrat Light"/>
                <w:sz w:val="22"/>
                <w:szCs w:val="22"/>
                <w:lang w:val="ro-RO"/>
              </w:rPr>
              <w:t>,</w:t>
            </w:r>
            <w:r w:rsidRPr="00F64AF7">
              <w:rPr>
                <w:rFonts w:ascii="Montserrat Light" w:hAnsi="Montserrat Light"/>
                <w:sz w:val="22"/>
                <w:szCs w:val="22"/>
                <w:lang w:val="ro-RO"/>
              </w:rPr>
              <w:t xml:space="preserve"> </w:t>
            </w:r>
            <w:proofErr w:type="spellStart"/>
            <w:r w:rsidRPr="00F64AF7">
              <w:rPr>
                <w:rFonts w:ascii="Montserrat Light" w:hAnsi="Montserrat Light"/>
                <w:sz w:val="22"/>
                <w:szCs w:val="22"/>
              </w:rPr>
              <w:t>respectiv</w:t>
            </w:r>
            <w:proofErr w:type="spellEnd"/>
            <w:r w:rsidRPr="00F64AF7">
              <w:rPr>
                <w:rFonts w:ascii="Montserrat Light" w:hAnsi="Montserrat Light"/>
                <w:sz w:val="22"/>
                <w:szCs w:val="22"/>
              </w:rPr>
              <w:t xml:space="preserve"> de </w:t>
            </w:r>
            <w:r w:rsidR="00390C8D">
              <w:rPr>
                <w:rFonts w:ascii="Montserrat Light" w:eastAsia="Calibri" w:hAnsi="Montserrat Light"/>
                <w:b/>
                <w:sz w:val="22"/>
                <w:szCs w:val="22"/>
                <w:lang w:val="ro-RO"/>
              </w:rPr>
              <w:t xml:space="preserve">61 </w:t>
            </w:r>
            <w:r w:rsidRPr="00F64AF7">
              <w:rPr>
                <w:rFonts w:ascii="Montserrat Light" w:eastAsia="Calibri" w:hAnsi="Montserrat Light"/>
                <w:b/>
                <w:sz w:val="22"/>
                <w:szCs w:val="22"/>
                <w:lang w:val="ro-RO"/>
              </w:rPr>
              <w:t>posturi</w:t>
            </w:r>
            <w:r w:rsidRPr="00F64AF7">
              <w:rPr>
                <w:rFonts w:ascii="Montserrat Light" w:hAnsi="Montserrat Light"/>
                <w:sz w:val="22"/>
                <w:szCs w:val="22"/>
                <w:lang w:val="en-AU"/>
              </w:rPr>
              <w:t>.</w:t>
            </w:r>
          </w:p>
          <w:p w14:paraId="4A73C40F" w14:textId="0DA3CB03" w:rsidR="00FD509F" w:rsidRDefault="00FD509F" w:rsidP="00D20DDC">
            <w:pPr>
              <w:ind w:firstLine="708"/>
              <w:jc w:val="both"/>
              <w:rPr>
                <w:rFonts w:ascii="Montserrat Light" w:hAnsi="Montserrat Light"/>
                <w:b/>
                <w:sz w:val="22"/>
                <w:szCs w:val="22"/>
                <w:u w:val="single"/>
                <w:lang w:val="ro-RO"/>
              </w:rPr>
            </w:pPr>
            <w:r w:rsidRPr="00F64AF7">
              <w:rPr>
                <w:rFonts w:ascii="Montserrat Light" w:hAnsi="Montserrat Light"/>
                <w:sz w:val="22"/>
                <w:szCs w:val="22"/>
                <w:lang w:val="ro-RO"/>
              </w:rPr>
              <w:t>Modificările propuse vizează</w:t>
            </w:r>
            <w:r w:rsidR="00D20DDC">
              <w:rPr>
                <w:rFonts w:ascii="Montserrat Light" w:hAnsi="Montserrat Light"/>
                <w:sz w:val="22"/>
                <w:szCs w:val="22"/>
                <w:lang w:val="ro-RO"/>
              </w:rPr>
              <w:t xml:space="preserve"> </w:t>
            </w:r>
            <w:r w:rsidR="00D20DDC" w:rsidRPr="00F64AF7">
              <w:rPr>
                <w:rFonts w:ascii="Montserrat Light" w:hAnsi="Montserrat Light"/>
                <w:b/>
                <w:sz w:val="22"/>
                <w:szCs w:val="22"/>
                <w:u w:val="single"/>
                <w:lang w:val="ro-RO"/>
              </w:rPr>
              <w:t>transform</w:t>
            </w:r>
            <w:r w:rsidR="00390C8D">
              <w:rPr>
                <w:rFonts w:ascii="Montserrat Light" w:hAnsi="Montserrat Light"/>
                <w:b/>
                <w:sz w:val="22"/>
                <w:szCs w:val="22"/>
                <w:u w:val="single"/>
                <w:lang w:val="ro-RO"/>
              </w:rPr>
              <w:t xml:space="preserve">area  </w:t>
            </w:r>
            <w:r w:rsidR="00390C8D" w:rsidRPr="00390C8D">
              <w:rPr>
                <w:rFonts w:ascii="Montserrat Light" w:hAnsi="Montserrat Light"/>
                <w:b/>
                <w:sz w:val="22"/>
                <w:szCs w:val="22"/>
                <w:u w:val="single"/>
                <w:lang w:val="ro-RO"/>
              </w:rPr>
              <w:t>postului vacant de economist debutant în economist specialist 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812"/>
              <w:gridCol w:w="1967"/>
              <w:gridCol w:w="2127"/>
              <w:gridCol w:w="2914"/>
            </w:tblGrid>
            <w:tr w:rsidR="00952EF1" w:rsidRPr="00F64AF7" w14:paraId="3E1B1F15" w14:textId="77777777" w:rsidTr="00F70F83">
              <w:tc>
                <w:tcPr>
                  <w:tcW w:w="865" w:type="dxa"/>
                  <w:shd w:val="clear" w:color="auto" w:fill="auto"/>
                </w:tcPr>
                <w:p w14:paraId="0A681A7E"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Nr.crt.</w:t>
                  </w:r>
                </w:p>
              </w:tc>
              <w:tc>
                <w:tcPr>
                  <w:tcW w:w="1812" w:type="dxa"/>
                  <w:shd w:val="clear" w:color="auto" w:fill="auto"/>
                </w:tcPr>
                <w:p w14:paraId="56CD120A"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Pozitia din statul de funcții aprobat</w:t>
                  </w:r>
                </w:p>
              </w:tc>
              <w:tc>
                <w:tcPr>
                  <w:tcW w:w="1967" w:type="dxa"/>
                  <w:shd w:val="clear" w:color="auto" w:fill="auto"/>
                </w:tcPr>
                <w:p w14:paraId="1439E14D"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Pozitia din statul de funcții propus</w:t>
                  </w:r>
                </w:p>
              </w:tc>
              <w:tc>
                <w:tcPr>
                  <w:tcW w:w="2127" w:type="dxa"/>
                  <w:shd w:val="clear" w:color="auto" w:fill="auto"/>
                </w:tcPr>
                <w:p w14:paraId="0B850E62"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Functia din statul de funcţii aprobat</w:t>
                  </w:r>
                </w:p>
              </w:tc>
              <w:tc>
                <w:tcPr>
                  <w:tcW w:w="2914" w:type="dxa"/>
                  <w:shd w:val="clear" w:color="auto" w:fill="auto"/>
                </w:tcPr>
                <w:p w14:paraId="0A857D0D"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Funcţia propusă</w:t>
                  </w:r>
                </w:p>
              </w:tc>
            </w:tr>
            <w:tr w:rsidR="00952EF1" w:rsidRPr="00F64AF7" w14:paraId="2F7F151F" w14:textId="77777777" w:rsidTr="00F70F83">
              <w:trPr>
                <w:trHeight w:val="368"/>
              </w:trPr>
              <w:tc>
                <w:tcPr>
                  <w:tcW w:w="865" w:type="dxa"/>
                  <w:shd w:val="clear" w:color="auto" w:fill="auto"/>
                </w:tcPr>
                <w:p w14:paraId="31844DC9" w14:textId="77777777" w:rsidR="00952EF1" w:rsidRPr="00F64AF7" w:rsidRDefault="00952EF1" w:rsidP="00952EF1">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1.</w:t>
                  </w:r>
                </w:p>
              </w:tc>
              <w:tc>
                <w:tcPr>
                  <w:tcW w:w="1812" w:type="dxa"/>
                  <w:shd w:val="clear" w:color="auto" w:fill="auto"/>
                </w:tcPr>
                <w:p w14:paraId="3BA8D3BD" w14:textId="77777777" w:rsidR="00952EF1" w:rsidRPr="00F64AF7" w:rsidRDefault="00952EF1" w:rsidP="00952EF1">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VI</w:t>
                  </w:r>
                  <w:r w:rsidRPr="00F64AF7">
                    <w:rPr>
                      <w:rFonts w:ascii="Montserrat Light" w:hAnsi="Montserrat Light"/>
                      <w:noProof/>
                      <w:color w:val="000000"/>
                      <w:sz w:val="20"/>
                      <w:szCs w:val="20"/>
                      <w:lang w:val="ro-RO" w:eastAsia="ro-RO"/>
                    </w:rPr>
                    <w:t>/</w:t>
                  </w:r>
                  <w:r>
                    <w:rPr>
                      <w:rFonts w:ascii="Montserrat Light" w:hAnsi="Montserrat Light"/>
                      <w:noProof/>
                      <w:color w:val="000000"/>
                      <w:sz w:val="20"/>
                      <w:szCs w:val="20"/>
                      <w:lang w:val="ro-RO" w:eastAsia="ro-RO"/>
                    </w:rPr>
                    <w:t>2</w:t>
                  </w:r>
                </w:p>
              </w:tc>
              <w:tc>
                <w:tcPr>
                  <w:tcW w:w="1967" w:type="dxa"/>
                  <w:shd w:val="clear" w:color="auto" w:fill="auto"/>
                </w:tcPr>
                <w:p w14:paraId="56CFCA95" w14:textId="77777777" w:rsidR="00952EF1" w:rsidRPr="00F64AF7" w:rsidRDefault="00952EF1" w:rsidP="00952EF1">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VI</w:t>
                  </w:r>
                  <w:r w:rsidRPr="00F64AF7">
                    <w:rPr>
                      <w:rFonts w:ascii="Montserrat Light" w:hAnsi="Montserrat Light"/>
                      <w:noProof/>
                      <w:color w:val="000000"/>
                      <w:sz w:val="20"/>
                      <w:szCs w:val="20"/>
                      <w:lang w:val="ro-RO" w:eastAsia="ro-RO"/>
                    </w:rPr>
                    <w:t>/</w:t>
                  </w:r>
                  <w:r>
                    <w:rPr>
                      <w:rFonts w:ascii="Montserrat Light" w:hAnsi="Montserrat Light"/>
                      <w:noProof/>
                      <w:color w:val="000000"/>
                      <w:sz w:val="20"/>
                      <w:szCs w:val="20"/>
                      <w:lang w:val="ro-RO" w:eastAsia="ro-RO"/>
                    </w:rPr>
                    <w:t>2</w:t>
                  </w:r>
                </w:p>
              </w:tc>
              <w:tc>
                <w:tcPr>
                  <w:tcW w:w="2127" w:type="dxa"/>
                  <w:shd w:val="clear" w:color="auto" w:fill="auto"/>
                </w:tcPr>
                <w:p w14:paraId="7C9B968F" w14:textId="77777777" w:rsidR="00952EF1" w:rsidRPr="00F64AF7" w:rsidRDefault="00952EF1" w:rsidP="00952EF1">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ECONOMIST debutant</w:t>
                  </w:r>
                </w:p>
              </w:tc>
              <w:tc>
                <w:tcPr>
                  <w:tcW w:w="2914" w:type="dxa"/>
                  <w:shd w:val="clear" w:color="auto" w:fill="auto"/>
                </w:tcPr>
                <w:p w14:paraId="77EBE362" w14:textId="6BEB2C0F" w:rsidR="00952EF1" w:rsidRPr="00F64AF7" w:rsidRDefault="00952EF1" w:rsidP="00952EF1">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ECONOMIST</w:t>
                  </w:r>
                  <w:r w:rsidR="00F70F83">
                    <w:rPr>
                      <w:rFonts w:ascii="Montserrat Light" w:hAnsi="Montserrat Light"/>
                      <w:noProof/>
                      <w:color w:val="000000"/>
                      <w:sz w:val="20"/>
                      <w:szCs w:val="20"/>
                      <w:lang w:val="ro-RO" w:eastAsia="ro-RO"/>
                    </w:rPr>
                    <w:t xml:space="preserve"> SPECIALIST</w:t>
                  </w:r>
                  <w:r>
                    <w:rPr>
                      <w:rFonts w:ascii="Montserrat Light" w:hAnsi="Montserrat Light"/>
                      <w:noProof/>
                      <w:color w:val="000000"/>
                      <w:sz w:val="20"/>
                      <w:szCs w:val="20"/>
                      <w:lang w:val="ro-RO" w:eastAsia="ro-RO"/>
                    </w:rPr>
                    <w:t xml:space="preserve"> IA</w:t>
                  </w:r>
                </w:p>
              </w:tc>
            </w:tr>
          </w:tbl>
          <w:p w14:paraId="06AD7742" w14:textId="3E1DB09D" w:rsidR="00FD509F" w:rsidRPr="00281E95" w:rsidRDefault="00FD509F" w:rsidP="00281E95">
            <w:pPr>
              <w:autoSpaceDE w:val="0"/>
              <w:autoSpaceDN w:val="0"/>
              <w:adjustRightInd w:val="0"/>
              <w:jc w:val="both"/>
              <w:rPr>
                <w:rFonts w:ascii="Montserrat Light" w:eastAsia="Calibri" w:hAnsi="Montserrat Light"/>
                <w:iCs/>
                <w:sz w:val="22"/>
                <w:szCs w:val="22"/>
                <w:lang w:val="ro-RO"/>
              </w:rPr>
            </w:pPr>
          </w:p>
          <w:p w14:paraId="47C4D214" w14:textId="47CBDF99" w:rsidR="00FD509F" w:rsidRPr="00F64AF7" w:rsidRDefault="00FD509F" w:rsidP="00E85EB3">
            <w:pPr>
              <w:ind w:firstLine="720"/>
              <w:jc w:val="both"/>
              <w:rPr>
                <w:rFonts w:ascii="Montserrat Light" w:hAnsi="Montserrat Light"/>
                <w:sz w:val="22"/>
                <w:szCs w:val="22"/>
                <w:lang w:val="ro-RO" w:eastAsia="ro-RO"/>
              </w:rPr>
            </w:pPr>
            <w:r w:rsidRPr="00F64AF7">
              <w:rPr>
                <w:rFonts w:ascii="Montserrat Light" w:hAnsi="Montserrat Light"/>
                <w:sz w:val="22"/>
                <w:szCs w:val="22"/>
                <w:lang w:val="ro-RO" w:eastAsia="ro-RO"/>
              </w:rPr>
              <w:t>Toate modificările vo</w:t>
            </w:r>
            <w:r w:rsidR="00D20DDC">
              <w:rPr>
                <w:rFonts w:ascii="Montserrat Light" w:hAnsi="Montserrat Light"/>
                <w:sz w:val="22"/>
                <w:szCs w:val="22"/>
                <w:lang w:val="ro-RO" w:eastAsia="ro-RO"/>
              </w:rPr>
              <w:t>r</w:t>
            </w:r>
            <w:r w:rsidRPr="00F64AF7">
              <w:rPr>
                <w:rFonts w:ascii="Montserrat Light" w:hAnsi="Montserrat Light"/>
                <w:sz w:val="22"/>
                <w:szCs w:val="22"/>
                <w:lang w:val="ro-RO" w:eastAsia="ro-RO"/>
              </w:rPr>
              <w:t xml:space="preserve"> fi susţinute din bugetul de Venituri şi Cheltuieli al instituţiei pe anul 202</w:t>
            </w:r>
            <w:r w:rsidR="006A5ECD">
              <w:rPr>
                <w:rFonts w:ascii="Montserrat Light" w:hAnsi="Montserrat Light"/>
                <w:sz w:val="22"/>
                <w:szCs w:val="22"/>
                <w:lang w:val="ro-RO" w:eastAsia="ro-RO"/>
              </w:rPr>
              <w:t>3</w:t>
            </w:r>
            <w:r w:rsidRPr="00F64AF7">
              <w:rPr>
                <w:rFonts w:ascii="Montserrat Light" w:hAnsi="Montserrat Light"/>
                <w:sz w:val="22"/>
                <w:szCs w:val="22"/>
                <w:lang w:val="ro-RO" w:eastAsia="ro-RO"/>
              </w:rPr>
              <w:t>, în bugetul supus aprobării   la indicator ”Cheltuieli de personal” pentru anul 202</w:t>
            </w:r>
            <w:r w:rsidR="006A5ECD">
              <w:rPr>
                <w:rFonts w:ascii="Montserrat Light" w:hAnsi="Montserrat Light"/>
                <w:sz w:val="22"/>
                <w:szCs w:val="22"/>
                <w:lang w:val="ro-RO" w:eastAsia="ro-RO"/>
              </w:rPr>
              <w:t>3</w:t>
            </w:r>
            <w:r w:rsidRPr="00F64AF7">
              <w:rPr>
                <w:rFonts w:ascii="Montserrat Light" w:hAnsi="Montserrat Light"/>
                <w:sz w:val="22"/>
                <w:szCs w:val="22"/>
                <w:lang w:val="ro-RO" w:eastAsia="ro-RO"/>
              </w:rPr>
              <w:t xml:space="preserve">.            </w:t>
            </w:r>
          </w:p>
          <w:p w14:paraId="64BC1E75" w14:textId="08DB69D4" w:rsidR="00FD509F" w:rsidRPr="00281E95" w:rsidRDefault="00FD509F" w:rsidP="00281E95">
            <w:pPr>
              <w:ind w:firstLine="720"/>
              <w:jc w:val="both"/>
              <w:rPr>
                <w:rFonts w:ascii="Montserrat Light" w:hAnsi="Montserrat Light"/>
                <w:sz w:val="22"/>
                <w:szCs w:val="22"/>
                <w:lang w:val="ro-RO"/>
              </w:rPr>
            </w:pPr>
            <w:r w:rsidRPr="00F64AF7">
              <w:rPr>
                <w:rFonts w:ascii="Montserrat Light" w:hAnsi="Montserrat Light"/>
                <w:sz w:val="22"/>
                <w:szCs w:val="22"/>
                <w:lang w:val="ro-RO" w:eastAsia="ro-RO"/>
              </w:rPr>
              <w:t xml:space="preserve">Ținând cont de argumentele prezentate mai sus, consider necesar şi oportun supunerii analizei și aprobării proiectul de hotărâre pentru </w:t>
            </w:r>
            <w:r w:rsidRPr="00F64AF7">
              <w:rPr>
                <w:rFonts w:ascii="Montserrat Light" w:hAnsi="Montserrat Light"/>
                <w:sz w:val="22"/>
                <w:szCs w:val="22"/>
                <w:lang w:val="ro-RO"/>
              </w:rPr>
              <w:t xml:space="preserve">modificarea </w:t>
            </w:r>
            <w:r w:rsidR="00281E95" w:rsidRPr="00281E95">
              <w:rPr>
                <w:rFonts w:ascii="Montserrat Light" w:hAnsi="Montserrat Light"/>
                <w:sz w:val="22"/>
                <w:szCs w:val="22"/>
                <w:lang w:val="ro-RO"/>
              </w:rPr>
              <w:t>Hotărârii Consiliului Judeţean Cluj</w:t>
            </w:r>
            <w:r w:rsidR="00281E95">
              <w:rPr>
                <w:rFonts w:ascii="Montserrat Light" w:hAnsi="Montserrat Light"/>
                <w:sz w:val="22"/>
                <w:szCs w:val="22"/>
                <w:lang w:val="ro-RO"/>
              </w:rPr>
              <w:t xml:space="preserve"> </w:t>
            </w:r>
            <w:r w:rsidR="00281E95" w:rsidRPr="00281E95">
              <w:rPr>
                <w:rFonts w:ascii="Montserrat Light" w:hAnsi="Montserrat Light"/>
                <w:sz w:val="22"/>
                <w:szCs w:val="22"/>
                <w:lang w:val="ro-RO"/>
              </w:rPr>
              <w:t xml:space="preserve">nr. </w:t>
            </w:r>
            <w:bookmarkStart w:id="9" w:name="_Hlk122081812"/>
            <w:r w:rsidR="00281E95" w:rsidRPr="00281E95">
              <w:rPr>
                <w:rFonts w:ascii="Montserrat Light" w:hAnsi="Montserrat Light"/>
                <w:sz w:val="22"/>
                <w:szCs w:val="22"/>
                <w:lang w:val="ro-RO"/>
              </w:rPr>
              <w:t>102/2019 privind aprobarea Organigramei, a Statului de funcții și a Regulamentului de organizare și funcționare pentru Muzeul Etnografic al Transilvaniei</w:t>
            </w:r>
            <w:bookmarkEnd w:id="9"/>
            <w:r w:rsidR="00281E95">
              <w:rPr>
                <w:rFonts w:ascii="Montserrat Light" w:hAnsi="Montserrat Light"/>
                <w:sz w:val="22"/>
                <w:szCs w:val="22"/>
                <w:lang w:val="ro-RO"/>
              </w:rPr>
              <w:t>.</w:t>
            </w:r>
          </w:p>
        </w:tc>
      </w:tr>
      <w:tr w:rsidR="00FD509F" w:rsidRPr="00FD509F" w14:paraId="300C968F" w14:textId="77777777" w:rsidTr="00FD509F">
        <w:tc>
          <w:tcPr>
            <w:tcW w:w="10161" w:type="dxa"/>
            <w:shd w:val="clear" w:color="auto" w:fill="auto"/>
          </w:tcPr>
          <w:p w14:paraId="568E66DA" w14:textId="77777777" w:rsidR="00FD509F" w:rsidRPr="00FD509F" w:rsidRDefault="00FD509F" w:rsidP="00E85EB3">
            <w:pPr>
              <w:keepNext/>
              <w:widowControl w:val="0"/>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lastRenderedPageBreak/>
              <w:t>Secțiunea a 2-a - Impactul socio-economic</w:t>
            </w:r>
            <w:r w:rsidRPr="00FD509F">
              <w:rPr>
                <w:rFonts w:ascii="Montserrat Light" w:hAnsi="Montserrat Light"/>
                <w:b/>
                <w:bCs/>
                <w:noProof/>
                <w:sz w:val="22"/>
                <w:szCs w:val="22"/>
              </w:rPr>
              <w:t xml:space="preserve">: </w:t>
            </w:r>
          </w:p>
        </w:tc>
      </w:tr>
      <w:tr w:rsidR="00FD509F" w:rsidRPr="00FD509F" w14:paraId="77E614CC" w14:textId="77777777" w:rsidTr="00FD509F">
        <w:tc>
          <w:tcPr>
            <w:tcW w:w="10161" w:type="dxa"/>
            <w:shd w:val="clear" w:color="auto" w:fill="auto"/>
          </w:tcPr>
          <w:p w14:paraId="6DF8ABDC" w14:textId="77777777" w:rsidR="00FD509F" w:rsidRPr="00FD509F" w:rsidRDefault="00FD509F" w:rsidP="00E85EB3">
            <w:pPr>
              <w:jc w:val="both"/>
              <w:rPr>
                <w:rFonts w:ascii="Montserrat Light" w:hAnsi="Montserrat Light"/>
                <w:b/>
                <w:bCs/>
                <w:sz w:val="22"/>
                <w:szCs w:val="22"/>
                <w:lang w:val="ro-RO"/>
              </w:rPr>
            </w:pPr>
            <w:r w:rsidRPr="00FD509F">
              <w:rPr>
                <w:rFonts w:ascii="Montserrat Light" w:hAnsi="Montserrat Light"/>
                <w:sz w:val="22"/>
                <w:szCs w:val="22"/>
                <w:lang w:val="ro-RO"/>
              </w:rPr>
              <w:t>Nu este</w:t>
            </w:r>
            <w:r w:rsidRPr="00FD509F">
              <w:rPr>
                <w:rFonts w:ascii="Montserrat Light" w:hAnsi="Montserrat Light"/>
                <w:b/>
                <w:bCs/>
                <w:sz w:val="22"/>
                <w:szCs w:val="22"/>
                <w:lang w:val="ro-RO"/>
              </w:rPr>
              <w:t xml:space="preserve"> </w:t>
            </w:r>
            <w:r w:rsidRPr="00FD509F">
              <w:rPr>
                <w:rFonts w:ascii="Montserrat Light" w:hAnsi="Montserrat Light"/>
                <w:sz w:val="22"/>
                <w:szCs w:val="22"/>
                <w:lang w:val="ro-RO"/>
              </w:rPr>
              <w:t>cazul</w:t>
            </w:r>
          </w:p>
        </w:tc>
      </w:tr>
      <w:tr w:rsidR="00FD509F" w:rsidRPr="00FD509F" w14:paraId="5EE88276" w14:textId="77777777" w:rsidTr="00FD509F">
        <w:tc>
          <w:tcPr>
            <w:tcW w:w="10161" w:type="dxa"/>
            <w:shd w:val="clear" w:color="auto" w:fill="auto"/>
          </w:tcPr>
          <w:p w14:paraId="50B8DC4E" w14:textId="77777777" w:rsidR="00FD509F" w:rsidRPr="00FD509F" w:rsidRDefault="00FD509F" w:rsidP="00E85EB3">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 xml:space="preserve">Secțiunea a 3-a - Impactul financiar asupra bugetului judeţului pe termen scurt(an curent)/lung: </w:t>
            </w:r>
          </w:p>
        </w:tc>
      </w:tr>
      <w:tr w:rsidR="00FD509F" w:rsidRPr="00FD509F" w14:paraId="2B476547" w14:textId="77777777" w:rsidTr="00FD509F">
        <w:tc>
          <w:tcPr>
            <w:tcW w:w="10161" w:type="dxa"/>
            <w:shd w:val="clear" w:color="auto" w:fill="auto"/>
          </w:tcPr>
          <w:p w14:paraId="18E1D8D0" w14:textId="63B35BE5" w:rsidR="00FD509F" w:rsidRPr="00FD509F" w:rsidRDefault="00FD509F" w:rsidP="00E85EB3">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 xml:space="preserve">se vor face cu încadrarea în cheltuielile de personal prevăzute în bugetul de venituri şi </w:t>
            </w:r>
            <w:proofErr w:type="gramStart"/>
            <w:r w:rsidRPr="00FD509F">
              <w:rPr>
                <w:rFonts w:ascii="Montserrat Light" w:hAnsi="Montserrat Light"/>
                <w:sz w:val="22"/>
                <w:szCs w:val="22"/>
                <w:lang w:val="ro-RO"/>
              </w:rPr>
              <w:t>cheltuieli  pe</w:t>
            </w:r>
            <w:proofErr w:type="gramEnd"/>
            <w:r w:rsidRPr="00FD509F">
              <w:rPr>
                <w:rFonts w:ascii="Montserrat Light" w:hAnsi="Montserrat Light"/>
                <w:sz w:val="22"/>
                <w:szCs w:val="22"/>
                <w:lang w:val="ro-RO"/>
              </w:rPr>
              <w:t xml:space="preserve"> anul 202</w:t>
            </w:r>
            <w:r w:rsidR="006A5ECD">
              <w:rPr>
                <w:rFonts w:ascii="Montserrat Light" w:hAnsi="Montserrat Light"/>
                <w:sz w:val="22"/>
                <w:szCs w:val="22"/>
                <w:lang w:val="ro-RO"/>
              </w:rPr>
              <w:t>3</w:t>
            </w:r>
            <w:r w:rsidRPr="00FD509F">
              <w:rPr>
                <w:rFonts w:ascii="Montserrat Light" w:hAnsi="Montserrat Light"/>
                <w:sz w:val="22"/>
                <w:szCs w:val="22"/>
                <w:lang w:val="ro-RO"/>
              </w:rPr>
              <w:t xml:space="preserve"> pentru  </w:t>
            </w:r>
            <w:r w:rsidR="00281E95" w:rsidRPr="00281E95">
              <w:rPr>
                <w:rFonts w:ascii="Montserrat Light" w:hAnsi="Montserrat Light"/>
                <w:sz w:val="22"/>
                <w:szCs w:val="22"/>
                <w:lang w:val="ro-RO"/>
              </w:rPr>
              <w:t>Muzeul Etnografic al Transilvaniei</w:t>
            </w:r>
            <w:r w:rsidRPr="00FD509F">
              <w:rPr>
                <w:rFonts w:ascii="Montserrat Light" w:hAnsi="Montserrat Light"/>
                <w:sz w:val="22"/>
                <w:szCs w:val="22"/>
                <w:lang w:val="ro-RO"/>
              </w:rPr>
              <w:t>.</w:t>
            </w:r>
          </w:p>
        </w:tc>
      </w:tr>
      <w:tr w:rsidR="00FD509F" w:rsidRPr="00FD509F" w14:paraId="76D2DCF3" w14:textId="77777777" w:rsidTr="00FD509F">
        <w:trPr>
          <w:trHeight w:val="573"/>
        </w:trPr>
        <w:tc>
          <w:tcPr>
            <w:tcW w:w="10161" w:type="dxa"/>
            <w:shd w:val="clear" w:color="auto" w:fill="auto"/>
          </w:tcPr>
          <w:p w14:paraId="6D0513BB" w14:textId="77777777" w:rsidR="00FD509F" w:rsidRPr="00FD509F" w:rsidRDefault="00FD509F" w:rsidP="00E85EB3">
            <w:pPr>
              <w:jc w:val="both"/>
              <w:rPr>
                <w:rFonts w:ascii="Montserrat" w:hAnsi="Montserrat"/>
                <w:b/>
                <w:bCs/>
                <w:noProof/>
                <w:sz w:val="22"/>
                <w:szCs w:val="22"/>
              </w:rPr>
            </w:pPr>
            <w:r w:rsidRPr="00FD509F">
              <w:rPr>
                <w:rFonts w:ascii="Montserrat" w:hAnsi="Montserrat"/>
                <w:b/>
                <w:bCs/>
                <w:noProof/>
                <w:sz w:val="22"/>
                <w:szCs w:val="22"/>
              </w:rPr>
              <w:t xml:space="preserve">Secțiunea a  4-a – Activități de informare publică și consultare privind elaborarea și implementarea </w:t>
            </w:r>
            <w:r w:rsidRPr="00FD509F">
              <w:rPr>
                <w:rFonts w:ascii="Montserrat" w:hAnsi="Montserrat"/>
                <w:b/>
                <w:bCs/>
                <w:noProof/>
                <w:sz w:val="22"/>
                <w:szCs w:val="22"/>
                <w:shd w:val="clear" w:color="auto" w:fill="FFFFFF"/>
              </w:rPr>
              <w:t>actului administrativ</w:t>
            </w:r>
            <w:r w:rsidRPr="00FD509F">
              <w:rPr>
                <w:rFonts w:ascii="Montserrat" w:hAnsi="Montserrat"/>
                <w:b/>
                <w:bCs/>
                <w:noProof/>
                <w:sz w:val="22"/>
                <w:szCs w:val="22"/>
              </w:rPr>
              <w:t xml:space="preserve">: </w:t>
            </w:r>
          </w:p>
        </w:tc>
      </w:tr>
      <w:tr w:rsidR="00FD509F" w:rsidRPr="00FD509F" w14:paraId="6B3A1BEA" w14:textId="77777777" w:rsidTr="00FD509F">
        <w:trPr>
          <w:trHeight w:val="275"/>
        </w:trPr>
        <w:tc>
          <w:tcPr>
            <w:tcW w:w="10161" w:type="dxa"/>
            <w:shd w:val="clear" w:color="auto" w:fill="auto"/>
          </w:tcPr>
          <w:p w14:paraId="12734566" w14:textId="77777777" w:rsidR="00FD509F" w:rsidRPr="00FD509F" w:rsidRDefault="00FD509F" w:rsidP="00E85EB3">
            <w:pPr>
              <w:jc w:val="both"/>
              <w:rPr>
                <w:rFonts w:ascii="Montserrat Light" w:hAnsi="Montserrat Light"/>
                <w:noProof/>
                <w:sz w:val="22"/>
                <w:szCs w:val="22"/>
              </w:rPr>
            </w:pPr>
            <w:r w:rsidRPr="00FD509F">
              <w:rPr>
                <w:rFonts w:ascii="Montserrat Light" w:hAnsi="Montserrat Light"/>
                <w:noProof/>
                <w:sz w:val="22"/>
                <w:szCs w:val="22"/>
              </w:rPr>
              <w:t>Nu e cazul</w:t>
            </w:r>
          </w:p>
        </w:tc>
      </w:tr>
      <w:tr w:rsidR="00FD509F" w:rsidRPr="00FD509F" w14:paraId="493BA5EE" w14:textId="77777777" w:rsidTr="00FD509F">
        <w:tc>
          <w:tcPr>
            <w:tcW w:w="10161" w:type="dxa"/>
            <w:shd w:val="clear" w:color="auto" w:fill="auto"/>
          </w:tcPr>
          <w:p w14:paraId="2F4DD340" w14:textId="77777777" w:rsidR="00FD509F" w:rsidRPr="00FD509F" w:rsidRDefault="00FD509F" w:rsidP="00E85EB3">
            <w:pPr>
              <w:jc w:val="both"/>
              <w:outlineLvl w:val="1"/>
              <w:rPr>
                <w:rFonts w:ascii="Montserrat" w:hAnsi="Montserrat"/>
                <w:b/>
                <w:noProof/>
                <w:sz w:val="22"/>
                <w:szCs w:val="22"/>
              </w:rPr>
            </w:pPr>
            <w:r w:rsidRPr="00FD509F">
              <w:rPr>
                <w:rFonts w:ascii="Montserrat" w:hAnsi="Montserrat"/>
                <w:b/>
                <w:bCs/>
                <w:noProof/>
                <w:sz w:val="22"/>
                <w:szCs w:val="22"/>
              </w:rPr>
              <w:t xml:space="preserve">Secțiunea a 5-a – </w:t>
            </w:r>
            <w:r w:rsidRPr="00FD509F">
              <w:rPr>
                <w:rFonts w:ascii="Montserrat" w:hAnsi="Montserrat"/>
                <w:b/>
                <w:noProof/>
                <w:sz w:val="22"/>
                <w:szCs w:val="22"/>
              </w:rPr>
              <w:t xml:space="preserve">Efectele </w:t>
            </w:r>
            <w:r w:rsidRPr="00FD509F">
              <w:rPr>
                <w:rFonts w:ascii="Montserrat" w:hAnsi="Montserrat"/>
                <w:b/>
                <w:bCs/>
                <w:noProof/>
                <w:sz w:val="22"/>
                <w:szCs w:val="22"/>
                <w:shd w:val="clear" w:color="auto" w:fill="FFFFFF"/>
              </w:rPr>
              <w:t>actului administrativ</w:t>
            </w:r>
            <w:r w:rsidRPr="00FD509F">
              <w:rPr>
                <w:rFonts w:ascii="Montserrat" w:hAnsi="Montserrat"/>
                <w:b/>
                <w:noProof/>
                <w:sz w:val="22"/>
                <w:szCs w:val="22"/>
              </w:rPr>
              <w:t xml:space="preserve"> asupra actelor administrative</w:t>
            </w:r>
          </w:p>
          <w:p w14:paraId="57ADFFD0" w14:textId="77777777" w:rsidR="00FD509F" w:rsidRPr="00FD509F" w:rsidRDefault="00FD509F" w:rsidP="00E85EB3">
            <w:pPr>
              <w:jc w:val="both"/>
              <w:outlineLvl w:val="1"/>
              <w:rPr>
                <w:rFonts w:ascii="Montserrat Light" w:hAnsi="Montserrat Light"/>
                <w:b/>
                <w:bCs/>
                <w:noProof/>
                <w:sz w:val="22"/>
                <w:szCs w:val="22"/>
              </w:rPr>
            </w:pPr>
            <w:r w:rsidRPr="00FD509F">
              <w:rPr>
                <w:rFonts w:ascii="Montserrat" w:hAnsi="Montserrat"/>
                <w:b/>
                <w:noProof/>
                <w:sz w:val="22"/>
                <w:szCs w:val="22"/>
              </w:rPr>
              <w:t>în vigoare</w:t>
            </w:r>
            <w:r w:rsidRPr="00FD509F">
              <w:rPr>
                <w:rFonts w:ascii="Montserrat" w:hAnsi="Montserrat"/>
                <w:b/>
                <w:bCs/>
                <w:noProof/>
                <w:sz w:val="22"/>
                <w:szCs w:val="22"/>
              </w:rPr>
              <w:t xml:space="preserve"> și măsuri de implementare:</w:t>
            </w:r>
            <w:r w:rsidRPr="00FD509F">
              <w:rPr>
                <w:rFonts w:ascii="Montserrat Light" w:hAnsi="Montserrat Light"/>
                <w:b/>
                <w:bCs/>
                <w:noProof/>
                <w:sz w:val="22"/>
                <w:szCs w:val="22"/>
              </w:rPr>
              <w:t xml:space="preserve"> </w:t>
            </w:r>
          </w:p>
        </w:tc>
      </w:tr>
      <w:tr w:rsidR="00FD509F" w:rsidRPr="00FD509F" w14:paraId="51C52A5A" w14:textId="77777777" w:rsidTr="00FD509F">
        <w:trPr>
          <w:trHeight w:val="305"/>
        </w:trPr>
        <w:tc>
          <w:tcPr>
            <w:tcW w:w="10161" w:type="dxa"/>
            <w:shd w:val="clear" w:color="auto" w:fill="auto"/>
          </w:tcPr>
          <w:p w14:paraId="10596D5C" w14:textId="01E08F76" w:rsidR="00FD509F" w:rsidRPr="00FD509F" w:rsidRDefault="008A04C0" w:rsidP="00E85EB3">
            <w:pPr>
              <w:adjustRightInd w:val="0"/>
              <w:ind w:firstLine="708"/>
              <w:jc w:val="both"/>
              <w:rPr>
                <w:rFonts w:ascii="Montserrat Light" w:hAnsi="Montserrat Light"/>
                <w:b/>
                <w:bCs/>
                <w:color w:val="FF0000"/>
                <w:sz w:val="22"/>
                <w:szCs w:val="22"/>
                <w:lang w:val="ro-RO"/>
              </w:rPr>
            </w:pPr>
            <w:r w:rsidRPr="006D58A8">
              <w:rPr>
                <w:rFonts w:ascii="Montserrat Light" w:eastAsia="Calibri" w:hAnsi="Montserrat Light"/>
                <w:bCs/>
                <w:noProof/>
                <w:sz w:val="22"/>
                <w:szCs w:val="22"/>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FD509F">
        <w:tc>
          <w:tcPr>
            <w:tcW w:w="10161" w:type="dxa"/>
            <w:shd w:val="clear" w:color="auto" w:fill="auto"/>
          </w:tcPr>
          <w:p w14:paraId="13F6A6EC" w14:textId="77777777" w:rsidR="00FD509F" w:rsidRPr="00FD509F" w:rsidRDefault="00FD509F" w:rsidP="00E85EB3">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6-a – Anexe la referatul de aprobare:</w:t>
            </w:r>
          </w:p>
        </w:tc>
      </w:tr>
      <w:tr w:rsidR="00FD509F" w:rsidRPr="00FD509F" w14:paraId="7F506547" w14:textId="77777777" w:rsidTr="00FD509F">
        <w:tc>
          <w:tcPr>
            <w:tcW w:w="10161" w:type="dxa"/>
            <w:shd w:val="clear" w:color="auto" w:fill="auto"/>
          </w:tcPr>
          <w:p w14:paraId="6C253AA6" w14:textId="73B9B9CF" w:rsidR="001B00A5" w:rsidRPr="001B00A5" w:rsidRDefault="00D534CF" w:rsidP="001B00A5">
            <w:pPr>
              <w:pStyle w:val="Listparagraf"/>
              <w:keepNext/>
              <w:widowControl w:val="0"/>
              <w:numPr>
                <w:ilvl w:val="0"/>
                <w:numId w:val="26"/>
              </w:numPr>
              <w:autoSpaceDE w:val="0"/>
              <w:autoSpaceDN w:val="0"/>
              <w:adjustRightInd w:val="0"/>
              <w:jc w:val="both"/>
              <w:outlineLvl w:val="1"/>
              <w:rPr>
                <w:rFonts w:ascii="Montserrat Light" w:hAnsi="Montserrat Light"/>
                <w:sz w:val="22"/>
                <w:szCs w:val="22"/>
                <w:lang w:val="ro-RO"/>
              </w:rPr>
            </w:pPr>
            <w:bookmarkStart w:id="10" w:name="_Hlk122081896"/>
            <w:r>
              <w:rPr>
                <w:rFonts w:ascii="Montserrat Light" w:hAnsi="Montserrat Light"/>
                <w:sz w:val="22"/>
                <w:szCs w:val="22"/>
                <w:lang w:val="ro-RO"/>
              </w:rPr>
              <w:t>N</w:t>
            </w:r>
            <w:r w:rsidR="001B00A5" w:rsidRPr="001B00A5">
              <w:rPr>
                <w:rFonts w:ascii="Montserrat Light" w:hAnsi="Montserrat Light"/>
                <w:sz w:val="22"/>
                <w:szCs w:val="22"/>
                <w:lang w:val="ro-RO"/>
              </w:rPr>
              <w:t xml:space="preserve">ota de fundamentare a </w:t>
            </w:r>
            <w:r w:rsidR="00281E95" w:rsidRPr="00281E95">
              <w:rPr>
                <w:rFonts w:ascii="Montserrat Light" w:hAnsi="Montserrat Light"/>
                <w:sz w:val="22"/>
                <w:szCs w:val="22"/>
                <w:lang w:val="ro-RO"/>
              </w:rPr>
              <w:t>Muzeul</w:t>
            </w:r>
            <w:r w:rsidR="008B6AEC">
              <w:rPr>
                <w:rFonts w:ascii="Montserrat Light" w:hAnsi="Montserrat Light"/>
                <w:sz w:val="22"/>
                <w:szCs w:val="22"/>
                <w:lang w:val="ro-RO"/>
              </w:rPr>
              <w:t>UI</w:t>
            </w:r>
            <w:r w:rsidR="00281E95" w:rsidRPr="00281E95">
              <w:rPr>
                <w:rFonts w:ascii="Montserrat Light" w:hAnsi="Montserrat Light"/>
                <w:sz w:val="22"/>
                <w:szCs w:val="22"/>
                <w:lang w:val="ro-RO"/>
              </w:rPr>
              <w:t xml:space="preserve"> Etnografic al Transilvaniei </w:t>
            </w:r>
            <w:r w:rsidR="00281E95">
              <w:rPr>
                <w:rFonts w:ascii="Montserrat Light" w:hAnsi="Montserrat Light"/>
                <w:sz w:val="22"/>
                <w:szCs w:val="22"/>
                <w:lang w:val="ro-RO"/>
              </w:rPr>
              <w:t xml:space="preserve"> nr. </w:t>
            </w:r>
            <w:r w:rsidR="00281E95" w:rsidRPr="00281E95">
              <w:rPr>
                <w:rFonts w:ascii="Montserrat Light" w:hAnsi="Montserrat Light"/>
                <w:sz w:val="22"/>
                <w:szCs w:val="22"/>
                <w:lang w:val="ro-RO"/>
              </w:rPr>
              <w:t>2842/ 09.12.2022  înregistrată la Consiliul Județean Cluj cu nr. 505</w:t>
            </w:r>
            <w:r w:rsidR="00177AB3">
              <w:rPr>
                <w:rFonts w:ascii="Montserrat Light" w:hAnsi="Montserrat Light"/>
                <w:sz w:val="22"/>
                <w:szCs w:val="22"/>
                <w:lang w:val="ro-RO"/>
              </w:rPr>
              <w:t>4</w:t>
            </w:r>
            <w:r w:rsidR="00281E95" w:rsidRPr="00281E95">
              <w:rPr>
                <w:rFonts w:ascii="Montserrat Light" w:hAnsi="Montserrat Light"/>
                <w:sz w:val="22"/>
                <w:szCs w:val="22"/>
                <w:lang w:val="ro-RO"/>
              </w:rPr>
              <w:t>1/14.12.2022</w:t>
            </w:r>
            <w:r w:rsidR="00281E95">
              <w:rPr>
                <w:rFonts w:ascii="Montserrat Light" w:hAnsi="Montserrat Light"/>
                <w:sz w:val="22"/>
                <w:szCs w:val="22"/>
                <w:lang w:val="ro-RO"/>
              </w:rPr>
              <w:t xml:space="preserve"> privind </w:t>
            </w:r>
            <w:r w:rsidR="00281E95" w:rsidRPr="00281E95">
              <w:rPr>
                <w:rFonts w:ascii="Montserrat Light" w:hAnsi="Montserrat Light"/>
                <w:sz w:val="22"/>
                <w:szCs w:val="22"/>
                <w:lang w:val="ro-RO"/>
              </w:rPr>
              <w:t>modificarea statului de funcții aprobat prin Hotărârea Consiliului Judeţean Cluj nr. 102/2019 privind aprobarea Organigramei, a Statului de funcții și a Regulamentului de organizare și funcționare pentru Muzeul Etnografic al Transilvaniei</w:t>
            </w:r>
            <w:r w:rsidR="00281E95">
              <w:rPr>
                <w:rFonts w:ascii="Montserrat Light" w:hAnsi="Montserrat Light"/>
                <w:sz w:val="22"/>
                <w:szCs w:val="22"/>
                <w:lang w:val="ro-RO"/>
              </w:rPr>
              <w:t>;</w:t>
            </w:r>
          </w:p>
          <w:p w14:paraId="135749B9" w14:textId="6E729113" w:rsidR="00FD509F" w:rsidRPr="001B00A5" w:rsidRDefault="00D534CF" w:rsidP="001B00A5">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11" w:name="_Hlk122081923"/>
            <w:bookmarkEnd w:id="10"/>
            <w:r>
              <w:rPr>
                <w:rFonts w:ascii="Montserrat Light" w:hAnsi="Montserrat Light"/>
                <w:sz w:val="22"/>
                <w:szCs w:val="22"/>
                <w:lang w:val="ro-RO"/>
              </w:rPr>
              <w:t>P</w:t>
            </w:r>
            <w:r w:rsidR="001B00A5" w:rsidRPr="001B00A5">
              <w:rPr>
                <w:rFonts w:ascii="Montserrat Light" w:hAnsi="Montserrat Light"/>
                <w:sz w:val="22"/>
                <w:szCs w:val="22"/>
                <w:lang w:val="ro-RO"/>
              </w:rPr>
              <w:t xml:space="preserve">rocesul verbal al Consiliului de Administrație </w:t>
            </w:r>
            <w:r w:rsidR="00281E95">
              <w:rPr>
                <w:rFonts w:ascii="Montserrat Light" w:hAnsi="Montserrat Light"/>
                <w:sz w:val="22"/>
                <w:szCs w:val="22"/>
                <w:lang w:val="ro-RO"/>
              </w:rPr>
              <w:t>nr. 5 din 09.12.2022</w:t>
            </w:r>
            <w:bookmarkEnd w:id="11"/>
            <w:r w:rsidR="001B00A5">
              <w:rPr>
                <w:rFonts w:ascii="Montserrat Light" w:hAnsi="Montserrat Light"/>
                <w:sz w:val="22"/>
                <w:szCs w:val="22"/>
                <w:lang w:val="ro-RO"/>
              </w:rPr>
              <w:t>;</w:t>
            </w:r>
          </w:p>
          <w:p w14:paraId="4115E073" w14:textId="5606CD1D" w:rsidR="001B00A5" w:rsidRPr="001B00A5" w:rsidRDefault="00F64AF7" w:rsidP="001B00A5">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D534CF">
              <w:rPr>
                <w:rFonts w:ascii="Montserrat Light" w:eastAsia="Calibri" w:hAnsi="Montserrat Light"/>
                <w:noProof/>
                <w:sz w:val="22"/>
                <w:szCs w:val="22"/>
              </w:rPr>
              <w:t>Anexa -</w:t>
            </w:r>
            <w:r w:rsidR="001B00A5" w:rsidRPr="00D534CF">
              <w:rPr>
                <w:rFonts w:ascii="Montserrat Light" w:eastAsia="Calibri" w:hAnsi="Montserrat Light"/>
                <w:noProof/>
                <w:sz w:val="22"/>
                <w:szCs w:val="22"/>
              </w:rPr>
              <w:t>tabel comparativ cu privire la modificarea statului de funcții.</w:t>
            </w:r>
          </w:p>
        </w:tc>
      </w:tr>
      <w:bookmarkEnd w:id="4"/>
      <w:bookmarkEnd w:id="5"/>
    </w:tbl>
    <w:p w14:paraId="4A4A5C43" w14:textId="77777777" w:rsidR="00FD509F" w:rsidRPr="00FD509F" w:rsidRDefault="00FD509F" w:rsidP="00FD509F">
      <w:pPr>
        <w:contextualSpacing/>
        <w:rPr>
          <w:rFonts w:ascii="Montserrat Light" w:hAnsi="Montserrat Light"/>
          <w:b/>
          <w:bCs/>
          <w:sz w:val="22"/>
          <w:szCs w:val="22"/>
          <w:lang w:val="ro-RO" w:eastAsia="ro-RO"/>
        </w:rPr>
      </w:pPr>
    </w:p>
    <w:p w14:paraId="21C25FC4"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1E1F8040" w14:textId="77777777" w:rsidR="00FD509F" w:rsidRPr="000E0C4B" w:rsidRDefault="00FD509F" w:rsidP="00FD509F">
      <w:pPr>
        <w:autoSpaceDE w:val="0"/>
        <w:autoSpaceDN w:val="0"/>
        <w:adjustRightInd w:val="0"/>
        <w:contextualSpacing/>
        <w:jc w:val="center"/>
        <w:rPr>
          <w:rFonts w:ascii="Montserrat Light" w:hAnsi="Montserrat Light"/>
          <w:b/>
          <w:bCs/>
          <w:noProof/>
          <w:color w:val="00B050"/>
        </w:rPr>
      </w:pPr>
      <w:r w:rsidRPr="000E0C4B">
        <w:rPr>
          <w:rFonts w:ascii="Montserrat Light" w:hAnsi="Montserrat Light"/>
          <w:b/>
          <w:bCs/>
          <w:noProof/>
        </w:rPr>
        <w:t xml:space="preserve">PREȘEDINTE </w:t>
      </w:r>
    </w:p>
    <w:p w14:paraId="3987E6AD" w14:textId="77777777" w:rsidR="00FD509F" w:rsidRPr="000E0C4B" w:rsidRDefault="00FD509F" w:rsidP="00FD509F">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ALIN TIȘE</w:t>
      </w:r>
    </w:p>
    <w:p w14:paraId="2DA94301" w14:textId="77777777" w:rsidR="00FD509F" w:rsidRPr="000E0C4B" w:rsidRDefault="00FD509F" w:rsidP="00FD509F">
      <w:pPr>
        <w:rPr>
          <w:rFonts w:ascii="Montserrat Light" w:hAnsi="Montserrat Light"/>
        </w:rPr>
      </w:pPr>
    </w:p>
    <w:p w14:paraId="684D9916" w14:textId="7DDF3452" w:rsidR="00FD509F" w:rsidRDefault="00FD509F" w:rsidP="005109FA">
      <w:pPr>
        <w:autoSpaceDE w:val="0"/>
        <w:autoSpaceDN w:val="0"/>
        <w:adjustRightInd w:val="0"/>
        <w:rPr>
          <w:rFonts w:ascii="Montserrat Light" w:hAnsi="Montserrat Light"/>
          <w:b/>
          <w:bCs/>
          <w:noProof/>
          <w:sz w:val="22"/>
          <w:szCs w:val="22"/>
          <w:lang w:val="ro-RO" w:eastAsia="ro-RO"/>
        </w:rPr>
      </w:pPr>
    </w:p>
    <w:p w14:paraId="6AF2B201" w14:textId="3C8B9FBB" w:rsidR="00D20DDC" w:rsidRDefault="00D20DDC" w:rsidP="005109FA">
      <w:pPr>
        <w:autoSpaceDE w:val="0"/>
        <w:autoSpaceDN w:val="0"/>
        <w:adjustRightInd w:val="0"/>
        <w:rPr>
          <w:rFonts w:ascii="Montserrat Light" w:hAnsi="Montserrat Light"/>
          <w:b/>
          <w:bCs/>
          <w:noProof/>
          <w:sz w:val="22"/>
          <w:szCs w:val="22"/>
          <w:lang w:val="ro-RO" w:eastAsia="ro-RO"/>
        </w:rPr>
      </w:pPr>
    </w:p>
    <w:p w14:paraId="537B8B2B" w14:textId="4596E057" w:rsidR="0043162A" w:rsidRDefault="0043162A" w:rsidP="005109FA">
      <w:pPr>
        <w:autoSpaceDE w:val="0"/>
        <w:autoSpaceDN w:val="0"/>
        <w:adjustRightInd w:val="0"/>
        <w:rPr>
          <w:rFonts w:ascii="Montserrat Light" w:hAnsi="Montserrat Light"/>
          <w:b/>
          <w:bCs/>
          <w:noProof/>
          <w:sz w:val="22"/>
          <w:szCs w:val="22"/>
          <w:lang w:val="ro-RO" w:eastAsia="ro-RO"/>
        </w:rPr>
      </w:pPr>
    </w:p>
    <w:p w14:paraId="710D6998" w14:textId="77777777" w:rsidR="0043162A" w:rsidRDefault="0043162A" w:rsidP="0043162A">
      <w:pPr>
        <w:rPr>
          <w:rFonts w:ascii="Montserrat Light" w:hAnsi="Montserrat Light"/>
          <w:b/>
          <w:bCs/>
          <w:noProof/>
          <w:sz w:val="22"/>
          <w:szCs w:val="22"/>
          <w:lang w:val="ro-RO"/>
        </w:rPr>
      </w:pPr>
      <w:r w:rsidRPr="00D534CF">
        <w:rPr>
          <w:rFonts w:ascii="Montserrat Light" w:hAnsi="Montserrat Light"/>
          <w:b/>
          <w:bCs/>
          <w:noProof/>
          <w:sz w:val="22"/>
          <w:szCs w:val="22"/>
          <w:lang w:val="ro-RO"/>
        </w:rPr>
        <w:lastRenderedPageBreak/>
        <w:t xml:space="preserve">Anexa </w:t>
      </w:r>
      <w:r w:rsidRPr="00D534CF">
        <w:rPr>
          <w:rFonts w:ascii="Montserrat Light" w:hAnsi="Montserrat Light"/>
          <w:noProof/>
          <w:sz w:val="22"/>
          <w:szCs w:val="22"/>
          <w:lang w:val="ro-RO"/>
        </w:rPr>
        <w:t xml:space="preserve"> </w:t>
      </w:r>
      <w:r w:rsidRPr="00D534CF">
        <w:rPr>
          <w:rFonts w:ascii="Montserrat Light" w:hAnsi="Montserrat Light"/>
          <w:b/>
          <w:bCs/>
          <w:noProof/>
          <w:sz w:val="22"/>
          <w:szCs w:val="22"/>
          <w:lang w:val="ro-RO"/>
        </w:rPr>
        <w:t xml:space="preserve">la Referatul de aprobare nr. </w:t>
      </w:r>
      <w:r w:rsidRPr="00177AB3">
        <w:rPr>
          <w:rFonts w:ascii="Montserrat Light" w:hAnsi="Montserrat Light"/>
          <w:b/>
          <w:sz w:val="22"/>
          <w:szCs w:val="22"/>
          <w:lang w:val="ro-RO"/>
        </w:rPr>
        <w:t>50541/</w:t>
      </w:r>
      <w:r>
        <w:rPr>
          <w:rFonts w:ascii="Montserrat Light" w:hAnsi="Montserrat Light"/>
          <w:b/>
          <w:sz w:val="22"/>
          <w:szCs w:val="22"/>
          <w:lang w:val="ro-RO"/>
        </w:rPr>
        <w:t>10</w:t>
      </w:r>
      <w:r w:rsidRPr="00177AB3">
        <w:rPr>
          <w:rFonts w:ascii="Montserrat Light" w:hAnsi="Montserrat Light"/>
          <w:b/>
          <w:sz w:val="22"/>
          <w:szCs w:val="22"/>
          <w:lang w:val="ro-RO"/>
        </w:rPr>
        <w:t>.</w:t>
      </w:r>
      <w:r>
        <w:rPr>
          <w:rFonts w:ascii="Montserrat Light" w:hAnsi="Montserrat Light"/>
          <w:b/>
          <w:sz w:val="22"/>
          <w:szCs w:val="22"/>
          <w:lang w:val="ro-RO"/>
        </w:rPr>
        <w:t>01</w:t>
      </w:r>
      <w:r w:rsidRPr="00177AB3">
        <w:rPr>
          <w:rFonts w:ascii="Montserrat Light" w:hAnsi="Montserrat Light"/>
          <w:b/>
          <w:sz w:val="22"/>
          <w:szCs w:val="22"/>
          <w:lang w:val="ro-RO"/>
        </w:rPr>
        <w:t>.202</w:t>
      </w:r>
      <w:r>
        <w:rPr>
          <w:rFonts w:ascii="Montserrat Light" w:hAnsi="Montserrat Light"/>
          <w:b/>
          <w:sz w:val="22"/>
          <w:szCs w:val="22"/>
          <w:lang w:val="ro-RO"/>
        </w:rPr>
        <w:t>3</w:t>
      </w:r>
    </w:p>
    <w:p w14:paraId="2A98DB1D" w14:textId="77777777" w:rsidR="0043162A" w:rsidRDefault="0043162A" w:rsidP="0043162A">
      <w:pPr>
        <w:rPr>
          <w:rFonts w:ascii="Montserrat Light" w:hAnsi="Montserrat Light"/>
          <w:b/>
          <w:bCs/>
          <w:noProof/>
          <w:sz w:val="22"/>
          <w:szCs w:val="22"/>
          <w:lang w:val="ro-RO"/>
        </w:rPr>
      </w:pPr>
    </w:p>
    <w:p w14:paraId="451ABAC8" w14:textId="77777777" w:rsidR="0043162A" w:rsidRDefault="0043162A" w:rsidP="0043162A">
      <w:pPr>
        <w:rPr>
          <w:rFonts w:ascii="Montserrat Light" w:hAnsi="Montserrat Light"/>
          <w:b/>
          <w:bCs/>
          <w:noProof/>
          <w:sz w:val="22"/>
          <w:szCs w:val="22"/>
          <w:lang w:val="ro-RO"/>
        </w:rPr>
      </w:pPr>
    </w:p>
    <w:p w14:paraId="2D7C5CEE" w14:textId="77777777" w:rsidR="0043162A" w:rsidRDefault="0043162A" w:rsidP="0043162A">
      <w:pPr>
        <w:rPr>
          <w:rFonts w:ascii="Montserrat Light" w:hAnsi="Montserrat Light"/>
          <w:b/>
          <w:bCs/>
          <w:noProof/>
          <w:sz w:val="22"/>
          <w:szCs w:val="22"/>
          <w:lang w:val="ro-RO"/>
        </w:rPr>
      </w:pPr>
    </w:p>
    <w:p w14:paraId="1705DAE0" w14:textId="77777777" w:rsidR="0043162A" w:rsidRPr="00D534CF" w:rsidRDefault="0043162A" w:rsidP="0043162A">
      <w:pPr>
        <w:rPr>
          <w:rFonts w:ascii="Montserrat Light" w:hAnsi="Montserrat Light"/>
          <w:b/>
          <w:bCs/>
          <w:noProof/>
          <w:sz w:val="22"/>
          <w:szCs w:val="22"/>
          <w:lang w:val="ro-RO"/>
        </w:rPr>
      </w:pPr>
    </w:p>
    <w:p w14:paraId="56AA70A1" w14:textId="77777777" w:rsidR="0043162A" w:rsidRPr="00EA5ED1" w:rsidRDefault="0043162A" w:rsidP="0043162A">
      <w:pPr>
        <w:rPr>
          <w:rFonts w:ascii="Montserrat Light" w:hAnsi="Montserrat Light"/>
          <w:b/>
          <w:bCs/>
          <w:noProof/>
          <w:lang w:val="ro-RO"/>
        </w:rPr>
      </w:pPr>
    </w:p>
    <w:p w14:paraId="63AFC599" w14:textId="77777777" w:rsidR="0043162A" w:rsidRPr="00EA5ED1" w:rsidRDefault="0043162A" w:rsidP="0043162A">
      <w:pPr>
        <w:jc w:val="center"/>
        <w:rPr>
          <w:rFonts w:ascii="Montserrat Light" w:hAnsi="Montserrat Light"/>
          <w:b/>
          <w:bCs/>
          <w:noProof/>
          <w:lang w:val="ro-RO"/>
        </w:rPr>
      </w:pP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B</w:t>
      </w:r>
      <w:r>
        <w:rPr>
          <w:rFonts w:ascii="Montserrat Light" w:hAnsi="Montserrat Light"/>
          <w:b/>
          <w:bCs/>
          <w:noProof/>
          <w:lang w:val="ro-RO"/>
        </w:rPr>
        <w:t xml:space="preserve"> </w:t>
      </w:r>
      <w:r w:rsidRPr="00EA5ED1">
        <w:rPr>
          <w:rFonts w:ascii="Montserrat Light" w:hAnsi="Montserrat Light"/>
          <w:b/>
          <w:bCs/>
          <w:noProof/>
          <w:lang w:val="ro-RO"/>
        </w:rPr>
        <w:t>E</w:t>
      </w:r>
      <w:r>
        <w:rPr>
          <w:rFonts w:ascii="Montserrat Light" w:hAnsi="Montserrat Light"/>
          <w:b/>
          <w:bCs/>
          <w:noProof/>
          <w:lang w:val="ro-RO"/>
        </w:rPr>
        <w:t xml:space="preserve"> </w:t>
      </w:r>
      <w:r w:rsidRPr="00EA5ED1">
        <w:rPr>
          <w:rFonts w:ascii="Montserrat Light" w:hAnsi="Montserrat Light"/>
          <w:b/>
          <w:bCs/>
          <w:noProof/>
          <w:lang w:val="ro-RO"/>
        </w:rPr>
        <w:t>L</w:t>
      </w:r>
      <w:r>
        <w:rPr>
          <w:rFonts w:ascii="Montserrat Light" w:hAnsi="Montserrat Light"/>
          <w:b/>
          <w:bCs/>
          <w:noProof/>
          <w:lang w:val="ro-RO"/>
        </w:rPr>
        <w:t xml:space="preserve">   </w:t>
      </w:r>
      <w:r w:rsidRPr="00EA5ED1">
        <w:rPr>
          <w:rFonts w:ascii="Montserrat Light" w:hAnsi="Montserrat Light"/>
          <w:b/>
          <w:bCs/>
          <w:noProof/>
          <w:lang w:val="ro-RO"/>
        </w:rPr>
        <w:t xml:space="preserve"> C</w:t>
      </w:r>
      <w:r>
        <w:rPr>
          <w:rFonts w:ascii="Montserrat Light" w:hAnsi="Montserrat Light"/>
          <w:b/>
          <w:bCs/>
          <w:noProof/>
          <w:lang w:val="ro-RO"/>
        </w:rPr>
        <w:t xml:space="preserve"> </w:t>
      </w:r>
      <w:r w:rsidRPr="00EA5ED1">
        <w:rPr>
          <w:rFonts w:ascii="Montserrat Light" w:hAnsi="Montserrat Light"/>
          <w:b/>
          <w:bCs/>
          <w:noProof/>
          <w:lang w:val="ro-RO"/>
        </w:rPr>
        <w:t>O</w:t>
      </w:r>
      <w:r>
        <w:rPr>
          <w:rFonts w:ascii="Montserrat Light" w:hAnsi="Montserrat Light"/>
          <w:b/>
          <w:bCs/>
          <w:noProof/>
          <w:lang w:val="ro-RO"/>
        </w:rPr>
        <w:t xml:space="preserve"> </w:t>
      </w:r>
      <w:r w:rsidRPr="00EA5ED1">
        <w:rPr>
          <w:rFonts w:ascii="Montserrat Light" w:hAnsi="Montserrat Light"/>
          <w:b/>
          <w:bCs/>
          <w:noProof/>
          <w:lang w:val="ro-RO"/>
        </w:rPr>
        <w:t>M</w:t>
      </w:r>
      <w:r>
        <w:rPr>
          <w:rFonts w:ascii="Montserrat Light" w:hAnsi="Montserrat Light"/>
          <w:b/>
          <w:bCs/>
          <w:noProof/>
          <w:lang w:val="ro-RO"/>
        </w:rPr>
        <w:t xml:space="preserve"> </w:t>
      </w:r>
      <w:r w:rsidRPr="00EA5ED1">
        <w:rPr>
          <w:rFonts w:ascii="Montserrat Light" w:hAnsi="Montserrat Light"/>
          <w:b/>
          <w:bCs/>
          <w:noProof/>
          <w:lang w:val="ro-RO"/>
        </w:rPr>
        <w:t>P</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R</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I</w:t>
      </w:r>
      <w:r>
        <w:rPr>
          <w:rFonts w:ascii="Montserrat Light" w:hAnsi="Montserrat Light"/>
          <w:b/>
          <w:bCs/>
          <w:noProof/>
          <w:lang w:val="ro-RO"/>
        </w:rPr>
        <w:t xml:space="preserve"> </w:t>
      </w:r>
      <w:r w:rsidRPr="00EA5ED1">
        <w:rPr>
          <w:rFonts w:ascii="Montserrat Light" w:hAnsi="Montserrat Light"/>
          <w:b/>
          <w:bCs/>
          <w:noProof/>
          <w:lang w:val="ro-RO"/>
        </w:rPr>
        <w:t>V</w:t>
      </w:r>
    </w:p>
    <w:p w14:paraId="693C7B1C" w14:textId="77777777" w:rsidR="0043162A" w:rsidRPr="00EA5ED1" w:rsidRDefault="0043162A" w:rsidP="0043162A">
      <w:pPr>
        <w:jc w:val="center"/>
        <w:rPr>
          <w:rFonts w:ascii="Montserrat Light" w:hAnsi="Montserrat Light"/>
          <w:b/>
          <w:bCs/>
          <w:noProof/>
          <w:lang w:val="ro-RO"/>
        </w:rPr>
      </w:pPr>
    </w:p>
    <w:p w14:paraId="504BDD07" w14:textId="77777777" w:rsidR="0043162A" w:rsidRPr="00EA5ED1" w:rsidRDefault="0043162A" w:rsidP="0043162A">
      <w:pPr>
        <w:jc w:val="center"/>
        <w:rPr>
          <w:rFonts w:ascii="Montserrat Light" w:hAnsi="Montserrat Light"/>
          <w:b/>
          <w:bCs/>
          <w:noProof/>
          <w:lang w:val="ro-RO"/>
        </w:rPr>
      </w:pPr>
    </w:p>
    <w:tbl>
      <w:tblPr>
        <w:tblStyle w:val="Tabelgril"/>
        <w:tblW w:w="10620" w:type="dxa"/>
        <w:tblInd w:w="-185" w:type="dxa"/>
        <w:tblLook w:val="04A0" w:firstRow="1" w:lastRow="0" w:firstColumn="1" w:lastColumn="0" w:noHBand="0" w:noVBand="1"/>
      </w:tblPr>
      <w:tblGrid>
        <w:gridCol w:w="589"/>
        <w:gridCol w:w="3386"/>
        <w:gridCol w:w="3830"/>
        <w:gridCol w:w="2815"/>
      </w:tblGrid>
      <w:tr w:rsidR="0043162A" w:rsidRPr="00EA5ED1" w14:paraId="3B135572" w14:textId="77777777" w:rsidTr="002A3E84">
        <w:tc>
          <w:tcPr>
            <w:tcW w:w="555" w:type="dxa"/>
          </w:tcPr>
          <w:p w14:paraId="096B390D" w14:textId="77777777" w:rsidR="0043162A" w:rsidRPr="00EA5ED1" w:rsidRDefault="0043162A" w:rsidP="002A3E84">
            <w:pPr>
              <w:rPr>
                <w:rFonts w:ascii="Montserrat Light" w:hAnsi="Montserrat Light"/>
                <w:b/>
                <w:bCs/>
                <w:noProof/>
                <w:lang w:val="ro-RO"/>
              </w:rPr>
            </w:pPr>
            <w:r w:rsidRPr="00EA5ED1">
              <w:rPr>
                <w:rFonts w:ascii="Montserrat Light" w:hAnsi="Montserrat Light"/>
                <w:b/>
                <w:bCs/>
                <w:noProof/>
                <w:lang w:val="ro-RO"/>
              </w:rPr>
              <w:t>Nr.</w:t>
            </w:r>
          </w:p>
          <w:p w14:paraId="71786396" w14:textId="77777777" w:rsidR="0043162A" w:rsidRPr="00EA5ED1" w:rsidRDefault="0043162A" w:rsidP="002A3E84">
            <w:pPr>
              <w:rPr>
                <w:rFonts w:ascii="Montserrat Light" w:hAnsi="Montserrat Light"/>
                <w:b/>
                <w:bCs/>
                <w:noProof/>
                <w:lang w:val="ro-RO"/>
              </w:rPr>
            </w:pPr>
            <w:r>
              <w:rPr>
                <w:rFonts w:ascii="Montserrat Light" w:hAnsi="Montserrat Light"/>
                <w:b/>
                <w:bCs/>
                <w:noProof/>
                <w:lang w:val="ro-RO"/>
              </w:rPr>
              <w:t>c</w:t>
            </w:r>
            <w:r w:rsidRPr="00EA5ED1">
              <w:rPr>
                <w:rFonts w:ascii="Montserrat Light" w:hAnsi="Montserrat Light"/>
                <w:b/>
                <w:bCs/>
                <w:noProof/>
                <w:lang w:val="ro-RO"/>
              </w:rPr>
              <w:t>rt.</w:t>
            </w:r>
          </w:p>
        </w:tc>
        <w:tc>
          <w:tcPr>
            <w:tcW w:w="3401" w:type="dxa"/>
          </w:tcPr>
          <w:p w14:paraId="329176B7" w14:textId="77777777" w:rsidR="0043162A" w:rsidRPr="00EA5ED1" w:rsidRDefault="0043162A" w:rsidP="002A3E84">
            <w:pPr>
              <w:rPr>
                <w:rFonts w:ascii="Montserrat Light" w:hAnsi="Montserrat Light"/>
                <w:b/>
                <w:bCs/>
                <w:noProof/>
                <w:lang w:val="ro-RO"/>
              </w:rPr>
            </w:pPr>
            <w:r w:rsidRPr="00EA5ED1">
              <w:rPr>
                <w:rFonts w:ascii="Montserrat Light" w:hAnsi="Montserrat Light"/>
                <w:b/>
                <w:bCs/>
                <w:noProof/>
                <w:lang w:val="ro-RO"/>
              </w:rPr>
              <w:t>Text actual</w:t>
            </w:r>
          </w:p>
        </w:tc>
        <w:tc>
          <w:tcPr>
            <w:tcW w:w="3849" w:type="dxa"/>
          </w:tcPr>
          <w:p w14:paraId="118422D3" w14:textId="77777777" w:rsidR="0043162A" w:rsidRPr="00EA5ED1" w:rsidRDefault="0043162A" w:rsidP="002A3E84">
            <w:pPr>
              <w:rPr>
                <w:rFonts w:ascii="Montserrat Light" w:hAnsi="Montserrat Light"/>
                <w:b/>
                <w:bCs/>
                <w:noProof/>
                <w:lang w:val="ro-RO"/>
              </w:rPr>
            </w:pPr>
            <w:r w:rsidRPr="00EA5ED1">
              <w:rPr>
                <w:rFonts w:ascii="Montserrat Light" w:hAnsi="Montserrat Light"/>
                <w:b/>
                <w:bCs/>
                <w:noProof/>
                <w:lang w:val="ro-RO"/>
              </w:rPr>
              <w:t>Text propus</w:t>
            </w:r>
          </w:p>
        </w:tc>
        <w:tc>
          <w:tcPr>
            <w:tcW w:w="2815" w:type="dxa"/>
          </w:tcPr>
          <w:p w14:paraId="1538B20D" w14:textId="77777777" w:rsidR="0043162A" w:rsidRPr="00EA5ED1" w:rsidRDefault="0043162A" w:rsidP="002A3E84">
            <w:pPr>
              <w:rPr>
                <w:rFonts w:ascii="Montserrat Light" w:hAnsi="Montserrat Light"/>
                <w:b/>
                <w:bCs/>
                <w:noProof/>
                <w:lang w:val="ro-RO"/>
              </w:rPr>
            </w:pPr>
            <w:r w:rsidRPr="00EA5ED1">
              <w:rPr>
                <w:rFonts w:ascii="Montserrat Light" w:hAnsi="Montserrat Light"/>
                <w:b/>
                <w:bCs/>
                <w:noProof/>
                <w:lang w:val="ro-RO"/>
              </w:rPr>
              <w:t>Argumente</w:t>
            </w:r>
            <w:r>
              <w:rPr>
                <w:rFonts w:ascii="Montserrat Light" w:hAnsi="Montserrat Light"/>
                <w:b/>
                <w:bCs/>
                <w:noProof/>
                <w:lang w:val="ro-RO"/>
              </w:rPr>
              <w:t>/motivație</w:t>
            </w:r>
          </w:p>
        </w:tc>
      </w:tr>
      <w:tr w:rsidR="0043162A" w:rsidRPr="00EA5ED1" w14:paraId="6B563C90" w14:textId="77777777" w:rsidTr="002A3E84">
        <w:tc>
          <w:tcPr>
            <w:tcW w:w="555" w:type="dxa"/>
          </w:tcPr>
          <w:p w14:paraId="6FC1BD25" w14:textId="77777777" w:rsidR="0043162A" w:rsidRPr="00EA5ED1" w:rsidRDefault="0043162A" w:rsidP="002A3E84">
            <w:pPr>
              <w:jc w:val="both"/>
              <w:rPr>
                <w:rFonts w:ascii="Montserrat Light" w:hAnsi="Montserrat Light"/>
                <w:b/>
                <w:bCs/>
                <w:noProof/>
                <w:lang w:val="ro-RO"/>
              </w:rPr>
            </w:pPr>
            <w:r w:rsidRPr="00EA5ED1">
              <w:rPr>
                <w:rFonts w:ascii="Montserrat Light" w:hAnsi="Montserrat Light"/>
                <w:b/>
                <w:bCs/>
                <w:noProof/>
                <w:lang w:val="ro-RO"/>
              </w:rPr>
              <w:t>1.</w:t>
            </w:r>
          </w:p>
        </w:tc>
        <w:tc>
          <w:tcPr>
            <w:tcW w:w="3401" w:type="dxa"/>
          </w:tcPr>
          <w:p w14:paraId="76822043" w14:textId="77777777" w:rsidR="0043162A" w:rsidRPr="00930158" w:rsidRDefault="0043162A" w:rsidP="002A3E84">
            <w:pPr>
              <w:jc w:val="both"/>
              <w:rPr>
                <w:rFonts w:ascii="Montserrat Light" w:hAnsi="Montserrat Light"/>
                <w:sz w:val="22"/>
                <w:szCs w:val="22"/>
              </w:rPr>
            </w:pPr>
            <w:proofErr w:type="spellStart"/>
            <w:r w:rsidRPr="00930158">
              <w:rPr>
                <w:rFonts w:ascii="Montserrat Light" w:hAnsi="Montserrat Light"/>
                <w:sz w:val="22"/>
                <w:szCs w:val="22"/>
              </w:rPr>
              <w:t>Hotărârea</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Consiliului</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Judeţean</w:t>
            </w:r>
            <w:proofErr w:type="spellEnd"/>
            <w:r w:rsidRPr="00930158">
              <w:rPr>
                <w:rFonts w:ascii="Montserrat Light" w:hAnsi="Montserrat Light"/>
                <w:sz w:val="22"/>
                <w:szCs w:val="22"/>
              </w:rPr>
              <w:t xml:space="preserve"> Cluj nr. 102 din 29 </w:t>
            </w:r>
            <w:proofErr w:type="spellStart"/>
            <w:r w:rsidRPr="00930158">
              <w:rPr>
                <w:rFonts w:ascii="Montserrat Light" w:hAnsi="Montserrat Light"/>
                <w:sz w:val="22"/>
                <w:szCs w:val="22"/>
              </w:rPr>
              <w:t>mai</w:t>
            </w:r>
            <w:proofErr w:type="spellEnd"/>
            <w:r w:rsidRPr="00930158">
              <w:rPr>
                <w:rFonts w:ascii="Montserrat Light" w:hAnsi="Montserrat Light"/>
                <w:sz w:val="22"/>
                <w:szCs w:val="22"/>
              </w:rPr>
              <w:t xml:space="preserve"> 2019 </w:t>
            </w:r>
            <w:proofErr w:type="spellStart"/>
            <w:r w:rsidRPr="00930158">
              <w:rPr>
                <w:rFonts w:ascii="Montserrat Light" w:hAnsi="Montserrat Light"/>
                <w:sz w:val="22"/>
                <w:szCs w:val="22"/>
              </w:rPr>
              <w:t>privind</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aprobarea</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Organigramei</w:t>
            </w:r>
            <w:proofErr w:type="spellEnd"/>
            <w:r w:rsidRPr="00930158">
              <w:rPr>
                <w:rFonts w:ascii="Montserrat Light" w:hAnsi="Montserrat Light"/>
                <w:sz w:val="22"/>
                <w:szCs w:val="22"/>
              </w:rPr>
              <w:t xml:space="preserve">, a </w:t>
            </w:r>
            <w:proofErr w:type="spellStart"/>
            <w:r w:rsidRPr="00930158">
              <w:rPr>
                <w:rFonts w:ascii="Montserrat Light" w:hAnsi="Montserrat Light"/>
                <w:sz w:val="22"/>
                <w:szCs w:val="22"/>
              </w:rPr>
              <w:t>Statului</w:t>
            </w:r>
            <w:proofErr w:type="spellEnd"/>
            <w:r w:rsidRPr="00930158">
              <w:rPr>
                <w:rFonts w:ascii="Montserrat Light" w:hAnsi="Montserrat Light"/>
                <w:sz w:val="22"/>
                <w:szCs w:val="22"/>
              </w:rPr>
              <w:t xml:space="preserve"> de </w:t>
            </w:r>
            <w:proofErr w:type="spellStart"/>
            <w:r w:rsidRPr="00930158">
              <w:rPr>
                <w:rFonts w:ascii="Montserrat Light" w:hAnsi="Montserrat Light"/>
                <w:sz w:val="22"/>
                <w:szCs w:val="22"/>
              </w:rPr>
              <w:t>funcţii</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și</w:t>
            </w:r>
            <w:proofErr w:type="spellEnd"/>
            <w:r w:rsidRPr="00930158">
              <w:rPr>
                <w:rFonts w:ascii="Montserrat Light" w:hAnsi="Montserrat Light"/>
                <w:sz w:val="22"/>
                <w:szCs w:val="22"/>
              </w:rPr>
              <w:t xml:space="preserve"> a </w:t>
            </w:r>
            <w:proofErr w:type="spellStart"/>
            <w:r w:rsidRPr="00930158">
              <w:rPr>
                <w:rFonts w:ascii="Montserrat Light" w:hAnsi="Montserrat Light"/>
                <w:sz w:val="22"/>
                <w:szCs w:val="22"/>
              </w:rPr>
              <w:t>Regulamentului</w:t>
            </w:r>
            <w:proofErr w:type="spellEnd"/>
            <w:r w:rsidRPr="00930158">
              <w:rPr>
                <w:rFonts w:ascii="Montserrat Light" w:hAnsi="Montserrat Light"/>
                <w:sz w:val="22"/>
                <w:szCs w:val="22"/>
              </w:rPr>
              <w:t xml:space="preserve"> de </w:t>
            </w:r>
            <w:proofErr w:type="spellStart"/>
            <w:r w:rsidRPr="00930158">
              <w:rPr>
                <w:rFonts w:ascii="Montserrat Light" w:hAnsi="Montserrat Light"/>
                <w:sz w:val="22"/>
                <w:szCs w:val="22"/>
              </w:rPr>
              <w:t>organizare</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și</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funcționare</w:t>
            </w:r>
            <w:proofErr w:type="spellEnd"/>
            <w:r w:rsidRPr="00930158">
              <w:rPr>
                <w:rFonts w:ascii="Montserrat Light" w:hAnsi="Montserrat Light"/>
                <w:sz w:val="22"/>
                <w:szCs w:val="22"/>
              </w:rPr>
              <w:t xml:space="preserve"> pentru Muzeul Etnografic al Transilvaniei, </w:t>
            </w:r>
            <w:proofErr w:type="spellStart"/>
            <w:r w:rsidRPr="00930158">
              <w:rPr>
                <w:rFonts w:ascii="Montserrat Light" w:hAnsi="Montserrat Light"/>
                <w:sz w:val="22"/>
                <w:szCs w:val="22"/>
              </w:rPr>
              <w:t>modificată</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prin</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Hotărârile</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Consiliului</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Județean</w:t>
            </w:r>
            <w:proofErr w:type="spellEnd"/>
            <w:r w:rsidRPr="00930158">
              <w:rPr>
                <w:rFonts w:ascii="Montserrat Light" w:hAnsi="Montserrat Light"/>
                <w:sz w:val="22"/>
                <w:szCs w:val="22"/>
              </w:rPr>
              <w:t xml:space="preserve"> Cluj nr. 165/29.08.2019 </w:t>
            </w:r>
            <w:proofErr w:type="spellStart"/>
            <w:r w:rsidRPr="00930158">
              <w:rPr>
                <w:rFonts w:ascii="Montserrat Light" w:hAnsi="Montserrat Light"/>
                <w:sz w:val="22"/>
                <w:szCs w:val="22"/>
              </w:rPr>
              <w:t>și</w:t>
            </w:r>
            <w:proofErr w:type="spellEnd"/>
            <w:r w:rsidRPr="00930158">
              <w:rPr>
                <w:rFonts w:ascii="Montserrat Light" w:hAnsi="Montserrat Light"/>
                <w:sz w:val="22"/>
                <w:szCs w:val="22"/>
              </w:rPr>
              <w:t xml:space="preserve"> nr. 2</w:t>
            </w:r>
            <w:r>
              <w:rPr>
                <w:rFonts w:ascii="Montserrat Light" w:hAnsi="Montserrat Light"/>
                <w:sz w:val="22"/>
                <w:szCs w:val="22"/>
              </w:rPr>
              <w:t>40</w:t>
            </w:r>
            <w:r w:rsidRPr="00930158">
              <w:rPr>
                <w:rFonts w:ascii="Montserrat Light" w:hAnsi="Montserrat Light"/>
                <w:sz w:val="22"/>
                <w:szCs w:val="22"/>
              </w:rPr>
              <w:t xml:space="preserve">/19.12.2019 se </w:t>
            </w:r>
            <w:proofErr w:type="spellStart"/>
            <w:r w:rsidRPr="00930158">
              <w:rPr>
                <w:rFonts w:ascii="Montserrat Light" w:hAnsi="Montserrat Light"/>
                <w:sz w:val="22"/>
                <w:szCs w:val="22"/>
              </w:rPr>
              <w:t>modifică</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după</w:t>
            </w:r>
            <w:proofErr w:type="spellEnd"/>
            <w:r w:rsidRPr="00930158">
              <w:rPr>
                <w:rFonts w:ascii="Montserrat Light" w:hAnsi="Montserrat Light"/>
                <w:sz w:val="22"/>
                <w:szCs w:val="22"/>
              </w:rPr>
              <w:t xml:space="preserve"> cum </w:t>
            </w:r>
            <w:proofErr w:type="spellStart"/>
            <w:r w:rsidRPr="00930158">
              <w:rPr>
                <w:rFonts w:ascii="Montserrat Light" w:hAnsi="Montserrat Light"/>
                <w:sz w:val="22"/>
                <w:szCs w:val="22"/>
              </w:rPr>
              <w:t>urmează</w:t>
            </w:r>
            <w:proofErr w:type="spellEnd"/>
            <w:r w:rsidRPr="00930158">
              <w:rPr>
                <w:rFonts w:ascii="Montserrat Light" w:hAnsi="Montserrat Light"/>
                <w:sz w:val="22"/>
                <w:szCs w:val="22"/>
              </w:rPr>
              <w:t>:</w:t>
            </w:r>
          </w:p>
          <w:p w14:paraId="791C92DD" w14:textId="77777777" w:rsidR="0043162A" w:rsidRPr="00930158" w:rsidRDefault="0043162A" w:rsidP="002A3E84">
            <w:pPr>
              <w:jc w:val="both"/>
              <w:rPr>
                <w:rFonts w:ascii="Montserrat Light" w:hAnsi="Montserrat Light"/>
                <w:sz w:val="22"/>
                <w:szCs w:val="22"/>
              </w:rPr>
            </w:pPr>
            <w:r w:rsidRPr="00930158">
              <w:rPr>
                <w:rFonts w:ascii="Montserrat Light" w:hAnsi="Montserrat Light"/>
                <w:sz w:val="22"/>
                <w:szCs w:val="22"/>
              </w:rPr>
              <w:t>1.</w:t>
            </w:r>
            <w:r w:rsidRPr="00930158">
              <w:rPr>
                <w:rFonts w:ascii="Montserrat Light" w:hAnsi="Montserrat Light"/>
                <w:sz w:val="22"/>
                <w:szCs w:val="22"/>
              </w:rPr>
              <w:tab/>
            </w:r>
            <w:proofErr w:type="spellStart"/>
            <w:r w:rsidRPr="00930158">
              <w:rPr>
                <w:rFonts w:ascii="Montserrat Light" w:hAnsi="Montserrat Light"/>
                <w:sz w:val="22"/>
                <w:szCs w:val="22"/>
              </w:rPr>
              <w:t>Anexa</w:t>
            </w:r>
            <w:proofErr w:type="spellEnd"/>
            <w:r w:rsidRPr="00930158">
              <w:rPr>
                <w:rFonts w:ascii="Montserrat Light" w:hAnsi="Montserrat Light"/>
                <w:sz w:val="22"/>
                <w:szCs w:val="22"/>
              </w:rPr>
              <w:t xml:space="preserve"> nr. 2 "Stat de </w:t>
            </w:r>
            <w:proofErr w:type="spellStart"/>
            <w:r w:rsidRPr="00930158">
              <w:rPr>
                <w:rFonts w:ascii="Montserrat Light" w:hAnsi="Montserrat Light"/>
                <w:sz w:val="22"/>
                <w:szCs w:val="22"/>
              </w:rPr>
              <w:t>funcții</w:t>
            </w:r>
            <w:proofErr w:type="spellEnd"/>
            <w:r w:rsidRPr="00930158">
              <w:rPr>
                <w:rFonts w:ascii="Montserrat Light" w:hAnsi="Montserrat Light"/>
                <w:sz w:val="22"/>
                <w:szCs w:val="22"/>
              </w:rPr>
              <w:t xml:space="preserve">-Muzeul Etnografic al Transilvaniei " se </w:t>
            </w:r>
            <w:proofErr w:type="spellStart"/>
            <w:r w:rsidRPr="00930158">
              <w:rPr>
                <w:rFonts w:ascii="Montserrat Light" w:hAnsi="Montserrat Light"/>
                <w:sz w:val="22"/>
                <w:szCs w:val="22"/>
              </w:rPr>
              <w:t>înlocuieşte</w:t>
            </w:r>
            <w:proofErr w:type="spellEnd"/>
            <w:r w:rsidRPr="00930158">
              <w:rPr>
                <w:rFonts w:ascii="Montserrat Light" w:hAnsi="Montserrat Light"/>
                <w:sz w:val="22"/>
                <w:szCs w:val="22"/>
              </w:rPr>
              <w:t xml:space="preserve"> cu </w:t>
            </w:r>
            <w:proofErr w:type="spellStart"/>
            <w:r w:rsidRPr="00930158">
              <w:rPr>
                <w:rFonts w:ascii="Montserrat Light" w:hAnsi="Montserrat Light"/>
                <w:sz w:val="22"/>
                <w:szCs w:val="22"/>
              </w:rPr>
              <w:t>Anexa</w:t>
            </w:r>
            <w:proofErr w:type="spellEnd"/>
            <w:r w:rsidRPr="00930158">
              <w:rPr>
                <w:rFonts w:ascii="Montserrat Light" w:hAnsi="Montserrat Light"/>
                <w:sz w:val="22"/>
                <w:szCs w:val="22"/>
              </w:rPr>
              <w:t xml:space="preserve"> nr. 1, care face </w:t>
            </w:r>
            <w:proofErr w:type="spellStart"/>
            <w:r w:rsidRPr="00930158">
              <w:rPr>
                <w:rFonts w:ascii="Montserrat Light" w:hAnsi="Montserrat Light"/>
                <w:sz w:val="22"/>
                <w:szCs w:val="22"/>
              </w:rPr>
              <w:t>parte</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integrantă</w:t>
            </w:r>
            <w:proofErr w:type="spellEnd"/>
            <w:r w:rsidRPr="00930158">
              <w:rPr>
                <w:rFonts w:ascii="Montserrat Light" w:hAnsi="Montserrat Light"/>
                <w:sz w:val="22"/>
                <w:szCs w:val="22"/>
              </w:rPr>
              <w:t xml:space="preserve"> din </w:t>
            </w:r>
            <w:proofErr w:type="spellStart"/>
            <w:r w:rsidRPr="00930158">
              <w:rPr>
                <w:rFonts w:ascii="Montserrat Light" w:hAnsi="Montserrat Light"/>
                <w:sz w:val="22"/>
                <w:szCs w:val="22"/>
              </w:rPr>
              <w:t>prezenta</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hotărâre</w:t>
            </w:r>
            <w:proofErr w:type="spellEnd"/>
            <w:r w:rsidRPr="00930158">
              <w:rPr>
                <w:rFonts w:ascii="Montserrat Light" w:hAnsi="Montserrat Light"/>
                <w:sz w:val="22"/>
                <w:szCs w:val="22"/>
              </w:rPr>
              <w:t>.</w:t>
            </w:r>
          </w:p>
          <w:p w14:paraId="583B111C" w14:textId="77777777" w:rsidR="0043162A" w:rsidRPr="00EA5ED1" w:rsidRDefault="0043162A" w:rsidP="002A3E84">
            <w:pPr>
              <w:jc w:val="both"/>
              <w:rPr>
                <w:rFonts w:ascii="Montserrat Light" w:hAnsi="Montserrat Light"/>
                <w:b/>
                <w:bCs/>
                <w:noProof/>
                <w:color w:val="FF0000"/>
                <w:lang w:val="ro-RO"/>
              </w:rPr>
            </w:pPr>
            <w:r w:rsidRPr="00930158">
              <w:rPr>
                <w:rFonts w:ascii="Montserrat Light" w:hAnsi="Montserrat Light"/>
                <w:sz w:val="22"/>
                <w:szCs w:val="22"/>
              </w:rPr>
              <w:t>2.</w:t>
            </w:r>
            <w:r w:rsidRPr="00930158">
              <w:rPr>
                <w:rFonts w:ascii="Montserrat Light" w:hAnsi="Montserrat Light"/>
                <w:sz w:val="22"/>
                <w:szCs w:val="22"/>
              </w:rPr>
              <w:tab/>
            </w:r>
            <w:proofErr w:type="spellStart"/>
            <w:r w:rsidRPr="00930158">
              <w:rPr>
                <w:rFonts w:ascii="Montserrat Light" w:hAnsi="Montserrat Light"/>
                <w:sz w:val="22"/>
                <w:szCs w:val="22"/>
              </w:rPr>
              <w:t>Anexa</w:t>
            </w:r>
            <w:proofErr w:type="spellEnd"/>
            <w:r w:rsidRPr="00930158">
              <w:rPr>
                <w:rFonts w:ascii="Montserrat Light" w:hAnsi="Montserrat Light"/>
                <w:sz w:val="22"/>
                <w:szCs w:val="22"/>
              </w:rPr>
              <w:t xml:space="preserve"> nr. 3 „</w:t>
            </w:r>
            <w:proofErr w:type="spellStart"/>
            <w:r w:rsidRPr="00930158">
              <w:rPr>
                <w:rFonts w:ascii="Montserrat Light" w:hAnsi="Montserrat Light"/>
                <w:sz w:val="22"/>
                <w:szCs w:val="22"/>
              </w:rPr>
              <w:t>Regulamentul</w:t>
            </w:r>
            <w:proofErr w:type="spellEnd"/>
            <w:r w:rsidRPr="00930158">
              <w:rPr>
                <w:rFonts w:ascii="Montserrat Light" w:hAnsi="Montserrat Light"/>
                <w:sz w:val="22"/>
                <w:szCs w:val="22"/>
              </w:rPr>
              <w:t xml:space="preserve"> de </w:t>
            </w:r>
            <w:proofErr w:type="spellStart"/>
            <w:r w:rsidRPr="00930158">
              <w:rPr>
                <w:rFonts w:ascii="Montserrat Light" w:hAnsi="Montserrat Light"/>
                <w:sz w:val="22"/>
                <w:szCs w:val="22"/>
              </w:rPr>
              <w:t>organizare</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şi</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funcționare</w:t>
            </w:r>
            <w:proofErr w:type="spellEnd"/>
            <w:r w:rsidRPr="00930158">
              <w:rPr>
                <w:rFonts w:ascii="Montserrat Light" w:hAnsi="Montserrat Light"/>
                <w:sz w:val="22"/>
                <w:szCs w:val="22"/>
              </w:rPr>
              <w:t xml:space="preserve"> al </w:t>
            </w:r>
            <w:proofErr w:type="spellStart"/>
            <w:r w:rsidRPr="00930158">
              <w:rPr>
                <w:rFonts w:ascii="Montserrat Light" w:hAnsi="Montserrat Light"/>
                <w:sz w:val="22"/>
                <w:szCs w:val="22"/>
              </w:rPr>
              <w:t>Muzeului</w:t>
            </w:r>
            <w:proofErr w:type="spellEnd"/>
            <w:r w:rsidRPr="00930158">
              <w:rPr>
                <w:rFonts w:ascii="Montserrat Light" w:hAnsi="Montserrat Light"/>
                <w:sz w:val="22"/>
                <w:szCs w:val="22"/>
              </w:rPr>
              <w:t xml:space="preserve"> Etnografic al Transilvaniei” se </w:t>
            </w:r>
            <w:proofErr w:type="spellStart"/>
            <w:r w:rsidRPr="00930158">
              <w:rPr>
                <w:rFonts w:ascii="Montserrat Light" w:hAnsi="Montserrat Light"/>
                <w:sz w:val="22"/>
                <w:szCs w:val="22"/>
              </w:rPr>
              <w:t>înlocuiește</w:t>
            </w:r>
            <w:proofErr w:type="spellEnd"/>
            <w:r w:rsidRPr="00930158">
              <w:rPr>
                <w:rFonts w:ascii="Montserrat Light" w:hAnsi="Montserrat Light"/>
                <w:sz w:val="22"/>
                <w:szCs w:val="22"/>
              </w:rPr>
              <w:t xml:space="preserve"> cu </w:t>
            </w:r>
            <w:proofErr w:type="spellStart"/>
            <w:r w:rsidRPr="00930158">
              <w:rPr>
                <w:rFonts w:ascii="Montserrat Light" w:hAnsi="Montserrat Light"/>
                <w:sz w:val="22"/>
                <w:szCs w:val="22"/>
              </w:rPr>
              <w:t>Anexa</w:t>
            </w:r>
            <w:proofErr w:type="spellEnd"/>
            <w:r w:rsidRPr="00930158">
              <w:rPr>
                <w:rFonts w:ascii="Montserrat Light" w:hAnsi="Montserrat Light"/>
                <w:sz w:val="22"/>
                <w:szCs w:val="22"/>
              </w:rPr>
              <w:t xml:space="preserve"> nr. 2, care face </w:t>
            </w:r>
            <w:proofErr w:type="spellStart"/>
            <w:r w:rsidRPr="00930158">
              <w:rPr>
                <w:rFonts w:ascii="Montserrat Light" w:hAnsi="Montserrat Light"/>
                <w:sz w:val="22"/>
                <w:szCs w:val="22"/>
              </w:rPr>
              <w:t>parte</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integrantă</w:t>
            </w:r>
            <w:proofErr w:type="spellEnd"/>
            <w:r w:rsidRPr="00930158">
              <w:rPr>
                <w:rFonts w:ascii="Montserrat Light" w:hAnsi="Montserrat Light"/>
                <w:sz w:val="22"/>
                <w:szCs w:val="22"/>
              </w:rPr>
              <w:t xml:space="preserve"> din </w:t>
            </w:r>
            <w:proofErr w:type="spellStart"/>
            <w:r w:rsidRPr="00930158">
              <w:rPr>
                <w:rFonts w:ascii="Montserrat Light" w:hAnsi="Montserrat Light"/>
                <w:sz w:val="22"/>
                <w:szCs w:val="22"/>
              </w:rPr>
              <w:t>prezenta</w:t>
            </w:r>
            <w:proofErr w:type="spellEnd"/>
            <w:r w:rsidRPr="00930158">
              <w:rPr>
                <w:rFonts w:ascii="Montserrat Light" w:hAnsi="Montserrat Light"/>
                <w:sz w:val="22"/>
                <w:szCs w:val="22"/>
              </w:rPr>
              <w:t xml:space="preserve"> </w:t>
            </w:r>
            <w:proofErr w:type="spellStart"/>
            <w:r w:rsidRPr="00930158">
              <w:rPr>
                <w:rFonts w:ascii="Montserrat Light" w:hAnsi="Montserrat Light"/>
                <w:sz w:val="22"/>
                <w:szCs w:val="22"/>
              </w:rPr>
              <w:t>hotărâre</w:t>
            </w:r>
            <w:proofErr w:type="spellEnd"/>
            <w:r w:rsidRPr="00930158">
              <w:rPr>
                <w:rFonts w:ascii="Montserrat Light" w:hAnsi="Montserrat Light"/>
                <w:sz w:val="22"/>
                <w:szCs w:val="22"/>
              </w:rPr>
              <w:t>.</w:t>
            </w:r>
          </w:p>
        </w:tc>
        <w:tc>
          <w:tcPr>
            <w:tcW w:w="3849" w:type="dxa"/>
          </w:tcPr>
          <w:p w14:paraId="6D0C3D81" w14:textId="77777777" w:rsidR="0043162A" w:rsidRPr="009801F8" w:rsidRDefault="0043162A" w:rsidP="002A3E84">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Pr="00281E95">
              <w:rPr>
                <w:rFonts w:ascii="Montserrat Light" w:hAnsi="Montserrat Light"/>
                <w:sz w:val="22"/>
                <w:szCs w:val="22"/>
                <w:lang w:val="ro-RO"/>
              </w:rPr>
              <w:t>102/2019 privind aprobarea Organigramei, a Statului de funcții și a Regulamentului de organizare și funcționare pentru Muzeul Etnografic al Transilvaniei</w:t>
            </w:r>
            <w:r w:rsidRPr="00E12A88">
              <w:rPr>
                <w:rFonts w:ascii="Montserrat Light" w:hAnsi="Montserrat Light"/>
                <w:sz w:val="22"/>
                <w:szCs w:val="22"/>
              </w:rPr>
              <w:t>,</w:t>
            </w:r>
            <w:r>
              <w:rPr>
                <w:rFonts w:ascii="Montserrat Light" w:hAnsi="Montserrat Light"/>
                <w:sz w:val="22"/>
                <w:szCs w:val="22"/>
              </w:rPr>
              <w:t xml:space="preserve"> </w:t>
            </w:r>
            <w:proofErr w:type="spellStart"/>
            <w:r>
              <w:rPr>
                <w:rFonts w:ascii="Montserrat Light" w:hAnsi="Montserrat Light"/>
                <w:sz w:val="22"/>
                <w:szCs w:val="22"/>
              </w:rPr>
              <w:t>modificată</w:t>
            </w:r>
            <w:proofErr w:type="spellEnd"/>
            <w:r>
              <w:rPr>
                <w:rFonts w:ascii="Montserrat Light" w:hAnsi="Montserrat Light"/>
                <w:sz w:val="22"/>
                <w:szCs w:val="22"/>
              </w:rPr>
              <w:t xml:space="preserve"> </w:t>
            </w:r>
            <w:proofErr w:type="spellStart"/>
            <w:r w:rsidRPr="00C06DE2">
              <w:rPr>
                <w:rFonts w:ascii="Montserrat Light" w:hAnsi="Montserrat Light"/>
                <w:sz w:val="22"/>
                <w:szCs w:val="22"/>
              </w:rPr>
              <w:t>prin</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Hotărâr</w:t>
            </w:r>
            <w:r>
              <w:rPr>
                <w:rFonts w:ascii="Montserrat Light" w:hAnsi="Montserrat Light"/>
                <w:sz w:val="22"/>
                <w:szCs w:val="22"/>
              </w:rPr>
              <w:t>ile</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Consiliului</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Judeţean</w:t>
            </w:r>
            <w:proofErr w:type="spellEnd"/>
            <w:r w:rsidRPr="00C06DE2">
              <w:rPr>
                <w:rFonts w:ascii="Montserrat Light" w:hAnsi="Montserrat Light"/>
                <w:sz w:val="22"/>
                <w:szCs w:val="22"/>
              </w:rPr>
              <w:t xml:space="preserve"> Cluj nr. </w:t>
            </w:r>
            <w:r>
              <w:rPr>
                <w:rFonts w:ascii="Montserrat Light" w:hAnsi="Montserrat Light"/>
                <w:sz w:val="22"/>
                <w:szCs w:val="22"/>
              </w:rPr>
              <w:t>165</w:t>
            </w:r>
            <w:r w:rsidRPr="00C06DE2">
              <w:rPr>
                <w:rFonts w:ascii="Montserrat Light" w:hAnsi="Montserrat Light"/>
                <w:sz w:val="22"/>
                <w:szCs w:val="22"/>
              </w:rPr>
              <w:t>/20</w:t>
            </w:r>
            <w:r>
              <w:rPr>
                <w:rFonts w:ascii="Montserrat Light" w:hAnsi="Montserrat Light"/>
                <w:sz w:val="22"/>
                <w:szCs w:val="22"/>
              </w:rPr>
              <w:t>19; 240/2019; 163/</w:t>
            </w:r>
            <w:proofErr w:type="gramStart"/>
            <w:r>
              <w:rPr>
                <w:rFonts w:ascii="Montserrat Light" w:hAnsi="Montserrat Light"/>
                <w:sz w:val="22"/>
                <w:szCs w:val="22"/>
              </w:rPr>
              <w:t>2020</w:t>
            </w:r>
            <w:r w:rsidRPr="00C06DE2">
              <w:rPr>
                <w:rFonts w:ascii="Montserrat Light" w:hAnsi="Montserrat Light"/>
                <w:sz w:val="22"/>
                <w:szCs w:val="22"/>
              </w:rPr>
              <w:t>,</w:t>
            </w:r>
            <w:r>
              <w:rPr>
                <w:rFonts w:ascii="Montserrat Light" w:hAnsi="Montserrat Light"/>
                <w:sz w:val="22"/>
                <w:szCs w:val="22"/>
              </w:rPr>
              <w:t xml:space="preserve"> </w:t>
            </w:r>
            <w:r w:rsidRPr="00C06DE2">
              <w:rPr>
                <w:rFonts w:ascii="Montserrat Light" w:hAnsi="Montserrat Light"/>
                <w:sz w:val="22"/>
                <w:szCs w:val="22"/>
              </w:rPr>
              <w:t xml:space="preserve"> se</w:t>
            </w:r>
            <w:proofErr w:type="gramEnd"/>
            <w:r w:rsidRPr="00C06DE2">
              <w:rPr>
                <w:rFonts w:ascii="Montserrat Light" w:hAnsi="Montserrat Light"/>
                <w:sz w:val="22"/>
                <w:szCs w:val="22"/>
              </w:rPr>
              <w:t xml:space="preserv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9A07201" w14:textId="77777777" w:rsidR="0043162A" w:rsidRPr="00EA5ED1" w:rsidRDefault="0043162A" w:rsidP="002A3E84">
            <w:pPr>
              <w:jc w:val="both"/>
              <w:rPr>
                <w:rFonts w:ascii="Montserrat Light" w:hAnsi="Montserrat Light"/>
                <w:b/>
                <w:bCs/>
                <w:noProof/>
                <w:color w:val="FF0000"/>
                <w:lang w:val="ro-RO"/>
              </w:rPr>
            </w:pP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nr. 2 "Stat de </w:t>
            </w:r>
            <w:proofErr w:type="spellStart"/>
            <w:r w:rsidRPr="00CA57C5">
              <w:rPr>
                <w:rFonts w:ascii="Montserrat Light" w:hAnsi="Montserrat Light"/>
                <w:sz w:val="22"/>
                <w:szCs w:val="22"/>
              </w:rPr>
              <w:t>funcții</w:t>
            </w:r>
            <w:proofErr w:type="spellEnd"/>
            <w:r w:rsidRPr="00CA57C5">
              <w:rPr>
                <w:rFonts w:ascii="Montserrat Light" w:hAnsi="Montserrat Light"/>
                <w:sz w:val="22"/>
                <w:szCs w:val="22"/>
              </w:rPr>
              <w:t xml:space="preserve">-Muzeul Etnografic al Transilvaniei " se </w:t>
            </w:r>
            <w:proofErr w:type="spellStart"/>
            <w:r w:rsidRPr="00CA57C5">
              <w:rPr>
                <w:rFonts w:ascii="Montserrat Light" w:hAnsi="Montserrat Light"/>
                <w:sz w:val="22"/>
                <w:szCs w:val="22"/>
              </w:rPr>
              <w:t>înlocuieşte</w:t>
            </w:r>
            <w:proofErr w:type="spellEnd"/>
            <w:r w:rsidRPr="00CA57C5">
              <w:rPr>
                <w:rFonts w:ascii="Montserrat Light" w:hAnsi="Montserrat Light"/>
                <w:sz w:val="22"/>
                <w:szCs w:val="22"/>
              </w:rPr>
              <w:t xml:space="preserve"> cu </w:t>
            </w: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care face </w:t>
            </w:r>
            <w:proofErr w:type="spellStart"/>
            <w:r w:rsidRPr="00CA57C5">
              <w:rPr>
                <w:rFonts w:ascii="Montserrat Light" w:hAnsi="Montserrat Light"/>
                <w:sz w:val="22"/>
                <w:szCs w:val="22"/>
              </w:rPr>
              <w:t>parte</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integrantă</w:t>
            </w:r>
            <w:proofErr w:type="spellEnd"/>
            <w:r w:rsidRPr="00CA57C5">
              <w:rPr>
                <w:rFonts w:ascii="Montserrat Light" w:hAnsi="Montserrat Light"/>
                <w:sz w:val="22"/>
                <w:szCs w:val="22"/>
              </w:rPr>
              <w:t xml:space="preserve"> din </w:t>
            </w:r>
            <w:proofErr w:type="spellStart"/>
            <w:r w:rsidRPr="00CA57C5">
              <w:rPr>
                <w:rFonts w:ascii="Montserrat Light" w:hAnsi="Montserrat Light"/>
                <w:sz w:val="22"/>
                <w:szCs w:val="22"/>
              </w:rPr>
              <w:t>prezenta</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hotărâre</w:t>
            </w:r>
            <w:proofErr w:type="spellEnd"/>
          </w:p>
        </w:tc>
        <w:tc>
          <w:tcPr>
            <w:tcW w:w="2815" w:type="dxa"/>
          </w:tcPr>
          <w:p w14:paraId="6B4258D1" w14:textId="77777777" w:rsidR="0043162A" w:rsidRPr="00EA5ED1" w:rsidRDefault="0043162A" w:rsidP="002A3E84">
            <w:pPr>
              <w:jc w:val="both"/>
              <w:rPr>
                <w:rFonts w:ascii="Montserrat Light" w:hAnsi="Montserrat Light"/>
                <w:noProof/>
                <w:color w:val="FF0000"/>
                <w:lang w:val="ro-RO"/>
              </w:rPr>
            </w:pPr>
            <w:r w:rsidRPr="00A278BE">
              <w:rPr>
                <w:rFonts w:ascii="Montserrat Light" w:eastAsia="Calibri" w:hAnsi="Montserrat Light"/>
                <w:sz w:val="22"/>
                <w:szCs w:val="22"/>
                <w:lang w:val="ro-RO"/>
              </w:rPr>
              <w:t>volum</w:t>
            </w:r>
            <w:r>
              <w:rPr>
                <w:rFonts w:ascii="Montserrat Light" w:eastAsia="Calibri" w:hAnsi="Montserrat Light"/>
                <w:sz w:val="22"/>
                <w:szCs w:val="22"/>
                <w:lang w:val="ro-RO"/>
              </w:rPr>
              <w:t>ul</w:t>
            </w:r>
            <w:r w:rsidRPr="00A278BE">
              <w:rPr>
                <w:rFonts w:ascii="Montserrat Light" w:eastAsia="Calibri" w:hAnsi="Montserrat Light"/>
                <w:sz w:val="22"/>
                <w:szCs w:val="22"/>
                <w:lang w:val="ro-RO"/>
              </w:rPr>
              <w:t xml:space="preserve"> mare de muncă și</w:t>
            </w:r>
            <w:r>
              <w:rPr>
                <w:rFonts w:ascii="Montserrat Light" w:eastAsia="Calibri" w:hAnsi="Montserrat Light"/>
                <w:sz w:val="22"/>
                <w:szCs w:val="22"/>
                <w:lang w:val="ro-RO"/>
              </w:rPr>
              <w:t xml:space="preserve"> </w:t>
            </w:r>
            <w:r w:rsidRPr="00A278BE">
              <w:rPr>
                <w:rFonts w:ascii="Montserrat Light" w:eastAsia="Calibri" w:hAnsi="Montserrat Light"/>
                <w:sz w:val="22"/>
                <w:szCs w:val="22"/>
                <w:lang w:val="ro-RO"/>
              </w:rPr>
              <w:t>gradul ridicat de responsabilitate pentru accesarea  fondurilor europene</w:t>
            </w:r>
            <w:r>
              <w:rPr>
                <w:rFonts w:ascii="Montserrat Light" w:eastAsia="Calibri" w:hAnsi="Montserrat Light"/>
                <w:sz w:val="22"/>
                <w:szCs w:val="22"/>
                <w:lang w:val="ro-RO"/>
              </w:rPr>
              <w:t xml:space="preserve">  impune transformarea postului vacant de economist debutant  în economist specialist IA  în vederea scoaterii la concurs a postului</w:t>
            </w:r>
          </w:p>
        </w:tc>
      </w:tr>
    </w:tbl>
    <w:p w14:paraId="665E5D37" w14:textId="77777777" w:rsidR="0043162A" w:rsidRPr="00EA5ED1" w:rsidRDefault="0043162A" w:rsidP="0043162A">
      <w:pPr>
        <w:jc w:val="center"/>
        <w:rPr>
          <w:rFonts w:ascii="Montserrat Light" w:hAnsi="Montserrat Light"/>
          <w:b/>
          <w:bCs/>
          <w:noProof/>
          <w:lang w:val="ro-RO"/>
        </w:rPr>
      </w:pPr>
    </w:p>
    <w:p w14:paraId="4D2AFF64" w14:textId="77777777" w:rsidR="0043162A" w:rsidRPr="00EA5ED1" w:rsidRDefault="0043162A" w:rsidP="0043162A">
      <w:pPr>
        <w:jc w:val="center"/>
        <w:rPr>
          <w:rFonts w:ascii="Montserrat Light" w:hAnsi="Montserrat Light"/>
          <w:b/>
          <w:bCs/>
          <w:noProof/>
          <w:lang w:val="ro-RO"/>
        </w:rPr>
      </w:pPr>
    </w:p>
    <w:p w14:paraId="05947533" w14:textId="77777777" w:rsidR="0043162A" w:rsidRPr="00D534CF" w:rsidRDefault="0043162A" w:rsidP="0043162A">
      <w:pPr>
        <w:jc w:val="center"/>
        <w:rPr>
          <w:rFonts w:ascii="Montserrat Light" w:hAnsi="Montserrat Light"/>
          <w:b/>
          <w:bCs/>
          <w:noProof/>
          <w:lang w:val="ro-RO"/>
        </w:rPr>
      </w:pPr>
      <w:r w:rsidRPr="00D534CF">
        <w:rPr>
          <w:rFonts w:ascii="Montserrat Light" w:hAnsi="Montserrat Light"/>
          <w:b/>
          <w:bCs/>
          <w:noProof/>
          <w:lang w:val="ro-RO"/>
        </w:rPr>
        <w:t>INIȚIATOR,</w:t>
      </w:r>
    </w:p>
    <w:p w14:paraId="2B60DF26" w14:textId="77777777" w:rsidR="0043162A" w:rsidRPr="00D534CF" w:rsidRDefault="0043162A" w:rsidP="0043162A">
      <w:pPr>
        <w:jc w:val="center"/>
        <w:rPr>
          <w:rFonts w:ascii="Montserrat Light" w:hAnsi="Montserrat Light"/>
          <w:b/>
          <w:bCs/>
          <w:noProof/>
          <w:lang w:val="ro-RO"/>
        </w:rPr>
      </w:pPr>
      <w:r w:rsidRPr="00D534CF">
        <w:rPr>
          <w:rFonts w:ascii="Montserrat Light" w:hAnsi="Montserrat Light"/>
          <w:b/>
          <w:bCs/>
          <w:noProof/>
          <w:lang w:val="ro-RO"/>
        </w:rPr>
        <w:t xml:space="preserve">PREȘEDINTE </w:t>
      </w:r>
    </w:p>
    <w:p w14:paraId="3E5D826E" w14:textId="77777777" w:rsidR="0043162A" w:rsidRPr="00D534CF" w:rsidRDefault="0043162A" w:rsidP="0043162A">
      <w:pPr>
        <w:jc w:val="center"/>
        <w:rPr>
          <w:rFonts w:ascii="Montserrat Light" w:hAnsi="Montserrat Light"/>
          <w:b/>
          <w:bCs/>
          <w:noProof/>
          <w:lang w:val="ro-RO"/>
        </w:rPr>
      </w:pPr>
    </w:p>
    <w:p w14:paraId="246196B2" w14:textId="77777777" w:rsidR="0043162A" w:rsidRPr="00FD509F" w:rsidRDefault="0043162A" w:rsidP="0043162A">
      <w:pPr>
        <w:jc w:val="center"/>
        <w:rPr>
          <w:rFonts w:ascii="Montserrat Light" w:eastAsia="Calibri" w:hAnsi="Montserrat Light"/>
          <w:sz w:val="22"/>
          <w:szCs w:val="22"/>
          <w:lang w:val="ro-RO"/>
        </w:rPr>
      </w:pPr>
      <w:r w:rsidRPr="00D534CF">
        <w:rPr>
          <w:rFonts w:ascii="Montserrat Light" w:hAnsi="Montserrat Light"/>
          <w:b/>
          <w:bCs/>
          <w:noProof/>
          <w:lang w:val="ro-RO"/>
        </w:rPr>
        <w:t>ALIN TIȘE</w:t>
      </w:r>
    </w:p>
    <w:p w14:paraId="48293CC7" w14:textId="77777777" w:rsidR="0043162A" w:rsidRDefault="0043162A" w:rsidP="005109FA">
      <w:pPr>
        <w:autoSpaceDE w:val="0"/>
        <w:autoSpaceDN w:val="0"/>
        <w:adjustRightInd w:val="0"/>
        <w:rPr>
          <w:rFonts w:ascii="Montserrat Light" w:hAnsi="Montserrat Light"/>
          <w:b/>
          <w:bCs/>
          <w:noProof/>
          <w:sz w:val="22"/>
          <w:szCs w:val="22"/>
          <w:lang w:val="ro-RO" w:eastAsia="ro-RO"/>
        </w:rPr>
      </w:pPr>
    </w:p>
    <w:p w14:paraId="51F610EE" w14:textId="77777777" w:rsidR="00D20DDC" w:rsidRPr="009801F8" w:rsidRDefault="00D20DDC" w:rsidP="005109FA">
      <w:pPr>
        <w:autoSpaceDE w:val="0"/>
        <w:autoSpaceDN w:val="0"/>
        <w:adjustRightInd w:val="0"/>
        <w:rPr>
          <w:rFonts w:ascii="Montserrat Light" w:hAnsi="Montserrat Light"/>
          <w:b/>
          <w:bCs/>
          <w:noProof/>
          <w:sz w:val="22"/>
          <w:szCs w:val="22"/>
          <w:lang w:val="ro-RO" w:eastAsia="ro-RO"/>
        </w:rPr>
      </w:pPr>
    </w:p>
    <w:p w14:paraId="7BE16F94" w14:textId="77777777"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1282840B" w14:textId="34912A1E" w:rsidR="005109FA" w:rsidRPr="00FD509F" w:rsidRDefault="005109FA" w:rsidP="005109FA">
      <w:pPr>
        <w:autoSpaceDE w:val="0"/>
        <w:autoSpaceDN w:val="0"/>
        <w:adjustRightInd w:val="0"/>
        <w:jc w:val="center"/>
        <w:rPr>
          <w:rFonts w:ascii="Montserrat" w:hAnsi="Montserrat"/>
          <w:b/>
          <w:bCs/>
          <w:sz w:val="22"/>
          <w:szCs w:val="22"/>
          <w:lang w:val="ro-RO" w:eastAsia="ro-RO"/>
        </w:rPr>
      </w:pPr>
      <w:bookmarkStart w:id="12" w:name="_Hlk21680142"/>
      <w:r w:rsidRPr="00FD509F">
        <w:rPr>
          <w:rFonts w:ascii="Montserrat" w:hAnsi="Montserrat"/>
          <w:b/>
          <w:bCs/>
          <w:sz w:val="22"/>
          <w:szCs w:val="22"/>
          <w:lang w:val="ro-RO" w:eastAsia="ro-RO"/>
        </w:rPr>
        <w:t>P</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R</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O</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I</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E</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C</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 xml:space="preserve">T  DE  H O T Ă R Â R E </w:t>
      </w:r>
    </w:p>
    <w:p w14:paraId="5C411471" w14:textId="77777777" w:rsidR="00281E95" w:rsidRPr="005005A3" w:rsidRDefault="00041F04" w:rsidP="00281E95">
      <w:pPr>
        <w:ind w:left="720"/>
        <w:jc w:val="center"/>
        <w:rPr>
          <w:rFonts w:ascii="Montserrat" w:eastAsia="Calibri" w:hAnsi="Montserrat"/>
          <w:b/>
          <w:sz w:val="22"/>
          <w:szCs w:val="22"/>
          <w:lang w:val="ro-RO"/>
        </w:rPr>
      </w:pPr>
      <w:bookmarkStart w:id="13" w:name="_Hlk62718217"/>
      <w:bookmarkStart w:id="14" w:name="_Hlk479682873"/>
      <w:bookmarkEnd w:id="12"/>
      <w:r w:rsidRPr="00FD509F">
        <w:rPr>
          <w:rFonts w:ascii="Montserrat" w:hAnsi="Montserrat"/>
          <w:b/>
          <w:sz w:val="22"/>
          <w:szCs w:val="22"/>
        </w:rPr>
        <w:t xml:space="preserve">pentru </w:t>
      </w:r>
      <w:proofErr w:type="spellStart"/>
      <w:r w:rsidRPr="00FD509F">
        <w:rPr>
          <w:rFonts w:ascii="Montserrat" w:hAnsi="Montserrat"/>
          <w:b/>
          <w:sz w:val="22"/>
          <w:szCs w:val="22"/>
        </w:rPr>
        <w:t>modificarea</w:t>
      </w:r>
      <w:proofErr w:type="spellEnd"/>
      <w:r w:rsidRPr="00FD509F">
        <w:rPr>
          <w:rFonts w:ascii="Montserrat" w:hAnsi="Montserrat"/>
          <w:b/>
          <w:sz w:val="22"/>
          <w:szCs w:val="22"/>
        </w:rPr>
        <w:t xml:space="preserve"> </w:t>
      </w:r>
      <w:bookmarkEnd w:id="13"/>
      <w:bookmarkEnd w:id="14"/>
      <w:r w:rsidR="00281E95" w:rsidRPr="005005A3">
        <w:rPr>
          <w:rFonts w:ascii="Montserrat" w:eastAsia="Calibri" w:hAnsi="Montserrat"/>
          <w:b/>
          <w:sz w:val="22"/>
          <w:szCs w:val="22"/>
          <w:lang w:val="ro-RO"/>
        </w:rPr>
        <w:t xml:space="preserve">Hotărârii Consiliului </w:t>
      </w:r>
      <w:proofErr w:type="spellStart"/>
      <w:r w:rsidR="00281E95" w:rsidRPr="005005A3">
        <w:rPr>
          <w:rFonts w:ascii="Montserrat" w:eastAsia="Calibri" w:hAnsi="Montserrat"/>
          <w:b/>
          <w:sz w:val="22"/>
          <w:szCs w:val="22"/>
          <w:lang w:val="ro-RO"/>
        </w:rPr>
        <w:t>Judeţean</w:t>
      </w:r>
      <w:proofErr w:type="spellEnd"/>
      <w:r w:rsidR="00281E95" w:rsidRPr="005005A3">
        <w:rPr>
          <w:rFonts w:ascii="Montserrat" w:eastAsia="Calibri" w:hAnsi="Montserrat"/>
          <w:b/>
          <w:sz w:val="22"/>
          <w:szCs w:val="22"/>
          <w:lang w:val="ro-RO"/>
        </w:rPr>
        <w:t xml:space="preserve"> Cluj</w:t>
      </w:r>
    </w:p>
    <w:p w14:paraId="47BA1967" w14:textId="77777777" w:rsidR="00281E95" w:rsidRDefault="00281E95" w:rsidP="00281E95">
      <w:pPr>
        <w:ind w:left="720"/>
        <w:jc w:val="center"/>
        <w:rPr>
          <w:rFonts w:ascii="Montserrat" w:eastAsia="Calibri" w:hAnsi="Montserrat"/>
          <w:b/>
          <w:sz w:val="22"/>
          <w:szCs w:val="22"/>
          <w:lang w:val="ro-RO"/>
        </w:rPr>
      </w:pPr>
      <w:r w:rsidRPr="005005A3">
        <w:rPr>
          <w:rFonts w:ascii="Montserrat" w:eastAsia="Calibri" w:hAnsi="Montserrat"/>
          <w:b/>
          <w:sz w:val="22"/>
          <w:szCs w:val="22"/>
          <w:lang w:val="ro-RO"/>
        </w:rPr>
        <w:t xml:space="preserve"> nr. </w:t>
      </w:r>
      <w:bookmarkStart w:id="15" w:name="_Hlk122081865"/>
      <w:r w:rsidRPr="005005A3">
        <w:rPr>
          <w:rFonts w:ascii="Montserrat" w:eastAsia="Calibri" w:hAnsi="Montserrat"/>
          <w:b/>
          <w:sz w:val="22"/>
          <w:szCs w:val="22"/>
          <w:lang w:val="ro-RO"/>
        </w:rPr>
        <w:t>102/2019 privind aprobarea Organigramei, a Statului de funcții și a Regulamentului de organizare și funcționare pentru Muzeul Etnografic al Transilvaniei</w:t>
      </w:r>
    </w:p>
    <w:bookmarkEnd w:id="15"/>
    <w:p w14:paraId="2985DF5F" w14:textId="496D62E7" w:rsidR="005109FA" w:rsidRDefault="005109FA" w:rsidP="00281E95">
      <w:pPr>
        <w:pStyle w:val="Corptext2"/>
        <w:spacing w:after="0" w:line="240" w:lineRule="auto"/>
        <w:ind w:right="96"/>
        <w:jc w:val="center"/>
        <w:rPr>
          <w:rFonts w:ascii="Montserrat" w:hAnsi="Montserrat"/>
          <w:b/>
          <w:sz w:val="22"/>
          <w:szCs w:val="22"/>
        </w:rPr>
      </w:pPr>
    </w:p>
    <w:p w14:paraId="434D3C6E" w14:textId="77777777" w:rsidR="00281E95" w:rsidRPr="009801F8" w:rsidRDefault="00281E95" w:rsidP="00281E95">
      <w:pPr>
        <w:pStyle w:val="Corptext2"/>
        <w:spacing w:after="0" w:line="240" w:lineRule="auto"/>
        <w:ind w:right="96"/>
        <w:rPr>
          <w:rFonts w:ascii="Montserrat Light" w:hAnsi="Montserrat Light"/>
          <w:b/>
          <w:color w:val="FF0000"/>
          <w:sz w:val="22"/>
          <w:szCs w:val="22"/>
          <w:lang w:val="ro-RO"/>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2C7B9BA6" w:rsidR="006B4D60" w:rsidRPr="009801F8" w:rsidRDefault="006B4D60" w:rsidP="006B4D60">
      <w:pPr>
        <w:adjustRightInd w:val="0"/>
        <w:ind w:firstLine="720"/>
        <w:jc w:val="both"/>
        <w:rPr>
          <w:rFonts w:ascii="Montserrat Light" w:hAnsi="Montserrat Light"/>
          <w:bCs/>
          <w:sz w:val="22"/>
          <w:szCs w:val="22"/>
          <w:lang w:val="ro-RO" w:eastAsia="ro-MD"/>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Pr="009801F8">
        <w:rPr>
          <w:rFonts w:ascii="Montserrat Light" w:hAnsi="Montserrat Light"/>
          <w:sz w:val="22"/>
          <w:szCs w:val="22"/>
        </w:rPr>
        <w:t xml:space="preserve"> din </w:t>
      </w:r>
      <w:r w:rsidR="006D0152" w:rsidRPr="009801F8">
        <w:rPr>
          <w:rFonts w:ascii="Montserrat Light" w:hAnsi="Montserrat Light"/>
          <w:sz w:val="22"/>
          <w:szCs w:val="22"/>
        </w:rPr>
        <w:t>…</w:t>
      </w:r>
      <w:r w:rsidRPr="009801F8">
        <w:rPr>
          <w:rFonts w:ascii="Montserrat Light" w:hAnsi="Montserrat Light"/>
          <w:sz w:val="22"/>
          <w:szCs w:val="22"/>
        </w:rPr>
        <w:t>...  p</w:t>
      </w:r>
      <w:r w:rsidR="00FE6411" w:rsidRPr="009801F8">
        <w:rPr>
          <w:rFonts w:ascii="Montserrat Light" w:hAnsi="Montserrat Light"/>
          <w:sz w:val="22"/>
          <w:szCs w:val="22"/>
        </w:rPr>
        <w:t xml:space="preserve">entru </w:t>
      </w:r>
      <w:r w:rsidRPr="009801F8">
        <w:rPr>
          <w:rFonts w:ascii="Montserrat Light" w:hAnsi="Montserrat Light"/>
          <w:sz w:val="22"/>
          <w:szCs w:val="22"/>
          <w:lang w:val="ro-RO"/>
        </w:rPr>
        <w:t xml:space="preserve">modificarea Hotărârii Consiliului Județean Cluj nr. </w:t>
      </w:r>
      <w:bookmarkStart w:id="16" w:name="_Hlk122082025"/>
      <w:r w:rsidR="00281E95" w:rsidRPr="00281E95">
        <w:rPr>
          <w:rFonts w:ascii="Montserrat Light" w:hAnsi="Montserrat Light"/>
          <w:sz w:val="22"/>
          <w:szCs w:val="22"/>
          <w:lang w:val="ro-RO"/>
        </w:rPr>
        <w:t>102/2019 privind aprobarea Organigramei, a Statului de funcții și a Regulamentului de organizare și funcționare pentru Muzeul Etnografic al Transilvaniei</w:t>
      </w:r>
      <w:bookmarkEnd w:id="16"/>
      <w:r w:rsidR="00176633" w:rsidRPr="00176633">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nr. </w:t>
      </w:r>
      <w:r w:rsidR="00480FC5" w:rsidRPr="00480FC5">
        <w:rPr>
          <w:rFonts w:ascii="Montserrat Light" w:hAnsi="Montserrat Light"/>
          <w:sz w:val="22"/>
          <w:szCs w:val="22"/>
        </w:rPr>
        <w:t xml:space="preserve">Nr. </w:t>
      </w:r>
      <w:r w:rsidR="006A5ECD" w:rsidRPr="006A5ECD">
        <w:rPr>
          <w:rFonts w:ascii="Montserrat Light" w:hAnsi="Montserrat Light"/>
          <w:sz w:val="22"/>
          <w:szCs w:val="22"/>
        </w:rPr>
        <w:t>50541/10.01.2023</w:t>
      </w:r>
      <w:r w:rsidRPr="009801F8">
        <w:rPr>
          <w:rFonts w:ascii="Montserrat Light" w:hAnsi="Montserrat Light"/>
          <w:sz w:val="22"/>
          <w:szCs w:val="22"/>
        </w:rPr>
        <w:t xml:space="preserve">; </w:t>
      </w:r>
      <w:proofErr w:type="spellStart"/>
      <w:r w:rsidRPr="009801F8">
        <w:rPr>
          <w:rFonts w:ascii="Montserrat Light" w:hAnsi="Montserrat Light"/>
          <w:sz w:val="22"/>
          <w:szCs w:val="22"/>
        </w:rPr>
        <w:t>Raportul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întocmit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compartimentului</w:t>
      </w:r>
      <w:proofErr w:type="spellEnd"/>
      <w:r w:rsidRPr="009801F8">
        <w:rPr>
          <w:rFonts w:ascii="Montserrat Light" w:hAnsi="Montserrat Light"/>
          <w:sz w:val="22"/>
          <w:szCs w:val="22"/>
        </w:rPr>
        <w:t xml:space="preserve"> de resort din </w:t>
      </w:r>
      <w:proofErr w:type="spellStart"/>
      <w:r w:rsidRPr="009801F8">
        <w:rPr>
          <w:rFonts w:ascii="Montserrat Light" w:hAnsi="Montserrat Light"/>
          <w:sz w:val="22"/>
          <w:szCs w:val="22"/>
        </w:rPr>
        <w:t>cadrul</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aparatului</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al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cu </w:t>
      </w:r>
      <w:r w:rsidR="00480FC5" w:rsidRPr="00D534CF">
        <w:rPr>
          <w:rFonts w:ascii="Montserrat Light" w:hAnsi="Montserrat Light"/>
          <w:sz w:val="22"/>
          <w:szCs w:val="22"/>
        </w:rPr>
        <w:t xml:space="preserve">Nr. </w:t>
      </w:r>
      <w:r w:rsidR="006A5ECD">
        <w:rPr>
          <w:rFonts w:ascii="Montserrat Light" w:eastAsia="Calibri" w:hAnsi="Montserrat Light"/>
          <w:bCs/>
          <w:sz w:val="22"/>
          <w:szCs w:val="22"/>
          <w:lang w:val="ro-RO"/>
        </w:rPr>
        <w:t xml:space="preserve">937/10.01.2023 </w:t>
      </w:r>
      <w:proofErr w:type="spellStart"/>
      <w:r w:rsidRPr="009801F8">
        <w:rPr>
          <w:rFonts w:ascii="Montserrat Light" w:hAnsi="Montserrat Light"/>
          <w:sz w:val="22"/>
          <w:szCs w:val="22"/>
        </w:rPr>
        <w:t>şi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Avizul</w:t>
      </w:r>
      <w:proofErr w:type="spellEnd"/>
      <w:r w:rsidRPr="009801F8">
        <w:rPr>
          <w:rFonts w:ascii="Montserrat Light" w:hAnsi="Montserrat Light"/>
          <w:sz w:val="22"/>
          <w:szCs w:val="22"/>
        </w:rPr>
        <w:t xml:space="preserve"> cu nr</w:t>
      </w:r>
      <w:r w:rsidR="006D0152" w:rsidRPr="009801F8">
        <w:rPr>
          <w:rFonts w:ascii="Montserrat Light" w:hAnsi="Montserrat Light"/>
          <w:sz w:val="22"/>
          <w:szCs w:val="22"/>
        </w:rPr>
        <w:t>…</w:t>
      </w:r>
      <w:r w:rsidRPr="009801F8">
        <w:rPr>
          <w:rFonts w:ascii="Montserrat Light" w:hAnsi="Montserrat Light"/>
          <w:sz w:val="22"/>
          <w:szCs w:val="22"/>
        </w:rPr>
        <w:t xml:space="preserve">... din </w:t>
      </w:r>
      <w:proofErr w:type="gramStart"/>
      <w:r w:rsidR="006D0152" w:rsidRPr="009801F8">
        <w:rPr>
          <w:rFonts w:ascii="Montserrat Light" w:hAnsi="Montserrat Light"/>
          <w:sz w:val="22"/>
          <w:szCs w:val="22"/>
        </w:rPr>
        <w:t>…</w:t>
      </w:r>
      <w:r w:rsidRPr="009801F8">
        <w:rPr>
          <w:rFonts w:ascii="Montserrat Light" w:hAnsi="Montserrat Light"/>
          <w:sz w:val="22"/>
          <w:szCs w:val="22"/>
        </w:rPr>
        <w:t>..</w:t>
      </w:r>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adoptat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Comisia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nr. ……,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conformitate</w:t>
      </w:r>
      <w:proofErr w:type="spellEnd"/>
      <w:r w:rsidRPr="009801F8">
        <w:rPr>
          <w:rFonts w:ascii="Montserrat Light" w:hAnsi="Montserrat Light"/>
          <w:sz w:val="22"/>
          <w:szCs w:val="22"/>
        </w:rPr>
        <w:t xml:space="preserve"> cu art. 182 </w:t>
      </w:r>
      <w:proofErr w:type="spellStart"/>
      <w:r w:rsidRPr="009801F8">
        <w:rPr>
          <w:rFonts w:ascii="Montserrat Light" w:hAnsi="Montserrat Light"/>
          <w:sz w:val="22"/>
          <w:szCs w:val="22"/>
        </w:rPr>
        <w:t>alin</w:t>
      </w:r>
      <w:proofErr w:type="spellEnd"/>
      <w:r w:rsidRPr="009801F8">
        <w:rPr>
          <w:rFonts w:ascii="Montserrat Light" w:hAnsi="Montserrat Light"/>
          <w:sz w:val="22"/>
          <w:szCs w:val="22"/>
        </w:rPr>
        <w:t xml:space="preserve">. (4) </w:t>
      </w:r>
      <w:proofErr w:type="spellStart"/>
      <w:r w:rsidRPr="009801F8">
        <w:rPr>
          <w:rFonts w:ascii="Montserrat Light" w:hAnsi="Montserrat Light"/>
          <w:sz w:val="22"/>
          <w:szCs w:val="22"/>
        </w:rPr>
        <w:t>coroborat</w:t>
      </w:r>
      <w:proofErr w:type="spellEnd"/>
      <w:r w:rsidRPr="009801F8">
        <w:rPr>
          <w:rFonts w:ascii="Montserrat Light" w:hAnsi="Montserrat Light"/>
          <w:sz w:val="22"/>
          <w:szCs w:val="22"/>
        </w:rPr>
        <w:t xml:space="preserve"> cu art. 136 din </w:t>
      </w:r>
      <w:proofErr w:type="spellStart"/>
      <w:r w:rsidRPr="009801F8">
        <w:rPr>
          <w:rFonts w:ascii="Montserrat Light" w:hAnsi="Montserrat Light"/>
          <w:sz w:val="22"/>
          <w:szCs w:val="22"/>
        </w:rPr>
        <w:t>Ordonanța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w:t>
      </w:r>
      <w:proofErr w:type="gramStart"/>
      <w:r w:rsidRPr="009801F8">
        <w:rPr>
          <w:rFonts w:ascii="Montserrat Light" w:hAnsi="Montserrat Light"/>
          <w:sz w:val="22"/>
          <w:szCs w:val="22"/>
        </w:rPr>
        <w:t xml:space="preserve">cu  </w:t>
      </w:r>
      <w:proofErr w:type="spellStart"/>
      <w:r w:rsidRPr="009801F8">
        <w:rPr>
          <w:rFonts w:ascii="Montserrat Light" w:hAnsi="Montserrat Light"/>
          <w:sz w:val="22"/>
          <w:szCs w:val="22"/>
        </w:rPr>
        <w:t>modificările</w:t>
      </w:r>
      <w:proofErr w:type="spellEnd"/>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61404BCC" w14:textId="77777777" w:rsidR="001E51D8" w:rsidRPr="009801F8" w:rsidRDefault="00A1403C" w:rsidP="00A1403C">
      <w:pPr>
        <w:autoSpaceDE w:val="0"/>
        <w:autoSpaceDN w:val="0"/>
        <w:adjustRightInd w:val="0"/>
        <w:ind w:right="99" w:firstLine="708"/>
        <w:jc w:val="both"/>
        <w:rPr>
          <w:rFonts w:ascii="Montserrat Light" w:hAnsi="Montserrat Light"/>
          <w:sz w:val="22"/>
          <w:szCs w:val="22"/>
          <w:lang w:val="ro-RO"/>
        </w:rPr>
      </w:pPr>
      <w:r w:rsidRPr="009801F8">
        <w:rPr>
          <w:rFonts w:ascii="Montserrat Light" w:hAnsi="Montserrat Light"/>
          <w:sz w:val="22"/>
          <w:szCs w:val="22"/>
          <w:lang w:val="ro-RO"/>
        </w:rPr>
        <w:t>Ținând cont de</w:t>
      </w:r>
      <w:r w:rsidR="001E51D8" w:rsidRPr="009801F8">
        <w:rPr>
          <w:rFonts w:ascii="Montserrat Light" w:hAnsi="Montserrat Light"/>
          <w:sz w:val="22"/>
          <w:szCs w:val="22"/>
          <w:lang w:val="ro-RO"/>
        </w:rPr>
        <w:t>:</w:t>
      </w:r>
    </w:p>
    <w:p w14:paraId="6034CA36" w14:textId="26A3ECA7" w:rsidR="00176633" w:rsidRPr="00281E95" w:rsidRDefault="00281E95" w:rsidP="00CA57C5">
      <w:pPr>
        <w:pStyle w:val="Listparagraf"/>
        <w:numPr>
          <w:ilvl w:val="0"/>
          <w:numId w:val="4"/>
        </w:numPr>
        <w:jc w:val="both"/>
        <w:rPr>
          <w:rFonts w:ascii="Montserrat Light" w:hAnsi="Montserrat Light"/>
          <w:sz w:val="22"/>
          <w:szCs w:val="22"/>
          <w:lang w:val="ro-RO" w:eastAsia="ro-MD"/>
        </w:rPr>
      </w:pPr>
      <w:r w:rsidRPr="00281E95">
        <w:rPr>
          <w:rFonts w:ascii="Montserrat Light" w:hAnsi="Montserrat Light"/>
          <w:sz w:val="22"/>
          <w:szCs w:val="22"/>
          <w:lang w:val="ro-RO" w:eastAsia="ro-MD"/>
        </w:rPr>
        <w:t>Nota de fundamentare a Muzeul</w:t>
      </w:r>
      <w:r w:rsidR="006156BD">
        <w:rPr>
          <w:rFonts w:ascii="Montserrat Light" w:hAnsi="Montserrat Light"/>
          <w:sz w:val="22"/>
          <w:szCs w:val="22"/>
          <w:lang w:val="ro-RO" w:eastAsia="ro-MD"/>
        </w:rPr>
        <w:t>ui</w:t>
      </w:r>
      <w:r w:rsidRPr="00281E95">
        <w:rPr>
          <w:rFonts w:ascii="Montserrat Light" w:hAnsi="Montserrat Light"/>
          <w:sz w:val="22"/>
          <w:szCs w:val="22"/>
          <w:lang w:val="ro-RO" w:eastAsia="ro-MD"/>
        </w:rPr>
        <w:t xml:space="preserve"> Etnografic al Transilvaniei  nr. 2842/09.12.2022  înregistrată la Consiliul Județean Cluj cu nr. 505</w:t>
      </w:r>
      <w:r w:rsidR="00177AB3">
        <w:rPr>
          <w:rFonts w:ascii="Montserrat Light" w:hAnsi="Montserrat Light"/>
          <w:sz w:val="22"/>
          <w:szCs w:val="22"/>
          <w:lang w:val="ro-RO" w:eastAsia="ro-MD"/>
        </w:rPr>
        <w:t>4</w:t>
      </w:r>
      <w:r w:rsidRPr="00281E95">
        <w:rPr>
          <w:rFonts w:ascii="Montserrat Light" w:hAnsi="Montserrat Light"/>
          <w:sz w:val="22"/>
          <w:szCs w:val="22"/>
          <w:lang w:val="ro-RO" w:eastAsia="ro-MD"/>
        </w:rPr>
        <w:t>1/14.12.2022 privind modificarea statului de funcții aprobat prin Hotărârea Consiliului Judeţean Cluj nr. 102/2019 privind aprobarea Organigramei, a Statului de funcții și a Regulamentului de organizare și funcționare pentru Muzeul Etnografic al Transilvaniei</w:t>
      </w:r>
      <w:r w:rsidR="000A3D4A" w:rsidRPr="000A3D4A">
        <w:t xml:space="preserve"> </w:t>
      </w:r>
      <w:r w:rsidR="000A3D4A" w:rsidRPr="00281E95">
        <w:rPr>
          <w:rFonts w:ascii="Montserrat Light" w:hAnsi="Montserrat Light"/>
          <w:sz w:val="22"/>
          <w:szCs w:val="22"/>
          <w:lang w:val="ro-RO" w:eastAsia="ro-MD"/>
        </w:rPr>
        <w:t>cu modificările ulterioare</w:t>
      </w:r>
      <w:r>
        <w:rPr>
          <w:rFonts w:ascii="Montserrat Light" w:hAnsi="Montserrat Light"/>
          <w:sz w:val="22"/>
          <w:szCs w:val="22"/>
          <w:lang w:val="ro-RO" w:eastAsia="ro-MD"/>
        </w:rPr>
        <w:t>;</w:t>
      </w:r>
    </w:p>
    <w:p w14:paraId="7AA8C578" w14:textId="3B25D503" w:rsidR="00A1403C" w:rsidRPr="009801F8" w:rsidRDefault="00895095" w:rsidP="00176633">
      <w:pPr>
        <w:pStyle w:val="Listparagraf"/>
        <w:numPr>
          <w:ilvl w:val="0"/>
          <w:numId w:val="4"/>
        </w:numPr>
        <w:autoSpaceDE w:val="0"/>
        <w:autoSpaceDN w:val="0"/>
        <w:adjustRightInd w:val="0"/>
        <w:ind w:right="99"/>
        <w:jc w:val="both"/>
        <w:rPr>
          <w:rFonts w:ascii="Montserrat Light" w:hAnsi="Montserrat Light"/>
          <w:sz w:val="22"/>
          <w:szCs w:val="22"/>
          <w:lang w:val="ro-RO" w:eastAsia="ro-MD"/>
        </w:rPr>
      </w:pPr>
      <w:r>
        <w:rPr>
          <w:rFonts w:ascii="Montserrat Light" w:hAnsi="Montserrat Light"/>
          <w:sz w:val="22"/>
          <w:szCs w:val="22"/>
          <w:lang w:val="ro-RO" w:eastAsia="ro-MD"/>
        </w:rPr>
        <w:t xml:space="preserve"> </w:t>
      </w:r>
      <w:r w:rsidR="00281E95">
        <w:rPr>
          <w:rFonts w:ascii="Montserrat Light" w:hAnsi="Montserrat Light"/>
          <w:sz w:val="22"/>
          <w:szCs w:val="22"/>
          <w:lang w:val="ro-RO"/>
        </w:rPr>
        <w:t>P</w:t>
      </w:r>
      <w:r w:rsidR="00281E95" w:rsidRPr="001B00A5">
        <w:rPr>
          <w:rFonts w:ascii="Montserrat Light" w:hAnsi="Montserrat Light"/>
          <w:sz w:val="22"/>
          <w:szCs w:val="22"/>
          <w:lang w:val="ro-RO"/>
        </w:rPr>
        <w:t xml:space="preserve">rocesul verbal al Consiliului de Administrație </w:t>
      </w:r>
      <w:r w:rsidR="00281E95">
        <w:rPr>
          <w:rFonts w:ascii="Montserrat Light" w:hAnsi="Montserrat Light"/>
          <w:sz w:val="22"/>
          <w:szCs w:val="22"/>
          <w:lang w:val="ro-RO"/>
        </w:rPr>
        <w:t>nr. 5 din 09.12.2022</w:t>
      </w:r>
      <w:r>
        <w:rPr>
          <w:rFonts w:ascii="Montserrat Light" w:hAnsi="Montserrat Light"/>
          <w:sz w:val="22"/>
          <w:szCs w:val="22"/>
          <w:lang w:val="ro-RO" w:eastAsia="ro-MD"/>
        </w:rPr>
        <w:t>,</w:t>
      </w:r>
    </w:p>
    <w:p w14:paraId="722399F5" w14:textId="5905F83E" w:rsidR="00197BA1" w:rsidRPr="009801F8" w:rsidRDefault="00197BA1" w:rsidP="00197BA1">
      <w:pPr>
        <w:autoSpaceDE w:val="0"/>
        <w:autoSpaceDN w:val="0"/>
        <w:adjustRightInd w:val="0"/>
        <w:ind w:firstLine="708"/>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Luând în considerare prevederile:</w:t>
      </w:r>
    </w:p>
    <w:p w14:paraId="51354F2C"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 xml:space="preserve">art. 2, </w:t>
      </w:r>
      <w:r w:rsidRPr="009801F8">
        <w:rPr>
          <w:rFonts w:ascii="Montserrat Light" w:hAnsi="Montserrat Light"/>
          <w:sz w:val="22"/>
          <w:szCs w:val="22"/>
          <w:lang w:val="ro-RO"/>
        </w:rPr>
        <w:t xml:space="preserve">ale art. </w:t>
      </w:r>
      <w:r w:rsidRPr="009801F8">
        <w:rPr>
          <w:rFonts w:ascii="Montserrat Light" w:hAnsi="Montserrat Light" w:cs="Cambria"/>
          <w:color w:val="000000"/>
          <w:sz w:val="22"/>
          <w:szCs w:val="22"/>
          <w:lang w:val="ro-RO" w:eastAsia="ro-RO"/>
        </w:rPr>
        <w:t xml:space="preserve">58 alin. (1) și (3), ale art. 59 </w:t>
      </w:r>
      <w:r w:rsidRPr="009801F8">
        <w:rPr>
          <w:rFonts w:ascii="Montserrat Light" w:hAnsi="Montserrat Light" w:cs="Cambria"/>
          <w:sz w:val="22"/>
          <w:szCs w:val="22"/>
          <w:lang w:val="it-IT" w:eastAsia="ro-RO"/>
        </w:rPr>
        <w:t xml:space="preserve">și ale art. 61 - 62 </w:t>
      </w:r>
      <w:r w:rsidRPr="009801F8">
        <w:rPr>
          <w:rFonts w:ascii="Montserrat Light" w:hAnsi="Montserrat Light" w:cs="Cambria"/>
          <w:color w:val="000000"/>
          <w:sz w:val="22"/>
          <w:szCs w:val="22"/>
          <w:lang w:val="ro-RO" w:eastAsia="ro-RO"/>
        </w:rPr>
        <w:t>din Legea privind normele de tehnică legislativă pentru elaborarea actelor normative nr. 24/2000, republicată, cu modificările şi completările ulterioare;</w:t>
      </w:r>
    </w:p>
    <w:p w14:paraId="052B2760"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sz w:val="22"/>
          <w:szCs w:val="22"/>
          <w:lang w:val="ro-RO" w:eastAsia="ro-RO"/>
        </w:rPr>
      </w:pPr>
      <w:r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9801F8">
        <w:rPr>
          <w:rFonts w:ascii="Montserrat Light" w:hAnsi="Montserrat Light" w:cs="Cambria"/>
          <w:noProof/>
          <w:sz w:val="22"/>
          <w:szCs w:val="22"/>
          <w:lang w:val="ro-RO" w:eastAsia="ro-RO"/>
        </w:rPr>
        <w:t>Consiliului Judeţean Cluj</w:t>
      </w:r>
      <w:r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197BA1">
      <w:pPr>
        <w:autoSpaceDE w:val="0"/>
        <w:autoSpaceDN w:val="0"/>
        <w:adjustRightInd w:val="0"/>
        <w:ind w:firstLine="708"/>
        <w:jc w:val="both"/>
        <w:rPr>
          <w:rFonts w:ascii="Montserrat Light" w:hAnsi="Montserrat Light" w:cs="Cambria"/>
          <w:color w:val="000000"/>
          <w:sz w:val="22"/>
          <w:szCs w:val="22"/>
          <w:lang w:val="ro-RO" w:eastAsia="ro-RO"/>
        </w:rPr>
      </w:pPr>
    </w:p>
    <w:p w14:paraId="4AA4F097" w14:textId="77777777" w:rsidR="00197BA1" w:rsidRPr="009801F8"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34AEB496" w14:textId="77777777" w:rsidR="00197BA1" w:rsidRPr="009801F8" w:rsidRDefault="00197BA1" w:rsidP="00197BA1">
      <w:pPr>
        <w:numPr>
          <w:ilvl w:val="0"/>
          <w:numId w:val="1"/>
        </w:numPr>
        <w:ind w:left="993"/>
        <w:jc w:val="both"/>
        <w:rPr>
          <w:rFonts w:ascii="Montserrat Light" w:eastAsia="Calibri" w:hAnsi="Montserrat Light"/>
          <w:sz w:val="22"/>
          <w:szCs w:val="22"/>
          <w:lang w:val="ro-RO"/>
        </w:rPr>
      </w:pPr>
      <w:bookmarkStart w:id="17" w:name="_Hlk15904413"/>
      <w:bookmarkStart w:id="18" w:name="_Hlk18585591"/>
      <w:r w:rsidRPr="009801F8">
        <w:rPr>
          <w:rFonts w:ascii="Montserrat Light" w:eastAsia="Calibri" w:hAnsi="Montserrat Light"/>
          <w:sz w:val="22"/>
          <w:szCs w:val="22"/>
          <w:lang w:val="ro-RO"/>
        </w:rPr>
        <w:t xml:space="preserve">art. </w:t>
      </w:r>
      <w:r w:rsidRPr="009801F8">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9801F8">
        <w:rPr>
          <w:rFonts w:ascii="Montserrat Light" w:eastAsia="Calibri" w:hAnsi="Montserrat Light"/>
          <w:sz w:val="22"/>
          <w:szCs w:val="22"/>
          <w:lang w:val="ro-RO"/>
        </w:rPr>
        <w:t>;</w:t>
      </w:r>
    </w:p>
    <w:p w14:paraId="4147D814" w14:textId="77777777" w:rsidR="00895095" w:rsidRPr="00895095" w:rsidRDefault="00895095" w:rsidP="00895095">
      <w:pPr>
        <w:numPr>
          <w:ilvl w:val="0"/>
          <w:numId w:val="25"/>
        </w:numPr>
        <w:jc w:val="both"/>
        <w:rPr>
          <w:rFonts w:ascii="Montserrat Light" w:eastAsia="Calibri" w:hAnsi="Montserrat Light"/>
          <w:sz w:val="22"/>
          <w:szCs w:val="22"/>
          <w:lang w:val="ro-RO"/>
        </w:rPr>
      </w:pPr>
      <w:bookmarkStart w:id="19" w:name="_Hlk13557324"/>
      <w:bookmarkEnd w:id="17"/>
      <w:bookmarkEnd w:id="18"/>
      <w:r w:rsidRPr="00895095">
        <w:rPr>
          <w:rFonts w:ascii="Montserrat Light" w:eastAsia="Calibri" w:hAnsi="Montserrat Light"/>
          <w:sz w:val="22"/>
          <w:szCs w:val="22"/>
          <w:lang w:val="ro-RO"/>
        </w:rPr>
        <w:t xml:space="preserve">Legea nr. 273/2006 privind finanțele publice locale, cu modificările și completările ulterioare; </w:t>
      </w:r>
    </w:p>
    <w:p w14:paraId="7C395419" w14:textId="77777777" w:rsidR="00895095" w:rsidRPr="00895095" w:rsidRDefault="00895095" w:rsidP="00895095">
      <w:pPr>
        <w:numPr>
          <w:ilvl w:val="0"/>
          <w:numId w:val="25"/>
        </w:numPr>
        <w:jc w:val="both"/>
        <w:rPr>
          <w:rFonts w:ascii="Montserrat Light" w:eastAsia="Calibri" w:hAnsi="Montserrat Light"/>
          <w:sz w:val="22"/>
          <w:szCs w:val="22"/>
          <w:lang w:val="ro-RO"/>
        </w:rPr>
      </w:pPr>
      <w:r w:rsidRPr="00895095">
        <w:rPr>
          <w:rFonts w:ascii="Montserrat Light" w:eastAsia="Calibri" w:hAnsi="Montserrat Light"/>
          <w:bCs/>
          <w:sz w:val="22"/>
          <w:szCs w:val="22"/>
          <w:lang w:val="ro-RO"/>
        </w:rPr>
        <w:t>Legea nr. 53/2003</w:t>
      </w:r>
      <w:r w:rsidRPr="00895095">
        <w:rPr>
          <w:rFonts w:ascii="Montserrat Light" w:eastAsia="Calibri" w:hAnsi="Montserrat Light"/>
          <w:b/>
          <w:bCs/>
          <w:sz w:val="22"/>
          <w:szCs w:val="22"/>
          <w:lang w:val="ro-RO"/>
        </w:rPr>
        <w:t xml:space="preserve"> </w:t>
      </w:r>
      <w:r w:rsidRPr="00D20DDC">
        <w:rPr>
          <w:rFonts w:ascii="Montserrat Light" w:eastAsia="Calibri" w:hAnsi="Montserrat Light"/>
          <w:sz w:val="22"/>
          <w:szCs w:val="22"/>
          <w:lang w:val="ro-RO"/>
        </w:rPr>
        <w:t>C</w:t>
      </w:r>
      <w:r w:rsidRPr="00895095">
        <w:rPr>
          <w:rFonts w:ascii="Montserrat Light" w:eastAsia="Calibri" w:hAnsi="Montserrat Light"/>
          <w:sz w:val="22"/>
          <w:szCs w:val="22"/>
          <w:lang w:val="ro-RO"/>
        </w:rPr>
        <w:t>odul muncii, republicată, cu modificările și completările ulterioare;</w:t>
      </w:r>
    </w:p>
    <w:p w14:paraId="3E5C454F" w14:textId="77777777" w:rsidR="00895095" w:rsidRPr="00895095" w:rsidRDefault="00895095" w:rsidP="00895095">
      <w:pPr>
        <w:numPr>
          <w:ilvl w:val="0"/>
          <w:numId w:val="24"/>
        </w:numPr>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Legea-cadru nr. 153/2017 privind salarizarea personalului plătit din fonduri publice, cu modificările și completările ulterioare;</w:t>
      </w:r>
    </w:p>
    <w:p w14:paraId="74DBB5D9" w14:textId="77777777" w:rsidR="00895095" w:rsidRPr="00895095" w:rsidRDefault="00895095" w:rsidP="00895095">
      <w:pPr>
        <w:numPr>
          <w:ilvl w:val="0"/>
          <w:numId w:val="24"/>
        </w:numPr>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Legea muzeelor şi a colecţiilor publice nr. 311/2003, republicată;</w:t>
      </w:r>
    </w:p>
    <w:p w14:paraId="394FDD6F" w14:textId="77777777" w:rsidR="00895095" w:rsidRPr="00895095" w:rsidRDefault="00895095" w:rsidP="00895095">
      <w:pPr>
        <w:numPr>
          <w:ilvl w:val="0"/>
          <w:numId w:val="24"/>
        </w:numPr>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2B656C95" w14:textId="77777777" w:rsidR="00895095" w:rsidRPr="00895095" w:rsidRDefault="00895095" w:rsidP="00895095">
      <w:pPr>
        <w:numPr>
          <w:ilvl w:val="0"/>
          <w:numId w:val="24"/>
        </w:numPr>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lastRenderedPageBreak/>
        <w:t>Hotărârea Guvernului nr. 442/1994, republicată, privind finanțarea instituțiilor publice de cultură si artă de importanță județeană, ale municipiului București și locale;</w:t>
      </w:r>
    </w:p>
    <w:p w14:paraId="6D0354C3" w14:textId="65DDDAA9" w:rsidR="00895095" w:rsidRPr="00281E95" w:rsidRDefault="00281E95" w:rsidP="00281E95">
      <w:pPr>
        <w:pStyle w:val="Listparagraf"/>
        <w:numPr>
          <w:ilvl w:val="0"/>
          <w:numId w:val="24"/>
        </w:numPr>
        <w:rPr>
          <w:rFonts w:ascii="Montserrat Light" w:eastAsia="Calibri" w:hAnsi="Montserrat Light"/>
          <w:sz w:val="22"/>
          <w:szCs w:val="22"/>
          <w:lang w:val="ro-RO"/>
        </w:rPr>
      </w:pPr>
      <w:r w:rsidRPr="00281E95">
        <w:rPr>
          <w:rFonts w:ascii="Montserrat Light" w:eastAsia="Calibri" w:hAnsi="Montserrat Light"/>
          <w:sz w:val="22"/>
          <w:szCs w:val="22"/>
          <w:lang w:val="ro-RO"/>
        </w:rPr>
        <w:t>Hotărârii nr. 1.336 din 28 octombrie 2022 pentru aprobarea Regulamentului-cadru privind organizarea și dezvoltarea carierei personalului contractual din sectorul bugetar plătit din fonduri publice</w:t>
      </w:r>
      <w:r>
        <w:rPr>
          <w:rFonts w:ascii="Montserrat Light" w:eastAsia="Calibri" w:hAnsi="Montserrat Light"/>
          <w:sz w:val="22"/>
          <w:szCs w:val="22"/>
          <w:lang w:val="ro-RO"/>
        </w:rPr>
        <w:t>;</w:t>
      </w:r>
    </w:p>
    <w:p w14:paraId="33D7A55E" w14:textId="77777777" w:rsidR="00895095" w:rsidRPr="00895095" w:rsidRDefault="00895095" w:rsidP="00895095">
      <w:pPr>
        <w:numPr>
          <w:ilvl w:val="0"/>
          <w:numId w:val="24"/>
        </w:numPr>
        <w:tabs>
          <w:tab w:val="num" w:pos="709"/>
        </w:tabs>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53E3BDDE" w14:textId="77987A29" w:rsidR="00714CCD" w:rsidRPr="009801F8" w:rsidRDefault="00714CCD" w:rsidP="00714CCD">
      <w:pPr>
        <w:ind w:firstLine="720"/>
        <w:jc w:val="both"/>
        <w:rPr>
          <w:rFonts w:ascii="Montserrat Light" w:hAnsi="Montserrat Light"/>
          <w:b/>
          <w:bCs/>
          <w:i/>
          <w:iCs/>
          <w:sz w:val="22"/>
          <w:szCs w:val="22"/>
        </w:rPr>
      </w:pPr>
      <w:proofErr w:type="spellStart"/>
      <w:r w:rsidRPr="009801F8">
        <w:rPr>
          <w:rFonts w:ascii="Montserrat Light" w:hAnsi="Montserrat Light"/>
          <w:i/>
          <w:iCs/>
          <w:sz w:val="22"/>
          <w:szCs w:val="22"/>
        </w:rPr>
        <w:t>În</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temeiul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competențelor</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stabilite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prin</w:t>
      </w:r>
      <w:proofErr w:type="spellEnd"/>
      <w:r w:rsidRPr="009801F8">
        <w:rPr>
          <w:rFonts w:ascii="Montserrat Light" w:hAnsi="Montserrat Light"/>
          <w:i/>
          <w:iCs/>
          <w:sz w:val="22"/>
          <w:szCs w:val="22"/>
        </w:rPr>
        <w:t xml:space="preserve"> art. 182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art. 196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lit. a) din </w:t>
      </w:r>
      <w:proofErr w:type="spellStart"/>
      <w:r w:rsidRPr="009801F8">
        <w:rPr>
          <w:rFonts w:ascii="Montserrat Light" w:hAnsi="Montserrat Light"/>
          <w:i/>
          <w:iCs/>
          <w:sz w:val="22"/>
          <w:szCs w:val="22"/>
        </w:rPr>
        <w:t>Ordonanța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urgență</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Guvernului</w:t>
      </w:r>
      <w:proofErr w:type="spellEnd"/>
      <w:r w:rsidRPr="009801F8">
        <w:rPr>
          <w:rFonts w:ascii="Montserrat Light" w:hAnsi="Montserrat Light"/>
          <w:i/>
          <w:iCs/>
          <w:sz w:val="22"/>
          <w:szCs w:val="22"/>
        </w:rPr>
        <w:t xml:space="preserve"> nr. 57/2019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Codul</w:t>
      </w:r>
      <w:proofErr w:type="spellEnd"/>
      <w:r w:rsidRPr="009801F8">
        <w:rPr>
          <w:rFonts w:ascii="Montserrat Light" w:hAnsi="Montserrat Light"/>
          <w:i/>
          <w:iCs/>
          <w:sz w:val="22"/>
          <w:szCs w:val="22"/>
        </w:rPr>
        <w:t xml:space="preserve"> </w:t>
      </w:r>
      <w:proofErr w:type="spellStart"/>
      <w:r w:rsidR="004B0193">
        <w:rPr>
          <w:rFonts w:ascii="Montserrat Light" w:hAnsi="Montserrat Light"/>
          <w:i/>
          <w:iCs/>
          <w:sz w:val="22"/>
          <w:szCs w:val="22"/>
        </w:rPr>
        <w:t>Administrativ</w:t>
      </w:r>
      <w:proofErr w:type="spellEnd"/>
      <w:r w:rsidRPr="009801F8">
        <w:rPr>
          <w:rFonts w:ascii="Montserrat Light" w:hAnsi="Montserrat Light"/>
          <w:i/>
          <w:iCs/>
          <w:sz w:val="22"/>
          <w:szCs w:val="22"/>
        </w:rPr>
        <w:t xml:space="preserve">, cu </w:t>
      </w:r>
      <w:proofErr w:type="spellStart"/>
      <w:r w:rsidRPr="009801F8">
        <w:rPr>
          <w:rFonts w:ascii="Montserrat Light" w:hAnsi="Montserrat Light"/>
          <w:i/>
          <w:iCs/>
          <w:sz w:val="22"/>
          <w:szCs w:val="22"/>
        </w:rPr>
        <w:t>modificările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completările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ulterioare</w:t>
      </w:r>
      <w:proofErr w:type="spellEnd"/>
      <w:r w:rsidRPr="009801F8">
        <w:rPr>
          <w:rFonts w:ascii="Montserrat Light" w:hAnsi="Montserrat Light"/>
          <w:i/>
          <w:iCs/>
          <w:sz w:val="22"/>
          <w:szCs w:val="22"/>
        </w:rPr>
        <w:t>;</w:t>
      </w:r>
    </w:p>
    <w:bookmarkEnd w:id="19"/>
    <w:p w14:paraId="220645EF" w14:textId="77777777" w:rsidR="005109FA" w:rsidRPr="009801F8" w:rsidRDefault="005109FA" w:rsidP="00B47F92">
      <w:pPr>
        <w:tabs>
          <w:tab w:val="left" w:pos="90"/>
        </w:tabs>
        <w:autoSpaceDE w:val="0"/>
        <w:autoSpaceDN w:val="0"/>
        <w:adjustRightInd w:val="0"/>
        <w:rPr>
          <w:rFonts w:ascii="Montserrat Light" w:hAnsi="Montserrat Light"/>
          <w:b/>
          <w:bCs/>
          <w:noProof/>
          <w:sz w:val="22"/>
          <w:szCs w:val="22"/>
          <w:lang w:val="ro-RO" w:eastAsia="ro-RO"/>
        </w:rPr>
      </w:pPr>
    </w:p>
    <w:p w14:paraId="65B5AB8D" w14:textId="7C28DE23" w:rsidR="005109FA" w:rsidRPr="00FD509F" w:rsidRDefault="005109FA" w:rsidP="0098422E">
      <w:pPr>
        <w:tabs>
          <w:tab w:val="left" w:pos="90"/>
        </w:tabs>
        <w:autoSpaceDE w:val="0"/>
        <w:autoSpaceDN w:val="0"/>
        <w:adjustRightInd w:val="0"/>
        <w:jc w:val="center"/>
        <w:rPr>
          <w:rFonts w:ascii="Montserrat" w:hAnsi="Montserrat"/>
          <w:b/>
          <w:bCs/>
          <w:noProof/>
          <w:sz w:val="22"/>
          <w:szCs w:val="22"/>
          <w:lang w:val="ro-RO" w:eastAsia="ro-RO"/>
        </w:rPr>
      </w:pPr>
      <w:r w:rsidRPr="00FD509F">
        <w:rPr>
          <w:rFonts w:ascii="Montserrat" w:hAnsi="Montserra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305C3DDF" w:rsidR="00041F04" w:rsidRPr="009801F8" w:rsidRDefault="00041F04" w:rsidP="00E12A88">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281E95" w:rsidRPr="00281E95">
        <w:rPr>
          <w:rFonts w:ascii="Montserrat Light" w:hAnsi="Montserrat Light"/>
          <w:sz w:val="22"/>
          <w:szCs w:val="22"/>
          <w:lang w:val="ro-RO"/>
        </w:rPr>
        <w:t xml:space="preserve">102/2019 privind aprobarea Organigramei, a Statului de funcții și a Regulamentului de organizare și funcționare pentru </w:t>
      </w:r>
      <w:bookmarkStart w:id="20" w:name="_Hlk122082315"/>
      <w:r w:rsidR="00281E95" w:rsidRPr="00281E95">
        <w:rPr>
          <w:rFonts w:ascii="Montserrat Light" w:hAnsi="Montserrat Light"/>
          <w:sz w:val="22"/>
          <w:szCs w:val="22"/>
          <w:lang w:val="ro-RO"/>
        </w:rPr>
        <w:t>Muzeul Etnografic al Transilvaniei</w:t>
      </w:r>
      <w:bookmarkEnd w:id="20"/>
      <w:r w:rsidR="00E12A88" w:rsidRPr="00E12A88">
        <w:rPr>
          <w:rFonts w:ascii="Montserrat Light" w:hAnsi="Montserrat Light"/>
          <w:sz w:val="22"/>
          <w:szCs w:val="22"/>
        </w:rPr>
        <w:t>,</w:t>
      </w:r>
      <w:r w:rsidR="00E12A88">
        <w:rPr>
          <w:rFonts w:ascii="Montserrat Light" w:hAnsi="Montserrat Light"/>
          <w:sz w:val="22"/>
          <w:szCs w:val="22"/>
        </w:rPr>
        <w:t xml:space="preserve"> </w:t>
      </w:r>
      <w:proofErr w:type="spellStart"/>
      <w:r w:rsidR="00544F5C">
        <w:rPr>
          <w:rFonts w:ascii="Montserrat Light" w:hAnsi="Montserrat Light"/>
          <w:sz w:val="22"/>
          <w:szCs w:val="22"/>
        </w:rPr>
        <w:t>modificată</w:t>
      </w:r>
      <w:proofErr w:type="spellEnd"/>
      <w:r w:rsidR="00544F5C">
        <w:rPr>
          <w:rFonts w:ascii="Montserrat Light" w:hAnsi="Montserrat Light"/>
          <w:sz w:val="22"/>
          <w:szCs w:val="22"/>
        </w:rPr>
        <w:t xml:space="preserve"> </w:t>
      </w:r>
      <w:proofErr w:type="spellStart"/>
      <w:r w:rsidR="00544F5C" w:rsidRPr="00C06DE2">
        <w:rPr>
          <w:rFonts w:ascii="Montserrat Light" w:hAnsi="Montserrat Light"/>
          <w:sz w:val="22"/>
          <w:szCs w:val="22"/>
        </w:rPr>
        <w:t>prin</w:t>
      </w:r>
      <w:proofErr w:type="spellEnd"/>
      <w:r w:rsidR="00544F5C" w:rsidRPr="00C06DE2">
        <w:rPr>
          <w:rFonts w:ascii="Montserrat Light" w:hAnsi="Montserrat Light"/>
          <w:sz w:val="22"/>
          <w:szCs w:val="22"/>
        </w:rPr>
        <w:t xml:space="preserve"> </w:t>
      </w:r>
      <w:proofErr w:type="spellStart"/>
      <w:r w:rsidR="00544F5C" w:rsidRPr="00C06DE2">
        <w:rPr>
          <w:rFonts w:ascii="Montserrat Light" w:hAnsi="Montserrat Light"/>
          <w:sz w:val="22"/>
          <w:szCs w:val="22"/>
        </w:rPr>
        <w:t>Hotărâr</w:t>
      </w:r>
      <w:r w:rsidR="00281E95">
        <w:rPr>
          <w:rFonts w:ascii="Montserrat Light" w:hAnsi="Montserrat Light"/>
          <w:sz w:val="22"/>
          <w:szCs w:val="22"/>
        </w:rPr>
        <w:t>ile</w:t>
      </w:r>
      <w:proofErr w:type="spellEnd"/>
      <w:r w:rsidR="00544F5C" w:rsidRPr="00C06DE2">
        <w:rPr>
          <w:rFonts w:ascii="Montserrat Light" w:hAnsi="Montserrat Light"/>
          <w:sz w:val="22"/>
          <w:szCs w:val="22"/>
        </w:rPr>
        <w:t xml:space="preserve"> </w:t>
      </w:r>
      <w:proofErr w:type="spellStart"/>
      <w:r w:rsidR="00544F5C" w:rsidRPr="00C06DE2">
        <w:rPr>
          <w:rFonts w:ascii="Montserrat Light" w:hAnsi="Montserrat Light"/>
          <w:sz w:val="22"/>
          <w:szCs w:val="22"/>
        </w:rPr>
        <w:t>Consiliului</w:t>
      </w:r>
      <w:proofErr w:type="spellEnd"/>
      <w:r w:rsidR="00544F5C" w:rsidRPr="00C06DE2">
        <w:rPr>
          <w:rFonts w:ascii="Montserrat Light" w:hAnsi="Montserrat Light"/>
          <w:sz w:val="22"/>
          <w:szCs w:val="22"/>
        </w:rPr>
        <w:t xml:space="preserve"> </w:t>
      </w:r>
      <w:proofErr w:type="spellStart"/>
      <w:r w:rsidR="00544F5C" w:rsidRPr="00C06DE2">
        <w:rPr>
          <w:rFonts w:ascii="Montserrat Light" w:hAnsi="Montserrat Light"/>
          <w:sz w:val="22"/>
          <w:szCs w:val="22"/>
        </w:rPr>
        <w:t>Judeţean</w:t>
      </w:r>
      <w:proofErr w:type="spellEnd"/>
      <w:r w:rsidR="00544F5C" w:rsidRPr="00C06DE2">
        <w:rPr>
          <w:rFonts w:ascii="Montserrat Light" w:hAnsi="Montserrat Light"/>
          <w:sz w:val="22"/>
          <w:szCs w:val="22"/>
        </w:rPr>
        <w:t xml:space="preserve"> Cluj</w:t>
      </w:r>
      <w:r w:rsidR="00755D9A" w:rsidRPr="00C06DE2">
        <w:rPr>
          <w:rFonts w:ascii="Montserrat Light" w:hAnsi="Montserrat Light"/>
          <w:sz w:val="22"/>
          <w:szCs w:val="22"/>
        </w:rPr>
        <w:t xml:space="preserve"> </w:t>
      </w:r>
      <w:r w:rsidR="001E4212" w:rsidRPr="00C06DE2">
        <w:rPr>
          <w:rFonts w:ascii="Montserrat Light" w:hAnsi="Montserrat Light"/>
          <w:sz w:val="22"/>
          <w:szCs w:val="22"/>
        </w:rPr>
        <w:t xml:space="preserve">nr. </w:t>
      </w:r>
      <w:r w:rsidR="00281E95">
        <w:rPr>
          <w:rFonts w:ascii="Montserrat Light" w:hAnsi="Montserrat Light"/>
          <w:sz w:val="22"/>
          <w:szCs w:val="22"/>
        </w:rPr>
        <w:t>165</w:t>
      </w:r>
      <w:r w:rsidR="00755D9A" w:rsidRPr="00C06DE2">
        <w:rPr>
          <w:rFonts w:ascii="Montserrat Light" w:hAnsi="Montserrat Light"/>
          <w:sz w:val="22"/>
          <w:szCs w:val="22"/>
        </w:rPr>
        <w:t>/20</w:t>
      </w:r>
      <w:r w:rsidR="00281E95">
        <w:rPr>
          <w:rFonts w:ascii="Montserrat Light" w:hAnsi="Montserrat Light"/>
          <w:sz w:val="22"/>
          <w:szCs w:val="22"/>
        </w:rPr>
        <w:t xml:space="preserve">19; </w:t>
      </w:r>
      <w:r w:rsidR="00952EF1">
        <w:rPr>
          <w:rFonts w:ascii="Montserrat Light" w:hAnsi="Montserrat Light"/>
          <w:sz w:val="22"/>
          <w:szCs w:val="22"/>
        </w:rPr>
        <w:t xml:space="preserve">nr. </w:t>
      </w:r>
      <w:r w:rsidR="00281E95">
        <w:rPr>
          <w:rFonts w:ascii="Montserrat Light" w:hAnsi="Montserrat Light"/>
          <w:sz w:val="22"/>
          <w:szCs w:val="22"/>
        </w:rPr>
        <w:t>240/2019</w:t>
      </w:r>
      <w:r w:rsidR="00CA57C5">
        <w:rPr>
          <w:rFonts w:ascii="Montserrat Light" w:hAnsi="Montserrat Light"/>
          <w:sz w:val="22"/>
          <w:szCs w:val="22"/>
        </w:rPr>
        <w:t xml:space="preserve">; </w:t>
      </w:r>
      <w:r w:rsidR="00952EF1">
        <w:rPr>
          <w:rFonts w:ascii="Montserrat Light" w:hAnsi="Montserrat Light"/>
          <w:sz w:val="22"/>
          <w:szCs w:val="22"/>
        </w:rPr>
        <w:t xml:space="preserve">nr. </w:t>
      </w:r>
      <w:r w:rsidR="00CA57C5">
        <w:rPr>
          <w:rFonts w:ascii="Montserrat Light" w:hAnsi="Montserrat Light"/>
          <w:sz w:val="22"/>
          <w:szCs w:val="22"/>
        </w:rPr>
        <w:t>163/</w:t>
      </w:r>
      <w:proofErr w:type="gramStart"/>
      <w:r w:rsidR="00CA57C5">
        <w:rPr>
          <w:rFonts w:ascii="Montserrat Light" w:hAnsi="Montserrat Light"/>
          <w:sz w:val="22"/>
          <w:szCs w:val="22"/>
        </w:rPr>
        <w:t>2020</w:t>
      </w:r>
      <w:r w:rsidR="00DA0E9D" w:rsidRPr="00C06DE2">
        <w:rPr>
          <w:rFonts w:ascii="Montserrat Light" w:hAnsi="Montserrat Light"/>
          <w:sz w:val="22"/>
          <w:szCs w:val="22"/>
        </w:rPr>
        <w:t>,</w:t>
      </w:r>
      <w:r w:rsidR="00281E95">
        <w:rPr>
          <w:rFonts w:ascii="Montserrat Light" w:hAnsi="Montserrat Light"/>
          <w:sz w:val="22"/>
          <w:szCs w:val="22"/>
        </w:rPr>
        <w:t xml:space="preserve"> </w:t>
      </w:r>
      <w:r w:rsidR="00DA0E9D" w:rsidRPr="00C06DE2">
        <w:rPr>
          <w:rFonts w:ascii="Montserrat Light" w:hAnsi="Montserrat Light"/>
          <w:sz w:val="22"/>
          <w:szCs w:val="22"/>
        </w:rPr>
        <w:t xml:space="preserve"> </w:t>
      </w:r>
      <w:r w:rsidRPr="00C06DE2">
        <w:rPr>
          <w:rFonts w:ascii="Montserrat Light" w:hAnsi="Montserrat Light"/>
          <w:sz w:val="22"/>
          <w:szCs w:val="22"/>
        </w:rPr>
        <w:t>se</w:t>
      </w:r>
      <w:proofErr w:type="gramEnd"/>
      <w:r w:rsidRPr="00C06DE2">
        <w:rPr>
          <w:rFonts w:ascii="Montserrat Light" w:hAnsi="Montserrat Light"/>
          <w:sz w:val="22"/>
          <w:szCs w:val="22"/>
        </w:rPr>
        <w:t xml:space="preserv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69E9B84" w14:textId="2C3787D7" w:rsidR="00041F04" w:rsidRPr="009801F8" w:rsidRDefault="00CA57C5" w:rsidP="00E12A88">
      <w:pPr>
        <w:pStyle w:val="Listparagraf"/>
        <w:numPr>
          <w:ilvl w:val="0"/>
          <w:numId w:val="21"/>
        </w:numPr>
        <w:ind w:left="0" w:firstLine="768"/>
        <w:jc w:val="both"/>
        <w:rPr>
          <w:rFonts w:ascii="Montserrat Light" w:hAnsi="Montserrat Light"/>
          <w:sz w:val="22"/>
          <w:szCs w:val="22"/>
        </w:rPr>
      </w:pP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nr. 2 "Stat de </w:t>
      </w:r>
      <w:proofErr w:type="spellStart"/>
      <w:r w:rsidRPr="00CA57C5">
        <w:rPr>
          <w:rFonts w:ascii="Montserrat Light" w:hAnsi="Montserrat Light"/>
          <w:sz w:val="22"/>
          <w:szCs w:val="22"/>
        </w:rPr>
        <w:t>funcții</w:t>
      </w:r>
      <w:proofErr w:type="spellEnd"/>
      <w:r w:rsidRPr="00CA57C5">
        <w:rPr>
          <w:rFonts w:ascii="Montserrat Light" w:hAnsi="Montserrat Light"/>
          <w:sz w:val="22"/>
          <w:szCs w:val="22"/>
        </w:rPr>
        <w:t xml:space="preserve">-Muzeul Etnografic al Transilvaniei " se </w:t>
      </w:r>
      <w:proofErr w:type="spellStart"/>
      <w:r w:rsidRPr="00CA57C5">
        <w:rPr>
          <w:rFonts w:ascii="Montserrat Light" w:hAnsi="Montserrat Light"/>
          <w:sz w:val="22"/>
          <w:szCs w:val="22"/>
        </w:rPr>
        <w:t>înlocuieşte</w:t>
      </w:r>
      <w:proofErr w:type="spellEnd"/>
      <w:r w:rsidRPr="00CA57C5">
        <w:rPr>
          <w:rFonts w:ascii="Montserrat Light" w:hAnsi="Montserrat Light"/>
          <w:sz w:val="22"/>
          <w:szCs w:val="22"/>
        </w:rPr>
        <w:t xml:space="preserve"> cu </w:t>
      </w: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care face </w:t>
      </w:r>
      <w:proofErr w:type="spellStart"/>
      <w:r w:rsidRPr="00CA57C5">
        <w:rPr>
          <w:rFonts w:ascii="Montserrat Light" w:hAnsi="Montserrat Light"/>
          <w:sz w:val="22"/>
          <w:szCs w:val="22"/>
        </w:rPr>
        <w:t>parte</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integrantă</w:t>
      </w:r>
      <w:proofErr w:type="spellEnd"/>
      <w:r w:rsidRPr="00CA57C5">
        <w:rPr>
          <w:rFonts w:ascii="Montserrat Light" w:hAnsi="Montserrat Light"/>
          <w:sz w:val="22"/>
          <w:szCs w:val="22"/>
        </w:rPr>
        <w:t xml:space="preserve"> din </w:t>
      </w:r>
      <w:proofErr w:type="spellStart"/>
      <w:r w:rsidRPr="00CA57C5">
        <w:rPr>
          <w:rFonts w:ascii="Montserrat Light" w:hAnsi="Montserrat Light"/>
          <w:sz w:val="22"/>
          <w:szCs w:val="22"/>
        </w:rPr>
        <w:t>prezenta</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hotărâre</w:t>
      </w:r>
      <w:proofErr w:type="spellEnd"/>
      <w:r w:rsidR="00041F04"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7EE1BCE8"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Pr="009801F8">
        <w:rPr>
          <w:rFonts w:ascii="Montserrat Light" w:hAnsi="Montserrat Light"/>
          <w:sz w:val="22"/>
          <w:szCs w:val="22"/>
        </w:rPr>
        <w:t>managerul</w:t>
      </w:r>
      <w:proofErr w:type="spellEnd"/>
      <w:r w:rsidRPr="009801F8">
        <w:rPr>
          <w:rFonts w:ascii="Montserrat Light" w:hAnsi="Montserrat Light"/>
          <w:sz w:val="22"/>
          <w:szCs w:val="22"/>
        </w:rPr>
        <w:t xml:space="preserve"> </w:t>
      </w:r>
      <w:r w:rsidR="00952EF1" w:rsidRPr="00281E95">
        <w:rPr>
          <w:rFonts w:ascii="Montserrat Light" w:hAnsi="Montserrat Light"/>
          <w:sz w:val="22"/>
          <w:szCs w:val="22"/>
          <w:lang w:val="ro-RO"/>
        </w:rPr>
        <w:t>Muzeul</w:t>
      </w:r>
      <w:r w:rsidR="00952EF1">
        <w:rPr>
          <w:rFonts w:ascii="Montserrat Light" w:hAnsi="Montserrat Light"/>
          <w:sz w:val="22"/>
          <w:szCs w:val="22"/>
          <w:lang w:val="ro-RO"/>
        </w:rPr>
        <w:t>ui</w:t>
      </w:r>
      <w:r w:rsidR="00952EF1" w:rsidRPr="00281E95">
        <w:rPr>
          <w:rFonts w:ascii="Montserrat Light" w:hAnsi="Montserrat Light"/>
          <w:sz w:val="22"/>
          <w:szCs w:val="22"/>
          <w:lang w:val="ro-RO"/>
        </w:rPr>
        <w:t xml:space="preserve"> Etnografic al Transilvaniei</w:t>
      </w:r>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A17D76A" w14:textId="37D236BD" w:rsidR="00041F04" w:rsidRPr="009801F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Direcţiei Generale Buget, Finanţe Resurse Umane, </w:t>
      </w:r>
      <w:bookmarkStart w:id="21" w:name="_Hlk122084403"/>
      <w:r w:rsidR="00CA57C5" w:rsidRPr="00281E95">
        <w:rPr>
          <w:rFonts w:ascii="Montserrat Light" w:hAnsi="Montserrat Light"/>
          <w:sz w:val="22"/>
          <w:szCs w:val="22"/>
          <w:lang w:val="ro-RO"/>
        </w:rPr>
        <w:t>Muzeul</w:t>
      </w:r>
      <w:r w:rsidR="00CA57C5">
        <w:rPr>
          <w:rFonts w:ascii="Montserrat Light" w:hAnsi="Montserrat Light"/>
          <w:sz w:val="22"/>
          <w:szCs w:val="22"/>
          <w:lang w:val="ro-RO"/>
        </w:rPr>
        <w:t>ui</w:t>
      </w:r>
      <w:r w:rsidR="00CA57C5" w:rsidRPr="00281E95">
        <w:rPr>
          <w:rFonts w:ascii="Montserrat Light" w:hAnsi="Montserrat Light"/>
          <w:sz w:val="22"/>
          <w:szCs w:val="22"/>
          <w:lang w:val="ro-RO"/>
        </w:rPr>
        <w:t xml:space="preserve"> Etnografic al Transilvaniei</w:t>
      </w:r>
      <w:bookmarkEnd w:id="21"/>
      <w:r w:rsidRPr="009801F8">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9801F8">
          <w:rPr>
            <w:rStyle w:val="Hyperlink"/>
            <w:rFonts w:ascii="Montserrat Light" w:hAnsi="Montserrat Light"/>
            <w:color w:val="auto"/>
            <w:sz w:val="22"/>
            <w:szCs w:val="22"/>
            <w:lang w:val="ro-RO"/>
          </w:rPr>
          <w:t>www.cjcluj.ro</w:t>
        </w:r>
      </w:hyperlink>
      <w:r w:rsidRPr="009801F8">
        <w:rPr>
          <w:rFonts w:ascii="Montserrat Light" w:hAnsi="Montserrat Light"/>
          <w:sz w:val="22"/>
          <w:szCs w:val="22"/>
          <w:lang w:val="ro-RO"/>
        </w:rPr>
        <w:t xml:space="preserve">”. </w:t>
      </w:r>
    </w:p>
    <w:p w14:paraId="3FE05BFA" w14:textId="77777777" w:rsidR="0086691F" w:rsidRPr="00FD509F" w:rsidRDefault="0086691F" w:rsidP="005109FA">
      <w:pPr>
        <w:autoSpaceDE w:val="0"/>
        <w:autoSpaceDN w:val="0"/>
        <w:adjustRightInd w:val="0"/>
        <w:ind w:left="5664" w:firstLine="708"/>
        <w:rPr>
          <w:rFonts w:ascii="Montserrat" w:hAnsi="Montserrat"/>
          <w:b/>
          <w:bCs/>
          <w:noProof/>
          <w:sz w:val="22"/>
          <w:szCs w:val="22"/>
          <w:lang w:val="ro-RO" w:eastAsia="ro-RO"/>
        </w:rPr>
      </w:pPr>
    </w:p>
    <w:p w14:paraId="1D354E81" w14:textId="77777777" w:rsidR="0063660C" w:rsidRPr="00FD509F" w:rsidRDefault="0063660C" w:rsidP="0063660C">
      <w:pPr>
        <w:autoSpaceDE w:val="0"/>
        <w:autoSpaceDN w:val="0"/>
        <w:adjustRightInd w:val="0"/>
        <w:ind w:left="4956" w:firstLine="708"/>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Contrasemnează:</w:t>
      </w:r>
    </w:p>
    <w:p w14:paraId="211165AF" w14:textId="425E4BD0" w:rsidR="0063660C" w:rsidRPr="00FD509F" w:rsidRDefault="0063660C" w:rsidP="0063660C">
      <w:pPr>
        <w:autoSpaceDE w:val="0"/>
        <w:autoSpaceDN w:val="0"/>
        <w:adjustRightInd w:val="0"/>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PREŞEDINTE,</w:t>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00714CCD" w:rsidRPr="00FD509F">
        <w:rPr>
          <w:rFonts w:ascii="Montserrat" w:hAnsi="Montserrat"/>
          <w:b/>
          <w:bCs/>
          <w:noProof/>
          <w:sz w:val="22"/>
          <w:szCs w:val="22"/>
          <w:lang w:val="ro-RO" w:eastAsia="ro-RO"/>
        </w:rPr>
        <w:t xml:space="preserve">   </w:t>
      </w:r>
      <w:r w:rsidRPr="00FD509F">
        <w:rPr>
          <w:rFonts w:ascii="Montserrat" w:hAnsi="Montserrat"/>
          <w:b/>
          <w:bCs/>
          <w:noProof/>
          <w:sz w:val="22"/>
          <w:szCs w:val="22"/>
          <w:lang w:val="ro-RO" w:eastAsia="ro-RO"/>
        </w:rPr>
        <w:t>SECRETAR</w:t>
      </w:r>
      <w:r w:rsidRPr="00FD509F">
        <w:rPr>
          <w:rFonts w:ascii="Montserrat" w:hAnsi="Montserrat"/>
          <w:b/>
          <w:bCs/>
          <w:noProof/>
          <w:color w:val="FF0000"/>
          <w:sz w:val="22"/>
          <w:szCs w:val="22"/>
          <w:lang w:val="ro-RO" w:eastAsia="ro-RO"/>
        </w:rPr>
        <w:t xml:space="preserve"> </w:t>
      </w:r>
      <w:r w:rsidRPr="00FD509F">
        <w:rPr>
          <w:rFonts w:ascii="Montserrat" w:hAnsi="Montserrat"/>
          <w:b/>
          <w:bCs/>
          <w:noProof/>
          <w:sz w:val="22"/>
          <w:szCs w:val="22"/>
          <w:lang w:val="ro-RO" w:eastAsia="ro-RO"/>
        </w:rPr>
        <w:t>GENERAL AL JUDEŢULUI,</w:t>
      </w:r>
    </w:p>
    <w:p w14:paraId="411CA5E9" w14:textId="5F460518" w:rsidR="001116EF" w:rsidRDefault="0063660C" w:rsidP="005109FA">
      <w:pPr>
        <w:autoSpaceDE w:val="0"/>
        <w:autoSpaceDN w:val="0"/>
        <w:adjustRightInd w:val="0"/>
        <w:rPr>
          <w:rFonts w:ascii="Montserrat" w:hAnsi="Montserrat"/>
          <w:b/>
          <w:bCs/>
          <w:noProof/>
          <w:sz w:val="22"/>
          <w:szCs w:val="22"/>
          <w:lang w:val="ro-RO" w:eastAsia="ro-RO"/>
        </w:rPr>
      </w:pPr>
      <w:r w:rsidRPr="00FD509F">
        <w:rPr>
          <w:rFonts w:ascii="Montserrat" w:hAnsi="Montserrat"/>
          <w:b/>
          <w:bCs/>
          <w:noProof/>
          <w:color w:val="FF0000"/>
          <w:sz w:val="22"/>
          <w:szCs w:val="22"/>
          <w:lang w:val="ro-RO" w:eastAsia="ro-RO"/>
        </w:rPr>
        <w:t xml:space="preserve">   </w:t>
      </w:r>
      <w:r w:rsidRPr="00FD509F">
        <w:rPr>
          <w:rFonts w:ascii="Montserrat" w:hAnsi="Montserrat"/>
          <w:b/>
          <w:bCs/>
          <w:noProof/>
          <w:color w:val="FF0000"/>
          <w:sz w:val="22"/>
          <w:szCs w:val="22"/>
          <w:lang w:val="ro-RO" w:eastAsia="ro-RO"/>
        </w:rPr>
        <w:tab/>
      </w:r>
      <w:r w:rsidRPr="00FD509F">
        <w:rPr>
          <w:rFonts w:ascii="Montserrat" w:hAnsi="Montserrat"/>
          <w:b/>
          <w:bCs/>
          <w:noProof/>
          <w:sz w:val="22"/>
          <w:szCs w:val="22"/>
          <w:lang w:val="ro-RO" w:eastAsia="ro-RO"/>
        </w:rPr>
        <w:t xml:space="preserve">         Alin TIŞE                                                                      Simona GACI</w:t>
      </w: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Pr="009801F8"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73D7383" w14:textId="633C6A9F" w:rsidR="0040022E" w:rsidRPr="00383146" w:rsidRDefault="00714CCD" w:rsidP="00383146">
      <w:pPr>
        <w:autoSpaceDE w:val="0"/>
        <w:autoSpaceDN w:val="0"/>
        <w:adjustRightInd w:val="0"/>
        <w:contextualSpacing/>
        <w:jc w:val="both"/>
        <w:rPr>
          <w:rFonts w:ascii="Montserrat Light" w:hAnsi="Montserrat Light"/>
          <w:i/>
          <w:iCs/>
          <w:noProof/>
          <w:sz w:val="22"/>
          <w:szCs w:val="22"/>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“pentru”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r w:rsidRPr="009801F8">
        <w:rPr>
          <w:rFonts w:ascii="Montserrat Light" w:hAnsi="Montserrat Light"/>
          <w:b/>
          <w:bCs/>
          <w:i/>
          <w:iCs/>
          <w:noProof/>
          <w:sz w:val="22"/>
          <w:szCs w:val="22"/>
          <w:vertAlign w:val="superscript"/>
        </w:rPr>
        <w:t xml:space="preserve">  </w:t>
      </w: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22" w:name="_Hlk96411607"/>
      <w:r w:rsidRPr="009801F8">
        <w:rPr>
          <w:rFonts w:ascii="Montserrat Light" w:hAnsi="Montserrat Light"/>
          <w:b/>
          <w:bCs/>
          <w:noProof/>
          <w:sz w:val="22"/>
          <w:szCs w:val="22"/>
        </w:rPr>
        <w:t>INIȚIATOR,</w:t>
      </w:r>
    </w:p>
    <w:p w14:paraId="67F931F4" w14:textId="4E077387" w:rsidR="00714CCD" w:rsidRPr="009801F8" w:rsidRDefault="00714CCD" w:rsidP="00714CCD">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7382A9E9" w14:textId="77777777" w:rsidR="002B1906" w:rsidRDefault="002B1906" w:rsidP="00FD509F">
      <w:pPr>
        <w:autoSpaceDE w:val="0"/>
        <w:autoSpaceDN w:val="0"/>
        <w:adjustRightInd w:val="0"/>
        <w:contextualSpacing/>
        <w:jc w:val="center"/>
        <w:rPr>
          <w:rFonts w:ascii="Montserrat Light" w:hAnsi="Montserrat Light"/>
          <w:b/>
          <w:bCs/>
          <w:noProof/>
          <w:sz w:val="22"/>
          <w:szCs w:val="22"/>
        </w:rPr>
      </w:pPr>
    </w:p>
    <w:p w14:paraId="56CCD3AA" w14:textId="1FD335AC" w:rsidR="002B1906" w:rsidRPr="00383146" w:rsidRDefault="00714CCD" w:rsidP="00383146">
      <w:pPr>
        <w:autoSpaceDE w:val="0"/>
        <w:autoSpaceDN w:val="0"/>
        <w:adjustRightInd w:val="0"/>
        <w:contextualSpacing/>
        <w:jc w:val="center"/>
        <w:rPr>
          <w:rFonts w:ascii="Montserrat Light" w:hAnsi="Montserrat Light"/>
          <w:b/>
          <w:bCs/>
          <w:noProof/>
          <w:sz w:val="22"/>
          <w:szCs w:val="22"/>
        </w:rPr>
      </w:pPr>
      <w:r w:rsidRPr="009801F8">
        <w:rPr>
          <w:rFonts w:ascii="Montserrat Light" w:hAnsi="Montserrat Light"/>
          <w:b/>
          <w:bCs/>
          <w:noProof/>
          <w:sz w:val="22"/>
          <w:szCs w:val="22"/>
        </w:rPr>
        <w:t>ALIN TIȘE</w:t>
      </w:r>
    </w:p>
    <w:bookmarkEnd w:id="22"/>
    <w:p w14:paraId="2A8501D8" w14:textId="16F08B9F" w:rsidR="002B1906" w:rsidRDefault="002B1906" w:rsidP="00E25E87">
      <w:pPr>
        <w:autoSpaceDE w:val="0"/>
        <w:autoSpaceDN w:val="0"/>
        <w:adjustRightInd w:val="0"/>
        <w:rPr>
          <w:rFonts w:ascii="Montserrat Light" w:hAnsi="Montserrat Light"/>
          <w:b/>
          <w:bCs/>
          <w:sz w:val="22"/>
          <w:szCs w:val="22"/>
          <w:lang w:val="ro-RO"/>
        </w:rPr>
      </w:pPr>
    </w:p>
    <w:p w14:paraId="2529221D" w14:textId="360E73B9" w:rsidR="00DA0E9D" w:rsidRDefault="00DA0E9D" w:rsidP="00E25E87">
      <w:pPr>
        <w:autoSpaceDE w:val="0"/>
        <w:autoSpaceDN w:val="0"/>
        <w:adjustRightInd w:val="0"/>
        <w:rPr>
          <w:rFonts w:ascii="Montserrat Light" w:hAnsi="Montserrat Light"/>
          <w:b/>
          <w:bCs/>
          <w:sz w:val="22"/>
          <w:szCs w:val="22"/>
          <w:lang w:val="ro-RO"/>
        </w:rPr>
      </w:pPr>
    </w:p>
    <w:p w14:paraId="2250000B" w14:textId="77777777" w:rsidR="00D20DDC" w:rsidRDefault="00D20DDC" w:rsidP="00E25E87">
      <w:pPr>
        <w:autoSpaceDE w:val="0"/>
        <w:autoSpaceDN w:val="0"/>
        <w:adjustRightInd w:val="0"/>
        <w:rPr>
          <w:rFonts w:ascii="Montserrat Light" w:hAnsi="Montserrat Light"/>
          <w:b/>
          <w:bCs/>
          <w:sz w:val="22"/>
          <w:szCs w:val="22"/>
          <w:lang w:val="ro-RO"/>
        </w:rPr>
      </w:pPr>
    </w:p>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5A4C6B7C" w14:textId="5B7F7470" w:rsidR="00343E11" w:rsidRPr="009801F8" w:rsidRDefault="00330A35" w:rsidP="00330A35">
      <w:pPr>
        <w:rPr>
          <w:rFonts w:ascii="Montserrat Light" w:eastAsia="Calibri" w:hAnsi="Montserrat Light"/>
          <w:bCs/>
          <w:sz w:val="22"/>
          <w:szCs w:val="22"/>
          <w:lang w:val="ro-RO"/>
        </w:rPr>
      </w:pPr>
      <w:bookmarkStart w:id="23" w:name="_Hlk48202164"/>
      <w:r w:rsidRPr="00330A35">
        <w:rPr>
          <w:rFonts w:ascii="Montserrat Light" w:eastAsia="Calibri" w:hAnsi="Montserrat Light"/>
          <w:bCs/>
          <w:sz w:val="22"/>
          <w:szCs w:val="22"/>
          <w:lang w:val="ro-RO"/>
        </w:rPr>
        <w:lastRenderedPageBreak/>
        <w:t xml:space="preserve">Nr. </w:t>
      </w:r>
      <w:bookmarkStart w:id="24" w:name="_Hlk122086967"/>
      <w:bookmarkStart w:id="25" w:name="_Hlk124240043"/>
      <w:r w:rsidR="006A5ECD">
        <w:rPr>
          <w:rFonts w:ascii="Montserrat Light" w:eastAsia="Calibri" w:hAnsi="Montserrat Light"/>
          <w:bCs/>
          <w:sz w:val="22"/>
          <w:szCs w:val="22"/>
          <w:lang w:val="ro-RO"/>
        </w:rPr>
        <w:t>937</w:t>
      </w:r>
      <w:r w:rsidR="00177AB3">
        <w:rPr>
          <w:rFonts w:ascii="Montserrat Light" w:eastAsia="Calibri" w:hAnsi="Montserrat Light"/>
          <w:bCs/>
          <w:sz w:val="22"/>
          <w:szCs w:val="22"/>
          <w:lang w:val="ro-RO"/>
        </w:rPr>
        <w:t>/</w:t>
      </w:r>
      <w:bookmarkEnd w:id="24"/>
      <w:r w:rsidR="006A5ECD">
        <w:rPr>
          <w:rFonts w:ascii="Montserrat Light" w:eastAsia="Calibri" w:hAnsi="Montserrat Light"/>
          <w:bCs/>
          <w:sz w:val="22"/>
          <w:szCs w:val="22"/>
          <w:lang w:val="ro-RO"/>
        </w:rPr>
        <w:t>10.01.2023</w:t>
      </w:r>
      <w:bookmarkEnd w:id="25"/>
    </w:p>
    <w:bookmarkEnd w:id="23"/>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D509F" w:rsidRDefault="00B6178B" w:rsidP="00E57982">
      <w:pPr>
        <w:contextualSpacing/>
        <w:jc w:val="center"/>
        <w:rPr>
          <w:rFonts w:ascii="Montserrat" w:eastAsia="Calibri" w:hAnsi="Montserrat"/>
          <w:b/>
          <w:bCs/>
          <w:iCs/>
          <w:sz w:val="22"/>
          <w:szCs w:val="22"/>
          <w:lang w:val="ro-RO"/>
        </w:rPr>
      </w:pPr>
      <w:r w:rsidRPr="00FD509F">
        <w:rPr>
          <w:rFonts w:ascii="Montserrat" w:eastAsia="Calibri" w:hAnsi="Montserrat"/>
          <w:b/>
          <w:bCs/>
          <w:iCs/>
          <w:sz w:val="22"/>
          <w:szCs w:val="22"/>
          <w:lang w:val="ro-RO"/>
        </w:rPr>
        <w:t>RAPORT</w:t>
      </w:r>
      <w:r w:rsidR="00083A8E" w:rsidRPr="00FD509F">
        <w:rPr>
          <w:rFonts w:ascii="Montserrat" w:eastAsia="Calibri" w:hAnsi="Montserrat"/>
          <w:b/>
          <w:bCs/>
          <w:iCs/>
          <w:sz w:val="22"/>
          <w:szCs w:val="22"/>
          <w:lang w:val="ro-RO"/>
        </w:rPr>
        <w:t xml:space="preserve"> </w:t>
      </w:r>
      <w:r w:rsidR="00AB0A90" w:rsidRPr="00FD509F">
        <w:rPr>
          <w:rFonts w:ascii="Montserrat" w:eastAsia="Calibri" w:hAnsi="Montserra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AE0825" w:rsidRPr="009801F8" w14:paraId="0C16A95D" w14:textId="77777777" w:rsidTr="006F5DE8">
        <w:trPr>
          <w:trHeight w:val="278"/>
        </w:trPr>
        <w:tc>
          <w:tcPr>
            <w:tcW w:w="4068" w:type="dxa"/>
          </w:tcPr>
          <w:p w14:paraId="4DEF1089" w14:textId="77777777" w:rsidR="00AE0825" w:rsidRPr="00FD509F" w:rsidRDefault="00AE0825" w:rsidP="00041F04">
            <w:pPr>
              <w:contextualSpacing/>
              <w:jc w:val="both"/>
              <w:rPr>
                <w:rFonts w:ascii="Montserrat" w:hAnsi="Montserrat"/>
                <w:b/>
                <w:bCs/>
                <w:i/>
                <w:noProof/>
                <w:sz w:val="22"/>
                <w:szCs w:val="22"/>
              </w:rPr>
            </w:pPr>
            <w:r w:rsidRPr="00FD509F">
              <w:rPr>
                <w:rFonts w:ascii="Montserrat" w:hAnsi="Montserrat"/>
                <w:b/>
                <w:bCs/>
                <w:i/>
                <w:noProof/>
                <w:sz w:val="22"/>
                <w:szCs w:val="22"/>
              </w:rPr>
              <w:t>Titlul proiectului de hotărâre</w:t>
            </w:r>
          </w:p>
        </w:tc>
        <w:tc>
          <w:tcPr>
            <w:tcW w:w="6105" w:type="dxa"/>
          </w:tcPr>
          <w:p w14:paraId="5A94F35B" w14:textId="151473C5" w:rsidR="00CA57C5" w:rsidRPr="00CA57C5" w:rsidRDefault="00E12A88" w:rsidP="00177AB3">
            <w:pPr>
              <w:jc w:val="both"/>
              <w:rPr>
                <w:rFonts w:ascii="Montserrat Light" w:hAnsi="Montserrat Light"/>
                <w:sz w:val="22"/>
                <w:szCs w:val="22"/>
              </w:rPr>
            </w:pPr>
            <w:r w:rsidRPr="00E12A88">
              <w:rPr>
                <w:rFonts w:ascii="Montserrat Light" w:hAnsi="Montserrat Light"/>
                <w:sz w:val="22"/>
                <w:szCs w:val="22"/>
              </w:rPr>
              <w:t xml:space="preserve">pentru </w:t>
            </w:r>
            <w:proofErr w:type="spellStart"/>
            <w:r w:rsidRPr="00E12A88">
              <w:rPr>
                <w:rFonts w:ascii="Montserrat Light" w:hAnsi="Montserrat Light"/>
                <w:sz w:val="22"/>
                <w:szCs w:val="22"/>
              </w:rPr>
              <w:t>modificarea</w:t>
            </w:r>
            <w:proofErr w:type="spellEnd"/>
            <w:r w:rsidRPr="00E12A88">
              <w:rPr>
                <w:rFonts w:ascii="Montserrat Light" w:hAnsi="Montserrat Light"/>
                <w:sz w:val="22"/>
                <w:szCs w:val="22"/>
              </w:rPr>
              <w:t xml:space="preserve"> </w:t>
            </w:r>
            <w:proofErr w:type="spellStart"/>
            <w:r w:rsidR="00177AB3" w:rsidRPr="00177AB3">
              <w:rPr>
                <w:rFonts w:ascii="Montserrat Light" w:hAnsi="Montserrat Light"/>
                <w:sz w:val="22"/>
                <w:szCs w:val="22"/>
              </w:rPr>
              <w:t>Hotărârii</w:t>
            </w:r>
            <w:proofErr w:type="spellEnd"/>
            <w:r w:rsidR="00177AB3" w:rsidRPr="00177AB3">
              <w:rPr>
                <w:rFonts w:ascii="Montserrat Light" w:hAnsi="Montserrat Light"/>
                <w:sz w:val="22"/>
                <w:szCs w:val="22"/>
              </w:rPr>
              <w:t xml:space="preserve"> </w:t>
            </w:r>
            <w:r w:rsidR="00177AB3">
              <w:rPr>
                <w:rFonts w:ascii="Montserrat Light" w:hAnsi="Montserrat Light"/>
                <w:sz w:val="22"/>
                <w:szCs w:val="22"/>
              </w:rPr>
              <w:t xml:space="preserve">nr. </w:t>
            </w:r>
            <w:r w:rsidR="00CA57C5" w:rsidRPr="00CA57C5">
              <w:rPr>
                <w:rFonts w:ascii="Montserrat Light" w:hAnsi="Montserrat Light"/>
                <w:sz w:val="22"/>
                <w:szCs w:val="22"/>
              </w:rPr>
              <w:t xml:space="preserve">102/2019 </w:t>
            </w:r>
            <w:proofErr w:type="spellStart"/>
            <w:r w:rsidR="00CA57C5" w:rsidRPr="00CA57C5">
              <w:rPr>
                <w:rFonts w:ascii="Montserrat Light" w:hAnsi="Montserrat Light"/>
                <w:sz w:val="22"/>
                <w:szCs w:val="22"/>
              </w:rPr>
              <w:t>privind</w:t>
            </w:r>
            <w:proofErr w:type="spellEnd"/>
            <w:r w:rsidR="00CA57C5" w:rsidRPr="00CA57C5">
              <w:rPr>
                <w:rFonts w:ascii="Montserrat Light" w:hAnsi="Montserrat Light"/>
                <w:sz w:val="22"/>
                <w:szCs w:val="22"/>
              </w:rPr>
              <w:t xml:space="preserve"> </w:t>
            </w:r>
            <w:proofErr w:type="spellStart"/>
            <w:r w:rsidR="00CA57C5" w:rsidRPr="00CA57C5">
              <w:rPr>
                <w:rFonts w:ascii="Montserrat Light" w:hAnsi="Montserrat Light"/>
                <w:sz w:val="22"/>
                <w:szCs w:val="22"/>
              </w:rPr>
              <w:t>aprobarea</w:t>
            </w:r>
            <w:proofErr w:type="spellEnd"/>
            <w:r w:rsidR="00CA57C5" w:rsidRPr="00CA57C5">
              <w:rPr>
                <w:rFonts w:ascii="Montserrat Light" w:hAnsi="Montserrat Light"/>
                <w:sz w:val="22"/>
                <w:szCs w:val="22"/>
              </w:rPr>
              <w:t xml:space="preserve"> </w:t>
            </w:r>
            <w:proofErr w:type="spellStart"/>
            <w:r w:rsidR="00CA57C5" w:rsidRPr="00CA57C5">
              <w:rPr>
                <w:rFonts w:ascii="Montserrat Light" w:hAnsi="Montserrat Light"/>
                <w:sz w:val="22"/>
                <w:szCs w:val="22"/>
              </w:rPr>
              <w:t>Organigramei</w:t>
            </w:r>
            <w:proofErr w:type="spellEnd"/>
            <w:r w:rsidR="00CA57C5" w:rsidRPr="00CA57C5">
              <w:rPr>
                <w:rFonts w:ascii="Montserrat Light" w:hAnsi="Montserrat Light"/>
                <w:sz w:val="22"/>
                <w:szCs w:val="22"/>
              </w:rPr>
              <w:t xml:space="preserve">, a </w:t>
            </w:r>
            <w:proofErr w:type="spellStart"/>
            <w:r w:rsidR="00CA57C5" w:rsidRPr="00CA57C5">
              <w:rPr>
                <w:rFonts w:ascii="Montserrat Light" w:hAnsi="Montserrat Light"/>
                <w:sz w:val="22"/>
                <w:szCs w:val="22"/>
              </w:rPr>
              <w:t>Statului</w:t>
            </w:r>
            <w:proofErr w:type="spellEnd"/>
            <w:r w:rsidR="00CA57C5" w:rsidRPr="00CA57C5">
              <w:rPr>
                <w:rFonts w:ascii="Montserrat Light" w:hAnsi="Montserrat Light"/>
                <w:sz w:val="22"/>
                <w:szCs w:val="22"/>
              </w:rPr>
              <w:t xml:space="preserve"> de </w:t>
            </w:r>
            <w:proofErr w:type="spellStart"/>
            <w:r w:rsidR="00CA57C5" w:rsidRPr="00CA57C5">
              <w:rPr>
                <w:rFonts w:ascii="Montserrat Light" w:hAnsi="Montserrat Light"/>
                <w:sz w:val="22"/>
                <w:szCs w:val="22"/>
              </w:rPr>
              <w:t>funcții</w:t>
            </w:r>
            <w:proofErr w:type="spellEnd"/>
            <w:r w:rsidR="00CA57C5" w:rsidRPr="00CA57C5">
              <w:rPr>
                <w:rFonts w:ascii="Montserrat Light" w:hAnsi="Montserrat Light"/>
                <w:sz w:val="22"/>
                <w:szCs w:val="22"/>
              </w:rPr>
              <w:t xml:space="preserve"> </w:t>
            </w:r>
            <w:proofErr w:type="spellStart"/>
            <w:r w:rsidR="00CA57C5" w:rsidRPr="00CA57C5">
              <w:rPr>
                <w:rFonts w:ascii="Montserrat Light" w:hAnsi="Montserrat Light"/>
                <w:sz w:val="22"/>
                <w:szCs w:val="22"/>
              </w:rPr>
              <w:t>și</w:t>
            </w:r>
            <w:proofErr w:type="spellEnd"/>
            <w:r w:rsidR="00CA57C5" w:rsidRPr="00CA57C5">
              <w:rPr>
                <w:rFonts w:ascii="Montserrat Light" w:hAnsi="Montserrat Light"/>
                <w:sz w:val="22"/>
                <w:szCs w:val="22"/>
              </w:rPr>
              <w:t xml:space="preserve"> a </w:t>
            </w:r>
            <w:proofErr w:type="spellStart"/>
            <w:r w:rsidR="00CA57C5" w:rsidRPr="00CA57C5">
              <w:rPr>
                <w:rFonts w:ascii="Montserrat Light" w:hAnsi="Montserrat Light"/>
                <w:sz w:val="22"/>
                <w:szCs w:val="22"/>
              </w:rPr>
              <w:t>Regulamentului</w:t>
            </w:r>
            <w:proofErr w:type="spellEnd"/>
            <w:r w:rsidR="00CA57C5" w:rsidRPr="00CA57C5">
              <w:rPr>
                <w:rFonts w:ascii="Montserrat Light" w:hAnsi="Montserrat Light"/>
                <w:sz w:val="22"/>
                <w:szCs w:val="22"/>
              </w:rPr>
              <w:t xml:space="preserve"> de </w:t>
            </w:r>
            <w:proofErr w:type="spellStart"/>
            <w:r w:rsidR="00CA57C5" w:rsidRPr="00CA57C5">
              <w:rPr>
                <w:rFonts w:ascii="Montserrat Light" w:hAnsi="Montserrat Light"/>
                <w:sz w:val="22"/>
                <w:szCs w:val="22"/>
              </w:rPr>
              <w:t>organizare</w:t>
            </w:r>
            <w:proofErr w:type="spellEnd"/>
            <w:r w:rsidR="00CA57C5" w:rsidRPr="00CA57C5">
              <w:rPr>
                <w:rFonts w:ascii="Montserrat Light" w:hAnsi="Montserrat Light"/>
                <w:sz w:val="22"/>
                <w:szCs w:val="22"/>
              </w:rPr>
              <w:t xml:space="preserve"> </w:t>
            </w:r>
            <w:proofErr w:type="spellStart"/>
            <w:r w:rsidR="00CA57C5" w:rsidRPr="00CA57C5">
              <w:rPr>
                <w:rFonts w:ascii="Montserrat Light" w:hAnsi="Montserrat Light"/>
                <w:sz w:val="22"/>
                <w:szCs w:val="22"/>
              </w:rPr>
              <w:t>și</w:t>
            </w:r>
            <w:proofErr w:type="spellEnd"/>
            <w:r w:rsidR="00CA57C5" w:rsidRPr="00CA57C5">
              <w:rPr>
                <w:rFonts w:ascii="Montserrat Light" w:hAnsi="Montserrat Light"/>
                <w:sz w:val="22"/>
                <w:szCs w:val="22"/>
              </w:rPr>
              <w:t xml:space="preserve"> </w:t>
            </w:r>
            <w:proofErr w:type="spellStart"/>
            <w:r w:rsidR="00CA57C5" w:rsidRPr="00CA57C5">
              <w:rPr>
                <w:rFonts w:ascii="Montserrat Light" w:hAnsi="Montserrat Light"/>
                <w:sz w:val="22"/>
                <w:szCs w:val="22"/>
              </w:rPr>
              <w:t>funcționare</w:t>
            </w:r>
            <w:proofErr w:type="spellEnd"/>
            <w:r w:rsidR="00CA57C5" w:rsidRPr="00CA57C5">
              <w:rPr>
                <w:rFonts w:ascii="Montserrat Light" w:hAnsi="Montserrat Light"/>
                <w:sz w:val="22"/>
                <w:szCs w:val="22"/>
              </w:rPr>
              <w:t xml:space="preserve"> pentru Muzeul Etnografic al Transilvaniei</w:t>
            </w:r>
          </w:p>
          <w:p w14:paraId="675A3E58" w14:textId="1F48D595" w:rsidR="00AE0825" w:rsidRPr="00E12A88" w:rsidRDefault="00AE0825" w:rsidP="00E12A88">
            <w:pPr>
              <w:contextualSpacing/>
              <w:jc w:val="both"/>
              <w:rPr>
                <w:rFonts w:ascii="Montserrat Light" w:hAnsi="Montserrat Light"/>
                <w:sz w:val="22"/>
                <w:szCs w:val="22"/>
              </w:rPr>
            </w:pPr>
          </w:p>
        </w:tc>
      </w:tr>
      <w:tr w:rsidR="00AE0825" w:rsidRPr="009801F8" w14:paraId="533B97C9" w14:textId="77777777" w:rsidTr="006F5DE8">
        <w:tc>
          <w:tcPr>
            <w:tcW w:w="4068" w:type="dxa"/>
          </w:tcPr>
          <w:p w14:paraId="5C6BFDC5" w14:textId="77777777" w:rsidR="00AE0825" w:rsidRPr="00FD509F" w:rsidRDefault="00AE0825" w:rsidP="00041F04">
            <w:pPr>
              <w:jc w:val="both"/>
              <w:rPr>
                <w:rFonts w:ascii="Montserrat" w:eastAsia="Calibri" w:hAnsi="Montserrat"/>
                <w:b/>
                <w:bCs/>
                <w:i/>
                <w:noProof/>
                <w:sz w:val="22"/>
                <w:szCs w:val="22"/>
              </w:rPr>
            </w:pPr>
            <w:r w:rsidRPr="00FD509F">
              <w:rPr>
                <w:rFonts w:ascii="Montserrat" w:eastAsia="Calibri" w:hAnsi="Montserrat"/>
                <w:b/>
                <w:bCs/>
                <w:i/>
                <w:noProof/>
                <w:sz w:val="22"/>
                <w:szCs w:val="22"/>
              </w:rPr>
              <w:t>Compartiment de resort:</w:t>
            </w:r>
          </w:p>
        </w:tc>
        <w:tc>
          <w:tcPr>
            <w:tcW w:w="6105"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9801F8" w:rsidRDefault="00AE0825" w:rsidP="00041F04">
            <w:pPr>
              <w:rPr>
                <w:rFonts w:ascii="Montserrat Light" w:eastAsia="Calibri" w:hAnsi="Montserrat Light"/>
                <w:b/>
                <w:bCs/>
                <w:i/>
                <w:noProof/>
                <w:sz w:val="22"/>
                <w:szCs w:val="22"/>
              </w:rPr>
            </w:pPr>
            <w:r w:rsidRPr="00FD509F">
              <w:rPr>
                <w:rFonts w:ascii="Montserrat" w:eastAsia="Calibri" w:hAnsi="Montserrat"/>
                <w:b/>
                <w:bCs/>
                <w:i/>
                <w:noProof/>
                <w:sz w:val="22"/>
                <w:szCs w:val="22"/>
              </w:rPr>
              <w:t xml:space="preserve">Secțiunea 1 </w:t>
            </w:r>
            <w:r w:rsidR="006D0152" w:rsidRPr="00FD509F">
              <w:rPr>
                <w:rFonts w:ascii="Montserrat" w:eastAsia="Calibri" w:hAnsi="Montserrat"/>
                <w:b/>
                <w:bCs/>
                <w:i/>
                <w:noProof/>
                <w:sz w:val="22"/>
                <w:szCs w:val="22"/>
              </w:rPr>
              <w:t>–</w:t>
            </w:r>
            <w:r w:rsidRPr="00FD509F">
              <w:rPr>
                <w:rFonts w:ascii="Montserrat" w:eastAsia="Calibri" w:hAnsi="Montserrat"/>
                <w:b/>
                <w:bCs/>
                <w:i/>
                <w:noProof/>
                <w:sz w:val="22"/>
                <w:szCs w:val="22"/>
              </w:rPr>
              <w:t xml:space="preserve"> Documentare și analiză</w:t>
            </w:r>
            <w:r w:rsidRPr="009801F8">
              <w:rPr>
                <w:rFonts w:ascii="Montserrat Light" w:eastAsia="Calibri" w:hAnsi="Montserrat Light"/>
                <w:b/>
                <w:bCs/>
                <w:i/>
                <w:noProof/>
                <w:sz w:val="22"/>
                <w:szCs w:val="22"/>
              </w:rPr>
              <w:t xml:space="preserve">: </w:t>
            </w:r>
          </w:p>
        </w:tc>
      </w:tr>
      <w:tr w:rsidR="00AE0825" w:rsidRPr="009801F8" w14:paraId="588C312A" w14:textId="77777777" w:rsidTr="006F5DE8">
        <w:tc>
          <w:tcPr>
            <w:tcW w:w="10173" w:type="dxa"/>
            <w:gridSpan w:val="2"/>
          </w:tcPr>
          <w:p w14:paraId="47C5645A" w14:textId="1957B3F4" w:rsidR="006156BD" w:rsidRPr="006A5ECD" w:rsidRDefault="006156BD" w:rsidP="006D5E74">
            <w:pPr>
              <w:numPr>
                <w:ilvl w:val="0"/>
                <w:numId w:val="24"/>
              </w:numPr>
              <w:tabs>
                <w:tab w:val="clear" w:pos="1065"/>
                <w:tab w:val="num" w:pos="702"/>
              </w:tabs>
              <w:ind w:left="342" w:hanging="180"/>
              <w:jc w:val="both"/>
              <w:rPr>
                <w:rFonts w:ascii="Montserrat Light" w:eastAsia="Calibri" w:hAnsi="Montserrat Light"/>
                <w:sz w:val="22"/>
                <w:szCs w:val="22"/>
                <w:lang w:val="ro-RO"/>
              </w:rPr>
            </w:pPr>
            <w:r w:rsidRPr="006A5ECD">
              <w:rPr>
                <w:rFonts w:ascii="Montserrat Light" w:eastAsia="Calibri" w:hAnsi="Montserrat Light"/>
                <w:sz w:val="22"/>
                <w:szCs w:val="22"/>
                <w:lang w:val="ro-RO"/>
              </w:rPr>
              <w:t>Conform Codului administrativ Consiliul Județean Cluj are competența cu privire la acest tip de act administrativ   și aprobă structura organizatorică, organigrama, statul de funcții</w:t>
            </w:r>
            <w:r w:rsidR="00A438A4" w:rsidRPr="006A5ECD">
              <w:rPr>
                <w:rFonts w:ascii="Montserrat Light" w:eastAsia="Calibri" w:hAnsi="Montserrat Light"/>
                <w:sz w:val="22"/>
                <w:szCs w:val="22"/>
                <w:lang w:val="ro-RO"/>
              </w:rPr>
              <w:t xml:space="preserve"> și</w:t>
            </w:r>
            <w:r w:rsidRPr="006A5ECD">
              <w:rPr>
                <w:rFonts w:ascii="Montserrat Light" w:eastAsia="Calibri" w:hAnsi="Montserrat Light"/>
                <w:sz w:val="22"/>
                <w:szCs w:val="22"/>
                <w:lang w:val="ro-RO"/>
              </w:rPr>
              <w:t xml:space="preserve"> Regulamentul de organizare și funcționare pentru instituţii</w:t>
            </w:r>
            <w:r w:rsidR="00A438A4" w:rsidRPr="006A5ECD">
              <w:rPr>
                <w:rFonts w:ascii="Montserrat Light" w:eastAsia="Calibri" w:hAnsi="Montserrat Light"/>
                <w:sz w:val="22"/>
                <w:szCs w:val="22"/>
                <w:lang w:val="ro-RO"/>
              </w:rPr>
              <w:t>le</w:t>
            </w:r>
            <w:r w:rsidRPr="006A5ECD">
              <w:rPr>
                <w:rFonts w:ascii="Montserrat Light" w:eastAsia="Calibri" w:hAnsi="Montserrat Light"/>
                <w:sz w:val="22"/>
                <w:szCs w:val="22"/>
                <w:lang w:val="ro-RO"/>
              </w:rPr>
              <w:t xml:space="preserve"> publice de interes judeţean.</w:t>
            </w:r>
          </w:p>
          <w:p w14:paraId="4C0E3821" w14:textId="441E32CC" w:rsidR="00431896" w:rsidRPr="009801F8" w:rsidRDefault="006156BD" w:rsidP="006D5E74">
            <w:pPr>
              <w:numPr>
                <w:ilvl w:val="0"/>
                <w:numId w:val="24"/>
              </w:numPr>
              <w:tabs>
                <w:tab w:val="clear" w:pos="1065"/>
                <w:tab w:val="num" w:pos="702"/>
              </w:tabs>
              <w:ind w:left="342" w:hanging="180"/>
              <w:jc w:val="both"/>
              <w:rPr>
                <w:rFonts w:ascii="Montserrat Light" w:eastAsia="Calibri" w:hAnsi="Montserrat Light"/>
                <w:sz w:val="22"/>
                <w:szCs w:val="22"/>
                <w:lang w:val="ro-RO"/>
              </w:rPr>
            </w:pPr>
            <w:r w:rsidRPr="006A5ECD">
              <w:rPr>
                <w:rFonts w:ascii="Montserrat Light" w:eastAsia="Calibri" w:hAnsi="Montserrat Light"/>
                <w:sz w:val="22"/>
                <w:szCs w:val="22"/>
                <w:lang w:val="ro-RO"/>
              </w:rPr>
              <w:t xml:space="preserve">Solicitarea de modificare a   statului de funcții pentru Muzeul Etnografic al Transilvaniei este generată de </w:t>
            </w:r>
            <w:r w:rsidR="00A438A4" w:rsidRPr="006A5ECD">
              <w:rPr>
                <w:rFonts w:ascii="Montserrat Light" w:eastAsia="Calibri" w:hAnsi="Montserrat Light"/>
                <w:sz w:val="22"/>
                <w:szCs w:val="22"/>
                <w:lang w:val="ro-RO"/>
              </w:rPr>
              <w:t xml:space="preserve"> </w:t>
            </w:r>
            <w:r w:rsidR="00A278BE" w:rsidRPr="006A5ECD">
              <w:rPr>
                <w:rFonts w:ascii="Montserrat Light" w:eastAsia="Calibri" w:hAnsi="Montserrat Light"/>
                <w:sz w:val="22"/>
                <w:szCs w:val="22"/>
                <w:lang w:val="ro-RO"/>
              </w:rPr>
              <w:t xml:space="preserve"> volumul mare de muncă și  gradul</w:t>
            </w:r>
            <w:r w:rsidR="00A438A4" w:rsidRPr="006A5ECD">
              <w:rPr>
                <w:rFonts w:ascii="Montserrat Light" w:eastAsia="Calibri" w:hAnsi="Montserrat Light"/>
                <w:sz w:val="22"/>
                <w:szCs w:val="22"/>
                <w:lang w:val="ro-RO"/>
              </w:rPr>
              <w:t xml:space="preserve"> </w:t>
            </w:r>
            <w:r w:rsidR="00A278BE" w:rsidRPr="006A5ECD">
              <w:rPr>
                <w:rFonts w:ascii="Montserrat Light" w:eastAsia="Calibri" w:hAnsi="Montserrat Light"/>
                <w:sz w:val="22"/>
                <w:szCs w:val="22"/>
                <w:lang w:val="ro-RO"/>
              </w:rPr>
              <w:t xml:space="preserve">ridicat de responsabilitate pentru accesarea  fondurilor europene </w:t>
            </w:r>
            <w:r w:rsidR="00A438A4" w:rsidRPr="006A5ECD">
              <w:rPr>
                <w:rFonts w:ascii="Montserrat Light" w:eastAsia="Calibri" w:hAnsi="Montserrat Light"/>
                <w:sz w:val="22"/>
                <w:szCs w:val="22"/>
                <w:lang w:val="ro-RO"/>
              </w:rPr>
              <w:t xml:space="preserve">fapt care </w:t>
            </w:r>
            <w:r w:rsidR="00A278BE" w:rsidRPr="006A5ECD">
              <w:rPr>
                <w:rFonts w:ascii="Montserrat Light" w:eastAsia="Calibri" w:hAnsi="Montserrat Light"/>
                <w:sz w:val="22"/>
                <w:szCs w:val="22"/>
                <w:lang w:val="ro-RO"/>
              </w:rPr>
              <w:t xml:space="preserve"> impune transformarea postului vacant de economist debutant  în economist specialist IA  în vederea </w:t>
            </w:r>
            <w:r w:rsidR="00A438A4" w:rsidRPr="006A5ECD">
              <w:rPr>
                <w:rFonts w:ascii="Montserrat Light" w:eastAsia="Calibri" w:hAnsi="Montserrat Light"/>
                <w:sz w:val="22"/>
                <w:szCs w:val="22"/>
                <w:lang w:val="ro-RO"/>
              </w:rPr>
              <w:t xml:space="preserve">organizării </w:t>
            </w:r>
            <w:r w:rsidR="00A278BE" w:rsidRPr="006A5ECD">
              <w:rPr>
                <w:rFonts w:ascii="Montserrat Light" w:eastAsia="Calibri" w:hAnsi="Montserrat Light"/>
                <w:sz w:val="22"/>
                <w:szCs w:val="22"/>
                <w:lang w:val="ro-RO"/>
              </w:rPr>
              <w:t xml:space="preserve"> concurs</w:t>
            </w:r>
            <w:r w:rsidR="00A438A4" w:rsidRPr="006A5ECD">
              <w:rPr>
                <w:rFonts w:ascii="Montserrat Light" w:eastAsia="Calibri" w:hAnsi="Montserrat Light"/>
                <w:sz w:val="22"/>
                <w:szCs w:val="22"/>
                <w:lang w:val="ro-RO"/>
              </w:rPr>
              <w:t>ului pentru ocuparea</w:t>
            </w:r>
            <w:r w:rsidR="00A278BE" w:rsidRPr="006A5ECD">
              <w:rPr>
                <w:rFonts w:ascii="Montserrat Light" w:eastAsia="Calibri" w:hAnsi="Montserrat Light"/>
                <w:sz w:val="22"/>
                <w:szCs w:val="22"/>
                <w:lang w:val="ro-RO"/>
              </w:rPr>
              <w:t xml:space="preserve"> postului.</w:t>
            </w:r>
            <w:r w:rsidR="00CA57C5">
              <w:rPr>
                <w:rFonts w:ascii="Montserrat Light" w:eastAsia="Calibri" w:hAnsi="Montserrat Light"/>
                <w:sz w:val="22"/>
                <w:szCs w:val="22"/>
                <w:lang w:val="ro-RO"/>
              </w:rPr>
              <w:t xml:space="preserve">  </w:t>
            </w:r>
          </w:p>
        </w:tc>
      </w:tr>
      <w:tr w:rsidR="00AE0825" w:rsidRPr="009801F8" w14:paraId="5E71D2DD" w14:textId="77777777" w:rsidTr="006F5DE8">
        <w:tc>
          <w:tcPr>
            <w:tcW w:w="10173" w:type="dxa"/>
            <w:gridSpan w:val="2"/>
          </w:tcPr>
          <w:p w14:paraId="1546F6AC" w14:textId="118129BB" w:rsidR="00AE0825" w:rsidRPr="00FD509F" w:rsidRDefault="00AE0825" w:rsidP="00041F04">
            <w:pPr>
              <w:jc w:val="both"/>
              <w:rPr>
                <w:rFonts w:ascii="Montserrat" w:eastAsia="Calibri" w:hAnsi="Montserrat"/>
                <w:b/>
                <w:bCs/>
                <w:i/>
                <w:noProof/>
                <w:sz w:val="22"/>
                <w:szCs w:val="22"/>
              </w:rPr>
            </w:pPr>
            <w:r w:rsidRPr="00FD509F">
              <w:rPr>
                <w:rFonts w:ascii="Montserrat" w:hAnsi="Montserrat"/>
                <w:b/>
                <w:bCs/>
                <w:i/>
                <w:noProof/>
                <w:sz w:val="22"/>
                <w:szCs w:val="22"/>
                <w:lang w:bidi="ne-NP"/>
              </w:rPr>
              <w:t xml:space="preserve">Secțiunea a 2-a - </w:t>
            </w:r>
            <w:bookmarkStart w:id="26" w:name="_Hlk48726064"/>
            <w:r w:rsidRPr="00FD509F">
              <w:rPr>
                <w:rFonts w:ascii="Montserrat" w:hAnsi="Montserrat"/>
                <w:b/>
                <w:bCs/>
                <w:i/>
                <w:noProof/>
                <w:sz w:val="22"/>
                <w:szCs w:val="22"/>
                <w:lang w:bidi="ne-NP"/>
              </w:rPr>
              <w:t>Fundamentare tehnică, respectiv cerințele de natu</w:t>
            </w:r>
            <w:r w:rsidR="006732CC">
              <w:rPr>
                <w:rFonts w:ascii="Montserrat" w:hAnsi="Montserrat"/>
                <w:b/>
                <w:bCs/>
                <w:i/>
                <w:noProof/>
                <w:sz w:val="22"/>
                <w:szCs w:val="22"/>
                <w:lang w:bidi="ne-NP"/>
              </w:rPr>
              <w:t>r</w:t>
            </w:r>
            <w:r w:rsidRPr="00FD509F">
              <w:rPr>
                <w:rFonts w:ascii="Montserrat" w:hAnsi="Montserrat"/>
                <w:b/>
                <w:bCs/>
                <w:i/>
                <w:noProof/>
                <w:sz w:val="22"/>
                <w:szCs w:val="22"/>
                <w:lang w:bidi="ne-NP"/>
              </w:rPr>
              <w:t>ă tehnică, economică, juridică, posibilități de realizare în condiții de utilitate, legalitate, regularitate, eficiență, eficacitate și economicitate</w:t>
            </w:r>
            <w:bookmarkEnd w:id="26"/>
            <w:r w:rsidRPr="00FD509F">
              <w:rPr>
                <w:rFonts w:ascii="Montserrat" w:hAnsi="Montserrat"/>
                <w:b/>
                <w:bCs/>
                <w:i/>
                <w:noProof/>
                <w:sz w:val="22"/>
                <w:szCs w:val="22"/>
                <w:lang w:bidi="ne-NP"/>
              </w:rPr>
              <w:t xml:space="preserve">: </w:t>
            </w:r>
            <w:r w:rsidRPr="00FD509F">
              <w:rPr>
                <w:rFonts w:ascii="Montserrat" w:hAnsi="Montserrat"/>
                <w:b/>
                <w:bCs/>
                <w:i/>
                <w:noProof/>
                <w:sz w:val="22"/>
                <w:szCs w:val="22"/>
                <w:vertAlign w:val="superscript"/>
              </w:rPr>
              <w:t>2</w:t>
            </w:r>
          </w:p>
        </w:tc>
      </w:tr>
      <w:tr w:rsidR="00AE0825" w:rsidRPr="009801F8" w14:paraId="2D7D9A75" w14:textId="77777777" w:rsidTr="006F5DE8">
        <w:tc>
          <w:tcPr>
            <w:tcW w:w="10173" w:type="dxa"/>
            <w:gridSpan w:val="2"/>
          </w:tcPr>
          <w:p w14:paraId="06873B8B" w14:textId="38C2E038" w:rsidR="006403DE" w:rsidRPr="009411E2" w:rsidRDefault="001B00A5" w:rsidP="009411E2">
            <w:pPr>
              <w:jc w:val="both"/>
              <w:rPr>
                <w:rFonts w:ascii="Montserrat Light" w:hAnsi="Montserrat Light"/>
                <w:iCs/>
                <w:noProof/>
                <w:sz w:val="22"/>
                <w:szCs w:val="22"/>
                <w:lang w:val="ro-RO" w:bidi="ne-NP"/>
              </w:rPr>
            </w:pPr>
            <w:bookmarkStart w:id="27" w:name="_Hlk62652011"/>
            <w:r w:rsidRPr="001B00A5">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69B685" w14:textId="3E468A7D" w:rsidR="00D20DDC" w:rsidRDefault="005B438F" w:rsidP="00431896">
            <w:pPr>
              <w:jc w:val="both"/>
              <w:rPr>
                <w:rFonts w:ascii="Montserrat Light" w:hAnsi="Montserrat Light" w:cs="Cambria"/>
                <w:sz w:val="22"/>
                <w:szCs w:val="22"/>
                <w:lang w:val="ro-RO"/>
              </w:rPr>
            </w:pPr>
            <w:r w:rsidRPr="009801F8">
              <w:rPr>
                <w:rFonts w:ascii="Montserrat Light" w:hAnsi="Montserrat Light"/>
                <w:sz w:val="22"/>
                <w:szCs w:val="22"/>
                <w:lang w:val="ro-RO"/>
              </w:rPr>
              <w:t xml:space="preserve">Menționăm că toate modificările </w:t>
            </w:r>
            <w:r w:rsidR="00C37910">
              <w:rPr>
                <w:rFonts w:ascii="Montserrat Light" w:hAnsi="Montserrat Light"/>
                <w:sz w:val="22"/>
                <w:szCs w:val="22"/>
                <w:lang w:val="ro-RO"/>
              </w:rPr>
              <w:t>vo</w:t>
            </w:r>
            <w:r w:rsidR="00D20DDC">
              <w:rPr>
                <w:rFonts w:ascii="Montserrat Light" w:hAnsi="Montserrat Light"/>
                <w:sz w:val="22"/>
                <w:szCs w:val="22"/>
                <w:lang w:val="ro-RO"/>
              </w:rPr>
              <w:t>r</w:t>
            </w:r>
            <w:r w:rsidRPr="009801F8">
              <w:rPr>
                <w:rFonts w:ascii="Montserrat Light" w:hAnsi="Montserrat Light"/>
                <w:sz w:val="22"/>
                <w:szCs w:val="22"/>
                <w:lang w:val="ro-RO"/>
              </w:rPr>
              <w:t xml:space="preserve"> </w:t>
            </w:r>
            <w:r w:rsidR="00C37910" w:rsidRPr="00C37910">
              <w:rPr>
                <w:rFonts w:ascii="Montserrat Light" w:hAnsi="Montserrat Light"/>
                <w:sz w:val="22"/>
                <w:szCs w:val="22"/>
                <w:lang w:val="ro-RO"/>
              </w:rPr>
              <w:t>fi susţinut</w:t>
            </w:r>
            <w:r w:rsidR="00C37910">
              <w:rPr>
                <w:rFonts w:ascii="Montserrat Light" w:hAnsi="Montserrat Light"/>
                <w:sz w:val="22"/>
                <w:szCs w:val="22"/>
                <w:lang w:val="ro-RO"/>
              </w:rPr>
              <w:t>e</w:t>
            </w:r>
            <w:r w:rsidR="00C37910" w:rsidRPr="00C37910">
              <w:rPr>
                <w:rFonts w:ascii="Montserrat Light" w:hAnsi="Montserrat Light"/>
                <w:sz w:val="22"/>
                <w:szCs w:val="22"/>
                <w:lang w:val="ro-RO"/>
              </w:rPr>
              <w:t xml:space="preserve"> din bugetul de Venituri şi Cheltuieli al instituţiei pe anul 202</w:t>
            </w:r>
            <w:r w:rsidR="003C5713">
              <w:rPr>
                <w:rFonts w:ascii="Montserrat Light" w:hAnsi="Montserrat Light"/>
                <w:sz w:val="22"/>
                <w:szCs w:val="22"/>
                <w:lang w:val="ro-RO"/>
              </w:rPr>
              <w:t>3</w:t>
            </w:r>
            <w:r w:rsidR="00C37910" w:rsidRPr="00C37910">
              <w:rPr>
                <w:rFonts w:ascii="Montserrat Light" w:hAnsi="Montserrat Light"/>
                <w:sz w:val="22"/>
                <w:szCs w:val="22"/>
                <w:lang w:val="ro-RO"/>
              </w:rPr>
              <w:t xml:space="preserve">, în bugetul </w:t>
            </w:r>
            <w:r w:rsidR="006403DE">
              <w:rPr>
                <w:rFonts w:ascii="Montserrat Light" w:hAnsi="Montserrat Light"/>
                <w:sz w:val="22"/>
                <w:szCs w:val="22"/>
                <w:lang w:val="ro-RO"/>
              </w:rPr>
              <w:t>su</w:t>
            </w:r>
            <w:r w:rsidR="00E82BC5">
              <w:rPr>
                <w:rFonts w:ascii="Montserrat Light" w:hAnsi="Montserrat Light"/>
                <w:sz w:val="22"/>
                <w:szCs w:val="22"/>
                <w:lang w:val="ro-RO"/>
              </w:rPr>
              <w:t>p</w:t>
            </w:r>
            <w:r w:rsidR="006403DE">
              <w:rPr>
                <w:rFonts w:ascii="Montserrat Light" w:hAnsi="Montserrat Light"/>
                <w:sz w:val="22"/>
                <w:szCs w:val="22"/>
                <w:lang w:val="ro-RO"/>
              </w:rPr>
              <w:t xml:space="preserve">us aprobării  </w:t>
            </w:r>
            <w:r w:rsidR="00C37910" w:rsidRPr="00C37910">
              <w:rPr>
                <w:rFonts w:ascii="Montserrat Light" w:hAnsi="Montserrat Light"/>
                <w:sz w:val="22"/>
                <w:szCs w:val="22"/>
                <w:lang w:val="ro-RO"/>
              </w:rPr>
              <w:t xml:space="preserve"> la indicator ”Cheltuieli </w:t>
            </w:r>
            <w:bookmarkEnd w:id="27"/>
            <w:r w:rsidR="00C37910" w:rsidRPr="00C37910">
              <w:rPr>
                <w:rFonts w:ascii="Montserrat Light" w:hAnsi="Montserrat Light"/>
                <w:sz w:val="22"/>
                <w:szCs w:val="22"/>
                <w:lang w:val="ro-RO"/>
              </w:rPr>
              <w:t>de personal” pentru anul 202</w:t>
            </w:r>
            <w:r w:rsidR="003C5713">
              <w:rPr>
                <w:rFonts w:ascii="Montserrat Light" w:hAnsi="Montserrat Light"/>
                <w:sz w:val="22"/>
                <w:szCs w:val="22"/>
                <w:lang w:val="ro-RO"/>
              </w:rPr>
              <w:t>3</w:t>
            </w:r>
            <w:r w:rsidR="00C37910" w:rsidRPr="00C37910">
              <w:rPr>
                <w:rFonts w:ascii="Montserrat Light" w:hAnsi="Montserrat Light"/>
                <w:sz w:val="22"/>
                <w:szCs w:val="22"/>
                <w:lang w:val="ro-RO"/>
              </w:rPr>
              <w:t>.</w:t>
            </w:r>
            <w:r w:rsidRPr="009801F8">
              <w:rPr>
                <w:rFonts w:ascii="Montserrat Light" w:hAnsi="Montserrat Light" w:cs="Cambria"/>
                <w:sz w:val="22"/>
                <w:szCs w:val="22"/>
                <w:lang w:val="ro-RO"/>
              </w:rPr>
              <w:t xml:space="preserve"> </w:t>
            </w:r>
          </w:p>
          <w:p w14:paraId="6995FF5B" w14:textId="53428BAE" w:rsidR="00D20DDC" w:rsidRPr="00F64AF7" w:rsidRDefault="005B438F" w:rsidP="00D20DDC">
            <w:pPr>
              <w:jc w:val="both"/>
              <w:rPr>
                <w:rFonts w:ascii="Montserrat Light" w:eastAsia="Calibri" w:hAnsi="Montserrat Light"/>
                <w:sz w:val="22"/>
                <w:szCs w:val="22"/>
                <w:lang w:val="ro-RO"/>
              </w:rPr>
            </w:pPr>
            <w:r w:rsidRPr="009801F8">
              <w:rPr>
                <w:rFonts w:ascii="Montserrat Light" w:hAnsi="Montserrat Light" w:cs="Cambria"/>
                <w:sz w:val="22"/>
                <w:szCs w:val="22"/>
                <w:lang w:val="ro-RO"/>
              </w:rPr>
              <w:t xml:space="preserve"> </w:t>
            </w:r>
            <w:proofErr w:type="spellStart"/>
            <w:r w:rsidR="00D20DDC" w:rsidRPr="00F64AF7">
              <w:rPr>
                <w:rFonts w:ascii="Montserrat Light" w:hAnsi="Montserrat Light"/>
                <w:sz w:val="22"/>
                <w:szCs w:val="22"/>
              </w:rPr>
              <w:t>În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Organigrama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și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Statul</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funcţii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propus</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u w:val="single"/>
              </w:rPr>
              <w:t>numărul</w:t>
            </w:r>
            <w:proofErr w:type="spellEnd"/>
            <w:r w:rsidR="00D20DDC" w:rsidRPr="00F64AF7">
              <w:rPr>
                <w:rFonts w:ascii="Montserrat Light" w:hAnsi="Montserrat Light"/>
                <w:sz w:val="22"/>
                <w:szCs w:val="22"/>
                <w:u w:val="single"/>
              </w:rPr>
              <w:t xml:space="preserve"> total de </w:t>
            </w:r>
            <w:proofErr w:type="spellStart"/>
            <w:r w:rsidR="00D20DDC" w:rsidRPr="00F64AF7">
              <w:rPr>
                <w:rFonts w:ascii="Montserrat Light" w:hAnsi="Montserrat Light"/>
                <w:sz w:val="22"/>
                <w:szCs w:val="22"/>
                <w:u w:val="single"/>
              </w:rPr>
              <w:t>posturi</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rămâne</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nemodificat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față</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cel</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aprobat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prin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Hotărârea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Consiliului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Judeţean</w:t>
            </w:r>
            <w:proofErr w:type="spellEnd"/>
            <w:r w:rsidR="00D20DDC" w:rsidRPr="00F64AF7">
              <w:rPr>
                <w:rFonts w:ascii="Montserrat Light" w:hAnsi="Montserrat Light"/>
                <w:sz w:val="22"/>
                <w:szCs w:val="22"/>
              </w:rPr>
              <w:t xml:space="preserve"> Cluj nr. </w:t>
            </w:r>
            <w:r w:rsidR="00A278BE" w:rsidRPr="00A278BE">
              <w:rPr>
                <w:rFonts w:ascii="Montserrat Light" w:hAnsi="Montserrat Light"/>
                <w:sz w:val="22"/>
                <w:szCs w:val="22"/>
                <w:lang w:val="ro-RO"/>
              </w:rPr>
              <w:t>102/2019 privind aprobarea Organigramei, a Statului de funcții și a Regulamentului de organizare și funcționare pentru Muzeul Etnografic al Transilvaniei</w:t>
            </w:r>
            <w:r w:rsidR="00D20DDC" w:rsidRPr="00F64AF7">
              <w:rPr>
                <w:rFonts w:ascii="Montserrat Light" w:hAnsi="Montserrat Light"/>
                <w:sz w:val="22"/>
                <w:szCs w:val="22"/>
                <w:lang w:val="ro-RO"/>
              </w:rPr>
              <w:t xml:space="preserve">, cu modificările ulterioare, </w:t>
            </w:r>
            <w:proofErr w:type="spellStart"/>
            <w:r w:rsidR="00D20DDC" w:rsidRPr="00F64AF7">
              <w:rPr>
                <w:rFonts w:ascii="Montserrat Light" w:hAnsi="Montserrat Light"/>
                <w:sz w:val="22"/>
                <w:szCs w:val="22"/>
              </w:rPr>
              <w:t>respectiv</w:t>
            </w:r>
            <w:proofErr w:type="spellEnd"/>
            <w:r w:rsidR="00D20DDC" w:rsidRPr="00F64AF7">
              <w:rPr>
                <w:rFonts w:ascii="Montserrat Light" w:hAnsi="Montserrat Light"/>
                <w:sz w:val="22"/>
                <w:szCs w:val="22"/>
              </w:rPr>
              <w:t xml:space="preserve"> de </w:t>
            </w:r>
            <w:r w:rsidR="00A278BE">
              <w:rPr>
                <w:rFonts w:ascii="Montserrat Light" w:hAnsi="Montserrat Light"/>
                <w:sz w:val="22"/>
                <w:szCs w:val="22"/>
              </w:rPr>
              <w:t>61</w:t>
            </w:r>
            <w:r w:rsidR="00D20DDC" w:rsidRPr="00F64AF7">
              <w:rPr>
                <w:rFonts w:ascii="Montserrat Light" w:eastAsia="Calibri" w:hAnsi="Montserrat Light"/>
                <w:b/>
                <w:sz w:val="22"/>
                <w:szCs w:val="22"/>
                <w:lang w:val="ro-RO"/>
              </w:rPr>
              <w:t xml:space="preserve"> posturi</w:t>
            </w:r>
            <w:r w:rsidR="00D20DDC" w:rsidRPr="00F64AF7">
              <w:rPr>
                <w:rFonts w:ascii="Montserrat Light" w:hAnsi="Montserrat Light"/>
                <w:sz w:val="22"/>
                <w:szCs w:val="22"/>
                <w:lang w:val="en-AU"/>
              </w:rPr>
              <w:t>.</w:t>
            </w:r>
          </w:p>
          <w:p w14:paraId="3A723960" w14:textId="2C6433CF" w:rsidR="00D20DDC" w:rsidRPr="00D20DDC" w:rsidRDefault="00D20DDC" w:rsidP="00D20DDC">
            <w:pPr>
              <w:jc w:val="both"/>
              <w:rPr>
                <w:rFonts w:ascii="Montserrat Light" w:hAnsi="Montserrat Light"/>
                <w:sz w:val="22"/>
                <w:szCs w:val="22"/>
                <w:lang w:val="ro-RO"/>
              </w:rPr>
            </w:pPr>
            <w:r w:rsidRPr="00F64AF7">
              <w:rPr>
                <w:rFonts w:ascii="Montserrat Light" w:hAnsi="Montserrat Light"/>
                <w:sz w:val="22"/>
                <w:szCs w:val="22"/>
                <w:lang w:val="ro-RO"/>
              </w:rPr>
              <w:t>Modificările propuse vizează</w:t>
            </w:r>
            <w:r>
              <w:rPr>
                <w:rFonts w:ascii="Montserrat Light" w:hAnsi="Montserrat Light"/>
                <w:sz w:val="22"/>
                <w:szCs w:val="22"/>
                <w:lang w:val="ro-RO"/>
              </w:rPr>
              <w:t xml:space="preserve"> </w:t>
            </w:r>
            <w:r w:rsidRPr="00F64AF7">
              <w:rPr>
                <w:rFonts w:ascii="Montserrat Light" w:hAnsi="Montserrat Light"/>
                <w:b/>
                <w:sz w:val="22"/>
                <w:szCs w:val="22"/>
                <w:u w:val="single"/>
                <w:lang w:val="ro-RO"/>
              </w:rPr>
              <w:t>transform</w:t>
            </w:r>
            <w:r w:rsidR="006847C6">
              <w:rPr>
                <w:rFonts w:ascii="Montserrat Light" w:hAnsi="Montserrat Light"/>
                <w:b/>
                <w:sz w:val="22"/>
                <w:szCs w:val="22"/>
                <w:u w:val="single"/>
                <w:lang w:val="ro-RO"/>
              </w:rPr>
              <w:t>area unui post</w:t>
            </w:r>
            <w:r w:rsidRPr="00F64AF7">
              <w:rPr>
                <w:rFonts w:ascii="Montserrat Light" w:hAnsi="Montserrat Light"/>
                <w:b/>
                <w:sz w:val="22"/>
                <w:szCs w:val="22"/>
                <w:u w:val="single"/>
                <w:lang w:val="ro-RO"/>
              </w:rPr>
              <w:t xml:space="preserve"> </w:t>
            </w:r>
            <w:r w:rsidR="006847C6">
              <w:rPr>
                <w:rFonts w:ascii="Montserrat Light" w:hAnsi="Montserrat Light"/>
                <w:b/>
                <w:sz w:val="22"/>
                <w:szCs w:val="22"/>
                <w:u w:val="single"/>
                <w:lang w:val="ro-RO"/>
              </w:rPr>
              <w:t xml:space="preserve"> </w:t>
            </w:r>
            <w:r>
              <w:rPr>
                <w:rFonts w:ascii="Montserrat Light" w:hAnsi="Montserrat Light"/>
                <w:bCs/>
                <w:sz w:val="22"/>
                <w:szCs w:val="22"/>
                <w:lang w:val="ro-RO"/>
              </w:rPr>
              <w:t>și anume:</w:t>
            </w:r>
          </w:p>
          <w:p w14:paraId="4B0FEEA4" w14:textId="77777777" w:rsidR="00D20DDC" w:rsidRPr="00F64AF7" w:rsidRDefault="00D20DDC" w:rsidP="00D20DDC">
            <w:pPr>
              <w:autoSpaceDE w:val="0"/>
              <w:autoSpaceDN w:val="0"/>
              <w:adjustRightInd w:val="0"/>
              <w:jc w:val="both"/>
              <w:rPr>
                <w:rFonts w:ascii="Montserrat Light" w:eastAsia="Calibri" w:hAnsi="Montserrat Light"/>
                <w:iCs/>
                <w:sz w:val="22"/>
                <w:szCs w:val="22"/>
                <w:lang w:val="ro-RO"/>
              </w:rPr>
            </w:pPr>
            <w:r w:rsidRPr="00F64AF7">
              <w:rPr>
                <w:rFonts w:ascii="Montserrat Light" w:hAnsi="Montserrat Light"/>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812"/>
              <w:gridCol w:w="1967"/>
              <w:gridCol w:w="2127"/>
              <w:gridCol w:w="2656"/>
            </w:tblGrid>
            <w:tr w:rsidR="00D20DDC" w:rsidRPr="00F64AF7" w14:paraId="26868CDC" w14:textId="77777777" w:rsidTr="006847C6">
              <w:tc>
                <w:tcPr>
                  <w:tcW w:w="865" w:type="dxa"/>
                  <w:shd w:val="clear" w:color="auto" w:fill="auto"/>
                </w:tcPr>
                <w:p w14:paraId="3D42F075"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Nr.crt.</w:t>
                  </w:r>
                </w:p>
              </w:tc>
              <w:tc>
                <w:tcPr>
                  <w:tcW w:w="1812" w:type="dxa"/>
                  <w:shd w:val="clear" w:color="auto" w:fill="auto"/>
                </w:tcPr>
                <w:p w14:paraId="4C0F7B0A"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Pozitia din statul de funcții aprobat</w:t>
                  </w:r>
                </w:p>
              </w:tc>
              <w:tc>
                <w:tcPr>
                  <w:tcW w:w="1967" w:type="dxa"/>
                  <w:shd w:val="clear" w:color="auto" w:fill="auto"/>
                </w:tcPr>
                <w:p w14:paraId="08F013DD"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Pozitia din statul de funcții propus</w:t>
                  </w:r>
                </w:p>
              </w:tc>
              <w:tc>
                <w:tcPr>
                  <w:tcW w:w="2127" w:type="dxa"/>
                  <w:shd w:val="clear" w:color="auto" w:fill="auto"/>
                </w:tcPr>
                <w:p w14:paraId="7D36C7F8"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Functia din statul de funcţii aprobat</w:t>
                  </w:r>
                </w:p>
              </w:tc>
              <w:tc>
                <w:tcPr>
                  <w:tcW w:w="2656" w:type="dxa"/>
                  <w:shd w:val="clear" w:color="auto" w:fill="auto"/>
                </w:tcPr>
                <w:p w14:paraId="39A26842"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Funcţia propusă</w:t>
                  </w:r>
                </w:p>
              </w:tc>
            </w:tr>
            <w:tr w:rsidR="00D20DDC" w:rsidRPr="00F64AF7" w14:paraId="7EE6580B" w14:textId="77777777" w:rsidTr="006847C6">
              <w:trPr>
                <w:trHeight w:val="368"/>
              </w:trPr>
              <w:tc>
                <w:tcPr>
                  <w:tcW w:w="865" w:type="dxa"/>
                  <w:shd w:val="clear" w:color="auto" w:fill="auto"/>
                </w:tcPr>
                <w:p w14:paraId="12D6A872" w14:textId="77777777" w:rsidR="00D20DDC" w:rsidRPr="00F64AF7" w:rsidRDefault="00D20DDC" w:rsidP="00D20DDC">
                  <w:pPr>
                    <w:jc w:val="both"/>
                    <w:rPr>
                      <w:rFonts w:ascii="Montserrat Light" w:hAnsi="Montserrat Light"/>
                      <w:noProof/>
                      <w:color w:val="000000"/>
                      <w:sz w:val="20"/>
                      <w:szCs w:val="20"/>
                      <w:lang w:val="ro-RO" w:eastAsia="ro-RO"/>
                    </w:rPr>
                  </w:pPr>
                  <w:r w:rsidRPr="00F64AF7">
                    <w:rPr>
                      <w:rFonts w:ascii="Montserrat Light" w:hAnsi="Montserrat Light"/>
                      <w:noProof/>
                      <w:color w:val="000000"/>
                      <w:sz w:val="20"/>
                      <w:szCs w:val="20"/>
                      <w:lang w:val="ro-RO" w:eastAsia="ro-RO"/>
                    </w:rPr>
                    <w:t>1.</w:t>
                  </w:r>
                </w:p>
              </w:tc>
              <w:tc>
                <w:tcPr>
                  <w:tcW w:w="1812" w:type="dxa"/>
                  <w:shd w:val="clear" w:color="auto" w:fill="auto"/>
                </w:tcPr>
                <w:p w14:paraId="5008CCB1" w14:textId="24231709" w:rsidR="00D20DDC" w:rsidRPr="00F64AF7" w:rsidRDefault="00A278BE" w:rsidP="00D20DDC">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VI</w:t>
                  </w:r>
                  <w:r w:rsidR="00D20DDC" w:rsidRPr="00F64AF7">
                    <w:rPr>
                      <w:rFonts w:ascii="Montserrat Light" w:hAnsi="Montserrat Light"/>
                      <w:noProof/>
                      <w:color w:val="000000"/>
                      <w:sz w:val="20"/>
                      <w:szCs w:val="20"/>
                      <w:lang w:val="ro-RO" w:eastAsia="ro-RO"/>
                    </w:rPr>
                    <w:t>/</w:t>
                  </w:r>
                  <w:r>
                    <w:rPr>
                      <w:rFonts w:ascii="Montserrat Light" w:hAnsi="Montserrat Light"/>
                      <w:noProof/>
                      <w:color w:val="000000"/>
                      <w:sz w:val="20"/>
                      <w:szCs w:val="20"/>
                      <w:lang w:val="ro-RO" w:eastAsia="ro-RO"/>
                    </w:rPr>
                    <w:t>2</w:t>
                  </w:r>
                </w:p>
              </w:tc>
              <w:tc>
                <w:tcPr>
                  <w:tcW w:w="1967" w:type="dxa"/>
                  <w:shd w:val="clear" w:color="auto" w:fill="auto"/>
                </w:tcPr>
                <w:p w14:paraId="7CA193BD" w14:textId="6CEA6371" w:rsidR="00D20DDC" w:rsidRPr="00F64AF7" w:rsidRDefault="00A278BE" w:rsidP="00D20DDC">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VI</w:t>
                  </w:r>
                  <w:r w:rsidRPr="00F64AF7">
                    <w:rPr>
                      <w:rFonts w:ascii="Montserrat Light" w:hAnsi="Montserrat Light"/>
                      <w:noProof/>
                      <w:color w:val="000000"/>
                      <w:sz w:val="20"/>
                      <w:szCs w:val="20"/>
                      <w:lang w:val="ro-RO" w:eastAsia="ro-RO"/>
                    </w:rPr>
                    <w:t>/</w:t>
                  </w:r>
                  <w:r>
                    <w:rPr>
                      <w:rFonts w:ascii="Montserrat Light" w:hAnsi="Montserrat Light"/>
                      <w:noProof/>
                      <w:color w:val="000000"/>
                      <w:sz w:val="20"/>
                      <w:szCs w:val="20"/>
                      <w:lang w:val="ro-RO" w:eastAsia="ro-RO"/>
                    </w:rPr>
                    <w:t>2</w:t>
                  </w:r>
                </w:p>
              </w:tc>
              <w:tc>
                <w:tcPr>
                  <w:tcW w:w="2127" w:type="dxa"/>
                  <w:shd w:val="clear" w:color="auto" w:fill="auto"/>
                </w:tcPr>
                <w:p w14:paraId="5DADBA03" w14:textId="75D9B1D5" w:rsidR="00D20DDC" w:rsidRPr="00F64AF7" w:rsidRDefault="00A278BE" w:rsidP="00D20DDC">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ECONOMIST debutant</w:t>
                  </w:r>
                </w:p>
              </w:tc>
              <w:tc>
                <w:tcPr>
                  <w:tcW w:w="2656" w:type="dxa"/>
                  <w:shd w:val="clear" w:color="auto" w:fill="auto"/>
                </w:tcPr>
                <w:p w14:paraId="6CC5E4C5" w14:textId="2E2AE415" w:rsidR="00D20DDC" w:rsidRPr="00F64AF7" w:rsidRDefault="00A278BE" w:rsidP="00D20DDC">
                  <w:pPr>
                    <w:jc w:val="both"/>
                    <w:rPr>
                      <w:rFonts w:ascii="Montserrat Light" w:hAnsi="Montserrat Light"/>
                      <w:noProof/>
                      <w:color w:val="000000"/>
                      <w:sz w:val="20"/>
                      <w:szCs w:val="20"/>
                      <w:lang w:val="ro-RO" w:eastAsia="ro-RO"/>
                    </w:rPr>
                  </w:pPr>
                  <w:r>
                    <w:rPr>
                      <w:rFonts w:ascii="Montserrat Light" w:hAnsi="Montserrat Light"/>
                      <w:noProof/>
                      <w:color w:val="000000"/>
                      <w:sz w:val="20"/>
                      <w:szCs w:val="20"/>
                      <w:lang w:val="ro-RO" w:eastAsia="ro-RO"/>
                    </w:rPr>
                    <w:t>ECONOMIST</w:t>
                  </w:r>
                  <w:r w:rsidR="00F70F83">
                    <w:rPr>
                      <w:rFonts w:ascii="Montserrat Light" w:hAnsi="Montserrat Light"/>
                      <w:noProof/>
                      <w:color w:val="000000"/>
                      <w:sz w:val="20"/>
                      <w:szCs w:val="20"/>
                      <w:lang w:val="ro-RO" w:eastAsia="ro-RO"/>
                    </w:rPr>
                    <w:t xml:space="preserve"> SPECIALIST</w:t>
                  </w:r>
                  <w:r>
                    <w:rPr>
                      <w:rFonts w:ascii="Montserrat Light" w:hAnsi="Montserrat Light"/>
                      <w:noProof/>
                      <w:color w:val="000000"/>
                      <w:sz w:val="20"/>
                      <w:szCs w:val="20"/>
                      <w:lang w:val="ro-RO" w:eastAsia="ro-RO"/>
                    </w:rPr>
                    <w:t xml:space="preserve"> IA</w:t>
                  </w:r>
                </w:p>
              </w:tc>
            </w:tr>
          </w:tbl>
          <w:p w14:paraId="2EF65E93" w14:textId="0CA9D55F" w:rsid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p w14:paraId="4FB352D5" w14:textId="5522E191" w:rsidR="00431896" w:rsidRP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r w:rsidR="00FA25FC" w:rsidRPr="009801F8">
              <w:rPr>
                <w:rFonts w:ascii="Montserrat Light" w:hAnsi="Montserrat Light" w:cs="Cambria"/>
                <w:sz w:val="22"/>
                <w:szCs w:val="22"/>
                <w:lang w:val="ro-RO"/>
              </w:rPr>
              <w:t>În urma analizei modificărilor solicitate și având în vedere prevederile legale expuse în prezentul raport, apreciem că proiectul de hotărâre</w:t>
            </w:r>
            <w:r w:rsidR="00FA25FC" w:rsidRPr="009801F8">
              <w:rPr>
                <w:rFonts w:ascii="Montserrat Light" w:hAnsi="Montserrat Light"/>
                <w:bCs/>
                <w:sz w:val="22"/>
                <w:szCs w:val="22"/>
                <w:lang w:val="ro-RO"/>
              </w:rPr>
              <w:t xml:space="preserve"> pentru modificarea </w:t>
            </w:r>
            <w:r w:rsidR="00C37910">
              <w:rPr>
                <w:rFonts w:ascii="Montserrat Light" w:hAnsi="Montserrat Light"/>
                <w:bCs/>
                <w:sz w:val="22"/>
                <w:szCs w:val="22"/>
                <w:lang w:val="ro-RO"/>
              </w:rPr>
              <w:t xml:space="preserve"> </w:t>
            </w:r>
            <w:r w:rsidR="00C37910" w:rsidRPr="00C37910">
              <w:rPr>
                <w:rFonts w:ascii="Montserrat Light" w:hAnsi="Montserrat Light"/>
                <w:bCs/>
                <w:sz w:val="22"/>
                <w:szCs w:val="22"/>
                <w:lang w:val="ro-RO"/>
              </w:rPr>
              <w:t xml:space="preserve"> Hotărârii Consiliului Judeţean Cluj nr. </w:t>
            </w:r>
            <w:r w:rsidR="00930158" w:rsidRPr="00930158">
              <w:rPr>
                <w:rFonts w:ascii="Montserrat Light" w:hAnsi="Montserrat Light"/>
                <w:bCs/>
                <w:sz w:val="22"/>
                <w:szCs w:val="22"/>
                <w:lang w:val="ro-RO"/>
              </w:rPr>
              <w:t xml:space="preserve">102/2019 privind aprobarea Organigramei, a Statului de funcții și a </w:t>
            </w:r>
            <w:r w:rsidR="00930158" w:rsidRPr="00930158">
              <w:rPr>
                <w:rFonts w:ascii="Montserrat Light" w:hAnsi="Montserrat Light"/>
                <w:bCs/>
                <w:sz w:val="22"/>
                <w:szCs w:val="22"/>
                <w:lang w:val="ro-RO"/>
              </w:rPr>
              <w:lastRenderedPageBreak/>
              <w:t>Regulamentului de organizare și funcționare pentru Muzeul Etnografic al Transilvaniei, cu modificările ulterioare</w:t>
            </w:r>
            <w:r w:rsidR="00B7484D" w:rsidRPr="009801F8">
              <w:rPr>
                <w:rFonts w:ascii="Montserrat Light" w:hAnsi="Montserrat Light"/>
                <w:bCs/>
                <w:sz w:val="22"/>
                <w:szCs w:val="22"/>
                <w:lang w:val="ro-RO" w:eastAsia="ro-MD"/>
              </w:rPr>
              <w:t xml:space="preserve">, </w:t>
            </w:r>
            <w:r w:rsidR="00FA25FC" w:rsidRPr="009801F8">
              <w:rPr>
                <w:rFonts w:ascii="Montserrat Light" w:hAnsi="Montserrat Light" w:cs="Cambria"/>
                <w:sz w:val="22"/>
                <w:szCs w:val="22"/>
                <w:lang w:val="ro-RO"/>
              </w:rPr>
              <w:t xml:space="preserve">poate fi supus </w:t>
            </w:r>
            <w:r w:rsidR="00A904E1" w:rsidRPr="009801F8">
              <w:rPr>
                <w:rFonts w:ascii="Montserrat Light" w:hAnsi="Montserrat Light" w:cs="Cambria"/>
                <w:sz w:val="22"/>
                <w:szCs w:val="22"/>
                <w:lang w:val="ro-RO"/>
              </w:rPr>
              <w:t xml:space="preserve">analizei </w:t>
            </w:r>
            <w:r w:rsidR="00FA25FC" w:rsidRPr="009801F8">
              <w:rPr>
                <w:rFonts w:ascii="Montserrat Light" w:hAnsi="Montserrat Light" w:cs="Cambria"/>
                <w:sz w:val="22"/>
                <w:szCs w:val="22"/>
                <w:lang w:val="ro-RO"/>
              </w:rPr>
              <w:t>și aprobării</w:t>
            </w:r>
            <w:r w:rsidR="00A904E1" w:rsidRPr="009801F8">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77777777" w:rsidR="00AE0825" w:rsidRPr="009801F8" w:rsidRDefault="00AE0825" w:rsidP="00041F04">
            <w:pPr>
              <w:autoSpaceDE w:val="0"/>
              <w:autoSpaceDN w:val="0"/>
              <w:adjustRightInd w:val="0"/>
              <w:jc w:val="both"/>
              <w:rPr>
                <w:rFonts w:ascii="Montserrat Light" w:hAnsi="Montserrat Light"/>
                <w:b/>
                <w:i/>
                <w:noProof/>
                <w:sz w:val="22"/>
                <w:szCs w:val="22"/>
                <w:lang w:bidi="ne-NP"/>
              </w:rPr>
            </w:pPr>
            <w:r w:rsidRPr="00FD509F">
              <w:rPr>
                <w:rFonts w:ascii="Montserrat" w:hAnsi="Montserrat"/>
                <w:b/>
                <w:bCs/>
                <w:i/>
                <w:noProof/>
                <w:sz w:val="22"/>
                <w:szCs w:val="22"/>
              </w:rPr>
              <w:lastRenderedPageBreak/>
              <w:t xml:space="preserve">Secțiunea a 3-a </w:t>
            </w:r>
            <w:bookmarkStart w:id="28" w:name="_Hlk48727950"/>
            <w:r w:rsidRPr="00FD509F">
              <w:rPr>
                <w:rFonts w:ascii="Montserrat" w:hAnsi="Montserrat"/>
                <w:b/>
                <w:bCs/>
                <w:i/>
                <w:noProof/>
                <w:sz w:val="22"/>
                <w:szCs w:val="22"/>
              </w:rPr>
              <w:t>- Efecte preconizate ale aplicării actului administrativ</w:t>
            </w:r>
            <w:r w:rsidRPr="009801F8">
              <w:rPr>
                <w:rFonts w:ascii="Montserrat Light" w:hAnsi="Montserrat Light"/>
                <w:b/>
                <w:bCs/>
                <w:i/>
                <w:noProof/>
                <w:sz w:val="22"/>
                <w:szCs w:val="22"/>
              </w:rPr>
              <w:t xml:space="preserve"> </w:t>
            </w:r>
            <w:r w:rsidRPr="009801F8">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8"/>
            <w:r w:rsidRPr="009801F8">
              <w:rPr>
                <w:rFonts w:ascii="Montserrat Light" w:hAnsi="Montserrat Light"/>
                <w:i/>
                <w:noProof/>
                <w:sz w:val="22"/>
                <w:szCs w:val="22"/>
              </w:rPr>
              <w:t>)</w:t>
            </w:r>
            <w:r w:rsidRPr="009801F8">
              <w:rPr>
                <w:rFonts w:ascii="Montserrat Light" w:hAnsi="Montserrat Light"/>
                <w:b/>
                <w:bCs/>
                <w:i/>
                <w:noProof/>
                <w:sz w:val="22"/>
                <w:szCs w:val="22"/>
              </w:rPr>
              <w:t xml:space="preserve">: </w:t>
            </w:r>
            <w:r w:rsidRPr="009801F8">
              <w:rPr>
                <w:rFonts w:ascii="Montserrat Light" w:hAnsi="Montserrat Light"/>
                <w:b/>
                <w:bCs/>
                <w:i/>
                <w:noProof/>
                <w:sz w:val="22"/>
                <w:szCs w:val="22"/>
                <w:vertAlign w:val="superscript"/>
              </w:rPr>
              <w:t>3</w:t>
            </w:r>
          </w:p>
        </w:tc>
      </w:tr>
      <w:tr w:rsidR="00722C6E" w:rsidRPr="009801F8" w14:paraId="6DB3F4C3" w14:textId="77777777" w:rsidTr="006F5DE8">
        <w:tc>
          <w:tcPr>
            <w:tcW w:w="10173" w:type="dxa"/>
            <w:gridSpan w:val="2"/>
          </w:tcPr>
          <w:p w14:paraId="6B63C61B" w14:textId="15E918CD" w:rsidR="00722C6E" w:rsidRPr="009801F8" w:rsidRDefault="00722C6E" w:rsidP="00722C6E">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prevăzute în bugetul de venituri şi cheltuieli </w:t>
            </w:r>
            <w:r w:rsidR="00CA0805">
              <w:rPr>
                <w:rFonts w:ascii="Montserrat Light" w:hAnsi="Montserrat Light"/>
                <w:sz w:val="22"/>
                <w:szCs w:val="22"/>
                <w:lang w:val="ro-RO"/>
              </w:rPr>
              <w:t>supus aprobării</w:t>
            </w:r>
            <w:r w:rsidRPr="009801F8">
              <w:rPr>
                <w:rFonts w:ascii="Montserrat Light" w:hAnsi="Montserrat Light"/>
                <w:sz w:val="22"/>
                <w:szCs w:val="22"/>
                <w:lang w:val="ro-RO"/>
              </w:rPr>
              <w:t xml:space="preserve"> pe anul 202</w:t>
            </w:r>
            <w:r w:rsidR="003C5713">
              <w:rPr>
                <w:rFonts w:ascii="Montserrat Light" w:hAnsi="Montserrat Light"/>
                <w:sz w:val="22"/>
                <w:szCs w:val="22"/>
                <w:lang w:val="ro-RO"/>
              </w:rPr>
              <w:t>3</w:t>
            </w:r>
            <w:r w:rsidRPr="009801F8">
              <w:rPr>
                <w:rFonts w:ascii="Montserrat Light" w:hAnsi="Montserrat Light"/>
                <w:sz w:val="22"/>
                <w:szCs w:val="22"/>
                <w:lang w:val="ro-RO"/>
              </w:rPr>
              <w:t xml:space="preserve"> pentru </w:t>
            </w:r>
            <w:r w:rsidR="00930158" w:rsidRPr="00930158">
              <w:rPr>
                <w:rFonts w:ascii="Montserrat Light" w:hAnsi="Montserrat Light"/>
                <w:sz w:val="22"/>
                <w:szCs w:val="22"/>
                <w:lang w:val="ro-RO"/>
              </w:rPr>
              <w:t>Muzeul Etnografic al Transilvaniei</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77777777" w:rsidR="00722C6E" w:rsidRPr="00FD509F" w:rsidRDefault="00722C6E" w:rsidP="00722C6E">
            <w:pPr>
              <w:autoSpaceDE w:val="0"/>
              <w:autoSpaceDN w:val="0"/>
              <w:adjustRightInd w:val="0"/>
              <w:rPr>
                <w:rFonts w:ascii="Montserrat" w:hAnsi="Montserrat" w:cs="Calibri Light"/>
                <w:i/>
                <w:noProof/>
                <w:sz w:val="22"/>
                <w:szCs w:val="22"/>
                <w:highlight w:val="green"/>
                <w:shd w:val="clear" w:color="auto" w:fill="FFFFFF"/>
              </w:rPr>
            </w:pPr>
            <w:r w:rsidRPr="00FD509F">
              <w:rPr>
                <w:rFonts w:ascii="Montserrat" w:hAnsi="Montserrat"/>
                <w:b/>
                <w:i/>
                <w:noProof/>
                <w:sz w:val="22"/>
                <w:szCs w:val="22"/>
                <w:lang w:bidi="ne-NP"/>
              </w:rPr>
              <w:t xml:space="preserve">Secțiunea a 4-a - Concluzii/propuneri: </w:t>
            </w:r>
            <w:r w:rsidRPr="00FD509F">
              <w:rPr>
                <w:rFonts w:ascii="Montserrat" w:hAnsi="Montserrat"/>
                <w:b/>
                <w:bCs/>
                <w:i/>
                <w:noProof/>
                <w:sz w:val="22"/>
                <w:szCs w:val="22"/>
                <w:vertAlign w:val="superscript"/>
              </w:rPr>
              <w:t>4</w:t>
            </w:r>
            <w:r w:rsidRPr="00FD509F">
              <w:rPr>
                <w:rFonts w:ascii="Montserrat" w:hAnsi="Montserrat"/>
                <w:b/>
                <w:i/>
                <w:noProof/>
                <w:sz w:val="22"/>
                <w:szCs w:val="22"/>
                <w:lang w:bidi="ne-NP"/>
              </w:rPr>
              <w:t xml:space="preserve"> </w:t>
            </w:r>
          </w:p>
        </w:tc>
      </w:tr>
      <w:tr w:rsidR="00722C6E" w:rsidRPr="009801F8" w14:paraId="45527669" w14:textId="77777777" w:rsidTr="006F5DE8">
        <w:tc>
          <w:tcPr>
            <w:tcW w:w="10173" w:type="dxa"/>
            <w:gridSpan w:val="2"/>
          </w:tcPr>
          <w:p w14:paraId="51E7D13A" w14:textId="169F68E1" w:rsidR="00722C6E" w:rsidRPr="009801F8" w:rsidRDefault="00722C6E" w:rsidP="00722C6E">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t xml:space="preserve">În urma analizării proiectului de hotărâre și a documentării efectuate, certificăm faptul că proiectul de hotărâre </w:t>
            </w:r>
            <w:r w:rsidRPr="009801F8">
              <w:rPr>
                <w:rFonts w:ascii="Montserrat Light" w:hAnsi="Montserrat Light"/>
                <w:b/>
                <w:bCs/>
                <w:iCs/>
                <w:sz w:val="22"/>
                <w:szCs w:val="22"/>
                <w:lang w:val="pt-BR"/>
              </w:rPr>
              <w:t>îndeplinește</w:t>
            </w:r>
            <w:r w:rsidRPr="009801F8">
              <w:rPr>
                <w:rFonts w:ascii="Montserrat Light" w:hAnsi="Montserrat Light"/>
                <w:iCs/>
                <w:sz w:val="22"/>
                <w:szCs w:val="22"/>
                <w:lang w:val="pt-BR"/>
              </w:rPr>
              <w:t xml:space="preserve"> </w:t>
            </w:r>
            <w:r w:rsidR="009D60E0" w:rsidRPr="009801F8">
              <w:rPr>
                <w:rFonts w:ascii="Montserrat Light" w:hAnsi="Montserrat Light"/>
                <w:iCs/>
                <w:sz w:val="22"/>
                <w:szCs w:val="22"/>
                <w:lang w:val="pt-BR"/>
              </w:rPr>
              <w:t xml:space="preserve">/ </w:t>
            </w:r>
            <w:r w:rsidR="009D60E0" w:rsidRPr="009801F8">
              <w:rPr>
                <w:rFonts w:ascii="Montserrat Light" w:hAnsi="Montserrat Light"/>
                <w:b/>
                <w:bCs/>
                <w:iCs/>
                <w:sz w:val="22"/>
                <w:szCs w:val="22"/>
                <w:lang w:val="pt-BR"/>
              </w:rPr>
              <w:t>nu îndeplinește</w:t>
            </w:r>
            <w:r w:rsidR="009D60E0" w:rsidRPr="009801F8">
              <w:rPr>
                <w:rFonts w:ascii="Montserrat Light" w:hAnsi="Montserrat Light"/>
                <w:iCs/>
                <w:sz w:val="22"/>
                <w:szCs w:val="22"/>
                <w:lang w:val="pt-BR"/>
              </w:rPr>
              <w:t xml:space="preserve"> </w:t>
            </w:r>
            <w:r w:rsidRPr="009801F8">
              <w:rPr>
                <w:rFonts w:ascii="Montserrat Light" w:hAnsi="Montserrat Light"/>
                <w:iCs/>
                <w:sz w:val="22"/>
                <w:szCs w:val="22"/>
                <w:lang w:val="pt-BR"/>
              </w:rPr>
              <w:t>cerințele tehnice specificate la Secțiunea a 2-a.</w:t>
            </w:r>
          </w:p>
        </w:tc>
      </w:tr>
      <w:tr w:rsidR="00722C6E" w:rsidRPr="009801F8" w14:paraId="0C727201" w14:textId="77777777" w:rsidTr="006F5DE8">
        <w:tc>
          <w:tcPr>
            <w:tcW w:w="10173" w:type="dxa"/>
            <w:gridSpan w:val="2"/>
          </w:tcPr>
          <w:p w14:paraId="079579E8" w14:textId="3BFC8155" w:rsidR="00722C6E" w:rsidRPr="009801F8" w:rsidRDefault="00431896" w:rsidP="00722C6E">
            <w:pPr>
              <w:adjustRightInd w:val="0"/>
              <w:jc w:val="both"/>
              <w:rPr>
                <w:rFonts w:ascii="Montserrat Light" w:hAnsi="Montserrat Light"/>
                <w:b/>
                <w:bCs/>
                <w:iCs/>
                <w:sz w:val="22"/>
                <w:szCs w:val="22"/>
                <w:lang w:val="pt-BR"/>
              </w:rPr>
            </w:pPr>
            <w:r w:rsidRPr="009801F8">
              <w:rPr>
                <w:rFonts w:ascii="Montserrat Light" w:hAnsi="Montserrat Light"/>
                <w:iCs/>
                <w:sz w:val="22"/>
                <w:szCs w:val="22"/>
                <w:lang w:val="pt-BR"/>
              </w:rPr>
              <w:t>Proiectul de hotărâre propus îndeplinește cerințele tehnice specificate la Secțiunea a 2-a.</w:t>
            </w:r>
          </w:p>
        </w:tc>
      </w:tr>
    </w:tbl>
    <w:p w14:paraId="28F4E927" w14:textId="56A13C8E" w:rsidR="00AB0A90" w:rsidRPr="009801F8" w:rsidRDefault="00AB0A90"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AE0825" w:rsidRPr="009801F8" w14:paraId="67510328" w14:textId="77777777" w:rsidTr="005B438F">
        <w:tc>
          <w:tcPr>
            <w:tcW w:w="4698"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897" w:type="dxa"/>
          </w:tcPr>
          <w:p w14:paraId="37D725EB"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446" w:type="dxa"/>
          </w:tcPr>
          <w:p w14:paraId="53D68249"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5B438F">
        <w:tc>
          <w:tcPr>
            <w:tcW w:w="4698" w:type="dxa"/>
          </w:tcPr>
          <w:p w14:paraId="7C6DA90E"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p w14:paraId="29F3112A" w14:textId="2A7F9B18"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897" w:type="dxa"/>
          </w:tcPr>
          <w:p w14:paraId="59392E27"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5B438F">
        <w:tc>
          <w:tcPr>
            <w:tcW w:w="4698" w:type="dxa"/>
          </w:tcPr>
          <w:p w14:paraId="09EF28F6"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p w14:paraId="78C732C2" w14:textId="68A7D6F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5B438F">
        <w:tc>
          <w:tcPr>
            <w:tcW w:w="4698" w:type="dxa"/>
          </w:tcPr>
          <w:p w14:paraId="52398412" w14:textId="77777777" w:rsidR="00500E11" w:rsidRPr="009801F8"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72219756" w:rsidR="00500E11" w:rsidRPr="009801F8" w:rsidRDefault="006403D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Adriana Rusnac</w:t>
            </w:r>
          </w:p>
        </w:tc>
        <w:tc>
          <w:tcPr>
            <w:tcW w:w="1897" w:type="dxa"/>
          </w:tcPr>
          <w:p w14:paraId="57930D86"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119A5AD7" w:rsidR="00AB0A90" w:rsidRDefault="00AB0A90" w:rsidP="00C45B20">
      <w:pPr>
        <w:jc w:val="both"/>
        <w:rPr>
          <w:rFonts w:ascii="Montserrat Light" w:eastAsia="Calibri" w:hAnsi="Montserrat Light"/>
          <w:sz w:val="22"/>
          <w:szCs w:val="22"/>
          <w:lang w:val="ro-RO"/>
        </w:rPr>
      </w:pPr>
    </w:p>
    <w:p w14:paraId="699B944A" w14:textId="5C4AE4FE" w:rsidR="00FD509F" w:rsidRDefault="00FD509F" w:rsidP="00FD509F">
      <w:pPr>
        <w:rPr>
          <w:rFonts w:ascii="Montserrat Light" w:eastAsia="Calibri" w:hAnsi="Montserrat Light"/>
          <w:sz w:val="22"/>
          <w:szCs w:val="22"/>
          <w:lang w:val="ro-RO"/>
        </w:rPr>
      </w:pPr>
    </w:p>
    <w:p w14:paraId="403FD351" w14:textId="6B9AAB9B" w:rsidR="00FD509F" w:rsidRDefault="00FD509F" w:rsidP="00FD509F">
      <w:pPr>
        <w:rPr>
          <w:rFonts w:ascii="Montserrat Light" w:eastAsia="Calibri" w:hAnsi="Montserrat Light"/>
          <w:sz w:val="22"/>
          <w:szCs w:val="22"/>
          <w:lang w:val="ro-RO"/>
        </w:rPr>
      </w:pPr>
    </w:p>
    <w:p w14:paraId="27B649B4" w14:textId="1736438D" w:rsidR="00FD509F" w:rsidRDefault="00FD509F" w:rsidP="00FD509F">
      <w:pPr>
        <w:rPr>
          <w:rFonts w:ascii="Montserrat Light" w:eastAsia="Calibri" w:hAnsi="Montserrat Light"/>
          <w:sz w:val="22"/>
          <w:szCs w:val="22"/>
          <w:lang w:val="ro-RO"/>
        </w:rPr>
      </w:pPr>
    </w:p>
    <w:p w14:paraId="17CA44CD" w14:textId="45BE3860" w:rsidR="00FD509F" w:rsidRDefault="00FD509F" w:rsidP="00FD509F">
      <w:pPr>
        <w:rPr>
          <w:rFonts w:ascii="Montserrat Light" w:eastAsia="Calibri" w:hAnsi="Montserrat Light"/>
          <w:sz w:val="22"/>
          <w:szCs w:val="22"/>
          <w:lang w:val="ro-RO"/>
        </w:rPr>
      </w:pPr>
    </w:p>
    <w:p w14:paraId="2D8594CA" w14:textId="78A9E205" w:rsidR="00FD509F" w:rsidRDefault="00FD509F" w:rsidP="00FD509F">
      <w:pPr>
        <w:rPr>
          <w:rFonts w:ascii="Montserrat Light" w:eastAsia="Calibri" w:hAnsi="Montserrat Light"/>
          <w:sz w:val="22"/>
          <w:szCs w:val="22"/>
          <w:lang w:val="ro-RO"/>
        </w:rPr>
      </w:pPr>
    </w:p>
    <w:p w14:paraId="2850D573" w14:textId="40196B87" w:rsidR="00FD509F" w:rsidRDefault="00FD509F" w:rsidP="00FD509F">
      <w:pPr>
        <w:rPr>
          <w:rFonts w:ascii="Montserrat Light" w:eastAsia="Calibri" w:hAnsi="Montserrat Light"/>
          <w:sz w:val="22"/>
          <w:szCs w:val="22"/>
          <w:lang w:val="ro-RO"/>
        </w:rPr>
      </w:pPr>
    </w:p>
    <w:p w14:paraId="2A3EF036" w14:textId="4B921D1C" w:rsidR="00FD509F" w:rsidRDefault="00FD509F" w:rsidP="00FD509F">
      <w:pPr>
        <w:rPr>
          <w:rFonts w:ascii="Montserrat Light" w:eastAsia="Calibri" w:hAnsi="Montserrat Light"/>
          <w:sz w:val="22"/>
          <w:szCs w:val="22"/>
          <w:lang w:val="ro-RO"/>
        </w:rPr>
      </w:pPr>
    </w:p>
    <w:p w14:paraId="3F739EAD" w14:textId="519B3514" w:rsidR="00FD509F" w:rsidRDefault="00FD509F" w:rsidP="00FD509F">
      <w:pPr>
        <w:rPr>
          <w:rFonts w:ascii="Montserrat Light" w:eastAsia="Calibri" w:hAnsi="Montserrat Light"/>
          <w:sz w:val="22"/>
          <w:szCs w:val="22"/>
          <w:lang w:val="ro-RO"/>
        </w:rPr>
      </w:pPr>
    </w:p>
    <w:p w14:paraId="4A501F20" w14:textId="7EC6E6D0" w:rsidR="00FD509F" w:rsidRDefault="00FD509F" w:rsidP="00FD509F">
      <w:pPr>
        <w:rPr>
          <w:rFonts w:ascii="Montserrat Light" w:eastAsia="Calibri" w:hAnsi="Montserrat Light"/>
          <w:sz w:val="22"/>
          <w:szCs w:val="22"/>
          <w:lang w:val="ro-RO"/>
        </w:rPr>
      </w:pPr>
    </w:p>
    <w:p w14:paraId="2F91B1C0" w14:textId="035CD3B8" w:rsidR="00FD509F" w:rsidRDefault="00FD509F" w:rsidP="00FD509F">
      <w:pPr>
        <w:rPr>
          <w:rFonts w:ascii="Montserrat Light" w:eastAsia="Calibri" w:hAnsi="Montserrat Light"/>
          <w:sz w:val="22"/>
          <w:szCs w:val="22"/>
          <w:lang w:val="ro-RO"/>
        </w:rPr>
      </w:pPr>
    </w:p>
    <w:p w14:paraId="1B32D977" w14:textId="08CD76BC" w:rsidR="00FD509F" w:rsidRDefault="00FD509F" w:rsidP="00FD509F">
      <w:pPr>
        <w:rPr>
          <w:rFonts w:ascii="Montserrat Light" w:eastAsia="Calibri" w:hAnsi="Montserrat Light"/>
          <w:sz w:val="22"/>
          <w:szCs w:val="22"/>
          <w:lang w:val="ro-RO"/>
        </w:rPr>
      </w:pPr>
    </w:p>
    <w:p w14:paraId="4D50CF3B" w14:textId="302AE878" w:rsidR="00FD509F" w:rsidRDefault="00FD509F" w:rsidP="00FD509F">
      <w:pPr>
        <w:rPr>
          <w:rFonts w:ascii="Montserrat Light" w:eastAsia="Calibri" w:hAnsi="Montserrat Light"/>
          <w:sz w:val="22"/>
          <w:szCs w:val="22"/>
          <w:lang w:val="ro-RO"/>
        </w:rPr>
      </w:pPr>
    </w:p>
    <w:p w14:paraId="79251BDB" w14:textId="1FAA9FB7" w:rsidR="00FD509F" w:rsidRDefault="00FD509F" w:rsidP="00FD509F">
      <w:pPr>
        <w:rPr>
          <w:rFonts w:ascii="Montserrat Light" w:eastAsia="Calibri" w:hAnsi="Montserrat Light"/>
          <w:sz w:val="22"/>
          <w:szCs w:val="22"/>
          <w:lang w:val="ro-RO"/>
        </w:rPr>
      </w:pPr>
    </w:p>
    <w:p w14:paraId="6FBDEC65" w14:textId="6422D261" w:rsidR="00FD509F" w:rsidRDefault="00FD509F" w:rsidP="00FD509F">
      <w:pPr>
        <w:rPr>
          <w:rFonts w:ascii="Montserrat Light" w:eastAsia="Calibri" w:hAnsi="Montserrat Light"/>
          <w:sz w:val="22"/>
          <w:szCs w:val="22"/>
          <w:lang w:val="ro-RO"/>
        </w:rPr>
      </w:pPr>
    </w:p>
    <w:p w14:paraId="26EDBE76" w14:textId="09B08BF0" w:rsidR="00FD509F" w:rsidRDefault="00FD509F" w:rsidP="00FD509F">
      <w:pPr>
        <w:rPr>
          <w:rFonts w:ascii="Montserrat Light" w:eastAsia="Calibri" w:hAnsi="Montserrat Light"/>
          <w:sz w:val="22"/>
          <w:szCs w:val="22"/>
          <w:lang w:val="ro-RO"/>
        </w:rPr>
      </w:pPr>
    </w:p>
    <w:p w14:paraId="54F52C36" w14:textId="5CADEC08" w:rsidR="00FD509F" w:rsidRDefault="00FD509F" w:rsidP="00FD509F">
      <w:pPr>
        <w:rPr>
          <w:rFonts w:ascii="Montserrat Light" w:eastAsia="Calibri" w:hAnsi="Montserrat Light"/>
          <w:sz w:val="22"/>
          <w:szCs w:val="22"/>
          <w:lang w:val="ro-RO"/>
        </w:rPr>
      </w:pPr>
    </w:p>
    <w:p w14:paraId="1744D5A3" w14:textId="46C482D0" w:rsidR="00FD509F" w:rsidRDefault="00FD509F" w:rsidP="00FD509F">
      <w:pPr>
        <w:rPr>
          <w:rFonts w:ascii="Montserrat Light" w:eastAsia="Calibri" w:hAnsi="Montserrat Light"/>
          <w:sz w:val="22"/>
          <w:szCs w:val="22"/>
          <w:lang w:val="ro-RO"/>
        </w:rPr>
      </w:pPr>
    </w:p>
    <w:p w14:paraId="7BDB5308" w14:textId="280D4235" w:rsidR="00FD509F" w:rsidRDefault="00FD509F" w:rsidP="00FD509F">
      <w:pPr>
        <w:rPr>
          <w:rFonts w:ascii="Montserrat Light" w:eastAsia="Calibri" w:hAnsi="Montserrat Light"/>
          <w:sz w:val="22"/>
          <w:szCs w:val="22"/>
          <w:lang w:val="ro-RO"/>
        </w:rPr>
      </w:pPr>
    </w:p>
    <w:p w14:paraId="1FB1BF1A" w14:textId="00FD05BE" w:rsidR="00FD509F" w:rsidRDefault="00FD509F" w:rsidP="00FD509F">
      <w:pPr>
        <w:rPr>
          <w:rFonts w:ascii="Montserrat Light" w:eastAsia="Calibri" w:hAnsi="Montserrat Light"/>
          <w:sz w:val="22"/>
          <w:szCs w:val="22"/>
          <w:lang w:val="ro-RO"/>
        </w:rPr>
      </w:pPr>
    </w:p>
    <w:p w14:paraId="05D1ED78" w14:textId="618FC4D9" w:rsidR="00FD509F" w:rsidRDefault="00FD509F" w:rsidP="00FD509F">
      <w:pPr>
        <w:rPr>
          <w:rFonts w:ascii="Montserrat Light" w:eastAsia="Calibri" w:hAnsi="Montserrat Light"/>
          <w:sz w:val="22"/>
          <w:szCs w:val="22"/>
          <w:lang w:val="ro-RO"/>
        </w:rPr>
      </w:pPr>
    </w:p>
    <w:p w14:paraId="637F9D44" w14:textId="31C131E4" w:rsidR="00FD509F" w:rsidRDefault="00FD509F" w:rsidP="00FD509F">
      <w:pPr>
        <w:rPr>
          <w:rFonts w:ascii="Montserrat Light" w:eastAsia="Calibri" w:hAnsi="Montserrat Light"/>
          <w:sz w:val="22"/>
          <w:szCs w:val="22"/>
          <w:lang w:val="ro-RO"/>
        </w:rPr>
      </w:pPr>
    </w:p>
    <w:p w14:paraId="4DBFCFBB" w14:textId="77777777" w:rsidR="002B1906" w:rsidRDefault="002B1906" w:rsidP="00FD509F">
      <w:pPr>
        <w:rPr>
          <w:rFonts w:ascii="Montserrat Light" w:eastAsia="Calibri" w:hAnsi="Montserrat Light"/>
          <w:sz w:val="22"/>
          <w:szCs w:val="22"/>
          <w:lang w:val="ro-RO"/>
        </w:rPr>
        <w:sectPr w:rsidR="002B1906" w:rsidSect="00383146">
          <w:headerReference w:type="even" r:id="rId9"/>
          <w:headerReference w:type="default" r:id="rId10"/>
          <w:footerReference w:type="first" r:id="rId11"/>
          <w:pgSz w:w="12240" w:h="15840"/>
          <w:pgMar w:top="28" w:right="900" w:bottom="810" w:left="1134" w:header="540" w:footer="0" w:gutter="0"/>
          <w:pgNumType w:start="2"/>
          <w:cols w:space="708"/>
          <w:noEndnote/>
          <w:docGrid w:linePitch="326"/>
        </w:sectPr>
      </w:pPr>
    </w:p>
    <w:p w14:paraId="4EB11797" w14:textId="04410740" w:rsidR="00FD509F" w:rsidRDefault="00FD509F" w:rsidP="00FD509F">
      <w:pPr>
        <w:rPr>
          <w:rFonts w:ascii="Montserrat Light" w:eastAsia="Calibri" w:hAnsi="Montserrat Light"/>
          <w:sz w:val="22"/>
          <w:szCs w:val="22"/>
          <w:lang w:val="ro-RO"/>
        </w:rPr>
      </w:pPr>
    </w:p>
    <w:p w14:paraId="33FE9697" w14:textId="62D01F44" w:rsidR="00FD509F" w:rsidRDefault="00FD509F" w:rsidP="00FD509F">
      <w:pPr>
        <w:rPr>
          <w:rFonts w:ascii="Montserrat Light" w:eastAsia="Calibri" w:hAnsi="Montserrat Light"/>
          <w:sz w:val="22"/>
          <w:szCs w:val="22"/>
          <w:lang w:val="ro-RO"/>
        </w:r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9801F8" w14:paraId="7AA43F2F" w14:textId="77777777" w:rsidTr="00E85EB3">
        <w:tc>
          <w:tcPr>
            <w:tcW w:w="9749" w:type="dxa"/>
            <w:gridSpan w:val="4"/>
            <w:shd w:val="clear" w:color="auto" w:fill="auto"/>
          </w:tcPr>
          <w:p w14:paraId="685AB37A" w14:textId="77777777" w:rsidR="00FD509F" w:rsidRPr="00FD509F" w:rsidRDefault="00FD509F" w:rsidP="00E85EB3">
            <w:pPr>
              <w:autoSpaceDE w:val="0"/>
              <w:autoSpaceDN w:val="0"/>
              <w:adjustRightInd w:val="0"/>
              <w:contextualSpacing/>
              <w:jc w:val="center"/>
              <w:rPr>
                <w:rFonts w:ascii="Montserrat" w:hAnsi="Montserrat"/>
                <w:b/>
                <w:bCs/>
                <w:noProof/>
                <w:sz w:val="22"/>
                <w:szCs w:val="22"/>
              </w:rPr>
            </w:pPr>
            <w:r w:rsidRPr="00FD509F">
              <w:rPr>
                <w:rFonts w:ascii="Montserrat" w:hAnsi="Montserrat"/>
                <w:b/>
                <w:bCs/>
                <w:noProof/>
                <w:sz w:val="22"/>
                <w:szCs w:val="22"/>
              </w:rPr>
              <w:t xml:space="preserve">CIRCUIT PROIECT DE HOTĂRÂRE </w:t>
            </w:r>
          </w:p>
        </w:tc>
      </w:tr>
      <w:tr w:rsidR="00FD509F" w:rsidRPr="009801F8" w14:paraId="7A90BEEB" w14:textId="77777777" w:rsidTr="00E85EB3">
        <w:tc>
          <w:tcPr>
            <w:tcW w:w="9749" w:type="dxa"/>
            <w:gridSpan w:val="4"/>
            <w:shd w:val="clear" w:color="auto" w:fill="auto"/>
          </w:tcPr>
          <w:p w14:paraId="0A18F58C"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 xml:space="preserve">1. Transmitere proiect </w:t>
            </w:r>
            <w:proofErr w:type="spellStart"/>
            <w:r w:rsidRPr="00FD509F">
              <w:rPr>
                <w:rStyle w:val="slitbdy"/>
                <w:rFonts w:ascii="Montserrat" w:eastAsiaTheme="minorEastAsia" w:hAnsi="Montserrat"/>
                <w:b/>
                <w:bCs/>
                <w:sz w:val="22"/>
                <w:szCs w:val="22"/>
              </w:rPr>
              <w:t>în</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vederea</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analizării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şi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întocmirii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raportului</w:t>
            </w:r>
            <w:proofErr w:type="spellEnd"/>
            <w:r w:rsidRPr="00FD509F">
              <w:rPr>
                <w:rStyle w:val="slitbdy"/>
                <w:rFonts w:ascii="Montserrat" w:eastAsiaTheme="minorEastAsia" w:hAnsi="Montserrat"/>
                <w:b/>
                <w:bCs/>
                <w:sz w:val="22"/>
                <w:szCs w:val="22"/>
              </w:rPr>
              <w:t>/</w:t>
            </w:r>
            <w:proofErr w:type="spellStart"/>
            <w:r w:rsidRPr="00FD509F">
              <w:rPr>
                <w:rStyle w:val="slitbdy"/>
                <w:rFonts w:ascii="Montserrat" w:eastAsiaTheme="minorEastAsia" w:hAnsi="Montserrat"/>
                <w:b/>
                <w:bCs/>
                <w:sz w:val="22"/>
                <w:szCs w:val="22"/>
              </w:rPr>
              <w:t>rapoartelor</w:t>
            </w:r>
            <w:proofErr w:type="spellEnd"/>
            <w:r w:rsidRPr="00FD509F">
              <w:rPr>
                <w:rStyle w:val="slitbdy"/>
                <w:rFonts w:ascii="Montserrat" w:eastAsiaTheme="minorEastAsia" w:hAnsi="Montserrat"/>
                <w:b/>
                <w:bCs/>
                <w:sz w:val="22"/>
                <w:szCs w:val="22"/>
              </w:rPr>
              <w:t xml:space="preserve"> de </w:t>
            </w:r>
            <w:proofErr w:type="spellStart"/>
            <w:r w:rsidRPr="00FD509F">
              <w:rPr>
                <w:rStyle w:val="slitbdy"/>
                <w:rFonts w:ascii="Montserrat" w:eastAsiaTheme="minorEastAsia" w:hAnsi="Montserrat"/>
                <w:b/>
                <w:bCs/>
                <w:sz w:val="22"/>
                <w:szCs w:val="22"/>
              </w:rPr>
              <w:t>specialitate</w:t>
            </w:r>
            <w:proofErr w:type="spellEnd"/>
            <w:r w:rsidRPr="00FD509F">
              <w:rPr>
                <w:rFonts w:ascii="Montserrat" w:hAnsi="Montserrat"/>
                <w:b/>
                <w:bCs/>
                <w:noProof/>
                <w:sz w:val="22"/>
                <w:szCs w:val="22"/>
              </w:rPr>
              <w:t xml:space="preserve"> ale compartimentelor de resort nominalizate</w:t>
            </w:r>
          </w:p>
        </w:tc>
      </w:tr>
      <w:tr w:rsidR="00FD509F" w:rsidRPr="009801F8" w14:paraId="72296CAC" w14:textId="77777777" w:rsidTr="00E85EB3">
        <w:tc>
          <w:tcPr>
            <w:tcW w:w="3114" w:type="dxa"/>
            <w:shd w:val="clear" w:color="auto" w:fill="auto"/>
          </w:tcPr>
          <w:p w14:paraId="1DF92D04" w14:textId="77777777" w:rsidR="00FD509F" w:rsidRPr="009801F8" w:rsidRDefault="00FD509F" w:rsidP="00E85EB3">
            <w:pPr>
              <w:autoSpaceDE w:val="0"/>
              <w:autoSpaceDN w:val="0"/>
              <w:adjustRightInd w:val="0"/>
              <w:contextualSpacing/>
              <w:jc w:val="both"/>
              <w:rPr>
                <w:rFonts w:ascii="Montserrat Light" w:hAnsi="Montserrat Light"/>
                <w:noProof/>
                <w:sz w:val="22"/>
                <w:szCs w:val="22"/>
              </w:rPr>
            </w:pPr>
            <w:r w:rsidRPr="009801F8">
              <w:rPr>
                <w:rFonts w:ascii="Montserrat Light" w:hAnsi="Montserrat Light"/>
                <w:noProof/>
                <w:sz w:val="22"/>
                <w:szCs w:val="22"/>
              </w:rPr>
              <w:t xml:space="preserve"> </w:t>
            </w:r>
          </w:p>
          <w:p w14:paraId="7B40BEC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Compartimentele de resort nominalizate</w:t>
            </w:r>
          </w:p>
          <w:p w14:paraId="7DE4C23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(Direcția/serviciul)</w:t>
            </w:r>
          </w:p>
        </w:tc>
        <w:tc>
          <w:tcPr>
            <w:tcW w:w="1843" w:type="dxa"/>
            <w:shd w:val="clear" w:color="auto" w:fill="auto"/>
          </w:tcPr>
          <w:p w14:paraId="4BFADE9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roofErr w:type="spellStart"/>
            <w:r w:rsidRPr="009801F8">
              <w:rPr>
                <w:rStyle w:val="salnbdy"/>
                <w:rFonts w:ascii="Montserrat Light" w:hAnsi="Montserrat Light"/>
                <w:sz w:val="22"/>
                <w:szCs w:val="22"/>
              </w:rPr>
              <w:t>Datele</w:t>
            </w:r>
            <w:proofErr w:type="spellEnd"/>
            <w:r w:rsidRPr="009801F8">
              <w:rPr>
                <w:rStyle w:val="salnbdy"/>
                <w:rFonts w:ascii="Montserrat Light" w:hAnsi="Montserrat Light"/>
                <w:sz w:val="22"/>
                <w:szCs w:val="22"/>
              </w:rPr>
              <w:t xml:space="preserve">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a </w:t>
            </w:r>
            <w:proofErr w:type="spellStart"/>
            <w:r w:rsidRPr="009801F8">
              <w:rPr>
                <w:rStyle w:val="slitbdy"/>
                <w:rFonts w:ascii="Montserrat Light" w:eastAsiaTheme="minorEastAsia" w:hAnsi="Montserrat Light"/>
                <w:sz w:val="22"/>
                <w:szCs w:val="22"/>
              </w:rPr>
              <w:t>rapoartelor</w:t>
            </w:r>
            <w:proofErr w:type="spellEnd"/>
            <w:r w:rsidRPr="009801F8">
              <w:rPr>
                <w:rStyle w:val="slitbdy"/>
                <w:rFonts w:ascii="Montserrat Light" w:eastAsiaTheme="minorEastAsia" w:hAnsi="Montserrat Light"/>
                <w:sz w:val="22"/>
                <w:szCs w:val="22"/>
              </w:rPr>
              <w:t xml:space="preserve"> </w:t>
            </w:r>
            <w:proofErr w:type="gramStart"/>
            <w:r w:rsidRPr="009801F8">
              <w:rPr>
                <w:rStyle w:val="slitbdy"/>
                <w:rFonts w:ascii="Montserrat Light" w:eastAsiaTheme="minorEastAsia" w:hAnsi="Montserrat Light"/>
                <w:sz w:val="22"/>
                <w:szCs w:val="22"/>
              </w:rPr>
              <w:t>de</w:t>
            </w:r>
            <w:r w:rsidRPr="009801F8">
              <w:rPr>
                <w:rFonts w:ascii="Montserrat Light" w:hAnsi="Montserrat Light"/>
                <w:noProof/>
                <w:sz w:val="22"/>
                <w:szCs w:val="22"/>
              </w:rPr>
              <w:t xml:space="preserve">  specialitate</w:t>
            </w:r>
            <w:proofErr w:type="gramEnd"/>
          </w:p>
          <w:p w14:paraId="723A2C6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015229BB"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tcPr>
          <w:p w14:paraId="48178E73"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Raport întocmit/</w:t>
            </w:r>
          </w:p>
          <w:p w14:paraId="4AC0AF5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întocmire raport/</w:t>
            </w:r>
          </w:p>
          <w:p w14:paraId="5D14631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semnătură</w:t>
            </w:r>
          </w:p>
        </w:tc>
      </w:tr>
      <w:tr w:rsidR="00FD509F" w:rsidRPr="009801F8" w14:paraId="7318F528" w14:textId="77777777" w:rsidTr="00E85EB3">
        <w:tc>
          <w:tcPr>
            <w:tcW w:w="3114" w:type="dxa"/>
            <w:shd w:val="clear" w:color="auto" w:fill="auto"/>
          </w:tcPr>
          <w:p w14:paraId="3A3AF919"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Direcţia Generală Buget-Finanţe, Resurse Umane/</w:t>
            </w:r>
          </w:p>
          <w:p w14:paraId="0372FC3E"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Serviciul Resurse Umane</w:t>
            </w:r>
          </w:p>
        </w:tc>
        <w:tc>
          <w:tcPr>
            <w:tcW w:w="1843" w:type="dxa"/>
            <w:shd w:val="clear" w:color="auto" w:fill="auto"/>
          </w:tcPr>
          <w:p w14:paraId="6D4386ED" w14:textId="5F94E187" w:rsidR="00FD509F" w:rsidRPr="00B81C54" w:rsidRDefault="00150136" w:rsidP="00E85EB3">
            <w:pPr>
              <w:autoSpaceDE w:val="0"/>
              <w:autoSpaceDN w:val="0"/>
              <w:adjustRightInd w:val="0"/>
              <w:contextualSpacing/>
              <w:rPr>
                <w:rFonts w:ascii="Montserrat Light" w:hAnsi="Montserrat Light"/>
                <w:noProof/>
                <w:color w:val="00B050"/>
                <w:sz w:val="22"/>
                <w:szCs w:val="22"/>
              </w:rPr>
            </w:pPr>
            <w:r w:rsidRPr="00B81C54">
              <w:rPr>
                <w:rFonts w:ascii="Montserrat Light" w:hAnsi="Montserrat Light"/>
                <w:noProof/>
                <w:sz w:val="22"/>
                <w:szCs w:val="22"/>
              </w:rPr>
              <w:t>19.01.2023</w:t>
            </w:r>
          </w:p>
        </w:tc>
        <w:tc>
          <w:tcPr>
            <w:tcW w:w="2226" w:type="dxa"/>
            <w:shd w:val="clear" w:color="auto" w:fill="auto"/>
          </w:tcPr>
          <w:p w14:paraId="529C18F9" w14:textId="77777777" w:rsidR="00FD509F" w:rsidRPr="009801F8"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4BAA1FE3" w:rsidR="00FD509F" w:rsidRPr="009801F8" w:rsidRDefault="00150136" w:rsidP="00E85EB3">
            <w:pPr>
              <w:autoSpaceDE w:val="0"/>
              <w:autoSpaceDN w:val="0"/>
              <w:adjustRightInd w:val="0"/>
              <w:contextualSpacing/>
              <w:rPr>
                <w:rFonts w:ascii="Montserrat Light" w:hAnsi="Montserrat Light"/>
                <w:b/>
                <w:bCs/>
                <w:noProof/>
                <w:sz w:val="22"/>
                <w:szCs w:val="22"/>
              </w:rPr>
            </w:pPr>
            <w:r w:rsidRPr="009801F8">
              <w:rPr>
                <w:rFonts w:ascii="Montserrat Light" w:hAnsi="Montserrat Light"/>
                <w:noProof/>
                <w:sz w:val="22"/>
                <w:szCs w:val="22"/>
              </w:rPr>
              <w:t>Raport întocmit</w:t>
            </w:r>
          </w:p>
        </w:tc>
      </w:tr>
      <w:tr w:rsidR="00FD509F" w:rsidRPr="009801F8" w14:paraId="5526501E" w14:textId="77777777" w:rsidTr="00E85EB3">
        <w:tc>
          <w:tcPr>
            <w:tcW w:w="9749" w:type="dxa"/>
            <w:gridSpan w:val="4"/>
            <w:shd w:val="clear" w:color="auto" w:fill="auto"/>
          </w:tcPr>
          <w:p w14:paraId="1F81E47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593A7A5B" w14:textId="77777777" w:rsidTr="00E85EB3">
        <w:tc>
          <w:tcPr>
            <w:tcW w:w="9749" w:type="dxa"/>
            <w:gridSpan w:val="4"/>
            <w:shd w:val="clear" w:color="auto" w:fill="auto"/>
          </w:tcPr>
          <w:p w14:paraId="39DC7327"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2. Transmitere proiect pentru acordarea avizului de legalitate de către consilierul juridic din cadrul Direcției Juridice</w:t>
            </w:r>
          </w:p>
        </w:tc>
      </w:tr>
      <w:tr w:rsidR="00FD509F" w:rsidRPr="009801F8" w14:paraId="512DE12F" w14:textId="77777777" w:rsidTr="00E85EB3">
        <w:tc>
          <w:tcPr>
            <w:tcW w:w="3114" w:type="dxa"/>
            <w:shd w:val="clear" w:color="auto" w:fill="auto"/>
          </w:tcPr>
          <w:p w14:paraId="3374D112"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consilierului juridic</w:t>
            </w:r>
          </w:p>
          <w:p w14:paraId="23857B7A"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persoanei competente pentru nominalizare</w:t>
            </w:r>
          </w:p>
        </w:tc>
        <w:tc>
          <w:tcPr>
            <w:tcW w:w="2566" w:type="dxa"/>
          </w:tcPr>
          <w:p w14:paraId="48500BF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acordat/</w:t>
            </w:r>
          </w:p>
          <w:p w14:paraId="41E8282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0259FC3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 xml:space="preserve"> semnătură</w:t>
            </w:r>
          </w:p>
        </w:tc>
      </w:tr>
      <w:tr w:rsidR="00FD509F" w:rsidRPr="009801F8" w14:paraId="49C28AC9" w14:textId="77777777" w:rsidTr="00E85EB3">
        <w:tc>
          <w:tcPr>
            <w:tcW w:w="3114" w:type="dxa"/>
            <w:shd w:val="clear" w:color="auto" w:fill="auto"/>
          </w:tcPr>
          <w:p w14:paraId="6824B70B" w14:textId="73C0364A" w:rsidR="00FD509F" w:rsidRPr="009801F8" w:rsidRDefault="00150136"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Muntean Crina</w:t>
            </w:r>
          </w:p>
        </w:tc>
        <w:tc>
          <w:tcPr>
            <w:tcW w:w="4069" w:type="dxa"/>
            <w:gridSpan w:val="2"/>
            <w:shd w:val="clear" w:color="auto" w:fill="auto"/>
          </w:tcPr>
          <w:p w14:paraId="638F123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02BA8D12" w14:textId="0A8C6015" w:rsidR="00FD509F" w:rsidRPr="00150136" w:rsidRDefault="00150136" w:rsidP="00150136">
            <w:pPr>
              <w:autoSpaceDE w:val="0"/>
              <w:autoSpaceDN w:val="0"/>
              <w:adjustRightInd w:val="0"/>
              <w:contextualSpacing/>
              <w:jc w:val="center"/>
              <w:rPr>
                <w:rFonts w:ascii="Montserrat Light" w:hAnsi="Montserrat Light"/>
                <w:noProof/>
                <w:sz w:val="22"/>
                <w:szCs w:val="22"/>
              </w:rPr>
            </w:pPr>
            <w:r w:rsidRPr="00150136">
              <w:rPr>
                <w:rFonts w:ascii="Montserrat Light" w:hAnsi="Montserrat Light"/>
                <w:noProof/>
                <w:sz w:val="22"/>
                <w:szCs w:val="22"/>
              </w:rPr>
              <w:t>avizat</w:t>
            </w:r>
          </w:p>
        </w:tc>
      </w:tr>
      <w:tr w:rsidR="00FD509F" w:rsidRPr="009801F8" w14:paraId="58C1C38A" w14:textId="77777777" w:rsidTr="00E85EB3">
        <w:tc>
          <w:tcPr>
            <w:tcW w:w="9749" w:type="dxa"/>
            <w:gridSpan w:val="4"/>
            <w:shd w:val="clear" w:color="auto" w:fill="auto"/>
          </w:tcPr>
          <w:p w14:paraId="4753110C" w14:textId="77777777" w:rsidR="00FD509F" w:rsidRPr="009801F8"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9801F8" w14:paraId="298093C5" w14:textId="77777777" w:rsidTr="00E85EB3">
        <w:tc>
          <w:tcPr>
            <w:tcW w:w="9749" w:type="dxa"/>
            <w:gridSpan w:val="4"/>
            <w:shd w:val="clear" w:color="auto" w:fill="auto"/>
          </w:tcPr>
          <w:p w14:paraId="1C77583B" w14:textId="77777777" w:rsidR="00FD509F" w:rsidRPr="00FD509F" w:rsidRDefault="00FD509F" w:rsidP="00E85EB3">
            <w:pPr>
              <w:autoSpaceDE w:val="0"/>
              <w:autoSpaceDN w:val="0"/>
              <w:adjustRightInd w:val="0"/>
              <w:contextualSpacing/>
              <w:rPr>
                <w:rFonts w:ascii="Montserrat" w:hAnsi="Montserrat"/>
                <w:b/>
                <w:bCs/>
                <w:noProof/>
                <w:sz w:val="22"/>
                <w:szCs w:val="22"/>
                <w:highlight w:val="red"/>
              </w:rPr>
            </w:pPr>
            <w:r w:rsidRPr="00FD509F">
              <w:rPr>
                <w:rFonts w:ascii="Montserrat" w:hAnsi="Montserrat"/>
                <w:b/>
                <w:bCs/>
                <w:noProof/>
                <w:sz w:val="22"/>
                <w:szCs w:val="22"/>
              </w:rPr>
              <w:t>3. Transmitere proiect în vederea avizării pentru legalitate de către   secretarul general al judeţului</w:t>
            </w:r>
          </w:p>
        </w:tc>
      </w:tr>
      <w:tr w:rsidR="00FD509F" w:rsidRPr="009801F8" w14:paraId="2B741D7F" w14:textId="77777777" w:rsidTr="00E85EB3">
        <w:tc>
          <w:tcPr>
            <w:tcW w:w="3114" w:type="dxa"/>
            <w:shd w:val="clear" w:color="auto" w:fill="auto"/>
          </w:tcPr>
          <w:p w14:paraId="44B1B93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secretarului general al județului</w:t>
            </w:r>
          </w:p>
          <w:p w14:paraId="711B6C36"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9801F8">
              <w:rPr>
                <w:rFonts w:ascii="Montserrat Light" w:hAnsi="Montserrat Light"/>
                <w:bCs/>
                <w:sz w:val="22"/>
                <w:szCs w:val="22"/>
              </w:rPr>
              <w:t>Caracterul</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normativ</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sau</w:t>
            </w:r>
            <w:proofErr w:type="spellEnd"/>
            <w:r w:rsidRPr="009801F8">
              <w:rPr>
                <w:rFonts w:ascii="Montserrat Light" w:hAnsi="Montserrat Light"/>
                <w:bCs/>
                <w:sz w:val="22"/>
                <w:szCs w:val="22"/>
              </w:rPr>
              <w:t xml:space="preserve"> individual al </w:t>
            </w:r>
            <w:proofErr w:type="spellStart"/>
            <w:r w:rsidRPr="009801F8">
              <w:rPr>
                <w:rFonts w:ascii="Montserrat Light" w:hAnsi="Montserrat Light"/>
                <w:bCs/>
                <w:sz w:val="22"/>
                <w:szCs w:val="22"/>
              </w:rPr>
              <w:t>proiectului</w:t>
            </w:r>
            <w:proofErr w:type="spellEnd"/>
          </w:p>
        </w:tc>
        <w:tc>
          <w:tcPr>
            <w:tcW w:w="2566" w:type="dxa"/>
          </w:tcPr>
          <w:p w14:paraId="33E83805"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acordat/</w:t>
            </w:r>
          </w:p>
          <w:p w14:paraId="6EB9F08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6E4D6DA4"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highlight w:val="red"/>
              </w:rPr>
            </w:pPr>
            <w:r w:rsidRPr="009801F8">
              <w:rPr>
                <w:rFonts w:ascii="Montserrat Light" w:hAnsi="Montserrat Light"/>
                <w:noProof/>
                <w:sz w:val="22"/>
                <w:szCs w:val="22"/>
              </w:rPr>
              <w:t>semnătură</w:t>
            </w:r>
          </w:p>
        </w:tc>
      </w:tr>
      <w:tr w:rsidR="00FD509F" w:rsidRPr="009801F8" w14:paraId="505206E8" w14:textId="77777777" w:rsidTr="00E85EB3">
        <w:tc>
          <w:tcPr>
            <w:tcW w:w="3114" w:type="dxa"/>
            <w:shd w:val="clear" w:color="auto" w:fill="auto"/>
          </w:tcPr>
          <w:p w14:paraId="209C60CA" w14:textId="77777777" w:rsidR="00FD509F" w:rsidRPr="009801F8" w:rsidRDefault="00FD509F" w:rsidP="00E85EB3">
            <w:pPr>
              <w:autoSpaceDE w:val="0"/>
              <w:autoSpaceDN w:val="0"/>
              <w:adjustRightInd w:val="0"/>
              <w:contextualSpacing/>
              <w:rPr>
                <w:rFonts w:ascii="Montserrat Light" w:hAnsi="Montserrat Light"/>
                <w:noProof/>
                <w:sz w:val="22"/>
                <w:szCs w:val="22"/>
              </w:rPr>
            </w:pPr>
            <w:r w:rsidRPr="009801F8">
              <w:rPr>
                <w:rFonts w:ascii="Montserrat Light" w:hAnsi="Montserrat Light"/>
                <w:noProof/>
                <w:sz w:val="22"/>
                <w:szCs w:val="22"/>
              </w:rPr>
              <w:t>Simona GACI</w:t>
            </w:r>
          </w:p>
        </w:tc>
        <w:tc>
          <w:tcPr>
            <w:tcW w:w="4069" w:type="dxa"/>
            <w:gridSpan w:val="2"/>
            <w:shd w:val="clear" w:color="auto" w:fill="auto"/>
          </w:tcPr>
          <w:p w14:paraId="2A39DC15" w14:textId="73F17F5D" w:rsidR="00FD509F" w:rsidRPr="00150136" w:rsidRDefault="00150136" w:rsidP="00E85EB3">
            <w:pPr>
              <w:autoSpaceDE w:val="0"/>
              <w:autoSpaceDN w:val="0"/>
              <w:adjustRightInd w:val="0"/>
              <w:contextualSpacing/>
              <w:rPr>
                <w:rFonts w:ascii="Montserrat Light" w:hAnsi="Montserrat Light"/>
                <w:bCs/>
                <w:sz w:val="22"/>
                <w:szCs w:val="22"/>
              </w:rPr>
            </w:pPr>
            <w:r w:rsidRPr="00150136">
              <w:rPr>
                <w:rFonts w:ascii="Montserrat Light" w:hAnsi="Montserrat Light"/>
                <w:bCs/>
                <w:sz w:val="22"/>
                <w:szCs w:val="22"/>
              </w:rPr>
              <w:t>individual</w:t>
            </w:r>
          </w:p>
        </w:tc>
        <w:tc>
          <w:tcPr>
            <w:tcW w:w="2566" w:type="dxa"/>
          </w:tcPr>
          <w:p w14:paraId="08BCDC09" w14:textId="174D0D67" w:rsidR="00FD509F" w:rsidRPr="00150136" w:rsidRDefault="00150136" w:rsidP="00E85EB3">
            <w:pPr>
              <w:autoSpaceDE w:val="0"/>
              <w:autoSpaceDN w:val="0"/>
              <w:adjustRightInd w:val="0"/>
              <w:contextualSpacing/>
              <w:jc w:val="center"/>
              <w:rPr>
                <w:rFonts w:ascii="Montserrat Light" w:hAnsi="Montserrat Light"/>
                <w:noProof/>
                <w:sz w:val="22"/>
                <w:szCs w:val="22"/>
              </w:rPr>
            </w:pPr>
            <w:r w:rsidRPr="00150136">
              <w:rPr>
                <w:rFonts w:ascii="Montserrat Light" w:hAnsi="Montserrat Light"/>
                <w:noProof/>
                <w:sz w:val="22"/>
                <w:szCs w:val="22"/>
              </w:rPr>
              <w:t>avizat</w:t>
            </w:r>
          </w:p>
        </w:tc>
      </w:tr>
      <w:tr w:rsidR="00FD509F" w:rsidRPr="009801F8" w14:paraId="26530B2D" w14:textId="77777777" w:rsidTr="00E85EB3">
        <w:tc>
          <w:tcPr>
            <w:tcW w:w="9749" w:type="dxa"/>
            <w:gridSpan w:val="4"/>
            <w:shd w:val="clear" w:color="auto" w:fill="auto"/>
          </w:tcPr>
          <w:p w14:paraId="75DFD09D"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7279FC1C" w14:textId="77777777" w:rsidTr="00E85EB3">
        <w:tc>
          <w:tcPr>
            <w:tcW w:w="9749" w:type="dxa"/>
            <w:gridSpan w:val="4"/>
            <w:shd w:val="clear" w:color="auto" w:fill="auto"/>
          </w:tcPr>
          <w:p w14:paraId="5AE085CD"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4. Transmitere proiect pentru adoptarea avizului/avizelor comisiei/comisiilor de specialitate nominalizate</w:t>
            </w:r>
          </w:p>
        </w:tc>
      </w:tr>
      <w:tr w:rsidR="00FD509F" w:rsidRPr="009801F8" w14:paraId="72A771A0" w14:textId="77777777" w:rsidTr="00E85EB3">
        <w:tc>
          <w:tcPr>
            <w:tcW w:w="3114" w:type="dxa"/>
            <w:shd w:val="clear" w:color="auto" w:fill="auto"/>
          </w:tcPr>
          <w:p w14:paraId="4CC9BAE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Comisia de specialitate  nominalizată</w:t>
            </w:r>
          </w:p>
          <w:p w14:paraId="72150091"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Style w:val="salnbdy"/>
                <w:rFonts w:ascii="Montserrat Light" w:hAnsi="Montserrat Light"/>
                <w:sz w:val="22"/>
                <w:szCs w:val="22"/>
              </w:rPr>
              <w:t xml:space="preserve">Data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w:t>
            </w:r>
            <w:proofErr w:type="gramStart"/>
            <w:r w:rsidRPr="009801F8">
              <w:rPr>
                <w:rStyle w:val="salnbdy"/>
                <w:rFonts w:ascii="Montserrat Light" w:hAnsi="Montserrat Light"/>
                <w:sz w:val="22"/>
                <w:szCs w:val="22"/>
              </w:rPr>
              <w:t>a</w:t>
            </w:r>
            <w:proofErr w:type="gramEnd"/>
            <w:r w:rsidRPr="009801F8">
              <w:rPr>
                <w:rStyle w:val="salnbdy"/>
                <w:rFonts w:ascii="Montserrat Light" w:hAnsi="Montserrat Light"/>
                <w:sz w:val="22"/>
                <w:szCs w:val="22"/>
              </w:rPr>
              <w:t xml:space="preserve"> </w:t>
            </w:r>
            <w:proofErr w:type="spellStart"/>
            <w:r w:rsidRPr="009801F8">
              <w:rPr>
                <w:rStyle w:val="slitbdy"/>
                <w:rFonts w:ascii="Montserrat Light" w:eastAsiaTheme="minorEastAsia" w:hAnsi="Montserrat Light"/>
                <w:sz w:val="22"/>
                <w:szCs w:val="22"/>
              </w:rPr>
              <w:t>avizului</w:t>
            </w:r>
            <w:proofErr w:type="spellEnd"/>
          </w:p>
          <w:p w14:paraId="3288F40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6570858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shd w:val="clear" w:color="auto" w:fill="auto"/>
          </w:tcPr>
          <w:p w14:paraId="28C05B6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adoptat/</w:t>
            </w:r>
          </w:p>
          <w:p w14:paraId="768018F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implicit favorabil</w:t>
            </w:r>
          </w:p>
          <w:p w14:paraId="2B4AE106"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r>
      <w:tr w:rsidR="00FD509F" w:rsidRPr="009801F8" w14:paraId="4A814542" w14:textId="77777777" w:rsidTr="00E85EB3">
        <w:tc>
          <w:tcPr>
            <w:tcW w:w="3114" w:type="dxa"/>
            <w:shd w:val="clear" w:color="auto" w:fill="auto"/>
          </w:tcPr>
          <w:p w14:paraId="1CBF0E26" w14:textId="02E4706C" w:rsidR="00FD509F" w:rsidRPr="009801F8" w:rsidRDefault="00150136"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6</w:t>
            </w:r>
          </w:p>
        </w:tc>
        <w:tc>
          <w:tcPr>
            <w:tcW w:w="1843" w:type="dxa"/>
            <w:shd w:val="clear" w:color="auto" w:fill="auto"/>
          </w:tcPr>
          <w:p w14:paraId="688E8791"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bl>
    <w:p w14:paraId="2CAC4834" w14:textId="5D4CBE53" w:rsidR="00FD509F" w:rsidRDefault="00FD509F" w:rsidP="00FD509F">
      <w:pPr>
        <w:rPr>
          <w:rFonts w:ascii="Montserrat Light" w:eastAsia="Calibri" w:hAnsi="Montserrat Light"/>
          <w:sz w:val="22"/>
          <w:szCs w:val="22"/>
          <w:lang w:val="ro-RO"/>
        </w:rPr>
      </w:pPr>
    </w:p>
    <w:p w14:paraId="642E51F0" w14:textId="600A5195" w:rsidR="00F64AF7" w:rsidRDefault="00F64AF7" w:rsidP="00FD509F">
      <w:pPr>
        <w:rPr>
          <w:rFonts w:ascii="Montserrat Light" w:eastAsia="Calibri" w:hAnsi="Montserrat Light"/>
          <w:sz w:val="22"/>
          <w:szCs w:val="22"/>
          <w:lang w:val="ro-RO"/>
        </w:rPr>
      </w:pPr>
    </w:p>
    <w:p w14:paraId="06E8A277" w14:textId="25AD60D6" w:rsidR="00F64AF7" w:rsidRDefault="00F64AF7" w:rsidP="00FD509F">
      <w:pPr>
        <w:rPr>
          <w:rFonts w:ascii="Montserrat Light" w:eastAsia="Calibri" w:hAnsi="Montserrat Light"/>
          <w:sz w:val="22"/>
          <w:szCs w:val="22"/>
          <w:lang w:val="ro-RO"/>
        </w:rPr>
      </w:pPr>
    </w:p>
    <w:p w14:paraId="0768AEAA" w14:textId="560156B8" w:rsidR="00F64AF7" w:rsidRDefault="00F64AF7" w:rsidP="00FD509F">
      <w:pPr>
        <w:rPr>
          <w:rFonts w:ascii="Montserrat Light" w:eastAsia="Calibri" w:hAnsi="Montserrat Light"/>
          <w:sz w:val="22"/>
          <w:szCs w:val="22"/>
          <w:lang w:val="ro-RO"/>
        </w:rPr>
      </w:pPr>
    </w:p>
    <w:p w14:paraId="0C68BC12" w14:textId="2903AF3F" w:rsidR="00F64AF7" w:rsidRDefault="00F64AF7" w:rsidP="00FD509F">
      <w:pPr>
        <w:rPr>
          <w:rFonts w:ascii="Montserrat Light" w:eastAsia="Calibri" w:hAnsi="Montserrat Light"/>
          <w:sz w:val="22"/>
          <w:szCs w:val="22"/>
          <w:lang w:val="ro-RO"/>
        </w:rPr>
      </w:pPr>
    </w:p>
    <w:p w14:paraId="0D66B9EA" w14:textId="38F6F810" w:rsidR="00F64AF7" w:rsidRDefault="00F64AF7" w:rsidP="00FD509F">
      <w:pPr>
        <w:rPr>
          <w:rFonts w:ascii="Montserrat Light" w:eastAsia="Calibri" w:hAnsi="Montserrat Light"/>
          <w:sz w:val="22"/>
          <w:szCs w:val="22"/>
          <w:lang w:val="ro-RO"/>
        </w:rPr>
      </w:pPr>
    </w:p>
    <w:p w14:paraId="75973E2C" w14:textId="46391F50" w:rsidR="00F64AF7" w:rsidRDefault="00F64AF7" w:rsidP="00FD509F">
      <w:pPr>
        <w:rPr>
          <w:rFonts w:ascii="Montserrat Light" w:eastAsia="Calibri" w:hAnsi="Montserrat Light"/>
          <w:sz w:val="22"/>
          <w:szCs w:val="22"/>
          <w:lang w:val="ro-RO"/>
        </w:rPr>
      </w:pPr>
    </w:p>
    <w:p w14:paraId="12360CA4" w14:textId="77777777" w:rsidR="00F64AF7" w:rsidRDefault="00F64AF7" w:rsidP="00F64AF7">
      <w:pPr>
        <w:rPr>
          <w:rFonts w:ascii="Montserrat Light" w:hAnsi="Montserrat Light"/>
          <w:noProof/>
          <w:lang w:val="ro-RO"/>
        </w:rPr>
      </w:pPr>
      <w:bookmarkStart w:id="29" w:name="_Hlk92362437"/>
      <w:bookmarkStart w:id="30" w:name="OLE_LINK20"/>
      <w:bookmarkStart w:id="31" w:name="OLE_LINK21"/>
      <w:bookmarkStart w:id="32" w:name="OLE_LINK22"/>
      <w:bookmarkStart w:id="33" w:name="OLE_LINK15"/>
      <w:bookmarkStart w:id="34" w:name="OLE_LINK16"/>
      <w:bookmarkStart w:id="35" w:name="OLE_LINK19"/>
    </w:p>
    <w:p w14:paraId="2994290F" w14:textId="77777777" w:rsidR="00F64AF7" w:rsidRPr="00EA5ED1" w:rsidRDefault="00F64AF7" w:rsidP="00F64AF7">
      <w:pPr>
        <w:rPr>
          <w:rFonts w:ascii="Montserrat Light" w:hAnsi="Montserrat Light"/>
          <w:noProof/>
          <w:lang w:val="ro-RO"/>
        </w:rPr>
      </w:pPr>
    </w:p>
    <w:bookmarkEnd w:id="29"/>
    <w:bookmarkEnd w:id="30"/>
    <w:bookmarkEnd w:id="31"/>
    <w:bookmarkEnd w:id="32"/>
    <w:bookmarkEnd w:id="33"/>
    <w:bookmarkEnd w:id="34"/>
    <w:bookmarkEnd w:id="35"/>
    <w:sectPr w:rsidR="00F64AF7" w:rsidRPr="00EA5ED1"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0184" w14:textId="77777777" w:rsidR="009244BB" w:rsidRDefault="009244BB" w:rsidP="00A93F40">
      <w:r>
        <w:separator/>
      </w:r>
    </w:p>
  </w:endnote>
  <w:endnote w:type="continuationSeparator" w:id="0">
    <w:p w14:paraId="62C40C36" w14:textId="77777777" w:rsidR="009244BB" w:rsidRDefault="009244BB"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9D0E" w14:textId="77777777" w:rsidR="009244BB" w:rsidRDefault="009244BB" w:rsidP="00A93F40">
      <w:r>
        <w:separator/>
      </w:r>
    </w:p>
  </w:footnote>
  <w:footnote w:type="continuationSeparator" w:id="0">
    <w:p w14:paraId="4A0C64B2" w14:textId="77777777" w:rsidR="009244BB" w:rsidRDefault="009244BB"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E89" w14:textId="7FB6EDCC" w:rsidR="00FD509F" w:rsidRDefault="00FD509F">
    <w:pPr>
      <w:pStyle w:val="Antet"/>
    </w:pPr>
    <w:r w:rsidRPr="00FD509F">
      <w:rPr>
        <w:noProof/>
      </w:rPr>
      <w:drawing>
        <wp:anchor distT="0" distB="0" distL="0" distR="0" simplePos="0" relativeHeight="251659264" behindDoc="0" locked="0" layoutInCell="1" hidden="0" allowOverlap="1" wp14:anchorId="27CDAFCF" wp14:editId="18DE660D">
          <wp:simplePos x="0" y="0"/>
          <wp:positionH relativeFrom="column">
            <wp:posOffset>0</wp:posOffset>
          </wp:positionH>
          <wp:positionV relativeFrom="paragraph">
            <wp:posOffset>174625</wp:posOffset>
          </wp:positionV>
          <wp:extent cx="2662348" cy="566738"/>
          <wp:effectExtent l="0" t="0" r="0" b="0"/>
          <wp:wrapTopAndBottom distT="0" dist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FD509F">
      <w:rPr>
        <w:noProof/>
      </w:rPr>
      <w:drawing>
        <wp:anchor distT="0" distB="0" distL="0" distR="0" simplePos="0" relativeHeight="251660288" behindDoc="0" locked="0" layoutInCell="1" hidden="0" allowOverlap="1" wp14:anchorId="26FDD000" wp14:editId="78ECD398">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5"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6" w15:restartNumberingAfterBreak="0">
    <w:nsid w:val="0B6020D0"/>
    <w:multiLevelType w:val="hybridMultilevel"/>
    <w:tmpl w:val="E46A745C"/>
    <w:lvl w:ilvl="0" w:tplc="51269B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6"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0"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23"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327055864">
    <w:abstractNumId w:val="7"/>
  </w:num>
  <w:num w:numId="2" w16cid:durableId="841116823">
    <w:abstractNumId w:val="12"/>
  </w:num>
  <w:num w:numId="3" w16cid:durableId="2058624319">
    <w:abstractNumId w:val="15"/>
  </w:num>
  <w:num w:numId="4" w16cid:durableId="1368876482">
    <w:abstractNumId w:val="25"/>
  </w:num>
  <w:num w:numId="5" w16cid:durableId="2067531116">
    <w:abstractNumId w:val="17"/>
  </w:num>
  <w:num w:numId="6" w16cid:durableId="1518688473">
    <w:abstractNumId w:val="5"/>
  </w:num>
  <w:num w:numId="7" w16cid:durableId="1123843240">
    <w:abstractNumId w:val="24"/>
  </w:num>
  <w:num w:numId="8" w16cid:durableId="630868202">
    <w:abstractNumId w:val="9"/>
  </w:num>
  <w:num w:numId="9" w16cid:durableId="1462771023">
    <w:abstractNumId w:val="11"/>
  </w:num>
  <w:num w:numId="10" w16cid:durableId="1771507137">
    <w:abstractNumId w:val="20"/>
  </w:num>
  <w:num w:numId="11" w16cid:durableId="1930313818">
    <w:abstractNumId w:val="10"/>
  </w:num>
  <w:num w:numId="12" w16cid:durableId="2063408908">
    <w:abstractNumId w:val="0"/>
  </w:num>
  <w:num w:numId="13" w16cid:durableId="386149420">
    <w:abstractNumId w:val="16"/>
  </w:num>
  <w:num w:numId="14" w16cid:durableId="1470174773">
    <w:abstractNumId w:val="18"/>
  </w:num>
  <w:num w:numId="15" w16cid:durableId="2131432244">
    <w:abstractNumId w:val="23"/>
  </w:num>
  <w:num w:numId="16" w16cid:durableId="640766697">
    <w:abstractNumId w:val="4"/>
  </w:num>
  <w:num w:numId="17" w16cid:durableId="1572807903">
    <w:abstractNumId w:val="22"/>
  </w:num>
  <w:num w:numId="18" w16cid:durableId="1996831790">
    <w:abstractNumId w:val="13"/>
  </w:num>
  <w:num w:numId="19" w16cid:durableId="1161509575">
    <w:abstractNumId w:val="3"/>
  </w:num>
  <w:num w:numId="20" w16cid:durableId="835077543">
    <w:abstractNumId w:val="1"/>
  </w:num>
  <w:num w:numId="21" w16cid:durableId="360279583">
    <w:abstractNumId w:val="21"/>
  </w:num>
  <w:num w:numId="22" w16cid:durableId="1928228115">
    <w:abstractNumId w:val="14"/>
  </w:num>
  <w:num w:numId="23" w16cid:durableId="466093523">
    <w:abstractNumId w:val="19"/>
  </w:num>
  <w:num w:numId="24" w16cid:durableId="278802357">
    <w:abstractNumId w:val="8"/>
  </w:num>
  <w:num w:numId="25" w16cid:durableId="825244722">
    <w:abstractNumId w:val="2"/>
  </w:num>
  <w:num w:numId="26" w16cid:durableId="210903449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6052"/>
    <w:rsid w:val="00047E1C"/>
    <w:rsid w:val="00054238"/>
    <w:rsid w:val="00054C88"/>
    <w:rsid w:val="00056722"/>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7B94"/>
    <w:rsid w:val="000C3D9B"/>
    <w:rsid w:val="000C4AB1"/>
    <w:rsid w:val="000C5607"/>
    <w:rsid w:val="000C7CE9"/>
    <w:rsid w:val="000D3563"/>
    <w:rsid w:val="000D6412"/>
    <w:rsid w:val="000D6C7F"/>
    <w:rsid w:val="000E03A3"/>
    <w:rsid w:val="000E34C4"/>
    <w:rsid w:val="000E45D5"/>
    <w:rsid w:val="000E565E"/>
    <w:rsid w:val="000F0446"/>
    <w:rsid w:val="0010129F"/>
    <w:rsid w:val="00101A3C"/>
    <w:rsid w:val="00104F00"/>
    <w:rsid w:val="001116EF"/>
    <w:rsid w:val="00112733"/>
    <w:rsid w:val="001152E0"/>
    <w:rsid w:val="001157B5"/>
    <w:rsid w:val="00134C0B"/>
    <w:rsid w:val="00135ED5"/>
    <w:rsid w:val="001373AE"/>
    <w:rsid w:val="0014548D"/>
    <w:rsid w:val="00147803"/>
    <w:rsid w:val="00150136"/>
    <w:rsid w:val="00154E52"/>
    <w:rsid w:val="00155C1C"/>
    <w:rsid w:val="00156B20"/>
    <w:rsid w:val="001572B0"/>
    <w:rsid w:val="001578DF"/>
    <w:rsid w:val="001644F7"/>
    <w:rsid w:val="00165DC2"/>
    <w:rsid w:val="00170FF1"/>
    <w:rsid w:val="001752DC"/>
    <w:rsid w:val="00176633"/>
    <w:rsid w:val="00177AB3"/>
    <w:rsid w:val="001811EE"/>
    <w:rsid w:val="00182634"/>
    <w:rsid w:val="00182EEF"/>
    <w:rsid w:val="001835A3"/>
    <w:rsid w:val="001845EE"/>
    <w:rsid w:val="00185D8A"/>
    <w:rsid w:val="00187183"/>
    <w:rsid w:val="00196287"/>
    <w:rsid w:val="001971E5"/>
    <w:rsid w:val="00197BA1"/>
    <w:rsid w:val="001A5276"/>
    <w:rsid w:val="001A54F7"/>
    <w:rsid w:val="001A7FE8"/>
    <w:rsid w:val="001B00A5"/>
    <w:rsid w:val="001B24BC"/>
    <w:rsid w:val="001B3682"/>
    <w:rsid w:val="001B3891"/>
    <w:rsid w:val="001B4430"/>
    <w:rsid w:val="001B534F"/>
    <w:rsid w:val="001C22A6"/>
    <w:rsid w:val="001C2A0B"/>
    <w:rsid w:val="001C32FC"/>
    <w:rsid w:val="001D2761"/>
    <w:rsid w:val="001D3CA1"/>
    <w:rsid w:val="001D56B5"/>
    <w:rsid w:val="001D7C40"/>
    <w:rsid w:val="001E12DA"/>
    <w:rsid w:val="001E34C0"/>
    <w:rsid w:val="001E4212"/>
    <w:rsid w:val="001E51D8"/>
    <w:rsid w:val="001E6D4C"/>
    <w:rsid w:val="001E7614"/>
    <w:rsid w:val="001E7CE9"/>
    <w:rsid w:val="001F17D2"/>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AC2"/>
    <w:rsid w:val="002505AC"/>
    <w:rsid w:val="0025122F"/>
    <w:rsid w:val="00254B2A"/>
    <w:rsid w:val="0025550A"/>
    <w:rsid w:val="00263A7F"/>
    <w:rsid w:val="00266D5E"/>
    <w:rsid w:val="002719F4"/>
    <w:rsid w:val="00274090"/>
    <w:rsid w:val="00277FC7"/>
    <w:rsid w:val="00280BE1"/>
    <w:rsid w:val="00281E95"/>
    <w:rsid w:val="00284D39"/>
    <w:rsid w:val="00285566"/>
    <w:rsid w:val="002855CC"/>
    <w:rsid w:val="002923D3"/>
    <w:rsid w:val="00294E23"/>
    <w:rsid w:val="00296FDE"/>
    <w:rsid w:val="002A0CB4"/>
    <w:rsid w:val="002A1C4C"/>
    <w:rsid w:val="002A31A4"/>
    <w:rsid w:val="002A5748"/>
    <w:rsid w:val="002A5F12"/>
    <w:rsid w:val="002A5FF4"/>
    <w:rsid w:val="002A614E"/>
    <w:rsid w:val="002A7441"/>
    <w:rsid w:val="002A7671"/>
    <w:rsid w:val="002A7916"/>
    <w:rsid w:val="002B1906"/>
    <w:rsid w:val="002B27D9"/>
    <w:rsid w:val="002C2BCF"/>
    <w:rsid w:val="002D0776"/>
    <w:rsid w:val="002D2B8D"/>
    <w:rsid w:val="002D5A0E"/>
    <w:rsid w:val="002D79D0"/>
    <w:rsid w:val="002E005B"/>
    <w:rsid w:val="002F2265"/>
    <w:rsid w:val="002F62DD"/>
    <w:rsid w:val="0030508F"/>
    <w:rsid w:val="00307019"/>
    <w:rsid w:val="00310FF3"/>
    <w:rsid w:val="00312F1A"/>
    <w:rsid w:val="00324021"/>
    <w:rsid w:val="00330112"/>
    <w:rsid w:val="00330A35"/>
    <w:rsid w:val="0033445E"/>
    <w:rsid w:val="00337030"/>
    <w:rsid w:val="0033780C"/>
    <w:rsid w:val="00342CC1"/>
    <w:rsid w:val="00343E11"/>
    <w:rsid w:val="00347B23"/>
    <w:rsid w:val="003503C9"/>
    <w:rsid w:val="00353C78"/>
    <w:rsid w:val="003567B6"/>
    <w:rsid w:val="003607F2"/>
    <w:rsid w:val="0036299A"/>
    <w:rsid w:val="00372D61"/>
    <w:rsid w:val="003733EA"/>
    <w:rsid w:val="0037554A"/>
    <w:rsid w:val="00376B53"/>
    <w:rsid w:val="00377753"/>
    <w:rsid w:val="003813EE"/>
    <w:rsid w:val="00383146"/>
    <w:rsid w:val="00390C8D"/>
    <w:rsid w:val="0039100C"/>
    <w:rsid w:val="0039239E"/>
    <w:rsid w:val="0039349C"/>
    <w:rsid w:val="00395404"/>
    <w:rsid w:val="003A1598"/>
    <w:rsid w:val="003A3481"/>
    <w:rsid w:val="003A3D12"/>
    <w:rsid w:val="003A79FA"/>
    <w:rsid w:val="003C0EA1"/>
    <w:rsid w:val="003C1059"/>
    <w:rsid w:val="003C1607"/>
    <w:rsid w:val="003C3157"/>
    <w:rsid w:val="003C409B"/>
    <w:rsid w:val="003C5713"/>
    <w:rsid w:val="003C5EB6"/>
    <w:rsid w:val="003D0A14"/>
    <w:rsid w:val="003D35E1"/>
    <w:rsid w:val="003E16ED"/>
    <w:rsid w:val="003E54E5"/>
    <w:rsid w:val="003E70A3"/>
    <w:rsid w:val="003F1975"/>
    <w:rsid w:val="0040022E"/>
    <w:rsid w:val="0040166B"/>
    <w:rsid w:val="004033B4"/>
    <w:rsid w:val="0040416F"/>
    <w:rsid w:val="00404720"/>
    <w:rsid w:val="0040483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62A"/>
    <w:rsid w:val="00431896"/>
    <w:rsid w:val="004332E1"/>
    <w:rsid w:val="004346EF"/>
    <w:rsid w:val="00440C70"/>
    <w:rsid w:val="004443BC"/>
    <w:rsid w:val="00447B69"/>
    <w:rsid w:val="0046274C"/>
    <w:rsid w:val="0047165F"/>
    <w:rsid w:val="004804E2"/>
    <w:rsid w:val="00480FC5"/>
    <w:rsid w:val="00482B18"/>
    <w:rsid w:val="00490A17"/>
    <w:rsid w:val="00494563"/>
    <w:rsid w:val="00494F7D"/>
    <w:rsid w:val="004A0A4D"/>
    <w:rsid w:val="004B0193"/>
    <w:rsid w:val="004B20F4"/>
    <w:rsid w:val="004B2971"/>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5A3"/>
    <w:rsid w:val="00500E11"/>
    <w:rsid w:val="00501571"/>
    <w:rsid w:val="005016BF"/>
    <w:rsid w:val="00501C45"/>
    <w:rsid w:val="005055F5"/>
    <w:rsid w:val="00505F10"/>
    <w:rsid w:val="005109FA"/>
    <w:rsid w:val="005118FB"/>
    <w:rsid w:val="005128F4"/>
    <w:rsid w:val="00512CCB"/>
    <w:rsid w:val="00513720"/>
    <w:rsid w:val="00514944"/>
    <w:rsid w:val="0051602A"/>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4F5C"/>
    <w:rsid w:val="00545F70"/>
    <w:rsid w:val="005516ED"/>
    <w:rsid w:val="005520C5"/>
    <w:rsid w:val="005545B2"/>
    <w:rsid w:val="00554BCA"/>
    <w:rsid w:val="00554D0D"/>
    <w:rsid w:val="00561327"/>
    <w:rsid w:val="005614F9"/>
    <w:rsid w:val="005627DB"/>
    <w:rsid w:val="00564F29"/>
    <w:rsid w:val="00566DA9"/>
    <w:rsid w:val="00567B0F"/>
    <w:rsid w:val="005726E3"/>
    <w:rsid w:val="00575CAF"/>
    <w:rsid w:val="0057790B"/>
    <w:rsid w:val="00580503"/>
    <w:rsid w:val="00582F21"/>
    <w:rsid w:val="00583D1E"/>
    <w:rsid w:val="005858E3"/>
    <w:rsid w:val="00585CA6"/>
    <w:rsid w:val="00586D0D"/>
    <w:rsid w:val="00591927"/>
    <w:rsid w:val="005928BF"/>
    <w:rsid w:val="005952EC"/>
    <w:rsid w:val="005970F3"/>
    <w:rsid w:val="005A085E"/>
    <w:rsid w:val="005A50FB"/>
    <w:rsid w:val="005A5691"/>
    <w:rsid w:val="005B26DC"/>
    <w:rsid w:val="005B3245"/>
    <w:rsid w:val="005B32CD"/>
    <w:rsid w:val="005B438F"/>
    <w:rsid w:val="005B5203"/>
    <w:rsid w:val="005B7A52"/>
    <w:rsid w:val="005C003B"/>
    <w:rsid w:val="005C0CE8"/>
    <w:rsid w:val="005C2F5E"/>
    <w:rsid w:val="005C4E90"/>
    <w:rsid w:val="005C68C7"/>
    <w:rsid w:val="005D4008"/>
    <w:rsid w:val="005D742D"/>
    <w:rsid w:val="005E23EA"/>
    <w:rsid w:val="005E269D"/>
    <w:rsid w:val="005E3120"/>
    <w:rsid w:val="005E58FB"/>
    <w:rsid w:val="005E64C5"/>
    <w:rsid w:val="005E742C"/>
    <w:rsid w:val="005F33EC"/>
    <w:rsid w:val="005F59EC"/>
    <w:rsid w:val="00604190"/>
    <w:rsid w:val="006076E4"/>
    <w:rsid w:val="00614B7E"/>
    <w:rsid w:val="006156BD"/>
    <w:rsid w:val="00615AA2"/>
    <w:rsid w:val="0061660E"/>
    <w:rsid w:val="0061692F"/>
    <w:rsid w:val="0062184B"/>
    <w:rsid w:val="00621D37"/>
    <w:rsid w:val="00622567"/>
    <w:rsid w:val="00622C2D"/>
    <w:rsid w:val="0062742C"/>
    <w:rsid w:val="00630DC1"/>
    <w:rsid w:val="0063249B"/>
    <w:rsid w:val="0063479D"/>
    <w:rsid w:val="00634D61"/>
    <w:rsid w:val="0063660C"/>
    <w:rsid w:val="006403DE"/>
    <w:rsid w:val="006446B4"/>
    <w:rsid w:val="006458C1"/>
    <w:rsid w:val="00646684"/>
    <w:rsid w:val="006515D1"/>
    <w:rsid w:val="0065265D"/>
    <w:rsid w:val="006531EF"/>
    <w:rsid w:val="00655249"/>
    <w:rsid w:val="0065544A"/>
    <w:rsid w:val="00657D42"/>
    <w:rsid w:val="00657F39"/>
    <w:rsid w:val="00660133"/>
    <w:rsid w:val="00664E20"/>
    <w:rsid w:val="00665664"/>
    <w:rsid w:val="006666EC"/>
    <w:rsid w:val="0067093D"/>
    <w:rsid w:val="006732CC"/>
    <w:rsid w:val="006733E0"/>
    <w:rsid w:val="0067489E"/>
    <w:rsid w:val="006750C6"/>
    <w:rsid w:val="00676801"/>
    <w:rsid w:val="00680C5E"/>
    <w:rsid w:val="006847C6"/>
    <w:rsid w:val="00685327"/>
    <w:rsid w:val="00685DC0"/>
    <w:rsid w:val="00692B58"/>
    <w:rsid w:val="00693105"/>
    <w:rsid w:val="006961F8"/>
    <w:rsid w:val="006A347B"/>
    <w:rsid w:val="006A5ECD"/>
    <w:rsid w:val="006A7649"/>
    <w:rsid w:val="006A76EC"/>
    <w:rsid w:val="006B41B9"/>
    <w:rsid w:val="006B4D60"/>
    <w:rsid w:val="006B730A"/>
    <w:rsid w:val="006C2D29"/>
    <w:rsid w:val="006C34C2"/>
    <w:rsid w:val="006C67A2"/>
    <w:rsid w:val="006C78BE"/>
    <w:rsid w:val="006D0152"/>
    <w:rsid w:val="006D061D"/>
    <w:rsid w:val="006D2D5C"/>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753E"/>
    <w:rsid w:val="0074074A"/>
    <w:rsid w:val="00744AB0"/>
    <w:rsid w:val="00746D63"/>
    <w:rsid w:val="0075071E"/>
    <w:rsid w:val="0075158D"/>
    <w:rsid w:val="00751C1A"/>
    <w:rsid w:val="00753BC8"/>
    <w:rsid w:val="00754732"/>
    <w:rsid w:val="00755802"/>
    <w:rsid w:val="00755D9A"/>
    <w:rsid w:val="007656E1"/>
    <w:rsid w:val="00765C49"/>
    <w:rsid w:val="00765E77"/>
    <w:rsid w:val="00767974"/>
    <w:rsid w:val="0077493E"/>
    <w:rsid w:val="00776979"/>
    <w:rsid w:val="00776A3D"/>
    <w:rsid w:val="007771EC"/>
    <w:rsid w:val="00780654"/>
    <w:rsid w:val="007858DC"/>
    <w:rsid w:val="0078603E"/>
    <w:rsid w:val="00793F6E"/>
    <w:rsid w:val="00794FF9"/>
    <w:rsid w:val="00795FE5"/>
    <w:rsid w:val="007960DA"/>
    <w:rsid w:val="007A16FA"/>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3BB5"/>
    <w:rsid w:val="0080775D"/>
    <w:rsid w:val="00810875"/>
    <w:rsid w:val="00815310"/>
    <w:rsid w:val="0081574C"/>
    <w:rsid w:val="008159C3"/>
    <w:rsid w:val="0081653F"/>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1B84"/>
    <w:rsid w:val="00861B89"/>
    <w:rsid w:val="00863091"/>
    <w:rsid w:val="00864285"/>
    <w:rsid w:val="00865B97"/>
    <w:rsid w:val="0086691F"/>
    <w:rsid w:val="008708EA"/>
    <w:rsid w:val="0087357F"/>
    <w:rsid w:val="00883AA0"/>
    <w:rsid w:val="00886229"/>
    <w:rsid w:val="00890825"/>
    <w:rsid w:val="0089083A"/>
    <w:rsid w:val="0089447C"/>
    <w:rsid w:val="00895095"/>
    <w:rsid w:val="008960E7"/>
    <w:rsid w:val="008A0081"/>
    <w:rsid w:val="008A04C0"/>
    <w:rsid w:val="008A1FB4"/>
    <w:rsid w:val="008A2222"/>
    <w:rsid w:val="008A2A00"/>
    <w:rsid w:val="008A7CC8"/>
    <w:rsid w:val="008B0196"/>
    <w:rsid w:val="008B10A6"/>
    <w:rsid w:val="008B26D2"/>
    <w:rsid w:val="008B367D"/>
    <w:rsid w:val="008B3E29"/>
    <w:rsid w:val="008B4794"/>
    <w:rsid w:val="008B652E"/>
    <w:rsid w:val="008B6AEC"/>
    <w:rsid w:val="008C278E"/>
    <w:rsid w:val="008C3E48"/>
    <w:rsid w:val="008C4068"/>
    <w:rsid w:val="008D08FB"/>
    <w:rsid w:val="008D30C1"/>
    <w:rsid w:val="008D498F"/>
    <w:rsid w:val="008D57A7"/>
    <w:rsid w:val="008E07CF"/>
    <w:rsid w:val="008F2FB5"/>
    <w:rsid w:val="008F44A1"/>
    <w:rsid w:val="008F473E"/>
    <w:rsid w:val="008F6CE6"/>
    <w:rsid w:val="009100F1"/>
    <w:rsid w:val="00911937"/>
    <w:rsid w:val="009164CD"/>
    <w:rsid w:val="009177B1"/>
    <w:rsid w:val="009244BB"/>
    <w:rsid w:val="0092507C"/>
    <w:rsid w:val="00925E8F"/>
    <w:rsid w:val="00927ED2"/>
    <w:rsid w:val="00930158"/>
    <w:rsid w:val="00934E0F"/>
    <w:rsid w:val="00937CD1"/>
    <w:rsid w:val="009408E4"/>
    <w:rsid w:val="009411E2"/>
    <w:rsid w:val="00950956"/>
    <w:rsid w:val="00952EF1"/>
    <w:rsid w:val="0095363B"/>
    <w:rsid w:val="00955EFD"/>
    <w:rsid w:val="009569DF"/>
    <w:rsid w:val="00956AB2"/>
    <w:rsid w:val="0095784F"/>
    <w:rsid w:val="009605E1"/>
    <w:rsid w:val="009620D6"/>
    <w:rsid w:val="00963459"/>
    <w:rsid w:val="009653A4"/>
    <w:rsid w:val="00966AE1"/>
    <w:rsid w:val="00967CCB"/>
    <w:rsid w:val="00971E42"/>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8BE"/>
    <w:rsid w:val="00A27FF0"/>
    <w:rsid w:val="00A309CB"/>
    <w:rsid w:val="00A33253"/>
    <w:rsid w:val="00A341A0"/>
    <w:rsid w:val="00A34E8A"/>
    <w:rsid w:val="00A40857"/>
    <w:rsid w:val="00A42DCE"/>
    <w:rsid w:val="00A437D0"/>
    <w:rsid w:val="00A438A4"/>
    <w:rsid w:val="00A47FF0"/>
    <w:rsid w:val="00A51895"/>
    <w:rsid w:val="00A54C13"/>
    <w:rsid w:val="00A56407"/>
    <w:rsid w:val="00A63864"/>
    <w:rsid w:val="00A65EF5"/>
    <w:rsid w:val="00A67BBE"/>
    <w:rsid w:val="00A67CC4"/>
    <w:rsid w:val="00A67D6C"/>
    <w:rsid w:val="00A7577A"/>
    <w:rsid w:val="00A76C5B"/>
    <w:rsid w:val="00A80A47"/>
    <w:rsid w:val="00A811D3"/>
    <w:rsid w:val="00A83929"/>
    <w:rsid w:val="00A84072"/>
    <w:rsid w:val="00A860CE"/>
    <w:rsid w:val="00A877CE"/>
    <w:rsid w:val="00A904E1"/>
    <w:rsid w:val="00A90DB5"/>
    <w:rsid w:val="00A92C41"/>
    <w:rsid w:val="00A93F40"/>
    <w:rsid w:val="00A96B06"/>
    <w:rsid w:val="00A96D52"/>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12985"/>
    <w:rsid w:val="00B22732"/>
    <w:rsid w:val="00B25B90"/>
    <w:rsid w:val="00B25DA9"/>
    <w:rsid w:val="00B26AB6"/>
    <w:rsid w:val="00B27578"/>
    <w:rsid w:val="00B27ACD"/>
    <w:rsid w:val="00B3212C"/>
    <w:rsid w:val="00B339EB"/>
    <w:rsid w:val="00B41828"/>
    <w:rsid w:val="00B42180"/>
    <w:rsid w:val="00B43434"/>
    <w:rsid w:val="00B44207"/>
    <w:rsid w:val="00B47F92"/>
    <w:rsid w:val="00B50A17"/>
    <w:rsid w:val="00B511DF"/>
    <w:rsid w:val="00B51449"/>
    <w:rsid w:val="00B52C35"/>
    <w:rsid w:val="00B53CA0"/>
    <w:rsid w:val="00B554F8"/>
    <w:rsid w:val="00B602FC"/>
    <w:rsid w:val="00B6178B"/>
    <w:rsid w:val="00B67B70"/>
    <w:rsid w:val="00B71B18"/>
    <w:rsid w:val="00B7484D"/>
    <w:rsid w:val="00B76790"/>
    <w:rsid w:val="00B76797"/>
    <w:rsid w:val="00B80DC8"/>
    <w:rsid w:val="00B81C54"/>
    <w:rsid w:val="00B91435"/>
    <w:rsid w:val="00B92C9F"/>
    <w:rsid w:val="00B93A63"/>
    <w:rsid w:val="00BA195F"/>
    <w:rsid w:val="00BA5A4A"/>
    <w:rsid w:val="00BA6028"/>
    <w:rsid w:val="00BA66AC"/>
    <w:rsid w:val="00BA693E"/>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447F"/>
    <w:rsid w:val="00BD4E67"/>
    <w:rsid w:val="00BE1AF4"/>
    <w:rsid w:val="00BE2A29"/>
    <w:rsid w:val="00BE3D5B"/>
    <w:rsid w:val="00BE4A29"/>
    <w:rsid w:val="00BE53F7"/>
    <w:rsid w:val="00BF33B1"/>
    <w:rsid w:val="00BF39C8"/>
    <w:rsid w:val="00BF5B7F"/>
    <w:rsid w:val="00BF623A"/>
    <w:rsid w:val="00C05774"/>
    <w:rsid w:val="00C064C1"/>
    <w:rsid w:val="00C06DE2"/>
    <w:rsid w:val="00C125C5"/>
    <w:rsid w:val="00C13E50"/>
    <w:rsid w:val="00C15A4E"/>
    <w:rsid w:val="00C179C9"/>
    <w:rsid w:val="00C2184B"/>
    <w:rsid w:val="00C21E30"/>
    <w:rsid w:val="00C23456"/>
    <w:rsid w:val="00C24D0B"/>
    <w:rsid w:val="00C24F4F"/>
    <w:rsid w:val="00C27699"/>
    <w:rsid w:val="00C30A17"/>
    <w:rsid w:val="00C315E7"/>
    <w:rsid w:val="00C33C47"/>
    <w:rsid w:val="00C37640"/>
    <w:rsid w:val="00C378A4"/>
    <w:rsid w:val="00C37910"/>
    <w:rsid w:val="00C40D50"/>
    <w:rsid w:val="00C4385B"/>
    <w:rsid w:val="00C45524"/>
    <w:rsid w:val="00C45B20"/>
    <w:rsid w:val="00C50387"/>
    <w:rsid w:val="00C5086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943FD"/>
    <w:rsid w:val="00C95B55"/>
    <w:rsid w:val="00CA0805"/>
    <w:rsid w:val="00CA1DE7"/>
    <w:rsid w:val="00CA4158"/>
    <w:rsid w:val="00CA57C5"/>
    <w:rsid w:val="00CA6C1A"/>
    <w:rsid w:val="00CA6CEB"/>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26FB"/>
    <w:rsid w:val="00D04104"/>
    <w:rsid w:val="00D0419D"/>
    <w:rsid w:val="00D0451A"/>
    <w:rsid w:val="00D079FF"/>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F70"/>
    <w:rsid w:val="00D44962"/>
    <w:rsid w:val="00D45824"/>
    <w:rsid w:val="00D47630"/>
    <w:rsid w:val="00D534CF"/>
    <w:rsid w:val="00D633F0"/>
    <w:rsid w:val="00D6562A"/>
    <w:rsid w:val="00D7051D"/>
    <w:rsid w:val="00D71D99"/>
    <w:rsid w:val="00D724CD"/>
    <w:rsid w:val="00D73166"/>
    <w:rsid w:val="00D735C9"/>
    <w:rsid w:val="00D7445B"/>
    <w:rsid w:val="00D7477E"/>
    <w:rsid w:val="00D82E53"/>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2A88"/>
    <w:rsid w:val="00E13678"/>
    <w:rsid w:val="00E2554B"/>
    <w:rsid w:val="00E25E87"/>
    <w:rsid w:val="00E300F2"/>
    <w:rsid w:val="00E300FA"/>
    <w:rsid w:val="00E3047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1483"/>
    <w:rsid w:val="00EC2ABD"/>
    <w:rsid w:val="00EC3F5A"/>
    <w:rsid w:val="00EC6700"/>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651"/>
    <w:rsid w:val="00F57906"/>
    <w:rsid w:val="00F61047"/>
    <w:rsid w:val="00F63110"/>
    <w:rsid w:val="00F63CDC"/>
    <w:rsid w:val="00F64AF7"/>
    <w:rsid w:val="00F70F83"/>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5780"/>
    <w:rsid w:val="00FC7CBF"/>
    <w:rsid w:val="00FC7CD5"/>
    <w:rsid w:val="00FD3B1A"/>
    <w:rsid w:val="00FD509F"/>
    <w:rsid w:val="00FD7E56"/>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95"/>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99"/>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9</Pages>
  <Words>2591</Words>
  <Characters>15032</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39</cp:revision>
  <cp:lastPrinted>2023-01-11T07:59:00Z</cp:lastPrinted>
  <dcterms:created xsi:type="dcterms:W3CDTF">2020-10-27T06:14:00Z</dcterms:created>
  <dcterms:modified xsi:type="dcterms:W3CDTF">2023-01-19T10:28:00Z</dcterms:modified>
</cp:coreProperties>
</file>