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71F6" w14:textId="186B42E5" w:rsidR="00A82824" w:rsidRPr="00B36D06" w:rsidRDefault="00A82824" w:rsidP="00A82824">
      <w:pPr>
        <w:rPr>
          <w:rFonts w:ascii="Montserrat Light" w:hAnsi="Montserrat Light"/>
          <w:b/>
          <w:bCs/>
          <w:noProof/>
          <w:lang w:val="ro-RO"/>
        </w:rPr>
      </w:pPr>
      <w:r w:rsidRPr="004C4AD5">
        <w:rPr>
          <w:rFonts w:ascii="Montserrat Light" w:hAnsi="Montserrat Light"/>
          <w:b/>
          <w:bCs/>
          <w:noProof/>
          <w:lang w:val="ro-RO"/>
        </w:rPr>
        <w:t xml:space="preserve">Anexa b)  la Referatul de </w:t>
      </w:r>
      <w:r w:rsidRPr="00DB39F3">
        <w:rPr>
          <w:rFonts w:ascii="Montserrat Light" w:hAnsi="Montserrat Light"/>
          <w:b/>
          <w:bCs/>
          <w:noProof/>
          <w:lang w:val="ro-RO"/>
        </w:rPr>
        <w:t xml:space="preserve">aprobare nr. </w:t>
      </w:r>
      <w:r w:rsidR="00DB39F3" w:rsidRPr="00DB39F3">
        <w:rPr>
          <w:rFonts w:ascii="Montserrat Light" w:hAnsi="Montserrat Light"/>
          <w:b/>
          <w:noProof/>
          <w:lang w:val="ro-RO"/>
        </w:rPr>
        <w:t>6302/15.02.2023</w:t>
      </w:r>
      <w:r w:rsidRPr="004C4AD5">
        <w:rPr>
          <w:rFonts w:ascii="Montserrat Light" w:hAnsi="Montserrat Light"/>
          <w:b/>
          <w:bCs/>
          <w:noProof/>
          <w:shd w:val="clear" w:color="auto" w:fill="FFFF00"/>
          <w:lang w:val="ro-RO"/>
        </w:rPr>
        <w:t xml:space="preserve"> </w:t>
      </w:r>
    </w:p>
    <w:p w14:paraId="7066D03A" w14:textId="1DA173E9" w:rsidR="00A82824" w:rsidRDefault="008D7182" w:rsidP="00A82824">
      <w:pPr>
        <w:rPr>
          <w:rFonts w:ascii="Montserrat Light" w:hAnsi="Montserrat Light"/>
          <w:b/>
          <w:bCs/>
          <w:noProof/>
          <w:lang w:val="ro-RO"/>
        </w:rPr>
      </w:pPr>
      <w:r>
        <w:rPr>
          <w:rFonts w:ascii="Montserrat Light" w:hAnsi="Montserrat Light"/>
          <w:b/>
          <w:bCs/>
          <w:noProof/>
          <w:lang w:val="ro-RO"/>
        </w:rPr>
        <w:t xml:space="preserve">                 </w:t>
      </w:r>
    </w:p>
    <w:p w14:paraId="0E95AA47" w14:textId="48A80223" w:rsidR="008D7182" w:rsidRPr="00B36D06" w:rsidRDefault="008D7182" w:rsidP="008D7182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B36D06">
        <w:rPr>
          <w:rFonts w:ascii="Montserrat Light" w:hAnsi="Montserrat Light"/>
          <w:b/>
          <w:bCs/>
          <w:noProof/>
          <w:lang w:val="ro-RO"/>
        </w:rPr>
        <w:t>T A B E L    C O M P A R A T I V</w:t>
      </w:r>
    </w:p>
    <w:p w14:paraId="1EB20F9B" w14:textId="06040102" w:rsidR="008D7182" w:rsidRPr="00B36D06" w:rsidRDefault="008D7182" w:rsidP="008D7182">
      <w:pPr>
        <w:pStyle w:val="ListParagraph"/>
        <w:autoSpaceDE w:val="0"/>
        <w:autoSpaceDN w:val="0"/>
        <w:adjustRightInd w:val="0"/>
        <w:ind w:left="1134"/>
        <w:jc w:val="center"/>
        <w:rPr>
          <w:rFonts w:ascii="Montserrat Light" w:hAnsi="Montserrat Light"/>
          <w:b/>
          <w:bCs/>
        </w:rPr>
      </w:pPr>
      <w:r w:rsidRPr="00B36D06">
        <w:rPr>
          <w:rFonts w:ascii="Montserrat Light" w:hAnsi="Montserrat Light"/>
          <w:b/>
          <w:bCs/>
          <w:noProof/>
          <w:lang w:val="ro-RO"/>
        </w:rPr>
        <w:t xml:space="preserve">cuprinzând propunerile de modificare a </w:t>
      </w:r>
      <w:r w:rsidRPr="00B36D06">
        <w:rPr>
          <w:rFonts w:ascii="Montserrat Light" w:hAnsi="Montserrat Light"/>
          <w:b/>
          <w:bCs/>
          <w:iCs/>
          <w:lang w:val="ro-RO"/>
        </w:rPr>
        <w:t xml:space="preserve">Hotărârii Consiliului Județean Cluj nr. 139/2021 </w:t>
      </w:r>
      <w:r w:rsidRPr="00B36D06">
        <w:rPr>
          <w:rFonts w:ascii="Montserrat Light" w:hAnsi="Montserrat Light"/>
          <w:b/>
          <w:bCs/>
          <w:lang w:val="ro-RO"/>
        </w:rPr>
        <w:t xml:space="preserve">privind </w:t>
      </w:r>
      <w:r w:rsidRPr="00B36D06">
        <w:rPr>
          <w:rFonts w:ascii="Montserrat Light" w:hAnsi="Montserrat Light"/>
          <w:b/>
          <w:bCs/>
          <w:iCs/>
          <w:lang w:val="ro-RO"/>
        </w:rPr>
        <w:t xml:space="preserve">reorganizarea Direcției Generale de Asistență Socială și Protecția Copilului Cluj, aprobarea Organigramei, Statului de Funcții și a Regulamentului de organizare și funcționare a aparatului propriu și a serviciilor sociale furnizate de către aceasta, modificată prin Hotărârile Consiliului Județean Cluj </w:t>
      </w:r>
      <w:r w:rsidR="00CB024C" w:rsidRPr="00B36D06">
        <w:rPr>
          <w:rFonts w:ascii="Montserrat Light" w:hAnsi="Montserrat Light"/>
          <w:b/>
          <w:bCs/>
        </w:rPr>
        <w:t>Cluj nr. 216/2021</w:t>
      </w:r>
      <w:r w:rsidR="00CB024C" w:rsidRPr="00B36D06">
        <w:rPr>
          <w:rFonts w:ascii="Montserrat Light" w:hAnsi="Montserrat Light"/>
          <w:b/>
          <w:bCs/>
          <w:iCs/>
          <w:noProof/>
          <w:lang w:val="ro-RO"/>
        </w:rPr>
        <w:t xml:space="preserve"> nr. 152/2022</w:t>
      </w:r>
      <w:r w:rsidR="00A92083">
        <w:rPr>
          <w:rFonts w:ascii="Montserrat Light" w:hAnsi="Montserrat Light"/>
          <w:b/>
          <w:bCs/>
          <w:iCs/>
          <w:noProof/>
          <w:lang w:val="ro-RO"/>
        </w:rPr>
        <w:t xml:space="preserve">, </w:t>
      </w:r>
      <w:r w:rsidR="00CB024C">
        <w:rPr>
          <w:rFonts w:ascii="Montserrat Light" w:hAnsi="Montserrat Light"/>
          <w:b/>
          <w:bCs/>
          <w:iCs/>
          <w:noProof/>
          <w:lang w:val="ro-RO"/>
        </w:rPr>
        <w:t xml:space="preserve"> nr.204/2022</w:t>
      </w:r>
      <w:r w:rsidR="00A92083">
        <w:rPr>
          <w:rFonts w:ascii="Montserrat Light" w:hAnsi="Montserrat Light"/>
          <w:b/>
          <w:bCs/>
          <w:iCs/>
          <w:noProof/>
          <w:lang w:val="ro-RO"/>
        </w:rPr>
        <w:t xml:space="preserve"> și nr. 26/2023</w:t>
      </w:r>
    </w:p>
    <w:p w14:paraId="64B3B22E" w14:textId="5DB665C2" w:rsidR="00336302" w:rsidRPr="00B36D06" w:rsidRDefault="00336302" w:rsidP="0033630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</w:rPr>
      </w:pPr>
      <w:r>
        <w:rPr>
          <w:rFonts w:ascii="Montserrat Light" w:eastAsia="Calibri" w:hAnsi="Montserrat Light"/>
          <w:b/>
          <w:lang w:val="ro-RO"/>
        </w:rPr>
        <w:t>I</w:t>
      </w:r>
      <w:r w:rsidRPr="00B36D06">
        <w:rPr>
          <w:rFonts w:ascii="Montserrat Light" w:eastAsia="Calibri" w:hAnsi="Montserrat Light"/>
          <w:b/>
          <w:lang w:val="ro-RO"/>
        </w:rPr>
        <w:t xml:space="preserve">. Modificarea Anexei 2 – Statul de funcții </w:t>
      </w:r>
      <w:r w:rsidRPr="00B36D06">
        <w:rPr>
          <w:rFonts w:ascii="Montserrat Light" w:hAnsi="Montserrat Light"/>
          <w:b/>
          <w:noProof/>
          <w:lang w:val="ro-RO" w:eastAsia="ro-RO"/>
        </w:rPr>
        <w:t>al Direcției Generale de Asistență Socială și Protecția Copilului Cluj</w:t>
      </w:r>
      <w:r w:rsidRPr="00B36D06">
        <w:rPr>
          <w:rFonts w:ascii="Montserrat Light" w:hAnsi="Montserrat Light"/>
          <w:b/>
        </w:rPr>
        <w:t xml:space="preserve"> la HCJ 139/2021</w:t>
      </w:r>
      <w:r>
        <w:rPr>
          <w:rFonts w:ascii="Montserrat Light" w:hAnsi="Montserrat Light"/>
          <w:b/>
        </w:rPr>
        <w:t>,</w:t>
      </w:r>
      <w:r w:rsidRPr="00B36D06">
        <w:rPr>
          <w:rFonts w:ascii="Montserrat Light" w:hAnsi="Montserrat Light"/>
          <w:b/>
        </w:rPr>
        <w:t xml:space="preserve"> </w:t>
      </w:r>
      <w:proofErr w:type="spellStart"/>
      <w:r w:rsidRPr="00B36D06">
        <w:rPr>
          <w:rFonts w:ascii="Montserrat Light" w:hAnsi="Montserrat Light"/>
          <w:b/>
          <w:bCs/>
        </w:rPr>
        <w:t>modificată</w:t>
      </w:r>
      <w:proofErr w:type="spellEnd"/>
      <w:r w:rsidRPr="00B36D06">
        <w:rPr>
          <w:rFonts w:ascii="Montserrat Light" w:hAnsi="Montserrat Light"/>
          <w:b/>
          <w:bCs/>
        </w:rPr>
        <w:t xml:space="preserve"> </w:t>
      </w:r>
      <w:proofErr w:type="spellStart"/>
      <w:r w:rsidRPr="00B36D06">
        <w:rPr>
          <w:rFonts w:ascii="Montserrat Light" w:hAnsi="Montserrat Light"/>
          <w:b/>
          <w:bCs/>
        </w:rPr>
        <w:t>şi</w:t>
      </w:r>
      <w:proofErr w:type="spellEnd"/>
      <w:r w:rsidRPr="00B36D06">
        <w:rPr>
          <w:rFonts w:ascii="Montserrat Light" w:hAnsi="Montserrat Light"/>
          <w:b/>
          <w:bCs/>
        </w:rPr>
        <w:t xml:space="preserve"> </w:t>
      </w:r>
      <w:proofErr w:type="spellStart"/>
      <w:r w:rsidRPr="00B36D06">
        <w:rPr>
          <w:rFonts w:ascii="Montserrat Light" w:hAnsi="Montserrat Light"/>
          <w:b/>
          <w:bCs/>
        </w:rPr>
        <w:t>completată</w:t>
      </w:r>
      <w:proofErr w:type="spellEnd"/>
      <w:r w:rsidRPr="00B36D06">
        <w:rPr>
          <w:rFonts w:ascii="Montserrat Light" w:hAnsi="Montserrat Light"/>
          <w:b/>
          <w:bCs/>
        </w:rPr>
        <w:t xml:space="preserve"> </w:t>
      </w:r>
      <w:proofErr w:type="spellStart"/>
      <w:r w:rsidRPr="00B36D06">
        <w:rPr>
          <w:rFonts w:ascii="Montserrat Light" w:hAnsi="Montserrat Light"/>
          <w:b/>
          <w:bCs/>
        </w:rPr>
        <w:t>prin</w:t>
      </w:r>
      <w:proofErr w:type="spellEnd"/>
      <w:r w:rsidRPr="00B36D06">
        <w:rPr>
          <w:rFonts w:ascii="Montserrat Light" w:hAnsi="Montserrat Light"/>
          <w:b/>
          <w:bCs/>
        </w:rPr>
        <w:t xml:space="preserve"> </w:t>
      </w:r>
      <w:proofErr w:type="spellStart"/>
      <w:r w:rsidRPr="00B36D06">
        <w:rPr>
          <w:rFonts w:ascii="Montserrat Light" w:hAnsi="Montserrat Light"/>
          <w:b/>
          <w:bCs/>
        </w:rPr>
        <w:t>Hotărârile</w:t>
      </w:r>
      <w:proofErr w:type="spellEnd"/>
      <w:r w:rsidRPr="00B36D06">
        <w:rPr>
          <w:rFonts w:ascii="Montserrat Light" w:hAnsi="Montserrat Light"/>
          <w:b/>
          <w:bCs/>
        </w:rPr>
        <w:t xml:space="preserve"> </w:t>
      </w:r>
      <w:proofErr w:type="spellStart"/>
      <w:r w:rsidRPr="00B36D06">
        <w:rPr>
          <w:rFonts w:ascii="Montserrat Light" w:hAnsi="Montserrat Light"/>
          <w:b/>
          <w:bCs/>
        </w:rPr>
        <w:t>Consiliului</w:t>
      </w:r>
      <w:proofErr w:type="spellEnd"/>
      <w:r w:rsidRPr="00B36D06">
        <w:rPr>
          <w:rFonts w:ascii="Montserrat Light" w:hAnsi="Montserrat Light"/>
          <w:b/>
          <w:bCs/>
        </w:rPr>
        <w:t xml:space="preserve"> </w:t>
      </w:r>
      <w:proofErr w:type="spellStart"/>
      <w:r w:rsidRPr="00B36D06">
        <w:rPr>
          <w:rFonts w:ascii="Montserrat Light" w:hAnsi="Montserrat Light"/>
          <w:b/>
          <w:bCs/>
        </w:rPr>
        <w:t>Judeţean</w:t>
      </w:r>
      <w:proofErr w:type="spellEnd"/>
      <w:r w:rsidRPr="00B36D06">
        <w:rPr>
          <w:rFonts w:ascii="Montserrat Light" w:hAnsi="Montserrat Light"/>
          <w:b/>
          <w:bCs/>
        </w:rPr>
        <w:t xml:space="preserve"> Cluj nr. 216/2021</w:t>
      </w:r>
      <w:r w:rsidRPr="00B36D06">
        <w:rPr>
          <w:rFonts w:ascii="Montserrat Light" w:hAnsi="Montserrat Light"/>
          <w:b/>
          <w:bCs/>
          <w:iCs/>
          <w:noProof/>
          <w:lang w:val="ro-RO"/>
        </w:rPr>
        <w:t xml:space="preserve"> nr. 152/2022</w:t>
      </w:r>
      <w:r w:rsidR="00A92083">
        <w:rPr>
          <w:rFonts w:ascii="Montserrat Light" w:hAnsi="Montserrat Light"/>
          <w:b/>
          <w:bCs/>
          <w:iCs/>
          <w:noProof/>
          <w:lang w:val="ro-RO"/>
        </w:rPr>
        <w:t>,</w:t>
      </w:r>
      <w:r>
        <w:rPr>
          <w:rFonts w:ascii="Montserrat Light" w:hAnsi="Montserrat Light"/>
          <w:b/>
          <w:bCs/>
          <w:iCs/>
          <w:noProof/>
          <w:lang w:val="ro-RO"/>
        </w:rPr>
        <w:t xml:space="preserve"> nr.204/2022</w:t>
      </w:r>
      <w:r w:rsidR="00A92083">
        <w:rPr>
          <w:rFonts w:ascii="Montserrat Light" w:hAnsi="Montserrat Light"/>
          <w:b/>
          <w:bCs/>
        </w:rPr>
        <w:t xml:space="preserve"> </w:t>
      </w:r>
      <w:proofErr w:type="spellStart"/>
      <w:r w:rsidR="00A92083">
        <w:rPr>
          <w:rFonts w:ascii="Montserrat Light" w:hAnsi="Montserrat Light"/>
          <w:b/>
          <w:bCs/>
        </w:rPr>
        <w:t>și</w:t>
      </w:r>
      <w:proofErr w:type="spellEnd"/>
      <w:r w:rsidR="00A92083">
        <w:rPr>
          <w:rFonts w:ascii="Montserrat Light" w:hAnsi="Montserrat Light"/>
          <w:b/>
          <w:bCs/>
        </w:rPr>
        <w:t xml:space="preserve"> nr. 26/2023</w:t>
      </w:r>
      <w:r w:rsidRPr="00B36D06">
        <w:rPr>
          <w:rFonts w:ascii="Montserrat Light" w:hAnsi="Montserrat Light"/>
          <w:b/>
          <w:bCs/>
        </w:rPr>
        <w:t xml:space="preserve"> </w:t>
      </w:r>
      <w:proofErr w:type="spellStart"/>
      <w:r w:rsidRPr="00B36D06">
        <w:rPr>
          <w:rFonts w:ascii="Montserrat Light" w:hAnsi="Montserrat Light"/>
          <w:b/>
          <w:bCs/>
        </w:rPr>
        <w:t>după</w:t>
      </w:r>
      <w:proofErr w:type="spellEnd"/>
      <w:r w:rsidRPr="00B36D06">
        <w:rPr>
          <w:rFonts w:ascii="Montserrat Light" w:hAnsi="Montserrat Light"/>
          <w:b/>
          <w:bCs/>
        </w:rPr>
        <w:t xml:space="preserve"> cum </w:t>
      </w:r>
      <w:proofErr w:type="spellStart"/>
      <w:r w:rsidRPr="00B36D06">
        <w:rPr>
          <w:rFonts w:ascii="Montserrat Light" w:hAnsi="Montserrat Light"/>
          <w:b/>
          <w:bCs/>
        </w:rPr>
        <w:t>urmează</w:t>
      </w:r>
      <w:proofErr w:type="spellEnd"/>
      <w:r w:rsidRPr="00B36D06">
        <w:rPr>
          <w:rFonts w:ascii="Montserrat Light" w:hAnsi="Montserrat Light"/>
          <w:b/>
          <w:bCs/>
        </w:rPr>
        <w:t>:</w:t>
      </w:r>
    </w:p>
    <w:p w14:paraId="79D037CA" w14:textId="77777777" w:rsidR="008D7182" w:rsidRPr="00B36D06" w:rsidRDefault="008D7182" w:rsidP="008D7182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</w:rPr>
      </w:pPr>
    </w:p>
    <w:tbl>
      <w:tblPr>
        <w:tblW w:w="1607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7"/>
        <w:gridCol w:w="6602"/>
        <w:gridCol w:w="2977"/>
      </w:tblGrid>
      <w:tr w:rsidR="008D7182" w:rsidRPr="00B36D06" w14:paraId="4C4F28A6" w14:textId="77777777" w:rsidTr="00DF597A">
        <w:tc>
          <w:tcPr>
            <w:tcW w:w="6497" w:type="dxa"/>
            <w:shd w:val="clear" w:color="auto" w:fill="auto"/>
          </w:tcPr>
          <w:p w14:paraId="43F92C6E" w14:textId="77777777" w:rsidR="008D7182" w:rsidRPr="00B36D06" w:rsidRDefault="008D7182" w:rsidP="00336302">
            <w:pPr>
              <w:jc w:val="center"/>
              <w:rPr>
                <w:rFonts w:ascii="Montserrat Light" w:hAnsi="Montserrat Light"/>
                <w:b/>
              </w:rPr>
            </w:pPr>
            <w:r w:rsidRPr="00B36D06">
              <w:rPr>
                <w:rFonts w:ascii="Montserrat Light" w:hAnsi="Montserrat Light"/>
                <w:b/>
              </w:rPr>
              <w:t>Text actual</w:t>
            </w:r>
          </w:p>
          <w:p w14:paraId="492A4F1A" w14:textId="77777777" w:rsidR="008D7182" w:rsidRPr="00B36D06" w:rsidRDefault="008D7182" w:rsidP="00336302">
            <w:pPr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6602" w:type="dxa"/>
            <w:shd w:val="clear" w:color="auto" w:fill="auto"/>
          </w:tcPr>
          <w:p w14:paraId="77297BCC" w14:textId="77777777" w:rsidR="008D7182" w:rsidRPr="00B36D06" w:rsidRDefault="008D7182" w:rsidP="00336302">
            <w:pPr>
              <w:jc w:val="center"/>
              <w:rPr>
                <w:rFonts w:ascii="Montserrat Light" w:hAnsi="Montserrat Light"/>
                <w:b/>
              </w:rPr>
            </w:pPr>
            <w:r w:rsidRPr="00B36D06">
              <w:rPr>
                <w:rFonts w:ascii="Montserrat Light" w:hAnsi="Montserrat Light"/>
                <w:b/>
              </w:rPr>
              <w:t xml:space="preserve">Text </w:t>
            </w:r>
            <w:proofErr w:type="spellStart"/>
            <w:r w:rsidRPr="00B36D06">
              <w:rPr>
                <w:rFonts w:ascii="Montserrat Light" w:hAnsi="Montserrat Light"/>
                <w:b/>
              </w:rPr>
              <w:t>propus</w:t>
            </w:r>
            <w:proofErr w:type="spellEnd"/>
          </w:p>
          <w:p w14:paraId="0D7F3BC5" w14:textId="77777777" w:rsidR="008D7182" w:rsidRPr="00B36D06" w:rsidRDefault="008D7182" w:rsidP="00336302">
            <w:pPr>
              <w:jc w:val="center"/>
              <w:rPr>
                <w:rFonts w:ascii="Montserrat Light" w:hAnsi="Montserrat Light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524B561" w14:textId="77777777" w:rsidR="008D7182" w:rsidRPr="00C63859" w:rsidRDefault="008D7182" w:rsidP="00336302">
            <w:pPr>
              <w:jc w:val="center"/>
              <w:rPr>
                <w:rFonts w:ascii="Montserrat Light" w:hAnsi="Montserrat Light"/>
                <w:b/>
                <w:sz w:val="17"/>
                <w:szCs w:val="17"/>
              </w:rPr>
            </w:pPr>
            <w:r w:rsidRPr="00C63859">
              <w:rPr>
                <w:rFonts w:ascii="Montserrat Light" w:hAnsi="Montserrat Light"/>
                <w:b/>
                <w:bCs/>
                <w:noProof/>
                <w:sz w:val="17"/>
                <w:szCs w:val="17"/>
                <w:lang w:val="ro-RO"/>
              </w:rPr>
              <w:t>Argumente/motivație</w:t>
            </w:r>
          </w:p>
        </w:tc>
      </w:tr>
      <w:tr w:rsidR="008D7182" w:rsidRPr="00B36D06" w14:paraId="2A552517" w14:textId="77777777" w:rsidTr="00DF597A">
        <w:tc>
          <w:tcPr>
            <w:tcW w:w="6497" w:type="dxa"/>
            <w:shd w:val="clear" w:color="auto" w:fill="auto"/>
          </w:tcPr>
          <w:tbl>
            <w:tblPr>
              <w:tblW w:w="6426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5"/>
              <w:gridCol w:w="75"/>
              <w:gridCol w:w="1843"/>
              <w:gridCol w:w="57"/>
              <w:gridCol w:w="10"/>
              <w:gridCol w:w="925"/>
              <w:gridCol w:w="67"/>
              <w:gridCol w:w="851"/>
              <w:gridCol w:w="1134"/>
              <w:gridCol w:w="783"/>
              <w:gridCol w:w="13"/>
            </w:tblGrid>
            <w:tr w:rsidR="00336302" w:rsidRPr="005B2A77" w14:paraId="52B7FC3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26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56BE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A. APARATUL PROPRIU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9566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3C2C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4D3B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BEC6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5E7ADCB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470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Nr.</w:t>
                  </w:r>
                </w:p>
              </w:tc>
              <w:tc>
                <w:tcPr>
                  <w:tcW w:w="203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C60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Denumirea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funcţiei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BC8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Cod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F87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Nivel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EC2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Grad /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Treaptă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7B36B" w14:textId="77777777" w:rsidR="00336302" w:rsidRPr="005B2A77" w:rsidRDefault="00336302" w:rsidP="00A82824">
                  <w:pPr>
                    <w:spacing w:line="240" w:lineRule="auto"/>
                    <w:ind w:left="-114" w:right="-38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Număr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</w:p>
              </w:tc>
            </w:tr>
            <w:tr w:rsidR="00336302" w:rsidRPr="005B2A77" w14:paraId="4F8CA7A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373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Crt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03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15DBB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9C9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3CB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Studii</w:t>
                  </w:r>
                  <w:proofErr w:type="spellEnd"/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60C3A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3FE04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68AF544B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0804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 CONDUCERE</w:t>
                  </w:r>
                </w:p>
              </w:tc>
            </w:tr>
            <w:tr w:rsidR="00336302" w:rsidRPr="005B2A77" w14:paraId="737F885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1C26D" w14:textId="77777777" w:rsidR="00336302" w:rsidRPr="005B2A77" w:rsidRDefault="00336302" w:rsidP="00336302">
                  <w:pPr>
                    <w:spacing w:line="240" w:lineRule="auto"/>
                    <w:ind w:firstLineChars="200" w:firstLine="400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C88C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Director general      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7B7B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0ED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372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AC6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CF1F8A4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9FA10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I.1.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adoptii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postadoptii</w:t>
                  </w:r>
                  <w:proofErr w:type="spellEnd"/>
                </w:p>
              </w:tc>
            </w:tr>
            <w:tr w:rsidR="00336302" w:rsidRPr="005B2A77" w14:paraId="24BB700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C76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3C4E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53A7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0C6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33784" w14:textId="77777777" w:rsidR="00336302" w:rsidRPr="005B2A77" w:rsidRDefault="00336302" w:rsidP="00A82824">
                  <w:pPr>
                    <w:spacing w:line="240" w:lineRule="auto"/>
                    <w:ind w:left="-101"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Superior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573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71CE8A7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5AEF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5D4D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3A5F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27E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973BD" w14:textId="77777777" w:rsidR="00336302" w:rsidRPr="005B2A77" w:rsidRDefault="00336302" w:rsidP="00A82824">
                  <w:pPr>
                    <w:spacing w:line="240" w:lineRule="auto"/>
                    <w:ind w:left="-101"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9DF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A6CF87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350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C55B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juridic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0383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261103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9C3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00D28" w14:textId="77777777" w:rsidR="00336302" w:rsidRPr="005B2A77" w:rsidRDefault="00336302" w:rsidP="00A82824">
                  <w:pPr>
                    <w:spacing w:line="240" w:lineRule="auto"/>
                    <w:ind w:left="-101"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570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88FAC0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5C8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0529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D381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E48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F6900" w14:textId="77777777" w:rsidR="00336302" w:rsidRPr="005B2A77" w:rsidRDefault="00336302" w:rsidP="00A82824">
                  <w:pPr>
                    <w:spacing w:line="240" w:lineRule="auto"/>
                    <w:ind w:left="-101" w:right="-110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C01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4D5B43AE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C75D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I.2.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audit intern</w:t>
                  </w:r>
                </w:p>
              </w:tc>
            </w:tr>
            <w:tr w:rsidR="00336302" w:rsidRPr="005B2A77" w14:paraId="417533A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043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73A3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Auditor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0C99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241306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355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151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2EF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2B2218C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B4C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525A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35EA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2E95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4D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1BB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2DC2B6E8" w14:textId="77777777" w:rsidTr="00DF597A">
              <w:trPr>
                <w:trHeight w:val="48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1CE6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I.3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monitorizare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fonduri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europene</w:t>
                  </w:r>
                  <w:proofErr w:type="spellEnd"/>
                </w:p>
              </w:tc>
            </w:tr>
            <w:tr w:rsidR="00336302" w:rsidRPr="005B2A77" w14:paraId="1E575AF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F9A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75C3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9E6A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256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8BA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B42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1E8B0A4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48F4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I.3.1.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achiziții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publice</w:t>
                  </w:r>
                  <w:proofErr w:type="spellEnd"/>
                </w:p>
              </w:tc>
            </w:tr>
            <w:tr w:rsidR="00336302" w:rsidRPr="005B2A77" w14:paraId="7036808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D52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676F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achiziții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publice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DD94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5A8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56E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4D1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1EC4985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D89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9273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achiziții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publice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16A6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CB9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379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9D0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514C0E3" w14:textId="77777777" w:rsidTr="00DF597A">
              <w:trPr>
                <w:trHeight w:val="66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15A9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I.3.2.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strategii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programe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proiecte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relații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UAT-ONG,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managementul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calității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serviciilor</w:t>
                  </w:r>
                  <w:proofErr w:type="spellEnd"/>
                </w:p>
              </w:tc>
            </w:tr>
            <w:tr w:rsidR="00336302" w:rsidRPr="005B2A77" w14:paraId="604D87F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884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5950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27C2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23C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A29F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8D7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0B8940D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694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A120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2D2B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987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3D4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707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C926C77" w14:textId="77777777" w:rsidTr="00DF597A">
              <w:trPr>
                <w:trHeight w:val="484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C51777" w14:textId="77777777" w:rsidR="009154CE" w:rsidRPr="005B2A77" w:rsidRDefault="009154CE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2B88DC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I.3.3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tehnic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, SSM-PSI</w:t>
                  </w:r>
                </w:p>
              </w:tc>
            </w:tr>
            <w:tr w:rsidR="00336302" w:rsidRPr="005B2A77" w14:paraId="6938433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7DE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1D8C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7544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891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2F7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827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EE064E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735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4E28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691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5BB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B36F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89E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072F4C0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8CC5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I.3.4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arhivă</w:t>
                  </w:r>
                  <w:proofErr w:type="spellEnd"/>
                </w:p>
              </w:tc>
            </w:tr>
            <w:tr w:rsidR="00336302" w:rsidRPr="005B2A77" w14:paraId="76FEF89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4565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0693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0821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BD8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390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0C2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27D06F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4309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8180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D6C0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518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9E6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BD6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37F5221" w14:textId="77777777" w:rsidTr="00DF597A">
              <w:trPr>
                <w:trHeight w:val="74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80C12A" w14:textId="77777777" w:rsidR="00336302" w:rsidRPr="005B2A77" w:rsidRDefault="00336302" w:rsidP="00CB024C">
                  <w:pPr>
                    <w:spacing w:line="240" w:lineRule="auto"/>
                    <w:ind w:right="155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I.3.5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monitorizare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analiză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statistică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indicatori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socială</w:t>
                  </w:r>
                  <w:proofErr w:type="spellEnd"/>
                </w:p>
              </w:tc>
            </w:tr>
            <w:tr w:rsidR="00336302" w:rsidRPr="005B2A77" w14:paraId="4560DE0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EAF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F6C1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3197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55D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070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A6D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0C2512F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186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0609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7896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F25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F22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62E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336302" w:rsidRPr="005B2A77" w14:paraId="364B368B" w14:textId="77777777" w:rsidTr="00DF597A">
              <w:trPr>
                <w:trHeight w:val="51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5559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II. DIRECȚIE GENERALĂ PROTECȚIE SOCIALĂ</w:t>
                  </w:r>
                </w:p>
              </w:tc>
            </w:tr>
            <w:tr w:rsidR="00336302" w:rsidRPr="005B2A77" w14:paraId="4239BE10" w14:textId="77777777" w:rsidTr="00DF597A">
              <w:trPr>
                <w:gridAfter w:val="1"/>
                <w:wAfter w:w="13" w:type="dxa"/>
                <w:trHeight w:val="33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83D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C2A8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Director general adjunct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8140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5E1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AA7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6092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4279A8B" w14:textId="77777777" w:rsidTr="00DF597A">
              <w:trPr>
                <w:trHeight w:val="54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3D3B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II.1.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comunicare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relații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publicul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inițială</w:t>
                  </w:r>
                  <w:proofErr w:type="spellEnd"/>
                </w:p>
              </w:tc>
            </w:tr>
            <w:tr w:rsidR="00336302" w:rsidRPr="005B2A77" w14:paraId="4B24175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84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964E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078F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D52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1B1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096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95D2385" w14:textId="77777777" w:rsidTr="00DF597A">
              <w:trPr>
                <w:trHeight w:val="81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043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II.1.1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evidență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intrări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ieșiri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inițială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comunicare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registratură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relații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publicul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consiliere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părinți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</w:p>
              </w:tc>
            </w:tr>
            <w:tr w:rsidR="00336302" w:rsidRPr="005B2A77" w14:paraId="17FEA72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85A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CB2D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5691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D3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F4C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277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119DC29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F9D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DB7E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59B3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FAB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03B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3D1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D25834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EB0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0984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EDA7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119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B45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33B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1A2550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A4A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63FA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5579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D24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B3F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CF7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AE2893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611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11-12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7F29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2833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FBD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D60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DC5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E76FC7D" w14:textId="77777777" w:rsidTr="00DF597A">
              <w:trPr>
                <w:trHeight w:val="4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73D522" w14:textId="77777777" w:rsidR="005130E7" w:rsidRDefault="005130E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2FB644B7" w14:textId="1EB601E8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II.1.2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secretariat,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comisii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SEC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adulți</w:t>
                  </w:r>
                  <w:proofErr w:type="spellEnd"/>
                </w:p>
              </w:tc>
            </w:tr>
            <w:tr w:rsidR="00336302" w:rsidRPr="005B2A77" w14:paraId="051EDDE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149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1-4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5A02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E24F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C79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3CF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8B6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6805ACD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30A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97F5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617A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611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084E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7D5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16EE7C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3C5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2C84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A042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DA3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FCD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C7D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336302" w:rsidRPr="005B2A77" w14:paraId="4931302C" w14:textId="77777777" w:rsidTr="00DF597A">
              <w:trPr>
                <w:trHeight w:val="37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BDC4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II.2.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intervenție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regim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urgență</w:t>
                  </w:r>
                  <w:proofErr w:type="spellEnd"/>
                </w:p>
              </w:tc>
            </w:tr>
            <w:tr w:rsidR="00336302" w:rsidRPr="005B2A77" w14:paraId="3945E88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1D3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F05E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20B5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8F6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9B8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551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93F2468" w14:textId="77777777" w:rsidTr="00DF597A">
              <w:trPr>
                <w:trHeight w:val="36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F579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II.2.1.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telefonul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copilului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adulți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echipă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mobilă</w:t>
                  </w:r>
                  <w:proofErr w:type="spellEnd"/>
                </w:p>
              </w:tc>
            </w:tr>
            <w:tr w:rsidR="00336302" w:rsidRPr="005B2A77" w14:paraId="0B369C5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488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C746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AECE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072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CE5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8C7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7AC7A88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8EB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65AE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986C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4C2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3E8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833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2DC2C52" w14:textId="77777777" w:rsidTr="00DF597A">
              <w:trPr>
                <w:trHeight w:val="39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98A4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II.2.2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intervenție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abuz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neglijare</w:t>
                  </w:r>
                  <w:proofErr w:type="spellEnd"/>
                </w:p>
              </w:tc>
            </w:tr>
            <w:tr w:rsidR="00336302" w:rsidRPr="005B2A77" w14:paraId="322BCF3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D2C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EBF3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9BA5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E08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D64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AD8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2F6BC1A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876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159F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4BF2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723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80B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CD0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488ABDD" w14:textId="77777777" w:rsidTr="00DF597A">
              <w:trPr>
                <w:gridAfter w:val="1"/>
                <w:wAfter w:w="13" w:type="dxa"/>
                <w:trHeight w:val="34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082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1AAA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C23C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661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AA9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231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1C141C1" w14:textId="77777777" w:rsidTr="00DF597A">
              <w:trPr>
                <w:trHeight w:val="39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5EC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II.2.3.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intervenție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trafic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migrație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victimele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infracțiunilor</w:t>
                  </w:r>
                  <w:proofErr w:type="spellEnd"/>
                </w:p>
              </w:tc>
            </w:tr>
            <w:tr w:rsidR="00336302" w:rsidRPr="005B2A77" w14:paraId="2994726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463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ABC0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D363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66A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AF2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B46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5A2C4F3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4F1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8AB7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71EC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42E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91F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39C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2DA490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6FA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FD3B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B19E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EAD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6ED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5DB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8BC974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16E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B57F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juridic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972E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261103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A8E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297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A2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056514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570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F0D3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B7F7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64C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1BA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A8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336302" w:rsidRPr="005B2A77" w14:paraId="73F7B4CA" w14:textId="77777777" w:rsidTr="00DF597A">
              <w:trPr>
                <w:trHeight w:val="74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78B655" w14:textId="77777777" w:rsidR="00336302" w:rsidRPr="005B2A77" w:rsidRDefault="00336302" w:rsidP="005B2A77">
                  <w:pPr>
                    <w:spacing w:line="240" w:lineRule="auto"/>
                    <w:ind w:right="155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II.3.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dizabilități</w:t>
                  </w:r>
                  <w:proofErr w:type="spellEnd"/>
                </w:p>
              </w:tc>
            </w:tr>
            <w:tr w:rsidR="00336302" w:rsidRPr="005B2A77" w14:paraId="26E2047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FA8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BB3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AB34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C2D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132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0B3E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11A3FA1" w14:textId="77777777" w:rsidTr="00DF597A">
              <w:trPr>
                <w:trHeight w:val="40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D27D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II.3.1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complexă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adulți</w:t>
                  </w:r>
                  <w:proofErr w:type="spellEnd"/>
                </w:p>
              </w:tc>
            </w:tr>
            <w:tr w:rsidR="00336302" w:rsidRPr="005B2A77" w14:paraId="4297E18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7FA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0DEE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3F4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00D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40E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936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05F60F6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404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9059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8FBA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A0D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B9C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F62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7A7C18E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A69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8-9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F774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0587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E3C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A66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B87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765FF0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4A2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F90E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Medic specialist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6609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401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00A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94B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74BBF2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659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CFF6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E9B6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CDD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E76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5E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10A7482" w14:textId="77777777" w:rsidTr="00DF597A">
              <w:trPr>
                <w:trHeight w:val="518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F1F9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II.3.2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dizabilități</w:t>
                  </w:r>
                  <w:proofErr w:type="spellEnd"/>
                </w:p>
              </w:tc>
            </w:tr>
            <w:tr w:rsidR="00336302" w:rsidRPr="005B2A77" w14:paraId="7961C22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4A3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D69C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FDC7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8E3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50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82F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7E7BED6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300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72BB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4863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E90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D3D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A34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1CD8953" w14:textId="77777777" w:rsidTr="00DF597A">
              <w:trPr>
                <w:trHeight w:val="7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4ED1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II.3.3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vârstnice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prevenire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marginalizare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socială</w:t>
                  </w:r>
                  <w:proofErr w:type="spellEnd"/>
                </w:p>
              </w:tc>
            </w:tr>
            <w:tr w:rsidR="00336302" w:rsidRPr="005B2A77" w14:paraId="2E99373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9FB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8595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7208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722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9B0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2F0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6177988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784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2EA5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4640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ED7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B84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BB8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397C5A3" w14:textId="77777777" w:rsidTr="00DF597A">
              <w:trPr>
                <w:trHeight w:val="49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22BC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II.3.4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violență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domestică</w:t>
                  </w:r>
                  <w:proofErr w:type="spellEnd"/>
                </w:p>
              </w:tc>
            </w:tr>
            <w:tr w:rsidR="00336302" w:rsidRPr="005B2A77" w14:paraId="4C988D2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59F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7044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BA44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B2A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CFF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232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DC0968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BE8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7818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14EF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E5C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20D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DA0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336302" w:rsidRPr="005B2A77" w14:paraId="19488727" w14:textId="77777777" w:rsidTr="00DF597A">
              <w:trPr>
                <w:trHeight w:val="67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5A75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II.4.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complexă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</w:p>
              </w:tc>
            </w:tr>
            <w:tr w:rsidR="00336302" w:rsidRPr="005B2A77" w14:paraId="79BE4DD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5B5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E747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6A67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DD8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A73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D02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654E55D" w14:textId="77777777" w:rsidTr="00DF597A">
              <w:trPr>
                <w:trHeight w:val="40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BD1E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II.4.1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complexă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copilului</w:t>
                  </w:r>
                  <w:proofErr w:type="spellEnd"/>
                </w:p>
              </w:tc>
            </w:tr>
            <w:tr w:rsidR="00336302" w:rsidRPr="005B2A77" w14:paraId="11DD84B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FF0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04F0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3711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755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CD1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008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494B6C3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888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29FF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F906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2EE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A11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FC2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A20F94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260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8352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Medic specialist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B801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CEB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E4F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FF3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671F680" w14:textId="77777777" w:rsidTr="00DF597A">
              <w:trPr>
                <w:trHeight w:val="73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D37324" w14:textId="77777777" w:rsid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E087B61" w14:textId="070E1B49" w:rsidR="005B2A77" w:rsidRPr="005B2A77" w:rsidRDefault="00336302" w:rsidP="005B2A77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II.4.2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plasament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la AMP,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familii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336302" w:rsidRPr="005B2A77" w14:paraId="2D23C72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A8A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1-12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14AF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5AB1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259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DD4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882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336302" w:rsidRPr="005B2A77" w14:paraId="555A41D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C2D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13-15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2735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8A6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C607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812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489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20A7064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C9C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16-20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00B4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D3BA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70B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6DB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297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0658539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8FD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D4A6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D2FC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EF2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C73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8F4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336302" w:rsidRPr="005B2A77" w14:paraId="4828BABD" w14:textId="77777777" w:rsidTr="00DF597A">
              <w:trPr>
                <w:trHeight w:val="67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8B32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II.5.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protecție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specială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tip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rezidențial</w:t>
                  </w:r>
                  <w:proofErr w:type="spellEnd"/>
                </w:p>
              </w:tc>
            </w:tr>
            <w:tr w:rsidR="00336302" w:rsidRPr="005B2A77" w14:paraId="271B209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0BD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0C7F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4D4E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891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98E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AA8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A77FC2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DD8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A01C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22A8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60F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3E9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E2E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652511A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1E6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281A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590A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B49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DF1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35A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C851D5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35C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B3D1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2C24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385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BB8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771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138863DC" w14:textId="77777777" w:rsidTr="00DF597A">
              <w:trPr>
                <w:gridAfter w:val="1"/>
                <w:wAfter w:w="13" w:type="dxa"/>
                <w:trHeight w:val="45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C40F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0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9E892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Direcția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Generală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Protecție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Socială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096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106</w:t>
                  </w:r>
                </w:p>
              </w:tc>
            </w:tr>
            <w:tr w:rsidR="00336302" w:rsidRPr="005B2A77" w14:paraId="2938D296" w14:textId="77777777" w:rsidTr="00DF597A">
              <w:trPr>
                <w:trHeight w:val="45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6BB62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III. DIRECȚIA GENERALĂ ECONOMICĂ, JURIDICĂ ȘI ADMINISTRATIVĂ</w:t>
                  </w:r>
                </w:p>
              </w:tc>
            </w:tr>
            <w:tr w:rsidR="00336302" w:rsidRPr="005B2A77" w14:paraId="1A2E71A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390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8CD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Director general adjunct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5DB2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5D5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E9B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8D3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6BD018B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CB27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III.1.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juridic-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contencios</w:t>
                  </w:r>
                  <w:proofErr w:type="spellEnd"/>
                </w:p>
              </w:tc>
            </w:tr>
            <w:tr w:rsidR="00336302" w:rsidRPr="005B2A77" w14:paraId="647CA29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0FD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AA37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juridic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ED27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261103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D1A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280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739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28AECFE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5BD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3475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3BF4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DB9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43B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4F6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71D62ED4" w14:textId="77777777" w:rsidTr="00DF597A">
              <w:trPr>
                <w:trHeight w:val="4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AA6D15" w14:textId="77777777" w:rsid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24277AB9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III.2.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managementul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resurselor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umane</w:t>
                  </w:r>
                  <w:proofErr w:type="spellEnd"/>
                </w:p>
                <w:p w14:paraId="556A80A5" w14:textId="77777777" w:rsidR="005B2A77" w:rsidRP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54B4415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F62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80F8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7D79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60B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98E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619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3794237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C71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C47B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7293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419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43E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10E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4ECB94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289C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BFAB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F435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7EF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500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01E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F629A3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DC08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FB0B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A523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1C3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7A2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771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15ECCED4" w14:textId="77777777" w:rsidTr="00DF597A">
              <w:trPr>
                <w:trHeight w:val="37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288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III.3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aprovizionare</w:t>
                  </w:r>
                  <w:proofErr w:type="spellEnd"/>
                </w:p>
              </w:tc>
            </w:tr>
            <w:tr w:rsidR="00336302" w:rsidRPr="005B2A77" w14:paraId="78D94D7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74C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C2DB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28D6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DD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452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987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D39684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D35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1D26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1FC6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C07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D3A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238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EF6C83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26E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3226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52F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77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216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25E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290E8F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C7C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670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C8F3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F89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171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95E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382289E5" w14:textId="77777777" w:rsidTr="00DF597A">
              <w:trPr>
                <w:trHeight w:val="458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46ED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III.4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evidență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beneficii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socială</w:t>
                  </w:r>
                  <w:proofErr w:type="spellEnd"/>
                </w:p>
              </w:tc>
            </w:tr>
            <w:tr w:rsidR="00336302" w:rsidRPr="005B2A77" w14:paraId="2DF5E4C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0E6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9C5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0519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6D0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C70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58C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04AF49D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6EBF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6CFE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37A3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520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B34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7A2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5D576C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032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FC0E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7756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F6E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95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734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54A159BB" w14:textId="77777777" w:rsidTr="00DF597A">
              <w:trPr>
                <w:trHeight w:val="66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A8230" w14:textId="7F2FFAFB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III.5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contabilitate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planificare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bugetară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salarizare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financiar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patrimoniu</w:t>
                  </w:r>
                  <w:proofErr w:type="spellEnd"/>
                </w:p>
              </w:tc>
            </w:tr>
            <w:tr w:rsidR="00336302" w:rsidRPr="005B2A77" w14:paraId="1DC32D6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C43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48C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9955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31A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895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066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7F6C8C3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10C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E31E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DA50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151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248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BB7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02CE73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CEB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EE5B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08D6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CAD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A3E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83D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B93E16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FCC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4E89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BD41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3DA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BCB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787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6DE67F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B2E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65E1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3B9E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E78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074F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43D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336302" w:rsidRPr="005B2A77" w14:paraId="28F23C2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84E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00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04961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Direcția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Generală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Economică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Juridică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Administrativă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E0A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33</w:t>
                  </w:r>
                </w:p>
              </w:tc>
            </w:tr>
            <w:tr w:rsidR="00336302" w:rsidRPr="005B2A77" w14:paraId="0CBC14D4" w14:textId="77777777" w:rsidTr="00DF597A">
              <w:trPr>
                <w:gridAfter w:val="1"/>
                <w:wAfter w:w="13" w:type="dxa"/>
                <w:trHeight w:val="63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9CB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C18B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FUNCŢII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>APARAT PROPRIU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CDB4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41D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F30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1A4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167</w:t>
                  </w:r>
                </w:p>
              </w:tc>
            </w:tr>
            <w:tr w:rsidR="00336302" w:rsidRPr="005B2A77" w14:paraId="0BE9C8AC" w14:textId="77777777" w:rsidTr="00DF597A">
              <w:trPr>
                <w:gridAfter w:val="1"/>
                <w:wAfter w:w="13" w:type="dxa"/>
                <w:trHeight w:val="51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7B8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1862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Din care:   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functii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publice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50F7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00F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024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066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136</w:t>
                  </w:r>
                </w:p>
              </w:tc>
            </w:tr>
            <w:tr w:rsidR="00336302" w:rsidRPr="005B2A77" w14:paraId="322F809B" w14:textId="77777777" w:rsidTr="00DF597A">
              <w:trPr>
                <w:gridAfter w:val="1"/>
                <w:wAfter w:w="13" w:type="dxa"/>
                <w:trHeight w:val="40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425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EC5F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funcţii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contractuale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D45E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ECEE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58C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A56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336302" w:rsidRPr="005B2A77" w14:paraId="58F8B64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657FE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E92A6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0C3E3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BC399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FA661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B737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0F2B82C8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74AD5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 SERVICIII SOCIALE DIN STRUCTURA DGASPC CLUJ</w:t>
                  </w:r>
                </w:p>
              </w:tc>
            </w:tr>
            <w:tr w:rsidR="00336302" w:rsidRPr="005B2A77" w14:paraId="58A190F7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44FCC3" w14:textId="1EC0B4F3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345CE780" w14:textId="77777777" w:rsidTr="00DF597A">
              <w:trPr>
                <w:trHeight w:val="49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4342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B.1 SERVICIUL DE ASISTENȚĂ COMUNITARĂ</w:t>
                  </w:r>
                </w:p>
              </w:tc>
            </w:tr>
            <w:tr w:rsidR="00336302" w:rsidRPr="005B2A77" w14:paraId="5B1AF4A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9EF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4E83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DD03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98AF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546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81A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8EC9A9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7EA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BEB7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4104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1B0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2E7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173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4242745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3FF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FBCD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D085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578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C95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68E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4C1710C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6F7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12-17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9B41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F9B6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949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434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F29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6E0DFF4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C2E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18-22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518F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Medic specialist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BDD6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A77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73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7A9E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4D7F1AC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684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23-25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995F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AB09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49F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19F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A21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0A65692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2C8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523B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7F06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F9A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ED7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D5B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3919B0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0BE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27-</w:t>
                  </w: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36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64AB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Șofer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C146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833101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8BF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CBD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B8A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45FA8B1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433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4DF8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0AB4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72C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EC6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881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D3A257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6FE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38-44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DD7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EDCE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CFD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CA3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8B8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5CB2188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B1B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C85E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 POSTURI B.1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8CF4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37A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DDF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6DE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44</w:t>
                  </w:r>
                </w:p>
              </w:tc>
            </w:tr>
            <w:tr w:rsidR="00336302" w:rsidRPr="005B2A77" w14:paraId="0B6A03C2" w14:textId="77777777" w:rsidTr="00DF597A">
              <w:trPr>
                <w:trHeight w:val="49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63D18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B.2 COMPLEXUL SERVICII SOCIALE CÂȚCĂU</w:t>
                  </w:r>
                </w:p>
              </w:tc>
            </w:tr>
            <w:tr w:rsidR="00336302" w:rsidRPr="005B2A77" w14:paraId="0500A4C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EE989" w14:textId="77777777" w:rsidR="00336302" w:rsidRPr="005B2A77" w:rsidRDefault="00336302" w:rsidP="000B5AE2">
                  <w:pPr>
                    <w:spacing w:line="240" w:lineRule="auto"/>
                    <w:ind w:firstLineChars="69" w:firstLine="13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2389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1AA3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C8E2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707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E3B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5CBE14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D9A52" w14:textId="77777777" w:rsidR="00336302" w:rsidRPr="005B2A77" w:rsidRDefault="00336302" w:rsidP="000B5AE2">
                  <w:pPr>
                    <w:spacing w:line="240" w:lineRule="auto"/>
                    <w:ind w:firstLineChars="69" w:firstLine="13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5E83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AA18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3BB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E94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1EC8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6C4A6E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D258D" w14:textId="77777777" w:rsidR="00336302" w:rsidRPr="005B2A77" w:rsidRDefault="00336302" w:rsidP="000B5AE2">
                  <w:pPr>
                    <w:spacing w:line="240" w:lineRule="auto"/>
                    <w:ind w:firstLineChars="69" w:firstLine="13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E648C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2906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62E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248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0B8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F1ABB7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0D0F" w14:textId="29CD5412" w:rsidR="00336302" w:rsidRPr="005B2A77" w:rsidRDefault="00336302" w:rsidP="000B5AE2">
                  <w:pPr>
                    <w:spacing w:line="240" w:lineRule="auto"/>
                    <w:ind w:firstLineChars="69" w:firstLine="13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8D3F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funcții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76FB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5649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00B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645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60771FC8" w14:textId="77777777" w:rsidTr="00DF597A">
              <w:trPr>
                <w:trHeight w:val="73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9634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B.2.1 CENTRUL DE ÎNGRIJIRE ŞI ASISTENŢĂ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>PENTRU PERSOANE ADULTE CU DIZABILITĂȚI CÂŢCĂU</w:t>
                  </w:r>
                </w:p>
              </w:tc>
            </w:tr>
            <w:tr w:rsidR="00336302" w:rsidRPr="005B2A77" w14:paraId="29EA8545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0B348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0489119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76F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693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33F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A52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911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C7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490F4E3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4E8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997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46D0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891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18B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5FED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4686607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927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CE27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9CDD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9C7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M/PL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A29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77A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104EAF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0D5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B648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BE64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E39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4C8F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EA6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FA0067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5CC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3707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E6BE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D91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437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AB9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879588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5E1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50B2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9DD8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3DE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EB4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F59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E58E65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58A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6CD3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A8CE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BFA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970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E1C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9F11A3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A8B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9AC6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79B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7CF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9B124" w14:textId="77777777" w:rsidR="00336302" w:rsidRPr="005B2A77" w:rsidRDefault="00336302" w:rsidP="00ED68F1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D93E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B25179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729B0" w14:textId="77777777" w:rsidR="00336302" w:rsidRPr="005B2A77" w:rsidRDefault="00336302" w:rsidP="00ED68F1">
                  <w:pPr>
                    <w:spacing w:line="240" w:lineRule="auto"/>
                    <w:ind w:left="-146" w:right="-15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19-31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714E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91B0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F08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7F2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773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336302" w:rsidRPr="005B2A77" w14:paraId="723BA2D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6A54B" w14:textId="77777777" w:rsidR="00336302" w:rsidRPr="005B2A77" w:rsidRDefault="00336302" w:rsidP="00ED68F1">
                  <w:pPr>
                    <w:spacing w:line="240" w:lineRule="auto"/>
                    <w:ind w:left="-146" w:right="-15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FF2E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Îngrijitoare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58A4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615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3EA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DAD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EDC214B" w14:textId="77777777" w:rsidTr="00DF597A">
              <w:trPr>
                <w:gridAfter w:val="1"/>
                <w:wAfter w:w="13" w:type="dxa"/>
                <w:trHeight w:val="323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E346A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B781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1472F61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600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F236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E9AB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10B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3FB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E7E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2636DA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750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FAD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DBB5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8AB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ED4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39D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7F9E12E" w14:textId="77777777" w:rsidTr="00DF597A">
              <w:trPr>
                <w:gridAfter w:val="1"/>
                <w:wAfter w:w="13" w:type="dxa"/>
                <w:trHeight w:val="51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267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020A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ajutor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27BF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941101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A9A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496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BB6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AFC90E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07F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6-7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61B2C" w14:textId="77777777" w:rsidR="00336302" w:rsidRPr="002721B6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Muncitor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calificat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întreținere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D29E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D17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AA7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579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E09F7D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05C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8-10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76DDE" w14:textId="77777777" w:rsidR="00336302" w:rsidRPr="002721B6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Muncitor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necalificat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EA09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933301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26F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254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F9A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6BD41C55" w14:textId="77777777" w:rsidTr="00DF597A">
              <w:trPr>
                <w:gridAfter w:val="1"/>
                <w:wAfter w:w="13" w:type="dxa"/>
                <w:trHeight w:val="51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5A6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11-12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BD430" w14:textId="77777777" w:rsidR="00336302" w:rsidRPr="002721B6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Muncitor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necalificat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Spălătoreasă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81B3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7F3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4BB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FD0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4FACBD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FCB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C8ED0" w14:textId="77777777" w:rsidR="00336302" w:rsidRPr="002721B6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Muncitor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calificat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şofer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F9DD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86B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D42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1F3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630A69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B67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D81C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8433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7C7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A26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CFF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45</w:t>
                  </w:r>
                </w:p>
              </w:tc>
            </w:tr>
            <w:tr w:rsidR="00336302" w:rsidRPr="005B2A77" w14:paraId="197A4246" w14:textId="77777777" w:rsidTr="00DF597A">
              <w:trPr>
                <w:trHeight w:val="74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73B8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B.2.2 LOCUINŢA MINIM PROTEJATĂ ”SPERANȚA” PENTRU PERSOANE ADULTE CU DIZABILITĂȚI CÂȚCĂU</w:t>
                  </w:r>
                </w:p>
              </w:tc>
            </w:tr>
            <w:tr w:rsidR="00336302" w:rsidRPr="005B2A77" w14:paraId="5536764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D32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D8B4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50E5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31D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C98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5A7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242F08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4C3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0B4C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4BDF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88D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BF3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8F2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641184D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233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E81C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59CB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8ED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348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F3E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CA0A02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1F8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43EA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3F23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933301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023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30C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891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C042DB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CB4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7BB3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65B6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DC5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FF0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322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6,5</w:t>
                  </w:r>
                </w:p>
              </w:tc>
            </w:tr>
            <w:tr w:rsidR="00336302" w:rsidRPr="005B2A77" w14:paraId="1E81C136" w14:textId="77777777" w:rsidTr="00DF597A">
              <w:trPr>
                <w:trHeight w:val="7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5B8E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B.2.3 LOCUINŢA MINIM PROTEJATĂ ”BUNA VESTIRE” PENTRU PERSOANE ADULTE CU DIZABILITĂȚI CÂȚCĂU</w:t>
                  </w:r>
                </w:p>
              </w:tc>
            </w:tr>
            <w:tr w:rsidR="00336302" w:rsidRPr="005B2A77" w14:paraId="0F706D0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E08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01A2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76E3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CAC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4D1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D73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ED1D7B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321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185E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BDF7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9AB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4207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E29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4525815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84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081C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F4D4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3F6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ED3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527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DC3CAA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0E3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7B14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9B82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933301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AA0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79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6E3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B75728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302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FDBB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C10F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26F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970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A52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6,5</w:t>
                  </w:r>
                </w:p>
              </w:tc>
            </w:tr>
            <w:tr w:rsidR="00336302" w:rsidRPr="005B2A77" w14:paraId="04F0D1A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B6A8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D286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 POSTURI B.2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E48BA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CF60E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C4B3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D5A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61</w:t>
                  </w:r>
                </w:p>
              </w:tc>
            </w:tr>
            <w:tr w:rsidR="00336302" w:rsidRPr="005B2A77" w14:paraId="220D97FB" w14:textId="77777777" w:rsidTr="00DF597A">
              <w:trPr>
                <w:trHeight w:val="53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A766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B.3 COMPLEXUL SERVICII SOCIALE GHERLA</w:t>
                  </w:r>
                </w:p>
              </w:tc>
            </w:tr>
            <w:tr w:rsidR="00336302" w:rsidRPr="005B2A77" w14:paraId="5D1B7AF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8C4E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C67E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BF0C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1AC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28F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A54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AAFD91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845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BF9D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D142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C46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557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A78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28EC1C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787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7F5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AA4C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122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082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740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32BF43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CFB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5B84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A1F3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BF15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5B2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C7F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5B9829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46A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A453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8D3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CA4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8C9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851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23CCC0EE" w14:textId="77777777" w:rsidTr="00DF597A">
              <w:trPr>
                <w:trHeight w:val="698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D4B9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B.3.1 CENTRUL DE ABILITARE ȘI REABILITARE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>PENTRU PERSOANE ADULTE CU DIZABILITĂȚI GHERLA</w:t>
                  </w:r>
                </w:p>
              </w:tc>
            </w:tr>
            <w:tr w:rsidR="00336302" w:rsidRPr="005B2A77" w14:paraId="331583B1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1238B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4250180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9E9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7352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FE28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327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037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D22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790040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5F1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8113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A3DB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F10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2C62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98D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697523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81F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DFF0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D242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0D4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7F289" w14:textId="77777777" w:rsidR="00336302" w:rsidRPr="005B2A77" w:rsidRDefault="00336302" w:rsidP="002721B6">
                  <w:pPr>
                    <w:spacing w:line="240" w:lineRule="auto"/>
                    <w:ind w:right="-25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038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F65F0E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906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D022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81D5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A22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E83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DF2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D846E8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6FF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51244" w14:textId="77777777" w:rsidR="00336302" w:rsidRPr="005B2A77" w:rsidRDefault="00336302" w:rsidP="00CB550A">
                  <w:pPr>
                    <w:spacing w:line="240" w:lineRule="auto"/>
                    <w:ind w:left="-44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A665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3D9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D96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26D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1E98F2A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04C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05A9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Masor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05C2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B08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0E3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17B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ED508F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25D7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11-31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7914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DAA9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6FD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D1D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07A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336302" w:rsidRPr="005B2A77" w14:paraId="5CB6B561" w14:textId="77777777" w:rsidTr="00DF597A">
              <w:trPr>
                <w:gridAfter w:val="1"/>
                <w:wAfter w:w="13" w:type="dxa"/>
                <w:trHeight w:val="323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C6699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D941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2FBD40B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93C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5DA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1E6D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102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1E8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881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645BC5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830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8F3E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17A3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9C0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A13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3BB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B7DD2B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733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F331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84D7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123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656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8B6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0B48555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9B9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7-8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2443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F510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3BC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3AB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8CA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AAF0E70" w14:textId="77777777" w:rsidTr="00DF597A">
              <w:trPr>
                <w:gridAfter w:val="1"/>
                <w:wAfter w:w="13" w:type="dxa"/>
                <w:trHeight w:val="51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F82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8529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596D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4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23E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001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335FAC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9B74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806E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E11B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AFA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3F8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67C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41</w:t>
                  </w:r>
                </w:p>
              </w:tc>
            </w:tr>
            <w:tr w:rsidR="00336302" w:rsidRPr="005B2A77" w14:paraId="0DCF9317" w14:textId="77777777" w:rsidTr="00DF597A">
              <w:trPr>
                <w:trHeight w:val="4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E394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B.3.2 CĂMINUL PENTRU PERSOANE VÂRSTNICE GHERLA</w:t>
                  </w:r>
                </w:p>
              </w:tc>
            </w:tr>
            <w:tr w:rsidR="00336302" w:rsidRPr="005B2A77" w14:paraId="1A2937A1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4A8DA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1E2CFE8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7ED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1B5D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AA68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3F2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8D1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C90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9A1874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CDE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538F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7784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D40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489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02B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3257BD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05F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BECF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ECDF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F8D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D0C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549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07FE46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C08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F133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principal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0D16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E9E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D00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66A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B357C6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A1E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DFD5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principal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D6E1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44C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972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C0F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44326B3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383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F0CB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6A66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AE8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CE4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42D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CB6EC2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887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9-22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7CEC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3751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ED4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876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B4E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336302" w:rsidRPr="005B2A77" w14:paraId="3790B9C1" w14:textId="77777777" w:rsidTr="00DF597A">
              <w:trPr>
                <w:gridAfter w:val="1"/>
                <w:wAfter w:w="13" w:type="dxa"/>
                <w:trHeight w:val="51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DB5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E935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6601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05D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730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32F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25E4F71" w14:textId="77777777" w:rsidTr="00DF597A">
              <w:trPr>
                <w:gridAfter w:val="1"/>
                <w:wAfter w:w="13" w:type="dxa"/>
                <w:trHeight w:val="323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2EC9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A4D2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28A6628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A9B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9D50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F4AD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7AC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E5E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01E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56E0C3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F13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4F7B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F77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AE6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A61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99C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F4D636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776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7AC9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4C0A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059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F2D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60E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64AFD5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A4E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5161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CD2C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E3F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962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15B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2EE4ED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5C4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D70E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1FA1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3C4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811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BFB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58539F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3D9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E7BC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E617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E27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EF8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EAF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79A3A4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7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3A2E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lenjereasă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D8DB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753109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1E9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EE0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006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6E5779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AAB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11C3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3510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944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488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3F7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4A0DBC4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B89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7A08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5BBE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544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6E6E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4DC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35</w:t>
                  </w:r>
                </w:p>
              </w:tc>
            </w:tr>
            <w:tr w:rsidR="00336302" w:rsidRPr="005B2A77" w14:paraId="7C3798DD" w14:textId="77777777" w:rsidTr="00DF597A">
              <w:trPr>
                <w:trHeight w:val="44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FCCC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B.3.3 UNITĂŢI DE TIP FAMILIAL GHERLA</w:t>
                  </w:r>
                </w:p>
              </w:tc>
            </w:tr>
            <w:tr w:rsidR="00336302" w:rsidRPr="005B2A77" w14:paraId="358FAE4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05B21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5032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6432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C4A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E18B8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72E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5DD161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EBCF3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3B59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9DFE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FAB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D2191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DAD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E74FF9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4A846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8697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29A2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08C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45B45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16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DA9D73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D29BA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6AC8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45B8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735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658C5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883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735EA8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1DB88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FAAA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19B2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94D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E3143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4BF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5275B8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40AFF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7-48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6C86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3FE1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F2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3D366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199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42</w:t>
                  </w:r>
                </w:p>
              </w:tc>
            </w:tr>
            <w:tr w:rsidR="00336302" w:rsidRPr="005B2A77" w14:paraId="46182E5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F836A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49-53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161E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4F5E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AF1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12B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55E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49F117E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5F9C6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54-55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BFB2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E889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AF4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SSD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F9A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581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2AE8C4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F5642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56-62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CEB2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72F5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EBD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EE1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437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38D0F4B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7CD5E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63-65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E5FB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A139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F7A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B17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05E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5D30244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91601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66-67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DF21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C378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A85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D11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F79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CC5D12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D824E" w14:textId="77777777" w:rsidR="00336302" w:rsidRPr="005B2A77" w:rsidRDefault="00336302" w:rsidP="00CB550A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CA62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E17E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6EF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D97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D37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E9948B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F6C2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9849E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UTF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5927C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588C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000C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914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68</w:t>
                  </w:r>
                </w:p>
              </w:tc>
            </w:tr>
            <w:tr w:rsidR="00336302" w:rsidRPr="005B2A77" w14:paraId="4411FFA1" w14:textId="77777777" w:rsidTr="00DF597A">
              <w:trPr>
                <w:trHeight w:val="46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887C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B.3.4 CENTRUL DE ZI “MICUL PRINȚ” GHERLA</w:t>
                  </w:r>
                </w:p>
              </w:tc>
            </w:tr>
            <w:tr w:rsidR="00336302" w:rsidRPr="005B2A77" w14:paraId="6262A31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9F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8ED9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EACC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6BF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EA6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B9A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D264E0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7A1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D127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9FEE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59D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AAA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94B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BF916D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D33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4C32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F3D8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951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A4D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4EA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1D037B9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D60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4B7B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92C5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5FF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28C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673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B85535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85C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65D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0ED5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D60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400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7E8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3F7C82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AE8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C236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75DB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2348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608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14D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1C8ADC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5412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2351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643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E55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980D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06F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336302" w:rsidRPr="005B2A77" w14:paraId="17F3DE2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BE91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E207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 POSTURI B.3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BF6EA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051A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D815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F67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157</w:t>
                  </w:r>
                </w:p>
              </w:tc>
            </w:tr>
            <w:tr w:rsidR="00336302" w:rsidRPr="005B2A77" w14:paraId="231029C7" w14:textId="77777777" w:rsidTr="00DF597A">
              <w:trPr>
                <w:trHeight w:val="49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9DF0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B.4 COMPLEXUL SERVICII SOCIALE  CÂMPIA TURZII</w:t>
                  </w:r>
                </w:p>
              </w:tc>
            </w:tr>
            <w:tr w:rsidR="00336302" w:rsidRPr="005B2A77" w14:paraId="3F2AB7C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F6A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605E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D55B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E55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D76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24A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93B9DD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A4F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D754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921E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741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CE69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654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86FCC6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2A1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58FB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6FDF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A36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87E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749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082E8D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140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1C6E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9340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E11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369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A26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3C93D8C8" w14:textId="77777777" w:rsidTr="00DF597A">
              <w:trPr>
                <w:trHeight w:val="80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2A73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B.4.1 CENTRUL REZIDENȚIAL DE ASISTENȚĂ ȘI PROTECȚIE A VICTIMELOR TRAFICULUI DE PERSOANE </w:t>
                  </w:r>
                </w:p>
              </w:tc>
            </w:tr>
            <w:tr w:rsidR="00336302" w:rsidRPr="005B2A77" w14:paraId="540A69D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040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86D0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CA2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93D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A554F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76E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A258BF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B77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6C35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063F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84E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1C48F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E65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554CBD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6AE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48B0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58F6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AA3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42915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903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227E6E6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D5B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CD5B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E900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988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4D7C2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5EC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8343A9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E03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8-9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D7F9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4B0B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CA6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BD7DD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4F3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2929C3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976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4061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974D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464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0A5A7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FAB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70E8CC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0D4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32B2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A139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F2F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38F98" w14:textId="77777777" w:rsidR="00336302" w:rsidRPr="005B2A77" w:rsidRDefault="00336302" w:rsidP="00CB550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8BE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511859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B62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9933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110A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8E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C1E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A3B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336302" w:rsidRPr="005B2A77" w14:paraId="1249C41F" w14:textId="77777777" w:rsidTr="00DF597A">
              <w:trPr>
                <w:trHeight w:val="758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3EDA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B.4.2 CENTRUL REZIDENȚIAL DE ÎNGRIJIRE ȘI ASISTENȚĂ PERSOANE DEPENDENTE CÂMPIA TURZII  </w:t>
                  </w:r>
                </w:p>
              </w:tc>
            </w:tr>
            <w:tr w:rsidR="00336302" w:rsidRPr="005B2A77" w14:paraId="7620DA1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58E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43D7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7AFD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287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EC2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9CB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0C39B8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BE8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87EF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C972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FE5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B7F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600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3E497E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144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AD7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FA36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C13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790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046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B11DA9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3EA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3994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D07C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0FB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832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F57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51654C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C4F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6-15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AA1B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A255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883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980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CB0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6DF4D54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0112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E75A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4973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A8D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6A9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34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336302" w:rsidRPr="005B2A77" w14:paraId="0513340F" w14:textId="77777777" w:rsidTr="00DF597A">
              <w:trPr>
                <w:trHeight w:val="39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A766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B.4.3 CĂMINUL PENTRU PERSOANE VÂRSTNICE CÂMPIA TURZII</w:t>
                  </w:r>
                </w:p>
              </w:tc>
            </w:tr>
            <w:tr w:rsidR="00336302" w:rsidRPr="005B2A77" w14:paraId="1E582462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C0DFD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28F8658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87E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ADE5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13E1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814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EE7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E5F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AA8DBA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ABE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D080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8C62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7DF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D77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828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2DBB2B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E75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32F3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69A9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524E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5F6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6EB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4DD9E7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406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2DBC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6ECD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9A6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C39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1D3F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87B3CA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639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A8BA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D489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75D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D55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42F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E96550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351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7-16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A6C2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CC2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008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7F5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CA1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7B1C8F01" w14:textId="77777777" w:rsidTr="00DF597A">
              <w:trPr>
                <w:gridAfter w:val="1"/>
                <w:wAfter w:w="13" w:type="dxa"/>
                <w:trHeight w:val="323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49DAB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9910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5976799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709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B3CD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9DBC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102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37B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48B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8F91AE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291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E906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6797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F81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73A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0B3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CCDAA5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A1F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4-6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B0CF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C3C3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FBC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10A2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02D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71DBC00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BD6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07D5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6075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380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757B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C23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ACE8B9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343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8-11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209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D46F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8C4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621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9CC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41CC9E8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D681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FCE9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cămin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652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772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1290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107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336302" w:rsidRPr="005B2A77" w14:paraId="6E10DC30" w14:textId="77777777" w:rsidTr="00DF597A">
              <w:trPr>
                <w:trHeight w:val="709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EA21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B.4.4 CENTRUL DE PRIMIRE ÎN REGIM DE URGENȚĂ PENTRU VICTIMELE VIOLENȚEI ÎN FAMILIE</w:t>
                  </w:r>
                </w:p>
              </w:tc>
            </w:tr>
            <w:tr w:rsidR="00336302" w:rsidRPr="005B2A77" w14:paraId="0CC03F2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C00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A1FF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9F07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C0B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47F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C04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5F6F45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394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4204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8203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883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EDF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A8B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384F3A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94A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CE21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AAF5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4DF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369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010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E18C7A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45D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63A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D023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A28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A1B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DB0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55D0F6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144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E863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02D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0C8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30F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F04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DD609F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467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5949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330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052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1AF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A70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0CDC9FE9" w14:textId="77777777" w:rsidTr="00DF597A">
              <w:trPr>
                <w:trHeight w:val="469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03104" w14:textId="77777777" w:rsidR="00420E65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B.4.5 CENTRUL DE ZI “SPIRIDUŞII” CÂMPIA TURZII  </w:t>
                  </w:r>
                </w:p>
                <w:p w14:paraId="374929FD" w14:textId="5BA50FAA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                                                                                </w:t>
                  </w:r>
                </w:p>
              </w:tc>
            </w:tr>
            <w:tr w:rsidR="00336302" w:rsidRPr="005B2A77" w14:paraId="06E3903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F6E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5FC8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58F6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C0D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E57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AF0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642BD4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0F9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E7A5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7BAD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87B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D0F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223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D89200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47C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A518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6FE1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F76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C30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BC5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199273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D7E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EB74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9EF5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FC0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B13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CCD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DE7456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1B2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CDCE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3CE3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B83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BE0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CEE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DB6B0E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F29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E01C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5F5E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82A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18A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120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4,5</w:t>
                  </w:r>
                </w:p>
              </w:tc>
            </w:tr>
            <w:tr w:rsidR="00336302" w:rsidRPr="005B2A77" w14:paraId="41ECBCD1" w14:textId="77777777" w:rsidTr="00DF597A">
              <w:trPr>
                <w:trHeight w:val="469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D28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B.4.6 CENTRUL  MATERNAL ”IRIS ” CÂMPIA TURZII</w:t>
                  </w:r>
                </w:p>
              </w:tc>
            </w:tr>
            <w:tr w:rsidR="00336302" w:rsidRPr="005B2A77" w14:paraId="4B5D80D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47A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C267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BA92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5DA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D47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1BF8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2F88F7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5DB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92A3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4BB5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410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946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F700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2F75E2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465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6877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8640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170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50F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E79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8DB3F5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399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F828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ED3D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21A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125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5E9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1A46D7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8CF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ADEB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E403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220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C44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F1B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A18548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84F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11F4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9D59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344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302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41F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68B2EE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F84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54B4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5FA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A5A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8DA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BB1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ED8567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321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C52D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4369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E0E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B41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E4B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7,5</w:t>
                  </w:r>
                </w:p>
              </w:tc>
            </w:tr>
            <w:tr w:rsidR="00336302" w:rsidRPr="005B2A77" w14:paraId="782E99F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928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7B04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B.4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36CB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D79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33E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062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75</w:t>
                  </w:r>
                </w:p>
              </w:tc>
            </w:tr>
            <w:tr w:rsidR="00336302" w:rsidRPr="005B2A77" w14:paraId="4A1B24EE" w14:textId="77777777" w:rsidTr="00DF597A">
              <w:trPr>
                <w:trHeight w:val="55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D55B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B.5 COMPLEXUL SERVICII SOCIALE  TURDA</w:t>
                  </w:r>
                </w:p>
              </w:tc>
            </w:tr>
            <w:tr w:rsidR="00336302" w:rsidRPr="005B2A77" w14:paraId="532320E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4A7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B196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9F22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AF6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668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56E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A141E8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148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BE56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BA90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170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145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0E2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355C03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4C0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12C5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F61A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2C95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20D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729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FB4203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C84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DBA7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7B66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D96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AAE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02E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28D074E3" w14:textId="77777777" w:rsidTr="00DF597A">
              <w:trPr>
                <w:trHeight w:val="758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5B2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B.5.1 CENTRUL DE SERVICII DE RECUPERARE NEUROMOTORIE DE TIP AMBULATORIU PENTRU PERSOANE ADULTE CU DIZABILITĂȚI TURDA</w:t>
                  </w:r>
                </w:p>
              </w:tc>
            </w:tr>
            <w:tr w:rsidR="00336302" w:rsidRPr="005B2A77" w14:paraId="2AC09A0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0DF76" w14:textId="068F1B55" w:rsidR="00336302" w:rsidRPr="005B2A77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9982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E9AF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B88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D5F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0D7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A1ACDE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25690" w14:textId="2AC7E8CE" w:rsidR="00336302" w:rsidRPr="005B2A77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F9F7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65BB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89A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E1E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55E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04F489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AADF3" w14:textId="37CD359D" w:rsidR="00336302" w:rsidRPr="005B2A77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02D9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23D3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26F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293AF" w14:textId="77777777" w:rsidR="00336302" w:rsidRPr="005B2A77" w:rsidRDefault="00336302" w:rsidP="00445AA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88B9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40F1F0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FA50F" w14:textId="3774F09A" w:rsidR="00336302" w:rsidRPr="005B2A77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C2E1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19B3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BC1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4D4DD" w14:textId="77777777" w:rsidR="00336302" w:rsidRPr="005B2A77" w:rsidRDefault="00336302" w:rsidP="00445AA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714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01A4655" w14:textId="77777777" w:rsidTr="00DF597A">
              <w:trPr>
                <w:gridAfter w:val="1"/>
                <w:wAfter w:w="13" w:type="dxa"/>
                <w:trHeight w:val="76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564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39A8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balneofiziokinetoterapie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recuperare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C1E7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A55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D19F5" w14:textId="77777777" w:rsidR="00336302" w:rsidRPr="005B2A77" w:rsidRDefault="00336302" w:rsidP="00445AA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97D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9AE136F" w14:textId="77777777" w:rsidTr="00DF597A">
              <w:trPr>
                <w:gridAfter w:val="1"/>
                <w:wAfter w:w="13" w:type="dxa"/>
                <w:trHeight w:val="51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8EF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A9C58" w14:textId="77777777" w:rsidR="00336302" w:rsidRPr="005B2A77" w:rsidRDefault="00336302" w:rsidP="00445AA6">
                  <w:pPr>
                    <w:spacing w:line="240" w:lineRule="auto"/>
                    <w:ind w:left="-66"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balneofizioterapeut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C85A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F4B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E27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60E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A0F683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C3CC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5562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6A2D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193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86D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CCA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4B01B371" w14:textId="77777777" w:rsidTr="00DF597A">
              <w:trPr>
                <w:trHeight w:val="38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1DB6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B.5.2 UNITĂŢI DE TIP FAMILIAL TURDA</w:t>
                  </w:r>
                </w:p>
              </w:tc>
            </w:tr>
            <w:tr w:rsidR="00336302" w:rsidRPr="005B2A77" w14:paraId="1640CC11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4DE46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Apartamente</w:t>
                  </w:r>
                  <w:proofErr w:type="spellEnd"/>
                </w:p>
              </w:tc>
            </w:tr>
            <w:tr w:rsidR="00336302" w:rsidRPr="005B2A77" w14:paraId="3717B75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170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6429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646F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C77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F3F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0AC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D0A2A0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25B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AF92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43BC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73F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640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B22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2B2528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C26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312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F52A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388D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4AF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1A8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E89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6C2B190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506F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9309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9C8D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A3A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E46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805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B70DAB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B72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3FC8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C909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352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SSD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FF0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C28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51B5D3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2CF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15-20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DD62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EB50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45D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232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575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464BD4F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4B6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21-22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4F96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FF82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F91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101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E2A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628FE3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58B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23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7842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6980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30A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D69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CF8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DE50DA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C48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C515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9374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A22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BE5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199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92D37E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9BF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29FC2" w14:textId="77777777" w:rsidR="00336302" w:rsidRPr="00420E65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20E65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420E65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420E65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20E65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7B5D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79C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8FC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D31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336302" w:rsidRPr="005B2A77" w14:paraId="3DE744AB" w14:textId="77777777" w:rsidTr="00DF597A">
              <w:trPr>
                <w:trHeight w:val="7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C77B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B.5.3 CENTRUL DE ZI DE RECUPERARE  PENTRU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 xml:space="preserve">           COPII CU DIZABILITĂȚI ”SF. IRINA” TURDA  </w:t>
                  </w:r>
                </w:p>
              </w:tc>
            </w:tr>
            <w:tr w:rsidR="00336302" w:rsidRPr="005B2A77" w14:paraId="5AAF057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232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DE0A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fizioterapie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0D4D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30C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02C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65F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E099C5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0A0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B26C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B09D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45DE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2817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D8E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27E6AD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F39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66E1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Masor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B045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231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BA3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E50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1167C8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566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D2B9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A4A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0C3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66E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5F4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D059B9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346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A892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C3B5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E40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736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1BD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0FB479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F90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0CC7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1DFD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5A5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A401E" w14:textId="77777777" w:rsidR="00336302" w:rsidRPr="005B2A77" w:rsidRDefault="00336302" w:rsidP="00DF597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A9B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00752B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AB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B19D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A78D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990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B80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FF7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F419AE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D58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80F1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6FBB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833101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324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268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BA6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781418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FAF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36B3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4061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9E7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25F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582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2E8603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CF30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4128F" w14:textId="77777777" w:rsidR="00336302" w:rsidRPr="00420E65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20E65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420E65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420E65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20E65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8C89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373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485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29B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336302" w:rsidRPr="005B2A77" w14:paraId="5A1D51F9" w14:textId="77777777" w:rsidTr="00DF597A">
              <w:trPr>
                <w:trHeight w:val="458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C05F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B.5.4 ADĂPOST DE NOAPTE PENTRU COPIII STRĂZII TURDA                                                     </w:t>
                  </w:r>
                </w:p>
              </w:tc>
            </w:tr>
            <w:tr w:rsidR="00336302" w:rsidRPr="005B2A77" w14:paraId="4FA7FB7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EA37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0BB5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F75D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850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5B1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DEC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50A50C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718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051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1A98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0A0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ABB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924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A512C2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A2C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393A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40F3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959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91F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961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7ED6F3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787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4363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11C2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29A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65F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6CD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3DFF81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F82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2BCB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F9A9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A7D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6DD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122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5F0A556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D6D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F530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0E7E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DFB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3775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6D3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3B16EE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B7A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5EC7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E870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FB9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B95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7C3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6E2A38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7D4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2C64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D005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2B0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255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C43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3AD697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94F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D4DE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1B5D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8B6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A49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555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B301EF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2BD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AE9D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8F82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5BC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ABD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B3A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B398F7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062F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5EC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B9E9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0C1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B5A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64A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9,5</w:t>
                  </w:r>
                </w:p>
              </w:tc>
            </w:tr>
            <w:tr w:rsidR="00336302" w:rsidRPr="005B2A77" w14:paraId="2E642B02" w14:textId="77777777" w:rsidTr="00DF597A">
              <w:trPr>
                <w:trHeight w:val="7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4118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     B.5.5 CENTRUL DE ZI DE COORDONARE ȘI INFORMARE PENTRU COPIII STRĂZII TURDA </w:t>
                  </w:r>
                </w:p>
              </w:tc>
            </w:tr>
            <w:tr w:rsidR="00336302" w:rsidRPr="005B2A77" w14:paraId="72F80A1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2B9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AB28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0E2A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3FE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AF8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E7B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FCD7C8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759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405B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C304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AB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23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C13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D7A2ED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ECB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BE2B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4548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89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D62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678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CFCC8A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445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3683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2370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636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2CB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556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569202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A99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3176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6040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4E4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9DE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B64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66E344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380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6F81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8488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3F3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380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785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95F3AF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74F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F4F8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9D5C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B7C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8E2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973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7E84CE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68A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CFA4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9D66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2DC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C69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A71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B5AC86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BC75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BF52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8C61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524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30D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C2E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369C8B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7CB0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38AD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1B9F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7EF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079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BAF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5,5</w:t>
                  </w:r>
                </w:p>
              </w:tc>
            </w:tr>
            <w:tr w:rsidR="00336302" w:rsidRPr="005B2A77" w14:paraId="77D562C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71FB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9025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B2FC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3AD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3A5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A1FD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57</w:t>
                  </w:r>
                </w:p>
              </w:tc>
            </w:tr>
            <w:tr w:rsidR="00336302" w:rsidRPr="005B2A77" w14:paraId="7547693B" w14:textId="77777777" w:rsidTr="00DF597A">
              <w:trPr>
                <w:trHeight w:val="541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3AA7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 COMPLEXUL SERVICII SOCIALE  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>PENTRU COPILUL CU DIZABILIȚĂȚI CLUJ-NAPOCA</w:t>
                  </w:r>
                </w:p>
              </w:tc>
            </w:tr>
            <w:tr w:rsidR="00336302" w:rsidRPr="005B2A77" w14:paraId="43C4ED8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CFE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E81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1831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E8B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01E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53D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36CC32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93D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22E2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0A2C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23A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600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33DF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56DADF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6D5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A39E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C760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921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D74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211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F05F5D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777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11E4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2561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E80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C88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7DF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34461EAD" w14:textId="77777777" w:rsidTr="00DF597A">
              <w:trPr>
                <w:trHeight w:val="531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B491B2" w14:textId="40967F68" w:rsidR="00336302" w:rsidRPr="005B2A77" w:rsidRDefault="00336302" w:rsidP="00FE7928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B.6.1 CENTRUL REZIDENȚIAL PENTRU COPII CU DIZABILITĂȚI NR. 9 "ŢĂNDĂRICĂ" CLUJ-NAPOCA                                                                               </w:t>
                  </w:r>
                </w:p>
              </w:tc>
            </w:tr>
            <w:tr w:rsidR="00336302" w:rsidRPr="005B2A77" w14:paraId="66C13C8D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13917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47B3032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CEC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36CE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583A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87E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D5C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E2C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06D109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E0D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F530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121A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637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181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8D5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DECF3D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274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F380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5D58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CE2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72F5D" w14:textId="77777777" w:rsidR="00336302" w:rsidRPr="005B2A77" w:rsidRDefault="00336302" w:rsidP="007E62BB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0CC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EDDBAE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424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E8EB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63E4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EFE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3B25A" w14:textId="77777777" w:rsidR="00336302" w:rsidRPr="005B2A77" w:rsidRDefault="00336302" w:rsidP="007E62BB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E12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3F7CDC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8BB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3363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 Medical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3488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127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DA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4C0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BC93EA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E2F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1486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35ED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9A2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A72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AF0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731E66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666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461F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F61F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E897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C65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A41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741A52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228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D6B1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680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FDF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6DC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3E3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A55EFB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A9F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6619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9F6F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4C5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B52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BD8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17505C9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DB29D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A1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2B7A410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D3B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6B9A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E28A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A1E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184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7AD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E6B7F4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DE1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9157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8D32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9CB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C2D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199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AF2461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EA0A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53899" w14:textId="77777777" w:rsidR="00336302" w:rsidRPr="00FE7928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926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4388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95B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C8A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12,5</w:t>
                  </w:r>
                </w:p>
              </w:tc>
            </w:tr>
            <w:tr w:rsidR="00336302" w:rsidRPr="005B2A77" w14:paraId="2B717612" w14:textId="77777777" w:rsidTr="00DF597A">
              <w:trPr>
                <w:trHeight w:val="698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78FC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B.6.2. CENTRUL DE ZI DE RECUPERARE PENTRU COPII CU DIZABILITĂȚI NR. 9 "ŢĂNDĂRICĂ”  CLUJ-NAPOCA </w:t>
                  </w:r>
                </w:p>
              </w:tc>
            </w:tr>
            <w:tr w:rsidR="00336302" w:rsidRPr="005B2A77" w14:paraId="25B1DFF6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CB561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7A22000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997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C308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F31E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9D9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CD1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BC8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FCC5DE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81C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7D16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9401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E2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510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1E5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4EE105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BE4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7490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85B9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F95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0F562" w14:textId="77777777" w:rsidR="00336302" w:rsidRPr="005B2A77" w:rsidRDefault="00336302" w:rsidP="007E62BB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295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65ABF0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669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9B4A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5224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182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D4F" w14:textId="77777777" w:rsidR="00336302" w:rsidRPr="005B2A77" w:rsidRDefault="00336302" w:rsidP="007E62BB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D7A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FAEA98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074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F222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 Medical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D567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AAA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5AF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E8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144C24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98E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95A7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0866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040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30B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F35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4E841AC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EF1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FC3B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3B5F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9B6C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6B5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BD6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5132BD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4E9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F704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2662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689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0ED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8F0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DF95237" w14:textId="77777777" w:rsidTr="00DF597A">
              <w:trPr>
                <w:gridAfter w:val="1"/>
                <w:wAfter w:w="13" w:type="dxa"/>
                <w:trHeight w:val="323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85BF1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14D2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2E0C8FB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3F6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FE2C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AB64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02D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38C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80A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C02315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329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EB11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BB11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B5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34D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EB5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A63E3D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CD42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33F9E" w14:textId="77777777" w:rsidR="00336302" w:rsidRPr="00FE7928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C88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663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859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587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8,5</w:t>
                  </w:r>
                </w:p>
              </w:tc>
            </w:tr>
            <w:tr w:rsidR="00336302" w:rsidRPr="005B2A77" w14:paraId="3CF59E00" w14:textId="77777777" w:rsidTr="00DF597A">
              <w:trPr>
                <w:trHeight w:val="769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28E5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B.6.3 CENTRUL REZIDENȚIAL PENTRU COPII CU DIZABILITĂȚI NR. 10 "PINOCCHIO" CLUJ-NAPOCA                                                                                                                                        </w:t>
                  </w:r>
                </w:p>
              </w:tc>
            </w:tr>
            <w:tr w:rsidR="00336302" w:rsidRPr="005B2A77" w14:paraId="6845928A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BB29F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277435A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39F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EF79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D467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5A2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2C7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E85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767D32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BED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0093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ED1C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2CC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C27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428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3B3CC1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C14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669D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8059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B8E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629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C6D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C29854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A1A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103A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5F79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7E7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345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AF1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10F5D6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AB3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6FDF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A963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0DA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56E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E4E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C51AEE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E38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9B83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1B1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1D8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8F2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B44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1D089C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00A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8FCA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1868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1FC0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E41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380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328CDB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1E2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B8DE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FD94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FEE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156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EBD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899C42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874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CFEC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611B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2B7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ED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237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2BA574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609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1494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4767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0A4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34E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CAD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</w:tr>
            <w:tr w:rsidR="00336302" w:rsidRPr="005B2A77" w14:paraId="71C0D5C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432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13-16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E297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A3E4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522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4E0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8FC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3,5</w:t>
                  </w:r>
                </w:p>
              </w:tc>
            </w:tr>
            <w:tr w:rsidR="00336302" w:rsidRPr="005B2A77" w14:paraId="471F51E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50D1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47D1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169EC59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65C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BAA0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5B8E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3A6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E01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E375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36F768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F5E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A6F1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4255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A25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EE2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3FD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FE0D79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3186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CB8FB" w14:textId="77777777" w:rsidR="00336302" w:rsidRPr="00FE7928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155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B7F9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B03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498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336302" w:rsidRPr="005B2A77" w14:paraId="59F4C4A3" w14:textId="77777777" w:rsidTr="00DF597A">
              <w:trPr>
                <w:trHeight w:val="698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BB92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B.6.4. CENTRUL DE ZI DE RECUPERARE PENTRU COPII CU DIZABILITĂȚI NR. 10 "PINOCCHIO"CLUJ-NAPOCA</w:t>
                  </w:r>
                </w:p>
              </w:tc>
            </w:tr>
            <w:tr w:rsidR="00336302" w:rsidRPr="005B2A77" w14:paraId="144A3FA3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288A3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2A4DCDE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80E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BDBD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D57D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EB3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4DF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86A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8177FB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138C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B77D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2501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892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F64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679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498112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ACE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8EC0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3F88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306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F21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D69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1670B1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6E0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10EC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10A2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EC7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194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AA9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4E2937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047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1EE6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4E98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075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420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F9EF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D9FD66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F3F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153F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E959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E06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2557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466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947306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157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F75D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8182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2D3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AA4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88DD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CEBF44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7AB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E9C1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70F3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EE0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F12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E26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1E4EBE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73E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9444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C276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0D1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F79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6A3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76AE14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B49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B9C4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741E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853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CDB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8DD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</w:tr>
            <w:tr w:rsidR="00336302" w:rsidRPr="005B2A77" w14:paraId="6E474BC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1C6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13-16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899D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2F69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AFA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FBC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E49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3,5</w:t>
                  </w:r>
                </w:p>
              </w:tc>
            </w:tr>
            <w:tr w:rsidR="00336302" w:rsidRPr="005B2A77" w14:paraId="6E7359BB" w14:textId="77777777" w:rsidTr="00DF597A">
              <w:trPr>
                <w:gridAfter w:val="1"/>
                <w:wAfter w:w="13" w:type="dxa"/>
                <w:trHeight w:val="323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340B8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B374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34A8E90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63F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70EC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F6E3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51A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832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338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3E6E42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0FA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9C05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52C9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B71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DDF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A19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E70B8E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A6BE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A534F" w14:textId="77777777" w:rsidR="00336302" w:rsidRPr="00FE7928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E792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AE8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6DE3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814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67E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336302" w:rsidRPr="005B2A77" w14:paraId="188E16DC" w14:textId="77777777" w:rsidTr="00DF597A">
              <w:trPr>
                <w:trHeight w:val="48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729A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B.6.5 CENTRUL COMUNITAR  JUDEŢEAN CLUJ-NAPOCA</w:t>
                  </w:r>
                </w:p>
              </w:tc>
            </w:tr>
            <w:tr w:rsidR="00336302" w:rsidRPr="005B2A77" w14:paraId="5C552388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0FB9B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 6.5.1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zi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recuperare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autism Cluj-Napoca</w:t>
                  </w:r>
                </w:p>
              </w:tc>
            </w:tr>
            <w:tr w:rsidR="00336302" w:rsidRPr="005B2A77" w14:paraId="0A640DA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108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186C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D0B6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BAA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714E0" w14:textId="77777777" w:rsidR="00336302" w:rsidRPr="005B2A77" w:rsidRDefault="00336302" w:rsidP="00B07F1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8CE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A8AA6C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C7AD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236C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CE0A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3A8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8D9E9" w14:textId="77777777" w:rsidR="00336302" w:rsidRPr="005B2A77" w:rsidRDefault="00336302" w:rsidP="00B07F1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CA5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AED56A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C9D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3DBD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6CAB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B73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05E61" w14:textId="77777777" w:rsidR="00336302" w:rsidRPr="005B2A77" w:rsidRDefault="00336302" w:rsidP="00B07F1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176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EDFBF2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24B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D45B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76BA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A6D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BC420" w14:textId="77777777" w:rsidR="00336302" w:rsidRPr="005B2A77" w:rsidRDefault="00336302" w:rsidP="00B07F1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FB2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484B34E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50F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3897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E41F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5C4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CA48E" w14:textId="77777777" w:rsidR="00336302" w:rsidRPr="005B2A77" w:rsidRDefault="00336302" w:rsidP="00B07F1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17D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FDC64B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8E2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FA40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3CCC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39E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49928" w14:textId="77777777" w:rsidR="00336302" w:rsidRPr="005B2A77" w:rsidRDefault="00336302" w:rsidP="00B07F1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449B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420EDB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1AB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335A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F326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D32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64BBE" w14:textId="77777777" w:rsidR="00336302" w:rsidRPr="005B2A77" w:rsidRDefault="00336302" w:rsidP="00B07F1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475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3F0B63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C4B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DA07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2251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5A2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4265C" w14:textId="77777777" w:rsidR="00336302" w:rsidRPr="005B2A77" w:rsidRDefault="00336302" w:rsidP="00B07F1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069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381127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AC0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CD54E" w14:textId="77777777" w:rsidR="00336302" w:rsidRPr="005B2A77" w:rsidRDefault="00336302" w:rsidP="00B07F16">
                  <w:pPr>
                    <w:spacing w:line="240" w:lineRule="auto"/>
                    <w:ind w:left="-66"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FCBB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6A5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1B221" w14:textId="77777777" w:rsidR="00336302" w:rsidRPr="005B2A77" w:rsidRDefault="00336302" w:rsidP="00B07F1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B665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027587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DF4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B4EC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9A76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7A0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A6A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350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23D3230" w14:textId="77777777" w:rsidTr="00DF597A">
              <w:trPr>
                <w:trHeight w:val="398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7ACDF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B.6.5.2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zi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recuperare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dizabilități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Cluj-Napoca</w:t>
                  </w:r>
                </w:p>
              </w:tc>
            </w:tr>
            <w:tr w:rsidR="00336302" w:rsidRPr="005B2A77" w14:paraId="57132AF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B15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AAD0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0D3EC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D88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758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7C21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70DA1D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567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75F6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36FB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1D1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9CF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2DE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00C141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7C0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69BF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914C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F51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AD1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E55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EBDCDA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A8B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741C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2A48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E2B2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A50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CCB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46F79B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7C0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6909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5E60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711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916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99B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29D65E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CB8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46C01" w14:textId="77777777" w:rsidR="00336302" w:rsidRPr="005B2A77" w:rsidRDefault="00336302" w:rsidP="00B07F16">
                  <w:pPr>
                    <w:spacing w:line="240" w:lineRule="auto"/>
                    <w:ind w:left="-44" w:right="-36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048F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B12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4871E" w14:textId="77777777" w:rsidR="00336302" w:rsidRPr="005B2A77" w:rsidRDefault="00336302" w:rsidP="00B07F16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04B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3991B1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A4F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EC39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1FE9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11A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C62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D53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9571AD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0AE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379B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11D1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71E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CF86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212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B9325F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D14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13-14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7AC3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7CDE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392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49C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180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B3938B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49E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69F3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7B94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BDB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37B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7BB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6AB9155" w14:textId="77777777" w:rsidTr="00DF597A">
              <w:trPr>
                <w:trHeight w:val="62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40B6A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B.6.5.3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recuperare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neuromotorie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tip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ambulatoriu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dizabilități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Cluj-Napoca</w:t>
                  </w:r>
                </w:p>
              </w:tc>
            </w:tr>
            <w:tr w:rsidR="00336302" w:rsidRPr="005B2A77" w14:paraId="50C5421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36F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2B05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32C9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20E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390DF" w14:textId="77777777" w:rsidR="00336302" w:rsidRPr="005B2A77" w:rsidRDefault="00336302" w:rsidP="004C78C1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9B9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94F403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544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C204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FB83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AB6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0BF83" w14:textId="77777777" w:rsidR="00336302" w:rsidRPr="005B2A77" w:rsidRDefault="00336302" w:rsidP="004C78C1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FB2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7E68F9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E88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8CB7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1F1D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790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474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E01C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963C9E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FC0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3E7E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4D06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AE0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477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F12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07FAA7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636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E6F2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B5FD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7D2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94913" w14:textId="77777777" w:rsidR="00336302" w:rsidRPr="005B2A77" w:rsidRDefault="00336302" w:rsidP="004C78C1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55A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AB881F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C32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E632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F099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FBC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6E683" w14:textId="77777777" w:rsidR="00336302" w:rsidRPr="005B2A77" w:rsidRDefault="00336302" w:rsidP="004C78C1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5EE0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E28F89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EC6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8B08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95A7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FD0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E9B75" w14:textId="77777777" w:rsidR="00336302" w:rsidRPr="005B2A77" w:rsidRDefault="00336302" w:rsidP="004C78C1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EAB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F216E5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5E9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752B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CB82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0A3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40D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7DE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A358DD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2AC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ECA7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9C7A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CBB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01D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118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78F01E1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8F327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B.6.5.4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zi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Alzheimer Cluj-Napoca</w:t>
                  </w:r>
                </w:p>
              </w:tc>
            </w:tr>
            <w:tr w:rsidR="00336302" w:rsidRPr="005B2A77" w14:paraId="6E23F89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7CC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2500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4C29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A98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E87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EFF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3334B5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5BD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6E47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7229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5C1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ADC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1BF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57E335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DBC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6F0F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7371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8E4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225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61F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D39F5A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387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BD11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08FC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8C9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D3B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A87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3CFDB1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1E3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1672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045A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CC76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A62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78F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193264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44A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0F8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2AA0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23C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589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173C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8C6889E" w14:textId="77777777" w:rsidTr="00DF597A">
              <w:trPr>
                <w:trHeight w:val="73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2F75C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B.6.5.5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zi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integrare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reintegrare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socio-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profesională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dizabilități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Cluj-Napoca</w:t>
                  </w:r>
                </w:p>
              </w:tc>
            </w:tr>
            <w:tr w:rsidR="00336302" w:rsidRPr="005B2A77" w14:paraId="4EE3224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405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5231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F34D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B0B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1D2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B8D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A5853F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7DE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DAEA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1022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D27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EB6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FD0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ABAF79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A64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AA14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AF7B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EF5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332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DFD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0495F7A" w14:textId="77777777" w:rsidTr="00DF597A">
              <w:trPr>
                <w:trHeight w:val="7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B88EC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B.6.5.6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zi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dezvoltarea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deprinderilor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viață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independentă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Cluj-Napoca</w:t>
                  </w:r>
                </w:p>
              </w:tc>
            </w:tr>
            <w:tr w:rsidR="00336302" w:rsidRPr="005B2A77" w14:paraId="25C2979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08B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A545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160E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F17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B8E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C4A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020B98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E49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153E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C7B0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827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D1F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874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3FA6FD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A88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168F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38BC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5AA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BA7C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11C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C6C8FA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23C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9F629" w14:textId="77777777" w:rsidR="00336302" w:rsidRPr="00876198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7619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87619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87619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76198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56ED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B0A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821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926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49</w:t>
                  </w:r>
                </w:p>
              </w:tc>
            </w:tr>
            <w:tr w:rsidR="00336302" w:rsidRPr="005B2A77" w14:paraId="3A71BEF7" w14:textId="77777777" w:rsidTr="00DF597A">
              <w:trPr>
                <w:trHeight w:val="68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D0F5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B.6.6 CENTRUL DE ZI DE RECUPERARE PENTRU COPII CU DIZABILITĂȚI CLUJ-NAPOCA </w:t>
                  </w:r>
                </w:p>
              </w:tc>
            </w:tr>
            <w:tr w:rsidR="00336302" w:rsidRPr="005B2A77" w14:paraId="43B49F5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7E4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C088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0BD8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38F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C80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FAD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B01D4E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128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2-4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C6DB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98F8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3DF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66100" w14:textId="77777777" w:rsidR="00336302" w:rsidRPr="005B2A77" w:rsidRDefault="00336302" w:rsidP="004C78C1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3FC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</w:tr>
            <w:tr w:rsidR="00336302" w:rsidRPr="005B2A77" w14:paraId="5FEACEA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1DA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5660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51B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4C4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80B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C58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81EEDD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7A8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9092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1DDC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64B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AF6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68F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284BD3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711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EA32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689C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16D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0A2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2AB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320B19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B01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534E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B7D8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C58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85E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CE1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67D0B6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91E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B8DB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986D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6D7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ACF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FA1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37C990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B39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7F67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797B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30D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B53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824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62711E5" w14:textId="77777777" w:rsidTr="00DF597A">
              <w:trPr>
                <w:gridAfter w:val="1"/>
                <w:wAfter w:w="13" w:type="dxa"/>
                <w:trHeight w:val="40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7C79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8CC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471A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7D2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C0DF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0F2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4CF8F586" w14:textId="77777777" w:rsidTr="00DF597A">
              <w:trPr>
                <w:trHeight w:val="73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E681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B.6.7 CENTRUL DE RECUPERARE PENTRU COPII CU DIZABILITĂȚI CLUJ-NAPOCA </w:t>
                  </w:r>
                </w:p>
              </w:tc>
            </w:tr>
            <w:tr w:rsidR="00336302" w:rsidRPr="005B2A77" w14:paraId="419C432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FF2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5ED2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86A6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5EA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B38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221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716A927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A43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A03F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7320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66C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38B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8F8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</w:tr>
            <w:tr w:rsidR="00336302" w:rsidRPr="005B2A77" w14:paraId="692FE06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1E7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909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6F01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4AA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406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EF8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4227E2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189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8577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F985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418F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EDA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B9C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B4A932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DD1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E75A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3914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951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097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EEF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5DAF01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C1F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F684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03C0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C3A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CEC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ADA0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57E02E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8BE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E82A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6B86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E08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CE4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636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2B4CEC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1BA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41E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893E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FF2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B2E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D33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130E0F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CC98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B62AF" w14:textId="77777777" w:rsidR="00336302" w:rsidRPr="004E0E4E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5A0F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D62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E4D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66D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336302" w:rsidRPr="005B2A77" w14:paraId="53647DF5" w14:textId="77777777" w:rsidTr="00DF597A">
              <w:trPr>
                <w:trHeight w:val="44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33F5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B.6.8 CASE DE TIP FAMILIAL CLUJ-NAPOCA</w:t>
                  </w:r>
                </w:p>
              </w:tc>
            </w:tr>
            <w:tr w:rsidR="00336302" w:rsidRPr="005B2A77" w14:paraId="4E933282" w14:textId="77777777" w:rsidTr="00DF597A">
              <w:trPr>
                <w:gridAfter w:val="1"/>
                <w:wAfter w:w="13" w:type="dxa"/>
                <w:trHeight w:val="510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0FB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0B41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Coordonator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personal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E25A8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752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CE70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6F0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74FC56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591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A61C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723F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C3D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E934A" w14:textId="77777777" w:rsidR="00336302" w:rsidRPr="005B2A77" w:rsidRDefault="00336302" w:rsidP="00223034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532E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00F8B6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3E9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DA6A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F49A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894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5D5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604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464EA4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43E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B71B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5D04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3C4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C0F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AF9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25A1044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C34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8FD1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2E6A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65E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7B8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335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561593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ECE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127C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EEC4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C5A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SSD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51B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D8D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744FA2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8DA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11-20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2896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E1C5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233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B1C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E62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570D684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D99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21-29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56CA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574A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99A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C5D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993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336302" w:rsidRPr="005B2A77" w14:paraId="083EF17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662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E16F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38E5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7A7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047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994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14A89D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1FE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31-51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23A4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1D2C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151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D90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6DA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336302" w:rsidRPr="005B2A77" w14:paraId="4E8AEC7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801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52-58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150D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83FB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65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978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DA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23B4FFF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F68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59-61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9327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1DF9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6E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02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17E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27DD7B4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B9E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1596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FB1E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839C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CE8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EF8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192F22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E69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8A507" w14:textId="77777777" w:rsidR="00336302" w:rsidRPr="005B2A77" w:rsidRDefault="00336302" w:rsidP="00223034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FEA9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67B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FE6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734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6D06BB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13A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64-67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8D85B" w14:textId="77777777" w:rsidR="00336302" w:rsidRPr="005B2A77" w:rsidRDefault="00336302" w:rsidP="00223034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102C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3B5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F29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DA9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68B89D0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1EF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2AF48" w14:textId="77777777" w:rsidR="00336302" w:rsidRPr="005B2A77" w:rsidRDefault="00336302" w:rsidP="00223034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B353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4A9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410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201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711CFC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CDD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39371" w14:textId="77777777" w:rsidR="00336302" w:rsidRPr="005B2A77" w:rsidRDefault="00336302" w:rsidP="00223034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C2B2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0F7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96B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899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320921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BD70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454E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CTF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9C7F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9CC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79F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83A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69</w:t>
                  </w:r>
                </w:p>
              </w:tc>
            </w:tr>
            <w:tr w:rsidR="00336302" w:rsidRPr="005B2A77" w14:paraId="3B408E5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1E74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1937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2F07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F83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965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1DE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179</w:t>
                  </w:r>
                </w:p>
              </w:tc>
            </w:tr>
            <w:tr w:rsidR="00336302" w:rsidRPr="005B2A77" w14:paraId="097E4560" w14:textId="77777777" w:rsidTr="00DF597A">
              <w:trPr>
                <w:trHeight w:val="469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63D283" w14:textId="77777777" w:rsidR="00223034" w:rsidRDefault="00223034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34FAB80A" w14:textId="60C86611" w:rsidR="00223034" w:rsidRDefault="00223034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30090DE" w14:textId="47C23D56" w:rsidR="00223034" w:rsidRDefault="00223034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1B7D7ED" w14:textId="77777777" w:rsidR="00223034" w:rsidRDefault="00223034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36A24001" w14:textId="11733991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B.7 COMPLEXUL SERVICII SOCIALE  CLUJ-NAPOCA</w:t>
                  </w:r>
                </w:p>
              </w:tc>
            </w:tr>
            <w:tr w:rsidR="00336302" w:rsidRPr="005B2A77" w14:paraId="4057F93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833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1E42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ABA9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5B1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B9D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D58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06A544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15F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8FB1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4D0F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124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B49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F30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4294CA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F16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C6B7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4084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E67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2C6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2E0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8B9B26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DA6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549BB" w14:textId="77777777" w:rsidR="00336302" w:rsidRPr="004E0E4E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0A98C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3B7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3CA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89A0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4A2A1554" w14:textId="77777777" w:rsidTr="00DF597A">
              <w:trPr>
                <w:trHeight w:val="73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D9AD8" w14:textId="145C20C1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B.7.1 ADĂPOST DE NOAPTE PENTRU COPIII STRĂZII "ARLECHINO" CLUJ-NAPOCA                                                                                                                                   </w:t>
                  </w:r>
                </w:p>
              </w:tc>
            </w:tr>
            <w:tr w:rsidR="00336302" w:rsidRPr="005B2A77" w14:paraId="27CEE46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10E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9468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30E5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B12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FF657" w14:textId="77777777" w:rsidR="00336302" w:rsidRPr="005B2A77" w:rsidRDefault="00336302" w:rsidP="00DF597A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A2E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03FB3A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DB0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1402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6488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8EC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665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ADA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003CFF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C4A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26D0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EB58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62C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8F4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FFF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ECFBE8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E98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CD81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BAF2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BEE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0AB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69C8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6853E7C" w14:textId="77777777" w:rsidTr="00223034">
              <w:trPr>
                <w:gridAfter w:val="1"/>
                <w:wAfter w:w="13" w:type="dxa"/>
                <w:trHeight w:val="454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E53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105C9" w14:textId="77777777" w:rsidR="00336302" w:rsidRPr="005B2A77" w:rsidRDefault="00336302" w:rsidP="00223034">
                  <w:pPr>
                    <w:spacing w:line="240" w:lineRule="auto"/>
                    <w:ind w:left="-66" w:right="39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7B99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821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02C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D0D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0FCC39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AF5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FD97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77B8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BED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785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D81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D40C0E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60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651F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42E3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D4B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283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588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0FAD25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533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645B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E75C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8E8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AFA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FB7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E6F841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32B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EBDB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2022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994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335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D1F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6557FF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C60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83DC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7C71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D09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F9F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794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336302" w:rsidRPr="005B2A77" w14:paraId="7B3F2B4E" w14:textId="77777777" w:rsidTr="00DF597A">
              <w:trPr>
                <w:trHeight w:val="818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1A26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B.7.2 CENTRUL DE ZI DE COORDONARE ȘI INFORMARE PENTRU COPIII STRĂZII "ARLECHINO" CLUJ-NAPOCA</w:t>
                  </w:r>
                </w:p>
              </w:tc>
            </w:tr>
            <w:tr w:rsidR="00336302" w:rsidRPr="005B2A77" w14:paraId="5F1D202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48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1BFD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8650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8AEE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AF3AB" w14:textId="77777777" w:rsidR="00336302" w:rsidRPr="005B2A77" w:rsidRDefault="00336302" w:rsidP="00DF597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2A4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FF2E42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87D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6235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7215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5F0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365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7A6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6FD46A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7EF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C16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0A4A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946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0DF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119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</w:tr>
            <w:tr w:rsidR="00336302" w:rsidRPr="005B2A77" w14:paraId="5724BD6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C63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31F5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5EAE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07B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E0F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DFA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FD37C2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37D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2AE9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080E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D80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4CC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1DD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5ED10F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E2F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69A1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34E2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B40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1CB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EC2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6B794A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0F7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A6BC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6B45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288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D889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D2B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4C48F9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F34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D691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6379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006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1A5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B1A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FB2E5B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688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14F21" w14:textId="77777777" w:rsidR="00336302" w:rsidRPr="00616B94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16B9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616B9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616B9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16B9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590E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41D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D54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1D6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363ECC52" w14:textId="77777777" w:rsidTr="00DF597A">
              <w:trPr>
                <w:trHeight w:val="56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2317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B.7.3 CASA DE TIP FAMILIAL "PERLINO" </w:t>
                  </w:r>
                </w:p>
              </w:tc>
            </w:tr>
            <w:tr w:rsidR="00336302" w:rsidRPr="005B2A77" w14:paraId="3E55E4B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149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CD43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533D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2A9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7D1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3E2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59CA19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4C8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C818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2F9B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263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788" w14:textId="77777777" w:rsidR="00336302" w:rsidRPr="005B2A77" w:rsidRDefault="00336302" w:rsidP="00DF597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2A8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9B346C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02D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3-9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CDD4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0F3C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532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D23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112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11B1453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E1D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1AF3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B498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1F3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3CF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2FA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43E678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82B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7869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234E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36B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2F2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AAE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88E03C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631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61A0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225B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C96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6A8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0F1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96118D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2DB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6F1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97CC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398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F332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A35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0269B5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26A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AC02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951D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539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6B2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C19C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AAABF6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18E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15-16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1CC2E" w14:textId="77777777" w:rsidR="00336302" w:rsidRPr="005B2A77" w:rsidRDefault="00336302" w:rsidP="00223034">
                  <w:pPr>
                    <w:spacing w:line="240" w:lineRule="auto"/>
                    <w:ind w:left="-186" w:right="-11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2DFB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D7BF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9C9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251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2BFA596" w14:textId="77777777" w:rsidTr="00DF597A">
              <w:trPr>
                <w:gridAfter w:val="1"/>
                <w:wAfter w:w="13" w:type="dxa"/>
                <w:trHeight w:val="427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E5C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661DC" w14:textId="77777777" w:rsidR="00336302" w:rsidRPr="005B2A77" w:rsidRDefault="00336302" w:rsidP="00223034">
                  <w:pPr>
                    <w:spacing w:line="240" w:lineRule="auto"/>
                    <w:ind w:left="-186" w:right="-11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527D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715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54AC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4D1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8F914B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0411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CC6EC" w14:textId="77777777" w:rsidR="00336302" w:rsidRPr="004E0E4E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829D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A22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228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7AB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336302" w:rsidRPr="005B2A77" w14:paraId="06D3EC69" w14:textId="77777777" w:rsidTr="00DF597A">
              <w:trPr>
                <w:trHeight w:val="58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9D97C3" w14:textId="1AEC368B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B.7.4 CENTRUL DE PRIMIRE A COPILULUI IN REGIM DE URGENTA</w:t>
                  </w:r>
                  <w:r w:rsidR="00DF597A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“GAVROCHE” CLUJ-NAPOCA</w:t>
                  </w:r>
                </w:p>
              </w:tc>
            </w:tr>
            <w:tr w:rsidR="00336302" w:rsidRPr="005B2A77" w14:paraId="10D8985A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21201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2E1CFE6D" w14:textId="77777777" w:rsidTr="00223034">
              <w:trPr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97C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C0E7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455A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7DB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0E2FD" w14:textId="77777777" w:rsidR="00336302" w:rsidRPr="005B2A77" w:rsidRDefault="00336302" w:rsidP="00223034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0CC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A72D8F4" w14:textId="77777777" w:rsidTr="00223034">
              <w:trPr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971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6E14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E6AD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59D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68C2A" w14:textId="77777777" w:rsidR="00336302" w:rsidRPr="005B2A77" w:rsidRDefault="00336302" w:rsidP="00223034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BE8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1AFBBB0" w14:textId="77777777" w:rsidTr="00223034">
              <w:trPr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9B7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3-7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F255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9460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FCA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D73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E69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5C7946D7" w14:textId="77777777" w:rsidTr="00223034">
              <w:trPr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02C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A862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9193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898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385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FA7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6600DC7" w14:textId="77777777" w:rsidTr="00223034">
              <w:trPr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F9D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A58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90EB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58B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270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33BF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D2775D3" w14:textId="77777777" w:rsidTr="00223034">
              <w:trPr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D7B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7D52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8408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090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B0C9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21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C2D5DB5" w14:textId="77777777" w:rsidTr="00223034">
              <w:trPr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FE1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12-16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1119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BED9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5EA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534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326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2F9DF4B5" w14:textId="77777777" w:rsidTr="00223034">
              <w:trPr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70A83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2406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74B0CBAA" w14:textId="77777777" w:rsidTr="00223034">
              <w:trPr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181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912C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2268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DA2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2FE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0F9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CFF4876" w14:textId="77777777" w:rsidTr="00223034">
              <w:trPr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23F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3BF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5567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3E3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473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EAA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3BB2D70" w14:textId="77777777" w:rsidTr="00223034">
              <w:trPr>
                <w:trHeight w:val="383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B9B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B06A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BCB7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9DC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61B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E33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1E4D881" w14:textId="77777777" w:rsidTr="00223034">
              <w:trPr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AFD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8187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00C2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E72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401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C89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499FC7F" w14:textId="77777777" w:rsidTr="00223034">
              <w:trPr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2B0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3787B" w14:textId="77777777" w:rsidR="00336302" w:rsidRPr="004E0E4E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0E4E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1EB2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773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980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5CB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336302" w:rsidRPr="005B2A77" w14:paraId="0D7F6B45" w14:textId="77777777" w:rsidTr="00DF597A">
              <w:trPr>
                <w:trHeight w:val="4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7855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B.7.5 CENTRUL MATERNAL "LUMINIȚA" CLUJ-NAPOCA</w:t>
                  </w:r>
                </w:p>
              </w:tc>
            </w:tr>
            <w:tr w:rsidR="00336302" w:rsidRPr="005B2A77" w14:paraId="559D5CD8" w14:textId="77777777" w:rsidTr="00223034">
              <w:trPr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2DD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A5FD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C5BA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502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21E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90E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5AD558B" w14:textId="77777777" w:rsidTr="00223034">
              <w:trPr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FAC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9CD8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D735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E30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5FB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324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440DC1D" w14:textId="77777777" w:rsidTr="00223034">
              <w:trPr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76AB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5072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050D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B05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08A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D02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71EC5948" w14:textId="77777777" w:rsidTr="00223034">
              <w:trPr>
                <w:trHeight w:val="317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92A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02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F866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2CD3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6B3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1F8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50DCAB5C" w14:textId="77777777" w:rsidTr="00DF597A">
              <w:trPr>
                <w:trHeight w:val="68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2A17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B.7.6 CENTRUL DE PLASAMENT  NR. 2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 xml:space="preserve">CLUJ-NAPOCA                                                                                                                          </w:t>
                  </w:r>
                </w:p>
              </w:tc>
            </w:tr>
            <w:tr w:rsidR="00336302" w:rsidRPr="005B2A77" w14:paraId="65322D9B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A6C72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1CB4D16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C6D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BC1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88B6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7FD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63A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BB1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DD5577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2E2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02AB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395A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12C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2BF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4B9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B54BBF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9A6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5477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3D0B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9C0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2D8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CD8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2BE668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B4F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646B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359B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63B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195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F0C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75B1909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023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CC98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B9E1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D1A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65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2BE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46AFCB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621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8-11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B304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8E5B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1A5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047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2BF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53292E1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6D433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81C7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195DFA0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A03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526DC" w14:textId="77777777" w:rsidR="00336302" w:rsidRPr="005B2A77" w:rsidRDefault="00336302" w:rsidP="00223034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0B3B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A6B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BFA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508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218D25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E95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FBB5F" w14:textId="77777777" w:rsidR="00336302" w:rsidRPr="005B2A77" w:rsidRDefault="00336302" w:rsidP="00223034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422F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D8C7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155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A3A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28991B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9EC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14-15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3B0D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4B4B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5FE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EAD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FD9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B7D585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710C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CC96A" w14:textId="77777777" w:rsidR="00336302" w:rsidRPr="00020FBB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B6C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BF7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8BE2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45D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336302" w:rsidRPr="005B2A77" w14:paraId="037C642A" w14:textId="77777777" w:rsidTr="00DF597A">
              <w:trPr>
                <w:trHeight w:val="4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B276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B.7.7 CENTRUL DE ZI NR. 2 CLUJ-NAPOCA </w:t>
                  </w:r>
                </w:p>
              </w:tc>
            </w:tr>
            <w:tr w:rsidR="00336302" w:rsidRPr="005B2A77" w14:paraId="6ED4E3E7" w14:textId="77777777" w:rsidTr="00DF597A">
              <w:trPr>
                <w:trHeight w:val="25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1B428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6B0C827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7F6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90D8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9A66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273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375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93B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DCBE29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640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E51F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BA9F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3D0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272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892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4E49A2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1EA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D753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61C5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AF8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687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6C6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797BF1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9DC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D8B7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B384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BE2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949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A98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23C73E4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A96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10D5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938D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75E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2D3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2DC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EA6BCDD" w14:textId="77777777" w:rsidTr="00DF597A">
              <w:trPr>
                <w:gridAfter w:val="1"/>
                <w:wAfter w:w="13" w:type="dxa"/>
                <w:trHeight w:val="323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AC7C1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1397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450A42A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81E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8917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0803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42B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B85C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8E5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A04D4D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B04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7B1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F43D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B6B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71E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F23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8D16CE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5A94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CB21C" w14:textId="77777777" w:rsidR="00336302" w:rsidRPr="00020FBB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9AC6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873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CBA3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107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17B72AC5" w14:textId="77777777" w:rsidTr="00DF597A">
              <w:trPr>
                <w:trHeight w:val="39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4C35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B.7.8 CASA DE TIP FAMILIAL ”BUNA VESTIRE” APAHIDA</w:t>
                  </w:r>
                </w:p>
              </w:tc>
            </w:tr>
            <w:tr w:rsidR="00336302" w:rsidRPr="005B2A77" w14:paraId="02F68D1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092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0DE3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Părinte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8BF4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F4A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741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893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4C10663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EC5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DEAE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889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2D8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531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031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FE15C3B" w14:textId="77777777" w:rsidTr="00DF597A">
              <w:trPr>
                <w:trHeight w:val="375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2EF1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B.7.9 CASA DE TIP FAMILIAL ”SFÂNTA ELENA” APAHIDA</w:t>
                  </w:r>
                </w:p>
              </w:tc>
            </w:tr>
            <w:tr w:rsidR="00336302" w:rsidRPr="005B2A77" w14:paraId="531E293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C10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7AE9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Părinte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23DD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BFA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CFC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4FD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A2084D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FA5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0EC8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D9F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A8F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6F2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704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2EB6EB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4E0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368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A95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AE2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8D6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BEF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86</w:t>
                  </w:r>
                </w:p>
              </w:tc>
            </w:tr>
            <w:tr w:rsidR="00336302" w:rsidRPr="005B2A77" w14:paraId="7C4B7BEA" w14:textId="77777777" w:rsidTr="00DF597A">
              <w:trPr>
                <w:trHeight w:val="67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038D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B.8 COMPLEXUL SERVICII SOCIALE PENTRU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 xml:space="preserve"> PERSOANE ADULTE CU DIZABILITĂȚI</w:t>
                  </w:r>
                </w:p>
              </w:tc>
            </w:tr>
            <w:tr w:rsidR="00336302" w:rsidRPr="005B2A77" w14:paraId="16D0326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DC3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983F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94AD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9E4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CDC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FA4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A8A87C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9FB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5EB3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C324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2B8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C78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18B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8A9C6D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FCD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F7D8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F9CA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A83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83E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04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E73926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EE1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872C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8DE5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68E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723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4A1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5A2BD8C1" w14:textId="77777777" w:rsidTr="00DF597A">
              <w:trPr>
                <w:trHeight w:val="66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C351F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B.8.1 CENTRUL DE ÎNGRIJIRE ȘI ASISTENȚĂ PENTRU PERSOANE ADULTE CU DIZABILITĂȚI CLUJ-NAPOCA</w:t>
                  </w:r>
                </w:p>
              </w:tc>
            </w:tr>
            <w:tr w:rsidR="00336302" w:rsidRPr="005B2A77" w14:paraId="6FD2DC7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7392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8939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3214597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04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8173C" w14:textId="77777777" w:rsidR="00336302" w:rsidRPr="005B2A77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Medic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primar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00FA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221107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505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87A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042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CFFF6B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87C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0E209" w14:textId="77777777" w:rsidR="00336302" w:rsidRPr="005B2A77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C2EB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7F1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2D440" w14:textId="77777777" w:rsidR="00336302" w:rsidRPr="005B2A77" w:rsidRDefault="00336302" w:rsidP="00686B3D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56A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56346E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CBE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09144" w14:textId="77777777" w:rsidR="00336302" w:rsidRPr="005B2A77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1E5F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151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F9C2C" w14:textId="77777777" w:rsidR="00336302" w:rsidRPr="005B2A77" w:rsidRDefault="00336302" w:rsidP="00686B3D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6F0D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CC877B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4904C" w14:textId="77777777" w:rsidR="00336302" w:rsidRPr="00D10573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06ECE" w14:textId="77777777" w:rsidR="00336302" w:rsidRPr="00D10573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79B57" w14:textId="77777777" w:rsidR="00336302" w:rsidRPr="00D10573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F55E2" w14:textId="77777777" w:rsidR="00336302" w:rsidRPr="00D10573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EB3EB" w14:textId="77777777" w:rsidR="00336302" w:rsidRPr="00D10573" w:rsidRDefault="00336302" w:rsidP="00686B3D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8F8AB" w14:textId="77777777" w:rsidR="00336302" w:rsidRPr="00D10573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D00A59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649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6FF4B" w14:textId="77777777" w:rsidR="00336302" w:rsidRPr="005B2A77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C9E6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6FF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0447D" w14:textId="77777777" w:rsidR="00336302" w:rsidRPr="005B2A77" w:rsidRDefault="00336302" w:rsidP="00686B3D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073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77FD486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CD2C4" w14:textId="77777777" w:rsidR="00336302" w:rsidRPr="00D10573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E854B" w14:textId="77777777" w:rsidR="00336302" w:rsidRPr="00D10573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C4ACA" w14:textId="77777777" w:rsidR="00336302" w:rsidRPr="00D10573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DF83C" w14:textId="77777777" w:rsidR="00336302" w:rsidRPr="00D10573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8C8E5" w14:textId="77777777" w:rsidR="00336302" w:rsidRPr="00D10573" w:rsidRDefault="00336302" w:rsidP="00686B3D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FF4C0" w14:textId="77777777" w:rsidR="00336302" w:rsidRPr="00D10573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2F62B31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EC140" w14:textId="77777777" w:rsidR="00336302" w:rsidRPr="00D10573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16-17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89295" w14:textId="77777777" w:rsidR="00336302" w:rsidRPr="00D10573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C5245" w14:textId="77777777" w:rsidR="00336302" w:rsidRPr="00D10573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CE985" w14:textId="77777777" w:rsidR="00336302" w:rsidRPr="00D10573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785F5" w14:textId="77777777" w:rsidR="00336302" w:rsidRPr="00D10573" w:rsidRDefault="00336302" w:rsidP="00686B3D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ADE65" w14:textId="77777777" w:rsidR="00336302" w:rsidRPr="00D10573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D10573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7FEFDA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D50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5FB7D" w14:textId="77777777" w:rsidR="00336302" w:rsidRPr="005B2A77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Fizioterapie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DE53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F64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FC2E4" w14:textId="77777777" w:rsidR="00336302" w:rsidRPr="005B2A77" w:rsidRDefault="00336302" w:rsidP="00686B3D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45F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4D4877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5F8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3406C" w14:textId="77777777" w:rsidR="00336302" w:rsidRPr="005B2A77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B551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B1A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6022B" w14:textId="77777777" w:rsidR="00336302" w:rsidRPr="005B2A77" w:rsidRDefault="00336302" w:rsidP="00686B3D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E0B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2CBC80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D37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9F6B9" w14:textId="77777777" w:rsidR="00336302" w:rsidRPr="005B2A77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Masor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ADCD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60D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1FCD0" w14:textId="77777777" w:rsidR="00336302" w:rsidRPr="005B2A77" w:rsidRDefault="00336302" w:rsidP="00686B3D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CBA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F1AE45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51C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47C80" w14:textId="77777777" w:rsidR="00336302" w:rsidRPr="005B2A77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Terapeut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ocupațional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8E69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1CE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404FC" w14:textId="1CFFB0D0" w:rsidR="00336302" w:rsidRPr="005B2A77" w:rsidRDefault="00020FBB" w:rsidP="00686B3D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  <w:r w:rsidR="00336302"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02D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E33A10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6DD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22-51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F8043" w14:textId="77777777" w:rsidR="00336302" w:rsidRPr="005B2A77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849B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1580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B27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A88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336302" w:rsidRPr="005B2A77" w14:paraId="2914770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439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52-61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33A37" w14:textId="77777777" w:rsidR="00336302" w:rsidRPr="005B2A77" w:rsidRDefault="00336302" w:rsidP="00686B3D">
                  <w:pPr>
                    <w:spacing w:line="240" w:lineRule="auto"/>
                    <w:ind w:right="-178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Îngrijitoare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D255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DB6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79B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E50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7D5FE23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26360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3B47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6F903C8A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765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29AB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563E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642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2A7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636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0F3E9A7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F61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2-6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F3271" w14:textId="77777777" w:rsidR="00336302" w:rsidRPr="005B2A77" w:rsidRDefault="00336302" w:rsidP="00686B3D">
                  <w:pPr>
                    <w:spacing w:line="240" w:lineRule="auto"/>
                    <w:ind w:left="-44" w:right="-25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EFD0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CF5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16D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465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5C088C56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78A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7555C" w14:textId="77777777" w:rsidR="00336302" w:rsidRPr="005B2A77" w:rsidRDefault="00336302" w:rsidP="00686B3D">
                  <w:pPr>
                    <w:spacing w:line="240" w:lineRule="auto"/>
                    <w:ind w:left="-44" w:right="-25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2A6B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314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A02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B0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28F30FC" w14:textId="77777777" w:rsidTr="00F3381F">
              <w:trPr>
                <w:gridAfter w:val="1"/>
                <w:wAfter w:w="13" w:type="dxa"/>
                <w:trHeight w:val="372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CAB5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6ECBF" w14:textId="77777777" w:rsidR="00336302" w:rsidRPr="005B2A77" w:rsidRDefault="00336302" w:rsidP="00686B3D">
                  <w:pPr>
                    <w:spacing w:line="240" w:lineRule="auto"/>
                    <w:ind w:left="-44" w:right="-25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(electrician)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52CB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741307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012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201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EDE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97AE675" w14:textId="77777777" w:rsidTr="00F3381F">
              <w:trPr>
                <w:gridAfter w:val="1"/>
                <w:wAfter w:w="13" w:type="dxa"/>
                <w:trHeight w:val="349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708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8C94D" w14:textId="77777777" w:rsidR="00336302" w:rsidRPr="005B2A77" w:rsidRDefault="00336302" w:rsidP="00686B3D">
                  <w:pPr>
                    <w:spacing w:line="240" w:lineRule="auto"/>
                    <w:ind w:left="-44" w:right="-25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tâmplar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F6FE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752201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5D8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0B3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16AC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974FA66" w14:textId="77777777" w:rsidTr="00F3381F">
              <w:trPr>
                <w:gridAfter w:val="1"/>
                <w:wAfter w:w="13" w:type="dxa"/>
                <w:trHeight w:val="510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7E1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16A9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F3652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C16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6FA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9F5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51D4BB6C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6F1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6ACF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lenjereasa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574D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753109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F32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2D6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490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29822C2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70F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15-16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139D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4A65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933301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E9B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D7C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BE6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0B47C41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A2A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17-20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692B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657D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558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69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F66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36678A90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FBA8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3C2FA" w14:textId="77777777" w:rsidR="00336302" w:rsidRPr="00020FBB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0FBB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BED4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A8B6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269E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66B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81</w:t>
                  </w:r>
                </w:p>
              </w:tc>
            </w:tr>
            <w:tr w:rsidR="00336302" w:rsidRPr="005B2A77" w14:paraId="30E51C0A" w14:textId="77777777" w:rsidTr="00DF597A">
              <w:trPr>
                <w:trHeight w:val="709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3B8E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B.8.2 CENTRUL DE ÎNGRIJIRE ȘI ASISTENȚĂ PENTRU PERSOANE ADULTE CU DIZABILITĂȚI ”SF. NICOLAE” MOCIU</w:t>
                  </w:r>
                </w:p>
              </w:tc>
            </w:tr>
            <w:tr w:rsidR="00336302" w:rsidRPr="005B2A77" w14:paraId="64A6624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717E5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930E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1C5AD7C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49B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BC92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161B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DB2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0FA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20C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6CFCB7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4A0C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8773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3388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D47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AD2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B77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2F0689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E28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9F83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336C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88A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33632" w14:textId="77777777" w:rsidR="00336302" w:rsidRPr="005B2A77" w:rsidRDefault="00336302" w:rsidP="00F555B2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2D8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7B1C3F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9CC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3CAA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197A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46DC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3BF3D" w14:textId="77777777" w:rsidR="00336302" w:rsidRPr="005B2A77" w:rsidRDefault="00336302" w:rsidP="00F555B2">
                  <w:pPr>
                    <w:spacing w:line="240" w:lineRule="auto"/>
                    <w:ind w:left="-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C42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10CD09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74A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5-10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20D1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BE3A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A14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341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8D6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019464E9" w14:textId="77777777" w:rsidTr="00DF597A">
              <w:trPr>
                <w:gridAfter w:val="1"/>
                <w:wAfter w:w="13" w:type="dxa"/>
                <w:trHeight w:val="51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B07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3258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2DC7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0C5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94A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D0E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C41FC1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FF3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79E1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Îngrijitoare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8AF4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A4E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2C3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555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407D83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1D87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98D8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4FB7196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DFA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0FF6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3F12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76F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70D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04A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2A1214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739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120B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13C5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495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4C7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73F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1FDF7B9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56F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6B77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83DB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59E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F43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AFE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62063C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4D0C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95CD8" w14:textId="77777777" w:rsidR="00336302" w:rsidRPr="004B4FC4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BB7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83B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11BC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2E0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336302" w:rsidRPr="005B2A77" w14:paraId="0CC73F0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049E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F9B0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B.8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C18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FD9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7F2B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781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102</w:t>
                  </w:r>
                </w:p>
              </w:tc>
            </w:tr>
            <w:tr w:rsidR="00336302" w:rsidRPr="005B2A77" w14:paraId="0D237969" w14:textId="77777777" w:rsidTr="00DF597A">
              <w:trPr>
                <w:trHeight w:val="709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C93C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B.9 COMPLEXUL SERVICII SOCIALE REZIDENȚIALE PENTRU COPII, PERSOANE VÂRSTNICE  ȘI VIOLENȚĂ DOMESTICĂ</w:t>
                  </w:r>
                </w:p>
              </w:tc>
            </w:tr>
            <w:tr w:rsidR="00336302" w:rsidRPr="005B2A77" w14:paraId="3B03D75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562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BBD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A87F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004B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110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B72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569AC0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913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F896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A83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FBB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419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75E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90F86D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8A9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CBA5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4B58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5D3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79B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13F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A7E123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4F4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23EB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comune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C65E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DC8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812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3040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4201891C" w14:textId="77777777" w:rsidTr="00DF597A">
              <w:trPr>
                <w:trHeight w:val="48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8E0F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B.9.1 LOCUINȚA PROTEJATĂ PENTRU VICTIMELE VIOLENȚEI DOMESTICE</w:t>
                  </w:r>
                </w:p>
              </w:tc>
            </w:tr>
            <w:tr w:rsidR="00336302" w:rsidRPr="005B2A77" w14:paraId="127C756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5DC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F69D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BB70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9F0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64786" w14:textId="77777777" w:rsidR="00336302" w:rsidRPr="005B2A77" w:rsidRDefault="00336302" w:rsidP="00DF597A">
                  <w:pPr>
                    <w:spacing w:line="240" w:lineRule="auto"/>
                    <w:ind w:left="-108" w:right="-110" w:firstLine="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294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04FA1C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069C0" w14:textId="77777777" w:rsidR="00336302" w:rsidRPr="005B2A77" w:rsidRDefault="00336302" w:rsidP="00DB54E9">
                  <w:pPr>
                    <w:spacing w:line="240" w:lineRule="auto"/>
                    <w:ind w:left="-4" w:firstLine="4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5BE3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F518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739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E6950" w14:textId="77777777" w:rsidR="00336302" w:rsidRPr="005B2A77" w:rsidRDefault="00336302" w:rsidP="00DF597A">
                  <w:pPr>
                    <w:spacing w:line="240" w:lineRule="auto"/>
                    <w:ind w:left="-108" w:right="-110" w:firstLine="10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B0C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E31E60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D1DD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F7C5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1829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B16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D73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795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2EE3B7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249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FEFC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E06F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D5C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0FFF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7C2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4BB4E5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BD3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B6B04" w14:textId="77777777" w:rsidR="00336302" w:rsidRPr="004B4FC4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577E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5D8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F0DB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F1E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1EF6EA1D" w14:textId="77777777" w:rsidTr="00DF597A">
              <w:trPr>
                <w:gridAfter w:val="1"/>
                <w:wAfter w:w="13" w:type="dxa"/>
                <w:trHeight w:val="563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A42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B.9.2 CASA DE TIP FAMILIAL ”NEGHINIȚĂ” FLOREȘTI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120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269B390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019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CE7C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Părinte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3922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AF2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7DB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F7B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5D7857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8AB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33AD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CTF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465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714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C75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77D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1DAC945" w14:textId="77777777" w:rsidTr="00DF597A">
              <w:trPr>
                <w:gridAfter w:val="1"/>
                <w:wAfter w:w="13" w:type="dxa"/>
                <w:trHeight w:val="43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929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B.9.3 CĂMINUL PENTRU PERSOANE VÂRSTNICE AGHIREȘU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2A32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7154078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68205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CFC3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712F611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14E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93EC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A417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F59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CF28" w14:textId="77777777" w:rsidR="00336302" w:rsidRPr="005B2A77" w:rsidRDefault="00336302" w:rsidP="00DB54E9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CFF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592193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CEA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56D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F214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D6A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20CF1" w14:textId="77777777" w:rsidR="00336302" w:rsidRPr="005B2A77" w:rsidRDefault="00336302" w:rsidP="00DB54E9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73E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64B3EE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E09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C43C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1100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06A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D41C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0BE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5BFB4FE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9C7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8-17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3112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51BF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ED2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C6E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6A6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2FB61FF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BB2E2" w14:textId="77777777" w:rsidR="00DB54E9" w:rsidRDefault="00DB54E9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53357443" w14:textId="206D1B44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A07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6396D3A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3F8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9921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565D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02C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032E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CF02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173C29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277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873D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Îngrijitoare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0938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9C5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486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A6C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0AEAA4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C81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7C8D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128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A2B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052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0E8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336302" w:rsidRPr="005B2A77" w14:paraId="122C6C0F" w14:textId="77777777" w:rsidTr="00DF597A">
              <w:trPr>
                <w:gridAfter w:val="1"/>
                <w:wAfter w:w="13" w:type="dxa"/>
                <w:trHeight w:val="37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80B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B.9.4  CASE DE TIP FAMILIAL HUEDIN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01C5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1C83D37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3A3A3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educație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copilului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9183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10F8923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39C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501E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6E94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084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029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ACA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5364227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D010C" w14:textId="77777777" w:rsidR="00336302" w:rsidRPr="005B2A77" w:rsidRDefault="00336302" w:rsidP="00DB54E9">
                  <w:pPr>
                    <w:spacing w:line="240" w:lineRule="auto"/>
                    <w:ind w:left="-4" w:right="-1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7-29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DF96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4FE2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687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F190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03A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336302" w:rsidRPr="005B2A77" w14:paraId="2972651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B8274" w14:textId="77777777" w:rsidR="00336302" w:rsidRPr="005B2A77" w:rsidRDefault="00336302" w:rsidP="00DB54E9">
                  <w:pPr>
                    <w:spacing w:line="240" w:lineRule="auto"/>
                    <w:ind w:left="-146" w:right="-4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30-34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877B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50CE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01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FD6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7F72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19A6386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9D423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consiliere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medicală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1A1B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32D657F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FC8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4F55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5C92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1B0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B5E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756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F1E818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5C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C1BF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A692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149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1F4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638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5805BC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B8B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D4D0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1885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88F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3F1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20C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F79251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7B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3AD0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261E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2AB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457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6F0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08D01F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10A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12F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31FF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E3F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49D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854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86A162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923FE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B01A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04F8D47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033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C5BF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0782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D77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54B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B0F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80F5B9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C0B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2-6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7325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35AC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E1A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24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6E0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767FA9F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8D6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97C8" w14:textId="77777777" w:rsidR="00336302" w:rsidRPr="005B2A77" w:rsidRDefault="00336302" w:rsidP="00C40092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78E6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EC8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DDF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5D3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B0EDF8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935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A4A07" w14:textId="77777777" w:rsidR="00336302" w:rsidRPr="005B2A77" w:rsidRDefault="00336302" w:rsidP="00C40092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6D55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372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BCA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3E8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CCD06B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2A6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C149C" w14:textId="77777777" w:rsidR="00336302" w:rsidRPr="005B2A77" w:rsidRDefault="00336302" w:rsidP="00C40092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F970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12F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99A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152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2B4F60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76D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DCB5C" w14:textId="77777777" w:rsidR="00336302" w:rsidRPr="005B2A77" w:rsidRDefault="00336302" w:rsidP="00C40092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F5D5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BBE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9DD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D18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0967F4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FE1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F8698" w14:textId="77777777" w:rsidR="00336302" w:rsidRPr="005B2A77" w:rsidRDefault="00336302" w:rsidP="00C40092">
                  <w:pPr>
                    <w:spacing w:line="240" w:lineRule="auto"/>
                    <w:ind w:right="-103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B6BF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A52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05C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76D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C7A6FC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C75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13-14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AFC8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fochist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6DE5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818204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BE5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8E6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5D6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DFC322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F2D8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1DCF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CTF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702E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6B4C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208D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AE69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54</w:t>
                  </w:r>
                </w:p>
              </w:tc>
            </w:tr>
            <w:tr w:rsidR="00336302" w:rsidRPr="005B2A77" w14:paraId="423F8DBD" w14:textId="77777777" w:rsidTr="00DF597A">
              <w:trPr>
                <w:trHeight w:val="72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F1DB8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B.9.5 CENTRUL RESPIRO PENTRU PERSOANE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 xml:space="preserve">      ADULTE CU DIZABILITĂȚI FLOREȘTI</w:t>
                  </w:r>
                </w:p>
              </w:tc>
            </w:tr>
            <w:tr w:rsidR="00336302" w:rsidRPr="005B2A77" w14:paraId="3AECEB3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D62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5D67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1C8D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35E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82E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C35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EA0A32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902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9D68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723A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E88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E7C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A1F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7FE8B20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DA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0970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F44C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F7B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220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580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78DEC0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C36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05CA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Infirmieră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ED3B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D39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D1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C43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5B4B5CB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3F42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B27F6" w14:textId="77777777" w:rsidR="00336302" w:rsidRPr="004B4FC4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Total </w:t>
                  </w:r>
                  <w:proofErr w:type="spellStart"/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posturi</w:t>
                  </w:r>
                  <w:proofErr w:type="spellEnd"/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B4FC4">
                    <w:rPr>
                      <w:rFonts w:ascii="Montserrat Light" w:eastAsia="Times New Roman" w:hAnsi="Montserrat Light" w:cs="Times New Roman"/>
                      <w:b/>
                      <w:bCs/>
                      <w:sz w:val="18"/>
                      <w:szCs w:val="18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8B20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2901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E51C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49C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3BD1D3BF" w14:textId="77777777" w:rsidTr="00C40092">
              <w:trPr>
                <w:gridAfter w:val="1"/>
                <w:wAfter w:w="13" w:type="dxa"/>
                <w:trHeight w:val="43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03F3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68C1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 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9C15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B4F7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57E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873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91</w:t>
                  </w:r>
                </w:p>
              </w:tc>
            </w:tr>
            <w:tr w:rsidR="00336302" w:rsidRPr="005B2A77" w14:paraId="6D68D0D6" w14:textId="77777777" w:rsidTr="00DF597A">
              <w:trPr>
                <w:trHeight w:val="732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B5180E" w14:textId="7B33A250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B.10 CENTRUL DE ÎNGRIJIRE ŞI ASISTENŢĂ PENTRU PERSOANE ADULTECU DIZABILITĂȚI, LUNA DE JOS</w:t>
                  </w:r>
                </w:p>
              </w:tc>
            </w:tr>
            <w:tr w:rsidR="00336302" w:rsidRPr="005B2A77" w14:paraId="2236E694" w14:textId="77777777" w:rsidTr="00DF597A">
              <w:trPr>
                <w:trHeight w:val="30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20966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55F6B5F9" w14:textId="77777777" w:rsidTr="00C40092">
              <w:trPr>
                <w:gridAfter w:val="1"/>
                <w:wAfter w:w="13" w:type="dxa"/>
                <w:trHeight w:val="255"/>
              </w:trPr>
              <w:tc>
                <w:tcPr>
                  <w:tcW w:w="66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88A97" w14:textId="6F8941C3" w:rsidR="00336302" w:rsidRPr="005B2A77" w:rsidRDefault="00C40092" w:rsidP="00C40092">
                  <w:pPr>
                    <w:spacing w:line="240" w:lineRule="auto"/>
                    <w:ind w:firstLineChars="69" w:firstLine="13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99FF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BA4A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831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C240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DF5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AF775FE" w14:textId="77777777" w:rsidTr="00C40092">
              <w:trPr>
                <w:gridAfter w:val="1"/>
                <w:wAfter w:w="13" w:type="dxa"/>
                <w:trHeight w:val="255"/>
              </w:trPr>
              <w:tc>
                <w:tcPr>
                  <w:tcW w:w="66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FF8DB" w14:textId="20D940FF" w:rsidR="00336302" w:rsidRPr="005B2A77" w:rsidRDefault="00C40092" w:rsidP="00C4009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ADCE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Medic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medicină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generală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45D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BC8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DAB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638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7B5EE2D" w14:textId="77777777" w:rsidTr="00C40092">
              <w:trPr>
                <w:gridAfter w:val="1"/>
                <w:wAfter w:w="13" w:type="dxa"/>
                <w:trHeight w:val="255"/>
              </w:trPr>
              <w:tc>
                <w:tcPr>
                  <w:tcW w:w="66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674A1" w14:textId="79FCEDC1" w:rsidR="00336302" w:rsidRPr="005B2A77" w:rsidRDefault="00C40092" w:rsidP="00C4009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52FC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7100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FC1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C525C" w14:textId="77777777" w:rsidR="00336302" w:rsidRPr="005B2A77" w:rsidRDefault="00336302" w:rsidP="00C40092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04C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DA640EC" w14:textId="77777777" w:rsidTr="00C40092">
              <w:trPr>
                <w:gridAfter w:val="1"/>
                <w:wAfter w:w="13" w:type="dxa"/>
                <w:trHeight w:val="255"/>
              </w:trPr>
              <w:tc>
                <w:tcPr>
                  <w:tcW w:w="66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EF9CF" w14:textId="0982F3D0" w:rsidR="00336302" w:rsidRPr="005B2A77" w:rsidRDefault="00C40092" w:rsidP="00C4009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3C4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F9E4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8CB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F5F85" w14:textId="77777777" w:rsidR="00336302" w:rsidRPr="005B2A77" w:rsidRDefault="00336302" w:rsidP="00C40092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040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DD32E6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56C42" w14:textId="3CC377E0" w:rsidR="00336302" w:rsidRPr="005B2A77" w:rsidRDefault="00F3381F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7079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B80C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91B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DC9BC" w14:textId="77777777" w:rsidR="00336302" w:rsidRPr="005B2A77" w:rsidRDefault="00336302" w:rsidP="00C40092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0F9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DEBA13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8DCBF" w14:textId="28A3A622" w:rsidR="00336302" w:rsidRPr="005B2A77" w:rsidRDefault="00F3381F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95A6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F465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B49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268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123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B0589A2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5D48B" w14:textId="689095CD" w:rsidR="00336302" w:rsidRPr="005B2A77" w:rsidRDefault="00F3381F" w:rsidP="00F3381F">
                  <w:pPr>
                    <w:spacing w:line="240" w:lineRule="auto"/>
                    <w:ind w:right="-3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  <w:r w:rsidR="00336302"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-1</w:t>
                  </w: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7864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72AF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7D8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0B0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ED3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73BCEE8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DF7D3" w14:textId="5F9C260B" w:rsidR="00336302" w:rsidRPr="005B2A77" w:rsidRDefault="00336302" w:rsidP="00F3381F">
                  <w:pPr>
                    <w:spacing w:line="240" w:lineRule="auto"/>
                    <w:ind w:right="-3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  <w:r w:rsid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-</w:t>
                  </w:r>
                  <w:r w:rsid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929C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38B4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23B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EF2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1AC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3F1615A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8AF41" w14:textId="4A1B1A9A" w:rsidR="00336302" w:rsidRPr="005B2A77" w:rsidRDefault="00336302" w:rsidP="00F3381F">
                  <w:pPr>
                    <w:spacing w:line="240" w:lineRule="auto"/>
                    <w:ind w:right="-3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  <w:r w:rsid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8193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Masor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C538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E63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M/PL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CA1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224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E6AE83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99DD4" w14:textId="4CF5044E" w:rsidR="00336302" w:rsidRPr="005B2A77" w:rsidRDefault="00F3381F" w:rsidP="00F3381F">
                  <w:pPr>
                    <w:spacing w:line="240" w:lineRule="auto"/>
                    <w:ind w:right="-3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20</w:t>
                  </w:r>
                  <w:r w:rsidR="00336302"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-5</w:t>
                  </w: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8B90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Infirmieră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E909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EBF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059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F1D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36</w:t>
                  </w:r>
                </w:p>
              </w:tc>
            </w:tr>
            <w:tr w:rsidR="00336302" w:rsidRPr="005B2A77" w14:paraId="7FE58CE1" w14:textId="77777777" w:rsidTr="00DF597A">
              <w:trPr>
                <w:gridAfter w:val="1"/>
                <w:wAfter w:w="13" w:type="dxa"/>
                <w:trHeight w:val="323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AA9E5" w14:textId="4A7B7915" w:rsidR="00336302" w:rsidRPr="005B2A77" w:rsidRDefault="00336302" w:rsidP="00F3381F">
                  <w:pPr>
                    <w:spacing w:line="240" w:lineRule="auto"/>
                    <w:ind w:right="-38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55-6</w:t>
                  </w:r>
                  <w:r w:rsid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486F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Îngrijitoare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A843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F7E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063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B51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251DDC11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5A861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68E4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762DB0FE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045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A0A9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Referent 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53C2B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331306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1F4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B38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B70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FA0FE37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C02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8B6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3E974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FD7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11F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8BB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201CC18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57A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A188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B050C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D84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819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73F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A712CDD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F92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DCE61" w14:textId="77777777" w:rsidR="00336302" w:rsidRPr="005B2A77" w:rsidRDefault="00336302" w:rsidP="00F3381F">
                  <w:pPr>
                    <w:spacing w:line="240" w:lineRule="auto"/>
                    <w:ind w:right="-111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33807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947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257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496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5775CCD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2D3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5-6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55909" w14:textId="77777777" w:rsidR="00336302" w:rsidRPr="005B2A77" w:rsidRDefault="00336302" w:rsidP="00F3381F">
                  <w:pPr>
                    <w:spacing w:line="240" w:lineRule="auto"/>
                    <w:ind w:right="-111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59320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9F8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BE4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4D1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28A47DD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FF25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0296E" w14:textId="77777777" w:rsidR="00336302" w:rsidRPr="005B2A77" w:rsidRDefault="00336302" w:rsidP="00F3381F">
                  <w:pPr>
                    <w:spacing w:line="240" w:lineRule="auto"/>
                    <w:ind w:right="-111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21B54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F52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B56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1B4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B01A9D4" w14:textId="77777777" w:rsidTr="00F3381F">
              <w:trPr>
                <w:gridAfter w:val="1"/>
                <w:wAfter w:w="13" w:type="dxa"/>
                <w:trHeight w:val="510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3CC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BA401" w14:textId="77777777" w:rsidR="00336302" w:rsidRPr="005B2A77" w:rsidRDefault="00336302" w:rsidP="00F3381F">
                  <w:pPr>
                    <w:spacing w:line="240" w:lineRule="auto"/>
                    <w:ind w:left="-186" w:right="-111"/>
                    <w:jc w:val="both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lucrător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bucătărie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F7F3A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941201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084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27C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807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16E103F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D2B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49639" w14:textId="77777777" w:rsidR="00336302" w:rsidRPr="005B2A77" w:rsidRDefault="00336302" w:rsidP="00F3381F">
                  <w:pPr>
                    <w:spacing w:line="240" w:lineRule="auto"/>
                    <w:ind w:right="-111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3FEF2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855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B4D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998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BD9C4F0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23C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6E844" w14:textId="77777777" w:rsidR="00336302" w:rsidRPr="005B2A77" w:rsidRDefault="00336302" w:rsidP="00F3381F">
                  <w:pPr>
                    <w:spacing w:line="240" w:lineRule="auto"/>
                    <w:ind w:right="-111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fochist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9790D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818204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5ED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F76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BC2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39030D27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4F1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7D15C" w14:textId="77777777" w:rsidR="00336302" w:rsidRPr="005B2A77" w:rsidRDefault="00336302" w:rsidP="00F3381F">
                  <w:pPr>
                    <w:spacing w:line="240" w:lineRule="auto"/>
                    <w:ind w:right="-111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fochist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7773C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818204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617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520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FC1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58E7E8C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C6C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14-18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2DB33" w14:textId="77777777" w:rsidR="00336302" w:rsidRPr="005B2A77" w:rsidRDefault="00336302" w:rsidP="00F3381F">
                  <w:pPr>
                    <w:spacing w:line="240" w:lineRule="auto"/>
                    <w:ind w:right="-111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01396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C36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986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3C3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27BC6281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99C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3F2F2" w14:textId="77777777" w:rsidR="00336302" w:rsidRPr="005B2A77" w:rsidRDefault="00336302" w:rsidP="00F3381F">
                  <w:pPr>
                    <w:spacing w:line="240" w:lineRule="auto"/>
                    <w:ind w:right="-111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C293E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72F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7C5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AE8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B8517BD" w14:textId="77777777" w:rsidTr="00F3381F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BB0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20-21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A7C52" w14:textId="77777777" w:rsidR="00336302" w:rsidRPr="005B2A77" w:rsidRDefault="00336302" w:rsidP="00F3381F">
                  <w:pPr>
                    <w:spacing w:line="240" w:lineRule="auto"/>
                    <w:ind w:right="-111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01316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933301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8E1E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073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C12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BF66BAC" w14:textId="77777777" w:rsidTr="00F3381F">
              <w:trPr>
                <w:gridAfter w:val="1"/>
                <w:wAfter w:w="13" w:type="dxa"/>
                <w:trHeight w:val="510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CA3E5" w14:textId="77777777" w:rsidR="00336302" w:rsidRPr="005B2A77" w:rsidRDefault="00336302" w:rsidP="00F3381F">
                  <w:pPr>
                    <w:spacing w:line="240" w:lineRule="auto"/>
                    <w:ind w:left="-14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22-24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CFF32" w14:textId="77777777" w:rsidR="009943DA" w:rsidRDefault="00336302" w:rsidP="009943DA">
                  <w:pPr>
                    <w:spacing w:line="240" w:lineRule="auto"/>
                    <w:ind w:left="-44" w:right="-245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</w:p>
                <w:p w14:paraId="70587A4E" w14:textId="26E5A80F" w:rsidR="00336302" w:rsidRPr="005B2A77" w:rsidRDefault="00336302" w:rsidP="009943DA">
                  <w:pPr>
                    <w:spacing w:line="240" w:lineRule="auto"/>
                    <w:ind w:left="-44" w:right="-245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8F4C1" w14:textId="77777777" w:rsidR="00336302" w:rsidRPr="005B2A77" w:rsidRDefault="00336302" w:rsidP="009943DA">
                  <w:pPr>
                    <w:spacing w:line="240" w:lineRule="auto"/>
                    <w:ind w:right="-39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251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431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0DC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2046B5ED" w14:textId="77777777" w:rsidTr="00F3381F">
              <w:trPr>
                <w:gridAfter w:val="1"/>
                <w:wAfter w:w="13" w:type="dxa"/>
                <w:trHeight w:val="480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D675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28E3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66F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E4F5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6706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226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85</w:t>
                  </w:r>
                </w:p>
              </w:tc>
            </w:tr>
            <w:tr w:rsidR="00336302" w:rsidRPr="005B2A77" w14:paraId="3E348030" w14:textId="77777777" w:rsidTr="00DF597A">
              <w:trPr>
                <w:trHeight w:val="563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BE14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B.11 CENTRUL DE ABILITARE ȘI REABILITARE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>PENTRU PERSOANE ADULTE CU DIZABILITĂȚI JUCU</w:t>
                  </w:r>
                </w:p>
              </w:tc>
            </w:tr>
            <w:tr w:rsidR="00336302" w:rsidRPr="005B2A77" w14:paraId="20C81F31" w14:textId="77777777" w:rsidTr="00DF597A">
              <w:trPr>
                <w:gridAfter w:val="1"/>
                <w:wAfter w:w="13" w:type="dxa"/>
                <w:trHeight w:val="323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699F5" w14:textId="77777777" w:rsidR="00336302" w:rsidRPr="005B2A77" w:rsidRDefault="00336302" w:rsidP="002065B5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D5B1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D655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593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74C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8E3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157655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616DF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4B4C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65FDD55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8C0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7A4D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AFE0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048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68CE9" w14:textId="77777777" w:rsidR="00336302" w:rsidRPr="005B2A77" w:rsidRDefault="00336302" w:rsidP="00DF597A">
                  <w:pPr>
                    <w:spacing w:line="240" w:lineRule="auto"/>
                    <w:ind w:left="-108"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872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8F7611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E9C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C2B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1B79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CB0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31699" w14:textId="77777777" w:rsidR="00336302" w:rsidRPr="005B2A77" w:rsidRDefault="00336302" w:rsidP="00DF597A">
                  <w:pPr>
                    <w:spacing w:line="240" w:lineRule="auto"/>
                    <w:ind w:left="-108"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6AA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0DD854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550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133B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9567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7A1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45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36C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C07342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F2A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907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DE5E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A78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785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E67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B575E1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8DB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0E42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C7CC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B16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FF9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35B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1837C083" w14:textId="77777777" w:rsidTr="00DF597A">
              <w:trPr>
                <w:gridAfter w:val="1"/>
                <w:wAfter w:w="13" w:type="dxa"/>
                <w:trHeight w:val="323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14C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10-37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F9BA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395C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60F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870B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85D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336302" w:rsidRPr="005B2A77" w14:paraId="6901391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E127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ADEC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7A91A33E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89F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0FC1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3C29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DED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D15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34A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2EEB30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08E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D98C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B8D6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C39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52C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BFA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56781F9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686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48C7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E4B7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2B7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73F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18B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D677D4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214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5C9A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fochist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5C67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818204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C73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57B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49E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AF0BAB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DFC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5-7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7410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6305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A27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CBF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D3B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644F978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864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C21E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C9B2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97F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540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046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6379866" w14:textId="77777777" w:rsidTr="00DF597A">
              <w:trPr>
                <w:gridAfter w:val="1"/>
                <w:wAfter w:w="13" w:type="dxa"/>
                <w:trHeight w:val="51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48C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A2E8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7708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46D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5BA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F57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83ED360" w14:textId="77777777" w:rsidTr="00DF597A">
              <w:trPr>
                <w:gridAfter w:val="1"/>
                <w:wAfter w:w="13" w:type="dxa"/>
                <w:trHeight w:val="48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E66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C810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B.11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E8EB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593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C85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15DF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47</w:t>
                  </w:r>
                </w:p>
              </w:tc>
            </w:tr>
            <w:tr w:rsidR="00336302" w:rsidRPr="005B2A77" w14:paraId="39687A20" w14:textId="77777777" w:rsidTr="00DF597A">
              <w:trPr>
                <w:trHeight w:val="54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3FF3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B.12 CĂMINUL PENTRU PERSOANE VÂRSTNICE RECEA CRISTUR</w:t>
                  </w:r>
                </w:p>
              </w:tc>
            </w:tr>
            <w:tr w:rsidR="00336302" w:rsidRPr="005B2A77" w14:paraId="7972D5C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1E5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6208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BAC4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DA8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F3F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BD1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9751C33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56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801F1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6840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164482A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7A7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DEE3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8A66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458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45B3E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34B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52F17E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63F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DC7B9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E313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1D6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FB10B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C70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3E5C43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569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9DA9F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D7D3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941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1FF75E" w14:textId="77777777" w:rsidR="00336302" w:rsidRPr="005B2A77" w:rsidRDefault="00336302" w:rsidP="009943DA">
                  <w:pPr>
                    <w:spacing w:line="240" w:lineRule="auto"/>
                    <w:ind w:right="-110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1CC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41189AF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61D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4-7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3BE7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principal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E8A4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FA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97E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A84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74AA0C1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BDC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425F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principal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194D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84F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DE4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2FC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BFB8097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F38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65F9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Lucrător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E941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383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352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507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E621ABD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7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1140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10-15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9E4B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77B8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B7F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742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FF1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C5970" w:rsidRPr="005B2A77" w14:paraId="11AD07D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36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686EA" w14:textId="58FF7AA6" w:rsidR="005C5970" w:rsidRPr="005B2A77" w:rsidRDefault="005C5970" w:rsidP="009943DA">
                  <w:pPr>
                    <w:spacing w:line="240" w:lineRule="auto"/>
                    <w:ind w:right="-105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943DA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ospodăresc</w:t>
                  </w:r>
                  <w:proofErr w:type="spellEnd"/>
                </w:p>
                <w:p w14:paraId="2847B309" w14:textId="14AC8211" w:rsidR="005C5970" w:rsidRPr="005B2A77" w:rsidRDefault="005C5970" w:rsidP="009943DA">
                  <w:pPr>
                    <w:spacing w:line="240" w:lineRule="auto"/>
                    <w:ind w:right="-105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C2BF2" w14:textId="77777777" w:rsidR="005C5970" w:rsidRPr="005B2A77" w:rsidRDefault="005C597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ECE4A" w14:textId="77777777" w:rsidR="005C5970" w:rsidRPr="005B2A77" w:rsidRDefault="005C597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CAB86" w14:textId="77777777" w:rsidR="005C5970" w:rsidRPr="005B2A77" w:rsidRDefault="005C597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7B26FE2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202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2EB9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597C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CEB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948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55E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5FAC0E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447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B329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F88C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F9C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E02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272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3213827" w14:textId="77777777" w:rsidTr="00DF597A">
              <w:trPr>
                <w:gridAfter w:val="1"/>
                <w:wAfter w:w="13" w:type="dxa"/>
                <w:trHeight w:val="458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6E1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DB46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E385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558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FEA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5DB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EFB75F5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3F4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4E5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AC1E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EC3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4FE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36BC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09A7418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913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639E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85EB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729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ED0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B82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C38FC7C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47F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8-10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8859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985F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415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2CD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F99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743C2866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AEEE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BBCD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B.12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7F1B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219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58FB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706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336302" w:rsidRPr="005B2A77" w14:paraId="6BCF4744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6D29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A606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sociale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0E59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4EF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2288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892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1010</w:t>
                  </w:r>
                </w:p>
              </w:tc>
            </w:tr>
            <w:tr w:rsidR="00336302" w:rsidRPr="005B2A77" w14:paraId="07EEBB97" w14:textId="77777777" w:rsidTr="00DF597A">
              <w:trPr>
                <w:trHeight w:val="360"/>
              </w:trPr>
              <w:tc>
                <w:tcPr>
                  <w:tcW w:w="64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EDEEC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C. ASISTENŢI MATERNALI PROFESIONIȘTI</w:t>
                  </w:r>
                </w:p>
              </w:tc>
            </w:tr>
            <w:tr w:rsidR="00336302" w:rsidRPr="005B2A77" w14:paraId="040C91F4" w14:textId="77777777" w:rsidTr="00DF597A">
              <w:trPr>
                <w:gridAfter w:val="1"/>
                <w:wAfter w:w="13" w:type="dxa"/>
                <w:trHeight w:val="409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F3B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D93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maternal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profesionist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6159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7AE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C30C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78A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146</w:t>
                  </w:r>
                </w:p>
              </w:tc>
            </w:tr>
            <w:tr w:rsidR="00336302" w:rsidRPr="005B2A77" w14:paraId="7AB8232B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7FAB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9CD0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Asistenti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maternali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AF59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3A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E9D1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CCB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146</w:t>
                  </w:r>
                </w:p>
              </w:tc>
            </w:tr>
            <w:tr w:rsidR="00336302" w:rsidRPr="005B2A77" w14:paraId="35E233CA" w14:textId="77777777" w:rsidTr="00DF597A">
              <w:trPr>
                <w:gridAfter w:val="1"/>
                <w:wAfter w:w="13" w:type="dxa"/>
                <w:trHeight w:val="25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A25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B9E4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DGASPC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4843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09A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F4CC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0A0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1323</w:t>
                  </w:r>
                </w:p>
              </w:tc>
            </w:tr>
          </w:tbl>
          <w:p w14:paraId="614AF62C" w14:textId="18335394" w:rsidR="008D7182" w:rsidRPr="005B2A77" w:rsidRDefault="008D7182" w:rsidP="005A1226">
            <w:pPr>
              <w:pStyle w:val="ListParagraph"/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Montserrat Light" w:hAnsi="Montserrat Light"/>
                <w:noProof/>
                <w:lang w:val="ro-RO"/>
              </w:rPr>
            </w:pPr>
          </w:p>
        </w:tc>
        <w:tc>
          <w:tcPr>
            <w:tcW w:w="6602" w:type="dxa"/>
            <w:shd w:val="clear" w:color="auto" w:fill="auto"/>
          </w:tcPr>
          <w:tbl>
            <w:tblPr>
              <w:tblW w:w="6436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2126"/>
              <w:gridCol w:w="1133"/>
              <w:gridCol w:w="796"/>
              <w:gridCol w:w="54"/>
              <w:gridCol w:w="1137"/>
              <w:gridCol w:w="15"/>
              <w:gridCol w:w="639"/>
            </w:tblGrid>
            <w:tr w:rsidR="00CB024C" w:rsidRPr="005B2A77" w14:paraId="3BCEAF18" w14:textId="77777777" w:rsidTr="00DF597A">
              <w:trPr>
                <w:trHeight w:val="255"/>
              </w:trPr>
              <w:tc>
                <w:tcPr>
                  <w:tcW w:w="2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34B0F5" w14:textId="5DACDDC0" w:rsidR="00CB024C" w:rsidRPr="005B2A77" w:rsidRDefault="00CB024C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A. APARATUL PROPRIU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56BF0" w14:textId="77777777" w:rsidR="00CB024C" w:rsidRPr="005B2A77" w:rsidRDefault="00CB024C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AB439" w14:textId="77777777" w:rsidR="00CB024C" w:rsidRPr="005B2A77" w:rsidRDefault="00CB024C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0C6F9" w14:textId="77777777" w:rsidR="00CB024C" w:rsidRPr="005B2A77" w:rsidRDefault="00CB024C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FE173F" w14:textId="77777777" w:rsidR="00CB024C" w:rsidRPr="005B2A77" w:rsidRDefault="00CB024C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4933C94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FF2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Nr.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6B2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Denumirea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funcţiei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0F1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Cod 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0B1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Nivel </w:t>
                  </w: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D1D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Grad /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Treaptă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DD2727" w14:textId="77777777" w:rsidR="00336302" w:rsidRPr="005B2A77" w:rsidRDefault="00336302" w:rsidP="00A82824">
                  <w:pPr>
                    <w:spacing w:line="240" w:lineRule="auto"/>
                    <w:ind w:left="-200" w:right="-160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Număr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</w:p>
              </w:tc>
            </w:tr>
            <w:tr w:rsidR="00336302" w:rsidRPr="005B2A77" w14:paraId="124A45CC" w14:textId="77777777" w:rsidTr="00DF597A">
              <w:trPr>
                <w:trHeight w:val="204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BE6969" w14:textId="6BEEAA84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Crt</w:t>
                  </w:r>
                  <w:proofErr w:type="spellEnd"/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DEC43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9B7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COR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A49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Studii</w:t>
                  </w:r>
                  <w:proofErr w:type="spellEnd"/>
                </w:p>
              </w:tc>
              <w:tc>
                <w:tcPr>
                  <w:tcW w:w="11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FA4B7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2DD4D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13743D7E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645D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 CONDUCERE</w:t>
                  </w:r>
                </w:p>
              </w:tc>
            </w:tr>
            <w:tr w:rsidR="00336302" w:rsidRPr="005B2A77" w14:paraId="012B6FB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67CFEE" w14:textId="77777777" w:rsidR="00336302" w:rsidRPr="005B2A77" w:rsidRDefault="00336302" w:rsidP="00336302">
                  <w:pPr>
                    <w:spacing w:line="240" w:lineRule="auto"/>
                    <w:ind w:firstLineChars="200" w:firstLine="400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0D06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Director general       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7CB7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5A2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5BF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7C64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4DCC346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6878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I.1.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adoptii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postadoptii</w:t>
                  </w:r>
                  <w:proofErr w:type="spellEnd"/>
                </w:p>
              </w:tc>
            </w:tr>
            <w:tr w:rsidR="00336302" w:rsidRPr="005B2A77" w14:paraId="1F12E11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3C1F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4781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FBFA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762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BC7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 xml:space="preserve">Superior 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69D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0D3BB44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526F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2A4B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juridic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50E3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261103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F2D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AC3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20E6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4AFABE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7FFE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7044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AE76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C91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439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C063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7C6C5C5A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630966" w14:textId="1AEA3456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I.2.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audit intern</w:t>
                  </w:r>
                </w:p>
              </w:tc>
            </w:tr>
            <w:tr w:rsidR="00336302" w:rsidRPr="005B2A77" w14:paraId="7AF6580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1FE1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57D8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Auditor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CEBD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241306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0B4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610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50A5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ED696A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9C16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B065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Auditor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F9BB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241306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485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191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CDA8E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8C8AA1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5DE5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5A33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45D1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3ED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A75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5E1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1AB9C7E2" w14:textId="77777777" w:rsidTr="00CB024C">
              <w:trPr>
                <w:trHeight w:val="48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330655" w14:textId="77777777" w:rsidR="00A82824" w:rsidRDefault="00A82824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5532D8F3" w14:textId="15E4D7AF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I.3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monitorizare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fonduri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europene</w:t>
                  </w:r>
                  <w:proofErr w:type="spellEnd"/>
                </w:p>
              </w:tc>
            </w:tr>
            <w:tr w:rsidR="00336302" w:rsidRPr="005B2A77" w14:paraId="6E8E511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35E8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C574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C880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B0A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044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3F7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39A839D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CAD0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I.3.1.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achiziții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publice</w:t>
                  </w:r>
                  <w:proofErr w:type="spellEnd"/>
                </w:p>
              </w:tc>
            </w:tr>
            <w:tr w:rsidR="00336302" w:rsidRPr="005B2A77" w14:paraId="13D492A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B802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CAC1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achiziții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publice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20A8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B9F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5BC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7B43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7E82433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0B66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9E39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achiziții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publice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CEF8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DAF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2BC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A4CE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5C855AC" w14:textId="77777777" w:rsidTr="00CB024C">
              <w:trPr>
                <w:trHeight w:val="66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592A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I.3.2.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strategii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programe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proiecte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relații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UAT-ONG,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managementul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calității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serviciilor</w:t>
                  </w:r>
                  <w:proofErr w:type="spellEnd"/>
                </w:p>
              </w:tc>
            </w:tr>
            <w:tr w:rsidR="00336302" w:rsidRPr="005B2A77" w14:paraId="51B0E17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8B5A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A812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A2C3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EC2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81E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45E0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3524DA2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723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C637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1AF3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CA8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A16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F027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C14BC3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D229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919F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724A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5EC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B7E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 xml:space="preserve">Debutant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5ED4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7F68F8A" w14:textId="77777777" w:rsidTr="00CB024C">
              <w:trPr>
                <w:trHeight w:val="30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865E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I.3.3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tehnic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, SSM-PSI</w:t>
                  </w:r>
                </w:p>
              </w:tc>
            </w:tr>
            <w:tr w:rsidR="00336302" w:rsidRPr="005B2A77" w14:paraId="68AF12E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ED58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DB02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B021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CCC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987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A64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8B0527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74AE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7B0D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79BA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BC3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921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0B90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6061D6A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590AF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I.3.4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arhivă</w:t>
                  </w:r>
                  <w:proofErr w:type="spellEnd"/>
                </w:p>
              </w:tc>
            </w:tr>
            <w:tr w:rsidR="00336302" w:rsidRPr="005B2A77" w14:paraId="7A9FD11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A33F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9A3B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B5FD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81D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0E7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6D3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70EF841" w14:textId="77777777" w:rsidTr="00CB024C">
              <w:trPr>
                <w:trHeight w:val="74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4A0E1" w14:textId="5C612E34" w:rsidR="005130E7" w:rsidRDefault="005130E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602644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I.3.5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monitorizare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analiză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statistică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indicatori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socială</w:t>
                  </w:r>
                  <w:proofErr w:type="spellEnd"/>
                </w:p>
              </w:tc>
            </w:tr>
            <w:tr w:rsidR="00336302" w:rsidRPr="005B2A77" w14:paraId="05BD05A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569D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6C5B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C171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E68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827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D51C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4C34F93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8EED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272B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6FAB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C44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DE0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F251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336302" w:rsidRPr="005B2A77" w14:paraId="325469DA" w14:textId="77777777" w:rsidTr="00CB024C">
              <w:trPr>
                <w:trHeight w:val="51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B413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II. DIRECȚIE GENERALĂ PROTECȚIE SOCIALĂ</w:t>
                  </w:r>
                </w:p>
                <w:p w14:paraId="2748E3B5" w14:textId="77777777" w:rsidR="009154CE" w:rsidRPr="005B2A77" w:rsidRDefault="009154CE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50BD3E09" w14:textId="77777777" w:rsidTr="00DF597A">
              <w:trPr>
                <w:trHeight w:val="33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6D948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7F20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Director general adjunct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DFC6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88B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AB60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8649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7D6BC76" w14:textId="77777777" w:rsidTr="005130E7">
              <w:trPr>
                <w:trHeight w:val="507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01B7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II.1.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comunicare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relații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publicul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inițială</w:t>
                  </w:r>
                  <w:proofErr w:type="spellEnd"/>
                </w:p>
              </w:tc>
            </w:tr>
            <w:tr w:rsidR="00336302" w:rsidRPr="005B2A77" w14:paraId="5EE2ACB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08FA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EF37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F243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D92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BD7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7D16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2100F27" w14:textId="77777777" w:rsidTr="00CB024C">
              <w:trPr>
                <w:trHeight w:val="81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7FA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II.1.1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evidență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intrări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ieșiri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inițială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comunicare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registratură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relații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publicul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consiliere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părinți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</w:p>
              </w:tc>
            </w:tr>
            <w:tr w:rsidR="00336302" w:rsidRPr="005B2A77" w14:paraId="3DEB06A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203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DA93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1475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9F2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141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770A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21E2B25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C20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7-8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CEA7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ED9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768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915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06A4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D3ECC8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DFE7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01E8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0918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D1D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EF4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 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5D6D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1A2564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380D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5B63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BCF1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49C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BC0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EAD2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55AD2B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D3AFB1" w14:textId="77777777" w:rsidR="00336302" w:rsidRPr="005B2A77" w:rsidRDefault="00336302" w:rsidP="005130E7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11-12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7D5F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9500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120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F3C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BE08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4CD7845" w14:textId="77777777" w:rsidTr="00CB024C">
              <w:trPr>
                <w:trHeight w:val="42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62D4BD" w14:textId="77777777" w:rsidR="00DF597A" w:rsidRDefault="00DF597A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8530AAE" w14:textId="19FA9CEC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II.1.2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secretariat,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comisii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SEC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adulți</w:t>
                  </w:r>
                  <w:proofErr w:type="spellEnd"/>
                </w:p>
              </w:tc>
            </w:tr>
            <w:tr w:rsidR="00336302" w:rsidRPr="005B2A77" w14:paraId="67A119A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BDE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1-4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BB87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0B0F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166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61C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7F10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7CCABF2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6251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86F5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467E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2AF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C76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7021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F323FD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14FC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EAF9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35B3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051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2D4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80B1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336302" w:rsidRPr="005B2A77" w14:paraId="36878213" w14:textId="77777777" w:rsidTr="00CB024C">
              <w:trPr>
                <w:trHeight w:val="37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C736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II.2.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intervenție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regim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urgență</w:t>
                  </w:r>
                  <w:proofErr w:type="spellEnd"/>
                </w:p>
              </w:tc>
            </w:tr>
            <w:tr w:rsidR="00336302" w:rsidRPr="005B2A77" w14:paraId="106ECDE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5E6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C514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7C90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79A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60B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6BFA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2A5EB1A" w14:textId="77777777" w:rsidTr="00CB024C">
              <w:trPr>
                <w:trHeight w:val="36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DE77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II.2.1.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telefonul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copilului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adulți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echipă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mobilă</w:t>
                  </w:r>
                  <w:proofErr w:type="spellEnd"/>
                </w:p>
              </w:tc>
            </w:tr>
            <w:tr w:rsidR="00336302" w:rsidRPr="005B2A77" w14:paraId="1E601CD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92E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D0CC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FEA2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705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495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60A3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76FD35C8" w14:textId="77777777" w:rsidTr="00CB024C">
              <w:trPr>
                <w:trHeight w:val="39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4BB56F" w14:textId="77777777" w:rsidR="009154CE" w:rsidRPr="005B2A77" w:rsidRDefault="009154CE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2848A942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II.2.2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intervenție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abuz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neglijare</w:t>
                  </w:r>
                  <w:proofErr w:type="spellEnd"/>
                </w:p>
                <w:p w14:paraId="683FE9E7" w14:textId="77777777" w:rsidR="005B2A77" w:rsidRP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225FA73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0524F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782A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CFF3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6B4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BC1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1186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35F6D96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9EE7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4055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EC0D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8BB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B08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B08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D4845DC" w14:textId="77777777" w:rsidTr="00DF597A">
              <w:trPr>
                <w:trHeight w:val="34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E4F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540D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592A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912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4EF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5754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EF0DD10" w14:textId="77777777" w:rsidTr="00CB024C">
              <w:trPr>
                <w:trHeight w:val="39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B3DBF1" w14:textId="77777777" w:rsidR="00DF597A" w:rsidRDefault="00DF597A" w:rsidP="005B2A77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58ACF99D" w14:textId="708829AE" w:rsidR="005B2A77" w:rsidRPr="005B2A77" w:rsidRDefault="00336302" w:rsidP="005B2A77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II.2.3.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intervenție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trafic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migrație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victimele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infracțiunilor</w:t>
                  </w:r>
                  <w:proofErr w:type="spellEnd"/>
                </w:p>
              </w:tc>
            </w:tr>
            <w:tr w:rsidR="00336302" w:rsidRPr="005B2A77" w14:paraId="7F8CE25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DB7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A8F6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C3C4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081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A96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D9B8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227FE7D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4D6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6396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602A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FDA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44A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7473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AF0CA4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EE03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BD56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7B29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BAF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442F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796A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D3BC20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8C83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DB9D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juridic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E72E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261103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AB1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B54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2E10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1DC7A7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8EB9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B60C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C10E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03A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B3F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7D2A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336302" w:rsidRPr="005B2A77" w14:paraId="1AEB997D" w14:textId="77777777" w:rsidTr="00CB024C">
              <w:trPr>
                <w:trHeight w:val="74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2BB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II.3.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dizabilități</w:t>
                  </w:r>
                  <w:proofErr w:type="spellEnd"/>
                </w:p>
              </w:tc>
            </w:tr>
            <w:tr w:rsidR="00336302" w:rsidRPr="005B2A77" w14:paraId="58ECD0E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6BFF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CF46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8073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A1B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4B3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19F6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F664D49" w14:textId="77777777" w:rsidTr="00CB024C">
              <w:trPr>
                <w:trHeight w:val="40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1778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II.3.1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complexă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adulți</w:t>
                  </w:r>
                  <w:proofErr w:type="spellEnd"/>
                </w:p>
              </w:tc>
            </w:tr>
            <w:tr w:rsidR="00336302" w:rsidRPr="005B2A77" w14:paraId="5A1288C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AFE8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F925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DC83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660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1517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8F0D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5E0A0E2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1649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</w:t>
                  </w: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9516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59F4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C81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EC8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B4B1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4DDA21C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CDF7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11-12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1B4E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Medic specialist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6A79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713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248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AA7F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FFFACE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4E4C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C0F8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C204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E4D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08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C52A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2B3D7B4" w14:textId="77777777" w:rsidTr="00CB024C">
              <w:trPr>
                <w:trHeight w:val="518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5F6316" w14:textId="77777777" w:rsidR="005B2A77" w:rsidRP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2C1E2254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II.3.2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dizabilități</w:t>
                  </w:r>
                  <w:proofErr w:type="spellEnd"/>
                </w:p>
                <w:p w14:paraId="5E98459F" w14:textId="77777777" w:rsidR="005B2A77" w:rsidRP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0B067F2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66E0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7772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3388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CB5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A0F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739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336302" w:rsidRPr="005B2A77" w14:paraId="6718B956" w14:textId="77777777" w:rsidTr="00CB024C">
              <w:trPr>
                <w:trHeight w:val="72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926CC" w14:textId="77777777" w:rsidR="005B2A77" w:rsidRP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6B257491" w14:textId="1B17B707" w:rsidR="005B2A77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II.3.3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vârstnice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prevenire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marginalizare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socială</w:t>
                  </w:r>
                  <w:proofErr w:type="spellEnd"/>
                </w:p>
                <w:p w14:paraId="1348B371" w14:textId="77777777" w:rsidR="005B2A77" w:rsidRP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6081B04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AF6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C99C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51E0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D89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B3E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5E8E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6C1669D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53D8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952C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8828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4CC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4AD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E97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B30FB7F" w14:textId="77777777" w:rsidTr="00CB024C">
              <w:trPr>
                <w:trHeight w:val="49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E7A1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II.3.4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violență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domestică</w:t>
                  </w:r>
                  <w:proofErr w:type="spellEnd"/>
                </w:p>
              </w:tc>
            </w:tr>
            <w:tr w:rsidR="00336302" w:rsidRPr="005B2A77" w14:paraId="508CF57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2D3F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8E91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395A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160F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1C5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64AE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447720D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B1A3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AC92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412B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EFB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401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AED6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336302" w:rsidRPr="005B2A77" w14:paraId="511E94B3" w14:textId="77777777" w:rsidTr="00CB024C">
              <w:trPr>
                <w:trHeight w:val="67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3429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II.4.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complexă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</w:p>
              </w:tc>
            </w:tr>
            <w:tr w:rsidR="00336302" w:rsidRPr="005B2A77" w14:paraId="2288EBC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3B6F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D882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6B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17D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8FE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92D1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1C17EDF" w14:textId="77777777" w:rsidTr="00CB024C">
              <w:trPr>
                <w:trHeight w:val="40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C97C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II.4.1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complexă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copilului</w:t>
                  </w:r>
                  <w:proofErr w:type="spellEnd"/>
                </w:p>
              </w:tc>
            </w:tr>
            <w:tr w:rsidR="00336302" w:rsidRPr="005B2A77" w14:paraId="0D90C74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2D12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B51A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934E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EB6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DB0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F1C1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58746D4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A3D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416E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F899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F22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9F0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8196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3B2819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91E2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D374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Medic specialist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E5B1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A23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FE5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specialist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56B6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074F72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21A1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AB33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Medic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primar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9ECF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221107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5A5F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CB8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primar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106E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7AB2982" w14:textId="77777777" w:rsidTr="00CB024C">
              <w:trPr>
                <w:trHeight w:val="73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3A75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II.4.2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plasament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la AMP,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familii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336302" w:rsidRPr="005B2A77" w14:paraId="2D56792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6429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92C6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A477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448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10A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5CC0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336302" w:rsidRPr="005B2A77" w14:paraId="5C47B74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722AB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14-18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CFFF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3EED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E4E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CC4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CE74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3E61B95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4EBF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19-20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2B3F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F48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FBA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F86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FC1F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4D90FE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10FEB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7F1A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F026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B84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766C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E51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336302" w:rsidRPr="005B2A77" w14:paraId="5A2FA437" w14:textId="77777777" w:rsidTr="00CB024C">
              <w:trPr>
                <w:trHeight w:val="67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39637C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II.5.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caz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protecție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specială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tip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rezidențial</w:t>
                  </w:r>
                  <w:proofErr w:type="spellEnd"/>
                </w:p>
                <w:p w14:paraId="16446DA9" w14:textId="77777777" w:rsidR="005B2A77" w:rsidRP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242870E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BBB8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5B39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8BEC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C38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12C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018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236F4B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7F82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E8D1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771F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AE2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FBD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DB617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4DBC9EA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55DC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48EA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1388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2F5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E7F5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C904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A1408C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FFF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27B3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D64A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BA1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AD4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E9C4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07B4638C" w14:textId="77777777" w:rsidTr="004775E6">
              <w:trPr>
                <w:trHeight w:val="269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DA0DE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2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73A84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Direcția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Generală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Protecție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Socială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0BD3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106</w:t>
                  </w:r>
                </w:p>
              </w:tc>
            </w:tr>
            <w:tr w:rsidR="00336302" w:rsidRPr="005B2A77" w14:paraId="0B27F9D5" w14:textId="77777777" w:rsidTr="00CB024C">
              <w:trPr>
                <w:trHeight w:val="45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5B99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III. DIRECȚIA GENERALĂ ECONOMICĂ, JURIDICĂ ȘI ADMINISTRATIVĂ</w:t>
                  </w:r>
                </w:p>
              </w:tc>
            </w:tr>
            <w:tr w:rsidR="00336302" w:rsidRPr="005B2A77" w14:paraId="263212A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A828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C670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Director general adjunct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A551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EEE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E75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C41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E573229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021E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III.1.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juridic-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contencios</w:t>
                  </w:r>
                  <w:proofErr w:type="spellEnd"/>
                </w:p>
              </w:tc>
            </w:tr>
            <w:tr w:rsidR="00336302" w:rsidRPr="005B2A77" w14:paraId="6118D94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2C4F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2E27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juridic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7690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261103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595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5D29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1C19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55ABB251" w14:textId="77777777" w:rsidTr="004775E6">
              <w:trPr>
                <w:trHeight w:val="308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42F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A3EA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juridic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B0E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261103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9BA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3C05F" w14:textId="77777777" w:rsidR="00336302" w:rsidRPr="005B2A77" w:rsidRDefault="00336302" w:rsidP="004775E6">
                  <w:pPr>
                    <w:spacing w:line="240" w:lineRule="auto"/>
                    <w:ind w:left="-106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 xml:space="preserve">Debutant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77E5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B84238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E4B9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66E3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EC4E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520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DB8E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EA8F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43DE3148" w14:textId="77777777" w:rsidTr="00CB024C">
              <w:trPr>
                <w:trHeight w:val="42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535B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III.2.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managementul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resurselor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umane</w:t>
                  </w:r>
                  <w:proofErr w:type="spellEnd"/>
                </w:p>
              </w:tc>
            </w:tr>
            <w:tr w:rsidR="00336302" w:rsidRPr="005B2A77" w14:paraId="7B937D7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155F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7960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4653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C99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AA9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A2B8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59933A2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4247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D4FF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0C76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DFD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43D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7EE0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D15C4C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2A48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767C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56CD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DBF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9CA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3B7C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5605BB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2B92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1761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C7F3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A1F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BD1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6B88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5FC247C0" w14:textId="77777777" w:rsidTr="00CB024C">
              <w:trPr>
                <w:trHeight w:val="37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C0E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III.3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aprovizionare</w:t>
                  </w:r>
                  <w:proofErr w:type="spellEnd"/>
                </w:p>
              </w:tc>
            </w:tr>
            <w:tr w:rsidR="00336302" w:rsidRPr="005B2A77" w14:paraId="35E2819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779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42A8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F815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19E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4C1E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309C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A0495B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918C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7781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60A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05C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CF4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E512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1F54B7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F165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48F8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3172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CA06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1F9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4ADC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41898CD3" w14:textId="77777777" w:rsidTr="00CB024C">
              <w:trPr>
                <w:trHeight w:val="458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BD89C" w14:textId="77777777" w:rsid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AD1A481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III.4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evaluare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evidență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beneficii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socială</w:t>
                  </w:r>
                  <w:proofErr w:type="spellEnd"/>
                </w:p>
                <w:p w14:paraId="0A5D8A26" w14:textId="77777777" w:rsidR="005B2A77" w:rsidRP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097F7AA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EC5D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2885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44F0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7F9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669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9349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51A8A77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9005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93E0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CD9D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D3A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004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4095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D9035C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2D1C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8BFD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59E5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818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8C0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E09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1A5838FF" w14:textId="77777777" w:rsidTr="00CB024C">
              <w:trPr>
                <w:trHeight w:val="66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09573" w14:textId="77777777" w:rsidR="005B2A77" w:rsidRDefault="005B2A7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56BC6EA5" w14:textId="5BEBC6A1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III.5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Compartimentul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contabilitate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planificare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bugetară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salarizare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management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financiar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patrimoniu</w:t>
                  </w:r>
                  <w:proofErr w:type="spellEnd"/>
                </w:p>
                <w:p w14:paraId="206D40B6" w14:textId="77777777" w:rsidR="00913CF6" w:rsidRPr="005B2A77" w:rsidRDefault="00913CF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0875677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8F4E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3AE1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Consilier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A99F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0C0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2CF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8E26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41672C2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100E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E501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36A2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B63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FC9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Superior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D5E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06B51A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15A3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D45D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DCF3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2E6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899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A63C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90B276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28C0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A1ED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EF7A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077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9A0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B767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336302" w:rsidRPr="005B2A77" w14:paraId="60EE43A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F322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24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7FC6B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Direcția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Generală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Economică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Juridică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Administrativă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F847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33</w:t>
                  </w:r>
                </w:p>
              </w:tc>
            </w:tr>
            <w:tr w:rsidR="00336302" w:rsidRPr="005B2A77" w14:paraId="40344E35" w14:textId="77777777" w:rsidTr="00DF597A">
              <w:trPr>
                <w:trHeight w:val="63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A6EF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BEB2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FUNCŢII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>APARAT PROPRIU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A1A2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B21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93C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2DE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167</w:t>
                  </w:r>
                </w:p>
              </w:tc>
            </w:tr>
            <w:tr w:rsidR="00336302" w:rsidRPr="005B2A77" w14:paraId="23C13474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A919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DB41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Din care:   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functii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publice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1B76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6ED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689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679B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136</w:t>
                  </w:r>
                </w:p>
              </w:tc>
            </w:tr>
            <w:tr w:rsidR="00336302" w:rsidRPr="005B2A77" w14:paraId="2C3E4B3F" w14:textId="77777777" w:rsidTr="00DF597A">
              <w:trPr>
                <w:trHeight w:val="40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0619E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CDC5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funcţii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contractuale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D76C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393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E42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C2B8F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336302" w:rsidRPr="005B2A77" w14:paraId="00C79D7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CD98B3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20F9AD" w14:textId="77777777" w:rsidR="00336302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  <w:p w14:paraId="70BEF3A7" w14:textId="6EBC6FFC" w:rsidR="004775E6" w:rsidRPr="005B2A77" w:rsidRDefault="004775E6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9647E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50401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B81C9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D52A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7C8B0992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EFBF5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 SERVICIII SOCIALE DIN STRUCTURA DGASPC CLUJ</w:t>
                  </w:r>
                </w:p>
              </w:tc>
            </w:tr>
            <w:tr w:rsidR="00336302" w:rsidRPr="005B2A77" w14:paraId="498DD106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FB238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5A388140" w14:textId="77777777" w:rsidTr="00CB024C">
              <w:trPr>
                <w:trHeight w:val="49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989F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B.1 SERVICIUL DE ASISTENȚĂ COMUNITARĂ</w:t>
                  </w:r>
                </w:p>
              </w:tc>
            </w:tr>
            <w:tr w:rsidR="00336302" w:rsidRPr="005B2A77" w14:paraId="5E77BAE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C34A0B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C610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serviciu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281D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BCF1B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4E2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99C7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89D36D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B4D26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B7AF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9B04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D2787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250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D75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029BBB1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4D43E6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2A32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9C56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760D5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A7F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588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336302" w:rsidRPr="005B2A77" w14:paraId="36EE2B3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63FF4C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14-15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5E01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2251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61503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0E1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EECA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097D58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FCDEFB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322A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4D72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ECA62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6FBED" w14:textId="77777777" w:rsidR="00336302" w:rsidRPr="005B2A77" w:rsidRDefault="00336302" w:rsidP="004775E6">
                  <w:pPr>
                    <w:spacing w:line="240" w:lineRule="auto"/>
                    <w:ind w:left="-106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 xml:space="preserve">Debutant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6B83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6391B7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E8096B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E122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Referent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A680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5F842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1F7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AAA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1692E9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DEA80A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18-21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14BA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Medic specialist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F465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9D6BF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057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0755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407ED43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2DAEDF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A948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Medic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primar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C28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221107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FD48A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97E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primar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1638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CBA198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9FDAB5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23-25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6295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FBC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3967F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16F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9ED0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4B3EF82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724575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F652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9811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9E7A1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806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6AE0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7EDD7D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C2EEA6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27-36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A212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Șofer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6E6F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833101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7F0CA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D6B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BF1D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32A5F91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7EFD2C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34A3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1FF0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1CFD1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E4C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C196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3077BC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52B490" w14:textId="77777777" w:rsidR="00336302" w:rsidRPr="005B2A77" w:rsidRDefault="00336302" w:rsidP="000B5AE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38-44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5C8C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4A40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4A429" w14:textId="77777777" w:rsidR="00336302" w:rsidRPr="005B2A77" w:rsidRDefault="00336302" w:rsidP="000B5AE2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AA5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5968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0D4FCA8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256A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D0438" w14:textId="77777777" w:rsidR="00336302" w:rsidRPr="005B2A77" w:rsidRDefault="00336302" w:rsidP="00ED68F1">
                  <w:pPr>
                    <w:spacing w:line="240" w:lineRule="auto"/>
                    <w:ind w:right="-114"/>
                    <w:jc w:val="both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 POSTURI B.1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7A23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74D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048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50A1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44</w:t>
                  </w:r>
                </w:p>
              </w:tc>
            </w:tr>
            <w:tr w:rsidR="00336302" w:rsidRPr="005B2A77" w14:paraId="07B25344" w14:textId="77777777" w:rsidTr="002721B6">
              <w:trPr>
                <w:trHeight w:val="32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1A0E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B.2 COMPLEXUL SERVICII SOCIALE CÂȚCĂU</w:t>
                  </w:r>
                </w:p>
              </w:tc>
            </w:tr>
            <w:tr w:rsidR="000B5AE2" w:rsidRPr="005B2A77" w14:paraId="6CF022D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100EA" w14:textId="5475B921" w:rsidR="000B5AE2" w:rsidRPr="005B2A77" w:rsidRDefault="000B5AE2" w:rsidP="000B5AE2">
                  <w:pPr>
                    <w:spacing w:line="240" w:lineRule="auto"/>
                    <w:ind w:firstLineChars="200" w:firstLine="400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CE719" w14:textId="77777777" w:rsidR="000B5AE2" w:rsidRPr="005B2A77" w:rsidRDefault="000B5AE2" w:rsidP="000B5AE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A9EF9" w14:textId="77777777" w:rsidR="000B5AE2" w:rsidRPr="005B2A77" w:rsidRDefault="000B5AE2" w:rsidP="000B5AE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177B9" w14:textId="77777777" w:rsidR="000B5AE2" w:rsidRPr="005B2A77" w:rsidRDefault="000B5AE2" w:rsidP="000B5AE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AAFB4" w14:textId="77777777" w:rsidR="000B5AE2" w:rsidRPr="005B2A77" w:rsidRDefault="000B5AE2" w:rsidP="000B5AE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835F6A" w14:textId="77777777" w:rsidR="000B5AE2" w:rsidRPr="005B2A77" w:rsidRDefault="000B5AE2" w:rsidP="000B5AE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B5AE2" w:rsidRPr="005B2A77" w14:paraId="0039ADB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6BC26" w14:textId="0F0AF62D" w:rsidR="000B5AE2" w:rsidRPr="005B2A77" w:rsidRDefault="000B5AE2" w:rsidP="000B5AE2">
                  <w:pPr>
                    <w:spacing w:line="240" w:lineRule="auto"/>
                    <w:ind w:firstLineChars="200" w:firstLine="400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CD074" w14:textId="77777777" w:rsidR="000B5AE2" w:rsidRPr="005B2A77" w:rsidRDefault="000B5AE2" w:rsidP="000B5AE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5B308" w14:textId="77777777" w:rsidR="000B5AE2" w:rsidRPr="005B2A77" w:rsidRDefault="000B5AE2" w:rsidP="000B5AE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1F8EC" w14:textId="77777777" w:rsidR="000B5AE2" w:rsidRPr="005B2A77" w:rsidRDefault="000B5AE2" w:rsidP="000B5AE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7465B" w14:textId="77777777" w:rsidR="000B5AE2" w:rsidRPr="005B2A77" w:rsidRDefault="000B5AE2" w:rsidP="000B5AE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72FBFB" w14:textId="77777777" w:rsidR="000B5AE2" w:rsidRPr="005B2A77" w:rsidRDefault="000B5AE2" w:rsidP="000B5AE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B5AE2" w:rsidRPr="005B2A77" w14:paraId="51232708" w14:textId="77777777" w:rsidTr="00DF597A">
              <w:trPr>
                <w:trHeight w:val="7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B1888" w14:textId="43A095D1" w:rsidR="000B5AE2" w:rsidRPr="005B2A77" w:rsidRDefault="000B5AE2" w:rsidP="000B5AE2">
                  <w:pPr>
                    <w:spacing w:line="240" w:lineRule="auto"/>
                    <w:ind w:firstLineChars="200" w:firstLine="400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78F052" w14:textId="77777777" w:rsidR="000B5AE2" w:rsidRPr="005B2A77" w:rsidRDefault="000B5AE2" w:rsidP="000B5AE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87CFD" w14:textId="77777777" w:rsidR="000B5AE2" w:rsidRPr="005B2A77" w:rsidRDefault="000B5AE2" w:rsidP="000B5AE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FD1DA" w14:textId="77777777" w:rsidR="000B5AE2" w:rsidRPr="005B2A77" w:rsidRDefault="000B5AE2" w:rsidP="000B5AE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246CE" w14:textId="77777777" w:rsidR="000B5AE2" w:rsidRPr="005B2A77" w:rsidRDefault="000B5AE2" w:rsidP="000B5AE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52FF90" w14:textId="77777777" w:rsidR="000B5AE2" w:rsidRPr="005B2A77" w:rsidRDefault="000B5AE2" w:rsidP="000B5AE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F947C2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9D3127" w14:textId="434C1103" w:rsidR="00336302" w:rsidRPr="005B2A77" w:rsidRDefault="000B5AE2" w:rsidP="00336302">
                  <w:pPr>
                    <w:spacing w:line="240" w:lineRule="auto"/>
                    <w:ind w:firstLineChars="200" w:firstLine="400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  <w:r w:rsidR="00336302"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3777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funcții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9EE7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DF8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2A2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83D5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69B84D89" w14:textId="77777777" w:rsidTr="002721B6">
              <w:trPr>
                <w:trHeight w:val="42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6746E" w14:textId="77777777" w:rsidR="004775E6" w:rsidRDefault="004775E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4FFEF526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B.2.1 CENTRUL DE ÎNGRIJIRE ŞI ASISTENŢĂ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>PENTRU PERSOANE ADULTE CU DIZABILITĂȚI CÂŢCĂU</w:t>
                  </w:r>
                </w:p>
                <w:p w14:paraId="3E6CA9BB" w14:textId="3E3D47F9" w:rsidR="004775E6" w:rsidRPr="005B2A77" w:rsidRDefault="004775E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76311F8A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83827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00CA2FE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93EB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28C9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87C3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2DB8B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D43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E0F2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5D3BF66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9BDF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A2D0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DADF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6FF4C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CCD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E5CE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72A49E8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67A1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FA44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D2F8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40BD4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M/PL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6BC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7918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035CCB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617E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9F5A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2CEA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ED096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4BD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D8A4C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CF6F9E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FC71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F01F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A940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CC434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FDC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C8C9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C8B2C4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DD58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C809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E6E1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2092D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6CC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6A9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6F8BBB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2E3F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F117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EE99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3FF07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B79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0C61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D51D07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4610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19-31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3BCB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C609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2A16E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7B6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B7A5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336302" w:rsidRPr="005B2A77" w14:paraId="4692335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B824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75B7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Îngrijitoare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D157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C336C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D6B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F8A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B2C24A3" w14:textId="77777777" w:rsidTr="00DF597A">
              <w:trPr>
                <w:trHeight w:val="323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C933D9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D70D7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2096561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8640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9476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5D7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F5B4C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E4D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1E46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44F1DDD" w14:textId="77777777" w:rsidTr="00DF597A">
              <w:trPr>
                <w:trHeight w:val="64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7185B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2F99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E26B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F3269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DC5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F9EE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01834F4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96A1F" w14:textId="77777777" w:rsidR="00336302" w:rsidRPr="005B2A77" w:rsidRDefault="00336302" w:rsidP="004775E6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901FF" w14:textId="77777777" w:rsidR="00336302" w:rsidRPr="002721B6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Muncitor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necalificat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ajutor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bucătar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E929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941101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992F9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853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9C3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E8BEFE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B445A4" w14:textId="77777777" w:rsidR="00336302" w:rsidRPr="005B2A77" w:rsidRDefault="00336302" w:rsidP="004775E6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6-7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0659E" w14:textId="77777777" w:rsidR="00336302" w:rsidRPr="002721B6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Muncitor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calificat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întreținere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72B5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6E413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898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6219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40F2DB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7F4775" w14:textId="77777777" w:rsidR="00336302" w:rsidRPr="005B2A77" w:rsidRDefault="00336302" w:rsidP="004775E6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54BEB" w14:textId="77777777" w:rsidR="00336302" w:rsidRPr="002721B6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Muncitor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necalificat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E25E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933301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E25D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BC8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672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62114216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A631B" w14:textId="77777777" w:rsidR="00336302" w:rsidRPr="005B2A77" w:rsidRDefault="00336302" w:rsidP="004775E6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11-12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8EC89" w14:textId="77777777" w:rsidR="00336302" w:rsidRPr="002721B6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Muncitor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necalificat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Spălătoreasă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702A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CE9E6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60F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5E6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E8B7AA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14200" w14:textId="77777777" w:rsidR="00336302" w:rsidRPr="005B2A77" w:rsidRDefault="00336302" w:rsidP="004775E6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DC514" w14:textId="77777777" w:rsidR="00336302" w:rsidRPr="002721B6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Muncitor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calificat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şofer</w:t>
                  </w:r>
                  <w:proofErr w:type="spellEnd"/>
                  <w:r w:rsidRPr="002721B6">
                    <w:rPr>
                      <w:rFonts w:ascii="Montserrat Light" w:eastAsia="Times New Roman" w:hAnsi="Montserrat Light" w:cs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E6A4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F1F39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D9E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5406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7AAD12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EC49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188E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E7AB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65BB5" w14:textId="77777777" w:rsidR="00336302" w:rsidRPr="005B2A77" w:rsidRDefault="00336302" w:rsidP="002721B6">
                  <w:pPr>
                    <w:spacing w:line="240" w:lineRule="auto"/>
                    <w:ind w:left="-101" w:right="-105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8DC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D00D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45</w:t>
                  </w:r>
                </w:p>
              </w:tc>
            </w:tr>
            <w:tr w:rsidR="00336302" w:rsidRPr="005B2A77" w14:paraId="4858A18E" w14:textId="77777777" w:rsidTr="00CB024C">
              <w:trPr>
                <w:trHeight w:val="74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06A132" w14:textId="77777777" w:rsidR="004775E6" w:rsidRDefault="004775E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6F270E33" w14:textId="14B91FD3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B.2.2 LOCUINŢA MINIM PROTEJATĂ ”SPERANȚA” PENTRU PERSOANE ADULTE CU DIZABILITĂȚI CÂȚCĂU</w:t>
                  </w:r>
                </w:p>
              </w:tc>
            </w:tr>
            <w:tr w:rsidR="00336302" w:rsidRPr="005B2A77" w14:paraId="71DBDD9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3A95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81D4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91F0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7A2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52E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8643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8D0F8B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D176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6605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A143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54C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7AD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A952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5D10AFE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E14F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F151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9709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246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437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7C71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445B1E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386D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E34D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D7C0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933301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C48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955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DC5F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D8C54D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725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D719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B068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5E8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D66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D3D4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6,5</w:t>
                  </w:r>
                </w:p>
              </w:tc>
            </w:tr>
            <w:tr w:rsidR="00336302" w:rsidRPr="005B2A77" w14:paraId="000FDE59" w14:textId="77777777" w:rsidTr="00CB024C">
              <w:trPr>
                <w:trHeight w:val="72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00992E" w14:textId="77777777" w:rsidR="004775E6" w:rsidRDefault="004775E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707BC80B" w14:textId="77777777" w:rsidR="004775E6" w:rsidRDefault="004775E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8D4416A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B.2.3 LOCUINŢA MINIM PROTEJATĂ ”BUNA VESTIRE” PENTRU PERSOANE ADULTE CU DIZABILITĂȚI CÂȚCĂU</w:t>
                  </w:r>
                </w:p>
                <w:p w14:paraId="1BA0BA18" w14:textId="57B6547E" w:rsidR="004775E6" w:rsidRPr="005B2A77" w:rsidRDefault="004775E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2EE823E2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D1B5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FBFE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250B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E8A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799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930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7DF30C4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B551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E78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A324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7EE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A89B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D16A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1BAD98FA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5ED5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34FE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DF86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0A32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FC7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849D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3532607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D26C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43D2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BBF6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933301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A23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5BE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7DFC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DD16F6B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E6C8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DE23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CA03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A38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4FD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45BF8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6,5</w:t>
                  </w:r>
                </w:p>
              </w:tc>
            </w:tr>
            <w:tr w:rsidR="00336302" w:rsidRPr="005B2A77" w14:paraId="41354C81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6AC19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6C9A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 POSTURI B.2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83BC1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D40B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CA60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F08BE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61</w:t>
                  </w:r>
                </w:p>
              </w:tc>
            </w:tr>
            <w:tr w:rsidR="00336302" w:rsidRPr="005B2A77" w14:paraId="7E111C81" w14:textId="77777777" w:rsidTr="00CB024C">
              <w:trPr>
                <w:trHeight w:val="53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9366AC" w14:textId="77777777" w:rsidR="002721B6" w:rsidRDefault="002721B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30078D8D" w14:textId="77777777" w:rsidR="002721B6" w:rsidRDefault="002721B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7DE3D927" w14:textId="07735A2F" w:rsidR="002721B6" w:rsidRDefault="00416981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F57787D" w14:textId="77777777" w:rsidR="00416981" w:rsidRDefault="00416981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34C4D44B" w14:textId="2CCE3569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B.3 COMPLEXUL SERVICII SOCIALE GHERLA</w:t>
                  </w:r>
                </w:p>
              </w:tc>
            </w:tr>
            <w:tr w:rsidR="00336302" w:rsidRPr="005B2A77" w14:paraId="6AE4202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17F8A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5EB2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AC6D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A8B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3E1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65F7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535A01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B32E39" w14:textId="5B46EE88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  <w:r w:rsidR="00913CF6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-3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10C7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7D6D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9FD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93A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E05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D24E04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B93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668B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176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A01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462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F17B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419DE9F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BD86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CDD6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5921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1D9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DE4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7481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70E4A099" w14:textId="77777777" w:rsidTr="00CB024C">
              <w:trPr>
                <w:trHeight w:val="698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71FD1F" w14:textId="77777777" w:rsidR="00696E47" w:rsidRDefault="00696E4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6489D162" w14:textId="77777777" w:rsidR="00696E47" w:rsidRDefault="00696E4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4B086C26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B.3.1 CENTRUL DE ABILITARE ȘI REABILITARE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>PENTRU PERSOANE ADULTE CU DIZABILITĂȚI GHERLA</w:t>
                  </w:r>
                </w:p>
                <w:p w14:paraId="622642FC" w14:textId="77777777" w:rsidR="00696E47" w:rsidRPr="005B2A77" w:rsidRDefault="00696E4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1AC5613C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F212B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23CAF36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2FF1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A9FC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1455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E6B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67D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ABAA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89E7F8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E904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17C2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4FC5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1B8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E3B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794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983F09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8F9E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BF9D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D21B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478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BBCFE" w14:textId="77777777" w:rsidR="00336302" w:rsidRPr="005B2A77" w:rsidRDefault="00336302" w:rsidP="002721B6">
                  <w:pPr>
                    <w:spacing w:line="240" w:lineRule="auto"/>
                    <w:ind w:right="-16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0E31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E21EBC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B28F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194F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D786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05C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A170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52A8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6CC33E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600DE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36A5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316E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31F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0DF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CF2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3311B40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F11B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83EB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Masor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A9DB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147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03B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E6B2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CE2A3F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332F2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11-31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4CC2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7C31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501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667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0CDF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336302" w:rsidRPr="005B2A77" w14:paraId="3B560B5E" w14:textId="77777777" w:rsidTr="00DF597A">
              <w:trPr>
                <w:trHeight w:val="323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B9343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14002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3A6DF81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FEE8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7DD9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D82C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E4B8E" w14:textId="77777777" w:rsidR="00336302" w:rsidRPr="005B2A77" w:rsidRDefault="00336302" w:rsidP="00CB550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562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FD03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1570B0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D40B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BA24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D435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CB693" w14:textId="77777777" w:rsidR="00336302" w:rsidRPr="005B2A77" w:rsidRDefault="00336302" w:rsidP="00CB550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4DC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039A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3C0DDBB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4F1A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016F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E07A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775AA" w14:textId="77777777" w:rsidR="00336302" w:rsidRPr="005B2A77" w:rsidRDefault="00336302" w:rsidP="00CB550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9F4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7ACC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20FEE55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B38A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7-8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3DB8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9BCE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0FB93" w14:textId="77777777" w:rsidR="00336302" w:rsidRPr="005B2A77" w:rsidRDefault="00336302" w:rsidP="00CB550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03A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FCA2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22286BB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059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4AD1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1D0A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D98F0" w14:textId="77777777" w:rsidR="00336302" w:rsidRPr="005B2A77" w:rsidRDefault="00336302" w:rsidP="00CB550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110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24D5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428223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975FF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A659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9502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444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7B0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9ED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41</w:t>
                  </w:r>
                </w:p>
              </w:tc>
            </w:tr>
            <w:tr w:rsidR="00336302" w:rsidRPr="005B2A77" w14:paraId="3C17878D" w14:textId="77777777" w:rsidTr="00CB024C">
              <w:trPr>
                <w:trHeight w:val="42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B530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B.3.2 CĂMINUL PENTRU PERSOANE VÂRSTNICE GHERLA</w:t>
                  </w:r>
                </w:p>
              </w:tc>
            </w:tr>
            <w:tr w:rsidR="00336302" w:rsidRPr="005B2A77" w14:paraId="45A85E30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B7F7B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0D39614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321E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4E30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76C2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DB6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E19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9BDB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564423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54F6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3D23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44DB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729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769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D7A8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A9C1D1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4C5C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AEFB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C490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984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56F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76F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AF317D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431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C2AA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principal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C8B6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BE2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6C9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378B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B22C29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E57F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34BA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principal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B1D9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AF9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2A6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0A9C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2992290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8F66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3F76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73FD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862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475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56F2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1E12B1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3C04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9376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E36E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C9A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2D9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8D7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336302" w:rsidRPr="005B2A77" w14:paraId="4E487FD9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3FED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051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C1A7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02E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5AA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72C6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6E5D986" w14:textId="77777777" w:rsidTr="00DF597A">
              <w:trPr>
                <w:trHeight w:val="323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2B71D5" w14:textId="77777777" w:rsidR="00336302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  <w:p w14:paraId="4E5D7A8E" w14:textId="77777777" w:rsidR="00696E47" w:rsidRPr="005B2A77" w:rsidRDefault="00696E47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336CE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5231FBB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D6AA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642F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39E7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370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667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59C6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41125B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9298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FBFC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E32F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685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4A4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2F5D0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21D640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DFE8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6BC2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DE8A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44F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4F8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DAFC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15603E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9323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25A3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B53B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81A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B08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B2E7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3DCDE9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DFD7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C172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00B2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9B4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AEB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E002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12EAC62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5526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E19F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lenjereasă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6882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753109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2D4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C4E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D192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A05332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F76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DC01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EB2B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B86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D08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2DE05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50FBC0C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7C05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BE39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7D57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582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02F4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916C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35</w:t>
                  </w:r>
                </w:p>
              </w:tc>
            </w:tr>
            <w:tr w:rsidR="00336302" w:rsidRPr="005B2A77" w14:paraId="6F45182D" w14:textId="77777777" w:rsidTr="00CB024C">
              <w:trPr>
                <w:trHeight w:val="44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D58A06" w14:textId="77777777" w:rsidR="00696E47" w:rsidRDefault="00696E4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181CDB21" w14:textId="09B65531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B.3.3 UNITĂŢI DE TIP FAMILIAL GHERLA</w:t>
                  </w:r>
                </w:p>
                <w:p w14:paraId="32EEDCFE" w14:textId="77777777" w:rsidR="00416981" w:rsidRDefault="00416981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651EF25F" w14:textId="77777777" w:rsidR="00696E47" w:rsidRPr="005B2A77" w:rsidRDefault="00696E4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1A2DC85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BD65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1CEC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62DD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955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27C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61E2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6A66E5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B60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AEFC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E6DB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371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C7C72" w14:textId="77777777" w:rsidR="00336302" w:rsidRPr="005B2A77" w:rsidRDefault="00336302" w:rsidP="00416981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1ECC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504B80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E3C5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2DE3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43E4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4D5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7B0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574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8280C7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50C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00C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8901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D61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156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A5EA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7D7217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731E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501B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FA9A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DA7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E91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2295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71BD3F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2AC54B" w14:textId="77777777" w:rsidR="00336302" w:rsidRPr="005B2A77" w:rsidRDefault="00336302" w:rsidP="00CB550A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7-51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F8E8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F1C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6CE7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A572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7F7E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45</w:t>
                  </w:r>
                </w:p>
              </w:tc>
            </w:tr>
            <w:tr w:rsidR="00336302" w:rsidRPr="005B2A77" w14:paraId="19E4405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07038" w14:textId="77777777" w:rsidR="00336302" w:rsidRPr="005B2A77" w:rsidRDefault="00336302" w:rsidP="00CB550A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52-54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DEFF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C4FA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830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C1F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ECDC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394661D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55E6A" w14:textId="77777777" w:rsidR="00336302" w:rsidRPr="005B2A77" w:rsidRDefault="00336302" w:rsidP="00CB550A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55-56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3E3C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4F8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27A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SSD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480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9878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49C4B8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241745" w14:textId="77777777" w:rsidR="00336302" w:rsidRPr="005B2A77" w:rsidRDefault="00336302" w:rsidP="00CB550A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57-62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DABA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FDE1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90F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0CC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2F67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129472C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0A2222" w14:textId="77777777" w:rsidR="00336302" w:rsidRPr="005B2A77" w:rsidRDefault="00336302" w:rsidP="00CB550A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63-65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C2C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99BE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F68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41B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E40B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3C7A890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034801" w14:textId="77777777" w:rsidR="00336302" w:rsidRPr="005B2A77" w:rsidRDefault="00336302" w:rsidP="00CB550A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66-67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E2BC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31E5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05C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D6E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2542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4E2F8A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E8EB7A" w14:textId="77777777" w:rsidR="00336302" w:rsidRPr="005B2A77" w:rsidRDefault="00336302" w:rsidP="00CB550A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E77C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683B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886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5A0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CA17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72C3E9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26A21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A4FD6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UTF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9627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63E6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85B9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3910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68</w:t>
                  </w:r>
                </w:p>
              </w:tc>
            </w:tr>
            <w:tr w:rsidR="00336302" w:rsidRPr="005B2A77" w14:paraId="5FE7DA7E" w14:textId="77777777" w:rsidTr="00CB024C">
              <w:trPr>
                <w:trHeight w:val="46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CCA5DC" w14:textId="77777777" w:rsidR="00696E47" w:rsidRDefault="00696E47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776B0691" w14:textId="45BAD43E" w:rsidR="00696E47" w:rsidRPr="005B2A77" w:rsidRDefault="00336302" w:rsidP="00696E47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B.3.4 CENTRUL DE ZI “MICUL PRINȚ” GHERLA</w:t>
                  </w:r>
                </w:p>
              </w:tc>
            </w:tr>
            <w:tr w:rsidR="00336302" w:rsidRPr="005B2A77" w14:paraId="71A6C5C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B5EA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AF76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1D2F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6BE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072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6ABB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8D6B42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FE65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F2D0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06D6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27A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408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D6E9D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7FDD0B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91E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D472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04F4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D5C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2D6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C155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19A9BAE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3D83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40ED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A72C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2DF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0CC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280D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5A3632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73BF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9692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4F07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8D3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C74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58B8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6EEE61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F88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E3BC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8611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280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E4A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FAF0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FFC539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FE261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85ED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ACB5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8EB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1C85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3E6D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336302" w:rsidRPr="005B2A77" w14:paraId="5217256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E1FC4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67F1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TOTAL POSTURI B.3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5ACA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BE729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3DF9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8AE8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157</w:t>
                  </w:r>
                </w:p>
              </w:tc>
            </w:tr>
            <w:tr w:rsidR="00336302" w:rsidRPr="005B2A77" w14:paraId="3327ADBD" w14:textId="77777777" w:rsidTr="00CB024C">
              <w:trPr>
                <w:trHeight w:val="49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8AC152" w14:textId="38994D89" w:rsidR="00420E65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71647D10" w14:textId="77777777" w:rsidR="00420E65" w:rsidRDefault="00336302" w:rsidP="00420E65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B.4 COMPLEXUL SERVICII SOCIALE  CÂMPIA TURZII</w:t>
                  </w:r>
                </w:p>
                <w:p w14:paraId="5D020FDE" w14:textId="41EB0D28" w:rsidR="007E62BB" w:rsidRPr="005B2A77" w:rsidRDefault="007E62BB" w:rsidP="00420E65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0FAA57A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40E9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401C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5D77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88A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3F9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65C7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189D70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F225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1B5F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DB16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C52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3AF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F2D2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884066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0ACB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57B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5634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DDC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963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28CE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2CBF69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F6C9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3E26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0E99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D7E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457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F5C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189F0BA7" w14:textId="77777777" w:rsidTr="00CB024C">
              <w:trPr>
                <w:trHeight w:val="80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C098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B.4.1 CENTRUL REZIDENȚIAL DE ASISTENȚĂ ȘI PROTECȚIE A VICTIMELOR TRAFICULUI DE PERSOANE </w:t>
                  </w:r>
                </w:p>
              </w:tc>
            </w:tr>
            <w:tr w:rsidR="00336302" w:rsidRPr="005B2A77" w14:paraId="364D857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8EC5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A9D8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B008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091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D1C92" w14:textId="77777777" w:rsidR="00336302" w:rsidRPr="005B2A77" w:rsidRDefault="00336302" w:rsidP="007E62BB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1E16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4A22CC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070F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D70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A6D6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4C9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560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7690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964FAB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9C00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3-7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832C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203B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57F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8A9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AFA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15119F3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F3FC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5292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85BE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9FF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93B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F48E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4130CD5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1504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12D9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E3A3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D2E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20D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ECE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9A9B80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168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F184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4167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FB5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F94F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2208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92FA65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06B9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A150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45EA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08C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733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7ACD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336302" w:rsidRPr="005B2A77" w14:paraId="2D36CD5F" w14:textId="77777777" w:rsidTr="00CB024C">
              <w:trPr>
                <w:trHeight w:val="758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0DB71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B.4.2 CENTRUL REZIDENȚIAL DE ÎNGRIJIRE ȘI ASISTENȚĂ PERSOANE DEPENDENTE CÂMPIA TURZII  </w:t>
                  </w:r>
                </w:p>
              </w:tc>
            </w:tr>
            <w:tr w:rsidR="00336302" w:rsidRPr="005B2A77" w14:paraId="3215545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7176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52C8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B650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0B4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E8F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8478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7919AF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5083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C5BC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8D45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767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495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D182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65BEC1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233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412D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38A0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363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CCC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8B76D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6F7D887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C95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C7DF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935A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B7D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B44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24DE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243F72C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EA715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9E99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35CC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A77F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7F6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93F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336302" w:rsidRPr="005B2A77" w14:paraId="01413E42" w14:textId="77777777" w:rsidTr="00CB024C">
              <w:trPr>
                <w:trHeight w:val="39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2C762F" w14:textId="57BF023B" w:rsidR="00420E65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19BECADC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B.4.3 CĂMINUL PENTRU PERSOANE VÂRSTNICE CÂMPIA TURZII</w:t>
                  </w:r>
                </w:p>
                <w:p w14:paraId="312205B2" w14:textId="77777777" w:rsidR="00420E65" w:rsidRPr="005B2A77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334A1902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FE0D1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76699B5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AE30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DEEE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1E93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D5E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B49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5BEB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A45DCF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79BEE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EBEB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8A31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687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A24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E1EC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C3A495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3A08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1451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5406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390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3C7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3E04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C5DBBB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1B60B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9765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CB93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B8C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A1E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C067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41909A3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F63B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EBC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B7AE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681F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5250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EAEC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397CA7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7900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7-16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33F2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9986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953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FA8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D99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273FF8CA" w14:textId="77777777" w:rsidTr="00DF597A">
              <w:trPr>
                <w:trHeight w:val="323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C7F08" w14:textId="77777777" w:rsidR="007E62BB" w:rsidRDefault="007E62BB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3174BB2C" w14:textId="5E021239" w:rsidR="00336302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  <w:p w14:paraId="1081F704" w14:textId="77777777" w:rsidR="007E62BB" w:rsidRDefault="007E62BB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413E5A3F" w14:textId="371EBE3B" w:rsidR="007E62BB" w:rsidRPr="005B2A77" w:rsidRDefault="007E62BB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18ECC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46F612D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3832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AC00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646F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CDA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EB5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7C41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469D2E9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3EB8F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AF8A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11FF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41A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F3C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F13C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4D61F1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10ED7D" w14:textId="77777777" w:rsidR="00336302" w:rsidRPr="005B2A77" w:rsidRDefault="00336302" w:rsidP="00CB550A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4-6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3825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C2AB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F3933" w14:textId="77777777" w:rsidR="00336302" w:rsidRPr="005B2A77" w:rsidRDefault="00336302" w:rsidP="00CB550A">
                  <w:pPr>
                    <w:spacing w:line="240" w:lineRule="auto"/>
                    <w:ind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20C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B452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1C9BC3E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7331FB" w14:textId="77777777" w:rsidR="00336302" w:rsidRPr="005B2A77" w:rsidRDefault="00336302" w:rsidP="00CB550A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163B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B55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E5B5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2C5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8F1E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E5DBBE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B857EE" w14:textId="77777777" w:rsidR="00336302" w:rsidRPr="005B2A77" w:rsidRDefault="00336302" w:rsidP="00CB550A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2107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E784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812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CF7F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7144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1CE16C0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FDE80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C2CD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cămin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100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D06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FA41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B79B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336302" w:rsidRPr="005B2A77" w14:paraId="0A8D284F" w14:textId="77777777" w:rsidTr="00CB024C">
              <w:trPr>
                <w:trHeight w:val="709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9B60F" w14:textId="77777777" w:rsidR="007E62BB" w:rsidRDefault="007E62BB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EF93C5B" w14:textId="695AA004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B.4.4 CENTRUL DE PRIMIRE ÎN REGIM DE URGENȚĂ PENTRU VICTIMELE VIOLENȚEI ÎN FAMILIE</w:t>
                  </w:r>
                </w:p>
              </w:tc>
            </w:tr>
            <w:tr w:rsidR="00336302" w:rsidRPr="005B2A77" w14:paraId="11AF9CE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5009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8A90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90FE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3670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489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5BED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AC101E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240A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50CD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9D97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76E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6B6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77F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5281AF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7375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EB2B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C12A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4F6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05D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28D2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BE9848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9FF5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CA67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B7FA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DABC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481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B64E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B9F14E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8F00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6AC3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9DAD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DB6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CA6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E98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D17EC1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F174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D8D7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9E5A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B16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DCB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202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79A65CAF" w14:textId="77777777" w:rsidTr="00CB024C">
              <w:trPr>
                <w:trHeight w:val="469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C871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B.4.5 CENTRUL DE ZI “SPIRIDUŞII” CÂMPIA TURZII                                                                                                    </w:t>
                  </w:r>
                </w:p>
              </w:tc>
            </w:tr>
            <w:tr w:rsidR="00336302" w:rsidRPr="005B2A77" w14:paraId="33B1A6F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3E98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38B9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F3E5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6FC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025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7A44E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0A26EE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5FE8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30BD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8E8F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EA4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6A8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551F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459C8C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84C4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D41B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E79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A69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673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6DCC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BA31D6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7849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8406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AF91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2F3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336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F373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C94E26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AC47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0954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AB39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834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821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D918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149AC9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EEB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C818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232E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84C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F3A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DEBE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4,5</w:t>
                  </w:r>
                </w:p>
              </w:tc>
            </w:tr>
            <w:tr w:rsidR="00336302" w:rsidRPr="005B2A77" w14:paraId="7237E7A9" w14:textId="77777777" w:rsidTr="00CB024C">
              <w:trPr>
                <w:trHeight w:val="469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EDD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B.4.6 CENTRUL  MATERNAL ”IRIS ” CÂMPIA TURZII</w:t>
                  </w:r>
                </w:p>
              </w:tc>
            </w:tr>
            <w:tr w:rsidR="00336302" w:rsidRPr="005B2A77" w14:paraId="73CC644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BF22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54E6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DD52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63B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178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94FD7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C8D346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0759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B6AA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6A7B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CE0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905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0C14F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23E881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1F2F4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4851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1965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19E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ADA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1456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48BC4AD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F76E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56F7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2E40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248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B38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6946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2C26FE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905F7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B430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6510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082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E7D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7DE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5D8A7DD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4B71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A3FA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8FCF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DE0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24A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20E8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283FD7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0AE1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13804" w14:textId="77777777" w:rsidR="00336302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  <w:p w14:paraId="2D7D7669" w14:textId="63710BDE" w:rsidR="00445AA6" w:rsidRPr="005B2A77" w:rsidRDefault="00445AA6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46D1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9E8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A9B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BF936" w14:textId="64EE13EA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  <w:p w14:paraId="1C7EF271" w14:textId="77777777" w:rsidR="007E62BB" w:rsidRDefault="007E62BB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  <w:p w14:paraId="50178CDE" w14:textId="49477E10" w:rsidR="00445AA6" w:rsidRPr="005B2A77" w:rsidRDefault="00445AA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3703519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A059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60DA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6502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DC0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F1A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6B14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7,5</w:t>
                  </w:r>
                </w:p>
              </w:tc>
            </w:tr>
            <w:tr w:rsidR="00336302" w:rsidRPr="005B2A77" w14:paraId="562CCF8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5DACF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0CEB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7975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633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383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146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75</w:t>
                  </w:r>
                </w:p>
              </w:tc>
            </w:tr>
            <w:tr w:rsidR="00336302" w:rsidRPr="005B2A77" w14:paraId="17F9E9E0" w14:textId="77777777" w:rsidTr="00CB024C">
              <w:trPr>
                <w:trHeight w:val="55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3B8F0A" w14:textId="77777777" w:rsidR="00445AA6" w:rsidRDefault="00445AA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109090E0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B.5 COMPLEXUL SERVICII SOCIALE  TURDA</w:t>
                  </w:r>
                </w:p>
                <w:p w14:paraId="1022894C" w14:textId="70EB5E61" w:rsidR="00445AA6" w:rsidRPr="005B2A77" w:rsidRDefault="00445AA6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709E4F0F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8DF1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4B40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B5D5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8A2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0F42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382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40DA3FD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4BE9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D2F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24AD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EC0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CFA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6F54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446BCDC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8E7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46B6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A646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9BC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4C3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DF30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59AAF62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C7E6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5520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983E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624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715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03A9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5188D5D9" w14:textId="77777777" w:rsidTr="00CB024C">
              <w:trPr>
                <w:trHeight w:val="758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4704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B.5.1 CENTRUL DE SERVICII DE RECUPERARE NEUROMOTORIE DE TIP AMBULATORIU PENTRU PERSOANE ADULTE CU DIZABILITĂȚI TURDA</w:t>
                  </w:r>
                </w:p>
              </w:tc>
            </w:tr>
            <w:tr w:rsidR="00336302" w:rsidRPr="005B2A77" w14:paraId="63A68BC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0C5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0715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8769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B29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EEE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9394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5ADEBF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4D50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CA83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EBFC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098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4AF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B6CB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0C832B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419FD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D0D5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5721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77C4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897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E82B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018BF96" w14:textId="77777777" w:rsidTr="00DF597A">
              <w:trPr>
                <w:trHeight w:val="76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D87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65DE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balneofiziokinetoterapie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recuperare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E0B8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C86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4EB5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14D4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DAD21F1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7A99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FFD06" w14:textId="77777777" w:rsidR="00336302" w:rsidRPr="005B2A77" w:rsidRDefault="00336302" w:rsidP="00445AA6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balneofizioterapeut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A9F2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787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859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6416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5C847FD" w14:textId="77777777" w:rsidTr="00DF597A">
              <w:trPr>
                <w:trHeight w:val="522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FC04E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3D58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4435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80E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425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F025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4A4D52D6" w14:textId="77777777" w:rsidTr="00CB024C">
              <w:trPr>
                <w:trHeight w:val="38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56C2D9" w14:textId="77777777" w:rsidR="00420E65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4F7EB0B1" w14:textId="1C3F13BF" w:rsidR="00420E65" w:rsidRPr="005B2A77" w:rsidRDefault="00336302" w:rsidP="00420E65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B.5.2 UNITĂŢI DE TIP FAMILIAL TURDA</w:t>
                  </w:r>
                </w:p>
              </w:tc>
            </w:tr>
            <w:tr w:rsidR="00336302" w:rsidRPr="005B2A77" w14:paraId="4175F134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6FC21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Apartamente</w:t>
                  </w:r>
                  <w:proofErr w:type="spellEnd"/>
                </w:p>
              </w:tc>
            </w:tr>
            <w:tr w:rsidR="00336302" w:rsidRPr="005B2A77" w14:paraId="78E8975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B333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F815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2FEF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C215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2D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DCDB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B034C7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03D9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8440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77CB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94C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BB5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9F44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06E252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9866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14E6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AB62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A57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DE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E4FA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336302" w:rsidRPr="005B2A77" w14:paraId="0752BE9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935E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1C85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0600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057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SSD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AF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96D4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21E740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73B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15-22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3BC9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6229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A47A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AFC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E35A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336302" w:rsidRPr="005B2A77" w14:paraId="793DE80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556A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A57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1347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6F6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B5F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1F34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695A27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FB01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425A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5D1B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AFC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000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B721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EB8DD7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70E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9436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B7DB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2B1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76B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66DD5A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  <w:p w14:paraId="11A47F6B" w14:textId="77777777" w:rsidR="00420E65" w:rsidRPr="005B2A77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5D67478F" w14:textId="77777777" w:rsidTr="00CB024C">
              <w:trPr>
                <w:trHeight w:val="72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9FA73" w14:textId="77777777" w:rsidR="00420E65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45154E3D" w14:textId="05E173B2" w:rsidR="00336302" w:rsidRPr="005B2A77" w:rsidRDefault="00336302" w:rsidP="007E62BB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B.5.3 CENTRUL DE ZI DE RECUPERARE  PENTRU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 xml:space="preserve">           COPII CU DIZABILITĂȚI ”SF. IRINA” TURDA </w:t>
                  </w:r>
                </w:p>
              </w:tc>
            </w:tr>
            <w:tr w:rsidR="00336302" w:rsidRPr="005B2A77" w14:paraId="28725A1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312B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0D7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fizioterapie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DDF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03B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556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B882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3D1E3F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F5E6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C992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B4AB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E7C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811A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EA33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39CEDD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233F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3FA8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Masor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F29C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32A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A1A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7B4F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B484E3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5E5B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2C97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89A1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C9B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A15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19E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CD9E38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ED3C7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4982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F3AE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2DB0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956BD" w14:textId="77777777" w:rsidR="00336302" w:rsidRPr="005B2A77" w:rsidRDefault="00336302" w:rsidP="007E62BB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 xml:space="preserve">debutant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E157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4CFB5B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FAF3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F7BC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CB4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7DF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19A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17C4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FDCA82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7A32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5964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2753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76F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EA9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EAA0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C779C3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2AC3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D79E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A5FC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833101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9D685" w14:textId="77777777" w:rsidR="00336302" w:rsidRPr="005B2A77" w:rsidRDefault="00336302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79C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3CB8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761E06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B1E5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96C8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5FB7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DF9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1C1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13BD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FA3B16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EAE83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AAE0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29FD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B443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4B9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6C35A" w14:textId="77777777" w:rsidR="00336302" w:rsidRDefault="00336302" w:rsidP="00420E65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  <w:p w14:paraId="574EA884" w14:textId="77777777" w:rsidR="00420E65" w:rsidRPr="005B2A77" w:rsidRDefault="00420E65" w:rsidP="00420E65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7732ED1B" w14:textId="77777777" w:rsidTr="00CB024C">
              <w:trPr>
                <w:trHeight w:val="458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DAD5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B.5.4 ADĂPOST DE NOAPTE PENTRU COPIII STRĂZII TURDA                                                     </w:t>
                  </w:r>
                </w:p>
              </w:tc>
            </w:tr>
            <w:tr w:rsidR="00336302" w:rsidRPr="005B2A77" w14:paraId="6924AA6A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BF19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86A3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FA23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ED08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39062" w14:textId="77777777" w:rsidR="00336302" w:rsidRPr="005B2A77" w:rsidRDefault="00336302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A6CD7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6AA3CD7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AA85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0A25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1AFE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66D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6FB92" w14:textId="77777777" w:rsidR="00336302" w:rsidRPr="005B2A77" w:rsidRDefault="00336302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6DCEF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1609928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ECCC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91C3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BC0F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7C2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A8187" w14:textId="77777777" w:rsidR="00336302" w:rsidRPr="005B2A77" w:rsidRDefault="00336302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3806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F1A00AF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E05B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066D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7384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D4C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0B4DB" w14:textId="77777777" w:rsidR="00336302" w:rsidRPr="005B2A77" w:rsidRDefault="00336302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6F1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715D73A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98F90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C8B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E739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525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4AC59" w14:textId="77777777" w:rsidR="00336302" w:rsidRPr="005B2A77" w:rsidRDefault="00336302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C4C7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430D7094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EEB6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2513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1E1D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237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E3791" w14:textId="77777777" w:rsidR="00336302" w:rsidRPr="005B2A77" w:rsidRDefault="00336302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367AB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8B96940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4B1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A10C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3B50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4D9F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A74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687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7CE8CF9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07ABA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19CC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8807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45C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B62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4811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305403C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0320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5250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B361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61B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9D5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2E9B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E966B2F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7DFA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24C1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CF54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A7B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1C4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4023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E19FC74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A9E6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A9A7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4E66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6E9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BEA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98E75C" w14:textId="77777777" w:rsidR="00336302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9,5</w:t>
                  </w:r>
                </w:p>
                <w:p w14:paraId="266E3CAA" w14:textId="77777777" w:rsidR="00420E65" w:rsidRPr="005B2A77" w:rsidRDefault="00420E65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1AD2525C" w14:textId="77777777" w:rsidTr="00CB024C">
              <w:trPr>
                <w:trHeight w:val="72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F6DEE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     B.5.5 CENTRUL DE ZI DE COORDONARE ȘI INFORMARE PENTRU COPIII STRĂZII TURDA </w:t>
                  </w:r>
                </w:p>
              </w:tc>
            </w:tr>
            <w:tr w:rsidR="00336302" w:rsidRPr="005B2A77" w14:paraId="276C6C7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AE52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D634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7B8A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28D5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494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9CBF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08614A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AFE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FA7F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A843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E3C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52F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EA45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59A6F0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D268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7A5C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F239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584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6FB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8FE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457FC2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A2A2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F802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55AE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C08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C1D4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B09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43ADC5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719E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9BE9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1FE4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4A59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143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32E2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B08C89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342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98CB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79C7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B9C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D48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F46D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68BC5E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052C0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66E6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5E38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736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3A78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6E8FB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C772DD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3517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82FA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86A3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080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AF0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BF99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B8C9DE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260F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754F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3C9F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71B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9243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E9DE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7460D2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9291D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1C6A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F2E6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47D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A1E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13D7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5,5</w:t>
                  </w:r>
                </w:p>
              </w:tc>
            </w:tr>
            <w:tr w:rsidR="00336302" w:rsidRPr="005B2A77" w14:paraId="1AD4C83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73239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998A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1D9A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7516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ABAA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786C0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57</w:t>
                  </w:r>
                </w:p>
              </w:tc>
            </w:tr>
            <w:tr w:rsidR="00336302" w:rsidRPr="005B2A77" w14:paraId="1DC94B5B" w14:textId="77777777" w:rsidTr="007E62BB">
              <w:trPr>
                <w:trHeight w:val="61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12D6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 COMPLEXUL SERVICII SOCIALE  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>PENTRU COPILUL CU DIZABILIȚĂȚI CLUJ-NAPOCA</w:t>
                  </w:r>
                </w:p>
              </w:tc>
            </w:tr>
            <w:tr w:rsidR="00336302" w:rsidRPr="005B2A77" w14:paraId="5E97EEE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C93B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C7D8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92D1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2AA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051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6ABB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55BD2C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B5827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BDC7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4852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552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96B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F52E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81D0D3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B260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3D01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4181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D1A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23D2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016F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DEE6E2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9064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9B45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77F5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BEB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6FD6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4E3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3A67C5D3" w14:textId="77777777" w:rsidTr="007E62BB">
              <w:trPr>
                <w:trHeight w:val="44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05BE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B.6.1 CENTRUL REZIDENȚIAL PENTRU COPII CU DIZABILITĂȚI NR. 9 "ŢĂNDĂRICĂ" CLUJ-NAPOCA                                                                                                                                  </w:t>
                  </w:r>
                </w:p>
              </w:tc>
            </w:tr>
            <w:tr w:rsidR="00336302" w:rsidRPr="005B2A77" w14:paraId="05E84520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1D022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358E147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B07D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C273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84E6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4A9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3C6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3FA4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23B531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B480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6B6E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40B7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8DA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4EE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D49A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36A024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EEA6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8D8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445B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3F1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0EB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B290C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FC55C7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E751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4ACB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3C18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41C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880DB" w14:textId="77777777" w:rsidR="00336302" w:rsidRPr="005B2A77" w:rsidRDefault="00336302" w:rsidP="00DF597A">
                  <w:pPr>
                    <w:spacing w:line="240" w:lineRule="auto"/>
                    <w:ind w:left="-104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429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F1F45E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783E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9305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 Medical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01C3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78D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861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6307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4B58B0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C92F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B066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AFA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8B5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75B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AC3D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4D6E068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249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AFB8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FB87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397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5ECC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A15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E115D5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FC6FE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D15F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01E3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3DF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FC81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ACDF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A91692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358A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577F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819D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48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EA9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F19E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7E49BB12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7C5D9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1ED12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267CDDD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AAA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7980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DDE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D9C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202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1129C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4A5447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5812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E2A9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570E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8F3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AE9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9372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4ED3EF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3FEBC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5491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21E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878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61AF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04D1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12,5</w:t>
                  </w:r>
                </w:p>
              </w:tc>
            </w:tr>
            <w:tr w:rsidR="00336302" w:rsidRPr="005B2A77" w14:paraId="2DF984E1" w14:textId="77777777" w:rsidTr="007E62BB">
              <w:trPr>
                <w:trHeight w:val="59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95E83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B.6.2. CENTRUL DE ZI DE RECUPERARE PENTRU COPII CU DIZABILITĂȚI NR. 9 "ŢĂNDĂRICĂ”  CLUJ-NAPOCA </w:t>
                  </w:r>
                </w:p>
              </w:tc>
            </w:tr>
            <w:tr w:rsidR="00336302" w:rsidRPr="005B2A77" w14:paraId="30212E3D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6B86D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3CFDE91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F7BA3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FCAF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935C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1C0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016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054A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A8DF7D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E302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179A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4844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3BA1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6C8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055B5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525501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69C7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4BA6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F007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1BE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D9CF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BB43C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50E83C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7F42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22E8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08A4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487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E1F12" w14:textId="77777777" w:rsidR="00336302" w:rsidRPr="005B2A77" w:rsidRDefault="00336302" w:rsidP="007E62BB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2AE7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078A9E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E1FF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1569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 Medical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35DF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852F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311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2181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2977BE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1AFE0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016B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4C2A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356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A1E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90D71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27D87D1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79D0E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0AC7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4A9E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6262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2AB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C313B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3DE963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44CA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231D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DD62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D44A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E79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AF79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29FFF17" w14:textId="77777777" w:rsidTr="00DF597A">
              <w:trPr>
                <w:trHeight w:val="323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3673A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00CC0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60FD2B1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09C0F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C92A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2259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922C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79E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400B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F334FB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6BB13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AF90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05E3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BCB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55EA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1D7C3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4B297F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86752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A1AB0" w14:textId="77777777" w:rsidR="00336302" w:rsidRPr="005B2A77" w:rsidRDefault="00336302" w:rsidP="007E62BB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E95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DE9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9E7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252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8,5</w:t>
                  </w:r>
                </w:p>
              </w:tc>
            </w:tr>
            <w:tr w:rsidR="00336302" w:rsidRPr="005B2A77" w14:paraId="711850F5" w14:textId="77777777" w:rsidTr="00CB024C">
              <w:trPr>
                <w:trHeight w:val="769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7BC3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B.6.3 CENTRUL REZIDENȚIAL PENTRU COPII CU DIZABILITĂȚI NR. 10 "PINOCCHIO" CLUJ-NAPOCA                                                                                                                                        </w:t>
                  </w:r>
                </w:p>
              </w:tc>
            </w:tr>
            <w:tr w:rsidR="00336302" w:rsidRPr="005B2A77" w14:paraId="4ADA006B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E6BC7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13D1276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4EF02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EBAA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AF63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3ED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93656" w14:textId="77777777" w:rsidR="00336302" w:rsidRPr="005B2A77" w:rsidRDefault="00336302" w:rsidP="007E62BB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 xml:space="preserve">Debutant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1647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B5DD84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E1AD5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4371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2BF6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4CB6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BD5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B434E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DEE5D2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E36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EE42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3A26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A3B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503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C126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F295AE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798A6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F38F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9CB6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DF1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5AB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DEC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4A391F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907A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7186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0969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DF0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FA3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B360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C33193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477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EBB8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CE19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6420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F016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2562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6160DB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5AD21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A429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8DE2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FC62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1984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AC2B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2141AC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18A6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2175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5A37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DF89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7387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CEA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5557DE2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5429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F7C2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BE29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10B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E75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A0C9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557C42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F23AB6" w14:textId="77777777" w:rsidR="00336302" w:rsidRPr="005B2A77" w:rsidRDefault="00336302" w:rsidP="007E62BB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328F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7653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2045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E05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84B6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</w:tr>
            <w:tr w:rsidR="00336302" w:rsidRPr="005B2A77" w14:paraId="3BCD8C3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0BC683" w14:textId="77777777" w:rsidR="00336302" w:rsidRPr="005B2A77" w:rsidRDefault="00336302" w:rsidP="007E62BB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13-16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B3C9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17FF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746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039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90F32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3,5</w:t>
                  </w:r>
                </w:p>
              </w:tc>
            </w:tr>
            <w:tr w:rsidR="00336302" w:rsidRPr="005B2A77" w14:paraId="49214713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89F54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93549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206483B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B087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7830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9E8F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A8A7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EEF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C39CD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13D970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1E43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FF4D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093C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211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873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BCFC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E4D27A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D6F0B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D2672" w14:textId="77777777" w:rsidR="00336302" w:rsidRPr="005B2A77" w:rsidRDefault="00336302" w:rsidP="007E62BB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8CE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349F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A913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A162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336302" w:rsidRPr="005B2A77" w14:paraId="7C8735F4" w14:textId="77777777" w:rsidTr="00CB024C">
              <w:trPr>
                <w:trHeight w:val="698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F686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B.6.4. CENTRUL DE ZI DE RECUPERARE PENTRU COPII CU DIZABILITĂȚI NR. 10 "PINOCCHIO"CLUJ-NAPOCA</w:t>
                  </w:r>
                </w:p>
              </w:tc>
            </w:tr>
            <w:tr w:rsidR="00336302" w:rsidRPr="005B2A77" w14:paraId="7B0EBAD4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2DD34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336302" w:rsidRPr="005B2A77" w14:paraId="7673C27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263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1DC9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8E44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A33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9D963" w14:textId="77777777" w:rsidR="00336302" w:rsidRPr="005B2A77" w:rsidRDefault="00336302" w:rsidP="007E62BB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5560E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479B21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F7C6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9B2A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762E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8D35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F76C8" w14:textId="77777777" w:rsidR="00336302" w:rsidRPr="005B2A77" w:rsidRDefault="00336302" w:rsidP="007E62BB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DCC4E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C40D86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B232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7668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442C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26C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C9B6C" w14:textId="77777777" w:rsidR="00336302" w:rsidRPr="005B2A77" w:rsidRDefault="00336302" w:rsidP="007E62BB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134B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3CC7C9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BBD3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4D9B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0ADD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A47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237FF" w14:textId="77777777" w:rsidR="00336302" w:rsidRPr="005B2A77" w:rsidRDefault="00336302" w:rsidP="007E62BB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DB1BF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1DFD4C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D581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7FB5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2929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DD3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883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66628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D6B206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F1AA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BDD5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85B2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DD8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BB2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1DD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4DBE084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C61A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1BFA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2A95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714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CA9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C9E0B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AC3894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511A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751D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BCF9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6D0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6F5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AE0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A16CEC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776A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B940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A604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C63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597F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9346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855E1B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073A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4BF4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AA1D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FA4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5E5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99A4D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</w:tr>
            <w:tr w:rsidR="00336302" w:rsidRPr="005B2A77" w14:paraId="2D0980E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C1DF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13-16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396A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68B2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47F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4DD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6DD8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3,5</w:t>
                  </w:r>
                </w:p>
              </w:tc>
            </w:tr>
            <w:tr w:rsidR="00336302" w:rsidRPr="005B2A77" w14:paraId="4C0883FF" w14:textId="77777777" w:rsidTr="00DF597A">
              <w:trPr>
                <w:trHeight w:val="323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B19A5F" w14:textId="77777777" w:rsidR="00336302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  <w:p w14:paraId="60A2A449" w14:textId="77777777" w:rsidR="00FE7928" w:rsidRPr="005B2A77" w:rsidRDefault="00FE7928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856F3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336302" w:rsidRPr="005B2A77" w14:paraId="45CB8C2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BCA08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6710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AA5E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B8DF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34BD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129A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2214B7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CD01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E4D1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0EFF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25A1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777F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F1A3A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095FB97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58D45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80693" w14:textId="77777777" w:rsidR="00336302" w:rsidRPr="005B2A77" w:rsidRDefault="00336302" w:rsidP="00B07F16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0F9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0F4B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856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421D0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336302" w:rsidRPr="005B2A77" w14:paraId="05110C4B" w14:textId="77777777" w:rsidTr="00CB024C">
              <w:trPr>
                <w:trHeight w:val="48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5A8E4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B.6.5 CENTRUL COMUNITAR  JUDEŢEAN CLUJ-NAPOCA</w:t>
                  </w:r>
                </w:p>
              </w:tc>
            </w:tr>
            <w:tr w:rsidR="00336302" w:rsidRPr="005B2A77" w14:paraId="04A507CA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114C3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 6.5.1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zi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recuperare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autism Cluj-Napoca</w:t>
                  </w:r>
                </w:p>
              </w:tc>
            </w:tr>
            <w:tr w:rsidR="00336302" w:rsidRPr="005B2A77" w14:paraId="2F83945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2879F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BF1A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2E70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6542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66C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81180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E0979A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DEB8A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FB45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6523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D9F7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B5F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D68DC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348676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8E148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7473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46C6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EF6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41D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CFAD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30DB48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B3A2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C991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94B5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C0F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B01C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311C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1456B3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D373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2511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D883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E99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05AA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C204F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155907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2E33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9D91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B08C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D5D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ED2E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FE28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96236C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94EE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B895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1C99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F9C0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130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C94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09A7A3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D0E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FF931" w14:textId="77777777" w:rsidR="00336302" w:rsidRPr="005B2A77" w:rsidRDefault="00336302" w:rsidP="00B07F16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951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0118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CAD3A" w14:textId="77777777" w:rsidR="00336302" w:rsidRPr="005B2A77" w:rsidRDefault="00336302" w:rsidP="00B07F16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6E4D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B36B6C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5082B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3EA1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964D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EF0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867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21C2B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35FB2AE6" w14:textId="77777777" w:rsidTr="00CB024C">
              <w:trPr>
                <w:trHeight w:val="398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2FF80" w14:textId="77777777" w:rsidR="00876198" w:rsidRDefault="00876198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190537E1" w14:textId="77777777" w:rsidR="00336302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B.6.5.2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zi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recuperare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dizabilități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Cluj-Napoca</w:t>
                  </w:r>
                </w:p>
                <w:p w14:paraId="7D0EA5CA" w14:textId="77777777" w:rsidR="00876198" w:rsidRPr="005B2A77" w:rsidRDefault="00876198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692FE07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A97E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37F9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206F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710B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48B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FD08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AE20FB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C33CEC" w14:textId="652113F5" w:rsidR="00336302" w:rsidRPr="005B2A77" w:rsidRDefault="00336302" w:rsidP="003E6AAB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5281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ED13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E12C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38C2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54738F" w14:textId="4E0D090D" w:rsidR="00336302" w:rsidRPr="005B2A77" w:rsidRDefault="003E6AAB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E6AAB" w:rsidRPr="005B2A77" w14:paraId="39DEA53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07ABC3" w14:textId="5FB8E041" w:rsidR="003E6AAB" w:rsidRPr="005B2A77" w:rsidRDefault="003E6AAB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50985" w14:textId="528001B7" w:rsidR="003E6AAB" w:rsidRPr="005B2A77" w:rsidRDefault="003E6AAB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AF734" w14:textId="13CEBD19" w:rsidR="003E6AAB" w:rsidRPr="005B2A77" w:rsidRDefault="003E6AAB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A4F18" w14:textId="7D3925F8" w:rsidR="003E6AAB" w:rsidRPr="005B2A77" w:rsidRDefault="003E6AAB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93751" w14:textId="14729CA6" w:rsidR="003E6AAB" w:rsidRPr="005B2A77" w:rsidRDefault="003E6AAB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DBF1F9" w14:textId="0BF04208" w:rsidR="003E6AAB" w:rsidRPr="005B2A77" w:rsidRDefault="003E6AAB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EB4FCB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80AB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0422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7180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29FF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06AA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6855E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319471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4F4130" w14:textId="77777777" w:rsidR="00336302" w:rsidRPr="005B2A77" w:rsidRDefault="00336302" w:rsidP="00B07F16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47FF8" w14:textId="77777777" w:rsidR="00336302" w:rsidRPr="005B2A77" w:rsidRDefault="00336302" w:rsidP="00B07F16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E030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78E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06F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B1A5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0CB9779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C85414" w14:textId="77777777" w:rsidR="00336302" w:rsidRPr="005B2A77" w:rsidRDefault="00336302" w:rsidP="00B07F16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E7B9A" w14:textId="77777777" w:rsidR="00336302" w:rsidRPr="005B2A77" w:rsidRDefault="00336302" w:rsidP="00B07F16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8A8E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547B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E0DFB" w14:textId="77777777" w:rsidR="00336302" w:rsidRPr="005B2A77" w:rsidRDefault="00336302" w:rsidP="004C78C1">
                  <w:pPr>
                    <w:spacing w:line="240" w:lineRule="auto"/>
                    <w:ind w:left="-10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2B14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8E7CCC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2D0DE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C40E5" w14:textId="77777777" w:rsidR="00336302" w:rsidRPr="005B2A77" w:rsidRDefault="00336302" w:rsidP="00B07F16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27E7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9621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49FD6" w14:textId="77777777" w:rsidR="00336302" w:rsidRPr="005B2A77" w:rsidRDefault="00336302" w:rsidP="004C78C1">
                  <w:pPr>
                    <w:spacing w:line="240" w:lineRule="auto"/>
                    <w:ind w:left="-10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B4B74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6DF68A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A89C2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C640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66026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3521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136B7" w14:textId="187C2098" w:rsidR="00336302" w:rsidRPr="005B2A77" w:rsidRDefault="003E6AAB" w:rsidP="004C78C1">
                  <w:pPr>
                    <w:spacing w:line="240" w:lineRule="auto"/>
                    <w:ind w:left="-10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3E6AAB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Debutant</w:t>
                  </w: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36302"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CD5B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ABA817D" w14:textId="77777777" w:rsidTr="004C78C1">
              <w:trPr>
                <w:trHeight w:val="368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BFB294" w14:textId="77777777" w:rsidR="00336302" w:rsidRPr="005B2A77" w:rsidRDefault="00336302" w:rsidP="004C78C1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13-14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2A9A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3A6B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E962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39622" w14:textId="77777777" w:rsidR="00336302" w:rsidRPr="005B2A77" w:rsidRDefault="00336302" w:rsidP="004C78C1">
                  <w:pPr>
                    <w:spacing w:line="240" w:lineRule="auto"/>
                    <w:ind w:left="-106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737E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777DEEF6" w14:textId="77777777" w:rsidTr="004C78C1">
              <w:trPr>
                <w:trHeight w:val="402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069F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06429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F688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A427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56C6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8CB8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089CF71" w14:textId="77777777" w:rsidTr="00CB024C">
              <w:trPr>
                <w:trHeight w:val="62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C682D" w14:textId="77777777" w:rsidR="00336302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B.6.5.3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recuperare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neuromotorie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tip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ambulatoriu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dizabilități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Cluj-Napoca</w:t>
                  </w:r>
                </w:p>
                <w:p w14:paraId="35455991" w14:textId="77777777" w:rsidR="00876198" w:rsidRPr="005B2A77" w:rsidRDefault="00876198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05852E3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E7EBA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7679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CE49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B620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D99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D5DC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7A4019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BE52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2E0D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8392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5449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624C3" w14:textId="77777777" w:rsidR="00336302" w:rsidRPr="005B2A77" w:rsidRDefault="00336302" w:rsidP="004C78C1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AD0BA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0E8AEE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DD1A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BA00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679D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C21E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D05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89A76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5DF344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8AB77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E6C5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EF9F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8EA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296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23437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46BCE23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E51C5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6D2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4323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6E8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701A3" w14:textId="77777777" w:rsidR="00336302" w:rsidRPr="005B2A77" w:rsidRDefault="00336302" w:rsidP="004C78C1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068F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785E8F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3E5B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5885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Fiziokinetoterapeut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B5D0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C81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4C3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4F69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140229C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670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40C5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ADFD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B153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91F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024AF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384E512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9D0F87" w14:textId="21B21773" w:rsidR="00876198" w:rsidRDefault="00876198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483A6407" w14:textId="77777777" w:rsidR="004C78C1" w:rsidRDefault="004C78C1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66E5F962" w14:textId="77777777" w:rsidR="00336302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B.6.5.4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zi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Alzheimer Cluj-Napoca</w:t>
                  </w:r>
                </w:p>
                <w:p w14:paraId="3209F83C" w14:textId="77777777" w:rsidR="00876198" w:rsidRPr="005B2A77" w:rsidRDefault="00876198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7EA8E49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4C41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4B84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E153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FE8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0A91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C409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030DC9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57707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1806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7079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A28F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20C67" w14:textId="77777777" w:rsidR="00336302" w:rsidRPr="005B2A77" w:rsidRDefault="00336302" w:rsidP="004C78C1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02BD9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7D2A50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8C762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DD7F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1F23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72F7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55E4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4F509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6AD07C9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124C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611D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6A37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A07F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F57C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D6719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DA7CA4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491C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649F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053D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C063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63F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2D80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BFBD41E" w14:textId="77777777" w:rsidTr="00CB024C">
              <w:trPr>
                <w:trHeight w:val="73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69693C" w14:textId="063A9400" w:rsidR="00876198" w:rsidRDefault="00876198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104C7981" w14:textId="77777777" w:rsidR="004C78C1" w:rsidRDefault="004C78C1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6E88214B" w14:textId="77777777" w:rsidR="004C78C1" w:rsidRDefault="004C78C1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51F70FAB" w14:textId="77777777" w:rsidR="00336302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B.6.5.5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zi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integrare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reintegrare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socio-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profesională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persoane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adulte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dizabilități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Cluj-Napoca</w:t>
                  </w:r>
                </w:p>
                <w:p w14:paraId="2907D179" w14:textId="77777777" w:rsidR="00876198" w:rsidRPr="005B2A77" w:rsidRDefault="00876198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36302" w:rsidRPr="005B2A77" w14:paraId="5E2BA2E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54F7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6C73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5AFB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21F4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691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7BA9B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9FF636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148F3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820E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22C0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0161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C020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470E6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390114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960B5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CD72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7AE6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A126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0349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1D2E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7B7A7E0B" w14:textId="77777777" w:rsidTr="00CB024C">
              <w:trPr>
                <w:trHeight w:val="72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F35E6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B.6.5.6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zi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pentru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dezvoltarea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deprinderilor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viață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independentă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Cluj-Napoca</w:t>
                  </w:r>
                </w:p>
              </w:tc>
            </w:tr>
            <w:tr w:rsidR="00336302" w:rsidRPr="005B2A77" w14:paraId="1328F8F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42754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9828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234A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C19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D009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0CBF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453CA5C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E415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1DC3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A999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37E7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6723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57A40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C6AE02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B0286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A7C8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794E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8C1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16C6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499F2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031368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25005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C00B3" w14:textId="77777777" w:rsidR="00336302" w:rsidRPr="005B2A77" w:rsidRDefault="00336302" w:rsidP="004C78C1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391B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B01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770C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DA28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49</w:t>
                  </w:r>
                </w:p>
              </w:tc>
            </w:tr>
            <w:tr w:rsidR="00336302" w:rsidRPr="005B2A77" w14:paraId="602E65CB" w14:textId="77777777" w:rsidTr="00CB024C">
              <w:trPr>
                <w:trHeight w:val="68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A31A64" w14:textId="77777777" w:rsidR="00DF597A" w:rsidRDefault="00DF597A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B052A24" w14:textId="1E382EFE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B.6.6 CENTRUL DE ZI DE RECUPERARE PENTRU COPII CU DIZABILITĂȚI CLUJ-NAPOCA </w:t>
                  </w:r>
                </w:p>
              </w:tc>
            </w:tr>
            <w:tr w:rsidR="00336302" w:rsidRPr="005B2A77" w14:paraId="127F96E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03F7D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887F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4EEDE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C6F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BB05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28277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0F794D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CC70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2-4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D6B7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10CE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99F4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FABE7" w14:textId="77777777" w:rsidR="00336302" w:rsidRPr="005B2A77" w:rsidRDefault="00336302" w:rsidP="004C78C1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0279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</w:tr>
            <w:tr w:rsidR="00336302" w:rsidRPr="005B2A77" w14:paraId="5E5DB3E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1600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CEDE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FA87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D8B5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8048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F2095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B03BEA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CADE6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33EE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11F2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5D37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E7F6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DB7A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4565BC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B5E9E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A351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3200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0654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A8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62760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D334E8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0BE9D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5A87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C467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7A19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EE25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9DFE5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A886EE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58AC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E0142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32F3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6728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34A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1EAAB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27CC92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3326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1E3A5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73AA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239D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1BBC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9DB6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18242602" w14:textId="77777777" w:rsidTr="00DF597A">
              <w:trPr>
                <w:trHeight w:val="40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3E801D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5BE4A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1E9F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A3ED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A87B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6552B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36302" w:rsidRPr="005B2A77" w14:paraId="5AEFD60E" w14:textId="77777777" w:rsidTr="00616B94">
              <w:trPr>
                <w:trHeight w:val="631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EFF863" w14:textId="77777777" w:rsidR="00DF597A" w:rsidRDefault="00DF597A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3DD2CC2E" w14:textId="0FF6FA60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B.6.7 CENTRUL DE RECUPERARE PENTRU COPII CU DIZABILITĂȚI CLUJ-NAPOCA </w:t>
                  </w:r>
                </w:p>
              </w:tc>
            </w:tr>
            <w:tr w:rsidR="00336302" w:rsidRPr="005B2A77" w14:paraId="0628807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F3ACA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36D2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EDC2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1FC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7273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38C69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36302" w:rsidRPr="005B2A77" w14:paraId="0DC084D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5A3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E8E3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3961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2120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B55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4DA50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</w:tr>
            <w:tr w:rsidR="00336302" w:rsidRPr="005B2A77" w14:paraId="42BEB52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B3EAC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32F4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Logoped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AC11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226603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D7B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74FD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3E869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0E7F8D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39B3D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57BA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48344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C8EE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2635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EB033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730FC2A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41A3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282F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7D86F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700D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78B1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5F2B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29880C8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ACB85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90314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7DA73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452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B8DA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56F1D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388C018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55B8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BC486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F3A20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5913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223D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A680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6ADE2E8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22E9A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AE7E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ED41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B746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CC16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3375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336302" w:rsidRPr="005B2A77" w14:paraId="2F92965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AB3CD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9070E" w14:textId="77777777" w:rsidR="00336302" w:rsidRPr="005B2A77" w:rsidRDefault="00336302" w:rsidP="00223034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0517E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32B7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71BC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4210F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336302" w:rsidRPr="005B2A77" w14:paraId="76DFC8CB" w14:textId="77777777" w:rsidTr="00616B94">
              <w:trPr>
                <w:trHeight w:val="39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9F99E6" w14:textId="6118BAB1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B.6.8 CASE DE TIP FAMILIAL CLUJ-NAPOCA</w:t>
                  </w:r>
                </w:p>
              </w:tc>
            </w:tr>
            <w:tr w:rsidR="00336302" w:rsidRPr="005B2A77" w14:paraId="7DA4BF17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2715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EA070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Coordonator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personal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0DC35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111225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C3C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1F8F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68EEF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279A9F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43C021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E85A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B604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9EF4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DE61E" w14:textId="77777777" w:rsidR="00336302" w:rsidRPr="005B2A77" w:rsidRDefault="00336302" w:rsidP="00223034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1C68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1E275C3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7963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2AE1B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DF95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2FC3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25E4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47F8F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36302" w:rsidRPr="005B2A77" w14:paraId="0BBC558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9C289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8EBB7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7C58A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214E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9A11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36A74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36302" w:rsidRPr="005B2A77" w14:paraId="48E37956" w14:textId="77777777" w:rsidTr="00DF597A">
              <w:trPr>
                <w:trHeight w:val="376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973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FD29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E4038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2971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SSD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9F7D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34A67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05715E4E" w14:textId="77777777" w:rsidTr="00DF597A">
              <w:trPr>
                <w:trHeight w:val="424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B2C6AF" w14:textId="77777777" w:rsidR="00336302" w:rsidRPr="005B2A77" w:rsidRDefault="00336302" w:rsidP="00223034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11-20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D1DBD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AA04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445C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57F6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B4FD9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0898A68C" w14:textId="77777777" w:rsidTr="00DF597A">
              <w:trPr>
                <w:trHeight w:val="416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3B7EA5" w14:textId="77777777" w:rsidR="00336302" w:rsidRPr="005B2A77" w:rsidRDefault="00336302" w:rsidP="00223034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21-30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6758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6AF7B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6BE7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5278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8A598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36302" w:rsidRPr="005B2A77" w14:paraId="2490A06B" w14:textId="77777777" w:rsidTr="00DF597A">
              <w:trPr>
                <w:trHeight w:val="421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3A05ED" w14:textId="77777777" w:rsidR="00336302" w:rsidRPr="005B2A77" w:rsidRDefault="00336302" w:rsidP="00223034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31-51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2305C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61C67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C733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D9A2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EF2CA5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336302" w:rsidRPr="005B2A77" w14:paraId="79C2B13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66E09E" w14:textId="77777777" w:rsidR="00336302" w:rsidRPr="005B2A77" w:rsidRDefault="00336302" w:rsidP="00223034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52-58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3ECA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9D785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DECE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F664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AA35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36302" w:rsidRPr="005B2A77" w14:paraId="3D9EEEE0" w14:textId="77777777" w:rsidTr="00DF597A">
              <w:trPr>
                <w:trHeight w:val="336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167479" w14:textId="77777777" w:rsidR="00336302" w:rsidRPr="005B2A77" w:rsidRDefault="00336302" w:rsidP="00223034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59-61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F249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B9E82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C990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8478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9E2FDC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22554F06" w14:textId="77777777" w:rsidTr="00DF597A">
              <w:trPr>
                <w:trHeight w:val="412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EED0E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8F838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756C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919B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C39E7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76242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53EC36D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C559D8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483F1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69189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A1E93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38CCD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CD4C12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36302" w:rsidRPr="005B2A77" w14:paraId="6D19AA6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00A9F4" w14:textId="7A7FBFCC" w:rsidR="00336302" w:rsidRPr="005B2A77" w:rsidRDefault="00336302" w:rsidP="002F7D50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64-6</w:t>
                  </w:r>
                  <w:r w:rsidR="002F7D50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4B2EF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144A1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2AB1A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B03C0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BBA79A" w14:textId="228721CE" w:rsidR="00336302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36302" w:rsidRPr="005B2A77" w14:paraId="7879BCB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AAAA4E" w14:textId="6E1FEFE1" w:rsidR="00336302" w:rsidRPr="005B2A77" w:rsidRDefault="00336302" w:rsidP="002F7D50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  <w:r w:rsidR="002F7D50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41C13" w14:textId="77777777" w:rsidR="00336302" w:rsidRPr="005B2A77" w:rsidRDefault="00336302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5BF0C" w14:textId="77777777" w:rsidR="00336302" w:rsidRPr="005B2A77" w:rsidRDefault="00336302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F0766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BBE4F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907F8B" w14:textId="77777777" w:rsidR="00336302" w:rsidRPr="005B2A77" w:rsidRDefault="00336302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2C52A1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06753E" w14:textId="5A4283AC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C96FA" w14:textId="5CC89A9E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8CB4A" w14:textId="16E08E25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BA0E4" w14:textId="3FB9E6C0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7F77C" w14:textId="55C98C73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2F7D50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6E33C7" w14:textId="08B9AA5E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1B83BE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4A257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CA78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43A7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3BF3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AC47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1F16B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873AFA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DE242B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E622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CTF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87EE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8829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6904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E9E14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69</w:t>
                  </w:r>
                </w:p>
              </w:tc>
            </w:tr>
            <w:tr w:rsidR="002F7D50" w:rsidRPr="005B2A77" w14:paraId="05FAF65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25FA6D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4E4E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DC8A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6C57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2658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E038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179</w:t>
                  </w:r>
                </w:p>
              </w:tc>
            </w:tr>
            <w:tr w:rsidR="002F7D50" w:rsidRPr="005B2A77" w14:paraId="4C767FE4" w14:textId="77777777" w:rsidTr="00CB024C">
              <w:trPr>
                <w:trHeight w:val="469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C9315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B.7 COMPLEXUL SERVICII SOCIALE  CLUJ-NAPOCA</w:t>
                  </w:r>
                </w:p>
              </w:tc>
            </w:tr>
            <w:tr w:rsidR="002F7D50" w:rsidRPr="005B2A77" w14:paraId="4215D5D4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52AE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B373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2BA8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9F28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A150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6CF9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36E47FB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B8EBE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FA8A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517E8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2FCF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E9C5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099F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86D8958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CC401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300B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F4C8B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81EB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FA22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6DAC0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71CBD75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3AD80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E3CF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5A0F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C869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3E91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81942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2A1EE5BE" w14:textId="77777777" w:rsidTr="00CB024C">
              <w:trPr>
                <w:trHeight w:val="73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9D1AED" w14:textId="2D613F24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B.7.1 ADĂPOST DE NOAPTE PENTRU COPIII STRĂZII "ARLECHINO" CLUJ-NAPOCA                                                                                                                                   </w:t>
                  </w:r>
                </w:p>
              </w:tc>
            </w:tr>
            <w:tr w:rsidR="002F7D50" w:rsidRPr="005B2A77" w14:paraId="0B73DCB8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60763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45E7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9F64C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A720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4C3F8" w14:textId="77777777" w:rsidR="002F7D50" w:rsidRPr="005B2A77" w:rsidRDefault="002F7D50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0EC3A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4BB2C3A5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7418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9E23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7AD7E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7BB5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B39D8" w14:textId="77777777" w:rsidR="002F7D50" w:rsidRPr="005B2A77" w:rsidRDefault="002F7D50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96FE9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2,5</w:t>
                  </w:r>
                </w:p>
              </w:tc>
            </w:tr>
            <w:tr w:rsidR="002F7D50" w:rsidRPr="005B2A77" w14:paraId="189A6041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087F6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BC8C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1CBD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5B94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14E75" w14:textId="77777777" w:rsidR="002F7D50" w:rsidRPr="005B2A77" w:rsidRDefault="002F7D50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5B8F7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668858AC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6B69A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1869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5DF3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14B4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2887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8904C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121A2CE6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BEA24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4C8A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17080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5B83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7F38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36B06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3FA7C982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391FF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CFBB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2386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BCBB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24F8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D2663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45F6E45E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EA5A4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6AF7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60EE5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6368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733A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369B7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2AA50AB9" w14:textId="77777777" w:rsidTr="004775E6">
              <w:trPr>
                <w:trHeight w:val="358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A3D69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B728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4CC68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269D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2BEC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ED10A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2EA7761" w14:textId="77777777" w:rsidTr="004775E6">
              <w:trPr>
                <w:trHeight w:val="57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99213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B214D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97245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9F1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180C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767EC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F7D50" w:rsidRPr="005B2A77" w14:paraId="5ECA37EA" w14:textId="77777777" w:rsidTr="00DF597A">
              <w:trPr>
                <w:trHeight w:val="65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87E994" w14:textId="77777777" w:rsidR="00DF597A" w:rsidRDefault="00DF597A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67F28AF8" w14:textId="3F9BA14D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B.7.2 CENTRUL DE ZI DE COORDONARE ȘI INFORMARE PENTRU COPIII STRĂZII "ARLECHINO" CLUJ-NAPOCA</w:t>
                  </w:r>
                </w:p>
              </w:tc>
            </w:tr>
            <w:tr w:rsidR="002F7D50" w:rsidRPr="005B2A77" w14:paraId="1F6C288F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CFF47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20E4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AE1E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A586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D50CF" w14:textId="15041FF8" w:rsidR="002F7D50" w:rsidRPr="009F21F7" w:rsidRDefault="009F21F7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9F21F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211A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32134050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5CB73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D747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A285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A580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4796" w14:textId="77777777" w:rsidR="002F7D50" w:rsidRPr="005B2A77" w:rsidRDefault="002F7D50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26F1B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</w:tr>
            <w:tr w:rsidR="002F7D50" w:rsidRPr="005B2A77" w14:paraId="18A38602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97003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F74C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FBE6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738A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6097B" w14:textId="77777777" w:rsidR="002F7D50" w:rsidRPr="005B2A77" w:rsidRDefault="002F7D50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069C3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76DB1EE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58ABA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E249D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F87D4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C65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75716" w14:textId="77777777" w:rsidR="002F7D50" w:rsidRPr="005B2A77" w:rsidRDefault="002F7D50" w:rsidP="00DF597A">
                  <w:pPr>
                    <w:spacing w:line="240" w:lineRule="auto"/>
                    <w:ind w:right="-159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54C74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124DF526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4FC7B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D593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3C954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F6027" w14:textId="77777777" w:rsidR="002F7D50" w:rsidRPr="005B2A77" w:rsidRDefault="002F7D50" w:rsidP="00DF597A">
                  <w:pPr>
                    <w:spacing w:line="240" w:lineRule="auto"/>
                    <w:ind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87A5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29D14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1043C346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C2654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54B8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EA2D4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9685E" w14:textId="77777777" w:rsidR="002F7D50" w:rsidRPr="005B2A77" w:rsidRDefault="002F7D50" w:rsidP="00DF597A">
                  <w:pPr>
                    <w:spacing w:line="240" w:lineRule="auto"/>
                    <w:ind w:right="-10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5D7A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301FE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60F82041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A7015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A2C5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3A3A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A114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612A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55A71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3B57FA98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FA43F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E393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5CEB2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742B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CA8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015CF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7584F6F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35800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D21BF" w14:textId="77777777" w:rsidR="002F7D50" w:rsidRPr="005B2A77" w:rsidRDefault="002F7D50" w:rsidP="00DF597A">
                  <w:pPr>
                    <w:spacing w:line="240" w:lineRule="auto"/>
                    <w:ind w:left="-107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485BC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B65F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3D1C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A3B4B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F7D50" w:rsidRPr="005B2A77" w14:paraId="49BB13E2" w14:textId="77777777" w:rsidTr="00616B94">
              <w:trPr>
                <w:trHeight w:val="497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C1A5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B.7.3 CASA DE TIP FAMILIAL "PERLINO" </w:t>
                  </w:r>
                </w:p>
              </w:tc>
            </w:tr>
            <w:tr w:rsidR="002F7D50" w:rsidRPr="005B2A77" w14:paraId="2218520B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F6993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1DF0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6D56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5CEE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F186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D8393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2906A50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10400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4D95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3543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2D25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D3AD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560F2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5D2A670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4B77C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EB24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B5032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083A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7705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FC945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F7D50" w:rsidRPr="005B2A77" w14:paraId="5F72F450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480DC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44A5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5431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BFF3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A680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C58B0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8BB6BEA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3956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853D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4048B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F01E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87DE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835E0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872CFEA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27E3E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E10A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2597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F394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4DC6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E7B76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151E695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9F2F6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9813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FFBAC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6A84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2D83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D1B0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DB1F8AD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07A73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15-16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6AE9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4A6E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2DF4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C82F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78B48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2A83596C" w14:textId="77777777" w:rsidTr="004775E6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9E050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4957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6FCF4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2E6B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AF98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D3056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B6A37FE" w14:textId="77777777" w:rsidTr="004775E6">
              <w:trPr>
                <w:trHeight w:val="292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0A5AA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3968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269D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280A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E0E3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4FAE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2F7D50" w:rsidRPr="005B2A77" w14:paraId="1180C6EC" w14:textId="77777777" w:rsidTr="00616B94">
              <w:trPr>
                <w:trHeight w:val="55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2CBCA" w14:textId="2AD07A2F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B.7.4 CENTRUL DE PRIMIRE A COPILULUI IN REGIM DE URGENTA</w:t>
                  </w:r>
                  <w:r w:rsidR="00DF597A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“GAVROCHE” CLUJ-NAPOCA</w:t>
                  </w:r>
                </w:p>
              </w:tc>
            </w:tr>
            <w:tr w:rsidR="002F7D50" w:rsidRPr="005B2A77" w14:paraId="2A0F78A2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5C0A9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2F7D50" w:rsidRPr="005B2A77" w14:paraId="197C569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93ABA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D067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43D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E9BD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DCBD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2DD3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88AF0D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3157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AF63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50F4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7C21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E38D5" w14:textId="77777777" w:rsidR="002F7D50" w:rsidRPr="005B2A77" w:rsidRDefault="002F7D50" w:rsidP="00223034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D737F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F60EAD3" w14:textId="77777777" w:rsidTr="00DF597A">
              <w:trPr>
                <w:trHeight w:val="384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680E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B45F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7720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EBFB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E111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22AD5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F7D50" w:rsidRPr="005B2A77" w14:paraId="1FF50A70" w14:textId="77777777" w:rsidTr="00DF597A">
              <w:trPr>
                <w:trHeight w:val="364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1D8308" w14:textId="77777777" w:rsidR="002F7D50" w:rsidRPr="005B2A77" w:rsidRDefault="002F7D50" w:rsidP="00DF597A">
                  <w:pPr>
                    <w:spacing w:line="240" w:lineRule="auto"/>
                    <w:ind w:left="-135" w:right="-102" w:firstLine="13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8B6C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8C74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210F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0A3B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B5D69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70E827F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9E200A" w14:textId="77777777" w:rsidR="002F7D50" w:rsidRPr="005B2A77" w:rsidRDefault="002F7D50" w:rsidP="00DF597A">
                  <w:pPr>
                    <w:spacing w:line="240" w:lineRule="auto"/>
                    <w:ind w:left="-135" w:right="-102" w:firstLine="13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FDFB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5951D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6777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2DD4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0227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D8C275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523A06" w14:textId="77777777" w:rsidR="002F7D50" w:rsidRPr="005B2A77" w:rsidRDefault="002F7D50" w:rsidP="00223034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12-16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8C56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AF13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4A62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79BA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1A71C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F7D50" w:rsidRPr="005B2A77" w14:paraId="019E1752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CE80F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35377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456C83C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F149A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3739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6711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D398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3BB8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E876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E301C1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09616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BB2D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9DCDE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B11E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AC24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0C053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5B82AAB6" w14:textId="77777777" w:rsidTr="00DF597A">
              <w:trPr>
                <w:trHeight w:val="383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B3734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A567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3EDB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47C0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7B30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6BBEC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C9168C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DC00D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8906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84230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020E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BF6B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F5BE4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3B2BC5A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6E9DD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96C36" w14:textId="77777777" w:rsidR="002F7D50" w:rsidRPr="005B2A77" w:rsidRDefault="002F7D50" w:rsidP="00223034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9352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9C60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DF93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E9F8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2F7D50" w:rsidRPr="005B2A77" w14:paraId="36365E65" w14:textId="77777777" w:rsidTr="00CB024C">
              <w:trPr>
                <w:trHeight w:val="42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9906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B.7.5 CENTRUL MATERNAL "LUMINIȚA" CLUJ-NAPOCA</w:t>
                  </w:r>
                </w:p>
              </w:tc>
            </w:tr>
            <w:tr w:rsidR="002F7D50" w:rsidRPr="005B2A77" w14:paraId="7B079EB4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D0166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7E20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70F5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5677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FCDD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7DFF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56A8CDD4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60646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813B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82C2B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3304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12A8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0840C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0FC70705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ED342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78D5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6517E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1378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BE6F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C5F844" w14:textId="77777777" w:rsidR="002F7D50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  <w:p w14:paraId="6338A962" w14:textId="5C6B19B4" w:rsidR="00223034" w:rsidRPr="005B2A77" w:rsidRDefault="00223034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F7D50" w:rsidRPr="005B2A77" w14:paraId="774753F1" w14:textId="77777777" w:rsidTr="004775E6">
              <w:trPr>
                <w:trHeight w:val="318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650C4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2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5DCB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1EE5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060F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7568E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2F7D50" w:rsidRPr="005B2A77" w14:paraId="7EA57F2D" w14:textId="77777777" w:rsidTr="00020FBB">
              <w:trPr>
                <w:trHeight w:val="704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0C723" w14:textId="654A49D7" w:rsidR="00223034" w:rsidRDefault="00223034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6DFFA2A1" w14:textId="77777777" w:rsidR="007E2B3D" w:rsidRDefault="007E2B3D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66C2A75" w14:textId="1B2F6EF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B.7.6 CENTRUL DE PLASAMENT  NR. 2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 xml:space="preserve">CLUJ-NAPOCA                                                                                                                          </w:t>
                  </w:r>
                </w:p>
              </w:tc>
            </w:tr>
            <w:tr w:rsidR="002F7D50" w:rsidRPr="005B2A77" w14:paraId="3D726459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CD5C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2F7D50" w:rsidRPr="005B2A77" w14:paraId="649F01AF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808C7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A6F4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CB94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CF6F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B4C9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A5A45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7811BB15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10937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6A7A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AA6E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2DCA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53C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66993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342D4B10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43137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F437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B96F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AD20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72F3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BAD1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5230E4EB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A5859F" w14:textId="77777777" w:rsidR="002F7D50" w:rsidRPr="005B2A77" w:rsidRDefault="002F7D50" w:rsidP="00223034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3F25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3C0D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94FB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4235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D27E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6A6258BA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CAEC1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08E6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3703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4B85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F8FB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9DB6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153231A3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2C9D6" w14:textId="77777777" w:rsidR="002F7D50" w:rsidRPr="005B2A77" w:rsidRDefault="002F7D50" w:rsidP="00223034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8-11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5F0A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Supraveghetor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noapte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E35AB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DDCC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AA6D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F0427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F7D50" w:rsidRPr="005B2A77" w14:paraId="7CEB35BD" w14:textId="77777777" w:rsidTr="004775E6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A6F75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6C404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1844C857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9923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B19E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C94AC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04C5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DBF3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8D3C0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568FF7EA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C6656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C27C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F12EC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5DDD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BA55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2011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3390C99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6A6E5" w14:textId="77777777" w:rsidR="002F7D50" w:rsidRPr="005B2A77" w:rsidRDefault="002F7D50" w:rsidP="007E2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14-15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D85B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EC3B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763A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7CB0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4839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6C5808E1" w14:textId="77777777" w:rsidTr="004775E6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A5342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DBB3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4161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0DD9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1537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4B571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2F7D50" w:rsidRPr="005B2A77" w14:paraId="708ABB9B" w14:textId="77777777" w:rsidTr="00CB024C">
              <w:trPr>
                <w:trHeight w:val="42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99A8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B.7.7 CENTRUL DE ZI NR. 2 CLUJ-NAPOCA </w:t>
                  </w:r>
                </w:p>
              </w:tc>
            </w:tr>
            <w:tr w:rsidR="002F7D50" w:rsidRPr="005B2A77" w14:paraId="25547EC0" w14:textId="77777777" w:rsidTr="00CB024C">
              <w:trPr>
                <w:trHeight w:val="25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4C25D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2F7D50" w:rsidRPr="005B2A77" w14:paraId="4DD9C59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8F56D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2DD0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54EF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779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0444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A8693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6F93097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7D09F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33A3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D3DC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6CCA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5538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C2DC8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0856DD6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040E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6A9D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DB748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CFE6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8869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F37A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3E55302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77B8AB" w14:textId="77777777" w:rsidR="002F7D50" w:rsidRPr="005B2A77" w:rsidRDefault="002F7D50" w:rsidP="00223034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4373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6EA3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DA0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12D0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38DBC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425357B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24F22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9AB0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36A4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2441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A4B8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D0E7A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0563BBDE" w14:textId="77777777" w:rsidTr="00DF597A">
              <w:trPr>
                <w:trHeight w:val="323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59F3B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E73ED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4979FEA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2AF8B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509E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9D94E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25EE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E938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6ED8A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871615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2BBFF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0120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0E305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22B7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AE07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29D8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F75DC7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B0FE2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32869" w14:textId="77777777" w:rsidR="002F7D50" w:rsidRPr="005B2A77" w:rsidRDefault="002F7D50" w:rsidP="00223034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222D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FF5D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606A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B90EB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2F7D50" w:rsidRPr="005B2A77" w14:paraId="65DBE9C9" w14:textId="77777777" w:rsidTr="00CB024C">
              <w:trPr>
                <w:trHeight w:val="39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98A41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B.7.8 CASA DE TIP FAMILIAL ”BUNA VESTIRE” APAHIDA</w:t>
                  </w:r>
                </w:p>
              </w:tc>
            </w:tr>
            <w:tr w:rsidR="002F7D50" w:rsidRPr="005B2A77" w14:paraId="31FF75AA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A49F4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F702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Părinte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DC68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624B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CAF5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CEA0E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5DE0264E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51D9F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4B9F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E362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F793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9012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FEF3E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27343218" w14:textId="77777777" w:rsidTr="00CB024C">
              <w:trPr>
                <w:trHeight w:val="375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2A776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B.7.9 CASA DE TIP FAMILIAL ”SFÂNTA ELENA” APAHIDA</w:t>
                  </w:r>
                </w:p>
              </w:tc>
            </w:tr>
            <w:tr w:rsidR="002F7D50" w:rsidRPr="005B2A77" w14:paraId="666A92C6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727DB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CA0E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Părinte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5A13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5EEE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BEC4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4A5D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6F82BB27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8DB13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3508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65AC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5ACE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6284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130A6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5BF72F30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2A7A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76FE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C41B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1D2A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C6F2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01BE8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86</w:t>
                  </w:r>
                </w:p>
              </w:tc>
            </w:tr>
            <w:tr w:rsidR="002F7D50" w:rsidRPr="005B2A77" w14:paraId="2ED99AB1" w14:textId="77777777" w:rsidTr="00CB024C">
              <w:trPr>
                <w:trHeight w:val="672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DA1EB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B.8 COMPLEXUL SERVICII SOCIALE PENTRU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 xml:space="preserve"> PERSOANE ADULTE CU DIZABILITĂȚI</w:t>
                  </w:r>
                </w:p>
              </w:tc>
            </w:tr>
            <w:tr w:rsidR="002F7D50" w:rsidRPr="005B2A77" w14:paraId="73E1C899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1038F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62C3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AA40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371E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601E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A3402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93DBF26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D9960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CB17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08A1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EF4E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69D4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DDB38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02FA3D0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DB04F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A9B1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C00D8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934D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DC65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1E0EE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6BC61F5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AC5D3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1147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A30D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11A6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F8B6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3FD6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3313D4A7" w14:textId="77777777" w:rsidTr="00CB024C">
              <w:trPr>
                <w:trHeight w:val="66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06C72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B.8.1 CENTRUL DE ÎNGRIJIRE ȘI ASISTENȚĂ PENTRU PERSOANE ADULTE CU DIZABILITĂȚI CLUJ-NAPOCA</w:t>
                  </w:r>
                </w:p>
              </w:tc>
            </w:tr>
            <w:tr w:rsidR="002F7D50" w:rsidRPr="005B2A77" w14:paraId="5FC96433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D1D33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01EC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297E66D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15E373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39455" w14:textId="77777777" w:rsidR="002F7D50" w:rsidRPr="009153C1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9153C1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Medic specialist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E6DC0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221107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535B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B8F7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4ABE9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5A74735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C4AF3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44E5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EB91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BFB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7A73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7041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998F4D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78D486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DFA4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89C8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A2D1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0350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9153C1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BF227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727E69D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49D0A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95B6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559C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2512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03CE8" w14:textId="77777777" w:rsidR="002F7D50" w:rsidRPr="005B2A77" w:rsidRDefault="002F7D50" w:rsidP="00686B3D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D4DC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01FA547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E678A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719A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F497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276D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594F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145A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F7D50" w:rsidRPr="005B2A77" w14:paraId="055E882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880F0E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11-18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68F8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C7612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A767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A81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E3486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F7D50" w:rsidRPr="005B2A77" w14:paraId="2575F99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99A14D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DC0B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8149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A96F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F08E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F4769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850329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F5BA73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EB36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Masor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475C5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6BEC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1218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0FCD9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F26194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B19EEC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ABC4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Terapeut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ocupațional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66D2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5436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7E45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90C01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06B3515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5B55B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22-51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B2CBD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02FD8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83B8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F62A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68B9F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2F7D50" w:rsidRPr="005B2A77" w14:paraId="55BB85F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451057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52-61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0A2D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Îngrijitoare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54EB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8C05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7432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C8644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2F7D50" w:rsidRPr="005B2A77" w14:paraId="1C1076F9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ECCB8" w14:textId="3A928BB5" w:rsidR="002F7D50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23067154" w14:textId="49365D6F" w:rsidR="00686B3D" w:rsidRDefault="00686B3D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45AB54D3" w14:textId="77777777" w:rsidR="00686B3D" w:rsidRDefault="00686B3D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56706850" w14:textId="77777777" w:rsidR="002F7D50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  <w:p w14:paraId="160EC82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20F98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6C46C3F2" w14:textId="77777777" w:rsidTr="00686B3D">
              <w:trPr>
                <w:trHeight w:val="252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B0EF4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8087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A051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1215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9AB8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9528B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3DB0CB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D81D3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59C0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F725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1429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5CC9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D790C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F7D50" w:rsidRPr="005B2A77" w14:paraId="3E78809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3DF9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64BA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1E3D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DBD1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AFD7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EB3C6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50F7E220" w14:textId="77777777" w:rsidTr="00DF597A">
              <w:trPr>
                <w:trHeight w:val="372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EA573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1509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(electrician)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EA39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741307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71B7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694B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4896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72BAEE4" w14:textId="77777777" w:rsidTr="00DF597A">
              <w:trPr>
                <w:trHeight w:val="349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AAB7D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AD71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tâmplar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A8B75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752201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4FC3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DB05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3B17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4E53E06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E1557F" w14:textId="77777777" w:rsidR="002F7D50" w:rsidRPr="005B2A77" w:rsidRDefault="002F7D50" w:rsidP="00686B3D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9957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8F0FD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2218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D2F8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36298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F7D50" w:rsidRPr="005B2A77" w14:paraId="3D839696" w14:textId="77777777" w:rsidTr="00DF597A">
              <w:trPr>
                <w:trHeight w:val="45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9355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EFC5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lenjereasa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2FA2E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753109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4A4A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CA05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EDF2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5EB10F1" w14:textId="77777777" w:rsidTr="00DF597A">
              <w:trPr>
                <w:trHeight w:val="246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34D3E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15-16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235D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8226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933301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C336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C4DE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34A6A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308B69B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F5BC1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17-20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D0C8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678E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8F1E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64AA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F985B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F7D50" w:rsidRPr="005B2A77" w14:paraId="23CE66D6" w14:textId="77777777" w:rsidTr="00DF597A">
              <w:trPr>
                <w:trHeight w:val="283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62653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1FED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A74B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C7EE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E19E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A4514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81</w:t>
                  </w:r>
                </w:p>
              </w:tc>
            </w:tr>
            <w:tr w:rsidR="002F7D50" w:rsidRPr="005B2A77" w14:paraId="3990CA65" w14:textId="77777777" w:rsidTr="00CB024C">
              <w:trPr>
                <w:trHeight w:val="709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4BDE0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B.8.2 CENTRUL DE ÎNGRIJIRE ȘI ASISTENȚĂ PENTRU PERSOANE ADULTE CU DIZABILITĂȚI ”SF. NICOLAE” MOCIU</w:t>
                  </w:r>
                </w:p>
              </w:tc>
            </w:tr>
            <w:tr w:rsidR="002F7D50" w:rsidRPr="005B2A77" w14:paraId="1DB06C8F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B14C1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C138E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315E2F8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41596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EB74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90A5D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F4BC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B01C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FF61F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5008BE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3008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704E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3893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44D3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2F3F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266BC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8A1F03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4E18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C0CF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A70B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3088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AFA2F" w14:textId="77777777" w:rsidR="002F7D50" w:rsidRPr="005B2A77" w:rsidRDefault="002F7D50" w:rsidP="00F555B2">
                  <w:pPr>
                    <w:spacing w:line="240" w:lineRule="auto"/>
                    <w:ind w:left="-106" w:right="-112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Specialist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ECC08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E3090C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8BE8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301E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C3310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FBF3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83325" w14:textId="77777777" w:rsidR="002F7D50" w:rsidRPr="005B2A77" w:rsidRDefault="002F7D50" w:rsidP="00F555B2">
                  <w:pPr>
                    <w:spacing w:line="240" w:lineRule="auto"/>
                    <w:ind w:left="-106"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1EDDD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6D8DEB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2F6482" w14:textId="77777777" w:rsidR="002F7D50" w:rsidRPr="005B2A77" w:rsidRDefault="002F7D50" w:rsidP="00DB54E9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FA1E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1CF44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922B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5BD7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92692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F7D50" w:rsidRPr="005B2A77" w14:paraId="108E61D5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E54C3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A31E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A174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CECB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313F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E17D3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8BAD87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4BE59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3E16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Îngrijitoare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BA09B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D593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5479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D90C5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AC61239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103BC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D2319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7B28130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B60BC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E502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6660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4DD4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ACD1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8B617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0673BA2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70230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DACA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4361D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CD50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4FC8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8AD7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504F1D8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B815D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9FBF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43B6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79DE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0BB2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9592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21A21E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C28B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2030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B705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0E3E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35D1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7558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2F7D50" w:rsidRPr="005B2A77" w14:paraId="4E09B72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932AF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3A78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F04E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B7BA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4049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0215C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102</w:t>
                  </w:r>
                </w:p>
              </w:tc>
            </w:tr>
            <w:tr w:rsidR="002F7D50" w:rsidRPr="005B2A77" w14:paraId="0A931D77" w14:textId="77777777" w:rsidTr="00CB024C">
              <w:trPr>
                <w:trHeight w:val="709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C325E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B.9 COMPLEXUL SERVICII SOCIALE REZIDENȚIALE PENTRU COPII, PERSOANE VÂRSTNICE  ȘI VIOLENȚĂ DOMESTICĂ</w:t>
                  </w:r>
                </w:p>
              </w:tc>
            </w:tr>
            <w:tr w:rsidR="002F7D50" w:rsidRPr="005B2A77" w14:paraId="36031E9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DE175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1B4B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F1AC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37B5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FAF2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EEDF8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B72671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B9055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F5BF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8A9E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B47E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2574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0B7AC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289D79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A5AD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BB07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D8E4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8642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8147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97399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421C5A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14F8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45E9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comune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E507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22EF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F862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196AC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7AAB43FB" w14:textId="77777777" w:rsidTr="00CB024C">
              <w:trPr>
                <w:trHeight w:val="48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A9944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B.9.1 LOCUINȚA PROTEJATĂ PENTRU VICTIMELE VIOLENȚEI DOMESTICE</w:t>
                  </w:r>
                </w:p>
              </w:tc>
            </w:tr>
            <w:tr w:rsidR="002F7D50" w:rsidRPr="005B2A77" w14:paraId="75C49F9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5BF7B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9C60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E98A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38C5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BFCF6" w14:textId="77777777" w:rsidR="002F7D50" w:rsidRPr="005B2A77" w:rsidRDefault="002F7D50" w:rsidP="00DB54E9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 xml:space="preserve">Specialist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743FE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BB984A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2C3F4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52AC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75B9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2031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CF1D3" w14:textId="77777777" w:rsidR="002F7D50" w:rsidRPr="005B2A77" w:rsidRDefault="002F7D50" w:rsidP="00DB54E9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 xml:space="preserve">Specialist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A62A8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47E0F9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2218A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8F51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0650D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185C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700D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97D2C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2B0B862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99C0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48A6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Educator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E1F35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FF7E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6A6A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54E61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12B752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552F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BAEC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E0B2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E836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2DA2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981A0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F7D50" w:rsidRPr="005B2A77" w14:paraId="0C50D374" w14:textId="77777777" w:rsidTr="00DF597A">
              <w:trPr>
                <w:trHeight w:val="563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A479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B.9.2 CASA DE TIP FAMILIAL ”NEGHINIȚĂ” FLOREȘTI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DA21D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4C94C05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CCD24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B85B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Părinte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4D554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8E54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0FF5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40233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44D8F4D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A29F2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01F5D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CTF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0133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27E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CC91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BB55D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1420DF66" w14:textId="77777777" w:rsidTr="00DF597A">
              <w:trPr>
                <w:trHeight w:val="43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4DC5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B.9.3 CĂMINUL PENTRU PERSOANE VÂRSTNICE AGHIREȘU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F64E2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3F2825BD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70C7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171FB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1DC736A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3CAC5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C2F9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99CBB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E6E4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86F8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C806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41A550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887DD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0341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A2202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7523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8BC67" w14:textId="77777777" w:rsidR="002F7D50" w:rsidRPr="005B2A77" w:rsidRDefault="002F7D50" w:rsidP="00DB54E9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B08CE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762A8E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3CE8F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1926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AA1B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A753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0B938" w14:textId="77777777" w:rsidR="002F7D50" w:rsidRPr="005B2A77" w:rsidRDefault="002F7D50" w:rsidP="00DB54E9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3E703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F7D50" w:rsidRPr="005B2A77" w14:paraId="0956D4F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F72426" w14:textId="77777777" w:rsidR="002F7D50" w:rsidRPr="005B2A77" w:rsidRDefault="002F7D50" w:rsidP="00DB54E9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2AB6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69A50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AA74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F71A9" w14:textId="77777777" w:rsidR="002F7D50" w:rsidRPr="005B2A77" w:rsidRDefault="002F7D50" w:rsidP="00DB54E9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81C6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F7D50" w:rsidRPr="005B2A77" w14:paraId="6C68C09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33F17F" w14:textId="77777777" w:rsidR="002F7D50" w:rsidRPr="005B2A77" w:rsidRDefault="002F7D50" w:rsidP="00DB54E9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12-17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48E1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B28D2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9E9C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ABAA2" w14:textId="77777777" w:rsidR="002F7D50" w:rsidRPr="005B2A77" w:rsidRDefault="002F7D50" w:rsidP="00DB54E9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6A0E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F7D50" w:rsidRPr="005B2A77" w14:paraId="1ABA05C1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27EC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B5C10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220D31B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7B6E0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966ED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E5E2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EBFA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B606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5F31F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31B4A20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3A0B6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4764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Îngrijitoare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9CE52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CDB7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AFB4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6B75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11BD3AC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B8D86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3F7C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4BAC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EFE7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5440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D03CE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2F7D50" w:rsidRPr="005B2A77" w14:paraId="10280447" w14:textId="77777777" w:rsidTr="00DB54E9">
              <w:trPr>
                <w:trHeight w:val="308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84562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B.9.4  CASE DE TIP FAMILIAL HUEDIN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EA937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31BD51C2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8D0E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educație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copilului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B3EDF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4258D50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F6535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7547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F6338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E320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2632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63A25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F7D50" w:rsidRPr="005B2A77" w14:paraId="525A6E0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F04D92" w14:textId="77777777" w:rsidR="002F7D50" w:rsidRPr="005B2A77" w:rsidRDefault="002F7D50" w:rsidP="00DB54E9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7-32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CBB7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FE35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1AC9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60B5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E128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F7D50" w:rsidRPr="005B2A77" w14:paraId="2BE536F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D102F" w14:textId="77777777" w:rsidR="002F7D50" w:rsidRPr="005B2A77" w:rsidRDefault="002F7D50" w:rsidP="00DB54E9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33-34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2DA0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Educator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226D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7DA3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B7C5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CD37E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1BBE82BB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794F4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consiliere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medicală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E2680D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09C5311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A08C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0FF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4123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C2E6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C545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C9FA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0A5FCE1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F9296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548E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A97AB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9351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78A0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56149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F67181F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72839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F81B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Psihopedagog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009FE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C3E4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CE31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0818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BCDA2E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560E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5-6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3AA0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EB12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EDA2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3810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A9BD3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6B444372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E63C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76EBE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53C0146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DC606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B302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30EB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9B9A2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36C9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7AD16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4C5AD9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DB0E1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2-6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8EA1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A3F3E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8E5CC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4866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54AED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F7D50" w:rsidRPr="005B2A77" w14:paraId="7680D43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A0D75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0FC0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10B2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4DD7B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1B87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0F501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089BEAB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AACA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E7EF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șofer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9FD68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B6ECC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6772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A5F45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0BECCB1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88A6B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1208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90D7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774C3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73C7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F6D8E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E81D83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375C9D" w14:textId="77777777" w:rsidR="002F7D50" w:rsidRPr="005B2A77" w:rsidRDefault="002F7D50" w:rsidP="00C4009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BC2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77BE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88B22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E5EC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B6164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6579F4C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51A7C0" w14:textId="77777777" w:rsidR="002F7D50" w:rsidRPr="005B2A77" w:rsidRDefault="002F7D50" w:rsidP="00C4009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D59C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ADA4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4903D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E41B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ABBCE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B4B6CB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B16059" w14:textId="77777777" w:rsidR="002F7D50" w:rsidRPr="005B2A77" w:rsidRDefault="002F7D50" w:rsidP="00C40092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13-14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A042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fochist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F4E5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818204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D8CEA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3CC0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C69B9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22F5355F" w14:textId="77777777" w:rsidTr="00C40092">
              <w:trPr>
                <w:trHeight w:val="198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643D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5015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CTF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0707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68E1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6100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029AB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54</w:t>
                  </w:r>
                </w:p>
              </w:tc>
            </w:tr>
            <w:tr w:rsidR="002F7D50" w:rsidRPr="005B2A77" w14:paraId="7956A8FE" w14:textId="77777777" w:rsidTr="00C40092">
              <w:trPr>
                <w:trHeight w:val="656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40D327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B.9.5 CENTRUL RESPIRO PENTRU PERSOANE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 xml:space="preserve">      ADULTE CU DIZABILITĂȚI FLOREȘTI</w:t>
                  </w:r>
                </w:p>
              </w:tc>
            </w:tr>
            <w:tr w:rsidR="002F7D50" w:rsidRPr="005B2A77" w14:paraId="26494267" w14:textId="77777777" w:rsidTr="00C40092">
              <w:trPr>
                <w:trHeight w:val="228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9E125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21CA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2CB80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5BF3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6B43F" w14:textId="77777777" w:rsidR="002F7D50" w:rsidRPr="005B2A77" w:rsidRDefault="002F7D50" w:rsidP="00C40092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7D9EF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8FAF5B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531D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72AA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C1F0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06CD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C97F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4F0EE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3BA0F32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B1C38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7D00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4E4F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1206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4609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EA468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</w:tr>
            <w:tr w:rsidR="002F7D50" w:rsidRPr="005B2A77" w14:paraId="5807F1D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9BE80C" w14:textId="77777777" w:rsidR="002F7D50" w:rsidRPr="005B2A77" w:rsidRDefault="002F7D50" w:rsidP="00C40092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1CA8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Infirmieră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3A9C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455F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2A87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D5BED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F7D50" w:rsidRPr="005B2A77" w14:paraId="23F91EA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D5788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CDDED" w14:textId="77777777" w:rsidR="002F7D50" w:rsidRPr="005B2A77" w:rsidRDefault="002F7D50" w:rsidP="00C40092">
                  <w:pPr>
                    <w:spacing w:line="240" w:lineRule="auto"/>
                    <w:ind w:right="-114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AD0F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FAE4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DBF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69C00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F7D50" w:rsidRPr="005B2A77" w14:paraId="04F53708" w14:textId="77777777" w:rsidTr="00DF597A">
              <w:trPr>
                <w:trHeight w:val="563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195FB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96C5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 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DE0F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BD5F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B6E9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4D9FB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91</w:t>
                  </w:r>
                </w:p>
              </w:tc>
            </w:tr>
            <w:tr w:rsidR="002F7D50" w:rsidRPr="005B2A77" w14:paraId="7410B98F" w14:textId="77777777" w:rsidTr="00F3381F">
              <w:trPr>
                <w:trHeight w:val="649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52A69" w14:textId="77777777" w:rsidR="00F3381F" w:rsidRDefault="00F3381F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3D7FF5B5" w14:textId="77777777" w:rsidR="002F7D50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B.10 CENTRUL DE ÎNGRIJIRE ŞI ASISTENŢĂ PENTRU PERSOANE ADULTECU DIZABILITĂȚI, LUNA DE JOS</w:t>
                  </w:r>
                </w:p>
                <w:p w14:paraId="4E4CD192" w14:textId="7268E757" w:rsidR="00F3381F" w:rsidRPr="005B2A77" w:rsidRDefault="00F3381F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F7D50" w:rsidRPr="005B2A77" w14:paraId="11A217E2" w14:textId="77777777" w:rsidTr="00CB024C">
              <w:trPr>
                <w:trHeight w:val="30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AB95E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</w:tr>
            <w:tr w:rsidR="002F7D50" w:rsidRPr="005B2A77" w14:paraId="1B18BF9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7AFA98" w14:textId="38A9F393" w:rsidR="002F7D50" w:rsidRPr="00F3381F" w:rsidRDefault="00F3381F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C434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CEAA2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2106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C518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30898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7A1591B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7A922C" w14:textId="77777777" w:rsidR="002F7D50" w:rsidRPr="00F3381F" w:rsidRDefault="002F7D50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660B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Medic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medicină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generală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88E2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221101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1D01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A156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239F4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713DC55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E42837" w14:textId="77777777" w:rsidR="002F7D50" w:rsidRPr="00F3381F" w:rsidRDefault="002F7D50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7A3C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3661C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0FEF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2057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7DDC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CF7118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F875D5" w14:textId="77777777" w:rsidR="002F7D50" w:rsidRPr="00F3381F" w:rsidRDefault="002F7D50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D34C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DE22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9A65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E5B7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7258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0DDD244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67E99E" w14:textId="77777777" w:rsidR="002F7D50" w:rsidRPr="00F3381F" w:rsidRDefault="002F7D50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A2533" w14:textId="77777777" w:rsidR="002F7D50" w:rsidRPr="00F3381F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1BDFE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2700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14DB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EFE2D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7E3DB8C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C55BAF" w14:textId="77777777" w:rsidR="002F7D50" w:rsidRPr="00F3381F" w:rsidRDefault="002F7D50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B2E23" w14:textId="77777777" w:rsidR="002F7D50" w:rsidRPr="00F3381F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5E9F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DFFE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FF45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DDEA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39BFFC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6A881D" w14:textId="77777777" w:rsidR="002F7D50" w:rsidRPr="00F3381F" w:rsidRDefault="002F7D50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t>7-15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49CD9" w14:textId="77777777" w:rsidR="002F7D50" w:rsidRPr="00F3381F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20248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E48A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5962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EBA4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F7D50" w:rsidRPr="005B2A77" w14:paraId="5F4B549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B0E0B8" w14:textId="77777777" w:rsidR="002F7D50" w:rsidRPr="00F3381F" w:rsidRDefault="002F7D50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t>16-18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9C1E5" w14:textId="77777777" w:rsidR="002F7D50" w:rsidRPr="00F3381F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039DF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8E50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6D5D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35AD7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60E8B87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F7FEF6" w14:textId="77777777" w:rsidR="002F7D50" w:rsidRPr="00F3381F" w:rsidRDefault="002F7D50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D1DBA" w14:textId="77777777" w:rsidR="002F7D50" w:rsidRPr="00F3381F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Masor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A33CD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325501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2010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M/PL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E8DA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8C781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FD9F6A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F99574" w14:textId="77777777" w:rsidR="002F7D50" w:rsidRPr="00F3381F" w:rsidRDefault="002F7D50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t>20-55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77662" w14:textId="77777777" w:rsidR="002F7D50" w:rsidRPr="00F3381F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Infirmieră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54F0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515E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5593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7D66B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36</w:t>
                  </w:r>
                </w:p>
              </w:tc>
            </w:tr>
            <w:tr w:rsidR="002F7D50" w:rsidRPr="005B2A77" w14:paraId="71F64887" w14:textId="77777777" w:rsidTr="00DF597A">
              <w:trPr>
                <w:trHeight w:val="323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D88120" w14:textId="77777777" w:rsidR="002F7D50" w:rsidRPr="00F3381F" w:rsidRDefault="002F7D50" w:rsidP="00F3381F">
                  <w:pPr>
                    <w:pStyle w:val="NoSpacing"/>
                    <w:ind w:left="-135" w:right="-102"/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F3381F">
                    <w:rPr>
                      <w:rFonts w:ascii="Montserrat Light" w:hAnsi="Montserrat Light"/>
                      <w:sz w:val="20"/>
                      <w:szCs w:val="20"/>
                    </w:rPr>
                    <w:t>56-61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E56EF" w14:textId="77777777" w:rsidR="002F7D50" w:rsidRPr="00F3381F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3381F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Îngrijitoare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9CC0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584D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5BA1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D1E97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F7D50" w:rsidRPr="005B2A77" w14:paraId="2898B0BA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495C2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025D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11DAEB3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C0A09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CC21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Referent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E463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331306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89AC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776D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65A1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51DA8FF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7F568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865C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5FF4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F1B2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1E1F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36940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71437BB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D1B70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70ED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00CC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7895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B732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CD04F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3F519D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EE50C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EDE8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CC0C2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B9DC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0CA3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966A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5BF221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ED5E3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5442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40E30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1440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C368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14E5C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4D2C6F27" w14:textId="77777777" w:rsidTr="00DF597A">
              <w:trPr>
                <w:trHeight w:val="57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C75E6" w14:textId="77777777" w:rsidR="002F7D50" w:rsidRPr="005B2A77" w:rsidRDefault="002F7D50" w:rsidP="00F3381F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3B75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lucrător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bucătărie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D8D0D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941201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8FCA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1266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FA020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D52997B" w14:textId="77777777" w:rsidTr="00DF597A">
              <w:trPr>
                <w:trHeight w:val="577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B11664" w14:textId="77777777" w:rsidR="002F7D50" w:rsidRPr="005B2A77" w:rsidRDefault="002F7D50" w:rsidP="00F3381F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4D16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întreținere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1EC1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A93C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340C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3A1C0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55BF844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D6C219" w14:textId="77777777" w:rsidR="002F7D50" w:rsidRPr="005B2A77" w:rsidRDefault="002F7D50" w:rsidP="00F3381F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12A3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fochist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C413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818204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EA34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B0C3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0C55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F7D50" w:rsidRPr="005B2A77" w14:paraId="1D04A301" w14:textId="77777777" w:rsidTr="00DF597A">
              <w:trPr>
                <w:trHeight w:val="478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418FF3" w14:textId="77777777" w:rsidR="002F7D50" w:rsidRPr="005B2A77" w:rsidRDefault="002F7D50" w:rsidP="00F3381F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14-18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C2B0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C806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6610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55A1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FD99D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F7D50" w:rsidRPr="005B2A77" w14:paraId="6BD57E9A" w14:textId="77777777" w:rsidTr="00DF597A">
              <w:trPr>
                <w:trHeight w:val="543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EE309C" w14:textId="77777777" w:rsidR="002F7D50" w:rsidRPr="005B2A77" w:rsidRDefault="002F7D50" w:rsidP="00F3381F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BA2F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6E252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55DC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B43A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A0407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56618C94" w14:textId="77777777" w:rsidTr="00DF597A">
              <w:trPr>
                <w:trHeight w:val="566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6B953" w14:textId="77777777" w:rsidR="002F7D50" w:rsidRPr="005B2A77" w:rsidRDefault="002F7D50" w:rsidP="00F3381F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20-21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0AE3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7968C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933301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73F4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3F03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9280B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58C08CE9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5AF356" w14:textId="77777777" w:rsidR="002F7D50" w:rsidRPr="005B2A77" w:rsidRDefault="002F7D50" w:rsidP="00F3381F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22-24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627D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28D9C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F904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F08A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2CAB9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58EFF380" w14:textId="77777777" w:rsidTr="00DF597A">
              <w:trPr>
                <w:trHeight w:val="48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EAAF9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02C9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BA82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E86F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D287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662F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85</w:t>
                  </w:r>
                </w:p>
              </w:tc>
            </w:tr>
            <w:tr w:rsidR="002F7D50" w:rsidRPr="005B2A77" w14:paraId="7FFE5FA9" w14:textId="77777777" w:rsidTr="009943DA">
              <w:trPr>
                <w:trHeight w:val="553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71DBA" w14:textId="77777777" w:rsidR="009943DA" w:rsidRDefault="009943DA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1B327939" w14:textId="77777777" w:rsidR="009943DA" w:rsidRDefault="009943DA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7E17E231" w14:textId="77777777" w:rsidR="009943DA" w:rsidRDefault="009943DA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356675C5" w14:textId="77777777" w:rsidR="009943DA" w:rsidRDefault="009943DA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085D57CF" w14:textId="754D669C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B.11 CENTRUL DE ABILITARE ȘI REABILITARE </w:t>
                  </w: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  <w:t>PENTRU PERSOANE ADULTE CU DIZABILITĂȚI JUCU</w:t>
                  </w:r>
                </w:p>
              </w:tc>
            </w:tr>
            <w:tr w:rsidR="002F7D50" w:rsidRPr="005B2A77" w14:paraId="5BB8071B" w14:textId="77777777" w:rsidTr="00DF597A">
              <w:trPr>
                <w:trHeight w:val="323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8D0D3" w14:textId="77777777" w:rsidR="002F7D50" w:rsidRPr="005B2A77" w:rsidRDefault="002F7D50" w:rsidP="00336302">
                  <w:pPr>
                    <w:spacing w:line="240" w:lineRule="auto"/>
                    <w:ind w:firstLineChars="200" w:firstLine="400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0275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2E62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4A8C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AE99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C08B9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4FEA405F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F57C3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AA0E1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05B9A6B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B45E1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99F0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7664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B803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3AB2E" w14:textId="77777777" w:rsidR="002F7D50" w:rsidRPr="005B2A77" w:rsidRDefault="002F7D50" w:rsidP="009943DA">
                  <w:pPr>
                    <w:spacing w:line="240" w:lineRule="auto"/>
                    <w:ind w:left="-106" w:right="-254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Debutant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0AE9D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C5A28E4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3C6FA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4189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0E25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7793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1545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DA47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7CBC95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F824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4BFC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DBF55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206C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A031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554F3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B92621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F8E85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5957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2C91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89A2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E58C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80B45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08A5720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9DDF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4AC1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9B42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1544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AD0E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E09A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F7D50" w:rsidRPr="005B2A77" w14:paraId="7694098E" w14:textId="77777777" w:rsidTr="00DF597A">
              <w:trPr>
                <w:trHeight w:val="323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1399D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24C4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6662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A2F9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FFDD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9AFA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2F7D50" w:rsidRPr="005B2A77" w14:paraId="35F40E6E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3F8AC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B568C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66BD7278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A561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4CEA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8958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DA3CD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1D30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3A82E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8EADDB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DD648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636F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Magaziner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80DE9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432102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A4523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B30F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F29FD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6145B4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486A7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8CE1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şofer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71C0D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832201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BF471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D651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FC45F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67E4CEA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DE6F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2727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fochist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E05D0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818204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1DA73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6381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3344D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6E4735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D8179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D9D3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480D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FDE12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73F3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200EC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2399CA13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29922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952FD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185F4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CDDDF" w14:textId="77777777" w:rsidR="002F7D50" w:rsidRPr="005B2A77" w:rsidRDefault="002F7D50" w:rsidP="00DF597A">
                  <w:pPr>
                    <w:spacing w:line="240" w:lineRule="auto"/>
                    <w:ind w:left="-101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893F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C26B4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76A871B" w14:textId="77777777" w:rsidTr="00DF597A">
              <w:trPr>
                <w:trHeight w:val="5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EA017C" w14:textId="77777777" w:rsidR="002F7D50" w:rsidRPr="005B2A77" w:rsidRDefault="002F7D50" w:rsidP="009943DA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9-10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7CFE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necalificat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spălătoreasă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0CE27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18F3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F79F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C785F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023F5A40" w14:textId="77777777" w:rsidTr="009943DA">
              <w:trPr>
                <w:trHeight w:val="417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DE9C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D6DE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CFF4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9CC3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B2A4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D19B4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47</w:t>
                  </w:r>
                </w:p>
              </w:tc>
            </w:tr>
            <w:tr w:rsidR="002F7D50" w:rsidRPr="005B2A77" w14:paraId="70EE976C" w14:textId="77777777" w:rsidTr="00CB024C">
              <w:trPr>
                <w:trHeight w:val="54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76001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B.12 CĂMINUL PENTRU PERSOANE VÂRSTNICE RECEA CRISTUR</w:t>
                  </w:r>
                </w:p>
              </w:tc>
            </w:tr>
            <w:tr w:rsidR="002F7D50" w:rsidRPr="005B2A77" w14:paraId="05C2BCA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34010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70CB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Şef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centru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0307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111207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FE02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633D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9FC7D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32B82F43" w14:textId="77777777" w:rsidTr="00DF597A">
              <w:trPr>
                <w:trHeight w:val="255"/>
              </w:trPr>
              <w:tc>
                <w:tcPr>
                  <w:tcW w:w="57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CB3C7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asistență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îngrijire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DA674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430A593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F9E07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58F9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Psiholog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1B96B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30E7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BFE2B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color w:val="C00000"/>
                      <w:sz w:val="20"/>
                      <w:szCs w:val="20"/>
                      <w:lang w:val="en-US"/>
                    </w:rPr>
                    <w:t>Stagiar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8A83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00ABADE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0D69E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46B0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Kinetoterapeut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9E618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226405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D13A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183EC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2DCA04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53463B76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3A73F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7ED14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F3EE0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263501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BE60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054FEC" w14:textId="77777777" w:rsidR="002F7D50" w:rsidRPr="005B2A77" w:rsidRDefault="002F7D50" w:rsidP="009943DA">
                  <w:pPr>
                    <w:spacing w:line="240" w:lineRule="auto"/>
                    <w:ind w:right="-11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Practicant</w:t>
                  </w:r>
                  <w:proofErr w:type="spellEnd"/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D7EA5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867DDC2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4039F" w14:textId="77777777" w:rsidR="002F7D50" w:rsidRPr="005B2A77" w:rsidRDefault="002F7D50" w:rsidP="009943DA">
                  <w:pPr>
                    <w:spacing w:line="240" w:lineRule="auto"/>
                    <w:ind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BCED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principal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BE7E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222101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C46C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4E6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3D07F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F7D50" w:rsidRPr="005B2A77" w14:paraId="5275431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B3307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65E8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medical principal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45395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325901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7310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PL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FBDD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2D01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EB75859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9CA40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E4B8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Lucrător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social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38A7A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532908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4326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E693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Principal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374DF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22350A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510B8" w14:textId="77777777" w:rsidR="002F7D50" w:rsidRPr="005B2A77" w:rsidRDefault="002F7D50" w:rsidP="009943DA">
                  <w:pPr>
                    <w:spacing w:line="240" w:lineRule="auto"/>
                    <w:ind w:left="-135" w:right="-102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10-15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F512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Infirmiera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893F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532103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0518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38A3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6B583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F7D50" w:rsidRPr="005B2A77" w14:paraId="599320CB" w14:textId="77777777" w:rsidTr="00DF597A">
              <w:trPr>
                <w:trHeight w:val="255"/>
              </w:trPr>
              <w:tc>
                <w:tcPr>
                  <w:tcW w:w="379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130EA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Serviciul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administrativ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gospodăresc</w:t>
                  </w:r>
                  <w:proofErr w:type="spellEnd"/>
                </w:p>
                <w:p w14:paraId="31E06572" w14:textId="768E675B" w:rsidR="002F7D50" w:rsidRPr="005B2A77" w:rsidRDefault="002F7D50" w:rsidP="002065B5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098D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41C1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8669BB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2F7D50" w:rsidRPr="005B2A77" w14:paraId="368CF831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5E013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22D7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Inspector de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specialitate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62F60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242203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4623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8F15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IA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90294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2231455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1A3076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215B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Administrator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7776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515104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B87A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0BD9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6C145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0E0B2835" w14:textId="77777777" w:rsidTr="00DF597A">
              <w:trPr>
                <w:trHeight w:val="458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3EDDB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BD87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bucătar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D4A05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512001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D5909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DA973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A924C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5BE0D9E7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122E60" w14:textId="77777777" w:rsidR="002F7D50" w:rsidRPr="005B2A77" w:rsidRDefault="002F7D50" w:rsidP="009943DA">
                  <w:pPr>
                    <w:spacing w:line="240" w:lineRule="auto"/>
                    <w:ind w:left="-135" w:right="-1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A10C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Muncitor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calificat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întreţinere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1D44B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721424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A17B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C927B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EC721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F7D50" w:rsidRPr="005B2A77" w14:paraId="18BC63BE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146A21" w14:textId="77777777" w:rsidR="002F7D50" w:rsidRPr="005B2A77" w:rsidRDefault="002F7D50" w:rsidP="009943DA">
                  <w:pPr>
                    <w:spacing w:line="240" w:lineRule="auto"/>
                    <w:ind w:left="-135" w:right="-1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6-7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84D7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Îngrijitor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03056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911201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B1AD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2CFBA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F7EFE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7D50" w:rsidRPr="005B2A77" w14:paraId="2E96DB5D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4B212E" w14:textId="77777777" w:rsidR="002F7D50" w:rsidRPr="005B2A77" w:rsidRDefault="002F7D50" w:rsidP="009943DA">
                  <w:pPr>
                    <w:spacing w:line="240" w:lineRule="auto"/>
                    <w:ind w:left="-135" w:right="-15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8-10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49B2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Paznic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219C4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962907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336F7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0758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288C3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F7D50" w:rsidRPr="005B2A77" w14:paraId="7B67853A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6A5507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CD864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B.12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64F1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417B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FA25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B31CE0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F7D50" w:rsidRPr="005B2A77" w14:paraId="0DB3F630" w14:textId="77777777" w:rsidTr="00DF597A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F09B1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39C7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servicii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sociale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5B6C0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0CED2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B3DC9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2E0648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1010</w:t>
                  </w:r>
                </w:p>
              </w:tc>
            </w:tr>
            <w:tr w:rsidR="002F7D50" w:rsidRPr="005B2A77" w14:paraId="112E3A06" w14:textId="77777777" w:rsidTr="009943DA">
              <w:trPr>
                <w:trHeight w:val="390"/>
              </w:trPr>
              <w:tc>
                <w:tcPr>
                  <w:tcW w:w="6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F856F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C. ASISTENŢI MATERNALI PROFESIONIȘTI</w:t>
                  </w:r>
                </w:p>
              </w:tc>
            </w:tr>
            <w:tr w:rsidR="002F7D50" w:rsidRPr="005B2A77" w14:paraId="483CDB68" w14:textId="77777777" w:rsidTr="003E1D6F">
              <w:trPr>
                <w:trHeight w:val="409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74B34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F5083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Asistent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 xml:space="preserve"> maternal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profesionist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08CA1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531201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FCA9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G/M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ADA7D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5CE7F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146</w:t>
                  </w:r>
                </w:p>
              </w:tc>
            </w:tr>
            <w:tr w:rsidR="002F7D50" w:rsidRPr="005B2A77" w14:paraId="61565953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BA0058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C0876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Asistenti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maternali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D5E33" w14:textId="77777777" w:rsidR="002F7D50" w:rsidRPr="005B2A77" w:rsidRDefault="002F7D50" w:rsidP="00336302">
                  <w:pPr>
                    <w:spacing w:line="240" w:lineRule="auto"/>
                    <w:jc w:val="right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3A15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280FE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CB750D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146</w:t>
                  </w:r>
                </w:p>
              </w:tc>
            </w:tr>
            <w:tr w:rsidR="002F7D50" w:rsidRPr="005B2A77" w14:paraId="58910725" w14:textId="77777777" w:rsidTr="003E1D6F">
              <w:trPr>
                <w:trHeight w:val="25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ADAAAE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9B3C5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Total </w:t>
                  </w:r>
                  <w:proofErr w:type="spellStart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posturi</w:t>
                  </w:r>
                  <w:proofErr w:type="spellEnd"/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DGASPC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26F3F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2A631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E8BA2" w14:textId="77777777" w:rsidR="002F7D50" w:rsidRPr="005B2A77" w:rsidRDefault="002F7D50" w:rsidP="00336302">
                  <w:pPr>
                    <w:spacing w:line="240" w:lineRule="auto"/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CF738F" w14:textId="77777777" w:rsidR="002F7D50" w:rsidRPr="005B2A77" w:rsidRDefault="002F7D50" w:rsidP="00336302">
                  <w:pPr>
                    <w:spacing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B2A77">
                    <w:rPr>
                      <w:rFonts w:ascii="Montserrat Light" w:eastAsia="Times New Roman" w:hAnsi="Montserrat Light" w:cs="Times New Roman"/>
                      <w:b/>
                      <w:bCs/>
                      <w:sz w:val="20"/>
                      <w:szCs w:val="20"/>
                      <w:lang w:val="en-US"/>
                    </w:rPr>
                    <w:t>1323</w:t>
                  </w:r>
                </w:p>
              </w:tc>
            </w:tr>
          </w:tbl>
          <w:p w14:paraId="11061FFF" w14:textId="6C41179A" w:rsidR="008D7182" w:rsidRPr="005B2A77" w:rsidRDefault="008D7182" w:rsidP="005A1226">
            <w:pPr>
              <w:pStyle w:val="ListParagraph"/>
              <w:suppressAutoHyphens w:val="0"/>
              <w:spacing w:after="0" w:line="240" w:lineRule="auto"/>
              <w:ind w:left="174"/>
              <w:contextualSpacing/>
              <w:jc w:val="both"/>
              <w:rPr>
                <w:rFonts w:ascii="Montserrat Light" w:hAnsi="Montserrat Light"/>
                <w:noProof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14:paraId="1484FB22" w14:textId="77777777" w:rsidR="00ED68F1" w:rsidRPr="004C4AD5" w:rsidRDefault="00ED68F1" w:rsidP="00ED68F1">
            <w:pPr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3" w:firstLine="0"/>
              <w:jc w:val="both"/>
              <w:rPr>
                <w:rFonts w:ascii="Montserrat Light" w:hAnsi="Montserrat Light"/>
                <w:sz w:val="20"/>
                <w:szCs w:val="20"/>
              </w:rPr>
            </w:pP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lastRenderedPageBreak/>
              <w:t>modificările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au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avut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loc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în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cadrul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raporturilor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serviciu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ale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funcţionarilor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publici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ca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urmare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a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mobilității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,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promovării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în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grad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profesional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sau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transformării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posturilor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în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conformitate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cu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prevederile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legale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privind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dezvoltarea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carierei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>,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au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fost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operate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în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Portalul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de management al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funcțiilor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publice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și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al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funcționarilor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publici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și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ca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urmare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comunicate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ANFP conform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prevederilor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legale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în</w:t>
            </w:r>
            <w:proofErr w:type="spellEnd"/>
            <w:r w:rsidRPr="004C4AD5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/>
                <w:sz w:val="20"/>
                <w:szCs w:val="20"/>
              </w:rPr>
              <w:t>vigoare</w:t>
            </w:r>
            <w:proofErr w:type="spellEnd"/>
          </w:p>
          <w:p w14:paraId="4CA3168D" w14:textId="77777777" w:rsidR="00ED68F1" w:rsidRPr="004C4AD5" w:rsidRDefault="00ED68F1" w:rsidP="00ED68F1">
            <w:pPr>
              <w:numPr>
                <w:ilvl w:val="0"/>
                <w:numId w:val="9"/>
              </w:numPr>
              <w:tabs>
                <w:tab w:val="left" w:pos="175"/>
              </w:tabs>
              <w:spacing w:line="240" w:lineRule="auto"/>
              <w:ind w:left="33" w:hanging="33"/>
              <w:jc w:val="both"/>
              <w:rPr>
                <w:rFonts w:ascii="Montserrat Light" w:hAnsi="Montserrat Light" w:cs="Times New Roman"/>
                <w:sz w:val="20"/>
                <w:szCs w:val="20"/>
              </w:rPr>
            </w:pP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transformarile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/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desființarile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/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înființarile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posturi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au la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bază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ideea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unei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eficiente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distribuiri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resurselor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umane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condiţiile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lastRenderedPageBreak/>
              <w:t>păstrării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intacte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condiţiilor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necesare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îndeplinirii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atribuţiilor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avute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anterior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pentru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continuarea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procesului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reformă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domeniul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asistenţei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sociale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,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componentă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a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sistemului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naţional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protecţie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socială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,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cuprinzând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serviciile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sociale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şi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prestaţiile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sociale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acordate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în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vederea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dezvoltării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capacităţilor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individuale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sau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colective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pentru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asigurarea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nevoilor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sociale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,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creşterea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calităţii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vieţii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şi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promovarea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principiilor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de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coeziune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şi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incluziune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proofErr w:type="spellStart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socială</w:t>
            </w:r>
            <w:proofErr w:type="spellEnd"/>
            <w:r w:rsidRPr="004C4AD5">
              <w:rPr>
                <w:rFonts w:ascii="Montserrat Light" w:hAnsi="Montserrat Light" w:cs="Times New Roman"/>
                <w:sz w:val="20"/>
                <w:szCs w:val="20"/>
              </w:rPr>
              <w:t>.</w:t>
            </w:r>
          </w:p>
          <w:p w14:paraId="1119EAE6" w14:textId="13B6C483" w:rsidR="0003494E" w:rsidRPr="00C63859" w:rsidRDefault="0003494E" w:rsidP="005416F2">
            <w:pPr>
              <w:spacing w:line="240" w:lineRule="auto"/>
              <w:jc w:val="both"/>
              <w:rPr>
                <w:rFonts w:ascii="Montserrat Light" w:hAnsi="Montserrat Light"/>
                <w:sz w:val="17"/>
                <w:szCs w:val="17"/>
              </w:rPr>
            </w:pPr>
          </w:p>
        </w:tc>
      </w:tr>
    </w:tbl>
    <w:p w14:paraId="6BA7E8D0" w14:textId="00C0EAFB" w:rsidR="008D7182" w:rsidRDefault="008D7182"/>
    <w:p w14:paraId="6ACA9609" w14:textId="77777777" w:rsidR="00494D99" w:rsidRPr="003A53F3" w:rsidRDefault="00494D99" w:rsidP="00494D99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Inițiator</w:t>
      </w:r>
    </w:p>
    <w:p w14:paraId="78EAC4BD" w14:textId="77777777" w:rsidR="00494D99" w:rsidRPr="003A53F3" w:rsidRDefault="00494D99" w:rsidP="00494D99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PRȘEDINTE</w:t>
      </w:r>
    </w:p>
    <w:p w14:paraId="618A6F09" w14:textId="77777777" w:rsidR="00494D99" w:rsidRPr="003A53F3" w:rsidRDefault="00494D99" w:rsidP="00494D99">
      <w:pPr>
        <w:jc w:val="center"/>
        <w:rPr>
          <w:rFonts w:ascii="Montserrat Light" w:hAnsi="Montserrat Light"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Alin Tișe</w:t>
      </w:r>
    </w:p>
    <w:p w14:paraId="61B75FB0" w14:textId="77777777" w:rsidR="001259BC" w:rsidRDefault="001259BC"/>
    <w:sectPr w:rsidR="001259BC" w:rsidSect="00A8282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5CFB" w14:textId="77777777" w:rsidR="0065314C" w:rsidRDefault="0065314C" w:rsidP="0065314C">
      <w:pPr>
        <w:spacing w:line="240" w:lineRule="auto"/>
      </w:pPr>
      <w:r>
        <w:separator/>
      </w:r>
    </w:p>
  </w:endnote>
  <w:endnote w:type="continuationSeparator" w:id="0">
    <w:p w14:paraId="7FF07BE9" w14:textId="77777777" w:rsidR="0065314C" w:rsidRDefault="0065314C" w:rsidP="0065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7AEC" w14:textId="77777777" w:rsidR="0065314C" w:rsidRDefault="0065314C" w:rsidP="0065314C">
      <w:pPr>
        <w:spacing w:line="240" w:lineRule="auto"/>
      </w:pPr>
      <w:r>
        <w:separator/>
      </w:r>
    </w:p>
  </w:footnote>
  <w:footnote w:type="continuationSeparator" w:id="0">
    <w:p w14:paraId="6A503D8A" w14:textId="77777777" w:rsidR="0065314C" w:rsidRDefault="0065314C" w:rsidP="00653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B4B" w14:textId="58E2CAF4" w:rsidR="0065314C" w:rsidRDefault="0065314C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112CB9B4" wp14:editId="604628B6">
          <wp:simplePos x="0" y="0"/>
          <wp:positionH relativeFrom="column">
            <wp:posOffset>7292340</wp:posOffset>
          </wp:positionH>
          <wp:positionV relativeFrom="paragraph">
            <wp:posOffset>-208280</wp:posOffset>
          </wp:positionV>
          <wp:extent cx="2047875" cy="571500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7BDCF9EA" wp14:editId="0B3E577E">
          <wp:simplePos x="0" y="0"/>
          <wp:positionH relativeFrom="column">
            <wp:posOffset>-534035</wp:posOffset>
          </wp:positionH>
          <wp:positionV relativeFrom="paragraph">
            <wp:posOffset>-281305</wp:posOffset>
          </wp:positionV>
          <wp:extent cx="2662555" cy="567055"/>
          <wp:effectExtent l="0" t="0" r="4445" b="4445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158"/>
    <w:multiLevelType w:val="hybridMultilevel"/>
    <w:tmpl w:val="35381F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81F"/>
    <w:multiLevelType w:val="hybridMultilevel"/>
    <w:tmpl w:val="DA128AC6"/>
    <w:lvl w:ilvl="0" w:tplc="2A149A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98C"/>
    <w:multiLevelType w:val="hybridMultilevel"/>
    <w:tmpl w:val="873C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272"/>
    <w:multiLevelType w:val="hybridMultilevel"/>
    <w:tmpl w:val="6F22E6F2"/>
    <w:lvl w:ilvl="0" w:tplc="CF327196">
      <w:start w:val="13"/>
      <w:numFmt w:val="lowerLetter"/>
      <w:lvlText w:val="%1)"/>
      <w:lvlJc w:val="left"/>
      <w:rPr>
        <w:rFonts w:ascii="Montserrat Light" w:eastAsia="Calibri" w:hAnsi="Montserrat Light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2A66"/>
    <w:multiLevelType w:val="hybridMultilevel"/>
    <w:tmpl w:val="EB8056D4"/>
    <w:lvl w:ilvl="0" w:tplc="CCCC3C4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D35AE"/>
    <w:multiLevelType w:val="hybridMultilevel"/>
    <w:tmpl w:val="DAE63C7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F5ACE"/>
    <w:multiLevelType w:val="hybridMultilevel"/>
    <w:tmpl w:val="EECEDAE2"/>
    <w:lvl w:ilvl="0" w:tplc="D9447D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24A6B"/>
    <w:multiLevelType w:val="multilevel"/>
    <w:tmpl w:val="64624A6B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261E37"/>
    <w:multiLevelType w:val="hybridMultilevel"/>
    <w:tmpl w:val="DD521EFE"/>
    <w:lvl w:ilvl="0" w:tplc="EADA545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490855">
    <w:abstractNumId w:val="4"/>
  </w:num>
  <w:num w:numId="2" w16cid:durableId="1653678826">
    <w:abstractNumId w:val="3"/>
  </w:num>
  <w:num w:numId="3" w16cid:durableId="1930313478">
    <w:abstractNumId w:val="5"/>
  </w:num>
  <w:num w:numId="4" w16cid:durableId="831919231">
    <w:abstractNumId w:val="1"/>
  </w:num>
  <w:num w:numId="5" w16cid:durableId="2056345353">
    <w:abstractNumId w:val="8"/>
  </w:num>
  <w:num w:numId="6" w16cid:durableId="315915875">
    <w:abstractNumId w:val="6"/>
  </w:num>
  <w:num w:numId="7" w16cid:durableId="1259365321">
    <w:abstractNumId w:val="2"/>
  </w:num>
  <w:num w:numId="8" w16cid:durableId="554047194">
    <w:abstractNumId w:val="7"/>
  </w:num>
  <w:num w:numId="9" w16cid:durableId="195933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182"/>
    <w:rsid w:val="00020FBB"/>
    <w:rsid w:val="0003494E"/>
    <w:rsid w:val="00054443"/>
    <w:rsid w:val="000A23C2"/>
    <w:rsid w:val="000B5AE2"/>
    <w:rsid w:val="000F7315"/>
    <w:rsid w:val="001259BC"/>
    <w:rsid w:val="001E4BC8"/>
    <w:rsid w:val="002065B5"/>
    <w:rsid w:val="00223034"/>
    <w:rsid w:val="002544D3"/>
    <w:rsid w:val="002721B6"/>
    <w:rsid w:val="002F45C5"/>
    <w:rsid w:val="002F7D50"/>
    <w:rsid w:val="00336302"/>
    <w:rsid w:val="00382E28"/>
    <w:rsid w:val="003C5F25"/>
    <w:rsid w:val="003E1D6F"/>
    <w:rsid w:val="003E6AAB"/>
    <w:rsid w:val="00416981"/>
    <w:rsid w:val="00420E65"/>
    <w:rsid w:val="00445AA6"/>
    <w:rsid w:val="004640B4"/>
    <w:rsid w:val="004775E6"/>
    <w:rsid w:val="00494D99"/>
    <w:rsid w:val="004B4FC4"/>
    <w:rsid w:val="004C78C1"/>
    <w:rsid w:val="004E0E4E"/>
    <w:rsid w:val="005130E7"/>
    <w:rsid w:val="005416F2"/>
    <w:rsid w:val="00581E0B"/>
    <w:rsid w:val="005A1226"/>
    <w:rsid w:val="005B2A77"/>
    <w:rsid w:val="005C5970"/>
    <w:rsid w:val="005E11DB"/>
    <w:rsid w:val="00616B94"/>
    <w:rsid w:val="0065314C"/>
    <w:rsid w:val="00672624"/>
    <w:rsid w:val="00686B3D"/>
    <w:rsid w:val="00696E47"/>
    <w:rsid w:val="006E1C3B"/>
    <w:rsid w:val="00705CC0"/>
    <w:rsid w:val="00736D5E"/>
    <w:rsid w:val="007E064C"/>
    <w:rsid w:val="007E2B3D"/>
    <w:rsid w:val="007E62BB"/>
    <w:rsid w:val="0081373F"/>
    <w:rsid w:val="008159E6"/>
    <w:rsid w:val="00820232"/>
    <w:rsid w:val="008649CC"/>
    <w:rsid w:val="00865AC0"/>
    <w:rsid w:val="00876198"/>
    <w:rsid w:val="008D7182"/>
    <w:rsid w:val="008F54D5"/>
    <w:rsid w:val="00913CF6"/>
    <w:rsid w:val="009153C1"/>
    <w:rsid w:val="009154CE"/>
    <w:rsid w:val="00964620"/>
    <w:rsid w:val="00974E7E"/>
    <w:rsid w:val="009943DA"/>
    <w:rsid w:val="009A1550"/>
    <w:rsid w:val="009F21F7"/>
    <w:rsid w:val="00A77686"/>
    <w:rsid w:val="00A82824"/>
    <w:rsid w:val="00A92083"/>
    <w:rsid w:val="00AE38C4"/>
    <w:rsid w:val="00AF793E"/>
    <w:rsid w:val="00B07F16"/>
    <w:rsid w:val="00B97E77"/>
    <w:rsid w:val="00C12E79"/>
    <w:rsid w:val="00C40092"/>
    <w:rsid w:val="00C63859"/>
    <w:rsid w:val="00C80D25"/>
    <w:rsid w:val="00CB024C"/>
    <w:rsid w:val="00CB550A"/>
    <w:rsid w:val="00D10573"/>
    <w:rsid w:val="00DB39F3"/>
    <w:rsid w:val="00DB54E9"/>
    <w:rsid w:val="00DF597A"/>
    <w:rsid w:val="00E1510F"/>
    <w:rsid w:val="00E76167"/>
    <w:rsid w:val="00ED68F1"/>
    <w:rsid w:val="00EF5F43"/>
    <w:rsid w:val="00F01359"/>
    <w:rsid w:val="00F32A7C"/>
    <w:rsid w:val="00F3381F"/>
    <w:rsid w:val="00F555B2"/>
    <w:rsid w:val="00F878B2"/>
    <w:rsid w:val="00FC0D25"/>
    <w:rsid w:val="00FE4EF0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6B38E"/>
  <w15:docId w15:val="{6EDE4F03-A833-429E-B3A5-7506C32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82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18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ListParagraph">
    <w:name w:val="List Paragraph"/>
    <w:aliases w:val="Normal bullet 2,List Paragraph11,tabla negro,Akapit z listą BS,Outlines a.b.c.,List_Paragraph,Multilevel para_II,Akapit z lista BS"/>
    <w:basedOn w:val="Normal"/>
    <w:link w:val="ListParagraphChar"/>
    <w:uiPriority w:val="34"/>
    <w:qFormat/>
    <w:rsid w:val="008D7182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character" w:customStyle="1" w:styleId="ListParagraphChar">
    <w:name w:val="List Paragraph Char"/>
    <w:aliases w:val="Normal bullet 2 Char,List Paragraph11 Char,tabla negro Char,Akapit z listą BS Char,Outlines a.b.c. Char,List_Paragraph Char,Multilevel para_II Char,Akapit z lista BS Char"/>
    <w:link w:val="ListParagraph"/>
    <w:uiPriority w:val="34"/>
    <w:rsid w:val="008D7182"/>
    <w:rPr>
      <w:rFonts w:ascii="Calibri" w:eastAsia="Calibri" w:hAnsi="Calibri" w:cs="Times New Roman"/>
      <w:lang w:val="en-US" w:eastAsia="ar-SA"/>
    </w:rPr>
  </w:style>
  <w:style w:type="paragraph" w:customStyle="1" w:styleId="ListParagraph1">
    <w:name w:val="List Paragraph1"/>
    <w:basedOn w:val="Normal"/>
    <w:uiPriority w:val="34"/>
    <w:qFormat/>
    <w:rsid w:val="008159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65314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4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314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4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BE14-71DF-46DC-A33C-CE0BCE28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32</Pages>
  <Words>9744</Words>
  <Characters>56519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Mocan</dc:creator>
  <cp:lastModifiedBy>Camelia Tamas</cp:lastModifiedBy>
  <cp:revision>49</cp:revision>
  <cp:lastPrinted>2023-02-14T05:50:00Z</cp:lastPrinted>
  <dcterms:created xsi:type="dcterms:W3CDTF">2023-02-13T13:44:00Z</dcterms:created>
  <dcterms:modified xsi:type="dcterms:W3CDTF">2023-02-15T13:15:00Z</dcterms:modified>
</cp:coreProperties>
</file>