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1E04F" w14:textId="0FCB00FC" w:rsidR="00F87F00" w:rsidRPr="00E0776D" w:rsidRDefault="00F87F00" w:rsidP="00F87F00">
      <w:pPr>
        <w:spacing w:before="120" w:after="120" w:line="276" w:lineRule="auto"/>
        <w:ind w:left="1"/>
        <w:jc w:val="center"/>
        <w:rPr>
          <w:rFonts w:ascii="Times New Roman" w:hAnsi="Times New Roman" w:cs="Times New Roman"/>
          <w:b/>
          <w:sz w:val="24"/>
          <w:szCs w:val="24"/>
        </w:rPr>
      </w:pPr>
      <w:r w:rsidRPr="00E0776D">
        <w:rPr>
          <w:rFonts w:ascii="Times New Roman" w:hAnsi="Times New Roman" w:cs="Times New Roman"/>
          <w:b/>
          <w:sz w:val="24"/>
          <w:szCs w:val="24"/>
        </w:rPr>
        <w:t>Secțiunea IV – Contract de achiziție publică de produse</w:t>
      </w:r>
    </w:p>
    <w:p w14:paraId="1666EED3" w14:textId="77777777" w:rsidR="00F87F00" w:rsidRPr="00E0776D" w:rsidRDefault="00F87F00" w:rsidP="00F87F00">
      <w:pPr>
        <w:spacing w:before="120" w:after="120" w:line="276" w:lineRule="auto"/>
        <w:ind w:left="1"/>
        <w:jc w:val="both"/>
        <w:rPr>
          <w:rFonts w:ascii="Times New Roman" w:hAnsi="Times New Roman" w:cs="Times New Roman"/>
          <w:sz w:val="20"/>
          <w:szCs w:val="20"/>
        </w:rPr>
      </w:pPr>
    </w:p>
    <w:p w14:paraId="05E4CA01" w14:textId="77777777" w:rsidR="00F87F00" w:rsidRPr="00E0776D" w:rsidRDefault="00F87F00" w:rsidP="00F87F00">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privind [</w:t>
      </w:r>
      <w:r w:rsidRPr="00E0776D">
        <w:rPr>
          <w:rFonts w:ascii="Times New Roman" w:hAnsi="Times New Roman" w:cs="Times New Roman"/>
          <w:i/>
          <w:sz w:val="20"/>
          <w:szCs w:val="20"/>
        </w:rPr>
        <w:t xml:space="preserve">Titlul Contractului (ex.: „Achiziția publică/sectorială de [completați, după caz, produsul/produsele (inclusiv, dacă este cazul: lucrări ori operațiuni de amplasare </w:t>
      </w:r>
      <w:proofErr w:type="spellStart"/>
      <w:r w:rsidRPr="00E0776D">
        <w:rPr>
          <w:rFonts w:ascii="Times New Roman" w:hAnsi="Times New Roman" w:cs="Times New Roman"/>
          <w:i/>
          <w:sz w:val="20"/>
          <w:szCs w:val="20"/>
        </w:rPr>
        <w:t>şi</w:t>
      </w:r>
      <w:proofErr w:type="spellEnd"/>
      <w:r w:rsidRPr="00E0776D">
        <w:rPr>
          <w:rFonts w:ascii="Times New Roman" w:hAnsi="Times New Roman" w:cs="Times New Roman"/>
          <w:i/>
          <w:sz w:val="20"/>
          <w:szCs w:val="20"/>
        </w:rPr>
        <w:t xml:space="preserve"> de instalare) - sau anexă (Anexa nr. [nr. anexă] – Lista produselor)</w:t>
      </w:r>
      <w:r w:rsidRPr="00E0776D">
        <w:rPr>
          <w:rFonts w:ascii="Times New Roman" w:hAnsi="Times New Roman" w:cs="Times New Roman"/>
          <w:sz w:val="20"/>
          <w:szCs w:val="20"/>
        </w:rPr>
        <w:t>]</w:t>
      </w:r>
    </w:p>
    <w:p w14:paraId="3526486E" w14:textId="77777777" w:rsidR="00F87F00" w:rsidRPr="00E0776D" w:rsidRDefault="00F87F00" w:rsidP="00F87F00">
      <w:pPr>
        <w:spacing w:before="120" w:after="120" w:line="276" w:lineRule="auto"/>
        <w:ind w:left="1"/>
        <w:jc w:val="both"/>
        <w:rPr>
          <w:rFonts w:ascii="Times New Roman" w:hAnsi="Times New Roman" w:cs="Times New Roman"/>
          <w:sz w:val="20"/>
          <w:szCs w:val="20"/>
        </w:rPr>
      </w:pPr>
    </w:p>
    <w:p w14:paraId="18B5630E" w14:textId="77777777" w:rsidR="00F87F00" w:rsidRPr="00E0776D" w:rsidRDefault="00F87F00" w:rsidP="00F87F00">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Nr. [</w:t>
      </w:r>
      <w:r w:rsidRPr="00E0776D">
        <w:rPr>
          <w:rFonts w:ascii="Times New Roman" w:hAnsi="Times New Roman" w:cs="Times New Roman"/>
          <w:i/>
          <w:sz w:val="20"/>
          <w:szCs w:val="20"/>
        </w:rPr>
        <w:t>numărul Contractului</w:t>
      </w:r>
      <w:r w:rsidRPr="00E0776D">
        <w:rPr>
          <w:rFonts w:ascii="Times New Roman" w:hAnsi="Times New Roman" w:cs="Times New Roman"/>
          <w:sz w:val="20"/>
          <w:szCs w:val="20"/>
        </w:rPr>
        <w:t>] din data [</w:t>
      </w:r>
      <w:proofErr w:type="spellStart"/>
      <w:r w:rsidRPr="00E0776D">
        <w:rPr>
          <w:rFonts w:ascii="Times New Roman" w:hAnsi="Times New Roman" w:cs="Times New Roman"/>
          <w:i/>
          <w:sz w:val="20"/>
          <w:szCs w:val="20"/>
        </w:rPr>
        <w:t>zz</w:t>
      </w:r>
      <w:proofErr w:type="spellEnd"/>
      <w:r w:rsidRPr="00E0776D">
        <w:rPr>
          <w:rFonts w:ascii="Times New Roman" w:hAnsi="Times New Roman" w:cs="Times New Roman"/>
          <w:i/>
          <w:sz w:val="20"/>
          <w:szCs w:val="20"/>
        </w:rPr>
        <w:t>/</w:t>
      </w:r>
      <w:proofErr w:type="spellStart"/>
      <w:r w:rsidRPr="00E0776D">
        <w:rPr>
          <w:rFonts w:ascii="Times New Roman" w:hAnsi="Times New Roman" w:cs="Times New Roman"/>
          <w:i/>
          <w:sz w:val="20"/>
          <w:szCs w:val="20"/>
        </w:rPr>
        <w:t>ll</w:t>
      </w:r>
      <w:proofErr w:type="spellEnd"/>
      <w:r w:rsidRPr="00E0776D">
        <w:rPr>
          <w:rFonts w:ascii="Times New Roman" w:hAnsi="Times New Roman" w:cs="Times New Roman"/>
          <w:i/>
          <w:sz w:val="20"/>
          <w:szCs w:val="20"/>
        </w:rPr>
        <w:t>/</w:t>
      </w:r>
      <w:proofErr w:type="spellStart"/>
      <w:r w:rsidRPr="00E0776D">
        <w:rPr>
          <w:rFonts w:ascii="Times New Roman" w:hAnsi="Times New Roman" w:cs="Times New Roman"/>
          <w:i/>
          <w:sz w:val="20"/>
          <w:szCs w:val="20"/>
        </w:rPr>
        <w:t>aaaa</w:t>
      </w:r>
      <w:proofErr w:type="spellEnd"/>
      <w:r w:rsidRPr="00E0776D">
        <w:rPr>
          <w:rFonts w:ascii="Times New Roman" w:hAnsi="Times New Roman" w:cs="Times New Roman"/>
          <w:sz w:val="20"/>
          <w:szCs w:val="20"/>
        </w:rPr>
        <w:t>]</w:t>
      </w:r>
    </w:p>
    <w:p w14:paraId="01A5C151" w14:textId="77777777" w:rsidR="00F87F00" w:rsidRPr="00E0776D" w:rsidRDefault="00F87F00" w:rsidP="00F87F00">
      <w:pPr>
        <w:spacing w:before="120" w:after="120" w:line="276" w:lineRule="auto"/>
        <w:ind w:left="1"/>
        <w:jc w:val="both"/>
        <w:rPr>
          <w:rFonts w:ascii="Times New Roman" w:hAnsi="Times New Roman" w:cs="Times New Roman"/>
          <w:sz w:val="20"/>
          <w:szCs w:val="20"/>
        </w:rPr>
      </w:pPr>
    </w:p>
    <w:p w14:paraId="4EF600DD" w14:textId="77777777" w:rsidR="00F87F00" w:rsidRPr="00E0776D" w:rsidRDefault="00F87F00" w:rsidP="00F87F00">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Prezentul Contract de achiziție publică/sectorială de  produse, (denumit în continuare „Contract”), s-a încheiat având în vedere prevederile din Legea nr. 98/2016 privind achizițiile publice (denumită în continuare „Legea nr. 98/2016”), respectiv din Legea nr. 99/2016 privind achizițiile sectoriale (denumită în continuare „Legea nr. 99/2016”), precum și orice alte prevederi legale emise în aplicarea acesteia</w:t>
      </w:r>
    </w:p>
    <w:p w14:paraId="4E8C0038" w14:textId="77777777" w:rsidR="00F87F00" w:rsidRPr="00E0776D" w:rsidRDefault="00F87F00" w:rsidP="00F87F00">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încheiat în data de [</w:t>
      </w:r>
      <w:proofErr w:type="spellStart"/>
      <w:r w:rsidRPr="00E0776D">
        <w:rPr>
          <w:rFonts w:ascii="Times New Roman" w:hAnsi="Times New Roman" w:cs="Times New Roman"/>
          <w:sz w:val="20"/>
          <w:szCs w:val="20"/>
        </w:rPr>
        <w:t>zz</w:t>
      </w:r>
      <w:proofErr w:type="spellEnd"/>
      <w:r w:rsidRPr="00E0776D">
        <w:rPr>
          <w:rFonts w:ascii="Times New Roman" w:hAnsi="Times New Roman" w:cs="Times New Roman"/>
          <w:sz w:val="20"/>
          <w:szCs w:val="20"/>
        </w:rPr>
        <w:t>/</w:t>
      </w:r>
      <w:proofErr w:type="spellStart"/>
      <w:r w:rsidRPr="00E0776D">
        <w:rPr>
          <w:rFonts w:ascii="Times New Roman" w:hAnsi="Times New Roman" w:cs="Times New Roman"/>
          <w:sz w:val="20"/>
          <w:szCs w:val="20"/>
        </w:rPr>
        <w:t>ll</w:t>
      </w:r>
      <w:proofErr w:type="spellEnd"/>
      <w:r w:rsidRPr="00E0776D">
        <w:rPr>
          <w:rFonts w:ascii="Times New Roman" w:hAnsi="Times New Roman" w:cs="Times New Roman"/>
          <w:sz w:val="20"/>
          <w:szCs w:val="20"/>
        </w:rPr>
        <w:t>/</w:t>
      </w:r>
      <w:proofErr w:type="spellStart"/>
      <w:r w:rsidRPr="00E0776D">
        <w:rPr>
          <w:rFonts w:ascii="Times New Roman" w:hAnsi="Times New Roman" w:cs="Times New Roman"/>
          <w:sz w:val="20"/>
          <w:szCs w:val="20"/>
        </w:rPr>
        <w:t>aaaa</w:t>
      </w:r>
      <w:proofErr w:type="spellEnd"/>
      <w:r w:rsidRPr="00E0776D">
        <w:rPr>
          <w:rFonts w:ascii="Times New Roman" w:hAnsi="Times New Roman" w:cs="Times New Roman"/>
          <w:sz w:val="20"/>
          <w:szCs w:val="20"/>
        </w:rPr>
        <w:t>],</w:t>
      </w:r>
    </w:p>
    <w:p w14:paraId="6BF132CB" w14:textId="77777777" w:rsidR="00F87F00" w:rsidRPr="00E0776D" w:rsidRDefault="00F87F00" w:rsidP="00F87F00">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între:</w:t>
      </w:r>
    </w:p>
    <w:p w14:paraId="1F367668" w14:textId="77777777" w:rsidR="00F87F00" w:rsidRPr="00E0776D" w:rsidRDefault="00F87F00" w:rsidP="00F87F00">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 xml:space="preserve">[Autoritatea/entitatea contractantă], cu sediul în: [adresa], telefon: [număr telefon], fax: [număr fax], e-mail: [adresă electronică], cod de înregistrare fiscală [cod de înregistrare fiscală], cont IBAN nr. [cont bancar], deschis la [Banca-Sucursala] reprezentată prin [numele și prenumele reprezentantului/reprezentanților legal(i) al/ai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[funcția(iile) reprezentantului/reprezentanților legal(i) al/ai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în calitate de și denumită în continuare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pe de o parte</w:t>
      </w:r>
    </w:p>
    <w:p w14:paraId="0769338D" w14:textId="77777777" w:rsidR="00F87F00" w:rsidRPr="00E0776D" w:rsidRDefault="00F87F00" w:rsidP="00F87F00">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și</w:t>
      </w:r>
    </w:p>
    <w:p w14:paraId="69EB4B70" w14:textId="77777777" w:rsidR="00F87F00" w:rsidRPr="00E0776D" w:rsidRDefault="00F87F00" w:rsidP="00F87F00">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w:t>
      </w:r>
      <w:proofErr w:type="spellStart"/>
      <w:r w:rsidRPr="00E0776D">
        <w:rPr>
          <w:rFonts w:ascii="Times New Roman" w:hAnsi="Times New Roman" w:cs="Times New Roman"/>
          <w:sz w:val="20"/>
          <w:szCs w:val="20"/>
        </w:rPr>
        <w:t>ile</w:t>
      </w:r>
      <w:proofErr w:type="spellEnd"/>
      <w:r w:rsidRPr="00E0776D">
        <w:rPr>
          <w:rFonts w:ascii="Times New Roman" w:hAnsi="Times New Roman" w:cs="Times New Roman"/>
          <w:sz w:val="20"/>
          <w:szCs w:val="20"/>
        </w:rPr>
        <w:t>) reprezentantului/reprezentanților legal(i) al/ai Contractantului], în calitate de și denumită în continuare „Contractant”, pe de altă parte,</w:t>
      </w:r>
    </w:p>
    <w:p w14:paraId="02B9EFC4" w14:textId="77777777" w:rsidR="00F87F00" w:rsidRPr="00E0776D" w:rsidRDefault="00F87F00" w:rsidP="00F87F00">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denumite, în continuare, împreună, "Părțile" și care,</w:t>
      </w:r>
    </w:p>
    <w:p w14:paraId="322FF125" w14:textId="77777777" w:rsidR="00F87F00" w:rsidRPr="00E0776D" w:rsidRDefault="00F87F00" w:rsidP="00F87F00">
      <w:pPr>
        <w:spacing w:before="120" w:after="120" w:line="276" w:lineRule="auto"/>
        <w:ind w:left="1"/>
        <w:jc w:val="both"/>
        <w:rPr>
          <w:rFonts w:ascii="Times New Roman" w:hAnsi="Times New Roman" w:cs="Times New Roman"/>
          <w:sz w:val="20"/>
          <w:szCs w:val="20"/>
        </w:rPr>
      </w:pPr>
    </w:p>
    <w:p w14:paraId="7442E218" w14:textId="77777777" w:rsidR="00F87F00" w:rsidRPr="00E0776D" w:rsidRDefault="00F87F00" w:rsidP="00F87F00">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având în vedere că:</w:t>
      </w:r>
    </w:p>
    <w:p w14:paraId="44E8B8C4" w14:textId="1309023E" w:rsidR="00F87F00" w:rsidRPr="00E0776D" w:rsidRDefault="00F87F00" w:rsidP="00F87F00">
      <w:pPr>
        <w:pStyle w:val="Listparagraf"/>
        <w:numPr>
          <w:ilvl w:val="0"/>
          <w:numId w:val="3"/>
        </w:num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derulat </w:t>
      </w:r>
      <w:r w:rsidR="00FA1556">
        <w:rPr>
          <w:rFonts w:ascii="Times New Roman" w:hAnsi="Times New Roman" w:cs="Times New Roman"/>
          <w:sz w:val="20"/>
          <w:szCs w:val="20"/>
        </w:rPr>
        <w:t>achiziția directă</w:t>
      </w:r>
      <w:r w:rsidRPr="00E0776D">
        <w:rPr>
          <w:rFonts w:ascii="Times New Roman" w:hAnsi="Times New Roman" w:cs="Times New Roman"/>
          <w:sz w:val="20"/>
          <w:szCs w:val="20"/>
        </w:rPr>
        <w:t xml:space="preserve"> având ca obiect achiziția de [se va completa cu denumirea achiziției], </w:t>
      </w:r>
    </w:p>
    <w:p w14:paraId="2F050F65" w14:textId="376241FF" w:rsidR="00F87F00" w:rsidRPr="00E0776D" w:rsidRDefault="00F87F00" w:rsidP="00F87F00">
      <w:pPr>
        <w:pStyle w:val="Listparagraf"/>
        <w:numPr>
          <w:ilvl w:val="0"/>
          <w:numId w:val="3"/>
        </w:num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a declarat câștigătoare Oferta Contractantului, [se va completa cu denumirea Contractantului]</w:t>
      </w:r>
    </w:p>
    <w:p w14:paraId="702C6783" w14:textId="77777777" w:rsidR="00F87F00" w:rsidRPr="00E0776D" w:rsidRDefault="00F87F00" w:rsidP="00F87F00">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au convenit încheierea prezentului Contract.</w:t>
      </w:r>
    </w:p>
    <w:p w14:paraId="728BF3EA" w14:textId="77777777" w:rsidR="00F87F00" w:rsidRPr="00E0776D" w:rsidRDefault="00F87F00" w:rsidP="00F87F00">
      <w:pPr>
        <w:spacing w:before="120" w:after="120" w:line="276" w:lineRule="auto"/>
        <w:ind w:left="1"/>
        <w:jc w:val="both"/>
        <w:rPr>
          <w:rFonts w:ascii="Times New Roman" w:hAnsi="Times New Roman" w:cs="Times New Roman"/>
          <w:sz w:val="20"/>
          <w:szCs w:val="20"/>
        </w:rPr>
      </w:pPr>
    </w:p>
    <w:p w14:paraId="7E19446D"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DEFINIŢII</w:t>
      </w:r>
    </w:p>
    <w:p w14:paraId="2A630382" w14:textId="77777777" w:rsidR="00F87F00" w:rsidRPr="00E0776D" w:rsidRDefault="00F87F00" w:rsidP="00F87F00">
      <w:pPr>
        <w:pStyle w:val="Listparagraf"/>
        <w:numPr>
          <w:ilvl w:val="0"/>
          <w:numId w:val="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următorii termeni vor fi interpretați astfel:</w:t>
      </w:r>
    </w:p>
    <w:p w14:paraId="338A5A15"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Autoritate/entitate contractantă și Contractant - Părțile contractante, așa cum sunt acestea numite în prezentul Contract;</w:t>
      </w:r>
    </w:p>
    <w:p w14:paraId="5DAEB8E2"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Act Adițional - document prin care se modifică termenii și condițiile prezentului Contract de achiziție publică/sectorială de produse, în condițiile Legii nr. 98/2016 privind achizițiile publice, respectiv Legii nr. 99/2016 privind achizițiile sectoriale;</w:t>
      </w:r>
    </w:p>
    <w:p w14:paraId="12F7AD77"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Caiet de Sarcini – anexa 1 la Contract care include obiectivele, sarcinile specificațiile și caracteristicile Produselor descrise în mod obiectiv, într-o manieră corespunzătoare îndeplinirii necesității Autorității/entității </w:t>
      </w:r>
      <w:r w:rsidRPr="00E0776D">
        <w:rPr>
          <w:rFonts w:ascii="Times New Roman" w:hAnsi="Times New Roman" w:cs="Times New Roman"/>
          <w:sz w:val="20"/>
          <w:szCs w:val="20"/>
        </w:rPr>
        <w:lastRenderedPageBreak/>
        <w:t>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14:paraId="42C66F45"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Cazul fortuit – Eveniment care nu poate fi prevăzut și nici împiedicat de către cel care ar fi fost chemat să răspundă dacă evenimentul nu s-ar fi produs.</w:t>
      </w:r>
    </w:p>
    <w:p w14:paraId="51A77704"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 - înțelegere scrisă prin care Contractantul transferă unei terțe părți, în condițiile Legii nr. 98/2016, respectiv Legii nr. 99/2016, drepturile și/sau obligațiile deținute prin Contract sau parte din acestea;</w:t>
      </w:r>
    </w:p>
    <w:p w14:paraId="208DC333"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respectiv Legii nr. 99/2016, în cazul în care este aplicabil;</w:t>
      </w:r>
    </w:p>
    <w:p w14:paraId="798640D5"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14:paraId="2E722C42"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 de Subcontractare - acordul încheiat în scris între Contractant și un terț ce dobândește calitatea de Subcontractant, în condițiile Legii nr. 98/2016, respectiv Legii nr. 99/2016, prin care Contractantul subcontractează Subcontractantului partea din Contract în conformitate cu prevederile Contractului;</w:t>
      </w:r>
    </w:p>
    <w:p w14:paraId="6D18A3A2"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Despăgubire - suma, neprevăzută expres în Contractul, care este acordată de către instanța de judecată ca despăgubire plătibilă Părții prejudiciate în urma încălcării prevederilor Contractului de către cealaltă Parte;</w:t>
      </w:r>
    </w:p>
    <w:p w14:paraId="654A7EE0"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Dispoziție - document scris(ă) emis(ă) de Autoritatea/entitatea contractantă în executarea Contractului și cu respectarea prevederilor acestuia, în limitele Legii nr. 98/2016, respectiv Legii nr. 99/2016, și a normelor de aplicare a acesteia;</w:t>
      </w:r>
    </w:p>
    <w:p w14:paraId="75F24F7B"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Documentele Autorității/entității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necesare Contractantului în vederea realizării obiectului Contractului;</w:t>
      </w:r>
    </w:p>
    <w:p w14:paraId="6BE02867"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117AE80A"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Contractul este considerat finalizat</w:t>
      </w:r>
      <w:r>
        <w:rPr>
          <w:rFonts w:ascii="Times New Roman" w:hAnsi="Times New Roman" w:cs="Times New Roman"/>
          <w:sz w:val="20"/>
          <w:szCs w:val="20"/>
        </w:rPr>
        <w:t xml:space="preserve"> atunci când contractantul</w:t>
      </w:r>
      <w:r w:rsidRPr="00E0776D">
        <w:rPr>
          <w:rFonts w:ascii="Times New Roman" w:hAnsi="Times New Roman" w:cs="Times New Roman"/>
          <w:sz w:val="20"/>
          <w:szCs w:val="20"/>
        </w:rPr>
        <w:t>:</w:t>
      </w:r>
    </w:p>
    <w:p w14:paraId="33247B69" w14:textId="77777777" w:rsidR="00F87F00" w:rsidRPr="00E0776D" w:rsidRDefault="00F87F00" w:rsidP="00F87F00">
      <w:pPr>
        <w:pStyle w:val="Listparagraf"/>
        <w:numPr>
          <w:ilvl w:val="0"/>
          <w:numId w:val="5"/>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 realizat toate activitățile stabilite prin Contract și a prezentat toate Rezultatele, astfel cum este stabilit în Oferta sa și în Contract,</w:t>
      </w:r>
    </w:p>
    <w:p w14:paraId="199F3254" w14:textId="77777777" w:rsidR="00F87F00" w:rsidRPr="00E0776D" w:rsidRDefault="00F87F00" w:rsidP="00F87F00">
      <w:pPr>
        <w:pStyle w:val="Listparagraf"/>
        <w:numPr>
          <w:ilvl w:val="0"/>
          <w:numId w:val="5"/>
        </w:numPr>
        <w:spacing w:before="120" w:after="120" w:line="276" w:lineRule="auto"/>
        <w:ind w:left="714"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 remediat eventualele Neconformități care nu ar fi permis utilizarea Produselor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în vederea obținerii beneficiilor anticipate și îndeplinirii obiectivelor comunicate prin Caietul de Sarcini;</w:t>
      </w:r>
    </w:p>
    <w:p w14:paraId="0B5A896D"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w:t>
      </w:r>
      <w:r w:rsidRPr="00E0776D">
        <w:rPr>
          <w:rFonts w:ascii="Times New Roman" w:hAnsi="Times New Roman" w:cs="Times New Roman"/>
          <w:sz w:val="20"/>
          <w:szCs w:val="20"/>
        </w:rPr>
        <w:lastRenderedPageBreak/>
        <w:t>inundații, deversări, turbulențe civile, explozii și orice alte evenimente similare imprevizibile, mai presus de controlul Părților și care nu ar putea fi evitate prin luarea măsurilor corespunzătoare de diligență;</w:t>
      </w:r>
    </w:p>
    <w:p w14:paraId="2B56C3F6"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Întârziere - orice eșec al Contractantului sau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de a executa orice obligații contractuale în termenul convenit;</w:t>
      </w:r>
    </w:p>
    <w:p w14:paraId="3AA87209"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6B2B898D"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Lună - luna calendaristică (12 luni/an);</w:t>
      </w:r>
    </w:p>
    <w:p w14:paraId="0048CE9A"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042A9E79"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720E4818"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28F0BB84"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36566EC7"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Personal - persoanele desemnate de către Contractant sau de către oricare dintre Subcontractanți pentru îndeplinirea Contractului;</w:t>
      </w:r>
    </w:p>
    <w:p w14:paraId="2CE48822"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14:paraId="564750E6"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Prejudiciu – paguba produsă Autorității/entității Contractante de către Contractant prin neexecutarea/ executarea necorespunzătoare ori cu întârziere a obligațiilor stabilite în sarcina sa, prin prezentul contract;</w:t>
      </w:r>
    </w:p>
    <w:p w14:paraId="08F76B83"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Proces-Verbal de Recepție a Produselor - documentul prin care sunt acceptate Produsele furnizate, întocmit de Contractant și semnat de Autoritatea/entitatea contractantă, prin care acesta din urmă confirmă furnizarea Produselor în mod corespunzător de către Contractant și că acestea au fost acceptate de către Autoritatea/entitatea contractantă;</w:t>
      </w:r>
    </w:p>
    <w:p w14:paraId="16E43FE8"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Recepția - reprezintă operațiunea prin care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exprimă acceptarea față de produsele furnizate în cadrul contractului de achiziție publică/sectorială și pe baza căreia efectuează plata;</w:t>
      </w:r>
    </w:p>
    <w:p w14:paraId="4D746D6A"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Rezultat/Rezultate - oricare și toate informațiile, documentele, rapoartele colectate și/sau pregătite de Contractant ca urmare a Produselor furnizate astfel cum sunt acestea descrise în Caietul de Sarcini;</w:t>
      </w:r>
    </w:p>
    <w:p w14:paraId="069655F3"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Scris(ă) sau în scris - orice ansamblu de cuvinte sau cifre care poate fi citit, reprodus și comunicat ulterior, stocat pe suport de hârtie, inclusiv informații transmise și stocate prin Mijloace electronice de comunicare în cadrul Contractului;</w:t>
      </w:r>
    </w:p>
    <w:p w14:paraId="506C07F8"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5B7A93E0"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0887EFF7"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620D864F" w14:textId="77777777" w:rsidR="00F87F00" w:rsidRPr="00E0776D" w:rsidRDefault="00F87F00" w:rsidP="00F87F00">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Zi - înseamnă zi calendaristică, iar anul înseamnă 365 de zile; în afara cazului în care se prevede expres că sunt zile lucrătoare.</w:t>
      </w:r>
    </w:p>
    <w:p w14:paraId="3BE66BA7" w14:textId="77777777" w:rsidR="00F87F00" w:rsidRPr="00E0776D" w:rsidRDefault="00F87F00" w:rsidP="00F87F00">
      <w:pPr>
        <w:spacing w:before="120" w:after="120" w:line="276" w:lineRule="auto"/>
        <w:ind w:left="1"/>
        <w:jc w:val="both"/>
        <w:rPr>
          <w:rFonts w:ascii="Times New Roman" w:hAnsi="Times New Roman" w:cs="Times New Roman"/>
          <w:sz w:val="20"/>
          <w:szCs w:val="20"/>
        </w:rPr>
      </w:pPr>
    </w:p>
    <w:p w14:paraId="11BCAF2D"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Interpretare</w:t>
      </w:r>
    </w:p>
    <w:p w14:paraId="0E990C18" w14:textId="77777777" w:rsidR="00F87F00" w:rsidRPr="00E0776D" w:rsidRDefault="00F87F00" w:rsidP="00F87F00">
      <w:pPr>
        <w:pStyle w:val="Listparagraf"/>
        <w:numPr>
          <w:ilvl w:val="0"/>
          <w:numId w:val="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2071B7C8" w14:textId="77777777" w:rsidR="00F87F00" w:rsidRPr="00E0776D" w:rsidRDefault="00F87F00" w:rsidP="00F87F00">
      <w:pPr>
        <w:pStyle w:val="Listparagraf"/>
        <w:numPr>
          <w:ilvl w:val="0"/>
          <w:numId w:val="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se constată contradicții între prevederile clauzelor contractuale și documentele achiziției, se vor aplica regulile specifice stabilite prin documentele achiziției.</w:t>
      </w:r>
    </w:p>
    <w:p w14:paraId="45A43CF0" w14:textId="77777777" w:rsidR="00F87F00" w:rsidRPr="00E0776D" w:rsidRDefault="00F87F00" w:rsidP="00F87F00">
      <w:pPr>
        <w:spacing w:before="120" w:after="120" w:line="276" w:lineRule="auto"/>
        <w:ind w:left="1"/>
        <w:jc w:val="both"/>
        <w:rPr>
          <w:rFonts w:ascii="Times New Roman" w:hAnsi="Times New Roman" w:cs="Times New Roman"/>
          <w:sz w:val="20"/>
          <w:szCs w:val="20"/>
        </w:rPr>
      </w:pPr>
    </w:p>
    <w:p w14:paraId="48C28F64"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Obiectul Contractului</w:t>
      </w:r>
    </w:p>
    <w:p w14:paraId="6B03BEC0" w14:textId="77777777" w:rsidR="00F87F00" w:rsidRPr="00E0776D" w:rsidRDefault="00F87F00" w:rsidP="00F87F00">
      <w:pPr>
        <w:pStyle w:val="Listparagraf"/>
        <w:numPr>
          <w:ilvl w:val="0"/>
          <w:numId w:val="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Obiectul prezentului Contract îl reprezintă furnizarea [denumirea produselor ce urmează a fi furnizate], denumite în continuare Produse,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14:paraId="09B9BA46" w14:textId="77777777" w:rsidR="00F87F00" w:rsidRPr="00E0776D" w:rsidRDefault="00F87F00" w:rsidP="00F87F00">
      <w:pPr>
        <w:spacing w:before="120" w:after="120" w:line="276" w:lineRule="auto"/>
        <w:ind w:left="1"/>
        <w:jc w:val="both"/>
        <w:rPr>
          <w:rFonts w:ascii="Times New Roman" w:hAnsi="Times New Roman" w:cs="Times New Roman"/>
          <w:sz w:val="20"/>
          <w:szCs w:val="20"/>
        </w:rPr>
      </w:pPr>
    </w:p>
    <w:p w14:paraId="352BBFE9"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w:t>
      </w:r>
    </w:p>
    <w:p w14:paraId="6A6E1520" w14:textId="77777777" w:rsidR="00F87F00" w:rsidRPr="00E0776D" w:rsidRDefault="00F87F00" w:rsidP="00F87F00">
      <w:pPr>
        <w:pStyle w:val="Listparagraf"/>
        <w:numPr>
          <w:ilvl w:val="0"/>
          <w:numId w:val="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se obligă să plătească Contractantului Prețul total convenit prin prezentul Contract pentru achiziție publică/sectorială a Produselor, în sumă de [valoarea în cifre] [moneda] ([valoarea în litere][moneda]), la care se adaugă TVA în valoare de [valoarea în cifre] [moneda] ([valoarea în litere][moneda]), conform prevederilor legale.</w:t>
      </w:r>
    </w:p>
    <w:p w14:paraId="1C2D5168" w14:textId="77777777" w:rsidR="00F87F00" w:rsidRPr="00E0776D" w:rsidRDefault="00F87F00" w:rsidP="00F87F00">
      <w:pPr>
        <w:pStyle w:val="Listparagraf"/>
        <w:numPr>
          <w:ilvl w:val="0"/>
          <w:numId w:val="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 este ferm.</w:t>
      </w:r>
    </w:p>
    <w:p w14:paraId="1198C206" w14:textId="77777777" w:rsidR="00F87F00" w:rsidRPr="00E0776D" w:rsidRDefault="00F87F00" w:rsidP="00F87F00">
      <w:pPr>
        <w:pStyle w:val="Listparagraf"/>
        <w:numPr>
          <w:ilvl w:val="0"/>
          <w:numId w:val="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C581F59" w14:textId="77777777" w:rsidR="00F87F00" w:rsidRPr="00E0776D" w:rsidRDefault="00F87F00" w:rsidP="00F87F00">
      <w:pPr>
        <w:spacing w:before="120" w:after="120" w:line="276" w:lineRule="auto"/>
        <w:jc w:val="both"/>
        <w:rPr>
          <w:rFonts w:ascii="Times New Roman" w:hAnsi="Times New Roman" w:cs="Times New Roman"/>
          <w:sz w:val="20"/>
          <w:szCs w:val="20"/>
        </w:rPr>
      </w:pPr>
    </w:p>
    <w:p w14:paraId="4BB75187"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Durata Contractului</w:t>
      </w:r>
    </w:p>
    <w:p w14:paraId="52BF8AB9" w14:textId="77777777" w:rsidR="00F87F00" w:rsidRPr="00E0776D" w:rsidRDefault="00F87F00" w:rsidP="00F87F00">
      <w:pPr>
        <w:pStyle w:val="Listparagraf"/>
        <w:numPr>
          <w:ilvl w:val="0"/>
          <w:numId w:val="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Durata prezentului Contract începe de la data intrării în vigoare și se finalizează la data de ... [data încetării Contractului] sau, după caz, la data îndeplinirii obligațiilor contractuale în sarcina Părților.</w:t>
      </w:r>
    </w:p>
    <w:p w14:paraId="1939BD84" w14:textId="77777777" w:rsidR="00F87F00" w:rsidRPr="00E0776D" w:rsidRDefault="00F87F00" w:rsidP="00F87F00">
      <w:pPr>
        <w:pStyle w:val="Listparagraf"/>
        <w:numPr>
          <w:ilvl w:val="0"/>
          <w:numId w:val="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Contractul intră în vigoare la data semnării acestuia de către ambele părți.</w:t>
      </w:r>
    </w:p>
    <w:p w14:paraId="5728306B" w14:textId="77777777" w:rsidR="00F87F00" w:rsidRPr="00E0776D" w:rsidRDefault="00F87F00" w:rsidP="00F87F00">
      <w:pPr>
        <w:pStyle w:val="Listparagraf"/>
        <w:numPr>
          <w:ilvl w:val="0"/>
          <w:numId w:val="9"/>
        </w:numPr>
        <w:spacing w:before="120" w:after="120" w:line="276" w:lineRule="auto"/>
        <w:ind w:left="1"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Furnizarea produselor aferente contractului va începe în termen de [se precizează numărul de zile] zile lucrătoare de la data semnării contractului de către ambele părți, și va dura maxim [se precizează numărul de luni] luni sau, după caz, până la data îndeplinirii obligațiilor contractuale în sarcina părților.</w:t>
      </w:r>
    </w:p>
    <w:p w14:paraId="3BD64CF1" w14:textId="77777777" w:rsidR="00F87F00" w:rsidRPr="00E0776D" w:rsidRDefault="00F87F00" w:rsidP="00F87F00">
      <w:pPr>
        <w:spacing w:before="120" w:after="120" w:line="276" w:lineRule="auto"/>
        <w:ind w:left="1"/>
        <w:jc w:val="both"/>
        <w:rPr>
          <w:rFonts w:ascii="Times New Roman" w:hAnsi="Times New Roman" w:cs="Times New Roman"/>
          <w:sz w:val="20"/>
          <w:szCs w:val="20"/>
        </w:rPr>
      </w:pPr>
    </w:p>
    <w:p w14:paraId="27528BC0"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Documentele Contractului</w:t>
      </w:r>
    </w:p>
    <w:p w14:paraId="24C80231" w14:textId="77777777" w:rsidR="00F87F00" w:rsidRPr="00E0776D" w:rsidRDefault="00F87F00" w:rsidP="00F87F00">
      <w:pPr>
        <w:pStyle w:val="Listparagraf"/>
        <w:numPr>
          <w:ilvl w:val="0"/>
          <w:numId w:val="1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Documentele prezentului Contract sunt:</w:t>
      </w:r>
    </w:p>
    <w:p w14:paraId="2808E98B" w14:textId="77777777" w:rsidR="00F87F00" w:rsidRPr="00E0776D" w:rsidRDefault="00F87F00" w:rsidP="00F87F00">
      <w:pPr>
        <w:pStyle w:val="Listparagraf"/>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Caietul de sarcini, inclusiv, dacă este cazul, clarificările și/sau măsurile de remediere aduse până la depunerea ofertelor ce privesc aspectele tehnice și financiare – Anexa nr. 1;</w:t>
      </w:r>
    </w:p>
    <w:p w14:paraId="78F447DE" w14:textId="77777777" w:rsidR="00F87F00" w:rsidRPr="00E0776D" w:rsidRDefault="00F87F00" w:rsidP="00F87F00">
      <w:pPr>
        <w:pStyle w:val="Listparagraf"/>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Propunerea tehnică, inclusiv, dacă este cazul, clarificările din perioada de evaluare – Anexa nr. 2;</w:t>
      </w:r>
    </w:p>
    <w:p w14:paraId="4E760FB3" w14:textId="77777777" w:rsidR="00F87F00" w:rsidRPr="00E0776D" w:rsidRDefault="00F87F00" w:rsidP="00F87F00">
      <w:pPr>
        <w:pStyle w:val="Listparagraf"/>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Propunerea financiară, inclusiv, dacă este cazul, clarificările din perioada de evaluare – Anexa nr. 3;</w:t>
      </w:r>
    </w:p>
    <w:p w14:paraId="22453034" w14:textId="77777777" w:rsidR="00F87F00" w:rsidRPr="00E0776D" w:rsidRDefault="00F87F00" w:rsidP="00F87F00">
      <w:pPr>
        <w:pStyle w:val="Listparagraf"/>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Angajamentul ferm de susținere din partea unui terț, dacă este cazul – anexa nr. ....;</w:t>
      </w:r>
    </w:p>
    <w:p w14:paraId="5356FD20" w14:textId="77777777" w:rsidR="00F87F00" w:rsidRPr="00E0776D" w:rsidRDefault="00F87F00" w:rsidP="00F87F00">
      <w:pPr>
        <w:pStyle w:val="Listparagraf"/>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Acordul de asociere, dacă este cazul – anexa nr. ...;</w:t>
      </w:r>
    </w:p>
    <w:p w14:paraId="4B39A458" w14:textId="77777777" w:rsidR="00F87F00" w:rsidRPr="00E0776D" w:rsidRDefault="00F87F00" w:rsidP="00F87F00">
      <w:pPr>
        <w:pStyle w:val="Listparagraf"/>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Contractul de subcontractare, dacă este cazul – anexa nr.......</w:t>
      </w:r>
    </w:p>
    <w:p w14:paraId="7D629723" w14:textId="77777777" w:rsidR="00F87F00" w:rsidRPr="00E0776D" w:rsidRDefault="00F87F00" w:rsidP="00F87F00">
      <w:pPr>
        <w:spacing w:before="120" w:after="120" w:line="276" w:lineRule="auto"/>
        <w:ind w:left="1"/>
        <w:jc w:val="both"/>
        <w:rPr>
          <w:rFonts w:ascii="Times New Roman" w:hAnsi="Times New Roman" w:cs="Times New Roman"/>
          <w:sz w:val="20"/>
          <w:szCs w:val="20"/>
        </w:rPr>
      </w:pPr>
    </w:p>
    <w:p w14:paraId="4A4D0B61"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Ordinea de precedență</w:t>
      </w:r>
    </w:p>
    <w:p w14:paraId="08BA7736" w14:textId="77777777" w:rsidR="00F87F00" w:rsidRPr="00E0776D" w:rsidRDefault="00F87F00" w:rsidP="00F87F00">
      <w:pPr>
        <w:pStyle w:val="Listparagraf"/>
        <w:numPr>
          <w:ilvl w:val="0"/>
          <w:numId w:val="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oricărei contradicții între documentele prevăzute la pct. 6, prevederile acestora vor fi aplicate în ordinea de precedență stabilită conform succesiunii documentelor enumerate mai sus.</w:t>
      </w:r>
    </w:p>
    <w:p w14:paraId="747C0677" w14:textId="77777777" w:rsidR="00F87F00" w:rsidRPr="00E0776D" w:rsidRDefault="00F87F00" w:rsidP="00F87F00">
      <w:pPr>
        <w:pStyle w:val="Listparagraf"/>
        <w:numPr>
          <w:ilvl w:val="0"/>
          <w:numId w:val="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pe parcursul îndeplinirii Contractului, se constată faptul că anumite elemente ale Propunerii tehnice sunt inferioare sau nu corespund cerințelor prevăzute în Caietul de sarcini, prevalează prevederile Caietului de sarcini.</w:t>
      </w:r>
    </w:p>
    <w:p w14:paraId="06FD1F40"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Comunicarea între Părți</w:t>
      </w:r>
    </w:p>
    <w:p w14:paraId="37A48AF4" w14:textId="77777777" w:rsidR="00F87F00" w:rsidRPr="00E0776D" w:rsidRDefault="00F87F00" w:rsidP="00F87F00">
      <w:pPr>
        <w:pStyle w:val="Listparagraf"/>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Părți va fi redactată în scris și depusă personal de Parte sau expediată prin scrisoare recomandată cu confirmare de primire sau prin alt mijloc de comunicare care asigură confirmarea primirii documentului.</w:t>
      </w:r>
    </w:p>
    <w:p w14:paraId="3E738F07" w14:textId="77777777" w:rsidR="00F87F00" w:rsidRPr="00E0776D" w:rsidRDefault="00F87F00" w:rsidP="00F87F00">
      <w:pPr>
        <w:pStyle w:val="Listparagraf"/>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Comunicările între Părți se pot face și prin fax sau e-mail, cu condiția confirmării în scris a primirii comunicării.</w:t>
      </w:r>
    </w:p>
    <w:p w14:paraId="7242D7F5" w14:textId="77777777" w:rsidR="00F87F00" w:rsidRPr="00E0776D" w:rsidRDefault="00F87F00" w:rsidP="00F87F00">
      <w:pPr>
        <w:pStyle w:val="Listparagraf"/>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0963B8BC" w14:textId="77777777" w:rsidR="00F87F00" w:rsidRPr="00E0776D" w:rsidRDefault="00F87F00" w:rsidP="00F87F00">
      <w:pPr>
        <w:pStyle w:val="Listparagraf"/>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Adresele la care se transmit comunicările sunt următoarele:</w:t>
      </w:r>
    </w:p>
    <w:tbl>
      <w:tblPr>
        <w:tblStyle w:val="Tabelgri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4667"/>
      </w:tblGrid>
      <w:tr w:rsidR="00F87F00" w:rsidRPr="00E0776D" w14:paraId="10FA7741" w14:textId="77777777" w:rsidTr="00FE355D">
        <w:tc>
          <w:tcPr>
            <w:tcW w:w="4814" w:type="dxa"/>
          </w:tcPr>
          <w:p w14:paraId="51B2B8F9" w14:textId="77777777" w:rsidR="00F87F00" w:rsidRPr="00E0776D" w:rsidRDefault="00F87F00" w:rsidP="00FE355D">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Pentru</w:t>
            </w:r>
          </w:p>
          <w:p w14:paraId="506EF688" w14:textId="77777777" w:rsidR="00F87F00" w:rsidRPr="00E0776D" w:rsidRDefault="00F87F00" w:rsidP="00FE355D">
            <w:p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tc>
        <w:tc>
          <w:tcPr>
            <w:tcW w:w="4813" w:type="dxa"/>
          </w:tcPr>
          <w:p w14:paraId="4BF4A396" w14:textId="77777777" w:rsidR="00F87F00" w:rsidRPr="00E0776D" w:rsidRDefault="00F87F00" w:rsidP="00FE355D">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Pentru</w:t>
            </w:r>
          </w:p>
          <w:p w14:paraId="033485B7" w14:textId="77777777" w:rsidR="00F87F00" w:rsidRPr="00E0776D" w:rsidRDefault="00F87F00" w:rsidP="00FE355D">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w:t>
            </w:r>
          </w:p>
        </w:tc>
      </w:tr>
      <w:tr w:rsidR="00F87F00" w:rsidRPr="00E0776D" w14:paraId="01BCA1B8" w14:textId="77777777" w:rsidTr="00FE355D">
        <w:tc>
          <w:tcPr>
            <w:tcW w:w="4814" w:type="dxa"/>
          </w:tcPr>
          <w:p w14:paraId="73BDADD0" w14:textId="77777777" w:rsidR="00F87F00" w:rsidRPr="00E0776D" w:rsidRDefault="00F87F00" w:rsidP="00FE355D">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Adresă:</w:t>
            </w:r>
          </w:p>
        </w:tc>
        <w:tc>
          <w:tcPr>
            <w:tcW w:w="4813" w:type="dxa"/>
          </w:tcPr>
          <w:p w14:paraId="4EC1F40E" w14:textId="77777777" w:rsidR="00F87F00" w:rsidRPr="00E0776D" w:rsidRDefault="00F87F00" w:rsidP="00FE355D">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Adresă:</w:t>
            </w:r>
          </w:p>
        </w:tc>
      </w:tr>
      <w:tr w:rsidR="00F87F00" w:rsidRPr="00E0776D" w14:paraId="11098A6F" w14:textId="77777777" w:rsidTr="00FE355D">
        <w:tc>
          <w:tcPr>
            <w:tcW w:w="4814" w:type="dxa"/>
          </w:tcPr>
          <w:p w14:paraId="3C94C126" w14:textId="77777777" w:rsidR="00F87F00" w:rsidRPr="00E0776D" w:rsidRDefault="00F87F00" w:rsidP="00FE355D">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Telefon/Fax:</w:t>
            </w:r>
          </w:p>
        </w:tc>
        <w:tc>
          <w:tcPr>
            <w:tcW w:w="4813" w:type="dxa"/>
          </w:tcPr>
          <w:p w14:paraId="31C29637" w14:textId="77777777" w:rsidR="00F87F00" w:rsidRPr="00E0776D" w:rsidRDefault="00F87F00" w:rsidP="00FE355D">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Telefon/Fax:</w:t>
            </w:r>
          </w:p>
        </w:tc>
      </w:tr>
      <w:tr w:rsidR="00F87F00" w:rsidRPr="00E0776D" w14:paraId="072F99E3" w14:textId="77777777" w:rsidTr="00FE355D">
        <w:tc>
          <w:tcPr>
            <w:tcW w:w="4814" w:type="dxa"/>
          </w:tcPr>
          <w:p w14:paraId="36107E9F" w14:textId="77777777" w:rsidR="00F87F00" w:rsidRPr="00E0776D" w:rsidRDefault="00F87F00" w:rsidP="00FE355D">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E-mail:</w:t>
            </w:r>
          </w:p>
        </w:tc>
        <w:tc>
          <w:tcPr>
            <w:tcW w:w="4813" w:type="dxa"/>
          </w:tcPr>
          <w:p w14:paraId="31D65961" w14:textId="77777777" w:rsidR="00F87F00" w:rsidRPr="00E0776D" w:rsidRDefault="00F87F00" w:rsidP="00FE355D">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E-mail:</w:t>
            </w:r>
          </w:p>
        </w:tc>
      </w:tr>
      <w:tr w:rsidR="00F87F00" w:rsidRPr="00E0776D" w14:paraId="39453247" w14:textId="77777777" w:rsidTr="00FE355D">
        <w:tc>
          <w:tcPr>
            <w:tcW w:w="4814" w:type="dxa"/>
          </w:tcPr>
          <w:p w14:paraId="482F3D0E" w14:textId="77777777" w:rsidR="00F87F00" w:rsidRPr="00E0776D" w:rsidRDefault="00F87F00" w:rsidP="00FE355D">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Persoana de contact:</w:t>
            </w:r>
          </w:p>
        </w:tc>
        <w:tc>
          <w:tcPr>
            <w:tcW w:w="4813" w:type="dxa"/>
          </w:tcPr>
          <w:p w14:paraId="574626A3" w14:textId="77777777" w:rsidR="00F87F00" w:rsidRPr="00E0776D" w:rsidRDefault="00F87F00" w:rsidP="00FE355D">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Persoana de contact:</w:t>
            </w:r>
          </w:p>
        </w:tc>
      </w:tr>
      <w:tr w:rsidR="00F87F00" w:rsidRPr="00E0776D" w14:paraId="75C5C3F3" w14:textId="77777777" w:rsidTr="00FE355D">
        <w:tc>
          <w:tcPr>
            <w:tcW w:w="4814" w:type="dxa"/>
          </w:tcPr>
          <w:p w14:paraId="2EA69952" w14:textId="77777777" w:rsidR="00F87F00" w:rsidRPr="00E0776D" w:rsidRDefault="00F87F00" w:rsidP="00FE355D">
            <w:pPr>
              <w:spacing w:before="120" w:after="120" w:line="276" w:lineRule="auto"/>
              <w:jc w:val="both"/>
              <w:rPr>
                <w:rFonts w:ascii="Times New Roman" w:hAnsi="Times New Roman" w:cs="Times New Roman"/>
                <w:sz w:val="20"/>
                <w:szCs w:val="20"/>
              </w:rPr>
            </w:pPr>
          </w:p>
        </w:tc>
        <w:tc>
          <w:tcPr>
            <w:tcW w:w="4813" w:type="dxa"/>
          </w:tcPr>
          <w:p w14:paraId="4854BC39" w14:textId="77777777" w:rsidR="00F87F00" w:rsidRPr="00E0776D" w:rsidRDefault="00F87F00" w:rsidP="00FE355D">
            <w:pPr>
              <w:spacing w:before="120" w:after="120" w:line="276" w:lineRule="auto"/>
              <w:jc w:val="both"/>
              <w:rPr>
                <w:rFonts w:ascii="Times New Roman" w:hAnsi="Times New Roman" w:cs="Times New Roman"/>
                <w:sz w:val="20"/>
                <w:szCs w:val="20"/>
              </w:rPr>
            </w:pPr>
          </w:p>
        </w:tc>
      </w:tr>
    </w:tbl>
    <w:p w14:paraId="3EFB3B09" w14:textId="77777777" w:rsidR="00F87F00" w:rsidRPr="00E0776D" w:rsidRDefault="00F87F00" w:rsidP="00F87F00">
      <w:pPr>
        <w:pStyle w:val="Listparagraf"/>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document (dispoziție, adresă, propunere, înregistrare, Proces-Verbal de Recepție, notificare și altele) întocmit în cadrul Contractului, este realizat și transmis, în scris, într-o formă ce poate fi citită, reprodusă și înregistrată.</w:t>
      </w:r>
    </w:p>
    <w:p w14:paraId="4714A88D" w14:textId="77777777" w:rsidR="00F87F00" w:rsidRPr="00E0776D" w:rsidRDefault="00F87F00" w:rsidP="00F87F00">
      <w:pPr>
        <w:pStyle w:val="Listparagraf"/>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între Părți trebuie să conțină precizări cu privire la elementele de identificare ale Contractului (titlul și numărul de înregistrare) și să fie transmisă la adresa/adresele menționate la pct. 8.4.</w:t>
      </w:r>
    </w:p>
    <w:p w14:paraId="7E9312B8" w14:textId="77777777" w:rsidR="00F87F00" w:rsidRPr="00E0776D" w:rsidRDefault="00F87F00" w:rsidP="00F87F00">
      <w:pPr>
        <w:pStyle w:val="Listparagraf"/>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una dintre Părți va fi considerată primită:</w:t>
      </w:r>
    </w:p>
    <w:p w14:paraId="6B421374" w14:textId="77777777" w:rsidR="00F87F00" w:rsidRPr="00E0776D" w:rsidRDefault="00F87F00" w:rsidP="00F87F00">
      <w:pPr>
        <w:pStyle w:val="Listparagraf"/>
        <w:numPr>
          <w:ilvl w:val="0"/>
          <w:numId w:val="14"/>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înmânării, dacă este depusă personal de către una dintre Părți,</w:t>
      </w:r>
    </w:p>
    <w:p w14:paraId="60F137A8" w14:textId="77777777" w:rsidR="00F87F00" w:rsidRPr="00E0776D" w:rsidRDefault="00F87F00" w:rsidP="00F87F00">
      <w:pPr>
        <w:pStyle w:val="Listparagraf"/>
        <w:numPr>
          <w:ilvl w:val="0"/>
          <w:numId w:val="14"/>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lastRenderedPageBreak/>
        <w:t>la momentul primirii de către destinatar, în cazul trimiterii prin scrisoare recomandată cu confirmare de primire,</w:t>
      </w:r>
    </w:p>
    <w:p w14:paraId="20F1253D" w14:textId="77777777" w:rsidR="00F87F00" w:rsidRPr="00E0776D" w:rsidRDefault="00F87F00" w:rsidP="00F87F00">
      <w:pPr>
        <w:pStyle w:val="Listparagraf"/>
        <w:numPr>
          <w:ilvl w:val="0"/>
          <w:numId w:val="14"/>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5E2E5CA4" w14:textId="77777777" w:rsidR="00F87F00" w:rsidRPr="00E0776D" w:rsidRDefault="00F87F00" w:rsidP="00F87F00">
      <w:pPr>
        <w:pStyle w:val="Listparagraf"/>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se declară de acord că nerespectarea cerințelor referitoare la modalitatea de comunicare stabilite în prezentul Contract să fie sancționată cu inopozabilitatea respectivei comunicări.</w:t>
      </w:r>
    </w:p>
    <w:p w14:paraId="33A4E45C" w14:textId="77777777" w:rsidR="00F87F00" w:rsidRPr="00E0776D" w:rsidRDefault="00F87F00" w:rsidP="00F87F00">
      <w:pPr>
        <w:pStyle w:val="Listparagraf"/>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57D95CA9" w14:textId="77777777" w:rsidR="00F87F00" w:rsidRPr="00E0776D" w:rsidRDefault="00F87F00" w:rsidP="00F87F00">
      <w:pPr>
        <w:pStyle w:val="Listparagraf"/>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modificare a datelor de contact prevăzute în prezentul Contract nu este opozabilă celeilalte Părți, decât în cazul în care a fost notificată în prealabil.</w:t>
      </w:r>
    </w:p>
    <w:p w14:paraId="3AF7D04B"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Garanția de bună execuție a contractului</w:t>
      </w:r>
    </w:p>
    <w:p w14:paraId="4FFEAFED" w14:textId="77777777" w:rsidR="00F87F00" w:rsidRPr="00E0776D" w:rsidRDefault="00F87F00" w:rsidP="00F87F00">
      <w:pPr>
        <w:pStyle w:val="Listparagraf"/>
        <w:numPr>
          <w:ilvl w:val="0"/>
          <w:numId w:val="1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constituie garanția de bună execuție a contractului în cuantum de [se precizează procentul care nu poate fi mai mare de 10] % din prețul contractului fără TVA, adică …… lei, în termen de 5 zile lucrătoare de la semnarea contractului de ambele părți. Garanția de bună execuție se constituie în conformitate cu prevederile art. 40 din HG nr. 395/2016 pentru aprobarea Normelor metodologice de aplicare a prevederilor referitoare la atribuirea contractului de achiziție publică/sectorială/acordului-cadru din Legea nr. 98/2016 privind achizițiile publice, cu modificările și completările ulterioare, respectiv art. 46 din H.G. nr. 394/2016 pentru aprobarea Normelor metodologice de aplicare a prevederilor referitoare la atribuirea contractului sectorial/acordului-cadru din Legea nr. 99/2016 privind achizițiile sectoriale.</w:t>
      </w:r>
    </w:p>
    <w:p w14:paraId="78AFF967" w14:textId="77777777" w:rsidR="00F87F00" w:rsidRPr="00E0776D" w:rsidRDefault="00F87F00" w:rsidP="00F87F00">
      <w:pPr>
        <w:pStyle w:val="Listparagraf"/>
        <w:numPr>
          <w:ilvl w:val="0"/>
          <w:numId w:val="1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are dreptul de a emite pretenții asupra garanției de bună execuție în condițiile prevăzute la art. 41 din HG nr. 395/2016, respectiv art. 47 din H.G. nr. 394/2016.</w:t>
      </w:r>
    </w:p>
    <w:p w14:paraId="11FFCA40" w14:textId="77777777" w:rsidR="00F87F00" w:rsidRPr="00E0776D" w:rsidRDefault="00F87F00" w:rsidP="00F87F00">
      <w:pPr>
        <w:pStyle w:val="Listparagraf"/>
        <w:numPr>
          <w:ilvl w:val="0"/>
          <w:numId w:val="1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Restituirea garanției de bună execuție se face în termen 14 zile de la data îndeplinirii de către Contractant a obligațiilor asumate prin contract, dacă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nu a ridicat, până la acea dată,  pretenții asupra ei.</w:t>
      </w:r>
    </w:p>
    <w:p w14:paraId="705AB711"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Începere, Întârzieri, Sistare</w:t>
      </w:r>
    </w:p>
    <w:p w14:paraId="632E0D38" w14:textId="77777777" w:rsidR="00F87F00" w:rsidRPr="00E0776D" w:rsidRDefault="00F87F00" w:rsidP="00F87F00">
      <w:pPr>
        <w:pStyle w:val="Listparagraf"/>
        <w:numPr>
          <w:ilvl w:val="0"/>
          <w:numId w:val="1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începe furnizarea Produselor în conformitate cu prevederile art. 5.3 din prezentul contract.</w:t>
      </w:r>
    </w:p>
    <w:p w14:paraId="78BE1BE5" w14:textId="77777777" w:rsidR="00F87F00" w:rsidRPr="00E0776D" w:rsidRDefault="00F87F00" w:rsidP="00F87F00">
      <w:pPr>
        <w:pStyle w:val="Listparagraf"/>
        <w:numPr>
          <w:ilvl w:val="0"/>
          <w:numId w:val="1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w:t>
      </w:r>
    </w:p>
    <w:p w14:paraId="4C510233"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Derularea și monitorizarea contractului</w:t>
      </w:r>
    </w:p>
    <w:p w14:paraId="5ACE4ADF" w14:textId="77777777" w:rsidR="00F87F00" w:rsidRPr="00E0776D" w:rsidRDefault="00F87F00" w:rsidP="00F87F00">
      <w:pPr>
        <w:pStyle w:val="Listparagraf"/>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Raportarea în cadrul Contractului de achiziție publică de Produse</w:t>
      </w:r>
    </w:p>
    <w:p w14:paraId="371B3FE1" w14:textId="77777777" w:rsidR="00F87F00" w:rsidRPr="00E0776D" w:rsidRDefault="00F87F00" w:rsidP="00F87F00">
      <w:pPr>
        <w:pStyle w:val="Listparagraf"/>
        <w:numPr>
          <w:ilvl w:val="0"/>
          <w:numId w:val="4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Dacă este cazul, Contractantul va prezenta documentele și rapoartele conform celor specificate în Caietul de Sarcini și cu respectarea Graficului de furnizare acceptat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p w14:paraId="2B6E5FAD" w14:textId="77777777" w:rsidR="00F87F00" w:rsidRPr="00E0776D" w:rsidRDefault="00F87F00" w:rsidP="00F87F00">
      <w:pPr>
        <w:pStyle w:val="Listparagraf"/>
        <w:numPr>
          <w:ilvl w:val="0"/>
          <w:numId w:val="4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să elaboreze, pe perioada de furnizare a Produselor, toate Rapoartele și documente solicitate conform prevederilor cuprinse în Caietul de Sarcini.</w:t>
      </w:r>
    </w:p>
    <w:p w14:paraId="44592785" w14:textId="77777777" w:rsidR="00F87F00" w:rsidRPr="00E0776D" w:rsidRDefault="00F87F00" w:rsidP="00F87F00">
      <w:pPr>
        <w:pStyle w:val="Listparagraf"/>
        <w:numPr>
          <w:ilvl w:val="0"/>
          <w:numId w:val="43"/>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Aprobarea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rapoartelor și documentelor realizate și furnizate de către Contractant, va fi făcută astfel cum este stabilit în Caietul de Sarcini și va certifica faptul că acestea sunt conforme cu termenii Contractului.</w:t>
      </w:r>
    </w:p>
    <w:p w14:paraId="2B4DF195" w14:textId="77777777" w:rsidR="00F87F00" w:rsidRPr="00E0776D" w:rsidRDefault="00F87F00" w:rsidP="00F87F00">
      <w:pPr>
        <w:pStyle w:val="Listparagraf"/>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întreprinde toate măsurile și acțiunile necesare sau corespunzătoare pentru realizarea cel puțin a performanțelor contractuale astfel cum sunt stabilite în Caietul de Sarcini.</w:t>
      </w:r>
    </w:p>
    <w:p w14:paraId="6839B9EB" w14:textId="77777777" w:rsidR="00F87F00" w:rsidRPr="00E0776D" w:rsidRDefault="00F87F00" w:rsidP="00F87F00">
      <w:pPr>
        <w:pStyle w:val="Listparagraf"/>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Prevederi contractuale privind monitorizarea performanțelor, dacă este cazul</w:t>
      </w:r>
    </w:p>
    <w:p w14:paraId="099E4F94" w14:textId="77777777" w:rsidR="00F87F00" w:rsidRPr="00E0776D" w:rsidRDefault="00F87F00" w:rsidP="00F87F00">
      <w:pPr>
        <w:pStyle w:val="Listparagraf"/>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La intervalele de referință stabilite în Caietul de Sarcini, Graficul de furnizare este analizat și revizuit în cadrul întâlnirilor de lucru stabilite cu scopul analizării stadiului activităților din Contract.</w:t>
      </w:r>
    </w:p>
    <w:p w14:paraId="195FA720" w14:textId="77777777" w:rsidR="00F87F00" w:rsidRPr="00E0776D" w:rsidRDefault="00F87F00" w:rsidP="00F87F00">
      <w:pPr>
        <w:pStyle w:val="Listparagraf"/>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Condițiile în care se realizează ședințele de monitorizare sunt cele descrise în Caietul de Sarcini.</w:t>
      </w:r>
    </w:p>
    <w:p w14:paraId="059B3F9C" w14:textId="77777777" w:rsidR="00F87F00" w:rsidRPr="00E0776D" w:rsidRDefault="00F87F00" w:rsidP="00F87F00">
      <w:pPr>
        <w:pStyle w:val="Listparagraf"/>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Pentru prima întâlnire de monitorizare a progresului se utilizează versiunea Graficului de furnizare stabilită în Caietul de Sarcini.</w:t>
      </w:r>
    </w:p>
    <w:p w14:paraId="2FE3F400" w14:textId="77777777" w:rsidR="00F87F00" w:rsidRPr="00E0776D" w:rsidRDefault="00F87F00" w:rsidP="00F87F00">
      <w:pPr>
        <w:pStyle w:val="Listparagraf"/>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Pentru fiecare întâlnire de monitorizare a progresului în cadrul Contractului și de analiză a Graficului de furnizare, Contractantul prezintă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informațiile solicitate conform Caietului de Sarcini.</w:t>
      </w:r>
    </w:p>
    <w:p w14:paraId="571483E8" w14:textId="77777777" w:rsidR="00F87F00" w:rsidRPr="00E0776D" w:rsidRDefault="00F87F00" w:rsidP="00F87F00">
      <w:pPr>
        <w:pStyle w:val="Listparagraf"/>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Pentru analiza Graficului de furnizare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emiterea acceptului sau a refuzului Graficului de furnizare, Contractantul include, în datele de intrare furnizate pentru fiecare întâlnire de analiză a stadiului realizării activităților din Contract, informații privind situația plăților către Subcontractanți, dacă este cazul.</w:t>
      </w:r>
    </w:p>
    <w:p w14:paraId="4915484D" w14:textId="77777777" w:rsidR="00F87F00" w:rsidRPr="00E0776D" w:rsidRDefault="00F87F00" w:rsidP="00F87F00">
      <w:pPr>
        <w:pStyle w:val="Listparagraf"/>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Motivele pentru care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va putea emite un refuz pentru Graficul de furnizare propus spre aprobare sunt cele specificate în Caietul de Sarcini.</w:t>
      </w:r>
    </w:p>
    <w:p w14:paraId="508396D3" w14:textId="77777777" w:rsidR="00F87F00" w:rsidRPr="00E0776D" w:rsidRDefault="00F87F00" w:rsidP="00F87F00">
      <w:pPr>
        <w:pStyle w:val="Listparagraf"/>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intervalul stabilit,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comunică Contractantului acceptul sau refuzul cu privire la Graficul de furnizare prezentat, împreună cu motivele care au stat la baza acceptului sau refuzului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14:paraId="5DF4B11D"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Graficul de livrare</w:t>
      </w:r>
    </w:p>
    <w:p w14:paraId="0F3B8479" w14:textId="77777777" w:rsidR="00F87F00" w:rsidRPr="00E0776D" w:rsidRDefault="00F87F00" w:rsidP="00F87F00">
      <w:pPr>
        <w:pStyle w:val="Listparagraf"/>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14:paraId="7955CEC0" w14:textId="77777777" w:rsidR="00F87F00" w:rsidRPr="00E0776D" w:rsidRDefault="00F87F00" w:rsidP="00F87F00">
      <w:pPr>
        <w:pStyle w:val="Listparagraf"/>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Livrarea Produselor se realizează în succesiunea și cu respectarea termenelor stabilite prin Graficul de livrare, alcătuit în ordinea tehnologică de execuție, astfel cum este acceptat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cum este constituit ca parte integrantă din Contract.</w:t>
      </w:r>
    </w:p>
    <w:p w14:paraId="6BE98FD0" w14:textId="77777777" w:rsidR="00F87F00" w:rsidRPr="00E0776D" w:rsidRDefault="00F87F00" w:rsidP="00F87F00">
      <w:pPr>
        <w:pStyle w:val="Listparagraf"/>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7A3F0656" w14:textId="77777777" w:rsidR="00F87F00" w:rsidRPr="00E0776D" w:rsidRDefault="00F87F00" w:rsidP="00F87F00">
      <w:pPr>
        <w:pStyle w:val="Listparagraf"/>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pe parcursul duratei Contractului,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constată și consideră că livrarea Produselor nu respectă eșalonarea fizică a activităților, astfel cum este stabilită prin Graficul de livrare,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obligația de a solicita Contractantului să prezinte graficul actualizat, iar Contractantul are obligația de a prezenta graficul revizuit, în vederea Finalizării Lucrărilor la data stabilită în Contract.</w:t>
      </w:r>
    </w:p>
    <w:p w14:paraId="5EE3011C" w14:textId="77777777" w:rsidR="00F87F00" w:rsidRPr="00E0776D" w:rsidRDefault="00F87F00" w:rsidP="00F87F00">
      <w:pPr>
        <w:pStyle w:val="Listparagraf"/>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versiune aprobată a Graficului de livrare înlocuiește versiunile anterioare.</w:t>
      </w:r>
    </w:p>
    <w:p w14:paraId="50191D16"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Modificarea Contractului, Clauze de revizuire </w:t>
      </w:r>
    </w:p>
    <w:p w14:paraId="6E7DC083" w14:textId="77777777" w:rsidR="00F87F00" w:rsidRPr="00E0776D" w:rsidRDefault="00F87F00" w:rsidP="00F87F00">
      <w:pPr>
        <w:pStyle w:val="Listparagraf"/>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694F5487" w14:textId="77777777" w:rsidR="00F87F00" w:rsidRPr="00E0776D" w:rsidRDefault="00F87F00" w:rsidP="00F87F00">
      <w:pPr>
        <w:pStyle w:val="Listparagraf"/>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236AB176" w14:textId="77777777" w:rsidR="00F87F00" w:rsidRPr="00E0776D" w:rsidRDefault="00F87F00" w:rsidP="00F87F00">
      <w:pPr>
        <w:pStyle w:val="Listparagraf"/>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4F26BD5B" w14:textId="77777777" w:rsidR="00F87F00" w:rsidRPr="00E0776D" w:rsidRDefault="00F87F00" w:rsidP="00F87F00">
      <w:pPr>
        <w:pStyle w:val="Listparagraf"/>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Modificarea va produce efecte doar dacă părțile au convenit asupra acestui aspect prin semnarea unui act adițional. Acceptarea modificării poate rezulta și din faptul executării acesteia de către ambele părți.</w:t>
      </w:r>
    </w:p>
    <w:p w14:paraId="1C3B1C76" w14:textId="77777777" w:rsidR="00F87F00" w:rsidRPr="00E0776D" w:rsidRDefault="00F87F00" w:rsidP="00F87F00">
      <w:pPr>
        <w:pStyle w:val="Listparagraf"/>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Revizuirea prezentului Contract se realizează ca urmare a evaluării activităților, rezultatelor și performanțelor Contractantului în cadrul Contractului. Modificarea Contractului prin revizuire intervine cu scopul atingerii obiectului </w:t>
      </w:r>
      <w:r w:rsidRPr="00E0776D">
        <w:rPr>
          <w:rFonts w:ascii="Times New Roman" w:hAnsi="Times New Roman" w:cs="Times New Roman"/>
          <w:sz w:val="20"/>
          <w:szCs w:val="20"/>
        </w:rPr>
        <w:lastRenderedPageBreak/>
        <w:t>Contractului, care constă în Produsele pe care Contractantul se obligă să le presteze în conformitate cu prevederile din prezentul Contract, cu dispozițiilor legale și conform cerințelor din Caietul de Sarcini.</w:t>
      </w:r>
    </w:p>
    <w:p w14:paraId="22BF8A86" w14:textId="77777777" w:rsidR="00F87F00" w:rsidRPr="00E0776D" w:rsidRDefault="00F87F00" w:rsidP="00F87F00">
      <w:pPr>
        <w:pStyle w:val="Listparagraf"/>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Clauzele de modificare a contractului se pot referi, fără a se limita la:</w:t>
      </w:r>
    </w:p>
    <w:p w14:paraId="2931FE3D" w14:textId="77777777" w:rsidR="00F87F00" w:rsidRPr="00E0776D" w:rsidRDefault="00F87F00" w:rsidP="00F87F00">
      <w:pPr>
        <w:pStyle w:val="Listparagraf"/>
        <w:numPr>
          <w:ilvl w:val="0"/>
          <w:numId w:val="1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Variații ale activităților din contract necesare în scopul îndeplinirii obiectului contractului (diferențele dintre cantitățile estimate inițial (în contract) si cele real prestate, fără modificarea caietului de sarcini);</w:t>
      </w:r>
    </w:p>
    <w:p w14:paraId="7DF32F8A" w14:textId="77777777" w:rsidR="00F87F00" w:rsidRPr="00E0776D" w:rsidRDefault="00F87F00" w:rsidP="00F87F00">
      <w:pPr>
        <w:pStyle w:val="Listparagraf"/>
        <w:numPr>
          <w:ilvl w:val="0"/>
          <w:numId w:val="1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Necesitatea extinderii duratei de furnizare a produselor.</w:t>
      </w:r>
    </w:p>
    <w:p w14:paraId="75F204CB"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Evaluarea Modificărilor Contractului și a circumstanțelor acestora, dacă este cazul</w:t>
      </w:r>
    </w:p>
    <w:p w14:paraId="60AEE830" w14:textId="77777777" w:rsidR="00F87F00" w:rsidRPr="00E0776D" w:rsidRDefault="00F87F00" w:rsidP="00F87F00">
      <w:pPr>
        <w:pStyle w:val="Listparagraf"/>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Identificarea circumstanțelor care generează Modificarea Contractului este în sarcina ambelor Părți.</w:t>
      </w:r>
    </w:p>
    <w:p w14:paraId="310E70CD" w14:textId="77777777" w:rsidR="00F87F00" w:rsidRPr="00E0776D" w:rsidRDefault="00F87F00" w:rsidP="00F87F00">
      <w:pPr>
        <w:pStyle w:val="Listparagraf"/>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Contractului se realizează de Părți, în cadrul Duratei de Execuție a Contractului și cu respectarea prevederilor stipulate la capitolul 8. – Comunicarea între Părți din prezentul Contract, ca urmare a:</w:t>
      </w:r>
    </w:p>
    <w:p w14:paraId="120A2983" w14:textId="77777777" w:rsidR="00F87F00" w:rsidRPr="00E0776D" w:rsidRDefault="00F87F00" w:rsidP="00F87F00">
      <w:pPr>
        <w:pStyle w:val="Listparagraf"/>
        <w:numPr>
          <w:ilvl w:val="0"/>
          <w:numId w:val="46"/>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identificării, determinării și documentării de soluții juste și necesare, raportat la circumstanțele care ar putea împiedica îndeplinirea obiectului Contractului și obiectivelor urmărite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astfel cum sunt precizate aceste obiective în Caietul de Sarcini și/sau</w:t>
      </w:r>
    </w:p>
    <w:p w14:paraId="2AE7538B" w14:textId="77777777" w:rsidR="00F87F00" w:rsidRPr="00E0776D" w:rsidRDefault="00F87F00" w:rsidP="00F87F00">
      <w:pPr>
        <w:pStyle w:val="Listparagraf"/>
        <w:numPr>
          <w:ilvl w:val="0"/>
          <w:numId w:val="46"/>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14:paraId="077CC3E1" w14:textId="77777777" w:rsidR="00F87F00" w:rsidRPr="00E0776D" w:rsidRDefault="00F87F00" w:rsidP="00F87F00">
      <w:pPr>
        <w:pStyle w:val="Listparagraf"/>
        <w:numPr>
          <w:ilvl w:val="0"/>
          <w:numId w:val="47"/>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prelungirea Termenului/Termenelor de livrare și/sau</w:t>
      </w:r>
    </w:p>
    <w:p w14:paraId="5873540C" w14:textId="77777777" w:rsidR="00F87F00" w:rsidRPr="00E0776D" w:rsidRDefault="00F87F00" w:rsidP="00F87F00">
      <w:pPr>
        <w:pStyle w:val="Listparagraf"/>
        <w:numPr>
          <w:ilvl w:val="0"/>
          <w:numId w:val="47"/>
        </w:numPr>
        <w:spacing w:before="120" w:after="120" w:line="276" w:lineRule="auto"/>
        <w:ind w:left="1417"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suplimentarea prețului Contractului, ca urmare a cheltuielilor suplimentare realizate de Contractant și a profitului rezonabil stabilit de Părți ca necesar a fi  asociat cheltuielilor suplimentare.</w:t>
      </w:r>
    </w:p>
    <w:p w14:paraId="5B6C2ADF" w14:textId="77777777" w:rsidR="00F87F00" w:rsidRPr="00E0776D" w:rsidRDefault="00F87F00" w:rsidP="00F87F00">
      <w:pPr>
        <w:pStyle w:val="Listparagraf"/>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5FB59709" w14:textId="77777777" w:rsidR="00F87F00" w:rsidRPr="00E0776D" w:rsidRDefault="00F87F00" w:rsidP="00F87F00">
      <w:pPr>
        <w:pStyle w:val="Listparagraf"/>
        <w:numPr>
          <w:ilvl w:val="0"/>
          <w:numId w:val="45"/>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poate emite Dispoziții privind Modificarea Contractului, cu respectarea clauzelor stipulate la capitolul 18 - Obligații ale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cu respectarea prevederilor contractuale și cu respectarea Legii.</w:t>
      </w:r>
    </w:p>
    <w:p w14:paraId="54700EEF" w14:textId="77777777" w:rsidR="00F87F00" w:rsidRPr="00E0776D" w:rsidRDefault="00F87F00" w:rsidP="00F87F00">
      <w:pPr>
        <w:pStyle w:val="Listparagraf"/>
        <w:numPr>
          <w:ilvl w:val="0"/>
          <w:numId w:val="45"/>
        </w:numPr>
        <w:spacing w:before="120" w:after="120" w:line="276" w:lineRule="auto"/>
        <w:ind w:left="1"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înregistrează întârzieri și/sau se produc costuri suplimentare ca urmare a unei erori, omisiuni, viciu în cerințele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și Contractantul dovedește că a fost în imposibilitatea de a depista/sesiza o astfel de eroare/omisiune/viciu până la depunerea Ofertei, Contractantul notifică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având dreptul de a solicita modificarea contractului.</w:t>
      </w:r>
    </w:p>
    <w:p w14:paraId="2C24D9A8"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Subcontractarea, dacă este cazul</w:t>
      </w:r>
    </w:p>
    <w:p w14:paraId="1CBED461" w14:textId="77777777" w:rsidR="00F87F00" w:rsidRPr="00E0776D" w:rsidRDefault="00F87F00" w:rsidP="00F87F00">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dreptul de a subcontracta orice parte a prezentului Contract și/sau poate schimba Subcontractantul/Subcontractanții specificat/specificați în Propunerea Tehnică numai cu acordul prealabil, scris,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14:paraId="5FE6589D" w14:textId="77777777" w:rsidR="00F87F00" w:rsidRPr="00E0776D" w:rsidRDefault="00F87F00" w:rsidP="00F87F00">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22E274E6" w14:textId="77777777" w:rsidR="00F87F00" w:rsidRPr="00E0776D" w:rsidRDefault="00F87F00" w:rsidP="00F87F00">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dreptul de a solicita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orice moment pe perioada derulării Contractului, numai în baza unor motive justificate, fie înlocuirea/renunțarea la un Subcontractant, fie implicarea de noi Subcontractanți. Contractantul trebuie să solicite, în scris, aprobarea prealabilă 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înainte de încheierea unui nou Contract de Subcontractare. Solicitarea în scris în vederea obținerii aprobării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64AB6AAD" w14:textId="77777777" w:rsidR="00F87F00" w:rsidRPr="00E0776D" w:rsidRDefault="00F87F00" w:rsidP="00F87F00">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notifică Contractantului decizia sa cu privire la înlocuirea unui Subcontractant/implicarea unui nou Subcontractant, motivând decizia sa în cazul respingerii aprobării.</w:t>
      </w:r>
    </w:p>
    <w:p w14:paraId="1F2867DC" w14:textId="77777777" w:rsidR="00F87F00" w:rsidRPr="00E0776D" w:rsidRDefault="00F87F00" w:rsidP="00F87F00">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Contractantul se obligă să încheie Contracte de Subcontractare doar cu Subcontractanții care își exprimă acordul cu privire la obligațiile contractuale asumate de către Contractant prin prezentul Contract.</w:t>
      </w:r>
    </w:p>
    <w:p w14:paraId="6C2523CF" w14:textId="77777777" w:rsidR="00F87F00" w:rsidRPr="00E0776D" w:rsidRDefault="00F87F00" w:rsidP="00F87F00">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Niciun Contract de Subcontractare nu creează raporturi contractuale între Subcontractant și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Contractantul este pe deplin răspunzător față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pentru modul în care îndeplinește Contractul. Contractantul răspunde pentru actele și faptele Subcontractanților săi ca și cum ar fi actele sau faptele Contractantului. Aprobarea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subcontractării oricărei părți a Contractului sau a angajării de către Contractant a unor Subcontractanți pentru anumite părți din Contract nu eliberează Contractantul de niciuna dintre obligațiile sale din Contract.</w:t>
      </w:r>
    </w:p>
    <w:p w14:paraId="67DBA193" w14:textId="77777777" w:rsidR="00F87F00" w:rsidRPr="00E0776D" w:rsidRDefault="00F87F00" w:rsidP="00F87F00">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un Subcontractant nu reușește să își execute obligațiile contractuale,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poate solicita Contractantului fie să înlocuiască respectivul Subcontractant cu un alt Subcontractant, care să dețină calificările și experiența solicitate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fie să preia el însuși partea din Contract care a fost subcontractată.</w:t>
      </w:r>
    </w:p>
    <w:p w14:paraId="6FD27B76" w14:textId="77777777" w:rsidR="00F87F00" w:rsidRPr="00E0776D" w:rsidRDefault="00F87F00" w:rsidP="00F87F00">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Partea/părțile din Contract încredințată/încredințate unui Subcontractant de Contractant nu poate/pot fi încredințate unor terțe părți de către Subcontractant.</w:t>
      </w:r>
    </w:p>
    <w:p w14:paraId="78D74FC1" w14:textId="77777777" w:rsidR="00F87F00" w:rsidRPr="00E0776D" w:rsidRDefault="00F87F00" w:rsidP="00F87F00">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Orice schimbare a Subcontractantului fără aprobarea prealabilă în scris 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sau orice încredințare a unei părți din Contract, de Subcontractant către terțe părți este considerată o încălcare a Contractului, situație care îndreptățește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la </w:t>
      </w:r>
      <w:r>
        <w:rPr>
          <w:rFonts w:ascii="Times New Roman" w:hAnsi="Times New Roman" w:cs="Times New Roman"/>
          <w:sz w:val="20"/>
          <w:szCs w:val="20"/>
        </w:rPr>
        <w:t>rezoluțiune/</w:t>
      </w:r>
      <w:r w:rsidRPr="00E0776D">
        <w:rPr>
          <w:rFonts w:ascii="Times New Roman" w:hAnsi="Times New Roman" w:cs="Times New Roman"/>
          <w:sz w:val="20"/>
          <w:szCs w:val="20"/>
        </w:rPr>
        <w:t>reziliere</w:t>
      </w:r>
      <w:r>
        <w:rPr>
          <w:rFonts w:ascii="Times New Roman" w:hAnsi="Times New Roman" w:cs="Times New Roman"/>
          <w:sz w:val="20"/>
          <w:szCs w:val="20"/>
        </w:rPr>
        <w:t xml:space="preserve"> </w:t>
      </w:r>
      <w:r w:rsidRPr="00E0776D">
        <w:rPr>
          <w:rFonts w:ascii="Times New Roman" w:hAnsi="Times New Roman" w:cs="Times New Roman"/>
          <w:sz w:val="20"/>
          <w:szCs w:val="20"/>
        </w:rPr>
        <w:t>a Contractului și obținerea de despăgubiri din partea Contractantului.</w:t>
      </w:r>
    </w:p>
    <w:p w14:paraId="771BA2E9" w14:textId="77777777" w:rsidR="00F87F00" w:rsidRPr="00E0776D" w:rsidRDefault="00F87F00" w:rsidP="00F87F00">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orice moment, pe perioada derulării Contractului, Contractantul trebuie să se asigure că Subcontractantul/Subcontractanții nu afectează drepturile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temeiul prezentului Contract.</w:t>
      </w:r>
    </w:p>
    <w:p w14:paraId="7A45B1F6" w14:textId="77777777" w:rsidR="00F87F00" w:rsidRPr="00E0776D" w:rsidRDefault="00F87F00" w:rsidP="00F87F00">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orice moment, pe perioada derulării Contractului,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poate solicita Contractantului să înlocuiască un Subcontractant care se află în una dintre situațiile de excludere specificate în Lege.</w:t>
      </w:r>
    </w:p>
    <w:p w14:paraId="5EC92B2B" w14:textId="77777777" w:rsidR="00F87F00" w:rsidRPr="00E0776D" w:rsidRDefault="00F87F00" w:rsidP="00F87F00">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un Subcontractant și-a exprimat opțiunea de a fi plătit direct, atunci această opțiune este valabilă numai dacă sunt îndeplinite în mod cumulativ următoarele condiții:</w:t>
      </w:r>
    </w:p>
    <w:p w14:paraId="6689F3C0" w14:textId="77777777" w:rsidR="00F87F00" w:rsidRPr="00E0776D" w:rsidRDefault="00F87F00" w:rsidP="00F87F00">
      <w:pPr>
        <w:pStyle w:val="Listparagraf"/>
        <w:numPr>
          <w:ilvl w:val="0"/>
          <w:numId w:val="4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această opțiune este inclusă explicit în Contractul de Subcontractare constituit ca anexă la Contract și făcând parte integrantă din acesta;</w:t>
      </w:r>
    </w:p>
    <w:p w14:paraId="5558F280" w14:textId="77777777" w:rsidR="00F87F00" w:rsidRPr="00E0776D" w:rsidRDefault="00F87F00" w:rsidP="00F87F00">
      <w:pPr>
        <w:pStyle w:val="Listparagraf"/>
        <w:numPr>
          <w:ilvl w:val="0"/>
          <w:numId w:val="4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Contractul de Subcontractare include la rândul său o anexă explicită și specifică privind modalitatea în care se efectuează plata directă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către Subcontractant și care precizează toate și fiecare dintre elementele de mai jos:</w:t>
      </w:r>
    </w:p>
    <w:p w14:paraId="505C0BF7" w14:textId="77777777" w:rsidR="00F87F00" w:rsidRPr="00E0776D" w:rsidRDefault="00F87F00" w:rsidP="00F87F00">
      <w:pPr>
        <w:pStyle w:val="Listparagraf"/>
        <w:numPr>
          <w:ilvl w:val="0"/>
          <w:numId w:val="5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partea din Contract/activitate realizată de Subcontractant astfel cum trebuie specificată în factura prezentată la plată,</w:t>
      </w:r>
    </w:p>
    <w:p w14:paraId="7643D90B" w14:textId="77777777" w:rsidR="00F87F00" w:rsidRPr="00E0776D" w:rsidRDefault="00F87F00" w:rsidP="00F87F00">
      <w:pPr>
        <w:pStyle w:val="Listparagraf"/>
        <w:numPr>
          <w:ilvl w:val="0"/>
          <w:numId w:val="5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modalitatea concretă de certificare a părții din Contract/activitate de către Contractant pentru rezultatul obținut de Subcontractant/partea din Contract executată de Subcontractant înainte de prezentarea facturii de către Contractant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14:paraId="23EA84CB" w14:textId="77777777" w:rsidR="00F87F00" w:rsidRPr="00E0776D" w:rsidRDefault="00F87F00" w:rsidP="00F87F00">
      <w:pPr>
        <w:pStyle w:val="Listparagraf"/>
        <w:numPr>
          <w:ilvl w:val="0"/>
          <w:numId w:val="5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partea/proporția din suma solicitată la plată corespunzătoare părții din Contract/activității care este în sarcina Subcontractantului, prin raportare la condițiile de acceptare la plată a facturilor emise de Contractant pentru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așa cum sunt acestea detaliate în Contract,</w:t>
      </w:r>
    </w:p>
    <w:p w14:paraId="76F514B8" w14:textId="77777777" w:rsidR="00F87F00" w:rsidRPr="00E0776D" w:rsidRDefault="00F87F00" w:rsidP="00F87F00">
      <w:pPr>
        <w:pStyle w:val="Listparagraf"/>
        <w:numPr>
          <w:ilvl w:val="0"/>
          <w:numId w:val="5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stabilește condițiile în care se materializează opțiunea de plată directă,</w:t>
      </w:r>
    </w:p>
    <w:p w14:paraId="3328C0CB" w14:textId="77777777" w:rsidR="00F87F00" w:rsidRPr="00E0776D" w:rsidRDefault="00F87F00" w:rsidP="00F87F00">
      <w:pPr>
        <w:pStyle w:val="Listparagraf"/>
        <w:numPr>
          <w:ilvl w:val="0"/>
          <w:numId w:val="5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precizează contul bancar al Subcontractantului.</w:t>
      </w:r>
    </w:p>
    <w:p w14:paraId="3D78FF97" w14:textId="77777777" w:rsidR="00F87F00" w:rsidRPr="00E0776D" w:rsidRDefault="00F87F00" w:rsidP="00F87F00">
      <w:pPr>
        <w:spacing w:before="120" w:after="120" w:line="276" w:lineRule="auto"/>
        <w:ind w:left="1"/>
        <w:jc w:val="both"/>
        <w:rPr>
          <w:rFonts w:ascii="Times New Roman" w:hAnsi="Times New Roman" w:cs="Times New Roman"/>
          <w:sz w:val="20"/>
          <w:szCs w:val="20"/>
        </w:rPr>
      </w:pPr>
    </w:p>
    <w:p w14:paraId="65F22782"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Cesiunea</w:t>
      </w:r>
    </w:p>
    <w:p w14:paraId="15E29666" w14:textId="77777777" w:rsidR="00F87F00" w:rsidRPr="00E0776D" w:rsidRDefault="00F87F00" w:rsidP="00F87F00">
      <w:pPr>
        <w:pStyle w:val="Listparagraf"/>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este permisă cesiunea drepturilor și obligațiilor născute din acest Contract, numai cu acordul prealabil scris al Autorității/entității contractante și în condițiile Legii nr. 98/2016, respectiv Legii nr. 99/2016.</w:t>
      </w:r>
    </w:p>
    <w:p w14:paraId="30B0774F" w14:textId="77777777" w:rsidR="00F87F00" w:rsidRPr="00E0776D" w:rsidRDefault="00F87F00" w:rsidP="00F87F00">
      <w:pPr>
        <w:pStyle w:val="Listparagraf"/>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nu transfera total sau parțial obligațiile sale asumate prin Contract, fără să obțină, în prealabil, acordul scris al Autorității/entității contractante.</w:t>
      </w:r>
    </w:p>
    <w:p w14:paraId="7CDDEAA3" w14:textId="77777777" w:rsidR="00F87F00" w:rsidRPr="00E0776D" w:rsidRDefault="00F87F00" w:rsidP="00F87F00">
      <w:pPr>
        <w:pStyle w:val="Listparagraf"/>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Cesiunea nu va exonera Contractantul de nicio responsabilitate privind garanția sau orice alte obligații asumate prin Contract.</w:t>
      </w:r>
    </w:p>
    <w:p w14:paraId="687F605B" w14:textId="77777777" w:rsidR="00F87F00" w:rsidRPr="00E0776D" w:rsidRDefault="00F87F00" w:rsidP="00F87F00">
      <w:pPr>
        <w:pStyle w:val="Listparagraf"/>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Contractantul este obligat să notifice Autoritatea/entitatea contractantă, cu privire la intenția de a cesiona drepturile sau obligațiile născute din acest Contract. Cesiunea va produce efecte doar dacă toate părțile convin asupra acesteia.</w:t>
      </w:r>
    </w:p>
    <w:p w14:paraId="79A067AF" w14:textId="77777777" w:rsidR="00F87F00" w:rsidRPr="00E0776D" w:rsidRDefault="00F87F00" w:rsidP="00F87F00">
      <w:pPr>
        <w:pStyle w:val="Listparagraf"/>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prealabil scris din partea Autorității/entității contractante. În astfel de cazuri, Contractantul trebuie să furnizeze Autorității/entității contractante informații cu privire la identitatea entității căreia îi cesionează drepturile.</w:t>
      </w:r>
    </w:p>
    <w:p w14:paraId="19B6A29B" w14:textId="77777777" w:rsidR="00F87F00" w:rsidRPr="00E0776D" w:rsidRDefault="00F87F00" w:rsidP="00F87F00">
      <w:pPr>
        <w:pStyle w:val="Listparagraf"/>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drept sau obligație cesionat de către Contractant fără o autorizare prealabilă din partea Autorității/entității contractante nu este executoriu împotriva Autorității/entității contractante.</w:t>
      </w:r>
    </w:p>
    <w:p w14:paraId="0E88DBDE" w14:textId="77777777" w:rsidR="00F87F00" w:rsidRPr="00E0776D" w:rsidRDefault="00F87F00" w:rsidP="00F87F00">
      <w:pPr>
        <w:pStyle w:val="Listparagraf"/>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transmiterii/preluării obligațiilor de către Contractant, Notificarea generează inițierea novației între cele două Părți, cu condiția respectării cerințelor stabilite prin art. 221 alin. (1) lit. d) pct. (ii) din Legea nr. 98/2016, respectiv art. 240 alin. (1) lit. b) din Legea nr. 99/2016, pentru:</w:t>
      </w:r>
    </w:p>
    <w:p w14:paraId="33679908" w14:textId="77777777" w:rsidR="00F87F00" w:rsidRPr="00E0776D" w:rsidRDefault="00F87F00" w:rsidP="00F87F00">
      <w:pPr>
        <w:pStyle w:val="Listparagraf"/>
        <w:numPr>
          <w:ilvl w:val="0"/>
          <w:numId w:val="2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Operatorul Economic ce preia drepturile și obligațiile Contractantului din acest Contract, care îndeplinește criteriile de calificare stabilite inițial, respectiv în cadrul procedurii din care a rezultat prezentul Contract,</w:t>
      </w:r>
    </w:p>
    <w:p w14:paraId="2866A964" w14:textId="77777777" w:rsidR="00F87F00" w:rsidRPr="00E0776D" w:rsidRDefault="00F87F00" w:rsidP="00F87F00">
      <w:pPr>
        <w:pStyle w:val="Listparagraf"/>
        <w:numPr>
          <w:ilvl w:val="0"/>
          <w:numId w:val="2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prezentul Contract, cu condiția ca această modificare să nu presupună alte modificări substanțiale ale Contractului,</w:t>
      </w:r>
    </w:p>
    <w:p w14:paraId="057D20DF" w14:textId="77777777" w:rsidR="00F87F00" w:rsidRPr="00E0776D" w:rsidRDefault="00F87F00" w:rsidP="00F87F00">
      <w:pPr>
        <w:pStyle w:val="Listparagraf"/>
        <w:numPr>
          <w:ilvl w:val="0"/>
          <w:numId w:val="20"/>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dar să nu se realizeze cu scopul de a eluda aplicarea procedurilor de atribuire prevăzute de Legea nr. 98/2016, respectiv Legea nr. 99/2016.</w:t>
      </w:r>
    </w:p>
    <w:p w14:paraId="2C62BFB0" w14:textId="77777777" w:rsidR="00F87F00" w:rsidRPr="00E0776D" w:rsidRDefault="00F87F00" w:rsidP="00F87F00">
      <w:pPr>
        <w:pStyle w:val="Listparagraf"/>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încetării anticipate a Contractului, Contractantul principal cesionează Autorității/entității contractante contractele încheiate cu Subcontractanții.</w:t>
      </w:r>
    </w:p>
    <w:p w14:paraId="63609103" w14:textId="77777777" w:rsidR="00F87F00" w:rsidRPr="00E0776D" w:rsidRDefault="00F87F00" w:rsidP="00F87F00">
      <w:pPr>
        <w:pStyle w:val="Listparagraf"/>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6AB89F49"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Confidențialitatea informațiilor și protecția datelor cu caracter personal</w:t>
      </w:r>
    </w:p>
    <w:p w14:paraId="47C393A7" w14:textId="77777777" w:rsidR="00F87F00" w:rsidRPr="00E0776D" w:rsidRDefault="00F87F00" w:rsidP="00F87F00">
      <w:pPr>
        <w:pStyle w:val="Listparagraf"/>
        <w:numPr>
          <w:ilvl w:val="0"/>
          <w:numId w:val="2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considera toate documentele și informațiile care îi sunt puse la dispoziție în vederea încheierii și executării Contractului drept strict confidențiale.</w:t>
      </w:r>
    </w:p>
    <w:p w14:paraId="3504493B" w14:textId="77777777" w:rsidR="00F87F00" w:rsidRPr="00E0776D" w:rsidRDefault="00F87F00" w:rsidP="00F87F00">
      <w:pPr>
        <w:pStyle w:val="Listparagraf"/>
        <w:numPr>
          <w:ilvl w:val="0"/>
          <w:numId w:val="2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Obligația de confidențialitate nu se aplică în cazul solicitărilor legale privind divulgarea unor informații venite, în format oficial, din partea anumitor autorități publice conform prevederilor legale aplicabile.</w:t>
      </w:r>
    </w:p>
    <w:p w14:paraId="6B4D2F6D"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Obligațiile principale ale </w:t>
      </w:r>
      <w:r>
        <w:rPr>
          <w:rFonts w:ascii="Times New Roman" w:hAnsi="Times New Roman" w:cs="Times New Roman"/>
          <w:sz w:val="20"/>
          <w:szCs w:val="20"/>
        </w:rPr>
        <w:t>Autorității/entității contractante</w:t>
      </w:r>
    </w:p>
    <w:p w14:paraId="0B2165CF" w14:textId="77777777" w:rsidR="00F87F00" w:rsidRPr="00E0776D" w:rsidRDefault="00F87F00" w:rsidP="00F87F00">
      <w:pPr>
        <w:pStyle w:val="Listparagraf"/>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va pune la dispoziția Contractantului, cu promptitudine, orice informații și/sau documente pe care le deține și care pot fi relevante pentru realizarea Contractului. În măsura în care Autoritatea/entitatea contractantă nu furnizează datele/informațiile/documentele solicitate de către Contractant, termenele stabilite în sarcina Contractantului pentru furnizarea produselor se prelungesc în mod corespunzător.</w:t>
      </w:r>
    </w:p>
    <w:p w14:paraId="1B4B62EF" w14:textId="77777777" w:rsidR="00F87F00" w:rsidRPr="00E0776D" w:rsidRDefault="00F87F00" w:rsidP="00F87F00">
      <w:pPr>
        <w:pStyle w:val="Listparagraf"/>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se obligă să respecte dispozițiile din Caietul de sarcini.</w:t>
      </w:r>
    </w:p>
    <w:p w14:paraId="361F2F29" w14:textId="77777777" w:rsidR="00F87F00" w:rsidRPr="00E0776D" w:rsidRDefault="00F87F00" w:rsidP="00F87F00">
      <w:pPr>
        <w:pStyle w:val="Listparagraf"/>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6561048B" w14:textId="77777777" w:rsidR="00F87F00" w:rsidRPr="00E0776D" w:rsidRDefault="00F87F00" w:rsidP="00F87F00">
      <w:pPr>
        <w:pStyle w:val="Listparagraf"/>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va colabora, atât cât este posibil, cu Contractantul pentru furnizarea informațiilor pe care acesta din urmă le poate solicita în mod rezonabil pentru realizarea Contractului.</w:t>
      </w:r>
    </w:p>
    <w:p w14:paraId="55F841BB" w14:textId="77777777" w:rsidR="00F87F00" w:rsidRPr="00E0776D" w:rsidRDefault="00F87F00" w:rsidP="00F87F00">
      <w:pPr>
        <w:pStyle w:val="Listparagraf"/>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Autoritatea/entitatea contractanta are obligația să desemneze, în termen de </w:t>
      </w:r>
      <w:r w:rsidRPr="00E0776D">
        <w:rPr>
          <w:rFonts w:ascii="Times New Roman" w:hAnsi="Times New Roman" w:cs="Times New Roman"/>
          <w:i/>
          <w:sz w:val="20"/>
          <w:szCs w:val="20"/>
        </w:rPr>
        <w:t>[se completează cu numărul de zile]</w:t>
      </w:r>
      <w:r w:rsidRPr="00E0776D">
        <w:rPr>
          <w:rFonts w:ascii="Times New Roman" w:hAnsi="Times New Roman" w:cs="Times New Roman"/>
          <w:sz w:val="20"/>
          <w:szCs w:val="20"/>
        </w:rPr>
        <w:t xml:space="preserve"> zile de la semnarea contractului, persoana de contact.</w:t>
      </w:r>
    </w:p>
    <w:p w14:paraId="2FFE78BA" w14:textId="77777777" w:rsidR="00F87F00" w:rsidRPr="00E0776D" w:rsidRDefault="00F87F00" w:rsidP="00F87F00">
      <w:pPr>
        <w:pStyle w:val="Listparagraf"/>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Autoritatea/entitatea Contractantă se obligă să recepționeze produsele furnizate și să certifice conformitatea astfel cum este prevăzut în Caietul sarcini.</w:t>
      </w:r>
    </w:p>
    <w:p w14:paraId="506A5096" w14:textId="77777777" w:rsidR="00F87F00" w:rsidRPr="00E0776D" w:rsidRDefault="00F87F00" w:rsidP="00F87F00">
      <w:pPr>
        <w:pStyle w:val="Listparagraf"/>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Autoritatea/entitatea Contractantă poate notifica Contractantul cu privire la necesitatea revizuirii/respingerea Produselor. Solicitarea de revizuire/respingerea va fi motivată, cu comentarii scrise.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atunci când se respinge produsul livrat, de 2 ori, pe motive de calitate.</w:t>
      </w:r>
    </w:p>
    <w:p w14:paraId="19A25C3E" w14:textId="77777777" w:rsidR="00F87F00" w:rsidRPr="00E0776D" w:rsidRDefault="00F87F00" w:rsidP="00F87F00">
      <w:pPr>
        <w:pStyle w:val="Listparagraf"/>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Recepția produselor se va realiza conform procedurii prevăzute în Caietul de sarcini.</w:t>
      </w:r>
    </w:p>
    <w:p w14:paraId="04B97086" w14:textId="77777777" w:rsidR="00F87F00" w:rsidRPr="00E0776D" w:rsidRDefault="00F87F00" w:rsidP="00F87F00">
      <w:pPr>
        <w:pStyle w:val="Listparagraf"/>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se obligă să plătească Prețul Contractului către Contractant, în termen de maximum 30 de zile de la primirea facturii în original la sediul său și numai în condițiile Caietului de sarcini.</w:t>
      </w:r>
    </w:p>
    <w:p w14:paraId="591E686B" w14:textId="77777777" w:rsidR="00F87F00" w:rsidRPr="00E0776D" w:rsidRDefault="00F87F00" w:rsidP="00F87F00">
      <w:pPr>
        <w:pStyle w:val="Listparagraf"/>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emite factura împreună cu documentele justificative în conformitate cu prevederile Caietului de sarcini privind aprobarea Raportului de activitate aferent activității/perioadei pentru care se solicită plata.</w:t>
      </w:r>
    </w:p>
    <w:p w14:paraId="458B8F3E"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Asocierea de operatori economici, dacă este cazul</w:t>
      </w:r>
    </w:p>
    <w:p w14:paraId="160309E1" w14:textId="77777777" w:rsidR="00F87F00" w:rsidRPr="00E0776D" w:rsidRDefault="00F87F00" w:rsidP="00F87F00">
      <w:pPr>
        <w:pStyle w:val="Listparagraf"/>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Fiecare asociați este responsabil individual și în solidar față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fiind considerat ca având obligații comune și individuale pentru executarea Contractului.</w:t>
      </w:r>
    </w:p>
    <w:p w14:paraId="0D9EB3BD" w14:textId="77777777" w:rsidR="00F87F00" w:rsidRPr="00E0776D" w:rsidRDefault="00F87F00" w:rsidP="00F87F00">
      <w:pPr>
        <w:pStyle w:val="Listparagraf"/>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Membrii asocierii înțeleg și confirmă că liderul stabilit prin acordul de asociere este desemnat de asociere să acționeze în numele său și este autorizată să angajeze asocierea în cadrul Contractului.</w:t>
      </w:r>
    </w:p>
    <w:p w14:paraId="1C621994" w14:textId="77777777" w:rsidR="00F87F00" w:rsidRPr="00E0776D" w:rsidRDefault="00F87F00" w:rsidP="00F87F00">
      <w:pPr>
        <w:pStyle w:val="Listparagraf"/>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Membrii asocierii înțeleg și confirmă că liderul asocierii este autorizat să primească Dispoziții din partea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și să primească plata pentru și în numele persoanelor care constituie asocierea.</w:t>
      </w:r>
    </w:p>
    <w:p w14:paraId="7A7BF3EA" w14:textId="77777777" w:rsidR="00F87F00" w:rsidRPr="00E0776D" w:rsidRDefault="00F87F00" w:rsidP="00F87F00">
      <w:pPr>
        <w:pStyle w:val="Listparagraf"/>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Prevederile contractului de asociere nu sunt opozabile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14:paraId="19AFD705"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Obligațiile principale ale Contractantului</w:t>
      </w:r>
    </w:p>
    <w:p w14:paraId="09D8A467" w14:textId="77777777" w:rsidR="00F87F00" w:rsidRPr="00E0776D" w:rsidRDefault="00F87F00" w:rsidP="00F87F00">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furniza Produsele și își va îndeplini obligațiile în condițiile stabilite prin prezentul Contract, cu respectarea prevederilor documentației de atribuire și a ofertei în baza căreia i-a fost adjudecat contractul.</w:t>
      </w:r>
    </w:p>
    <w:p w14:paraId="5727AD22" w14:textId="77777777" w:rsidR="00F87F00" w:rsidRPr="00E0776D" w:rsidRDefault="00F87F00" w:rsidP="00F87F00">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furniza Produsele cu atenție, eficiență și diligență, cu respectarea dispozițiile legale, aprobările și standardele tehnice, profesionale și de calitate în vigoare.</w:t>
      </w:r>
    </w:p>
    <w:p w14:paraId="2829D9B6" w14:textId="77777777" w:rsidR="00F87F00" w:rsidRPr="00E0776D" w:rsidRDefault="00F87F00" w:rsidP="00F87F00">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depună garanția de bună execuție în termen de maxim 5 zile lucrătoare de la semnarea contractului de ambele părți.</w:t>
      </w:r>
    </w:p>
    <w:p w14:paraId="6891D76F" w14:textId="77777777" w:rsidR="00F87F00" w:rsidRPr="00E0776D" w:rsidRDefault="00F87F00" w:rsidP="00F87F00">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respecta toate</w:t>
      </w:r>
      <w:r>
        <w:rPr>
          <w:rFonts w:ascii="Times New Roman" w:hAnsi="Times New Roman" w:cs="Times New Roman"/>
          <w:sz w:val="20"/>
          <w:szCs w:val="20"/>
        </w:rPr>
        <w:t xml:space="preserve"> prevederile</w:t>
      </w:r>
      <w:r w:rsidRPr="00E0776D">
        <w:rPr>
          <w:rFonts w:ascii="Times New Roman" w:hAnsi="Times New Roman" w:cs="Times New Roman"/>
          <w:sz w:val="20"/>
          <w:szCs w:val="20"/>
        </w:rPr>
        <w:t xml:space="preserve"> legale în vigoare în România și se va asigura că și Personalul său, implicat în Contract, va respecta prevederi</w:t>
      </w:r>
      <w:r>
        <w:rPr>
          <w:rFonts w:ascii="Times New Roman" w:hAnsi="Times New Roman" w:cs="Times New Roman"/>
          <w:sz w:val="20"/>
          <w:szCs w:val="20"/>
        </w:rPr>
        <w:t>le</w:t>
      </w:r>
      <w:r w:rsidRPr="00E0776D">
        <w:rPr>
          <w:rFonts w:ascii="Times New Roman" w:hAnsi="Times New Roman" w:cs="Times New Roman"/>
          <w:sz w:val="20"/>
          <w:szCs w:val="20"/>
        </w:rPr>
        <w:t xml:space="preserve"> legale, aprobările și standardele tehnice, profesionale și de calitate în vigoare.</w:t>
      </w:r>
    </w:p>
    <w:p w14:paraId="3E029FA1" w14:textId="77777777" w:rsidR="00F87F00" w:rsidRPr="00E0776D" w:rsidRDefault="00F87F00" w:rsidP="00F87F00">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este o asociere alcătuită din doi sau mai mulți operatori economici, toți aceștia vor fi ținuți solidar responsabili de îndeplinirea obligațiilor din Contract.</w:t>
      </w:r>
    </w:p>
    <w:p w14:paraId="05B2C952" w14:textId="77777777" w:rsidR="00F87F00" w:rsidRPr="00E0776D" w:rsidRDefault="00F87F00" w:rsidP="00F87F00">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colabora, pentru furnizarea de informații pe care le pot solicita în mod rezonabil între ele pentru realizarea Contractului.</w:t>
      </w:r>
    </w:p>
    <w:p w14:paraId="36E1FC7F" w14:textId="77777777" w:rsidR="00F87F00" w:rsidRPr="00E0776D" w:rsidRDefault="00F87F00" w:rsidP="00F87F00">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adopta toate măsurile necesare pentru a asigura, în mod continuu, Personalul, echipamentele și suportul necesare pentru îndeplinirea în mod eficient a obligațiilor asumate prin Contract.</w:t>
      </w:r>
    </w:p>
    <w:p w14:paraId="16A06656" w14:textId="77777777" w:rsidR="00F87F00" w:rsidRPr="00E0776D" w:rsidRDefault="00F87F00" w:rsidP="00F87F00">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desemna, în termen de 5 (cinci) zile de la semnarea contractului, persoana de contact.</w:t>
      </w:r>
    </w:p>
    <w:p w14:paraId="2282AEAF" w14:textId="77777777" w:rsidR="00F87F00" w:rsidRPr="00E0776D" w:rsidRDefault="00F87F00" w:rsidP="00F87F00">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0A744752" w14:textId="77777777" w:rsidR="00F87F00" w:rsidRPr="00E0776D" w:rsidRDefault="00F87F00" w:rsidP="00F87F00">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nu va efectua schimbări în cadrul Personalului stabilit, fără aprobarea prealabilă scrisă a Autorității/entității contractante. Autoritatea/entitatea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Autoritatea/entitatea contractantă.</w:t>
      </w:r>
    </w:p>
    <w:p w14:paraId="29E0BCCD" w14:textId="77777777" w:rsidR="00F87F00" w:rsidRPr="00E0776D" w:rsidRDefault="00F87F00" w:rsidP="00F87F00">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În situația în care Contractantul sau Autoritatea/entitatea contractantă solicită înlocuirea Personalului, Contractantul va transmite Autorității/entității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Personalului propus,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va notifica, în scris, motivele respingerii și termenul de prezentare a unei noi propuneri.</w:t>
      </w:r>
    </w:p>
    <w:p w14:paraId="2DB7DE2A" w14:textId="77777777" w:rsidR="00F87F00" w:rsidRPr="00E0776D" w:rsidRDefault="00F87F00" w:rsidP="00F87F00">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nu este în măsură să furnizeze un înlocuitor în condițiile stabilite la pct. 20.11, care să nu diminueze avantajul obținut de Contractant ca urmare a aplicării criteriului de atribuire din prezentul Contract, Autoritatea/entitatea contractantă poate să decidă </w:t>
      </w:r>
      <w:r>
        <w:rPr>
          <w:rFonts w:ascii="Times New Roman" w:hAnsi="Times New Roman" w:cs="Times New Roman"/>
          <w:sz w:val="20"/>
          <w:szCs w:val="20"/>
        </w:rPr>
        <w:t>rezoluțiunea/</w:t>
      </w:r>
      <w:r w:rsidRPr="00E0776D">
        <w:rPr>
          <w:rFonts w:ascii="Times New Roman" w:hAnsi="Times New Roman" w:cs="Times New Roman"/>
          <w:sz w:val="20"/>
          <w:szCs w:val="20"/>
        </w:rPr>
        <w:t>rezilierea Contractului.</w:t>
      </w:r>
    </w:p>
    <w:p w14:paraId="01D2B4FF" w14:textId="77777777" w:rsidR="00F87F00" w:rsidRPr="00E0776D" w:rsidRDefault="00F87F00" w:rsidP="00F87F00">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Costurile suplimentare generate de înlocuirea Personalului incumbă Contractantului.</w:t>
      </w:r>
    </w:p>
    <w:p w14:paraId="0B7655E9" w14:textId="77777777" w:rsidR="00F87F00" w:rsidRPr="00E0776D" w:rsidRDefault="00F87F00" w:rsidP="00F87F00">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emită factura aferentă produselor furnizate prin prezentul Contract numai după aprobarea/recepția produselor în condițiile din Caietul de sarcini.</w:t>
      </w:r>
    </w:p>
    <w:p w14:paraId="55CA72C2" w14:textId="77777777" w:rsidR="00F87F00" w:rsidRPr="00E0776D" w:rsidRDefault="00F87F00" w:rsidP="00F87F00">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52A16644" w14:textId="77777777" w:rsidR="00F87F00" w:rsidRPr="00E0776D" w:rsidRDefault="00F87F00" w:rsidP="00F87F00">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nu poate fi considerat răspunzător pentru încălcarea de către Autoritatea/entitatea Contractantă sau de către orice altă persoană a reglementărilor aplicabile în ceea ce privește modul de utilizare a Produselor.</w:t>
      </w:r>
    </w:p>
    <w:p w14:paraId="01765900"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Conflictul de interese</w:t>
      </w:r>
    </w:p>
    <w:p w14:paraId="3440FCA3" w14:textId="77777777" w:rsidR="00F87F00" w:rsidRPr="00E0776D" w:rsidRDefault="00F87F00" w:rsidP="00F87F00">
      <w:pPr>
        <w:pStyle w:val="Listparagraf"/>
        <w:numPr>
          <w:ilvl w:val="0"/>
          <w:numId w:val="2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14:paraId="3C28D66D" w14:textId="77777777" w:rsidR="00F87F00" w:rsidRPr="00E0776D" w:rsidRDefault="00F87F00" w:rsidP="00F87F00">
      <w:pPr>
        <w:pStyle w:val="Listparagraf"/>
        <w:numPr>
          <w:ilvl w:val="0"/>
          <w:numId w:val="2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va asigura că Personalul său nu se află într-o situație care ar putea genera un conflict de interese. Contractantul va înlocui, imediat și fără vreo 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14:paraId="05B6F772" w14:textId="77777777" w:rsidR="00F87F00" w:rsidRPr="00E0776D" w:rsidRDefault="00F87F00" w:rsidP="00F87F00">
      <w:pPr>
        <w:pStyle w:val="Listparagraf"/>
        <w:numPr>
          <w:ilvl w:val="0"/>
          <w:numId w:val="2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w:t>
      </w:r>
      <w:r>
        <w:rPr>
          <w:rFonts w:ascii="Times New Roman" w:hAnsi="Times New Roman" w:cs="Times New Roman"/>
          <w:sz w:val="20"/>
          <w:szCs w:val="20"/>
        </w:rPr>
        <w:t>rezoluțiunii/</w:t>
      </w:r>
      <w:r w:rsidRPr="00E0776D">
        <w:rPr>
          <w:rFonts w:ascii="Times New Roman" w:hAnsi="Times New Roman" w:cs="Times New Roman"/>
          <w:sz w:val="20"/>
          <w:szCs w:val="20"/>
        </w:rPr>
        <w:t>rezilierii contractului.</w:t>
      </w:r>
    </w:p>
    <w:p w14:paraId="380A5227"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Conduita Contractantului</w:t>
      </w:r>
    </w:p>
    <w:p w14:paraId="7EFE66CC" w14:textId="77777777" w:rsidR="00F87F00" w:rsidRPr="00E0776D" w:rsidRDefault="00F87F00" w:rsidP="00F87F00">
      <w:pPr>
        <w:pStyle w:val="Listparagraf"/>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14:paraId="00BAAF00" w14:textId="77777777" w:rsidR="00F87F00" w:rsidRPr="00E0776D" w:rsidRDefault="00F87F00" w:rsidP="00F87F00">
      <w:pPr>
        <w:pStyle w:val="Listparagraf"/>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w:t>
      </w:r>
      <w:r w:rsidRPr="00E0776D">
        <w:rPr>
          <w:rFonts w:ascii="Times New Roman" w:hAnsi="Times New Roman" w:cs="Times New Roman"/>
          <w:sz w:val="20"/>
          <w:szCs w:val="20"/>
        </w:rPr>
        <w:lastRenderedPageBreak/>
        <w:t>orice persoană în legătură cu prezentul Contract, Autoritatea/entitatea contractantă poate decide încetarea Contractului.</w:t>
      </w:r>
    </w:p>
    <w:p w14:paraId="14D85577" w14:textId="77777777" w:rsidR="00F87F00" w:rsidRPr="00E0776D" w:rsidRDefault="00F87F00" w:rsidP="00F87F00">
      <w:pPr>
        <w:pStyle w:val="Listparagraf"/>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și Personalul său vor respecta secretul profesional, pe perioada executării Contractului, inclusiv pe perioada oricărei prelungiri a acestuia, precum și după încetarea Contractului.</w:t>
      </w:r>
    </w:p>
    <w:p w14:paraId="7DB4BA4B"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 privind daunele și penalitățile de întârziere</w:t>
      </w:r>
    </w:p>
    <w:p w14:paraId="195BD0BA" w14:textId="77777777" w:rsidR="00F87F00" w:rsidRPr="00E0776D" w:rsidRDefault="00F87F00" w:rsidP="00F87F00">
      <w:pPr>
        <w:pStyle w:val="Listparagraf"/>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despăgubească Autoritatea/entitatea contractantă în limita prejudiciului creat, împotriva oricăror:</w:t>
      </w:r>
    </w:p>
    <w:p w14:paraId="72631E3F" w14:textId="77777777" w:rsidR="00F87F00" w:rsidRPr="00E0776D" w:rsidRDefault="00F87F00" w:rsidP="00F87F00">
      <w:pPr>
        <w:pStyle w:val="Listparagraf"/>
        <w:numPr>
          <w:ilvl w:val="0"/>
          <w:numId w:val="2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5F8C5D4E" w14:textId="77777777" w:rsidR="00F87F00" w:rsidRPr="00E0776D" w:rsidRDefault="00F87F00" w:rsidP="00F87F00">
      <w:pPr>
        <w:pStyle w:val="Listparagraf"/>
        <w:numPr>
          <w:ilvl w:val="0"/>
          <w:numId w:val="2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daune, despăgubiri, penalități, costuri, taxe și cheltuieli de orice natură, aferente eventualelor încălcări ale dreptului de proprietate intelectuală, precum și ale obligațiilor sale conform prevederilor Contractului.</w:t>
      </w:r>
    </w:p>
    <w:p w14:paraId="26E47472" w14:textId="77777777" w:rsidR="00F87F00" w:rsidRPr="00E0776D" w:rsidRDefault="00F87F00" w:rsidP="00F87F00">
      <w:pPr>
        <w:pStyle w:val="Listparagraf"/>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despăgubi Autoritatea/entitatea contractantă în măsura în care sunt îndeplinite cumulativ următoarele condiții:</w:t>
      </w:r>
    </w:p>
    <w:p w14:paraId="2553FD9A" w14:textId="77777777" w:rsidR="00F87F00" w:rsidRPr="00E0776D" w:rsidRDefault="00F87F00" w:rsidP="00F87F00">
      <w:pPr>
        <w:pStyle w:val="Listparagraf"/>
        <w:numPr>
          <w:ilvl w:val="0"/>
          <w:numId w:val="2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despăgubirile să se refere exclusiv la daunele suferite de către Autoritatea/entitatea contractantă ca urmare a culpei Contractantului;</w:t>
      </w:r>
    </w:p>
    <w:p w14:paraId="2234BBAA" w14:textId="77777777" w:rsidR="00F87F00" w:rsidRPr="00E0776D" w:rsidRDefault="00F87F00" w:rsidP="00F87F00">
      <w:pPr>
        <w:pStyle w:val="Listparagraf"/>
        <w:numPr>
          <w:ilvl w:val="0"/>
          <w:numId w:val="2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a notificat Contractantul despre primirea unei notificări/cereri cu privire la incidența oricăreia dintre situațiile prevăzute mai sus;</w:t>
      </w:r>
    </w:p>
    <w:p w14:paraId="5C101D82" w14:textId="77777777" w:rsidR="00F87F00" w:rsidRPr="00E0776D" w:rsidRDefault="00F87F00" w:rsidP="00F87F00">
      <w:pPr>
        <w:pStyle w:val="Listparagraf"/>
        <w:numPr>
          <w:ilvl w:val="0"/>
          <w:numId w:val="28"/>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valoarea despăgubirilor a fost stabilită prin titluri executorii emise conform prevederilor legale/hotărâri judecătorești definitive, după caz.</w:t>
      </w:r>
    </w:p>
    <w:p w14:paraId="7148D944" w14:textId="77777777" w:rsidR="00F87F00" w:rsidRPr="00E0776D" w:rsidRDefault="00F87F00" w:rsidP="00F87F00">
      <w:pPr>
        <w:pStyle w:val="Listparagraf"/>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E0776D">
        <w:rPr>
          <w:rFonts w:ascii="Times New Roman" w:hAnsi="Times New Roman" w:cs="Times New Roman"/>
          <w:sz w:val="20"/>
          <w:szCs w:val="20"/>
          <w:vertAlign w:val="superscript"/>
        </w:rPr>
        <w:t>1</w:t>
      </w:r>
      <w:r w:rsidRPr="00E0776D">
        <w:rPr>
          <w:rFonts w:ascii="Times New Roman" w:hAnsi="Times New Roman" w:cs="Times New Roman"/>
          <w:sz w:val="20"/>
          <w:szCs w:val="20"/>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12C40C21" w14:textId="77777777" w:rsidR="00F87F00" w:rsidRPr="00E0776D" w:rsidRDefault="00F87F00" w:rsidP="00F87F00">
      <w:pPr>
        <w:pStyle w:val="Listparagraf"/>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Răspunderea Contractantului nu operează în următoarele situații:</w:t>
      </w:r>
    </w:p>
    <w:p w14:paraId="0611FC5F" w14:textId="77777777" w:rsidR="00F87F00" w:rsidRPr="00E0776D" w:rsidRDefault="00F87F00" w:rsidP="00F87F00">
      <w:pPr>
        <w:pStyle w:val="Listparagraf"/>
        <w:numPr>
          <w:ilvl w:val="1"/>
          <w:numId w:val="2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datele/informațiile/documentele necesare pentru îndeplinirea Contractului nu sunt puse la dispoziția Contractantului sau sunt puse la dispoziție cu întârziere;</w:t>
      </w:r>
    </w:p>
    <w:p w14:paraId="7B0B8CB1" w14:textId="77777777" w:rsidR="00F87F00" w:rsidRPr="00E0776D" w:rsidRDefault="00F87F00" w:rsidP="00F87F00">
      <w:pPr>
        <w:pStyle w:val="Listparagraf"/>
        <w:numPr>
          <w:ilvl w:val="1"/>
          <w:numId w:val="2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 xml:space="preserve">neexecutarea sau executarea în mod necorespunzător a obligațiilor ce revin Contractantului se datorează culpei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14:paraId="05216DBF" w14:textId="77777777" w:rsidR="00F87F00" w:rsidRPr="00E0776D" w:rsidRDefault="00F87F00" w:rsidP="00F87F00">
      <w:pPr>
        <w:pStyle w:val="Listparagraf"/>
        <w:numPr>
          <w:ilvl w:val="1"/>
          <w:numId w:val="29"/>
        </w:numPr>
        <w:spacing w:before="120" w:after="120" w:line="276" w:lineRule="auto"/>
        <w:ind w:left="709"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află în imposibilitatea fortuită de executare a obligaților contractuale imputate.</w:t>
      </w:r>
    </w:p>
    <w:p w14:paraId="6E7BED35" w14:textId="77777777" w:rsidR="00F87F00" w:rsidRPr="00E0776D" w:rsidRDefault="00F87F00" w:rsidP="00F87F00">
      <w:pPr>
        <w:pStyle w:val="Listparagraf"/>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23480CA2" w14:textId="77777777" w:rsidR="00F87F00" w:rsidRPr="00E0776D" w:rsidRDefault="00F87F00" w:rsidP="00F87F00">
      <w:pPr>
        <w:pStyle w:val="Listparagraf"/>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Penalitățile de întârziere datorate curg de drept din data scadenței obligațiilor asumate conform prezentului contract.</w:t>
      </w:r>
    </w:p>
    <w:p w14:paraId="1E19586D" w14:textId="77777777" w:rsidR="00F87F00" w:rsidRPr="00E0776D" w:rsidRDefault="00F87F00" w:rsidP="00F87F00">
      <w:pPr>
        <w:pStyle w:val="Listparagraf"/>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măsura în care Autoritatea/entitatea contractantă nu efectuează plata în termenul stabilit la pct. 27.3, Contractantul are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a-i fi afectate drepturile la sumele cuvenite pentru furnizarea produselor și la plata unor daune interese.</w:t>
      </w:r>
    </w:p>
    <w:p w14:paraId="48D4EDC4"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 privind asigurările și securitatea muncii care trebuie respectate de către Contractant</w:t>
      </w:r>
    </w:p>
    <w:p w14:paraId="2BB250EB" w14:textId="77777777" w:rsidR="00F87F00" w:rsidRPr="00E0776D" w:rsidRDefault="00F87F00" w:rsidP="00F87F00">
      <w:pPr>
        <w:pStyle w:val="Listparagraf"/>
        <w:numPr>
          <w:ilvl w:val="0"/>
          <w:numId w:val="3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se obligă să respecte reglementările referitoare la condițiile de muncă și protecția muncii și, după caz, standardele internaționale agreate cu privire la forța de muncă, convențiile cu privire la libertatea de asociere </w:t>
      </w:r>
      <w:r w:rsidRPr="00E0776D">
        <w:rPr>
          <w:rFonts w:ascii="Times New Roman" w:hAnsi="Times New Roman" w:cs="Times New Roman"/>
          <w:sz w:val="20"/>
          <w:szCs w:val="20"/>
        </w:rPr>
        <w:lastRenderedPageBreak/>
        <w:t>și negocierile colective, eliminarea muncii forțate și obligatorii, eliminarea discriminării în privința angajării și ocupării forței de muncă și abolirea muncii minorilor.</w:t>
      </w:r>
    </w:p>
    <w:p w14:paraId="72D7239B" w14:textId="77777777" w:rsidR="00F87F00" w:rsidRPr="00E0776D" w:rsidRDefault="00F87F00" w:rsidP="00F87F00">
      <w:pPr>
        <w:pStyle w:val="Listparagraf"/>
        <w:numPr>
          <w:ilvl w:val="0"/>
          <w:numId w:val="3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Partea asiguratoare, care are obligația de a încheia, înainte de începerea Contractului, Asigurările, astfel cum este stabilit în Caietul de Sarcini.</w:t>
      </w:r>
    </w:p>
    <w:p w14:paraId="427DE227" w14:textId="77777777" w:rsidR="00F87F00" w:rsidRPr="00E0776D" w:rsidRDefault="00F87F00" w:rsidP="00F87F00">
      <w:pPr>
        <w:pStyle w:val="Listparagraf"/>
        <w:numPr>
          <w:ilvl w:val="0"/>
          <w:numId w:val="3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Toate costurile ce decurg din sau în legătură cu încheierea și menținerea Asigurărilor Contractantului stabilită în prezentul Contract se suportă de către Contractant.</w:t>
      </w:r>
    </w:p>
    <w:p w14:paraId="7259BAEC" w14:textId="77777777" w:rsidR="00F87F00" w:rsidRPr="00E0776D" w:rsidRDefault="00F87F00" w:rsidP="00F87F00">
      <w:pPr>
        <w:pStyle w:val="Listparagraf"/>
        <w:numPr>
          <w:ilvl w:val="0"/>
          <w:numId w:val="3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daune neacoperite de beneficiile de asigurare cad în sarcina Părții obligate să suporte aceste daune conform Legii și/sau prevederilor contractuale.</w:t>
      </w:r>
    </w:p>
    <w:p w14:paraId="72BAE585"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Drepturi de proprietate intelectuală</w:t>
      </w:r>
    </w:p>
    <w:p w14:paraId="0704193B" w14:textId="77777777" w:rsidR="00F87F00" w:rsidRPr="00E0776D" w:rsidRDefault="00F87F00" w:rsidP="00F87F00">
      <w:pPr>
        <w:pStyle w:val="Listparagraf"/>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43488DED" w14:textId="77777777" w:rsidR="00F87F00" w:rsidRPr="00E0776D" w:rsidRDefault="00F87F00" w:rsidP="00F87F00">
      <w:pPr>
        <w:pStyle w:val="Listparagraf"/>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41BCDA0E"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 în legătură cu calitatea Produselor</w:t>
      </w:r>
    </w:p>
    <w:p w14:paraId="0506327E" w14:textId="77777777" w:rsidR="00F87F00" w:rsidRPr="00E0776D" w:rsidRDefault="00F87F00" w:rsidP="00F87F00">
      <w:pPr>
        <w:pStyle w:val="Listparagraf"/>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garantează Autorității/entității contractante că acesta operează un sistem de management al calității pentru Produsele furnizate în cadrul Contractului și că va aplica acest sistem, pe toată perioada derulării Contractului. Contractantul va corecta, pe cheltuiala sa, orice Neconformitate, astfel încât să demonstreze, în orice moment,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că remedierea acestor Neconformități, se realizează conform Planului de management al calității.</w:t>
      </w:r>
    </w:p>
    <w:p w14:paraId="59CBB25C" w14:textId="77777777" w:rsidR="00F87F00" w:rsidRPr="00E0776D" w:rsidRDefault="00F87F00" w:rsidP="00F87F00">
      <w:pPr>
        <w:pStyle w:val="Listparagraf"/>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1C70D0EF"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Facturare și plăți în cadrul Contractului</w:t>
      </w:r>
    </w:p>
    <w:p w14:paraId="2F0C150D" w14:textId="77777777" w:rsidR="00F87F00" w:rsidRPr="00E0776D" w:rsidRDefault="00F87F00" w:rsidP="00F87F00">
      <w:pPr>
        <w:pStyle w:val="Listparagraf"/>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14:paraId="7D905E59" w14:textId="77777777" w:rsidR="00F87F00" w:rsidRPr="00E0776D" w:rsidRDefault="00F87F00" w:rsidP="00F87F00">
      <w:pPr>
        <w:pStyle w:val="Listparagraf"/>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Plata contravalorii Produselor furnizate se face, prin virament bancar, în baza facturii, emisă de către Contractant pentru suma la care este îndreptățit conform prevederilor contractuale, direct în contul Contractantului indicat pe factură.</w:t>
      </w:r>
    </w:p>
    <w:p w14:paraId="2680793D" w14:textId="77777777" w:rsidR="00F87F00" w:rsidRPr="00E0776D" w:rsidRDefault="00F87F00" w:rsidP="00F87F00">
      <w:pPr>
        <w:pStyle w:val="Listparagraf"/>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Termenul de plată este de maxim 30 de zile de la primirea facturii în original la sediul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condițiile stabilite mai sus.</w:t>
      </w:r>
    </w:p>
    <w:p w14:paraId="29B7EB35" w14:textId="77777777" w:rsidR="00F87F00" w:rsidRPr="00E0776D" w:rsidRDefault="00F87F00" w:rsidP="00F87F00">
      <w:pPr>
        <w:pStyle w:val="Listparagraf"/>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Moneda utilizată în cadrul prezentului Contract: LEU</w:t>
      </w:r>
    </w:p>
    <w:p w14:paraId="0FC72620" w14:textId="77777777" w:rsidR="00F87F00" w:rsidRPr="00E0776D" w:rsidRDefault="00F87F00" w:rsidP="00F87F00">
      <w:pPr>
        <w:pStyle w:val="Listparagraf"/>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Facturile furnizate vor fi emise și completate în conformitate cu legislația română în vigoare.</w:t>
      </w:r>
    </w:p>
    <w:p w14:paraId="660E533E" w14:textId="77777777" w:rsidR="00F87F00" w:rsidRPr="00E0776D" w:rsidRDefault="00F87F00" w:rsidP="00F87F00">
      <w:pPr>
        <w:pStyle w:val="Listparagraf"/>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factura are elemente greșite și/sau greșeli de calcul identificate de Autoritatea/entitatea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4E9C6583" w14:textId="77777777" w:rsidR="00F87F00" w:rsidRPr="00E0776D" w:rsidRDefault="00F87F00" w:rsidP="00F87F00">
      <w:pPr>
        <w:pStyle w:val="Listparagraf"/>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w:t>
      </w:r>
      <w:r w:rsidRPr="00E0776D">
        <w:rPr>
          <w:rFonts w:ascii="Times New Roman" w:hAnsi="Times New Roman" w:cs="Times New Roman"/>
          <w:sz w:val="20"/>
          <w:szCs w:val="20"/>
        </w:rPr>
        <w:lastRenderedPageBreak/>
        <w:t>verificărilor executate de către Organele de Control Intern ale contractantului sau alte Organisme de control abilitate de lege.</w:t>
      </w:r>
    </w:p>
    <w:p w14:paraId="60EF3352" w14:textId="77777777" w:rsidR="00F87F00" w:rsidRPr="00E0776D" w:rsidRDefault="00F87F00" w:rsidP="00F87F00">
      <w:pPr>
        <w:pStyle w:val="Listparagraf"/>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Solicitările de plată către terți pot fi onorate numai după operarea unei cesiuni de drepturi/obligații ale Contractantului către terți, cu respectarea clauzelor prezentului Contract.</w:t>
      </w:r>
    </w:p>
    <w:p w14:paraId="72CBB32E"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Suspendarea Contractului</w:t>
      </w:r>
    </w:p>
    <w:p w14:paraId="0BA5DC68" w14:textId="77777777" w:rsidR="00F87F00" w:rsidRPr="00E0776D" w:rsidRDefault="00F87F00" w:rsidP="00F87F00">
      <w:pPr>
        <w:pStyle w:val="Listparagraf"/>
        <w:numPr>
          <w:ilvl w:val="0"/>
          <w:numId w:val="3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situații temeinic justificate, părțile pot conveni suspendarea executării Contractului.</w:t>
      </w:r>
    </w:p>
    <w:p w14:paraId="75053C72" w14:textId="77777777" w:rsidR="00F87F00" w:rsidRPr="00E0776D" w:rsidRDefault="00F87F00" w:rsidP="00F87F00">
      <w:pPr>
        <w:pStyle w:val="Listparagraf"/>
        <w:numPr>
          <w:ilvl w:val="0"/>
          <w:numId w:val="3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se constată că procedura de atribuire a Contractului de Produse sau executarea Contractului este viciată de erori esențiale, nereguli sau de fraudă, Părțile au dreptul să suspende executarea Contractului.</w:t>
      </w:r>
    </w:p>
    <w:p w14:paraId="64ECEA3B" w14:textId="77777777" w:rsidR="00F87F00" w:rsidRPr="00E0776D" w:rsidRDefault="00F87F00" w:rsidP="00F87F00">
      <w:pPr>
        <w:pStyle w:val="Listparagraf"/>
        <w:numPr>
          <w:ilvl w:val="0"/>
          <w:numId w:val="3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suspendării/sistării temporare a furnizării Produselor, durata Contractului se va prelungi automat cu perioada suspendării/sistării.</w:t>
      </w:r>
    </w:p>
    <w:p w14:paraId="6AECA918"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w:t>
      </w:r>
    </w:p>
    <w:p w14:paraId="141FEEF0" w14:textId="77777777" w:rsidR="00F87F00" w:rsidRPr="00E0776D" w:rsidRDefault="00F87F00" w:rsidP="00F87F00">
      <w:pPr>
        <w:pStyle w:val="Listparagraf"/>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exonerează de răspundere Părțile în cazul neexecutării parțiale sau totale a obligațiilor asumate prin prezentul Contract, în conformitate cu prevederile art. 1.351 din Codul civil.</w:t>
      </w:r>
    </w:p>
    <w:p w14:paraId="281E3259" w14:textId="77777777" w:rsidR="00F87F00" w:rsidRPr="00E0776D" w:rsidRDefault="00F87F00" w:rsidP="00F87F00">
      <w:pPr>
        <w:pStyle w:val="Listparagraf"/>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trebuie dovedite.</w:t>
      </w:r>
    </w:p>
    <w:p w14:paraId="297E4CE9" w14:textId="77777777" w:rsidR="00F87F00" w:rsidRPr="00E0776D" w:rsidRDefault="00F87F00" w:rsidP="00F87F00">
      <w:pPr>
        <w:pStyle w:val="Listparagraf"/>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invocă forța majoră sau cazul fortuit are obligația să o aducă la cunoștință celeilalte părți, în scris, de îndată ce s-a produs evenimentul.</w:t>
      </w:r>
    </w:p>
    <w:p w14:paraId="6D59528B" w14:textId="77777777" w:rsidR="00F87F00" w:rsidRPr="00E0776D" w:rsidRDefault="00F87F00" w:rsidP="00F87F00">
      <w:pPr>
        <w:pStyle w:val="Listparagraf"/>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a invocat forța majoră sau cazul fortuit are obligația să aducă la cunoștința celeilalte părți încetarea cauzei acesteia de îndată ce evenimentul a luat sfârșit.</w:t>
      </w:r>
    </w:p>
    <w:p w14:paraId="16C09EC7" w14:textId="77777777" w:rsidR="00F87F00" w:rsidRPr="00E0776D" w:rsidRDefault="00F87F00" w:rsidP="00F87F00">
      <w:pPr>
        <w:pStyle w:val="Listparagraf"/>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Îndeplinirea contractului va fi suspendată în perioada de acțiune a forței majore, dar fără a prejudicia drepturile ce li se cuveneau părților până la apariția acesteia.</w:t>
      </w:r>
    </w:p>
    <w:p w14:paraId="7697EA91" w14:textId="77777777" w:rsidR="00F87F00" w:rsidRPr="00E0776D" w:rsidRDefault="00F87F00" w:rsidP="00F87F00">
      <w:pPr>
        <w:pStyle w:val="Listparagraf"/>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78C17D72"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Încetarea Contractului</w:t>
      </w:r>
    </w:p>
    <w:p w14:paraId="31F67AF2" w14:textId="77777777" w:rsidR="00F87F00" w:rsidRPr="00E0776D" w:rsidRDefault="00F87F00" w:rsidP="00F87F00">
      <w:pPr>
        <w:pStyle w:val="Listparagraf"/>
        <w:numPr>
          <w:ilvl w:val="0"/>
          <w:numId w:val="3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Prezentul Contract încetează de drept prin ajungere la termen sau la momentul la care toate obligațiile stabilite în sarcina părților au fost executate.</w:t>
      </w:r>
    </w:p>
    <w:p w14:paraId="57D76B8E" w14:textId="77777777" w:rsidR="00F87F00" w:rsidRPr="00E0776D" w:rsidRDefault="00F87F00" w:rsidP="00F87F00">
      <w:pPr>
        <w:pStyle w:val="Listparagraf"/>
        <w:numPr>
          <w:ilvl w:val="0"/>
          <w:numId w:val="3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rezervă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însă a fi afectat dreptul Părților de a pretinde plata unor daune sau alte prejudicii, dacă:</w:t>
      </w:r>
    </w:p>
    <w:p w14:paraId="7E461806" w14:textId="77777777" w:rsidR="00F87F00" w:rsidRPr="00E0776D" w:rsidRDefault="00F87F00" w:rsidP="00F87F00">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nu se conformează, în perioada de timp, conform notificării emise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prin care i se solicită remedierea Neconformității sau executarea obligațiilor care decurg din prezentul Contract;</w:t>
      </w:r>
    </w:p>
    <w:p w14:paraId="62149E88" w14:textId="77777777" w:rsidR="00F87F00" w:rsidRPr="00E0776D" w:rsidRDefault="00F87F00" w:rsidP="00F87F00">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subcontractează părți din Contract fără a avea acordul scris al Autorității/entității contractante;</w:t>
      </w:r>
    </w:p>
    <w:p w14:paraId="4C12A717" w14:textId="77777777" w:rsidR="00F87F00" w:rsidRPr="00E0776D" w:rsidRDefault="00F87F00" w:rsidP="00F87F00">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cesionează drepturile și obligațiile sale fără acordul scris al Autorității/entității contractante;</w:t>
      </w:r>
    </w:p>
    <w:p w14:paraId="02A0F57A" w14:textId="77777777" w:rsidR="00F87F00" w:rsidRPr="00E0776D" w:rsidRDefault="00F87F00" w:rsidP="00F87F00">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înlocuiește personalul/experții nominalizați fără acordul Autorității/entității Contractante;</w:t>
      </w:r>
    </w:p>
    <w:p w14:paraId="73F5EDCF" w14:textId="77777777" w:rsidR="00F87F00" w:rsidRPr="00E0776D" w:rsidRDefault="00F87F00" w:rsidP="00F87F00">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CB109A6" w14:textId="77777777" w:rsidR="00F87F00" w:rsidRPr="00E0776D" w:rsidRDefault="00F87F00" w:rsidP="00F87F00">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Devin incidente oricare alte incapacități legale care să împiedice executarea Contractului;</w:t>
      </w:r>
    </w:p>
    <w:p w14:paraId="6ECC01FD" w14:textId="77777777" w:rsidR="00F87F00" w:rsidRPr="00E0776D" w:rsidRDefault="00F87F00" w:rsidP="00F87F00">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eșuează în a furniza/menține/prelungi/reîntregi/completa garanțiile ori asigurările solicitate prin Contract;</w:t>
      </w:r>
    </w:p>
    <w:p w14:paraId="23753B33" w14:textId="77777777" w:rsidR="00F87F00" w:rsidRPr="00E0776D" w:rsidRDefault="00F87F00" w:rsidP="00F87F00">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cazul în care, printr-un act normativ, se modifică interesul public al Autorității/entității contractante în legătură cu care se furnizează Produselor care fac obiectul Contractului;</w:t>
      </w:r>
    </w:p>
    <w:p w14:paraId="636CE9C5" w14:textId="77777777" w:rsidR="00F87F00" w:rsidRPr="00E0776D" w:rsidRDefault="00F87F00" w:rsidP="00F87F00">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atribuirii Contractului, Contractantul se afla în una dintre situațiile care ar fi determinat excluderea sa din procedura de atribuire;</w:t>
      </w:r>
    </w:p>
    <w:p w14:paraId="64510707" w14:textId="77777777" w:rsidR="00F87F00" w:rsidRPr="00E0776D" w:rsidRDefault="00F87F00" w:rsidP="00F87F00">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lastRenderedPageBreak/>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138776EE" w14:textId="77777777" w:rsidR="00F87F00" w:rsidRPr="00E0776D" w:rsidRDefault="00F87F00" w:rsidP="00F87F00">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cazul în care împotriva Contractantului se deschide procedura falimentului;</w:t>
      </w:r>
    </w:p>
    <w:p w14:paraId="4EEA44B4" w14:textId="77777777" w:rsidR="00F87F00" w:rsidRPr="00E0776D" w:rsidRDefault="00F87F00" w:rsidP="00F87F00">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a săvârșit nereguli sau fraude în cadrul procedurii de atribuire a Contractului sau în legătură cu executare acestuia, ce au provocat o vătămare Autorității/entității contractante;</w:t>
      </w:r>
    </w:p>
    <w:p w14:paraId="0C5A88BB" w14:textId="77777777" w:rsidR="00F87F00" w:rsidRPr="00E0776D" w:rsidRDefault="00F87F00" w:rsidP="00F87F00">
      <w:pPr>
        <w:pStyle w:val="Listparagraf"/>
        <w:numPr>
          <w:ilvl w:val="0"/>
          <w:numId w:val="3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Valorificarea de către Autoritatea/entitatea contractantă a rezultatelor prezentului contract este grav compromisă ca urmare a întârzierii prestațiilor din vina Contractantului.</w:t>
      </w:r>
    </w:p>
    <w:p w14:paraId="083C3186" w14:textId="77777777" w:rsidR="00F87F00" w:rsidRPr="00E0776D" w:rsidRDefault="00F87F00" w:rsidP="00F87F00">
      <w:pPr>
        <w:pStyle w:val="Listparagraf"/>
        <w:numPr>
          <w:ilvl w:val="0"/>
          <w:numId w:val="3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poate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însă a fi afectat dreptul Părților de a pretinde plata unor daune sau alte prejudicii, în cazul în care:</w:t>
      </w:r>
    </w:p>
    <w:p w14:paraId="08448F04" w14:textId="77777777" w:rsidR="00F87F00" w:rsidRPr="00E0776D" w:rsidRDefault="00F87F00" w:rsidP="00F87F00">
      <w:pPr>
        <w:pStyle w:val="Listparagraf"/>
        <w:numPr>
          <w:ilvl w:val="0"/>
          <w:numId w:val="3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a comis erori esențiale, nereguli sau fraude în cadrul procedurii de atribuire a Contractului sau în legătură cu executare acestuia, ce au provocat o vătămare Contractantului.</w:t>
      </w:r>
    </w:p>
    <w:p w14:paraId="492F3BCF" w14:textId="77777777" w:rsidR="00F87F00" w:rsidRPr="00E0776D" w:rsidRDefault="00F87F00" w:rsidP="00F87F00">
      <w:pPr>
        <w:pStyle w:val="Listparagraf"/>
        <w:numPr>
          <w:ilvl w:val="0"/>
          <w:numId w:val="3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nu își îndeplinește obligațiile de plată a produselor prestate de Contractant, în condițiile stabilite prin prezentul Contract.</w:t>
      </w:r>
    </w:p>
    <w:p w14:paraId="3416463F" w14:textId="77777777" w:rsidR="00F87F00" w:rsidRPr="00E0776D" w:rsidRDefault="00F87F00" w:rsidP="00F87F00">
      <w:pPr>
        <w:pStyle w:val="Listparagraf"/>
        <w:numPr>
          <w:ilvl w:val="0"/>
          <w:numId w:val="3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Rezoluțiunea/</w:t>
      </w:r>
      <w:r w:rsidRPr="00E0776D">
        <w:rPr>
          <w:rFonts w:ascii="Times New Roman" w:hAnsi="Times New Roman" w:cs="Times New Roman"/>
          <w:sz w:val="20"/>
          <w:szCs w:val="20"/>
        </w:rPr>
        <w:t>Rezilierea Contractului în condițiile pct. 30.2 și pct. 30.3 intervine cu efecte depline, fără a mai fi necesară îndeplinirea vreunei formalități prealabile și fără a mai fi necesară intervenția vreunei instanțe judecătorești și/sau arbitrale.</w:t>
      </w:r>
    </w:p>
    <w:p w14:paraId="5591B4C1" w14:textId="77777777" w:rsidR="00F87F00" w:rsidRPr="00E0776D" w:rsidRDefault="00F87F00" w:rsidP="00F87F00">
      <w:pPr>
        <w:pStyle w:val="Listparagraf"/>
        <w:numPr>
          <w:ilvl w:val="0"/>
          <w:numId w:val="3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Prevederile prezentului Contract în materia </w:t>
      </w:r>
      <w:r>
        <w:rPr>
          <w:rFonts w:ascii="Times New Roman" w:hAnsi="Times New Roman" w:cs="Times New Roman"/>
          <w:sz w:val="20"/>
          <w:szCs w:val="20"/>
        </w:rPr>
        <w:t>rezoluțiunii/</w:t>
      </w:r>
      <w:r w:rsidRPr="00E0776D">
        <w:rPr>
          <w:rFonts w:ascii="Times New Roman" w:hAnsi="Times New Roman" w:cs="Times New Roman"/>
          <w:sz w:val="20"/>
          <w:szCs w:val="20"/>
        </w:rPr>
        <w:t>rezilierii Contractului se completează cu prevederile în materie ale Codului Civil în vigoare.</w:t>
      </w:r>
    </w:p>
    <w:p w14:paraId="51D03018" w14:textId="77777777" w:rsidR="00F87F00" w:rsidRPr="00E0776D" w:rsidRDefault="00F87F00" w:rsidP="00F87F00">
      <w:pPr>
        <w:pStyle w:val="Listparagraf"/>
        <w:numPr>
          <w:ilvl w:val="0"/>
          <w:numId w:val="3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situația </w:t>
      </w:r>
      <w:r>
        <w:rPr>
          <w:rFonts w:ascii="Times New Roman" w:hAnsi="Times New Roman" w:cs="Times New Roman"/>
          <w:sz w:val="20"/>
          <w:szCs w:val="20"/>
        </w:rPr>
        <w:t>rezoluțiunii/</w:t>
      </w:r>
      <w:r w:rsidRPr="00E0776D">
        <w:rPr>
          <w:rFonts w:ascii="Times New Roman" w:hAnsi="Times New Roman" w:cs="Times New Roman"/>
          <w:sz w:val="20"/>
          <w:szCs w:val="20"/>
        </w:rPr>
        <w:t>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3AD1FCB5" w14:textId="77777777" w:rsidR="00F87F00" w:rsidRPr="00E0776D" w:rsidRDefault="00F87F00" w:rsidP="00F87F00">
      <w:pPr>
        <w:pStyle w:val="Listparagraf"/>
        <w:numPr>
          <w:ilvl w:val="0"/>
          <w:numId w:val="3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nu transmite garanția de bună execuție în perioada specificată, contractul este </w:t>
      </w:r>
      <w:r>
        <w:rPr>
          <w:rFonts w:ascii="Times New Roman" w:hAnsi="Times New Roman" w:cs="Times New Roman"/>
          <w:sz w:val="20"/>
          <w:szCs w:val="20"/>
        </w:rPr>
        <w:t>rezoluționat/</w:t>
      </w:r>
      <w:r w:rsidRPr="00E0776D">
        <w:rPr>
          <w:rFonts w:ascii="Times New Roman" w:hAnsi="Times New Roman" w:cs="Times New Roman"/>
          <w:sz w:val="20"/>
          <w:szCs w:val="20"/>
        </w:rPr>
        <w:t>reziliat de drept, fără obligația de notificare sau îndeplinire a oricărei formalități de către Autoritatea/entitatea contractantă.</w:t>
      </w:r>
    </w:p>
    <w:p w14:paraId="24D88C7D" w14:textId="77777777" w:rsidR="00F87F00" w:rsidRPr="00E0776D" w:rsidRDefault="00F87F00" w:rsidP="00F87F00">
      <w:pPr>
        <w:pStyle w:val="Listparagraf"/>
        <w:numPr>
          <w:ilvl w:val="0"/>
          <w:numId w:val="3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642CB728"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Insolvență și faliment</w:t>
      </w:r>
    </w:p>
    <w:p w14:paraId="227B6A3A" w14:textId="77777777" w:rsidR="00F87F00" w:rsidRPr="00E0776D" w:rsidRDefault="00F87F00" w:rsidP="00F87F00">
      <w:pPr>
        <w:pStyle w:val="Listparagraf"/>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deschiderii unei proceduri generale de insolvență împotriva Contractantului, acesta are obligația de a notifica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în termen de 3 (trei) zile de la deschiderea procedurii.</w:t>
      </w:r>
    </w:p>
    <w:p w14:paraId="73A6EDBD" w14:textId="77777777" w:rsidR="00F87F00" w:rsidRPr="00E0776D" w:rsidRDefault="00F87F00" w:rsidP="00F87F00">
      <w:pPr>
        <w:pStyle w:val="Listparagraf"/>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prezenta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în termen de 30 (treizeci) de zile de la notificare, o analiză detaliată referitoare la incidența deschiderii procedurii generale de insolvență asupra Contractului și asupra livrărilor și de a propune măsuri, acționând ca un Contractant diligent.</w:t>
      </w:r>
    </w:p>
    <w:p w14:paraId="65FB4E1D" w14:textId="77777777" w:rsidR="00F87F00" w:rsidRPr="00E0776D" w:rsidRDefault="00F87F00" w:rsidP="00F87F00">
      <w:pPr>
        <w:pStyle w:val="Listparagraf"/>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deschiderii unei proceduri generale de insolvență împotriva unui Subcontractant, unui terț susținător sau, dacă este cazul, în situația menționată la capitolul 19. – Asocierea de operatori economici din prezentul Contract, Contractantul are aceleași o</w:t>
      </w:r>
      <w:r>
        <w:rPr>
          <w:rFonts w:ascii="Times New Roman" w:hAnsi="Times New Roman" w:cs="Times New Roman"/>
          <w:sz w:val="20"/>
          <w:szCs w:val="20"/>
        </w:rPr>
        <w:t>bligații stabilite la clauzele 31.1 și 31</w:t>
      </w:r>
      <w:r w:rsidRPr="00E0776D">
        <w:rPr>
          <w:rFonts w:ascii="Times New Roman" w:hAnsi="Times New Roman" w:cs="Times New Roman"/>
          <w:sz w:val="20"/>
          <w:szCs w:val="20"/>
        </w:rPr>
        <w:t>.2 din prezentul Contract.</w:t>
      </w:r>
    </w:p>
    <w:p w14:paraId="74F0A272" w14:textId="77777777" w:rsidR="00F87F00" w:rsidRPr="00E0776D" w:rsidRDefault="00F87F00" w:rsidP="00F87F00">
      <w:pPr>
        <w:pStyle w:val="Listparagraf"/>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intră în stare de faliment, în proces de lichidare sau se află într-o situație care produce efecte similare, Contractantul este obligat să acționeze în același fel cum este stipulat la clauzele 3</w:t>
      </w:r>
      <w:r>
        <w:rPr>
          <w:rFonts w:ascii="Times New Roman" w:hAnsi="Times New Roman" w:cs="Times New Roman"/>
          <w:sz w:val="20"/>
          <w:szCs w:val="20"/>
        </w:rPr>
        <w:t>1</w:t>
      </w:r>
      <w:r w:rsidRPr="00E0776D">
        <w:rPr>
          <w:rFonts w:ascii="Times New Roman" w:hAnsi="Times New Roman" w:cs="Times New Roman"/>
          <w:sz w:val="20"/>
          <w:szCs w:val="20"/>
        </w:rPr>
        <w:t>.1, 3</w:t>
      </w:r>
      <w:r>
        <w:rPr>
          <w:rFonts w:ascii="Times New Roman" w:hAnsi="Times New Roman" w:cs="Times New Roman"/>
          <w:sz w:val="20"/>
          <w:szCs w:val="20"/>
        </w:rPr>
        <w:t>1</w:t>
      </w:r>
      <w:r w:rsidRPr="00E0776D">
        <w:rPr>
          <w:rFonts w:ascii="Times New Roman" w:hAnsi="Times New Roman" w:cs="Times New Roman"/>
          <w:sz w:val="20"/>
          <w:szCs w:val="20"/>
        </w:rPr>
        <w:t>.2 și 3</w:t>
      </w:r>
      <w:r>
        <w:rPr>
          <w:rFonts w:ascii="Times New Roman" w:hAnsi="Times New Roman" w:cs="Times New Roman"/>
          <w:sz w:val="20"/>
          <w:szCs w:val="20"/>
        </w:rPr>
        <w:t>1</w:t>
      </w:r>
      <w:r w:rsidRPr="00E0776D">
        <w:rPr>
          <w:rFonts w:ascii="Times New Roman" w:hAnsi="Times New Roman" w:cs="Times New Roman"/>
          <w:sz w:val="20"/>
          <w:szCs w:val="20"/>
        </w:rPr>
        <w:t>.3 din prezentul Contract.</w:t>
      </w:r>
    </w:p>
    <w:p w14:paraId="4E94EF8A" w14:textId="77777777" w:rsidR="00F87F00" w:rsidRPr="00E0776D" w:rsidRDefault="00F87F00" w:rsidP="00F87F00">
      <w:pPr>
        <w:pStyle w:val="Listparagraf"/>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astfel de măsură propusă confor</w:t>
      </w:r>
      <w:r>
        <w:rPr>
          <w:rFonts w:ascii="Times New Roman" w:hAnsi="Times New Roman" w:cs="Times New Roman"/>
          <w:sz w:val="20"/>
          <w:szCs w:val="20"/>
        </w:rPr>
        <w:t>m celor stipulate la clauzele 31.2, 31.3 și 31</w:t>
      </w:r>
      <w:r w:rsidRPr="00E0776D">
        <w:rPr>
          <w:rFonts w:ascii="Times New Roman" w:hAnsi="Times New Roman" w:cs="Times New Roman"/>
          <w:sz w:val="20"/>
          <w:szCs w:val="20"/>
        </w:rPr>
        <w:t xml:space="preserve">.4 din prezentul Contract, nu poate fi aplicată, dacă nu este acceptată, în scris,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p w14:paraId="6C4DABC7"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Limba Contractului</w:t>
      </w:r>
    </w:p>
    <w:p w14:paraId="7AC3DD43" w14:textId="77777777" w:rsidR="00F87F00" w:rsidRPr="00E0776D" w:rsidRDefault="00F87F00" w:rsidP="00F87F00">
      <w:pPr>
        <w:pStyle w:val="Listparagraf"/>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Limba prezentului Contract și a tuturor comunicărilor scrise va fi limba oficială a Statului Român, respectiv limba română.</w:t>
      </w:r>
    </w:p>
    <w:p w14:paraId="3D781E0E"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Legea aplicabilă</w:t>
      </w:r>
    </w:p>
    <w:p w14:paraId="4425DE18" w14:textId="77777777" w:rsidR="00F87F00" w:rsidRPr="00E0776D" w:rsidRDefault="00F87F00" w:rsidP="00F87F00">
      <w:pPr>
        <w:pStyle w:val="Listparagraf"/>
        <w:numPr>
          <w:ilvl w:val="0"/>
          <w:numId w:val="4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Legea aplicabilă prezentului Contract, este legea română, Contractul urmând a fi interpretat potrivit acestei legi.</w:t>
      </w:r>
    </w:p>
    <w:p w14:paraId="7B806269" w14:textId="77777777" w:rsidR="00F87F00" w:rsidRPr="00E0776D" w:rsidRDefault="00F87F00" w:rsidP="00F87F00">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Soluționarea eventualelor divergențe și a litigiilor</w:t>
      </w:r>
    </w:p>
    <w:p w14:paraId="074C3E60" w14:textId="77777777" w:rsidR="00F87F00" w:rsidRPr="00E0776D" w:rsidRDefault="00F87F00" w:rsidP="00F87F00">
      <w:pPr>
        <w:pStyle w:val="Listparagraf"/>
        <w:numPr>
          <w:ilvl w:val="0"/>
          <w:numId w:val="4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13018F77" w14:textId="77777777" w:rsidR="00F87F00" w:rsidRPr="00E0776D" w:rsidRDefault="00F87F00" w:rsidP="00F87F00">
      <w:pPr>
        <w:pStyle w:val="Listparagraf"/>
        <w:numPr>
          <w:ilvl w:val="0"/>
          <w:numId w:val="4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3DE9909D" w14:textId="1D734B84" w:rsidR="00F87F00" w:rsidRDefault="00F87F00" w:rsidP="00F87F00">
      <w:pPr>
        <w:pStyle w:val="Listparagraf"/>
        <w:numPr>
          <w:ilvl w:val="0"/>
          <w:numId w:val="4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Dacă încercarea de soluționare pe cale amiabilă eșuează sau dacă una dintre Părți nu răspunde în termen </w:t>
      </w:r>
      <w:r w:rsidRPr="00E0776D">
        <w:rPr>
          <w:rFonts w:ascii="Times New Roman" w:hAnsi="Times New Roman" w:cs="Times New Roman"/>
          <w:i/>
          <w:sz w:val="20"/>
          <w:szCs w:val="20"/>
        </w:rPr>
        <w:t>[se precizează termenul de răspuns]</w:t>
      </w:r>
      <w:r w:rsidRPr="00E0776D">
        <w:rPr>
          <w:rFonts w:ascii="Times New Roman" w:hAnsi="Times New Roman" w:cs="Times New Roman"/>
          <w:sz w:val="20"/>
          <w:szCs w:val="20"/>
        </w:rPr>
        <w:t xml:space="preserve"> la solicitare, oricare din Părți are dreptul de a se adresa instanțelor de judecată competente.</w:t>
      </w:r>
    </w:p>
    <w:p w14:paraId="33D4D9AE" w14:textId="43DEE890" w:rsidR="005A7C79" w:rsidRPr="005A7C79" w:rsidRDefault="005A7C79" w:rsidP="005A7C79">
      <w:pPr>
        <w:pStyle w:val="Listparagraf"/>
        <w:spacing w:after="0" w:line="276" w:lineRule="auto"/>
        <w:ind w:left="721" w:hanging="721"/>
        <w:jc w:val="both"/>
        <w:rPr>
          <w:rFonts w:ascii="Cambria" w:hAnsi="Cambria"/>
          <w:b/>
          <w:sz w:val="20"/>
          <w:szCs w:val="20"/>
        </w:rPr>
      </w:pPr>
      <w:r>
        <w:rPr>
          <w:rFonts w:ascii="Cambria" w:hAnsi="Cambria"/>
          <w:b/>
          <w:sz w:val="20"/>
          <w:szCs w:val="20"/>
        </w:rPr>
        <w:t>35</w:t>
      </w:r>
      <w:r w:rsidRPr="005A7C79">
        <w:rPr>
          <w:rFonts w:ascii="Cambria" w:hAnsi="Cambria"/>
          <w:b/>
          <w:sz w:val="20"/>
          <w:szCs w:val="20"/>
        </w:rPr>
        <w:t xml:space="preserve">. </w:t>
      </w:r>
      <w:proofErr w:type="spellStart"/>
      <w:r w:rsidRPr="005A7C79">
        <w:rPr>
          <w:rFonts w:ascii="Cambria" w:hAnsi="Cambria"/>
          <w:b/>
          <w:sz w:val="20"/>
          <w:szCs w:val="20"/>
        </w:rPr>
        <w:t>Protecţia</w:t>
      </w:r>
      <w:proofErr w:type="spellEnd"/>
      <w:r w:rsidRPr="005A7C79">
        <w:rPr>
          <w:rFonts w:ascii="Cambria" w:hAnsi="Cambria"/>
          <w:b/>
          <w:sz w:val="20"/>
          <w:szCs w:val="20"/>
        </w:rPr>
        <w:t xml:space="preserve"> datelor cu caracter personal</w:t>
      </w:r>
    </w:p>
    <w:p w14:paraId="07AFB6D1" w14:textId="3A3D73D8" w:rsidR="005A7C79" w:rsidRDefault="005A7C79" w:rsidP="005A7C79">
      <w:pPr>
        <w:pStyle w:val="Listparagraf"/>
        <w:tabs>
          <w:tab w:val="left" w:pos="0"/>
        </w:tabs>
        <w:spacing w:after="0" w:line="276" w:lineRule="auto"/>
        <w:ind w:left="721" w:hanging="721"/>
        <w:jc w:val="both"/>
      </w:pPr>
      <w:r>
        <w:rPr>
          <w:rStyle w:val="Fontdeparagrafimplicit1"/>
          <w:rFonts w:ascii="Cambria" w:hAnsi="Cambria"/>
          <w:b/>
          <w:sz w:val="20"/>
          <w:szCs w:val="20"/>
        </w:rPr>
        <w:t>35</w:t>
      </w:r>
      <w:r w:rsidRPr="005A7C79">
        <w:rPr>
          <w:rStyle w:val="Fontdeparagrafimplicit1"/>
          <w:rFonts w:ascii="Cambria" w:hAnsi="Cambria"/>
          <w:b/>
          <w:sz w:val="20"/>
          <w:szCs w:val="20"/>
        </w:rPr>
        <w:t>.1.</w:t>
      </w:r>
      <w:r w:rsidRPr="005A7C79">
        <w:rPr>
          <w:rStyle w:val="Fontdeparagrafimplicit1"/>
          <w:rFonts w:ascii="Cambria" w:hAnsi="Cambria"/>
          <w:sz w:val="20"/>
          <w:szCs w:val="20"/>
        </w:rPr>
        <w:t xml:space="preserve"> </w:t>
      </w:r>
      <w:proofErr w:type="spellStart"/>
      <w:r w:rsidRPr="005A7C79">
        <w:rPr>
          <w:rStyle w:val="Fontdeparagrafimplicit1"/>
          <w:rFonts w:ascii="Cambria" w:hAnsi="Cambria"/>
          <w:sz w:val="20"/>
          <w:szCs w:val="20"/>
        </w:rPr>
        <w:t>Părţile</w:t>
      </w:r>
      <w:proofErr w:type="spellEnd"/>
      <w:r w:rsidRPr="005A7C79">
        <w:rPr>
          <w:rStyle w:val="Fontdeparagrafimplicit1"/>
          <w:rFonts w:ascii="Cambria" w:hAnsi="Cambria"/>
          <w:sz w:val="20"/>
          <w:szCs w:val="20"/>
        </w:rPr>
        <w:t xml:space="preserve"> trebuie să respecte normele si </w:t>
      </w:r>
      <w:proofErr w:type="spellStart"/>
      <w:r w:rsidRPr="005A7C79">
        <w:rPr>
          <w:rStyle w:val="Fontdeparagrafimplicit1"/>
          <w:rFonts w:ascii="Cambria" w:hAnsi="Cambria"/>
          <w:sz w:val="20"/>
          <w:szCs w:val="20"/>
        </w:rPr>
        <w:t>obligaţiile</w:t>
      </w:r>
      <w:proofErr w:type="spellEnd"/>
      <w:r w:rsidRPr="005A7C79">
        <w:rPr>
          <w:rStyle w:val="Fontdeparagrafimplicit1"/>
          <w:rFonts w:ascii="Cambria" w:hAnsi="Cambria"/>
          <w:sz w:val="20"/>
          <w:szCs w:val="20"/>
        </w:rPr>
        <w:t xml:space="preserve"> impuse de </w:t>
      </w:r>
      <w:proofErr w:type="spellStart"/>
      <w:r w:rsidRPr="005A7C79">
        <w:rPr>
          <w:rStyle w:val="Fontdeparagrafimplicit1"/>
          <w:rFonts w:ascii="Cambria" w:hAnsi="Cambria"/>
          <w:sz w:val="20"/>
          <w:szCs w:val="20"/>
        </w:rPr>
        <w:t>dispoziţiile</w:t>
      </w:r>
      <w:proofErr w:type="spellEnd"/>
      <w:r w:rsidRPr="005A7C79">
        <w:rPr>
          <w:rStyle w:val="Fontdeparagrafimplicit1"/>
          <w:rFonts w:ascii="Cambria" w:hAnsi="Cambria"/>
          <w:sz w:val="20"/>
          <w:szCs w:val="20"/>
        </w:rPr>
        <w:t xml:space="preserve"> în vigoare, privind </w:t>
      </w:r>
      <w:proofErr w:type="spellStart"/>
      <w:r w:rsidRPr="005A7C79">
        <w:rPr>
          <w:rStyle w:val="Fontdeparagrafimplicit1"/>
          <w:rFonts w:ascii="Cambria" w:hAnsi="Cambria"/>
          <w:sz w:val="20"/>
          <w:szCs w:val="20"/>
        </w:rPr>
        <w:t>protecţia</w:t>
      </w:r>
      <w:proofErr w:type="spellEnd"/>
      <w:r w:rsidRPr="005A7C79">
        <w:rPr>
          <w:rStyle w:val="Fontdeparagrafimplicit1"/>
          <w:rFonts w:ascii="Cambria" w:hAnsi="Cambria"/>
          <w:sz w:val="20"/>
          <w:szCs w:val="20"/>
        </w:rPr>
        <w:t xml:space="preserve"> datelor cu caracter personal.</w:t>
      </w:r>
    </w:p>
    <w:p w14:paraId="7B0511CA" w14:textId="1E3D8C56" w:rsidR="005A7C79" w:rsidRDefault="005A7C79" w:rsidP="005A7C79">
      <w:pPr>
        <w:pStyle w:val="Listparagraf"/>
        <w:spacing w:after="0" w:line="276" w:lineRule="auto"/>
        <w:ind w:left="721" w:hanging="721"/>
        <w:jc w:val="both"/>
      </w:pPr>
      <w:r>
        <w:rPr>
          <w:rStyle w:val="Fontdeparagrafimplicit1"/>
          <w:rFonts w:ascii="Cambria" w:hAnsi="Cambria"/>
          <w:b/>
          <w:sz w:val="20"/>
          <w:szCs w:val="20"/>
        </w:rPr>
        <w:t>35</w:t>
      </w:r>
      <w:r w:rsidRPr="005A7C79">
        <w:rPr>
          <w:rStyle w:val="Fontdeparagrafimplicit1"/>
          <w:rFonts w:ascii="Cambria" w:hAnsi="Cambria"/>
          <w:b/>
          <w:sz w:val="20"/>
          <w:szCs w:val="20"/>
        </w:rPr>
        <w:t>.2.</w:t>
      </w:r>
      <w:r w:rsidRPr="005A7C79">
        <w:rPr>
          <w:rStyle w:val="Fontdeparagrafimplicit1"/>
          <w:rFonts w:ascii="Cambria" w:hAnsi="Cambria"/>
          <w:b/>
          <w:i/>
          <w:sz w:val="20"/>
          <w:szCs w:val="20"/>
        </w:rPr>
        <w:t xml:space="preserve"> </w:t>
      </w:r>
      <w:proofErr w:type="spellStart"/>
      <w:r w:rsidRPr="005A7C79">
        <w:rPr>
          <w:rStyle w:val="Fontdeparagrafimplicit1"/>
          <w:rFonts w:ascii="Cambria" w:hAnsi="Cambria"/>
          <w:sz w:val="20"/>
          <w:szCs w:val="20"/>
        </w:rPr>
        <w:t>Părţile</w:t>
      </w:r>
      <w:proofErr w:type="spellEnd"/>
      <w:r w:rsidRPr="005A7C79">
        <w:rPr>
          <w:rStyle w:val="Fontdeparagrafimplicit1"/>
          <w:rFonts w:ascii="Cambria" w:hAnsi="Cambria"/>
          <w:sz w:val="20"/>
          <w:szCs w:val="20"/>
        </w:rPr>
        <w:t xml:space="preserve"> sunt </w:t>
      </w:r>
      <w:proofErr w:type="spellStart"/>
      <w:r w:rsidRPr="005A7C79">
        <w:rPr>
          <w:rStyle w:val="Fontdeparagrafimplicit1"/>
          <w:rFonts w:ascii="Cambria" w:hAnsi="Cambria"/>
          <w:sz w:val="20"/>
          <w:szCs w:val="20"/>
        </w:rPr>
        <w:t>conştiente</w:t>
      </w:r>
      <w:proofErr w:type="spellEnd"/>
      <w:r w:rsidRPr="005A7C79">
        <w:rPr>
          <w:rStyle w:val="Fontdeparagrafimplicit1"/>
          <w:rFonts w:ascii="Cambria" w:hAnsi="Cambria"/>
          <w:sz w:val="20"/>
          <w:szCs w:val="20"/>
        </w:rPr>
        <w:t xml:space="preserve"> de faptul că normele europene din Regulamentul 679/2016 se aplică oricărui operator de date sau împuternicit situat în Uniunea Europeană </w:t>
      </w:r>
      <w:proofErr w:type="spellStart"/>
      <w:r w:rsidRPr="005A7C79">
        <w:rPr>
          <w:rStyle w:val="Fontdeparagrafimplicit1"/>
          <w:rFonts w:ascii="Cambria" w:hAnsi="Cambria"/>
          <w:sz w:val="20"/>
          <w:szCs w:val="20"/>
        </w:rPr>
        <w:t>şi</w:t>
      </w:r>
      <w:proofErr w:type="spellEnd"/>
      <w:r w:rsidRPr="005A7C79">
        <w:rPr>
          <w:rStyle w:val="Fontdeparagrafimplicit1"/>
          <w:rFonts w:ascii="Cambria" w:hAnsi="Cambria"/>
          <w:sz w:val="20"/>
          <w:szCs w:val="20"/>
        </w:rPr>
        <w:t xml:space="preserve"> oricărei persoane care prelucrează date cu caracter personal ale persoanelor vizate situate în Uniunea Europeană sau care le furnizează servicii. Prin urmare, </w:t>
      </w:r>
      <w:proofErr w:type="spellStart"/>
      <w:r w:rsidRPr="005A7C79">
        <w:rPr>
          <w:rStyle w:val="Fontdeparagrafimplicit1"/>
          <w:rFonts w:ascii="Cambria" w:hAnsi="Cambria"/>
          <w:sz w:val="20"/>
          <w:szCs w:val="20"/>
        </w:rPr>
        <w:t>Părţile</w:t>
      </w:r>
      <w:proofErr w:type="spellEnd"/>
      <w:r w:rsidRPr="005A7C79">
        <w:rPr>
          <w:rStyle w:val="Fontdeparagrafimplicit1"/>
          <w:rFonts w:ascii="Cambria" w:hAnsi="Cambria"/>
          <w:sz w:val="20"/>
          <w:szCs w:val="20"/>
        </w:rPr>
        <w:t xml:space="preserve"> confirmă respectarea deplină a următoarelor prevederi, inclusiv dar fără a se limita la:</w:t>
      </w:r>
    </w:p>
    <w:p w14:paraId="0C88767C" w14:textId="7DE0BDAA" w:rsidR="005A7C79" w:rsidRPr="005A7C79" w:rsidRDefault="005A7C79" w:rsidP="005A7C79">
      <w:pPr>
        <w:pStyle w:val="Listparagraf"/>
        <w:spacing w:after="0" w:line="276" w:lineRule="auto"/>
        <w:ind w:left="721" w:hanging="1"/>
        <w:jc w:val="both"/>
        <w:rPr>
          <w:rFonts w:ascii="Cambria" w:hAnsi="Cambria"/>
          <w:sz w:val="20"/>
          <w:szCs w:val="20"/>
        </w:rPr>
      </w:pPr>
      <w:r w:rsidRPr="005A7C79">
        <w:rPr>
          <w:rFonts w:ascii="Cambria" w:hAnsi="Cambria"/>
          <w:sz w:val="20"/>
          <w:szCs w:val="20"/>
        </w:rPr>
        <w:tab/>
        <w:t xml:space="preserve">• capacitatea de a respecta drepturile persoanelor vizate privind </w:t>
      </w:r>
      <w:proofErr w:type="spellStart"/>
      <w:r w:rsidRPr="005A7C79">
        <w:rPr>
          <w:rFonts w:ascii="Cambria" w:hAnsi="Cambria"/>
          <w:sz w:val="20"/>
          <w:szCs w:val="20"/>
        </w:rPr>
        <w:t>ştergerea</w:t>
      </w:r>
      <w:proofErr w:type="spellEnd"/>
      <w:r w:rsidRPr="005A7C79">
        <w:rPr>
          <w:rFonts w:ascii="Cambria" w:hAnsi="Cambria"/>
          <w:sz w:val="20"/>
          <w:szCs w:val="20"/>
        </w:rPr>
        <w:t xml:space="preserve">, corectarea sau transferul </w:t>
      </w:r>
      <w:proofErr w:type="spellStart"/>
      <w:r w:rsidRPr="005A7C79">
        <w:rPr>
          <w:rFonts w:ascii="Cambria" w:hAnsi="Cambria"/>
          <w:sz w:val="20"/>
          <w:szCs w:val="20"/>
        </w:rPr>
        <w:t>informaţiilor</w:t>
      </w:r>
      <w:proofErr w:type="spellEnd"/>
      <w:r w:rsidRPr="005A7C79">
        <w:rPr>
          <w:rFonts w:ascii="Cambria" w:hAnsi="Cambria"/>
          <w:sz w:val="20"/>
          <w:szCs w:val="20"/>
        </w:rPr>
        <w:t xml:space="preserve"> personale,</w:t>
      </w:r>
    </w:p>
    <w:p w14:paraId="6A362F83" w14:textId="31D91BB1" w:rsidR="005A7C79" w:rsidRPr="005A7C79" w:rsidRDefault="005A7C79" w:rsidP="005A7C79">
      <w:pPr>
        <w:pStyle w:val="Listparagraf"/>
        <w:spacing w:after="0" w:line="276" w:lineRule="auto"/>
        <w:ind w:left="721" w:hanging="1"/>
        <w:jc w:val="both"/>
        <w:rPr>
          <w:rFonts w:ascii="Cambria" w:hAnsi="Cambria"/>
          <w:sz w:val="20"/>
          <w:szCs w:val="20"/>
        </w:rPr>
      </w:pPr>
      <w:r w:rsidRPr="005A7C79">
        <w:rPr>
          <w:rFonts w:ascii="Cambria" w:hAnsi="Cambria"/>
          <w:sz w:val="20"/>
          <w:szCs w:val="20"/>
        </w:rPr>
        <w:t xml:space="preserve">• informarea în caz de </w:t>
      </w:r>
      <w:proofErr w:type="spellStart"/>
      <w:r w:rsidRPr="005A7C79">
        <w:rPr>
          <w:rFonts w:ascii="Cambria" w:hAnsi="Cambria"/>
          <w:sz w:val="20"/>
          <w:szCs w:val="20"/>
        </w:rPr>
        <w:t>breşă</w:t>
      </w:r>
      <w:proofErr w:type="spellEnd"/>
      <w:r w:rsidRPr="005A7C79">
        <w:rPr>
          <w:rFonts w:ascii="Cambria" w:hAnsi="Cambria"/>
          <w:sz w:val="20"/>
          <w:szCs w:val="20"/>
        </w:rPr>
        <w:t xml:space="preserve"> de date a tuturor destinatarilor </w:t>
      </w:r>
      <w:proofErr w:type="spellStart"/>
      <w:r w:rsidRPr="005A7C79">
        <w:rPr>
          <w:rFonts w:ascii="Cambria" w:hAnsi="Cambria"/>
          <w:sz w:val="20"/>
          <w:szCs w:val="20"/>
        </w:rPr>
        <w:t>relevanţi</w:t>
      </w:r>
      <w:proofErr w:type="spellEnd"/>
      <w:r w:rsidRPr="005A7C79">
        <w:rPr>
          <w:rFonts w:ascii="Cambria" w:hAnsi="Cambria"/>
          <w:sz w:val="20"/>
          <w:szCs w:val="20"/>
        </w:rPr>
        <w:t xml:space="preserve">, într-un interval maxim de 72 ore </w:t>
      </w:r>
      <w:proofErr w:type="spellStart"/>
      <w:r w:rsidRPr="005A7C79">
        <w:rPr>
          <w:rFonts w:ascii="Cambria" w:hAnsi="Cambria"/>
          <w:sz w:val="20"/>
          <w:szCs w:val="20"/>
        </w:rPr>
        <w:t>şi</w:t>
      </w:r>
      <w:proofErr w:type="spellEnd"/>
      <w:r w:rsidRPr="005A7C79">
        <w:rPr>
          <w:rFonts w:ascii="Cambria" w:hAnsi="Cambria"/>
          <w:sz w:val="20"/>
          <w:szCs w:val="20"/>
        </w:rPr>
        <w:t xml:space="preserve">, în cazul Prestatorului nu mai târziu de 24 ore de la momentul în care o astfel de încălcare a </w:t>
      </w:r>
      <w:proofErr w:type="spellStart"/>
      <w:r w:rsidRPr="005A7C79">
        <w:rPr>
          <w:rFonts w:ascii="Cambria" w:hAnsi="Cambria"/>
          <w:sz w:val="20"/>
          <w:szCs w:val="20"/>
        </w:rPr>
        <w:t>securităţii</w:t>
      </w:r>
      <w:proofErr w:type="spellEnd"/>
      <w:r w:rsidRPr="005A7C79">
        <w:rPr>
          <w:rFonts w:ascii="Cambria" w:hAnsi="Cambria"/>
          <w:sz w:val="20"/>
          <w:szCs w:val="20"/>
        </w:rPr>
        <w:t xml:space="preserve"> datelor a ajuns în </w:t>
      </w:r>
      <w:proofErr w:type="spellStart"/>
      <w:r w:rsidRPr="005A7C79">
        <w:rPr>
          <w:rFonts w:ascii="Cambria" w:hAnsi="Cambria"/>
          <w:sz w:val="20"/>
          <w:szCs w:val="20"/>
        </w:rPr>
        <w:t>atenţia</w:t>
      </w:r>
      <w:proofErr w:type="spellEnd"/>
      <w:r w:rsidRPr="005A7C79">
        <w:rPr>
          <w:rFonts w:ascii="Cambria" w:hAnsi="Cambria"/>
          <w:sz w:val="20"/>
          <w:szCs w:val="20"/>
        </w:rPr>
        <w:t xml:space="preserve"> acestuia,</w:t>
      </w:r>
    </w:p>
    <w:p w14:paraId="3BC9A4D5" w14:textId="0A545CF1" w:rsidR="005A7C79" w:rsidRPr="005A7C79" w:rsidRDefault="005A7C79" w:rsidP="005A7C79">
      <w:pPr>
        <w:pStyle w:val="Listparagraf"/>
        <w:spacing w:after="0" w:line="276" w:lineRule="auto"/>
        <w:ind w:left="721" w:hanging="1"/>
        <w:jc w:val="both"/>
        <w:rPr>
          <w:rFonts w:ascii="Cambria" w:hAnsi="Cambria"/>
          <w:sz w:val="20"/>
          <w:szCs w:val="20"/>
        </w:rPr>
      </w:pPr>
      <w:r w:rsidRPr="005A7C79">
        <w:rPr>
          <w:rFonts w:ascii="Cambria" w:hAnsi="Cambria"/>
          <w:sz w:val="20"/>
          <w:szCs w:val="20"/>
        </w:rPr>
        <w:t>• îndeplinirea tuturor îndatoririlor obligatorii privind documentarea conformării cu Regulamentul 679/2016.</w:t>
      </w:r>
    </w:p>
    <w:p w14:paraId="41C55CF7" w14:textId="5A20EC3C" w:rsidR="005A7C79" w:rsidRDefault="005A7C79" w:rsidP="005A7C79">
      <w:pPr>
        <w:pStyle w:val="Listparagraf"/>
        <w:spacing w:after="0" w:line="276" w:lineRule="auto"/>
        <w:ind w:left="721" w:hanging="721"/>
        <w:jc w:val="both"/>
      </w:pPr>
      <w:r>
        <w:rPr>
          <w:rStyle w:val="Fontdeparagrafimplicit1"/>
          <w:rFonts w:ascii="Cambria" w:hAnsi="Cambria"/>
          <w:b/>
          <w:sz w:val="20"/>
          <w:szCs w:val="20"/>
        </w:rPr>
        <w:t>35</w:t>
      </w:r>
      <w:r w:rsidRPr="005A7C79">
        <w:rPr>
          <w:rStyle w:val="Fontdeparagrafimplicit1"/>
          <w:rFonts w:ascii="Cambria" w:hAnsi="Cambria"/>
          <w:b/>
          <w:sz w:val="20"/>
          <w:szCs w:val="20"/>
        </w:rPr>
        <w:t>.3</w:t>
      </w:r>
      <w:r w:rsidRPr="005A7C79">
        <w:rPr>
          <w:rStyle w:val="Fontdeparagrafimplicit1"/>
          <w:rFonts w:ascii="Cambria" w:hAnsi="Cambria"/>
          <w:sz w:val="20"/>
          <w:szCs w:val="20"/>
        </w:rPr>
        <w:t xml:space="preserve"> </w:t>
      </w:r>
      <w:proofErr w:type="spellStart"/>
      <w:r w:rsidRPr="005A7C79">
        <w:rPr>
          <w:rStyle w:val="Fontdeparagrafimplicit1"/>
          <w:rFonts w:ascii="Cambria" w:hAnsi="Cambria"/>
          <w:sz w:val="20"/>
          <w:szCs w:val="20"/>
        </w:rPr>
        <w:t>Părţile</w:t>
      </w:r>
      <w:proofErr w:type="spellEnd"/>
      <w:r w:rsidRPr="005A7C79">
        <w:rPr>
          <w:rStyle w:val="Fontdeparagrafimplicit1"/>
          <w:rFonts w:ascii="Cambria" w:hAnsi="Cambria"/>
          <w:sz w:val="20"/>
          <w:szCs w:val="20"/>
        </w:rPr>
        <w:t xml:space="preserve"> pot utiliza datele personale ale semnatarilor în limita contractului pe care îl au încheiat, acesta fiind baza legală a prelucrării. Orice prelucrare suplimentară sau în alt scop face obiectul unui acord separat de prelucrare a datelor, încheiat între </w:t>
      </w:r>
      <w:proofErr w:type="spellStart"/>
      <w:r w:rsidRPr="005A7C79">
        <w:rPr>
          <w:rStyle w:val="Fontdeparagrafimplicit1"/>
          <w:rFonts w:ascii="Cambria" w:hAnsi="Cambria"/>
          <w:sz w:val="20"/>
          <w:szCs w:val="20"/>
        </w:rPr>
        <w:t>Părţi</w:t>
      </w:r>
      <w:proofErr w:type="spellEnd"/>
      <w:r w:rsidRPr="005A7C79">
        <w:rPr>
          <w:rStyle w:val="Fontdeparagrafimplicit1"/>
          <w:rFonts w:ascii="Cambria" w:hAnsi="Cambria"/>
          <w:sz w:val="20"/>
          <w:szCs w:val="20"/>
        </w:rPr>
        <w:t>. De asemenea, perioada de stocare a datelor personale prelucrate prin contract este limitată la perioada corespondentă realizării obiectului principal al contractului.</w:t>
      </w:r>
    </w:p>
    <w:p w14:paraId="4B8C448D" w14:textId="38D7FE88" w:rsidR="005A7C79" w:rsidRDefault="005A7C79" w:rsidP="005A7C79">
      <w:pPr>
        <w:pStyle w:val="Listparagraf"/>
        <w:spacing w:after="0" w:line="276" w:lineRule="auto"/>
        <w:ind w:left="721" w:hanging="721"/>
        <w:jc w:val="both"/>
      </w:pPr>
      <w:r>
        <w:rPr>
          <w:rStyle w:val="Fontdeparagrafimplicit1"/>
          <w:rFonts w:ascii="Cambria" w:hAnsi="Cambria"/>
          <w:b/>
          <w:sz w:val="20"/>
          <w:szCs w:val="20"/>
        </w:rPr>
        <w:t>35</w:t>
      </w:r>
      <w:r w:rsidRPr="005A7C79">
        <w:rPr>
          <w:rStyle w:val="Fontdeparagrafimplicit1"/>
          <w:rFonts w:ascii="Cambria" w:hAnsi="Cambria"/>
          <w:b/>
          <w:sz w:val="20"/>
          <w:szCs w:val="20"/>
        </w:rPr>
        <w:t>.4</w:t>
      </w:r>
      <w:r w:rsidRPr="005A7C79">
        <w:rPr>
          <w:rStyle w:val="Fontdeparagrafimplicit1"/>
          <w:rFonts w:ascii="Cambria" w:hAnsi="Cambria"/>
          <w:b/>
          <w:i/>
          <w:sz w:val="20"/>
          <w:szCs w:val="20"/>
        </w:rPr>
        <w:t>.</w:t>
      </w:r>
      <w:r w:rsidRPr="005A7C79">
        <w:rPr>
          <w:rStyle w:val="Fontdeparagrafimplicit1"/>
          <w:rFonts w:ascii="Cambria" w:hAnsi="Cambria"/>
          <w:sz w:val="20"/>
          <w:szCs w:val="20"/>
        </w:rPr>
        <w:t xml:space="preserve"> Datele cu caracter personal schimbate între </w:t>
      </w:r>
      <w:proofErr w:type="spellStart"/>
      <w:r w:rsidRPr="005A7C79">
        <w:rPr>
          <w:rStyle w:val="Fontdeparagrafimplicit1"/>
          <w:rFonts w:ascii="Cambria" w:hAnsi="Cambria"/>
          <w:sz w:val="20"/>
          <w:szCs w:val="20"/>
        </w:rPr>
        <w:t>Părţi</w:t>
      </w:r>
      <w:proofErr w:type="spellEnd"/>
      <w:r w:rsidRPr="005A7C79">
        <w:rPr>
          <w:rStyle w:val="Fontdeparagrafimplicit1"/>
          <w:rFonts w:ascii="Cambria" w:hAnsi="Cambria"/>
          <w:sz w:val="20"/>
          <w:szCs w:val="20"/>
        </w:rPr>
        <w:t xml:space="preserve"> nu pot deveni accesibile sau comunicate unor </w:t>
      </w:r>
      <w:proofErr w:type="spellStart"/>
      <w:r w:rsidRPr="005A7C79">
        <w:rPr>
          <w:rStyle w:val="Fontdeparagrafimplicit1"/>
          <w:rFonts w:ascii="Cambria" w:hAnsi="Cambria"/>
          <w:sz w:val="20"/>
          <w:szCs w:val="20"/>
        </w:rPr>
        <w:t>terţe</w:t>
      </w:r>
      <w:proofErr w:type="spellEnd"/>
      <w:r w:rsidRPr="005A7C79">
        <w:rPr>
          <w:rStyle w:val="Fontdeparagrafimplicit1"/>
          <w:rFonts w:ascii="Cambria" w:hAnsi="Cambria"/>
          <w:sz w:val="20"/>
          <w:szCs w:val="20"/>
        </w:rPr>
        <w:t xml:space="preserve"> </w:t>
      </w:r>
      <w:proofErr w:type="spellStart"/>
      <w:r w:rsidRPr="005A7C79">
        <w:rPr>
          <w:rStyle w:val="Fontdeparagrafimplicit1"/>
          <w:rFonts w:ascii="Cambria" w:hAnsi="Cambria"/>
          <w:sz w:val="20"/>
          <w:szCs w:val="20"/>
        </w:rPr>
        <w:t>părţi</w:t>
      </w:r>
      <w:proofErr w:type="spellEnd"/>
      <w:r w:rsidRPr="005A7C79">
        <w:rPr>
          <w:rStyle w:val="Fontdeparagrafimplicit1"/>
          <w:rFonts w:ascii="Cambria" w:hAnsi="Cambria"/>
          <w:sz w:val="20"/>
          <w:szCs w:val="20"/>
        </w:rPr>
        <w:t xml:space="preserve">  neautorizate sau puse la </w:t>
      </w:r>
      <w:proofErr w:type="spellStart"/>
      <w:r w:rsidRPr="005A7C79">
        <w:rPr>
          <w:rStyle w:val="Fontdeparagrafimplicit1"/>
          <w:rFonts w:ascii="Cambria" w:hAnsi="Cambria"/>
          <w:sz w:val="20"/>
          <w:szCs w:val="20"/>
        </w:rPr>
        <w:t>dispoziţie</w:t>
      </w:r>
      <w:proofErr w:type="spellEnd"/>
      <w:r w:rsidRPr="005A7C79">
        <w:rPr>
          <w:rStyle w:val="Fontdeparagrafimplicit1"/>
          <w:rFonts w:ascii="Cambria" w:hAnsi="Cambria"/>
          <w:sz w:val="20"/>
          <w:szCs w:val="20"/>
        </w:rPr>
        <w:t xml:space="preserve"> spre utilizare într-un alt mod. Prin urmare, Părțile vor lua toate măsurile tehnice </w:t>
      </w:r>
      <w:proofErr w:type="spellStart"/>
      <w:r w:rsidRPr="005A7C79">
        <w:rPr>
          <w:rStyle w:val="Fontdeparagrafimplicit1"/>
          <w:rFonts w:ascii="Cambria" w:hAnsi="Cambria"/>
          <w:sz w:val="20"/>
          <w:szCs w:val="20"/>
        </w:rPr>
        <w:t>şi</w:t>
      </w:r>
      <w:proofErr w:type="spellEnd"/>
      <w:r w:rsidRPr="005A7C79">
        <w:rPr>
          <w:rStyle w:val="Fontdeparagrafimplicit1"/>
          <w:rFonts w:ascii="Cambria" w:hAnsi="Cambria"/>
          <w:sz w:val="20"/>
          <w:szCs w:val="20"/>
        </w:rPr>
        <w:t xml:space="preserve"> în special organizatorice necesare, în ceea ce </w:t>
      </w:r>
      <w:proofErr w:type="spellStart"/>
      <w:r w:rsidRPr="005A7C79">
        <w:rPr>
          <w:rStyle w:val="Fontdeparagrafimplicit1"/>
          <w:rFonts w:ascii="Cambria" w:hAnsi="Cambria"/>
          <w:sz w:val="20"/>
          <w:szCs w:val="20"/>
        </w:rPr>
        <w:t>priveşte</w:t>
      </w:r>
      <w:proofErr w:type="spellEnd"/>
      <w:r w:rsidRPr="005A7C79">
        <w:rPr>
          <w:rStyle w:val="Fontdeparagrafimplicit1"/>
          <w:rFonts w:ascii="Cambria" w:hAnsi="Cambria"/>
          <w:sz w:val="20"/>
          <w:szCs w:val="20"/>
        </w:rPr>
        <w:t xml:space="preserve"> </w:t>
      </w:r>
      <w:proofErr w:type="spellStart"/>
      <w:r w:rsidRPr="005A7C79">
        <w:rPr>
          <w:rStyle w:val="Fontdeparagrafimplicit1"/>
          <w:rFonts w:ascii="Cambria" w:hAnsi="Cambria"/>
          <w:sz w:val="20"/>
          <w:szCs w:val="20"/>
        </w:rPr>
        <w:t>obligaţiile</w:t>
      </w:r>
      <w:proofErr w:type="spellEnd"/>
      <w:r w:rsidRPr="005A7C79">
        <w:rPr>
          <w:rStyle w:val="Fontdeparagrafimplicit1"/>
          <w:rFonts w:ascii="Cambria" w:hAnsi="Cambria"/>
          <w:sz w:val="20"/>
          <w:szCs w:val="20"/>
        </w:rPr>
        <w:t xml:space="preserve"> asumate prin această clauză:</w:t>
      </w:r>
    </w:p>
    <w:p w14:paraId="5F2EA060" w14:textId="3CCEE605" w:rsidR="005A7C79" w:rsidRPr="005A7C79" w:rsidRDefault="005A7C79" w:rsidP="005A7C79">
      <w:pPr>
        <w:pStyle w:val="Listparagraf"/>
        <w:spacing w:after="0" w:line="276" w:lineRule="auto"/>
        <w:ind w:left="721" w:hanging="1"/>
        <w:jc w:val="both"/>
        <w:rPr>
          <w:rFonts w:ascii="Cambria" w:hAnsi="Cambria"/>
          <w:sz w:val="20"/>
          <w:szCs w:val="20"/>
        </w:rPr>
      </w:pPr>
      <w:r w:rsidRPr="005A7C79">
        <w:rPr>
          <w:rFonts w:ascii="Cambria" w:hAnsi="Cambria"/>
          <w:sz w:val="20"/>
          <w:szCs w:val="20"/>
        </w:rPr>
        <w:t xml:space="preserve">• vor împiedica persoanele neautorizate să </w:t>
      </w:r>
      <w:proofErr w:type="spellStart"/>
      <w:r w:rsidRPr="005A7C79">
        <w:rPr>
          <w:rFonts w:ascii="Cambria" w:hAnsi="Cambria"/>
          <w:sz w:val="20"/>
          <w:szCs w:val="20"/>
        </w:rPr>
        <w:t>obţină</w:t>
      </w:r>
      <w:proofErr w:type="spellEnd"/>
      <w:r w:rsidRPr="005A7C79">
        <w:rPr>
          <w:rFonts w:ascii="Cambria" w:hAnsi="Cambria"/>
          <w:sz w:val="20"/>
          <w:szCs w:val="20"/>
        </w:rPr>
        <w:t xml:space="preserve"> acces la sistemele de prelucrarea datelor cu care sunt prelucrate sau utilizate datele cu caracter personal;</w:t>
      </w:r>
    </w:p>
    <w:p w14:paraId="1ACB63D6" w14:textId="685B245B" w:rsidR="005A7C79" w:rsidRPr="005A7C79" w:rsidRDefault="005A7C79" w:rsidP="005A7C79">
      <w:pPr>
        <w:pStyle w:val="Listparagraf"/>
        <w:spacing w:after="0" w:line="276" w:lineRule="auto"/>
        <w:ind w:left="721" w:hanging="1"/>
        <w:jc w:val="both"/>
        <w:rPr>
          <w:rFonts w:ascii="Cambria" w:hAnsi="Cambria"/>
          <w:sz w:val="20"/>
          <w:szCs w:val="20"/>
        </w:rPr>
      </w:pPr>
      <w:r w:rsidRPr="005A7C79">
        <w:rPr>
          <w:rFonts w:ascii="Cambria" w:hAnsi="Cambria"/>
          <w:sz w:val="20"/>
          <w:szCs w:val="20"/>
        </w:rPr>
        <w:t xml:space="preserve">• vor preveni utilizarea fără </w:t>
      </w:r>
      <w:proofErr w:type="spellStart"/>
      <w:r w:rsidRPr="005A7C79">
        <w:rPr>
          <w:rFonts w:ascii="Cambria" w:hAnsi="Cambria"/>
          <w:sz w:val="20"/>
          <w:szCs w:val="20"/>
        </w:rPr>
        <w:t>autorizaţie</w:t>
      </w:r>
      <w:proofErr w:type="spellEnd"/>
      <w:r w:rsidRPr="005A7C79">
        <w:rPr>
          <w:rFonts w:ascii="Cambria" w:hAnsi="Cambria"/>
          <w:sz w:val="20"/>
          <w:szCs w:val="20"/>
        </w:rPr>
        <w:t xml:space="preserve"> a sistemelor de prelucrare a datelor;</w:t>
      </w:r>
    </w:p>
    <w:p w14:paraId="07C1BDDF" w14:textId="0B8EAF66" w:rsidR="005A7C79" w:rsidRPr="005A7C79" w:rsidRDefault="005A7C79" w:rsidP="005A7C79">
      <w:pPr>
        <w:pStyle w:val="Listparagraf"/>
        <w:spacing w:after="0" w:line="276" w:lineRule="auto"/>
        <w:ind w:left="721" w:hanging="1"/>
        <w:jc w:val="both"/>
        <w:rPr>
          <w:rFonts w:ascii="Cambria" w:hAnsi="Cambria"/>
          <w:sz w:val="20"/>
          <w:szCs w:val="20"/>
        </w:rPr>
      </w:pPr>
      <w:r w:rsidRPr="005A7C79">
        <w:rPr>
          <w:rFonts w:ascii="Cambria" w:hAnsi="Cambria"/>
          <w:sz w:val="20"/>
          <w:szCs w:val="20"/>
        </w:rPr>
        <w:t xml:space="preserve">• se vor asigura că persoanele care au dreptul să utilizeze un sistem de prelucrare a datelor au acces numai la datele la care au drept de acces </w:t>
      </w:r>
      <w:proofErr w:type="spellStart"/>
      <w:r w:rsidRPr="005A7C79">
        <w:rPr>
          <w:rFonts w:ascii="Cambria" w:hAnsi="Cambria"/>
          <w:sz w:val="20"/>
          <w:szCs w:val="20"/>
        </w:rPr>
        <w:t>şi</w:t>
      </w:r>
      <w:proofErr w:type="spellEnd"/>
      <w:r w:rsidRPr="005A7C79">
        <w:rPr>
          <w:rFonts w:ascii="Cambria" w:hAnsi="Cambria"/>
          <w:sz w:val="20"/>
          <w:szCs w:val="20"/>
        </w:rPr>
        <w:t xml:space="preserve"> că datele cu caracter personal nu pot fi citite, copiate, modificate sau eliminate fără </w:t>
      </w:r>
      <w:proofErr w:type="spellStart"/>
      <w:r w:rsidRPr="005A7C79">
        <w:rPr>
          <w:rFonts w:ascii="Cambria" w:hAnsi="Cambria"/>
          <w:sz w:val="20"/>
          <w:szCs w:val="20"/>
        </w:rPr>
        <w:t>autorizaţie</w:t>
      </w:r>
      <w:proofErr w:type="spellEnd"/>
      <w:r w:rsidRPr="005A7C79">
        <w:rPr>
          <w:rFonts w:ascii="Cambria" w:hAnsi="Cambria"/>
          <w:sz w:val="20"/>
          <w:szCs w:val="20"/>
        </w:rPr>
        <w:t xml:space="preserve"> în cursul prelucrării sau utilizării </w:t>
      </w:r>
      <w:proofErr w:type="spellStart"/>
      <w:r w:rsidRPr="005A7C79">
        <w:rPr>
          <w:rFonts w:ascii="Cambria" w:hAnsi="Cambria"/>
          <w:sz w:val="20"/>
          <w:szCs w:val="20"/>
        </w:rPr>
        <w:t>şi</w:t>
      </w:r>
      <w:proofErr w:type="spellEnd"/>
      <w:r w:rsidRPr="005A7C79">
        <w:rPr>
          <w:rFonts w:ascii="Cambria" w:hAnsi="Cambria"/>
          <w:sz w:val="20"/>
          <w:szCs w:val="20"/>
        </w:rPr>
        <w:t xml:space="preserve"> după stocare;</w:t>
      </w:r>
    </w:p>
    <w:p w14:paraId="2E9DBF2C" w14:textId="7BEB8496" w:rsidR="005A7C79" w:rsidRPr="005A7C79" w:rsidRDefault="005A7C79" w:rsidP="005A7C79">
      <w:pPr>
        <w:pStyle w:val="Listparagraf"/>
        <w:spacing w:after="0" w:line="276" w:lineRule="auto"/>
        <w:ind w:left="721" w:hanging="1"/>
        <w:jc w:val="both"/>
        <w:rPr>
          <w:rFonts w:ascii="Cambria" w:hAnsi="Cambria"/>
          <w:sz w:val="20"/>
          <w:szCs w:val="20"/>
        </w:rPr>
      </w:pPr>
      <w:r w:rsidRPr="005A7C79">
        <w:rPr>
          <w:rFonts w:ascii="Cambria" w:hAnsi="Cambria"/>
          <w:sz w:val="20"/>
          <w:szCs w:val="20"/>
        </w:rPr>
        <w:t xml:space="preserve">• se vor asigura că datele cu caracter personal nu pot fi citite, copiate, modificate sau eliminate fără </w:t>
      </w:r>
      <w:proofErr w:type="spellStart"/>
      <w:r w:rsidRPr="005A7C79">
        <w:rPr>
          <w:rFonts w:ascii="Cambria" w:hAnsi="Cambria"/>
          <w:sz w:val="20"/>
          <w:szCs w:val="20"/>
        </w:rPr>
        <w:t>autorizaţie</w:t>
      </w:r>
      <w:proofErr w:type="spellEnd"/>
      <w:r w:rsidRPr="005A7C79">
        <w:rPr>
          <w:rFonts w:ascii="Cambria" w:hAnsi="Cambria"/>
          <w:sz w:val="20"/>
          <w:szCs w:val="20"/>
        </w:rPr>
        <w:t xml:space="preserve"> în timpul transmiterii electronice sau transportului </w:t>
      </w:r>
      <w:proofErr w:type="spellStart"/>
      <w:r w:rsidRPr="005A7C79">
        <w:rPr>
          <w:rFonts w:ascii="Cambria" w:hAnsi="Cambria"/>
          <w:sz w:val="20"/>
          <w:szCs w:val="20"/>
        </w:rPr>
        <w:t>şi</w:t>
      </w:r>
      <w:proofErr w:type="spellEnd"/>
      <w:r w:rsidRPr="005A7C79">
        <w:rPr>
          <w:rFonts w:ascii="Cambria" w:hAnsi="Cambria"/>
          <w:sz w:val="20"/>
          <w:szCs w:val="20"/>
        </w:rPr>
        <w:t xml:space="preserve"> că este posibil să verifice </w:t>
      </w:r>
      <w:proofErr w:type="spellStart"/>
      <w:r w:rsidRPr="005A7C79">
        <w:rPr>
          <w:rFonts w:ascii="Cambria" w:hAnsi="Cambria"/>
          <w:sz w:val="20"/>
          <w:szCs w:val="20"/>
        </w:rPr>
        <w:t>şi</w:t>
      </w:r>
      <w:proofErr w:type="spellEnd"/>
      <w:r w:rsidRPr="005A7C79">
        <w:rPr>
          <w:rFonts w:ascii="Cambria" w:hAnsi="Cambria"/>
          <w:sz w:val="20"/>
          <w:szCs w:val="20"/>
        </w:rPr>
        <w:t xml:space="preserve"> să stabilească către care organisme se </w:t>
      </w:r>
      <w:proofErr w:type="spellStart"/>
      <w:r w:rsidRPr="005A7C79">
        <w:rPr>
          <w:rFonts w:ascii="Cambria" w:hAnsi="Cambria"/>
          <w:sz w:val="20"/>
          <w:szCs w:val="20"/>
        </w:rPr>
        <w:t>doreşte</w:t>
      </w:r>
      <w:proofErr w:type="spellEnd"/>
      <w:r w:rsidRPr="005A7C79">
        <w:rPr>
          <w:rFonts w:ascii="Cambria" w:hAnsi="Cambria"/>
          <w:sz w:val="20"/>
          <w:szCs w:val="20"/>
        </w:rPr>
        <w:t xml:space="preserve"> să se efectueze transferul datelor cu caracter personal prin mijloace de transmitere a datelor;</w:t>
      </w:r>
    </w:p>
    <w:p w14:paraId="74BBC66F" w14:textId="154A78F6" w:rsidR="005A7C79" w:rsidRPr="005A7C79" w:rsidRDefault="005A7C79" w:rsidP="005A7C79">
      <w:pPr>
        <w:pStyle w:val="Listparagraf"/>
        <w:spacing w:after="0" w:line="276" w:lineRule="auto"/>
        <w:ind w:left="721" w:hanging="1"/>
        <w:jc w:val="both"/>
        <w:rPr>
          <w:rFonts w:ascii="Cambria" w:hAnsi="Cambria"/>
          <w:sz w:val="20"/>
          <w:szCs w:val="20"/>
        </w:rPr>
      </w:pPr>
      <w:r w:rsidRPr="005A7C79">
        <w:rPr>
          <w:rFonts w:ascii="Cambria" w:hAnsi="Cambria"/>
          <w:sz w:val="20"/>
          <w:szCs w:val="20"/>
        </w:rPr>
        <w:t xml:space="preserve">• se vor asigura că pot verifica </w:t>
      </w:r>
      <w:proofErr w:type="spellStart"/>
      <w:r w:rsidRPr="005A7C79">
        <w:rPr>
          <w:rFonts w:ascii="Cambria" w:hAnsi="Cambria"/>
          <w:sz w:val="20"/>
          <w:szCs w:val="20"/>
        </w:rPr>
        <w:t>şi</w:t>
      </w:r>
      <w:proofErr w:type="spellEnd"/>
      <w:r w:rsidRPr="005A7C79">
        <w:rPr>
          <w:rFonts w:ascii="Cambria" w:hAnsi="Cambria"/>
          <w:sz w:val="20"/>
          <w:szCs w:val="20"/>
        </w:rPr>
        <w:t xml:space="preserve"> stabili dacă </w:t>
      </w:r>
      <w:proofErr w:type="spellStart"/>
      <w:r w:rsidRPr="005A7C79">
        <w:rPr>
          <w:rFonts w:ascii="Cambria" w:hAnsi="Cambria"/>
          <w:sz w:val="20"/>
          <w:szCs w:val="20"/>
        </w:rPr>
        <w:t>şi</w:t>
      </w:r>
      <w:proofErr w:type="spellEnd"/>
      <w:r w:rsidRPr="005A7C79">
        <w:rPr>
          <w:rFonts w:ascii="Cambria" w:hAnsi="Cambria"/>
          <w:sz w:val="20"/>
          <w:szCs w:val="20"/>
        </w:rPr>
        <w:t xml:space="preserve"> de către cine au fost introduse, modificate sau eliminate datele cu caracter personal în/din sistemele de prelucrare a datelor;</w:t>
      </w:r>
    </w:p>
    <w:p w14:paraId="62B88D27" w14:textId="650F429E" w:rsidR="005A7C79" w:rsidRPr="005A7C79" w:rsidRDefault="005A7C79" w:rsidP="005A7C79">
      <w:pPr>
        <w:pStyle w:val="Listparagraf"/>
        <w:spacing w:after="0" w:line="276" w:lineRule="auto"/>
        <w:ind w:left="721" w:hanging="1"/>
        <w:jc w:val="both"/>
        <w:rPr>
          <w:rFonts w:ascii="Cambria" w:hAnsi="Cambria"/>
          <w:sz w:val="20"/>
          <w:szCs w:val="20"/>
        </w:rPr>
      </w:pPr>
      <w:r w:rsidRPr="005A7C79">
        <w:rPr>
          <w:rFonts w:ascii="Cambria" w:hAnsi="Cambria"/>
          <w:sz w:val="20"/>
          <w:szCs w:val="20"/>
        </w:rPr>
        <w:t xml:space="preserve">• se vor asigura că, în cazul unei </w:t>
      </w:r>
      <w:proofErr w:type="spellStart"/>
      <w:r w:rsidRPr="005A7C79">
        <w:rPr>
          <w:rFonts w:ascii="Cambria" w:hAnsi="Cambria"/>
          <w:sz w:val="20"/>
          <w:szCs w:val="20"/>
        </w:rPr>
        <w:t>acţiuni</w:t>
      </w:r>
      <w:proofErr w:type="spellEnd"/>
      <w:r w:rsidRPr="005A7C79">
        <w:rPr>
          <w:rFonts w:ascii="Cambria" w:hAnsi="Cambria"/>
          <w:sz w:val="20"/>
          <w:szCs w:val="20"/>
        </w:rPr>
        <w:t xml:space="preserve"> de prelucrare a datelor cu caracter personal, datele sunt prelucrate strict în conformitate cu prezentul contractul încheiat între </w:t>
      </w:r>
      <w:proofErr w:type="spellStart"/>
      <w:r w:rsidRPr="005A7C79">
        <w:rPr>
          <w:rFonts w:ascii="Cambria" w:hAnsi="Cambria"/>
          <w:sz w:val="20"/>
          <w:szCs w:val="20"/>
        </w:rPr>
        <w:t>Părţi</w:t>
      </w:r>
      <w:proofErr w:type="spellEnd"/>
      <w:r w:rsidRPr="005A7C79">
        <w:rPr>
          <w:rFonts w:ascii="Cambria" w:hAnsi="Cambria"/>
          <w:sz w:val="20"/>
          <w:szCs w:val="20"/>
        </w:rPr>
        <w:t>;</w:t>
      </w:r>
    </w:p>
    <w:p w14:paraId="5D0C02AF" w14:textId="157B8BA8" w:rsidR="005A7C79" w:rsidRPr="005A7C79" w:rsidRDefault="005A7C79" w:rsidP="005A7C79">
      <w:pPr>
        <w:pStyle w:val="Listparagraf"/>
        <w:spacing w:after="0" w:line="276" w:lineRule="auto"/>
        <w:ind w:left="721" w:hanging="1"/>
        <w:jc w:val="both"/>
        <w:rPr>
          <w:rFonts w:ascii="Cambria" w:hAnsi="Cambria"/>
          <w:sz w:val="20"/>
          <w:szCs w:val="20"/>
        </w:rPr>
      </w:pPr>
      <w:r w:rsidRPr="005A7C79">
        <w:rPr>
          <w:rFonts w:ascii="Cambria" w:hAnsi="Cambria"/>
          <w:sz w:val="20"/>
          <w:szCs w:val="20"/>
        </w:rPr>
        <w:t>• se vor asigura că datele cu caracter personal sunt protejate de distrugere sau pierdere accidentală;</w:t>
      </w:r>
    </w:p>
    <w:p w14:paraId="30CFD488" w14:textId="3FA960DB" w:rsidR="005A7C79" w:rsidRPr="005A7C79" w:rsidRDefault="005A7C79" w:rsidP="005A7C79">
      <w:pPr>
        <w:pStyle w:val="Listparagraf"/>
        <w:spacing w:after="0" w:line="276" w:lineRule="auto"/>
        <w:ind w:left="721" w:hanging="1"/>
        <w:jc w:val="both"/>
        <w:rPr>
          <w:rFonts w:ascii="Cambria" w:hAnsi="Cambria"/>
          <w:sz w:val="20"/>
          <w:szCs w:val="20"/>
        </w:rPr>
      </w:pPr>
      <w:r w:rsidRPr="005A7C79">
        <w:rPr>
          <w:rFonts w:ascii="Cambria" w:hAnsi="Cambria"/>
          <w:sz w:val="20"/>
          <w:szCs w:val="20"/>
        </w:rPr>
        <w:lastRenderedPageBreak/>
        <w:t>• se vor asigura că datele colectate în scopuri diferite pot fi prelucrate separat.</w:t>
      </w:r>
    </w:p>
    <w:p w14:paraId="301940E5" w14:textId="77777777" w:rsidR="005A7C79" w:rsidRPr="005A7C79" w:rsidRDefault="005A7C79" w:rsidP="005A7C79">
      <w:pPr>
        <w:pStyle w:val="Listparagraf"/>
        <w:spacing w:after="0" w:line="276" w:lineRule="auto"/>
        <w:ind w:left="721"/>
        <w:jc w:val="both"/>
        <w:rPr>
          <w:rFonts w:ascii="Cambria" w:hAnsi="Cambria"/>
          <w:sz w:val="20"/>
          <w:szCs w:val="20"/>
        </w:rPr>
      </w:pPr>
    </w:p>
    <w:p w14:paraId="445D9C58" w14:textId="5D5D25BF" w:rsidR="00F87F00" w:rsidRPr="00E0776D" w:rsidRDefault="00F87F00" w:rsidP="005A7C79">
      <w:pPr>
        <w:spacing w:before="120" w:after="120" w:line="276" w:lineRule="auto"/>
        <w:ind w:left="1" w:firstLine="719"/>
        <w:jc w:val="both"/>
        <w:rPr>
          <w:rFonts w:ascii="Times New Roman" w:hAnsi="Times New Roman" w:cs="Times New Roman"/>
          <w:sz w:val="20"/>
          <w:szCs w:val="20"/>
        </w:rPr>
      </w:pPr>
      <w:r w:rsidRPr="00E0776D">
        <w:rPr>
          <w:rFonts w:ascii="Times New Roman" w:hAnsi="Times New Roman" w:cs="Times New Roman"/>
          <w:sz w:val="20"/>
          <w:szCs w:val="20"/>
        </w:rPr>
        <w:t xml:space="preserve">Drept care, Părțile au încheiat prezentul Contract azi, </w:t>
      </w:r>
      <w:r w:rsidRPr="00E0776D">
        <w:rPr>
          <w:rFonts w:ascii="Times New Roman" w:hAnsi="Times New Roman" w:cs="Times New Roman"/>
          <w:i/>
          <w:sz w:val="20"/>
          <w:szCs w:val="20"/>
        </w:rPr>
        <w:t>[data încheierii Contractului]</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[localitatea]</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[număr exemplare în cifre]</w:t>
      </w:r>
      <w:r w:rsidRPr="00E0776D">
        <w:rPr>
          <w:rFonts w:ascii="Times New Roman" w:hAnsi="Times New Roman" w:cs="Times New Roman"/>
          <w:sz w:val="20"/>
          <w:szCs w:val="20"/>
        </w:rPr>
        <w:t xml:space="preserve"> (</w:t>
      </w:r>
      <w:r w:rsidRPr="00E0776D">
        <w:rPr>
          <w:rFonts w:ascii="Times New Roman" w:hAnsi="Times New Roman" w:cs="Times New Roman"/>
          <w:i/>
          <w:sz w:val="20"/>
          <w:szCs w:val="20"/>
        </w:rPr>
        <w:t>[număr exemplare în litere]</w:t>
      </w:r>
      <w:r w:rsidRPr="00E0776D">
        <w:rPr>
          <w:rFonts w:ascii="Times New Roman" w:hAnsi="Times New Roman" w:cs="Times New Roman"/>
          <w:sz w:val="20"/>
          <w:szCs w:val="20"/>
        </w:rPr>
        <w:t>) exemplare.</w:t>
      </w:r>
    </w:p>
    <w:tbl>
      <w:tblPr>
        <w:tblStyle w:val="Tabelgri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2"/>
      </w:tblGrid>
      <w:tr w:rsidR="00F87F00" w:rsidRPr="00E0776D" w14:paraId="16D5529F" w14:textId="77777777" w:rsidTr="005A7C79">
        <w:tc>
          <w:tcPr>
            <w:tcW w:w="4687" w:type="dxa"/>
          </w:tcPr>
          <w:p w14:paraId="7EBC76B4" w14:textId="77777777" w:rsidR="00F87F00" w:rsidRPr="00E0776D" w:rsidRDefault="00F87F00" w:rsidP="00FE355D">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Pentru </w:t>
            </w:r>
            <w:r>
              <w:rPr>
                <w:rFonts w:ascii="Times New Roman" w:hAnsi="Times New Roman" w:cs="Times New Roman"/>
                <w:sz w:val="20"/>
                <w:szCs w:val="20"/>
              </w:rPr>
              <w:t>Autoritatea/entitatea contractantă</w:t>
            </w:r>
          </w:p>
        </w:tc>
        <w:tc>
          <w:tcPr>
            <w:tcW w:w="4672" w:type="dxa"/>
          </w:tcPr>
          <w:p w14:paraId="1F22D86B" w14:textId="77777777" w:rsidR="00F87F00" w:rsidRPr="00E0776D" w:rsidRDefault="00F87F00" w:rsidP="00FE355D">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Pentru Contractant</w:t>
            </w:r>
          </w:p>
        </w:tc>
      </w:tr>
      <w:tr w:rsidR="00F87F00" w:rsidRPr="00E0776D" w14:paraId="5F065B41" w14:textId="77777777" w:rsidTr="005A7C79">
        <w:tc>
          <w:tcPr>
            <w:tcW w:w="4687" w:type="dxa"/>
          </w:tcPr>
          <w:p w14:paraId="10CF57C2" w14:textId="77777777" w:rsidR="00F87F00" w:rsidRPr="00E0776D" w:rsidRDefault="00F87F00" w:rsidP="00FE355D">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tc>
        <w:tc>
          <w:tcPr>
            <w:tcW w:w="4672" w:type="dxa"/>
          </w:tcPr>
          <w:p w14:paraId="7D667794" w14:textId="77777777" w:rsidR="00F87F00" w:rsidRPr="00E0776D" w:rsidRDefault="00F87F00" w:rsidP="00FE355D">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[Contractantul]</w:t>
            </w:r>
          </w:p>
        </w:tc>
      </w:tr>
      <w:tr w:rsidR="00F87F00" w:rsidRPr="00E0776D" w14:paraId="7C29B356" w14:textId="77777777" w:rsidTr="005A7C79">
        <w:tc>
          <w:tcPr>
            <w:tcW w:w="4687" w:type="dxa"/>
          </w:tcPr>
          <w:p w14:paraId="11E7BB6F" w14:textId="77777777" w:rsidR="00F87F00" w:rsidRPr="00E0776D" w:rsidRDefault="00F87F00" w:rsidP="00FE355D">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[numele și prenumele reprezentantului legal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tc>
        <w:tc>
          <w:tcPr>
            <w:tcW w:w="4672" w:type="dxa"/>
          </w:tcPr>
          <w:p w14:paraId="020E5D9B" w14:textId="77777777" w:rsidR="00F87F00" w:rsidRPr="00E0776D" w:rsidRDefault="00F87F00" w:rsidP="00FE355D">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[numele și prenumele reprezentantului legal al Contractantului]</w:t>
            </w:r>
          </w:p>
        </w:tc>
      </w:tr>
      <w:tr w:rsidR="00F87F00" w:rsidRPr="00E0776D" w14:paraId="5934C45D" w14:textId="77777777" w:rsidTr="005A7C79">
        <w:tc>
          <w:tcPr>
            <w:tcW w:w="4687" w:type="dxa"/>
          </w:tcPr>
          <w:p w14:paraId="66D1D4A4" w14:textId="77777777" w:rsidR="00F87F00" w:rsidRPr="00E0776D" w:rsidRDefault="00F87F00" w:rsidP="00FE355D">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[funcția reprezentantului legal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tc>
        <w:tc>
          <w:tcPr>
            <w:tcW w:w="4672" w:type="dxa"/>
          </w:tcPr>
          <w:p w14:paraId="1AD785CD" w14:textId="77777777" w:rsidR="00F87F00" w:rsidRPr="00E0776D" w:rsidRDefault="00F87F00" w:rsidP="00FE355D">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[funcția reprezentantului legal al Contractantului]</w:t>
            </w:r>
          </w:p>
        </w:tc>
      </w:tr>
      <w:tr w:rsidR="00F87F00" w:rsidRPr="00E0776D" w14:paraId="2E9EC86C" w14:textId="77777777" w:rsidTr="005A7C79">
        <w:tc>
          <w:tcPr>
            <w:tcW w:w="4687" w:type="dxa"/>
          </w:tcPr>
          <w:p w14:paraId="585E1B25" w14:textId="77777777" w:rsidR="00F87F00" w:rsidRPr="00E0776D" w:rsidRDefault="00F87F00" w:rsidP="00FE355D">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[semnătura reprezentantului legal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tc>
        <w:tc>
          <w:tcPr>
            <w:tcW w:w="4672" w:type="dxa"/>
          </w:tcPr>
          <w:p w14:paraId="2D4441D8" w14:textId="77777777" w:rsidR="00F87F00" w:rsidRPr="00E0776D" w:rsidRDefault="00F87F00" w:rsidP="00FE355D">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[semnătura reprezentantului legal al Contractantului]</w:t>
            </w:r>
          </w:p>
        </w:tc>
      </w:tr>
      <w:tr w:rsidR="00F87F00" w:rsidRPr="00E0776D" w14:paraId="22C43B45" w14:textId="77777777" w:rsidTr="005A7C79">
        <w:tc>
          <w:tcPr>
            <w:tcW w:w="4687" w:type="dxa"/>
          </w:tcPr>
          <w:p w14:paraId="1C7B9F9E" w14:textId="77777777" w:rsidR="00F87F00" w:rsidRPr="00E0776D" w:rsidRDefault="00F87F00" w:rsidP="00FE355D">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Data: [</w:t>
            </w:r>
            <w:proofErr w:type="spellStart"/>
            <w:r w:rsidRPr="00E0776D">
              <w:rPr>
                <w:rFonts w:ascii="Times New Roman" w:hAnsi="Times New Roman" w:cs="Times New Roman"/>
                <w:sz w:val="20"/>
                <w:szCs w:val="20"/>
              </w:rPr>
              <w:t>zz</w:t>
            </w:r>
            <w:proofErr w:type="spellEnd"/>
            <w:r w:rsidRPr="00E0776D">
              <w:rPr>
                <w:rFonts w:ascii="Times New Roman" w:hAnsi="Times New Roman" w:cs="Times New Roman"/>
                <w:sz w:val="20"/>
                <w:szCs w:val="20"/>
              </w:rPr>
              <w:t>/</w:t>
            </w:r>
            <w:proofErr w:type="spellStart"/>
            <w:r w:rsidRPr="00E0776D">
              <w:rPr>
                <w:rFonts w:ascii="Times New Roman" w:hAnsi="Times New Roman" w:cs="Times New Roman"/>
                <w:sz w:val="20"/>
                <w:szCs w:val="20"/>
              </w:rPr>
              <w:t>ll</w:t>
            </w:r>
            <w:proofErr w:type="spellEnd"/>
            <w:r w:rsidRPr="00E0776D">
              <w:rPr>
                <w:rFonts w:ascii="Times New Roman" w:hAnsi="Times New Roman" w:cs="Times New Roman"/>
                <w:sz w:val="20"/>
                <w:szCs w:val="20"/>
              </w:rPr>
              <w:t>/</w:t>
            </w:r>
            <w:proofErr w:type="spellStart"/>
            <w:r w:rsidRPr="00E0776D">
              <w:rPr>
                <w:rFonts w:ascii="Times New Roman" w:hAnsi="Times New Roman" w:cs="Times New Roman"/>
                <w:sz w:val="20"/>
                <w:szCs w:val="20"/>
              </w:rPr>
              <w:t>aaaa</w:t>
            </w:r>
            <w:proofErr w:type="spellEnd"/>
            <w:r w:rsidRPr="00E0776D">
              <w:rPr>
                <w:rFonts w:ascii="Times New Roman" w:hAnsi="Times New Roman" w:cs="Times New Roman"/>
                <w:sz w:val="20"/>
                <w:szCs w:val="20"/>
              </w:rPr>
              <w:t>]</w:t>
            </w:r>
          </w:p>
        </w:tc>
        <w:tc>
          <w:tcPr>
            <w:tcW w:w="4672" w:type="dxa"/>
          </w:tcPr>
          <w:p w14:paraId="4DA735B5" w14:textId="77777777" w:rsidR="00F87F00" w:rsidRPr="00E0776D" w:rsidRDefault="00F87F00" w:rsidP="00FE355D">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Data: [</w:t>
            </w:r>
            <w:proofErr w:type="spellStart"/>
            <w:r w:rsidRPr="00E0776D">
              <w:rPr>
                <w:rFonts w:ascii="Times New Roman" w:hAnsi="Times New Roman" w:cs="Times New Roman"/>
                <w:sz w:val="20"/>
                <w:szCs w:val="20"/>
              </w:rPr>
              <w:t>zz</w:t>
            </w:r>
            <w:proofErr w:type="spellEnd"/>
            <w:r w:rsidRPr="00E0776D">
              <w:rPr>
                <w:rFonts w:ascii="Times New Roman" w:hAnsi="Times New Roman" w:cs="Times New Roman"/>
                <w:sz w:val="20"/>
                <w:szCs w:val="20"/>
              </w:rPr>
              <w:t>/</w:t>
            </w:r>
            <w:proofErr w:type="spellStart"/>
            <w:r w:rsidRPr="00E0776D">
              <w:rPr>
                <w:rFonts w:ascii="Times New Roman" w:hAnsi="Times New Roman" w:cs="Times New Roman"/>
                <w:sz w:val="20"/>
                <w:szCs w:val="20"/>
              </w:rPr>
              <w:t>ll</w:t>
            </w:r>
            <w:proofErr w:type="spellEnd"/>
            <w:r w:rsidRPr="00E0776D">
              <w:rPr>
                <w:rFonts w:ascii="Times New Roman" w:hAnsi="Times New Roman" w:cs="Times New Roman"/>
                <w:sz w:val="20"/>
                <w:szCs w:val="20"/>
              </w:rPr>
              <w:t>/</w:t>
            </w:r>
            <w:proofErr w:type="spellStart"/>
            <w:r w:rsidRPr="00E0776D">
              <w:rPr>
                <w:rFonts w:ascii="Times New Roman" w:hAnsi="Times New Roman" w:cs="Times New Roman"/>
                <w:sz w:val="20"/>
                <w:szCs w:val="20"/>
              </w:rPr>
              <w:t>aaaa</w:t>
            </w:r>
            <w:proofErr w:type="spellEnd"/>
            <w:r w:rsidRPr="00E0776D">
              <w:rPr>
                <w:rFonts w:ascii="Times New Roman" w:hAnsi="Times New Roman" w:cs="Times New Roman"/>
                <w:sz w:val="20"/>
                <w:szCs w:val="20"/>
              </w:rPr>
              <w:t>]</w:t>
            </w:r>
          </w:p>
        </w:tc>
      </w:tr>
    </w:tbl>
    <w:p w14:paraId="5D2289BA" w14:textId="77777777" w:rsidR="00F87F00" w:rsidRPr="00E0776D" w:rsidRDefault="00F87F00" w:rsidP="00F87F00">
      <w:pPr>
        <w:spacing w:before="120" w:after="120" w:line="276" w:lineRule="auto"/>
        <w:ind w:left="1"/>
        <w:rPr>
          <w:rFonts w:ascii="Times New Roman" w:hAnsi="Times New Roman" w:cs="Times New Roman"/>
        </w:rPr>
      </w:pPr>
    </w:p>
    <w:p w14:paraId="110A7F3D" w14:textId="77777777" w:rsidR="00F87F00" w:rsidRPr="00E0776D" w:rsidRDefault="00F87F00" w:rsidP="00F87F00">
      <w:pPr>
        <w:rPr>
          <w:rFonts w:ascii="Times New Roman" w:hAnsi="Times New Roman" w:cs="Times New Roman"/>
          <w:sz w:val="24"/>
          <w:szCs w:val="24"/>
        </w:rPr>
      </w:pPr>
      <w:r w:rsidRPr="00E0776D">
        <w:rPr>
          <w:rFonts w:ascii="Times New Roman" w:hAnsi="Times New Roman" w:cs="Times New Roman"/>
          <w:sz w:val="24"/>
          <w:szCs w:val="24"/>
        </w:rPr>
        <w:br w:type="page"/>
      </w:r>
    </w:p>
    <w:sectPr w:rsidR="00F87F00" w:rsidRPr="00E0776D" w:rsidSect="005A7C79">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0"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6"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15:restartNumberingAfterBreak="0">
    <w:nsid w:val="3DC86211"/>
    <w:multiLevelType w:val="hybridMultilevel"/>
    <w:tmpl w:val="C4CAEF48"/>
    <w:lvl w:ilvl="0" w:tplc="4224E702">
      <w:start w:val="1"/>
      <w:numFmt w:val="decimal"/>
      <w:lvlText w:val="1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6"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7"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8"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9"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31"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2"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33"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6"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7"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9"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0"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5"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7"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9"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2"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num w:numId="1" w16cid:durableId="169178680">
    <w:abstractNumId w:val="32"/>
  </w:num>
  <w:num w:numId="2" w16cid:durableId="149491403">
    <w:abstractNumId w:val="40"/>
  </w:num>
  <w:num w:numId="3" w16cid:durableId="55251540">
    <w:abstractNumId w:val="9"/>
  </w:num>
  <w:num w:numId="4" w16cid:durableId="1565872279">
    <w:abstractNumId w:val="4"/>
  </w:num>
  <w:num w:numId="5" w16cid:durableId="2089494412">
    <w:abstractNumId w:val="27"/>
  </w:num>
  <w:num w:numId="6" w16cid:durableId="1093552494">
    <w:abstractNumId w:val="28"/>
  </w:num>
  <w:num w:numId="7" w16cid:durableId="1843157981">
    <w:abstractNumId w:val="49"/>
  </w:num>
  <w:num w:numId="8" w16cid:durableId="1553808676">
    <w:abstractNumId w:val="7"/>
  </w:num>
  <w:num w:numId="9" w16cid:durableId="791289180">
    <w:abstractNumId w:val="3"/>
  </w:num>
  <w:num w:numId="10" w16cid:durableId="561797693">
    <w:abstractNumId w:val="37"/>
  </w:num>
  <w:num w:numId="11" w16cid:durableId="908732974">
    <w:abstractNumId w:val="50"/>
  </w:num>
  <w:num w:numId="12" w16cid:durableId="1976786436">
    <w:abstractNumId w:val="20"/>
  </w:num>
  <w:num w:numId="13" w16cid:durableId="1957372170">
    <w:abstractNumId w:val="36"/>
  </w:num>
  <w:num w:numId="14" w16cid:durableId="402217425">
    <w:abstractNumId w:val="46"/>
  </w:num>
  <w:num w:numId="15" w16cid:durableId="761412122">
    <w:abstractNumId w:val="48"/>
  </w:num>
  <w:num w:numId="16" w16cid:durableId="1070810848">
    <w:abstractNumId w:val="19"/>
  </w:num>
  <w:num w:numId="17" w16cid:durableId="1763991848">
    <w:abstractNumId w:val="24"/>
  </w:num>
  <w:num w:numId="18" w16cid:durableId="453984994">
    <w:abstractNumId w:val="16"/>
  </w:num>
  <w:num w:numId="19" w16cid:durableId="1990211095">
    <w:abstractNumId w:val="25"/>
  </w:num>
  <w:num w:numId="20" w16cid:durableId="1952937696">
    <w:abstractNumId w:val="31"/>
  </w:num>
  <w:num w:numId="21" w16cid:durableId="431555632">
    <w:abstractNumId w:val="44"/>
  </w:num>
  <w:num w:numId="22" w16cid:durableId="277418728">
    <w:abstractNumId w:val="45"/>
  </w:num>
  <w:num w:numId="23" w16cid:durableId="470711110">
    <w:abstractNumId w:val="42"/>
  </w:num>
  <w:num w:numId="24" w16cid:durableId="1613130118">
    <w:abstractNumId w:val="21"/>
  </w:num>
  <w:num w:numId="25" w16cid:durableId="840851280">
    <w:abstractNumId w:val="6"/>
  </w:num>
  <w:num w:numId="26" w16cid:durableId="1262839363">
    <w:abstractNumId w:val="41"/>
  </w:num>
  <w:num w:numId="27" w16cid:durableId="1930500">
    <w:abstractNumId w:val="2"/>
  </w:num>
  <w:num w:numId="28" w16cid:durableId="510414727">
    <w:abstractNumId w:val="47"/>
  </w:num>
  <w:num w:numId="29" w16cid:durableId="1511022105">
    <w:abstractNumId w:val="14"/>
  </w:num>
  <w:num w:numId="30" w16cid:durableId="78871266">
    <w:abstractNumId w:val="17"/>
  </w:num>
  <w:num w:numId="31" w16cid:durableId="1484352287">
    <w:abstractNumId w:val="33"/>
  </w:num>
  <w:num w:numId="32" w16cid:durableId="728765481">
    <w:abstractNumId w:val="18"/>
  </w:num>
  <w:num w:numId="33" w16cid:durableId="2116705776">
    <w:abstractNumId w:val="34"/>
  </w:num>
  <w:num w:numId="34" w16cid:durableId="929855451">
    <w:abstractNumId w:val="23"/>
  </w:num>
  <w:num w:numId="35" w16cid:durableId="1641224171">
    <w:abstractNumId w:val="13"/>
  </w:num>
  <w:num w:numId="36" w16cid:durableId="342246821">
    <w:abstractNumId w:val="51"/>
  </w:num>
  <w:num w:numId="37" w16cid:durableId="2111118732">
    <w:abstractNumId w:val="39"/>
  </w:num>
  <w:num w:numId="38" w16cid:durableId="1677809194">
    <w:abstractNumId w:val="26"/>
  </w:num>
  <w:num w:numId="39" w16cid:durableId="966859234">
    <w:abstractNumId w:val="10"/>
  </w:num>
  <w:num w:numId="40" w16cid:durableId="1409572190">
    <w:abstractNumId w:val="52"/>
  </w:num>
  <w:num w:numId="41" w16cid:durableId="36975569">
    <w:abstractNumId w:val="15"/>
  </w:num>
  <w:num w:numId="42" w16cid:durableId="237443119">
    <w:abstractNumId w:val="0"/>
  </w:num>
  <w:num w:numId="43" w16cid:durableId="923609882">
    <w:abstractNumId w:val="43"/>
  </w:num>
  <w:num w:numId="44" w16cid:durableId="1142188656">
    <w:abstractNumId w:val="5"/>
  </w:num>
  <w:num w:numId="45" w16cid:durableId="1665817272">
    <w:abstractNumId w:val="38"/>
  </w:num>
  <w:num w:numId="46" w16cid:durableId="1045301838">
    <w:abstractNumId w:val="8"/>
  </w:num>
  <w:num w:numId="47" w16cid:durableId="537086913">
    <w:abstractNumId w:val="11"/>
  </w:num>
  <w:num w:numId="48" w16cid:durableId="563222828">
    <w:abstractNumId w:val="1"/>
  </w:num>
  <w:num w:numId="49" w16cid:durableId="1630436378">
    <w:abstractNumId w:val="29"/>
  </w:num>
  <w:num w:numId="50" w16cid:durableId="55278627">
    <w:abstractNumId w:val="30"/>
  </w:num>
  <w:num w:numId="51" w16cid:durableId="1595243570">
    <w:abstractNumId w:val="35"/>
  </w:num>
  <w:num w:numId="52" w16cid:durableId="1187594082">
    <w:abstractNumId w:val="22"/>
  </w:num>
  <w:num w:numId="53" w16cid:durableId="759528333">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16"/>
    <w:rsid w:val="005A7C79"/>
    <w:rsid w:val="00C7540A"/>
    <w:rsid w:val="00EC4C16"/>
    <w:rsid w:val="00EF5D90"/>
    <w:rsid w:val="00F87F00"/>
    <w:rsid w:val="00FA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34A8"/>
  <w15:chartTrackingRefBased/>
  <w15:docId w15:val="{F1BD8649-8C74-401F-97E7-244DC38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F00"/>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F87F00"/>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Forth level"/>
    <w:basedOn w:val="Normal"/>
    <w:link w:val="ListparagrafCaracter"/>
    <w:uiPriority w:val="34"/>
    <w:qFormat/>
    <w:rsid w:val="00F87F00"/>
    <w:pPr>
      <w:ind w:left="720"/>
      <w:contextualSpacing/>
    </w:pPr>
  </w:style>
  <w:style w:type="character" w:customStyle="1" w:styleId="ListparagrafCaracter">
    <w:name w:val="Listă paragraf Caracter"/>
    <w:aliases w:val="Forth level Caracter"/>
    <w:link w:val="Listparagraf"/>
    <w:uiPriority w:val="34"/>
    <w:locked/>
    <w:rsid w:val="00F87F00"/>
    <w:rPr>
      <w:lang w:val="ro-RO"/>
    </w:rPr>
  </w:style>
  <w:style w:type="character" w:customStyle="1" w:styleId="Fontdeparagrafimplicit1">
    <w:name w:val="Font de paragraf implicit1"/>
    <w:rsid w:val="005A7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10347</Words>
  <Characters>58979</Characters>
  <Application>Microsoft Office Word</Application>
  <DocSecurity>0</DocSecurity>
  <Lines>491</Lines>
  <Paragraphs>138</Paragraphs>
  <ScaleCrop>false</ScaleCrop>
  <Company/>
  <LinksUpToDate>false</LinksUpToDate>
  <CharactersWithSpaces>69188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Cristea</dc:creator>
  <cp:keywords/>
  <dc:description/>
  <cp:lastModifiedBy>Corina Cristea</cp:lastModifiedBy>
  <cp:revision>5</cp:revision>
  <dcterms:created xsi:type="dcterms:W3CDTF">2020-08-11T09:00:00Z</dcterms:created>
  <dcterms:modified xsi:type="dcterms:W3CDTF">2023-03-07T10:48:00Z</dcterms:modified>
</cp:coreProperties>
</file>