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0C08" w14:textId="77777777" w:rsidR="002904C4" w:rsidRDefault="002904C4" w:rsidP="00CE14F7">
      <w:pPr>
        <w:pStyle w:val="NoSpacing"/>
        <w:rPr>
          <w:noProof/>
          <w:lang w:val="ro-RO"/>
        </w:rPr>
      </w:pPr>
    </w:p>
    <w:p w14:paraId="4DFDB824" w14:textId="77777777" w:rsidR="002904C4" w:rsidRDefault="002904C4" w:rsidP="002904C4">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AUTORITATEA TERITORIALĂ DE ORDINE PUBLICĂ CLUJ</w:t>
      </w:r>
    </w:p>
    <w:p w14:paraId="198E1293" w14:textId="482CC9D2" w:rsidR="002904C4" w:rsidRDefault="002904C4" w:rsidP="002904C4">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Nr. 24/</w:t>
      </w:r>
      <w:r>
        <w:rPr>
          <w:rFonts w:ascii="Montserrat Light" w:hAnsi="Montserrat Light"/>
          <w:b/>
          <w:color w:val="000000"/>
          <w:sz w:val="24"/>
          <w:szCs w:val="24"/>
          <w:lang w:val="ro-RO"/>
        </w:rPr>
        <w:t>03.05.2023</w:t>
      </w:r>
    </w:p>
    <w:p w14:paraId="7A6B4E8A" w14:textId="77777777" w:rsidR="002904C4" w:rsidRDefault="002904C4" w:rsidP="002904C4">
      <w:pPr>
        <w:spacing w:line="360" w:lineRule="auto"/>
        <w:rPr>
          <w:rFonts w:ascii="Montserrat Light" w:hAnsi="Montserrat Light"/>
          <w:b/>
          <w:sz w:val="24"/>
          <w:szCs w:val="24"/>
          <w:lang w:val="ro-RO"/>
        </w:rPr>
      </w:pPr>
      <w:bookmarkStart w:id="0" w:name="_Toc149995160"/>
    </w:p>
    <w:p w14:paraId="01B10CBB" w14:textId="77777777" w:rsidR="002904C4" w:rsidRDefault="002904C4" w:rsidP="002904C4">
      <w:pPr>
        <w:spacing w:line="360" w:lineRule="auto"/>
        <w:rPr>
          <w:rFonts w:ascii="Montserrat Light" w:hAnsi="Montserrat Light"/>
          <w:b/>
          <w:lang w:val="ro-RO"/>
        </w:rPr>
      </w:pPr>
    </w:p>
    <w:p w14:paraId="00421A82" w14:textId="77777777" w:rsidR="002904C4" w:rsidRDefault="002904C4" w:rsidP="002904C4">
      <w:pPr>
        <w:spacing w:line="360" w:lineRule="auto"/>
        <w:rPr>
          <w:rFonts w:ascii="Montserrat Light" w:hAnsi="Montserrat Light"/>
          <w:b/>
          <w:lang w:val="ro-RO"/>
        </w:rPr>
      </w:pPr>
    </w:p>
    <w:p w14:paraId="02FFA607" w14:textId="77777777" w:rsidR="002904C4" w:rsidRDefault="002904C4" w:rsidP="002904C4">
      <w:pPr>
        <w:spacing w:line="360" w:lineRule="auto"/>
        <w:rPr>
          <w:rFonts w:ascii="Montserrat Light" w:hAnsi="Montserrat Light"/>
          <w:b/>
          <w:lang w:val="ro-RO"/>
        </w:rPr>
      </w:pPr>
    </w:p>
    <w:p w14:paraId="249118E1" w14:textId="77777777" w:rsidR="002904C4" w:rsidRDefault="002904C4" w:rsidP="002904C4">
      <w:pPr>
        <w:spacing w:line="360" w:lineRule="auto"/>
        <w:rPr>
          <w:rFonts w:ascii="Montserrat Light" w:hAnsi="Montserrat Light"/>
          <w:b/>
          <w:sz w:val="24"/>
          <w:szCs w:val="24"/>
          <w:lang w:val="ro-RO"/>
        </w:rPr>
      </w:pPr>
      <w:r>
        <w:rPr>
          <w:rFonts w:ascii="Montserrat Light" w:hAnsi="Montserrat Light"/>
          <w:b/>
          <w:sz w:val="24"/>
          <w:szCs w:val="24"/>
          <w:lang w:val="ro-RO"/>
        </w:rPr>
        <w:t xml:space="preserve">CĂTRE </w:t>
      </w:r>
    </w:p>
    <w:p w14:paraId="6D743E1F" w14:textId="77777777" w:rsidR="002904C4" w:rsidRDefault="002904C4" w:rsidP="002904C4">
      <w:pPr>
        <w:spacing w:line="360" w:lineRule="auto"/>
        <w:rPr>
          <w:rFonts w:ascii="Montserrat Light" w:hAnsi="Montserrat Light"/>
          <w:b/>
          <w:sz w:val="24"/>
          <w:szCs w:val="24"/>
          <w:lang w:val="ro-RO"/>
        </w:rPr>
      </w:pP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t>CONSILIUL JUDEŢEAN CLUJ</w:t>
      </w:r>
    </w:p>
    <w:p w14:paraId="1F801433" w14:textId="77777777" w:rsidR="002904C4" w:rsidRDefault="002904C4" w:rsidP="002904C4">
      <w:pPr>
        <w:spacing w:line="360" w:lineRule="auto"/>
        <w:rPr>
          <w:rFonts w:ascii="Montserrat Light" w:hAnsi="Montserrat Light"/>
          <w:lang w:val="ro-RO"/>
        </w:rPr>
      </w:pPr>
    </w:p>
    <w:p w14:paraId="0F93BE2C" w14:textId="77777777" w:rsidR="002904C4" w:rsidRDefault="002904C4" w:rsidP="002904C4">
      <w:pPr>
        <w:spacing w:line="360" w:lineRule="auto"/>
        <w:rPr>
          <w:rFonts w:ascii="Montserrat Light" w:hAnsi="Montserrat Light"/>
          <w:b/>
          <w:bCs/>
          <w:lang w:val="ro-RO"/>
        </w:rPr>
      </w:pPr>
      <w:r>
        <w:rPr>
          <w:rFonts w:ascii="Montserrat Light" w:hAnsi="Montserrat Light"/>
          <w:b/>
          <w:bCs/>
          <w:lang w:val="ro-RO"/>
        </w:rPr>
        <w:t xml:space="preserve"> </w:t>
      </w:r>
    </w:p>
    <w:p w14:paraId="31F36910" w14:textId="77777777" w:rsidR="002904C4" w:rsidRDefault="002904C4" w:rsidP="002904C4">
      <w:pPr>
        <w:spacing w:line="360" w:lineRule="auto"/>
        <w:ind w:firstLine="708"/>
        <w:rPr>
          <w:rFonts w:ascii="Montserrat Light" w:hAnsi="Montserrat Light"/>
          <w:lang w:val="ro-RO"/>
        </w:rPr>
      </w:pPr>
    </w:p>
    <w:p w14:paraId="621264CD" w14:textId="77777777" w:rsidR="002904C4" w:rsidRDefault="002904C4" w:rsidP="002904C4">
      <w:pPr>
        <w:spacing w:line="360" w:lineRule="auto"/>
        <w:ind w:firstLine="708"/>
        <w:rPr>
          <w:rFonts w:ascii="Montserrat Light" w:hAnsi="Montserrat Light"/>
          <w:lang w:val="ro-RO"/>
        </w:rPr>
      </w:pPr>
      <w:r>
        <w:rPr>
          <w:rFonts w:ascii="Montserrat Light" w:hAnsi="Montserrat Light"/>
          <w:lang w:val="ro-RO"/>
        </w:rPr>
        <w:t xml:space="preserve">Alăturat, vă transmitem Informarea privind nivelul de asigurare a </w:t>
      </w:r>
      <w:proofErr w:type="spellStart"/>
      <w:r>
        <w:rPr>
          <w:rFonts w:ascii="Montserrat Light" w:hAnsi="Montserrat Light"/>
          <w:lang w:val="ro-RO"/>
        </w:rPr>
        <w:t>securităţii</w:t>
      </w:r>
      <w:proofErr w:type="spellEnd"/>
      <w:r>
        <w:rPr>
          <w:rFonts w:ascii="Montserrat Light" w:hAnsi="Montserrat Light"/>
          <w:lang w:val="ro-RO"/>
        </w:rPr>
        <w:t xml:space="preserve"> </w:t>
      </w:r>
      <w:proofErr w:type="spellStart"/>
      <w:r>
        <w:rPr>
          <w:rFonts w:ascii="Montserrat Light" w:hAnsi="Montserrat Light"/>
          <w:lang w:val="ro-RO"/>
        </w:rPr>
        <w:t>şi</w:t>
      </w:r>
      <w:proofErr w:type="spellEnd"/>
      <w:r>
        <w:rPr>
          <w:rFonts w:ascii="Montserrat Light" w:hAnsi="Montserrat Light"/>
          <w:lang w:val="ro-RO"/>
        </w:rPr>
        <w:t xml:space="preserve"> a </w:t>
      </w:r>
      <w:proofErr w:type="spellStart"/>
      <w:r>
        <w:rPr>
          <w:rFonts w:ascii="Montserrat Light" w:hAnsi="Montserrat Light"/>
          <w:lang w:val="ro-RO"/>
        </w:rPr>
        <w:t>siguranţei</w:t>
      </w:r>
      <w:proofErr w:type="spellEnd"/>
      <w:r>
        <w:rPr>
          <w:rFonts w:ascii="Montserrat Light" w:hAnsi="Montserrat Light"/>
          <w:lang w:val="ro-RO"/>
        </w:rPr>
        <w:t xml:space="preserve"> civice a </w:t>
      </w:r>
      <w:proofErr w:type="spellStart"/>
      <w:r>
        <w:rPr>
          <w:rFonts w:ascii="Montserrat Light" w:hAnsi="Montserrat Light"/>
          <w:lang w:val="ro-RO"/>
        </w:rPr>
        <w:t>comunităţii</w:t>
      </w:r>
      <w:proofErr w:type="spellEnd"/>
      <w:r>
        <w:rPr>
          <w:rFonts w:ascii="Montserrat Light" w:hAnsi="Montserrat Light"/>
          <w:lang w:val="ro-RO"/>
        </w:rPr>
        <w:t xml:space="preserve"> pe primele 3 luni ale anului 2023.</w:t>
      </w:r>
    </w:p>
    <w:p w14:paraId="76B1EC14" w14:textId="77777777" w:rsidR="002904C4" w:rsidRDefault="002904C4" w:rsidP="002904C4">
      <w:pPr>
        <w:spacing w:line="360" w:lineRule="auto"/>
        <w:ind w:firstLine="708"/>
        <w:rPr>
          <w:rFonts w:ascii="Montserrat Light" w:hAnsi="Montserrat Light"/>
          <w:lang w:val="ro-RO"/>
        </w:rPr>
      </w:pPr>
    </w:p>
    <w:p w14:paraId="22BAB2C7" w14:textId="77777777" w:rsidR="002904C4" w:rsidRDefault="002904C4" w:rsidP="002904C4">
      <w:pPr>
        <w:spacing w:line="360" w:lineRule="auto"/>
        <w:ind w:firstLine="708"/>
        <w:rPr>
          <w:lang w:val="ro-RO"/>
        </w:rPr>
      </w:pPr>
    </w:p>
    <w:p w14:paraId="6F694B57" w14:textId="77777777" w:rsidR="002904C4" w:rsidRDefault="002904C4" w:rsidP="002904C4">
      <w:pPr>
        <w:spacing w:line="360" w:lineRule="auto"/>
        <w:ind w:firstLine="708"/>
        <w:rPr>
          <w:lang w:val="ro-RO"/>
        </w:rPr>
      </w:pPr>
    </w:p>
    <w:p w14:paraId="357C3AA6" w14:textId="77777777" w:rsidR="002904C4" w:rsidRDefault="002904C4" w:rsidP="002904C4">
      <w:pPr>
        <w:spacing w:line="360" w:lineRule="auto"/>
        <w:ind w:firstLine="708"/>
        <w:rPr>
          <w:lang w:val="ro-RO"/>
        </w:rPr>
      </w:pPr>
    </w:p>
    <w:p w14:paraId="79E2B776" w14:textId="77777777" w:rsidR="002904C4" w:rsidRDefault="002904C4" w:rsidP="002904C4">
      <w:pPr>
        <w:spacing w:line="360" w:lineRule="auto"/>
        <w:ind w:firstLine="708"/>
        <w:rPr>
          <w:lang w:val="ro-RO"/>
        </w:rPr>
      </w:pPr>
    </w:p>
    <w:p w14:paraId="09A51CD0" w14:textId="77777777" w:rsidR="002904C4" w:rsidRDefault="002904C4" w:rsidP="002904C4">
      <w:pPr>
        <w:spacing w:line="240" w:lineRule="auto"/>
        <w:rPr>
          <w:rFonts w:ascii="Montserrat" w:hAnsi="Montserrat"/>
          <w:color w:val="000000"/>
          <w:sz w:val="24"/>
          <w:szCs w:val="24"/>
          <w:lang w:val="ro-RO"/>
        </w:rPr>
      </w:pPr>
    </w:p>
    <w:p w14:paraId="1E4EFD41" w14:textId="77777777" w:rsidR="002904C4" w:rsidRDefault="002904C4" w:rsidP="002904C4">
      <w:pPr>
        <w:spacing w:line="240" w:lineRule="auto"/>
        <w:rPr>
          <w:rFonts w:ascii="Montserrat Light" w:hAnsi="Montserrat Light"/>
          <w:color w:val="000000"/>
          <w:sz w:val="24"/>
          <w:szCs w:val="24"/>
          <w:lang w:val="ro-RO"/>
        </w:rPr>
      </w:pPr>
    </w:p>
    <w:p w14:paraId="57566819" w14:textId="77777777" w:rsidR="002904C4" w:rsidRDefault="002904C4" w:rsidP="002904C4">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PREŞEDINTE ATOP Cluj</w:t>
      </w:r>
    </w:p>
    <w:p w14:paraId="28E47DD8" w14:textId="77777777" w:rsidR="002904C4" w:rsidRDefault="002904C4" w:rsidP="002904C4">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Forna Maria</w:t>
      </w:r>
    </w:p>
    <w:bookmarkEnd w:id="0"/>
    <w:p w14:paraId="60BC9D7C" w14:textId="77777777" w:rsidR="002904C4" w:rsidRDefault="002904C4" w:rsidP="002904C4">
      <w:pPr>
        <w:spacing w:line="240" w:lineRule="auto"/>
        <w:rPr>
          <w:rFonts w:ascii="Montserrat Light" w:hAnsi="Montserrat Light"/>
          <w:color w:val="000000"/>
          <w:sz w:val="24"/>
          <w:szCs w:val="24"/>
          <w:lang w:val="ro-RO"/>
        </w:rPr>
      </w:pPr>
    </w:p>
    <w:p w14:paraId="3EF28BF8" w14:textId="77777777" w:rsidR="002904C4" w:rsidRDefault="002904C4" w:rsidP="002904C4">
      <w:pPr>
        <w:autoSpaceDE w:val="0"/>
        <w:autoSpaceDN w:val="0"/>
        <w:adjustRightInd w:val="0"/>
        <w:spacing w:line="240" w:lineRule="auto"/>
        <w:rPr>
          <w:rFonts w:ascii="Montserrat" w:hAnsi="Montserrat"/>
          <w:sz w:val="24"/>
          <w:szCs w:val="24"/>
          <w:lang w:val="en-US" w:eastAsia="ro-RO"/>
        </w:rPr>
      </w:pPr>
    </w:p>
    <w:p w14:paraId="79F06E79" w14:textId="77777777" w:rsidR="002904C4" w:rsidRDefault="002904C4" w:rsidP="002904C4">
      <w:pPr>
        <w:autoSpaceDE w:val="0"/>
        <w:autoSpaceDN w:val="0"/>
        <w:adjustRightInd w:val="0"/>
        <w:spacing w:line="240" w:lineRule="auto"/>
        <w:rPr>
          <w:rFonts w:ascii="Montserrat" w:hAnsi="Montserrat"/>
          <w:sz w:val="24"/>
          <w:szCs w:val="24"/>
          <w:lang w:val="en-US" w:eastAsia="ro-RO"/>
        </w:rPr>
      </w:pPr>
    </w:p>
    <w:p w14:paraId="17CB1FCE" w14:textId="77777777" w:rsidR="002904C4" w:rsidRDefault="002904C4" w:rsidP="002904C4">
      <w:pPr>
        <w:spacing w:line="240" w:lineRule="auto"/>
        <w:rPr>
          <w:rFonts w:ascii="Montserrat Light" w:hAnsi="Montserrat Light"/>
        </w:rPr>
      </w:pPr>
    </w:p>
    <w:p w14:paraId="668FE173" w14:textId="77777777" w:rsidR="002904C4" w:rsidRDefault="002904C4" w:rsidP="002904C4">
      <w:pPr>
        <w:rPr>
          <w:rFonts w:ascii="Montserrat Light" w:hAnsi="Montserrat Light"/>
        </w:rPr>
      </w:pPr>
    </w:p>
    <w:p w14:paraId="38C8DAC9" w14:textId="77777777" w:rsidR="002904C4" w:rsidRDefault="002904C4" w:rsidP="002904C4">
      <w:pPr>
        <w:rPr>
          <w:rFonts w:ascii="Montserrat Light" w:hAnsi="Montserrat Light"/>
        </w:rPr>
      </w:pPr>
    </w:p>
    <w:p w14:paraId="0C7E1AFA" w14:textId="77777777" w:rsidR="002904C4" w:rsidRDefault="002904C4" w:rsidP="002904C4">
      <w:pPr>
        <w:rPr>
          <w:rFonts w:ascii="Montserrat Light" w:hAnsi="Montserrat Light"/>
        </w:rPr>
      </w:pPr>
    </w:p>
    <w:p w14:paraId="5CDDA702" w14:textId="77777777" w:rsidR="002904C4" w:rsidRDefault="002904C4" w:rsidP="002904C4">
      <w:pPr>
        <w:rPr>
          <w:rFonts w:ascii="Montserrat Light" w:hAnsi="Montserrat Light"/>
        </w:rPr>
      </w:pPr>
    </w:p>
    <w:p w14:paraId="3E5CEECA" w14:textId="77777777" w:rsidR="002904C4" w:rsidRDefault="002904C4" w:rsidP="002904C4">
      <w:pPr>
        <w:rPr>
          <w:rFonts w:ascii="Montserrat Light" w:hAnsi="Montserrat Light"/>
        </w:rPr>
      </w:pPr>
    </w:p>
    <w:p w14:paraId="0E4186EA" w14:textId="77777777" w:rsidR="002904C4" w:rsidRDefault="002904C4" w:rsidP="002904C4">
      <w:pPr>
        <w:rPr>
          <w:rFonts w:ascii="Montserrat Light" w:hAnsi="Montserrat Light"/>
        </w:rPr>
      </w:pPr>
    </w:p>
    <w:p w14:paraId="02E17616" w14:textId="77777777" w:rsidR="002904C4" w:rsidRDefault="002904C4" w:rsidP="002904C4">
      <w:pPr>
        <w:tabs>
          <w:tab w:val="left" w:pos="3190"/>
        </w:tabs>
        <w:rPr>
          <w:rFonts w:ascii="Montserrat Light" w:hAnsi="Montserrat Light"/>
        </w:rPr>
      </w:pPr>
      <w:r>
        <w:rPr>
          <w:rFonts w:ascii="Montserrat Light" w:hAnsi="Montserrat Light"/>
        </w:rPr>
        <w:tab/>
      </w:r>
    </w:p>
    <w:p w14:paraId="54F60443" w14:textId="77777777" w:rsidR="002904C4" w:rsidRDefault="002904C4" w:rsidP="00CE14F7">
      <w:pPr>
        <w:pStyle w:val="NoSpacing"/>
        <w:rPr>
          <w:noProof/>
          <w:lang w:val="ro-RO"/>
        </w:rPr>
      </w:pPr>
    </w:p>
    <w:p w14:paraId="631C1D2B" w14:textId="77777777" w:rsidR="002904C4" w:rsidRDefault="002904C4" w:rsidP="00CE14F7">
      <w:pPr>
        <w:pStyle w:val="NoSpacing"/>
        <w:rPr>
          <w:noProof/>
          <w:lang w:val="ro-RO"/>
        </w:rPr>
      </w:pPr>
    </w:p>
    <w:p w14:paraId="2D986902" w14:textId="77777777" w:rsidR="002904C4" w:rsidRDefault="002904C4" w:rsidP="00CE14F7">
      <w:pPr>
        <w:pStyle w:val="NoSpacing"/>
        <w:rPr>
          <w:noProof/>
          <w:lang w:val="ro-RO"/>
        </w:rPr>
      </w:pPr>
    </w:p>
    <w:p w14:paraId="0B6C4EF9" w14:textId="77777777" w:rsidR="002904C4" w:rsidRDefault="002904C4" w:rsidP="00CE14F7">
      <w:pPr>
        <w:pStyle w:val="NoSpacing"/>
        <w:rPr>
          <w:noProof/>
          <w:lang w:val="ro-RO"/>
        </w:rPr>
      </w:pPr>
    </w:p>
    <w:p w14:paraId="30B2EF0B" w14:textId="4B014978" w:rsidR="0000154B" w:rsidRPr="00147AAE" w:rsidRDefault="0000154B" w:rsidP="00CE14F7">
      <w:pPr>
        <w:pStyle w:val="NoSpacing"/>
        <w:rPr>
          <w:noProof/>
          <w:lang w:val="ro-RO"/>
        </w:rPr>
      </w:pPr>
      <w:r w:rsidRPr="00147AAE">
        <w:rPr>
          <w:noProof/>
          <w:lang w:val="ro-RO"/>
        </w:rPr>
        <w:lastRenderedPageBreak/>
        <w:t>AUTORITATEA TERITORIALĂ DE ORDINE PUBLICĂ CLUJ</w:t>
      </w:r>
    </w:p>
    <w:p w14:paraId="5B8937DC" w14:textId="6F8B1CB6" w:rsidR="0000154B" w:rsidRPr="00A650DC" w:rsidRDefault="0000154B" w:rsidP="004576E9">
      <w:pPr>
        <w:rPr>
          <w:rFonts w:ascii="Montserrat Light" w:hAnsi="Montserrat Light"/>
          <w:b/>
          <w:noProof/>
          <w:color w:val="000000" w:themeColor="text1"/>
          <w:sz w:val="24"/>
          <w:szCs w:val="24"/>
          <w:lang w:val="ro-RO"/>
        </w:rPr>
      </w:pPr>
      <w:r w:rsidRPr="00A650DC">
        <w:rPr>
          <w:rFonts w:ascii="Montserrat Light" w:hAnsi="Montserrat Light"/>
          <w:b/>
          <w:noProof/>
          <w:color w:val="000000" w:themeColor="text1"/>
          <w:sz w:val="24"/>
          <w:szCs w:val="24"/>
          <w:lang w:val="ro-RO"/>
        </w:rPr>
        <w:t xml:space="preserve">Nr. </w:t>
      </w:r>
      <w:r w:rsidR="00A650DC" w:rsidRPr="00A650DC">
        <w:rPr>
          <w:rFonts w:ascii="Montserrat Light" w:hAnsi="Montserrat Light"/>
          <w:b/>
          <w:noProof/>
          <w:color w:val="000000" w:themeColor="text1"/>
          <w:sz w:val="24"/>
          <w:szCs w:val="24"/>
          <w:lang w:val="ro-RO"/>
        </w:rPr>
        <w:t>24</w:t>
      </w:r>
      <w:r w:rsidRPr="00A650DC">
        <w:rPr>
          <w:rFonts w:ascii="Montserrat Light" w:hAnsi="Montserrat Light"/>
          <w:b/>
          <w:noProof/>
          <w:color w:val="000000" w:themeColor="text1"/>
          <w:sz w:val="24"/>
          <w:szCs w:val="24"/>
          <w:lang w:val="ro-RO"/>
        </w:rPr>
        <w:t>/</w:t>
      </w:r>
      <w:r w:rsidR="00B751F9" w:rsidRPr="00A650DC">
        <w:rPr>
          <w:rFonts w:ascii="Montserrat Light" w:hAnsi="Montserrat Light"/>
          <w:b/>
          <w:noProof/>
          <w:color w:val="000000" w:themeColor="text1"/>
          <w:sz w:val="24"/>
          <w:szCs w:val="24"/>
          <w:lang w:val="ro-RO"/>
        </w:rPr>
        <w:t>2</w:t>
      </w:r>
      <w:r w:rsidR="00A650DC" w:rsidRPr="00A650DC">
        <w:rPr>
          <w:rFonts w:ascii="Montserrat Light" w:hAnsi="Montserrat Light"/>
          <w:b/>
          <w:noProof/>
          <w:color w:val="000000" w:themeColor="text1"/>
          <w:sz w:val="24"/>
          <w:szCs w:val="24"/>
          <w:lang w:val="ro-RO"/>
        </w:rPr>
        <w:t>5</w:t>
      </w:r>
      <w:r w:rsidR="00286FA3" w:rsidRPr="00A650DC">
        <w:rPr>
          <w:rFonts w:ascii="Montserrat Light" w:hAnsi="Montserrat Light"/>
          <w:b/>
          <w:noProof/>
          <w:color w:val="000000" w:themeColor="text1"/>
          <w:sz w:val="24"/>
          <w:szCs w:val="24"/>
          <w:lang w:val="ro-RO"/>
        </w:rPr>
        <w:t>.0</w:t>
      </w:r>
      <w:r w:rsidR="00B751F9" w:rsidRPr="00A650DC">
        <w:rPr>
          <w:rFonts w:ascii="Montserrat Light" w:hAnsi="Montserrat Light"/>
          <w:b/>
          <w:noProof/>
          <w:color w:val="000000" w:themeColor="text1"/>
          <w:sz w:val="24"/>
          <w:szCs w:val="24"/>
          <w:lang w:val="ro-RO"/>
        </w:rPr>
        <w:t>4</w:t>
      </w:r>
      <w:r w:rsidR="00286FA3" w:rsidRPr="00A650DC">
        <w:rPr>
          <w:rFonts w:ascii="Montserrat Light" w:hAnsi="Montserrat Light"/>
          <w:b/>
          <w:noProof/>
          <w:color w:val="000000" w:themeColor="text1"/>
          <w:sz w:val="24"/>
          <w:szCs w:val="24"/>
          <w:lang w:val="ro-RO"/>
        </w:rPr>
        <w:t>.202</w:t>
      </w:r>
      <w:r w:rsidR="00A650DC" w:rsidRPr="00A650DC">
        <w:rPr>
          <w:rFonts w:ascii="Montserrat Light" w:hAnsi="Montserrat Light"/>
          <w:b/>
          <w:noProof/>
          <w:color w:val="000000" w:themeColor="text1"/>
          <w:sz w:val="24"/>
          <w:szCs w:val="24"/>
          <w:lang w:val="ro-RO"/>
        </w:rPr>
        <w:t>3</w:t>
      </w:r>
    </w:p>
    <w:p w14:paraId="3A30DBF9" w14:textId="77777777" w:rsidR="0000154B" w:rsidRPr="00147AAE" w:rsidRDefault="0000154B" w:rsidP="004576E9">
      <w:pPr>
        <w:rPr>
          <w:rFonts w:ascii="Montserrat Light" w:hAnsi="Montserrat Light"/>
          <w:b/>
          <w:noProof/>
          <w:color w:val="000000" w:themeColor="text1"/>
          <w:sz w:val="24"/>
          <w:szCs w:val="24"/>
          <w:lang w:val="ro-RO"/>
        </w:rPr>
      </w:pPr>
    </w:p>
    <w:p w14:paraId="7F73AC41" w14:textId="77777777" w:rsidR="0000154B" w:rsidRPr="00147AAE" w:rsidRDefault="0000154B" w:rsidP="004576E9">
      <w:pPr>
        <w:ind w:left="-180"/>
        <w:rPr>
          <w:rFonts w:ascii="Montserrat Light" w:hAnsi="Montserrat Light"/>
          <w:b/>
          <w:noProof/>
          <w:color w:val="000000" w:themeColor="text1"/>
          <w:sz w:val="24"/>
          <w:szCs w:val="24"/>
          <w:lang w:val="ro-RO"/>
        </w:rPr>
      </w:pPr>
      <w:r w:rsidRPr="00147AAE">
        <w:rPr>
          <w:rFonts w:ascii="Montserrat Light" w:hAnsi="Montserrat Light"/>
          <w:b/>
          <w:noProof/>
          <w:color w:val="000000" w:themeColor="text1"/>
          <w:sz w:val="24"/>
          <w:szCs w:val="24"/>
          <w:lang w:val="ro-RO"/>
        </w:rPr>
        <w:t xml:space="preserve">                                                                       INFORMARE</w:t>
      </w:r>
    </w:p>
    <w:p w14:paraId="13A440C9" w14:textId="77777777" w:rsidR="0000154B" w:rsidRPr="00147AAE" w:rsidRDefault="0000154B" w:rsidP="004576E9">
      <w:pPr>
        <w:ind w:firstLine="708"/>
        <w:jc w:val="center"/>
        <w:rPr>
          <w:rFonts w:ascii="Montserrat Light" w:hAnsi="Montserrat Light"/>
          <w:b/>
          <w:noProof/>
          <w:color w:val="000000" w:themeColor="text1"/>
          <w:sz w:val="24"/>
          <w:szCs w:val="24"/>
          <w:lang w:val="ro-RO"/>
        </w:rPr>
      </w:pPr>
      <w:r w:rsidRPr="00147AAE">
        <w:rPr>
          <w:rFonts w:ascii="Montserrat Light" w:hAnsi="Montserrat Light"/>
          <w:b/>
          <w:noProof/>
          <w:color w:val="000000" w:themeColor="text1"/>
          <w:sz w:val="24"/>
          <w:szCs w:val="24"/>
          <w:lang w:val="ro-RO"/>
        </w:rPr>
        <w:t>privind nivelul de asigurare a securităţii şi a siguranţei civice a comunităţii</w:t>
      </w:r>
    </w:p>
    <w:p w14:paraId="1F562C93" w14:textId="77777777" w:rsidR="0000154B" w:rsidRPr="00147AAE" w:rsidRDefault="0000154B" w:rsidP="004576E9">
      <w:pPr>
        <w:ind w:firstLine="708"/>
        <w:jc w:val="center"/>
        <w:rPr>
          <w:rFonts w:ascii="Montserrat Light" w:hAnsi="Montserrat Light"/>
          <w:bCs/>
          <w:noProof/>
          <w:color w:val="000000" w:themeColor="text1"/>
          <w:sz w:val="24"/>
          <w:szCs w:val="24"/>
          <w:lang w:val="ro-RO"/>
        </w:rPr>
      </w:pPr>
    </w:p>
    <w:p w14:paraId="47F8B6CE" w14:textId="4412511C" w:rsidR="0000154B" w:rsidRPr="00A849DC" w:rsidRDefault="0000154B" w:rsidP="00A849DC">
      <w:pPr>
        <w:ind w:firstLine="708"/>
        <w:jc w:val="both"/>
        <w:rPr>
          <w:rFonts w:ascii="Montserrat Light" w:hAnsi="Montserrat Light"/>
          <w:bCs/>
          <w:noProof/>
          <w:color w:val="000000" w:themeColor="text1"/>
          <w:sz w:val="24"/>
          <w:szCs w:val="24"/>
          <w:lang w:val="ro-RO"/>
        </w:rPr>
      </w:pPr>
      <w:r w:rsidRPr="00A849DC">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A849DC">
        <w:rPr>
          <w:rFonts w:ascii="Montserrat Light" w:hAnsi="Montserrat Light"/>
          <w:bCs/>
          <w:noProof/>
          <w:color w:val="000000" w:themeColor="text1"/>
          <w:sz w:val="24"/>
          <w:szCs w:val="24"/>
          <w:lang w:val="ro-RO"/>
        </w:rPr>
        <w:t>, republicată, cu modificările și completările ulterioare</w:t>
      </w:r>
      <w:r w:rsidRPr="00A849DC">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14:paraId="2B89C78B" w14:textId="77777777" w:rsidR="0000154B" w:rsidRPr="00A849DC" w:rsidRDefault="0000154B" w:rsidP="00A849DC">
      <w:pPr>
        <w:pStyle w:val="BodyTextIndent3"/>
        <w:spacing w:after="0"/>
        <w:ind w:left="0" w:firstLine="708"/>
        <w:jc w:val="both"/>
        <w:rPr>
          <w:rFonts w:ascii="Montserrat Light" w:hAnsi="Montserrat Light"/>
          <w:bCs/>
          <w:noProof/>
          <w:color w:val="000000" w:themeColor="text1"/>
          <w:sz w:val="24"/>
          <w:szCs w:val="24"/>
          <w:lang w:val="ro-RO"/>
        </w:rPr>
      </w:pPr>
      <w:r w:rsidRPr="00A849DC">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14:paraId="5FB8D6A4" w14:textId="77777777" w:rsidR="0000154B" w:rsidRPr="00A849DC" w:rsidRDefault="0000154B" w:rsidP="00A849DC">
      <w:pPr>
        <w:pStyle w:val="BodyTextIndent3"/>
        <w:spacing w:after="0"/>
        <w:ind w:left="0" w:firstLine="708"/>
        <w:jc w:val="both"/>
        <w:rPr>
          <w:rFonts w:ascii="Montserrat Light" w:hAnsi="Montserrat Light"/>
          <w:bCs/>
          <w:noProof/>
          <w:color w:val="000000" w:themeColor="text1"/>
          <w:sz w:val="24"/>
          <w:szCs w:val="24"/>
          <w:lang w:val="ro-RO"/>
        </w:rPr>
      </w:pPr>
      <w:r w:rsidRPr="00A849DC">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14:paraId="510F45CB" w14:textId="1895A18F" w:rsidR="0000154B" w:rsidRPr="00A849DC" w:rsidRDefault="0000154B" w:rsidP="00A849DC">
      <w:pPr>
        <w:ind w:firstLine="567"/>
        <w:jc w:val="both"/>
        <w:rPr>
          <w:rFonts w:ascii="Montserrat Light" w:hAnsi="Montserrat Light"/>
          <w:bCs/>
          <w:noProof/>
          <w:color w:val="000000" w:themeColor="text1"/>
          <w:sz w:val="24"/>
          <w:szCs w:val="24"/>
          <w:lang w:val="ro-RO"/>
        </w:rPr>
      </w:pPr>
      <w:r w:rsidRPr="00A849DC">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A849DC">
        <w:rPr>
          <w:rFonts w:ascii="Montserrat Light" w:hAnsi="Montserrat Light"/>
          <w:bCs/>
          <w:noProof/>
          <w:color w:val="000000" w:themeColor="text1"/>
          <w:sz w:val="24"/>
          <w:szCs w:val="24"/>
          <w:lang w:val="ro-RO"/>
        </w:rPr>
        <w:t>în primele 3 luni ale anului 202</w:t>
      </w:r>
      <w:r w:rsidR="00CE14F7" w:rsidRPr="00A849DC">
        <w:rPr>
          <w:rFonts w:ascii="Montserrat Light" w:hAnsi="Montserrat Light"/>
          <w:bCs/>
          <w:noProof/>
          <w:color w:val="000000" w:themeColor="text1"/>
          <w:sz w:val="24"/>
          <w:szCs w:val="24"/>
          <w:lang w:val="ro-RO"/>
        </w:rPr>
        <w:t>3</w:t>
      </w:r>
      <w:r w:rsidR="005B0A8A" w:rsidRPr="00A849DC">
        <w:rPr>
          <w:rFonts w:ascii="Montserrat Light" w:hAnsi="Montserrat Light"/>
          <w:bCs/>
          <w:noProof/>
          <w:color w:val="000000" w:themeColor="text1"/>
          <w:sz w:val="24"/>
          <w:szCs w:val="24"/>
          <w:lang w:val="ro-RO"/>
        </w:rPr>
        <w:t xml:space="preserve"> </w:t>
      </w:r>
      <w:r w:rsidRPr="00A849DC">
        <w:rPr>
          <w:rFonts w:ascii="Montserrat Light" w:hAnsi="Montserrat Light"/>
          <w:bCs/>
          <w:noProof/>
          <w:color w:val="000000" w:themeColor="text1"/>
          <w:sz w:val="24"/>
          <w:szCs w:val="24"/>
          <w:lang w:val="ro-RO"/>
        </w:rPr>
        <w:t xml:space="preserve">s-a axat, în principal, </w:t>
      </w:r>
      <w:r w:rsidR="003C560D" w:rsidRPr="00A849DC">
        <w:rPr>
          <w:rFonts w:ascii="Montserrat Light" w:hAnsi="Montserrat Light"/>
          <w:bCs/>
          <w:noProof/>
          <w:color w:val="000000" w:themeColor="text1"/>
          <w:sz w:val="24"/>
          <w:szCs w:val="24"/>
          <w:lang w:val="ro-RO"/>
        </w:rPr>
        <w:t>pe realizarea obiectivelor strategice ale Ministerului Afacerilor Interne, respectiv:</w:t>
      </w:r>
    </w:p>
    <w:p w14:paraId="5B5E5E4A" w14:textId="77777777" w:rsidR="00F13C88" w:rsidRPr="00A849DC" w:rsidRDefault="00F13C88" w:rsidP="00A849DC">
      <w:pPr>
        <w:numPr>
          <w:ilvl w:val="0"/>
          <w:numId w:val="17"/>
        </w:numPr>
        <w:ind w:left="709"/>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Creşterea gradului de siguranţă şi protecţie pentru cetăţeni prin protejarea persoanei, protejarea patrimoniului, siguranţa stradală, siguranţa rutieră şi siguranţa transporturilor;</w:t>
      </w:r>
    </w:p>
    <w:p w14:paraId="4E5418AB" w14:textId="77777777" w:rsidR="00F13C88" w:rsidRPr="00A849DC" w:rsidRDefault="00F13C88" w:rsidP="00A849DC">
      <w:pPr>
        <w:numPr>
          <w:ilvl w:val="0"/>
          <w:numId w:val="17"/>
        </w:numPr>
        <w:ind w:left="709"/>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Prevenirea şi combaterea infracţionalităţii organizate şi transfrontaliere, destructurarea grupurilor/grupărilor infracţionale;</w:t>
      </w:r>
    </w:p>
    <w:p w14:paraId="0B434585" w14:textId="77777777" w:rsidR="00F13C88" w:rsidRPr="00A849DC" w:rsidRDefault="00F13C88" w:rsidP="00A849DC">
      <w:pPr>
        <w:numPr>
          <w:ilvl w:val="0"/>
          <w:numId w:val="17"/>
        </w:numPr>
        <w:ind w:left="709"/>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Asigurarea climatului de legalitate a mediului de afaceri prin combaterea evaziunii fiscale, contrabandei, corupţiei, contrafacerii de mărfuri, a infracţiunilor din domeniul achiziţiilor publice precum şi prin protecţia intereselor financiare ale Uniunii Europene;</w:t>
      </w:r>
    </w:p>
    <w:p w14:paraId="2ECEBA49" w14:textId="77777777" w:rsidR="00F13C88" w:rsidRPr="00A849DC" w:rsidRDefault="00F13C88" w:rsidP="00A849DC">
      <w:pPr>
        <w:numPr>
          <w:ilvl w:val="0"/>
          <w:numId w:val="17"/>
        </w:numPr>
        <w:ind w:left="709"/>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Asigurarea resurselor umane, a mijloacelor materiale, financiare şi informaţionale necesare dezvoltării şi menţinerii capacităţii operaţionale a Poliţiei Române.</w:t>
      </w:r>
    </w:p>
    <w:p w14:paraId="2293F7B9" w14:textId="77777777" w:rsidR="00706814" w:rsidRPr="00A849DC" w:rsidRDefault="00706814" w:rsidP="00A849DC">
      <w:pPr>
        <w:ind w:firstLine="709"/>
        <w:jc w:val="both"/>
        <w:rPr>
          <w:rFonts w:ascii="Montserrat Light" w:hAnsi="Montserrat Light"/>
          <w:bCs/>
          <w:noProof/>
          <w:color w:val="000000" w:themeColor="text1"/>
          <w:sz w:val="24"/>
          <w:szCs w:val="24"/>
          <w:lang w:val="ro-RO"/>
        </w:rPr>
      </w:pPr>
    </w:p>
    <w:p w14:paraId="2773946A" w14:textId="77777777" w:rsidR="00706814" w:rsidRPr="00A849DC" w:rsidRDefault="00706814" w:rsidP="00A849DC">
      <w:pPr>
        <w:ind w:firstLine="720"/>
        <w:jc w:val="both"/>
        <w:rPr>
          <w:rFonts w:ascii="Montserrat Light" w:hAnsi="Montserrat Light"/>
          <w:noProof/>
          <w:sz w:val="24"/>
          <w:szCs w:val="24"/>
          <w:lang w:val="ro-RO"/>
        </w:rPr>
      </w:pPr>
      <w:r w:rsidRPr="00A849DC">
        <w:rPr>
          <w:rFonts w:ascii="Montserrat Light" w:hAnsi="Montserrat Light"/>
          <w:noProof/>
          <w:color w:val="000000"/>
          <w:sz w:val="24"/>
          <w:szCs w:val="24"/>
          <w:lang w:val="ro-RO"/>
        </w:rPr>
        <w:lastRenderedPageBreak/>
        <w:t>Poliţiştii clujeni au acţionat în această perioadă pentru prevenirea şi combaterea</w:t>
      </w:r>
      <w:r w:rsidRPr="00A849DC">
        <w:rPr>
          <w:rFonts w:ascii="Montserrat Light" w:hAnsi="Montserrat Light"/>
          <w:noProof/>
          <w:sz w:val="24"/>
          <w:szCs w:val="24"/>
          <w:lang w:val="ro-RO"/>
        </w:rPr>
        <w:t xml:space="preserve"> infracţiunilor de natură judiciară, combaterea infracţionalităţii din domeniul mediului de afaceri, creşterea siguranţei stradale şi reducerea victimizării prin accidente rutiere.</w:t>
      </w:r>
    </w:p>
    <w:p w14:paraId="4F06B13B" w14:textId="135E498D" w:rsidR="00B96FE0" w:rsidRPr="00A849DC" w:rsidRDefault="00706814" w:rsidP="00A849DC">
      <w:pPr>
        <w:ind w:firstLine="709"/>
        <w:jc w:val="both"/>
        <w:rPr>
          <w:rFonts w:ascii="Montserrat Light" w:hAnsi="Montserrat Light"/>
          <w:bCs/>
          <w:noProof/>
          <w:color w:val="000000" w:themeColor="text1"/>
          <w:sz w:val="24"/>
          <w:szCs w:val="24"/>
          <w:lang w:val="ro-RO"/>
        </w:rPr>
      </w:pPr>
      <w:r w:rsidRPr="00A849DC">
        <w:rPr>
          <w:rFonts w:ascii="Montserrat Light" w:hAnsi="Montserrat Light"/>
          <w:bCs/>
          <w:noProof/>
          <w:color w:val="000000" w:themeColor="text1"/>
          <w:sz w:val="24"/>
          <w:szCs w:val="24"/>
          <w:lang w:val="ro-RO"/>
        </w:rPr>
        <w:t>A</w:t>
      </w:r>
      <w:r w:rsidR="00B96FE0" w:rsidRPr="00A849DC">
        <w:rPr>
          <w:rFonts w:ascii="Montserrat Light" w:hAnsi="Montserrat Light"/>
          <w:bCs/>
          <w:noProof/>
          <w:color w:val="000000" w:themeColor="text1"/>
          <w:sz w:val="24"/>
          <w:szCs w:val="24"/>
          <w:lang w:val="ro-RO"/>
        </w:rPr>
        <w:t xml:space="preserve">ctivitatea de analiză şi prevenire a criminalităţii s-a desfășurat, cu preponderență, pe următoarele coordonate: </w:t>
      </w:r>
    </w:p>
    <w:p w14:paraId="4ECA0624" w14:textId="77777777" w:rsidR="00B96FE0" w:rsidRPr="00A849DC" w:rsidRDefault="00B96FE0" w:rsidP="00A849DC">
      <w:pPr>
        <w:numPr>
          <w:ilvl w:val="0"/>
          <w:numId w:val="6"/>
        </w:numPr>
        <w:jc w:val="both"/>
        <w:rPr>
          <w:rFonts w:ascii="Montserrat Light" w:hAnsi="Montserrat Light"/>
          <w:bCs/>
          <w:noProof/>
          <w:color w:val="000000" w:themeColor="text1"/>
          <w:sz w:val="24"/>
          <w:szCs w:val="24"/>
          <w:lang w:val="ro-RO"/>
        </w:rPr>
      </w:pPr>
      <w:r w:rsidRPr="00A849DC">
        <w:rPr>
          <w:rFonts w:ascii="Montserrat Light" w:hAnsi="Montserrat Light"/>
          <w:bCs/>
          <w:noProof/>
          <w:color w:val="000000" w:themeColor="text1"/>
          <w:sz w:val="24"/>
          <w:szCs w:val="24"/>
          <w:lang w:val="ro-RO"/>
        </w:rPr>
        <w:t>implementarea la nivel local a programelor elaborate în baza priorităţilor naţionale ale Poliţiei Române</w:t>
      </w:r>
    </w:p>
    <w:p w14:paraId="375A6786" w14:textId="77777777" w:rsidR="00B96FE0" w:rsidRPr="00A849DC" w:rsidRDefault="00B96FE0" w:rsidP="00A849DC">
      <w:pPr>
        <w:numPr>
          <w:ilvl w:val="0"/>
          <w:numId w:val="6"/>
        </w:numPr>
        <w:jc w:val="both"/>
        <w:rPr>
          <w:rFonts w:ascii="Montserrat Light" w:hAnsi="Montserrat Light"/>
          <w:bCs/>
          <w:noProof/>
          <w:color w:val="000000" w:themeColor="text1"/>
          <w:sz w:val="24"/>
          <w:szCs w:val="24"/>
          <w:lang w:val="ro-RO"/>
        </w:rPr>
      </w:pPr>
      <w:r w:rsidRPr="00A849DC">
        <w:rPr>
          <w:rFonts w:ascii="Montserrat Light" w:hAnsi="Montserrat Light"/>
          <w:bCs/>
          <w:noProof/>
          <w:color w:val="000000" w:themeColor="text1"/>
          <w:sz w:val="24"/>
          <w:szCs w:val="24"/>
          <w:lang w:val="ro-RO"/>
        </w:rPr>
        <w:t xml:space="preserve">iniţierea şi implementarea proiectelor şi campaniilor locale </w:t>
      </w:r>
    </w:p>
    <w:p w14:paraId="22424E5B" w14:textId="77777777" w:rsidR="00B96FE0" w:rsidRPr="00A849DC" w:rsidRDefault="00B96FE0" w:rsidP="00A849DC">
      <w:pPr>
        <w:numPr>
          <w:ilvl w:val="0"/>
          <w:numId w:val="6"/>
        </w:numPr>
        <w:jc w:val="both"/>
        <w:rPr>
          <w:rFonts w:ascii="Montserrat Light" w:hAnsi="Montserrat Light"/>
          <w:bCs/>
          <w:noProof/>
          <w:color w:val="000000" w:themeColor="text1"/>
          <w:sz w:val="24"/>
          <w:szCs w:val="24"/>
          <w:lang w:val="ro-RO"/>
        </w:rPr>
      </w:pPr>
      <w:r w:rsidRPr="00A849DC">
        <w:rPr>
          <w:rFonts w:ascii="Montserrat Light" w:hAnsi="Montserrat Light"/>
          <w:bCs/>
          <w:noProof/>
          <w:color w:val="000000" w:themeColor="text1"/>
          <w:sz w:val="24"/>
          <w:szCs w:val="24"/>
          <w:lang w:val="ro-RO"/>
        </w:rPr>
        <w:t xml:space="preserve">îmbunătăţirea relaţiei dintre Poliţie şi comunitate </w:t>
      </w:r>
    </w:p>
    <w:p w14:paraId="34A6F1CB" w14:textId="77777777" w:rsidR="00CE14F7" w:rsidRPr="00A849DC" w:rsidRDefault="00CE14F7" w:rsidP="00A849DC">
      <w:pPr>
        <w:shd w:val="clear" w:color="auto" w:fill="FFFFFF"/>
        <w:ind w:firstLine="720"/>
        <w:jc w:val="both"/>
        <w:rPr>
          <w:rFonts w:ascii="Montserrat Light" w:hAnsi="Montserrat Light"/>
          <w:noProof/>
          <w:color w:val="000000"/>
          <w:sz w:val="24"/>
          <w:szCs w:val="24"/>
          <w:shd w:val="clear" w:color="auto" w:fill="FFFFFF"/>
          <w:lang w:val="ro-RO" w:eastAsia="ro-RO"/>
        </w:rPr>
      </w:pPr>
      <w:r w:rsidRPr="00A849DC">
        <w:rPr>
          <w:rFonts w:ascii="Montserrat Light" w:hAnsi="Montserrat Light"/>
          <w:noProof/>
          <w:color w:val="000000"/>
          <w:sz w:val="24"/>
          <w:szCs w:val="24"/>
          <w:shd w:val="clear" w:color="auto" w:fill="FFFFFF"/>
          <w:lang w:val="ro-RO" w:eastAsia="ro-RO"/>
        </w:rPr>
        <w:t>Au fost desfăşurate 48 de întâlniri cu grupuri țintă și activităţi de distribuire materiale preventive în cadrul proiectelor/campaniilor preventive derulate, având 3.133 beneficiari (minori, cadre didactice, adulți).</w:t>
      </w:r>
    </w:p>
    <w:p w14:paraId="0396B9DD" w14:textId="77777777" w:rsidR="00CE14F7" w:rsidRPr="00A849DC" w:rsidRDefault="00CE14F7" w:rsidP="00A849DC">
      <w:pPr>
        <w:shd w:val="clear" w:color="auto" w:fill="FFFFFF"/>
        <w:ind w:firstLine="720"/>
        <w:jc w:val="both"/>
        <w:rPr>
          <w:rFonts w:ascii="Montserrat Light" w:hAnsi="Montserrat Light"/>
          <w:noProof/>
          <w:color w:val="FF0000"/>
          <w:sz w:val="24"/>
          <w:szCs w:val="24"/>
          <w:lang w:val="ro-RO"/>
        </w:rPr>
      </w:pPr>
      <w:r w:rsidRPr="00A849DC">
        <w:rPr>
          <w:rFonts w:ascii="Montserrat Light" w:hAnsi="Montserrat Light"/>
          <w:noProof/>
          <w:color w:val="000000"/>
          <w:sz w:val="24"/>
          <w:szCs w:val="24"/>
          <w:shd w:val="clear" w:color="auto" w:fill="FFFFFF"/>
          <w:lang w:val="ro-RO" w:eastAsia="ro-RO"/>
        </w:rPr>
        <w:t>De asemenea, au fost desfăşurate acţiuni de informare şi prevenire în cadrul proiectelor/campaniilor „De mic învăţ să mă feresc de rele”, ”Copil iubit la bord”, ”Școala siguranței Tedi”, ”Siguranță online”, ”La cafea cu un polițist”, ”Clujul rural în siguranță”, ”Tu știi ce alegi?” și campanii educaționale în școli (ex. Campania educațională cu elevii Școlii gimnaziale din comuna Beliș).</w:t>
      </w:r>
    </w:p>
    <w:p w14:paraId="1FE2F89F"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În primele 3 luni 2023, poliţia a fost sesizată (plângere, denunţ, acte încheiate de alte organe de constatare prevăzute de lege sau sesizare din oficiu) despre comiterea a 4.298 de infracţiuni, înregistrându-se o creștere cu 3,72% (+154) a criminalităţii sesizate, comparativ cu primele trei luni din 2022 (4.144).</w:t>
      </w:r>
    </w:p>
    <w:p w14:paraId="528C201F"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Distribuţia infracţiunilor sesizate pe categorii de infracțiuni este următoarea:</w:t>
      </w:r>
    </w:p>
    <w:p w14:paraId="425AFFEE" w14:textId="77777777" w:rsidR="00AA1568" w:rsidRPr="00A849DC" w:rsidRDefault="00CE14F7" w:rsidP="00A849DC">
      <w:pPr>
        <w:pStyle w:val="ListParagraph"/>
        <w:numPr>
          <w:ilvl w:val="0"/>
          <w:numId w:val="16"/>
        </w:numPr>
        <w:ind w:left="108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63,75% sunt infracţiuni judiciare;</w:t>
      </w:r>
    </w:p>
    <w:p w14:paraId="10AB770D" w14:textId="7398C83D" w:rsidR="00AA1568" w:rsidRPr="00A849DC" w:rsidRDefault="00CE14F7" w:rsidP="00A849DC">
      <w:pPr>
        <w:pStyle w:val="ListParagraph"/>
        <w:numPr>
          <w:ilvl w:val="0"/>
          <w:numId w:val="16"/>
        </w:numPr>
        <w:ind w:left="108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7,14% sunt infracţiuni economico-financiare;</w:t>
      </w:r>
    </w:p>
    <w:p w14:paraId="12A8BBC5" w14:textId="1E39E12D" w:rsidR="00CE14F7" w:rsidRPr="00A849DC" w:rsidRDefault="00CE14F7" w:rsidP="00A849DC">
      <w:pPr>
        <w:pStyle w:val="ListParagraph"/>
        <w:numPr>
          <w:ilvl w:val="0"/>
          <w:numId w:val="16"/>
        </w:numPr>
        <w:ind w:left="108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29,1% sunt infracţiuni de altă natură.</w:t>
      </w:r>
    </w:p>
    <w:p w14:paraId="6E3841D1"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Din analiza indicatorilor statistici privind evoluţia criminalităţii grave rezultă că în primele 3 luni ale anului 2023, nu s-au înregistrat fapte de omor şi au fost sesizate 3 fapte (+1) de tentativă de omor (dintre care una asupra unui membru al familiei).</w:t>
      </w:r>
    </w:p>
    <w:p w14:paraId="7F41D32D"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În privinţa criminalitãţii contra patrimoniului, menționăm că în primele 3 luni ale anului 2023 a fost  înregistrată o  creștere a acestui gen de infracțiuni cu 4,9%.</w:t>
      </w:r>
    </w:p>
    <w:p w14:paraId="1B4F670D"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 xml:space="preserve">În economia infracţiunilor patrimoniale, ponderea cea mai mare o ocupă infracţiunile de furt, respectiv 52,72% din total. </w:t>
      </w:r>
    </w:p>
    <w:p w14:paraId="50312162"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Trebuie menţionat că numãrul infracţiunilor de furt din locuinţe, furt din buzunare, poşete şi genţi au scăzut în perioada analizată cu 17,61%, respectiv 13,64%, iar furturile din societăţi comerciale au crescut cu 31,79% (41,63% dintre acestea reprezentând furturi de pe rafturi).</w:t>
      </w:r>
    </w:p>
    <w:p w14:paraId="07DA8745"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lastRenderedPageBreak/>
        <w:t>La nivelul Inspectoratului de Poliţie Judeţean Cluj au fost înregistrate 351 infracţiuni stradale, cu 3 (-0,85%) infracţiuni mai puţine decât în perioada similară din 2022 (354). Distribuţia infracţiunilor sesizate pe categorii de infracţiuni evidenţiază faptul că 48,14% dintre acestea sunt infracţiuni de furt.</w:t>
      </w:r>
    </w:p>
    <w:p w14:paraId="65840D4C"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 xml:space="preserve">În cooperare cu instituţiile cu atribuţii în domeniul prevenirii şi combaterii ilegalităţilor în domeniul silvic, au fost organizate 104 controale în fondul forestier, pe linia provenienţei, prelucrării, depozitării şi valorificării materialului lemnos şi pe linia legalităţii transportului materialului lemnos. </w:t>
      </w:r>
    </w:p>
    <w:p w14:paraId="15FF1566"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În urma activităţilor desfăşurate în zonele forestiere, au fost înregistrate 127 dosare penale având ca obiect infracţiuni la regimul silvic, cercetate 37 persoane, verificate 467 vehicule şi s-a dispus confiscarea cantităţii de 663,13 m.c. material lemnos, în valoare de 272,27 mii lei. De asemenea, față de 4 persoane s-au luat măsuri preventive, 3 au fost plasate sub control judiciar și o persoană a fost arestată preventiv.</w:t>
      </w:r>
    </w:p>
    <w:p w14:paraId="75E49609"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Polițiștii au aplicat 212 sancțiuni contraventionale pentru încălcarea prevederilor Legii nr.171/2010, în valoare  de 492 mii lei.</w:t>
      </w:r>
    </w:p>
    <w:p w14:paraId="5613559C"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Având ca prioritate creşterea gradului de siguranţă a cetăţenilor, poliţiştii au desfăşurat 238 de acţiuni cu efective mărite. Cu ocazia desfăşurării acestor activităţi au fost descoperite 285 infracţiuni, din care 229 în flagrant delict.</w:t>
      </w:r>
    </w:p>
    <w:p w14:paraId="3EC829AC"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 xml:space="preserve">Au fost aplicate 1665 sancţiuni contravenţionale pentru nerespectarea prevederilor Legii nr. 61/1991 pentru sancționarea faptelor de încalcare a unor norme de convieţuire socială, a ordinii şi liniştii publice şi 141 sancţiuni contravenţionale pentru nerespectarea prevederilor Legii nr. 333/2003 privind paza obiectivelor, bunurilor, valorilor și protectia persoanelor. </w:t>
      </w:r>
    </w:p>
    <w:p w14:paraId="1FF389D2"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Poliţiştii de proximitate au desfăşurat 299 activităţi în comunitate, au consiliat  679 persoane care s-au prezentat la punctele de consiliere, au aplanat 809 de stări conflictuale şi au soluţionat 454 dosare penale.</w:t>
      </w:r>
    </w:p>
    <w:p w14:paraId="5CFB0B10" w14:textId="77777777" w:rsidR="00CE14F7" w:rsidRPr="00A849DC" w:rsidRDefault="00CE14F7" w:rsidP="00A849DC">
      <w:pPr>
        <w:ind w:firstLine="720"/>
        <w:jc w:val="both"/>
        <w:rPr>
          <w:rFonts w:ascii="Montserrat Light" w:eastAsia="Calibri" w:hAnsi="Montserrat Light"/>
          <w:noProof/>
          <w:sz w:val="24"/>
          <w:szCs w:val="24"/>
          <w:lang w:val="ro-RO"/>
        </w:rPr>
      </w:pPr>
      <w:r w:rsidRPr="00A849DC">
        <w:rPr>
          <w:rFonts w:ascii="Montserrat Light" w:eastAsia="Calibri" w:hAnsi="Montserrat Light"/>
          <w:noProof/>
          <w:sz w:val="24"/>
          <w:szCs w:val="24"/>
          <w:lang w:val="ro-RO"/>
        </w:rPr>
        <w:t xml:space="preserve">În  primele 3 luni din anul 2023, poliţiştii au intervenit la 6.061 de evenimente în urma apelurilor de urgenţă recepţionate. În mediul urban au fost realizate 3.661 de intervenţii, iar în mediul rural 2.400. </w:t>
      </w:r>
    </w:p>
    <w:p w14:paraId="7119053A" w14:textId="77777777" w:rsidR="00CE14F7" w:rsidRPr="00A849DC" w:rsidRDefault="00CE14F7" w:rsidP="00A849DC">
      <w:pPr>
        <w:shd w:val="clear" w:color="auto" w:fill="FFFFFF"/>
        <w:ind w:firstLine="708"/>
        <w:jc w:val="both"/>
        <w:rPr>
          <w:rFonts w:ascii="Montserrat Light" w:hAnsi="Montserrat Light"/>
          <w:noProof/>
          <w:color w:val="000000"/>
          <w:sz w:val="24"/>
          <w:szCs w:val="24"/>
          <w:shd w:val="clear" w:color="auto" w:fill="FFFFFF"/>
          <w:lang w:val="ro-RO" w:eastAsia="en-GB"/>
        </w:rPr>
      </w:pPr>
      <w:r w:rsidRPr="00A849DC">
        <w:rPr>
          <w:rFonts w:ascii="Montserrat Light" w:hAnsi="Montserrat Light"/>
          <w:noProof/>
          <w:color w:val="000000"/>
          <w:sz w:val="24"/>
          <w:szCs w:val="24"/>
          <w:shd w:val="clear" w:color="auto" w:fill="FFFFFF"/>
          <w:lang w:val="ro-RO" w:eastAsia="en-GB"/>
        </w:rPr>
        <w:t>Cu ocazia acţiunilor, poliţiştii rutieri au constatat 332 infracţiuni, respectiv: 156 infracţiuni la regimul circulaţiei, la care se adaugă 176 infracţiuni de altă natură. Totodată, au aplicat 11.730 sancţiuni contravenţionale prevăzute de O.U.G nr.195/2002.</w:t>
      </w:r>
    </w:p>
    <w:p w14:paraId="67EA869E" w14:textId="77777777" w:rsidR="00CE14F7" w:rsidRPr="00A849DC" w:rsidRDefault="00CE14F7" w:rsidP="00A849DC">
      <w:pPr>
        <w:shd w:val="clear" w:color="auto" w:fill="FFFFFF"/>
        <w:ind w:firstLine="708"/>
        <w:jc w:val="both"/>
        <w:rPr>
          <w:rFonts w:ascii="Montserrat Light" w:hAnsi="Montserrat Light" w:cs="Segoe UI"/>
          <w:noProof/>
          <w:color w:val="282828"/>
          <w:sz w:val="24"/>
          <w:szCs w:val="24"/>
          <w:lang w:val="ro-RO" w:eastAsia="en-GB"/>
        </w:rPr>
      </w:pPr>
      <w:r w:rsidRPr="00A849DC">
        <w:rPr>
          <w:rFonts w:ascii="Montserrat Light" w:hAnsi="Montserrat Light"/>
          <w:noProof/>
          <w:color w:val="000000"/>
          <w:sz w:val="24"/>
          <w:szCs w:val="24"/>
          <w:shd w:val="clear" w:color="auto" w:fill="FFFFFF"/>
          <w:lang w:val="ro-RO" w:eastAsia="en-GB"/>
        </w:rPr>
        <w:t>Au fost reţinute 2.009 permise de conducere şi au fost retrase 427 certificate de înmatriculare.</w:t>
      </w:r>
    </w:p>
    <w:p w14:paraId="2B3B41AD" w14:textId="77777777" w:rsidR="00CE14F7" w:rsidRPr="00A849DC" w:rsidRDefault="00CE14F7" w:rsidP="00A849DC">
      <w:pPr>
        <w:shd w:val="clear" w:color="auto" w:fill="FFFFFF"/>
        <w:ind w:firstLine="708"/>
        <w:jc w:val="both"/>
        <w:rPr>
          <w:rFonts w:ascii="Montserrat Light" w:hAnsi="Montserrat Light"/>
          <w:noProof/>
          <w:color w:val="000000"/>
          <w:sz w:val="24"/>
          <w:szCs w:val="24"/>
          <w:lang w:val="ro-RO" w:eastAsia="en-GB"/>
        </w:rPr>
      </w:pPr>
      <w:r w:rsidRPr="00A849DC">
        <w:rPr>
          <w:rFonts w:ascii="Montserrat Light" w:hAnsi="Montserrat Light"/>
          <w:noProof/>
          <w:color w:val="000000"/>
          <w:sz w:val="24"/>
          <w:szCs w:val="24"/>
          <w:lang w:val="ro-RO" w:eastAsia="en-GB"/>
        </w:rPr>
        <w:lastRenderedPageBreak/>
        <w:t>Circulaţia rutieră s-a manifestat ca un fenomen dinamic şi complex, dominantă rămânând sporirea valorilor de trafic pe principalele tronsoane de drum.</w:t>
      </w:r>
    </w:p>
    <w:p w14:paraId="1B53615E" w14:textId="77777777" w:rsidR="00CE14F7" w:rsidRPr="00A849DC" w:rsidRDefault="00CE14F7" w:rsidP="00A849DC">
      <w:pPr>
        <w:shd w:val="clear" w:color="auto" w:fill="FFFFFF"/>
        <w:ind w:firstLine="708"/>
        <w:jc w:val="both"/>
        <w:rPr>
          <w:rFonts w:ascii="Montserrat Light" w:hAnsi="Montserrat Light"/>
          <w:noProof/>
          <w:color w:val="000000"/>
          <w:sz w:val="24"/>
          <w:szCs w:val="24"/>
          <w:lang w:val="ro-RO" w:eastAsia="en-GB"/>
        </w:rPr>
      </w:pPr>
      <w:r w:rsidRPr="00A849DC">
        <w:rPr>
          <w:rFonts w:ascii="Montserrat Light" w:hAnsi="Montserrat Light"/>
          <w:noProof/>
          <w:color w:val="000000"/>
          <w:sz w:val="24"/>
          <w:szCs w:val="24"/>
          <w:lang w:val="ro-RO" w:eastAsia="en-GB"/>
        </w:rPr>
        <w:t>În primele trei luni ale anului 2023 s-au produs 237 de accidente rutiere. Dintre acestea, un procent de 15,18% au fost raportate ca fiind accidente rutiere grave.</w:t>
      </w:r>
    </w:p>
    <w:p w14:paraId="7D0A6CF1" w14:textId="4D823ECB" w:rsidR="00CE14F7" w:rsidRPr="00F66B36" w:rsidRDefault="008B42DD" w:rsidP="00A849DC">
      <w:pPr>
        <w:ind w:firstLine="720"/>
        <w:jc w:val="both"/>
        <w:rPr>
          <w:rFonts w:ascii="Montserrat Light" w:hAnsi="Montserrat Light"/>
          <w:iCs/>
          <w:noProof/>
          <w:color w:val="000000"/>
          <w:sz w:val="24"/>
          <w:szCs w:val="24"/>
          <w:lang w:val="ro-RO"/>
        </w:rPr>
      </w:pPr>
      <w:r>
        <w:rPr>
          <w:rFonts w:ascii="Montserrat Light" w:hAnsi="Montserrat Light"/>
          <w:noProof/>
          <w:color w:val="000000"/>
          <w:sz w:val="24"/>
          <w:szCs w:val="24"/>
          <w:lang w:val="ro-RO"/>
        </w:rPr>
        <w:t>A</w:t>
      </w:r>
      <w:r w:rsidR="00CE14F7" w:rsidRPr="00A849DC">
        <w:rPr>
          <w:rFonts w:ascii="Montserrat Light" w:hAnsi="Montserrat Light"/>
          <w:noProof/>
          <w:color w:val="000000"/>
          <w:sz w:val="24"/>
          <w:szCs w:val="24"/>
          <w:lang w:val="ro-RO"/>
        </w:rPr>
        <w:t xml:space="preserve">u fost soluţionate 1.776 petiţii, scrisori şi reclamaţii primite de la cetățeni în baza OG 27/2002 </w:t>
      </w:r>
      <w:r w:rsidR="00CE14F7" w:rsidRPr="00F66B36">
        <w:rPr>
          <w:rFonts w:ascii="Montserrat Light" w:hAnsi="Montserrat Light"/>
          <w:iCs/>
          <w:noProof/>
          <w:color w:val="000000"/>
          <w:sz w:val="24"/>
          <w:szCs w:val="24"/>
          <w:lang w:val="ro-RO"/>
        </w:rPr>
        <w:t xml:space="preserve">privind reglementarea activităţii de soluţionare a petiţiilor. </w:t>
      </w:r>
    </w:p>
    <w:p w14:paraId="140264D8" w14:textId="77777777" w:rsidR="00CE14F7" w:rsidRPr="00A849DC" w:rsidRDefault="00CE14F7" w:rsidP="00A849DC">
      <w:pPr>
        <w:ind w:firstLine="720"/>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De asemenea, la ghişeele de lucru cu publicul au fost eliberate certificate,  autorizaţii, avize etc., astfel:</w:t>
      </w:r>
    </w:p>
    <w:p w14:paraId="169640F4" w14:textId="77777777" w:rsidR="00AA1568" w:rsidRPr="00A849DC" w:rsidRDefault="00CE14F7" w:rsidP="00A849DC">
      <w:pPr>
        <w:pStyle w:val="ListParagraph"/>
        <w:numPr>
          <w:ilvl w:val="0"/>
          <w:numId w:val="15"/>
        </w:numPr>
        <w:ind w:left="1287"/>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19.610 certificate de cazier judiciar;</w:t>
      </w:r>
    </w:p>
    <w:p w14:paraId="3ED572FE" w14:textId="77777777" w:rsidR="00AA1568" w:rsidRPr="00A849DC" w:rsidRDefault="00CE14F7" w:rsidP="00A849DC">
      <w:pPr>
        <w:pStyle w:val="ListParagraph"/>
        <w:numPr>
          <w:ilvl w:val="0"/>
          <w:numId w:val="15"/>
        </w:numPr>
        <w:ind w:left="1287"/>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2.473  certificate de integritate comportamentală;</w:t>
      </w:r>
    </w:p>
    <w:p w14:paraId="0B68A1AB" w14:textId="77777777" w:rsidR="00AA1568" w:rsidRPr="00A849DC" w:rsidRDefault="00CE14F7" w:rsidP="00A849DC">
      <w:pPr>
        <w:pStyle w:val="ListParagraph"/>
        <w:numPr>
          <w:ilvl w:val="0"/>
          <w:numId w:val="15"/>
        </w:numPr>
        <w:ind w:left="1287"/>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 xml:space="preserve">4.172 alte documente (copie de pe cazier, copie de pe Registru, extrase cazier instituții publice etc) </w:t>
      </w:r>
    </w:p>
    <w:p w14:paraId="71450F13" w14:textId="0C11369B" w:rsidR="00CE14F7" w:rsidRPr="00A849DC" w:rsidRDefault="00CE14F7" w:rsidP="00A849DC">
      <w:pPr>
        <w:pStyle w:val="ListParagraph"/>
        <w:numPr>
          <w:ilvl w:val="0"/>
          <w:numId w:val="15"/>
        </w:numPr>
        <w:ind w:left="1287"/>
        <w:jc w:val="both"/>
        <w:rPr>
          <w:rFonts w:ascii="Montserrat Light" w:hAnsi="Montserrat Light"/>
          <w:noProof/>
          <w:color w:val="000000"/>
          <w:sz w:val="24"/>
          <w:szCs w:val="24"/>
          <w:lang w:val="ro-RO"/>
        </w:rPr>
      </w:pPr>
      <w:r w:rsidRPr="00A849DC">
        <w:rPr>
          <w:rFonts w:ascii="Montserrat Light" w:hAnsi="Montserrat Light"/>
          <w:noProof/>
          <w:color w:val="000000"/>
          <w:sz w:val="24"/>
          <w:szCs w:val="24"/>
          <w:lang w:val="ro-RO"/>
        </w:rPr>
        <w:t>418 de avize/autorizaţii/permise în domeniul armelor, substanţelor periculoase şi al materiilor explozive;</w:t>
      </w:r>
    </w:p>
    <w:p w14:paraId="58EAB4CE" w14:textId="53C1BA34" w:rsidR="00F23E61" w:rsidRPr="00A849DC" w:rsidRDefault="00CE163D" w:rsidP="00A849DC">
      <w:pPr>
        <w:pStyle w:val="Normal1"/>
        <w:tabs>
          <w:tab w:val="left" w:pos="567"/>
          <w:tab w:val="left" w:pos="851"/>
          <w:tab w:val="left" w:pos="1134"/>
        </w:tabs>
        <w:spacing w:line="276" w:lineRule="auto"/>
        <w:jc w:val="both"/>
        <w:rPr>
          <w:rFonts w:ascii="Montserrat Light" w:hAnsi="Montserrat Light"/>
          <w:bCs/>
          <w:noProof/>
          <w:color w:val="000000" w:themeColor="text1"/>
        </w:rPr>
      </w:pPr>
      <w:r w:rsidRPr="00A849DC">
        <w:rPr>
          <w:rFonts w:ascii="Montserrat Light" w:hAnsi="Montserrat Light"/>
          <w:bCs/>
          <w:noProof/>
          <w:color w:val="000000" w:themeColor="text1"/>
        </w:rPr>
        <w:tab/>
      </w:r>
      <w:r w:rsidR="00F23E61" w:rsidRPr="00A849DC">
        <w:rPr>
          <w:rFonts w:ascii="Montserrat Light" w:hAnsi="Montserrat Light"/>
          <w:bCs/>
          <w:noProof/>
          <w:color w:val="000000" w:themeColor="text1"/>
        </w:rPr>
        <w:t>Şi în această perioadă, Inspectoratul de Poliţie Judeţean Cluj a realizat o cooperare foarte bună cu celelalte instituţii de aplicare a legii dar şi cu instituţiile şi autorităţile locale.</w:t>
      </w:r>
    </w:p>
    <w:p w14:paraId="3F272212" w14:textId="77777777" w:rsidR="00F23E61" w:rsidRPr="00A849DC" w:rsidRDefault="00F23E61" w:rsidP="00A849DC">
      <w:pPr>
        <w:tabs>
          <w:tab w:val="left" w:pos="567"/>
          <w:tab w:val="left" w:pos="851"/>
          <w:tab w:val="left" w:pos="1276"/>
          <w:tab w:val="left" w:pos="1418"/>
          <w:tab w:val="left" w:pos="2426"/>
        </w:tabs>
        <w:jc w:val="both"/>
        <w:rPr>
          <w:rFonts w:ascii="Montserrat Light" w:hAnsi="Montserrat Light"/>
          <w:bCs/>
          <w:noProof/>
          <w:color w:val="000000" w:themeColor="text1"/>
          <w:sz w:val="24"/>
          <w:szCs w:val="24"/>
          <w:lang w:val="ro-RO"/>
        </w:rPr>
      </w:pPr>
      <w:r w:rsidRPr="00A849DC">
        <w:rPr>
          <w:rFonts w:ascii="Montserrat Light" w:hAnsi="Montserrat Light"/>
          <w:bCs/>
          <w:noProof/>
          <w:color w:val="000000" w:themeColor="text1"/>
          <w:sz w:val="24"/>
          <w:szCs w:val="24"/>
          <w:lang w:val="ro-RO"/>
        </w:rPr>
        <w:tab/>
        <w:t xml:space="preserve">Totodată, autorităţile judeţene au fost informate în mod operativ şi constant  cu privire la evoluţia fenomenelor antisociale şi modul în care au fost îndeplinite sarcinile propuse în plan local. </w:t>
      </w:r>
    </w:p>
    <w:p w14:paraId="5B52E135" w14:textId="77777777" w:rsidR="00F23E61" w:rsidRPr="00A849DC" w:rsidRDefault="00F23E61" w:rsidP="00A849DC">
      <w:pPr>
        <w:pStyle w:val="Heading2"/>
        <w:spacing w:before="0" w:after="0"/>
        <w:rPr>
          <w:rFonts w:ascii="Montserrat Light" w:hAnsi="Montserrat Light"/>
          <w:bCs/>
          <w:noProof/>
          <w:color w:val="000000" w:themeColor="text1"/>
          <w:sz w:val="24"/>
          <w:szCs w:val="24"/>
          <w:lang w:val="ro-RO"/>
        </w:rPr>
      </w:pPr>
    </w:p>
    <w:p w14:paraId="159691D6" w14:textId="77777777" w:rsidR="00F23E61" w:rsidRPr="00A849DC" w:rsidRDefault="00F23E61" w:rsidP="00A849DC">
      <w:pPr>
        <w:rPr>
          <w:rFonts w:ascii="Montserrat Light" w:hAnsi="Montserrat Light"/>
          <w:noProof/>
          <w:color w:val="000000" w:themeColor="text1"/>
          <w:sz w:val="24"/>
          <w:szCs w:val="24"/>
          <w:lang w:val="ro-RO"/>
        </w:rPr>
      </w:pPr>
    </w:p>
    <w:p w14:paraId="4C658194" w14:textId="77777777" w:rsidR="00F23E61" w:rsidRPr="00A849DC" w:rsidRDefault="00F23E61" w:rsidP="00A849DC">
      <w:pPr>
        <w:rPr>
          <w:rFonts w:ascii="Montserrat Light" w:hAnsi="Montserrat Light"/>
          <w:noProof/>
          <w:color w:val="000000" w:themeColor="text1"/>
          <w:sz w:val="24"/>
          <w:szCs w:val="24"/>
          <w:lang w:val="ro-RO"/>
        </w:rPr>
      </w:pPr>
    </w:p>
    <w:p w14:paraId="6D28E580" w14:textId="77777777" w:rsidR="00F23E61" w:rsidRPr="00A849DC" w:rsidRDefault="00F23E61" w:rsidP="00A849DC">
      <w:pPr>
        <w:ind w:left="360"/>
        <w:jc w:val="center"/>
        <w:rPr>
          <w:rFonts w:ascii="Montserrat Light" w:hAnsi="Montserrat Light"/>
          <w:b/>
          <w:noProof/>
          <w:color w:val="000000" w:themeColor="text1"/>
          <w:sz w:val="24"/>
          <w:szCs w:val="24"/>
          <w:lang w:val="ro-RO"/>
        </w:rPr>
      </w:pPr>
      <w:r w:rsidRPr="00A849DC">
        <w:rPr>
          <w:rFonts w:ascii="Montserrat Light" w:hAnsi="Montserrat Light"/>
          <w:b/>
          <w:noProof/>
          <w:color w:val="000000" w:themeColor="text1"/>
          <w:sz w:val="24"/>
          <w:szCs w:val="24"/>
          <w:lang w:val="ro-RO"/>
        </w:rPr>
        <w:t>PREŞEDINTE ATOP Cluj</w:t>
      </w:r>
    </w:p>
    <w:p w14:paraId="54F95E6D" w14:textId="77777777" w:rsidR="00F23E61" w:rsidRPr="00147AAE" w:rsidRDefault="00F23E61" w:rsidP="004576E9">
      <w:pPr>
        <w:ind w:left="360"/>
        <w:jc w:val="center"/>
        <w:rPr>
          <w:rFonts w:ascii="Montserrat Light" w:hAnsi="Montserrat Light"/>
          <w:b/>
          <w:noProof/>
          <w:color w:val="000000" w:themeColor="text1"/>
          <w:sz w:val="24"/>
          <w:szCs w:val="24"/>
          <w:lang w:val="ro-RO"/>
        </w:rPr>
      </w:pPr>
      <w:r w:rsidRPr="00147AAE">
        <w:rPr>
          <w:rFonts w:ascii="Montserrat Light" w:hAnsi="Montserrat Light"/>
          <w:b/>
          <w:noProof/>
          <w:color w:val="000000" w:themeColor="text1"/>
          <w:sz w:val="24"/>
          <w:szCs w:val="24"/>
          <w:lang w:val="ro-RO"/>
        </w:rPr>
        <w:t>Forna Maria</w:t>
      </w:r>
    </w:p>
    <w:sectPr w:rsidR="00F23E61" w:rsidRPr="00147AAE" w:rsidSect="0076676F">
      <w:headerReference w:type="default" r:id="rId7"/>
      <w:footerReference w:type="default" r:id="rId8"/>
      <w:pgSz w:w="11909" w:h="16834"/>
      <w:pgMar w:top="1080" w:right="929"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D77A3A" w:rsidRDefault="001C6EA8">
    <w:pPr>
      <w:rPr>
        <w:rFonts w:ascii="Montserrat" w:hAnsi="Montserrat" w:cs="Calibri"/>
        <w:color w:val="6F859D"/>
        <w:sz w:val="12"/>
        <w:szCs w:val="12"/>
        <w:lang w:val="en"/>
      </w:rPr>
    </w:pP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temeiul</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Regulamentului</w:t>
    </w:r>
    <w:proofErr w:type="spellEnd"/>
    <w:r w:rsidRPr="00D77A3A">
      <w:rPr>
        <w:rFonts w:ascii="Montserrat" w:hAnsi="Montserrat" w:cs="Calibri"/>
        <w:color w:val="6F859D"/>
        <w:sz w:val="12"/>
        <w:szCs w:val="12"/>
        <w:lang w:val="en"/>
      </w:rPr>
      <w:t xml:space="preserve"> (UE) nr. 2016/679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persoanelor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fizice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priveşte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prelucrarea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libera </w:t>
    </w:r>
    <w:proofErr w:type="spellStart"/>
    <w:r w:rsidRPr="00D77A3A">
      <w:rPr>
        <w:rFonts w:ascii="Montserrat" w:hAnsi="Montserrat" w:cs="Calibri"/>
        <w:color w:val="6F859D"/>
        <w:sz w:val="12"/>
        <w:szCs w:val="12"/>
        <w:lang w:val="en"/>
      </w:rPr>
      <w:t>circulaţie</w:t>
    </w:r>
    <w:proofErr w:type="spellEnd"/>
    <w:r w:rsidRPr="00D77A3A">
      <w:rPr>
        <w:rFonts w:ascii="Montserrat" w:hAnsi="Montserrat" w:cs="Calibri"/>
        <w:color w:val="6F859D"/>
        <w:sz w:val="12"/>
        <w:szCs w:val="12"/>
        <w:lang w:val="en"/>
      </w:rPr>
      <w:t xml:space="preserve"> </w:t>
    </w:r>
    <w:proofErr w:type="gramStart"/>
    <w:r w:rsidRPr="00D77A3A">
      <w:rPr>
        <w:rFonts w:ascii="Montserrat" w:hAnsi="Montserrat" w:cs="Calibri"/>
        <w:color w:val="6F859D"/>
        <w:sz w:val="12"/>
        <w:szCs w:val="12"/>
        <w:lang w:val="en"/>
      </w:rPr>
      <w:t>a</w:t>
    </w:r>
    <w:proofErr w:type="gram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w:t>
    </w:r>
    <w:proofErr w:type="spellEnd"/>
    <w:r w:rsidRPr="00D77A3A">
      <w:rPr>
        <w:rFonts w:ascii="Montserrat" w:hAnsi="Montserrat" w:cs="Calibri"/>
        <w:color w:val="6F859D"/>
        <w:sz w:val="12"/>
        <w:szCs w:val="12"/>
        <w:lang w:val="en"/>
      </w:rPr>
      <w:t xml:space="preserve"> date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de </w:t>
    </w:r>
    <w:proofErr w:type="spellStart"/>
    <w:r w:rsidRPr="00D77A3A">
      <w:rPr>
        <w:rFonts w:ascii="Montserrat" w:hAnsi="Montserrat" w:cs="Calibri"/>
        <w:color w:val="6F859D"/>
        <w:sz w:val="12"/>
        <w:szCs w:val="12"/>
        <w:lang w:val="en"/>
      </w:rPr>
      <w:t>abrogare</w:t>
    </w:r>
    <w:proofErr w:type="spellEnd"/>
    <w:r w:rsidRPr="00D77A3A">
      <w:rPr>
        <w:rFonts w:ascii="Montserrat" w:hAnsi="Montserrat" w:cs="Calibri"/>
        <w:color w:val="6F859D"/>
        <w:sz w:val="12"/>
        <w:szCs w:val="12"/>
        <w:lang w:val="en"/>
      </w:rPr>
      <w:t xml:space="preserve"> a </w:t>
    </w:r>
    <w:proofErr w:type="spellStart"/>
    <w:r w:rsidRPr="00D77A3A">
      <w:rPr>
        <w:rFonts w:ascii="Montserrat" w:hAnsi="Montserrat" w:cs="Calibri"/>
        <w:color w:val="6F859D"/>
        <w:sz w:val="12"/>
        <w:szCs w:val="12"/>
        <w:lang w:val="en"/>
      </w:rPr>
      <w:t>Directivei</w:t>
    </w:r>
    <w:proofErr w:type="spellEnd"/>
    <w:r w:rsidRPr="00D77A3A">
      <w:rPr>
        <w:rFonts w:ascii="Montserrat" w:hAnsi="Montserrat" w:cs="Calibri"/>
        <w:color w:val="6F859D"/>
        <w:sz w:val="12"/>
        <w:szCs w:val="12"/>
        <w:lang w:val="en"/>
      </w:rPr>
      <w:t xml:space="preserve"> 95/46/CE (</w:t>
    </w:r>
    <w:proofErr w:type="spellStart"/>
    <w:r w:rsidRPr="00D77A3A">
      <w:rPr>
        <w:rFonts w:ascii="Montserrat" w:hAnsi="Montserrat" w:cs="Calibri"/>
        <w:color w:val="6F859D"/>
        <w:sz w:val="12"/>
        <w:szCs w:val="12"/>
        <w:lang w:val="en"/>
      </w:rPr>
      <w:t>Regulamentul</w:t>
    </w:r>
    <w:proofErr w:type="spellEnd"/>
    <w:r w:rsidRPr="00D77A3A">
      <w:rPr>
        <w:rFonts w:ascii="Montserrat" w:hAnsi="Montserrat" w:cs="Calibri"/>
        <w:color w:val="6F859D"/>
        <w:sz w:val="12"/>
        <w:szCs w:val="12"/>
        <w:lang w:val="en"/>
      </w:rPr>
      <w:t xml:space="preserve"> general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al </w:t>
    </w:r>
    <w:proofErr w:type="spellStart"/>
    <w:r w:rsidRPr="00D77A3A">
      <w:rPr>
        <w:rFonts w:ascii="Montserrat" w:hAnsi="Montserrat" w:cs="Calibri"/>
        <w:color w:val="6F859D"/>
        <w:sz w:val="12"/>
        <w:szCs w:val="12"/>
        <w:lang w:val="en"/>
      </w:rPr>
      <w:t>Legii</w:t>
    </w:r>
    <w:proofErr w:type="spellEnd"/>
    <w:r w:rsidRPr="00D77A3A">
      <w:rPr>
        <w:rFonts w:ascii="Montserrat" w:hAnsi="Montserrat" w:cs="Calibri"/>
        <w:color w:val="6F859D"/>
        <w:sz w:val="12"/>
        <w:szCs w:val="12"/>
        <w:lang w:val="en"/>
      </w:rPr>
      <w:t xml:space="preserve"> nr. 190/2018 Consiliul </w:t>
    </w:r>
    <w:proofErr w:type="spellStart"/>
    <w:r w:rsidRPr="00D77A3A">
      <w:rPr>
        <w:rFonts w:ascii="Montserrat" w:hAnsi="Montserrat" w:cs="Calibri"/>
        <w:color w:val="6F859D"/>
        <w:sz w:val="12"/>
        <w:szCs w:val="12"/>
        <w:lang w:val="en"/>
      </w:rPr>
      <w:t>Județean</w:t>
    </w:r>
    <w:proofErr w:type="spellEnd"/>
    <w:r w:rsidRPr="00D77A3A">
      <w:rPr>
        <w:rFonts w:ascii="Montserrat" w:hAnsi="Montserrat" w:cs="Calibri"/>
        <w:color w:val="6F859D"/>
        <w:sz w:val="12"/>
        <w:szCs w:val="12"/>
        <w:lang w:val="en"/>
      </w:rPr>
      <w:t xml:space="preserve"> Cluj </w:t>
    </w:r>
    <w:proofErr w:type="spellStart"/>
    <w:r w:rsidRPr="00D77A3A">
      <w:rPr>
        <w:rFonts w:ascii="Montserrat" w:hAnsi="Montserrat" w:cs="Calibri"/>
        <w:color w:val="6F859D"/>
        <w:sz w:val="12"/>
        <w:szCs w:val="12"/>
        <w:lang w:val="en"/>
      </w:rPr>
      <w:t>prelucrează</w:t>
    </w:r>
    <w:proofErr w:type="spellEnd"/>
    <w:r w:rsidRPr="00D77A3A">
      <w:rPr>
        <w:rFonts w:ascii="Montserrat" w:hAnsi="Montserrat" w:cs="Calibri"/>
        <w:color w:val="6F859D"/>
        <w:sz w:val="12"/>
        <w:szCs w:val="12"/>
        <w:lang w:val="en"/>
      </w:rPr>
      <w:t xml:space="preserve"> date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cu </w:t>
    </w:r>
    <w:proofErr w:type="spellStart"/>
    <w:r w:rsidRPr="00D77A3A">
      <w:rPr>
        <w:rFonts w:ascii="Montserrat" w:hAnsi="Montserrat" w:cs="Calibri"/>
        <w:color w:val="6F859D"/>
        <w:sz w:val="12"/>
        <w:szCs w:val="12"/>
        <w:lang w:val="en"/>
      </w:rPr>
      <w:t>asigurarea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securității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confidențialității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acestora</w:t>
    </w:r>
    <w:proofErr w:type="spellEnd"/>
    <w:r w:rsidRPr="00D77A3A">
      <w:rPr>
        <w:rFonts w:ascii="Montserrat" w:hAnsi="Montserrat" w:cs="Calibri"/>
        <w:color w:val="6F859D"/>
        <w:sz w:val="12"/>
        <w:szCs w:val="12"/>
        <w:lang w:val="en"/>
      </w:rPr>
      <w:t>.</w:t>
    </w:r>
  </w:p>
  <w:p w14:paraId="24FCC5FA" w14:textId="1043D35A" w:rsidR="001C6EA8" w:rsidRPr="00D77A3A" w:rsidRDefault="001C6EA8">
    <w:pPr>
      <w:rPr>
        <w:rFonts w:ascii="Montserrat" w:hAnsi="Montserrat" w:cs="Calibri"/>
        <w:sz w:val="12"/>
        <w:szCs w:val="12"/>
        <w:lang w:val="en"/>
      </w:rPr>
    </w:pPr>
  </w:p>
  <w:p w14:paraId="150FDAC5" w14:textId="77777777" w:rsidR="001C6EA8" w:rsidRPr="00D77A3A" w:rsidRDefault="001C6EA8">
    <w:pPr>
      <w:rPr>
        <w:rFonts w:ascii="Montserrat" w:hAnsi="Montserrat"/>
        <w:sz w:val="12"/>
        <w:szCs w:val="12"/>
        <w:lang w:val="en-US"/>
      </w:rPr>
    </w:pP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22" name="Picture 22"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7EB"/>
      </v:shape>
    </w:pict>
  </w:numPicBullet>
  <w:abstractNum w:abstractNumId="0"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1"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74938"/>
    <w:multiLevelType w:val="hybridMultilevel"/>
    <w:tmpl w:val="ABBE0A0E"/>
    <w:lvl w:ilvl="0" w:tplc="0409000B">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E697690"/>
    <w:multiLevelType w:val="hybridMultilevel"/>
    <w:tmpl w:val="6F404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8"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9" w15:restartNumberingAfterBreak="0">
    <w:nsid w:val="5C26793F"/>
    <w:multiLevelType w:val="hybridMultilevel"/>
    <w:tmpl w:val="5F769422"/>
    <w:lvl w:ilvl="0" w:tplc="04180007">
      <w:start w:val="1"/>
      <w:numFmt w:val="bullet"/>
      <w:lvlText w:val=""/>
      <w:lvlPicBulletId w:val="0"/>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AA366A"/>
    <w:multiLevelType w:val="hybridMultilevel"/>
    <w:tmpl w:val="B62AF0D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2"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062FEE"/>
    <w:multiLevelType w:val="hybridMultilevel"/>
    <w:tmpl w:val="6BA29EEE"/>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15:restartNumberingAfterBreak="0">
    <w:nsid w:val="7FE6729B"/>
    <w:multiLevelType w:val="hybridMultilevel"/>
    <w:tmpl w:val="FB90528A"/>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21333977">
    <w:abstractNumId w:val="12"/>
  </w:num>
  <w:num w:numId="2" w16cid:durableId="869681738">
    <w:abstractNumId w:val="1"/>
  </w:num>
  <w:num w:numId="3" w16cid:durableId="7564861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0"/>
  </w:num>
  <w:num w:numId="6" w16cid:durableId="80881287">
    <w:abstractNumId w:val="3"/>
  </w:num>
  <w:num w:numId="7" w16cid:durableId="661470843">
    <w:abstractNumId w:val="2"/>
  </w:num>
  <w:num w:numId="8" w16cid:durableId="1343050135">
    <w:abstractNumId w:val="8"/>
  </w:num>
  <w:num w:numId="9" w16cid:durableId="693262080">
    <w:abstractNumId w:val="5"/>
  </w:num>
  <w:num w:numId="10" w16cid:durableId="1656176457">
    <w:abstractNumId w:val="10"/>
  </w:num>
  <w:num w:numId="11" w16cid:durableId="312024743">
    <w:abstractNumId w:val="7"/>
  </w:num>
  <w:num w:numId="12" w16cid:durableId="899944215">
    <w:abstractNumId w:val="6"/>
  </w:num>
  <w:num w:numId="13" w16cid:durableId="393046289">
    <w:abstractNumId w:val="11"/>
  </w:num>
  <w:num w:numId="14" w16cid:durableId="1495293336">
    <w:abstractNumId w:val="9"/>
  </w:num>
  <w:num w:numId="15" w16cid:durableId="1430351418">
    <w:abstractNumId w:val="15"/>
  </w:num>
  <w:num w:numId="16" w16cid:durableId="210923028">
    <w:abstractNumId w:val="4"/>
  </w:num>
  <w:num w:numId="17" w16cid:durableId="1520118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250A9"/>
    <w:rsid w:val="00047345"/>
    <w:rsid w:val="00074C13"/>
    <w:rsid w:val="00084D1E"/>
    <w:rsid w:val="00093B35"/>
    <w:rsid w:val="000B3D6D"/>
    <w:rsid w:val="000B68EE"/>
    <w:rsid w:val="000E3652"/>
    <w:rsid w:val="000F59F8"/>
    <w:rsid w:val="0010446B"/>
    <w:rsid w:val="0012249B"/>
    <w:rsid w:val="001300C6"/>
    <w:rsid w:val="001329A3"/>
    <w:rsid w:val="0014660E"/>
    <w:rsid w:val="00147AAE"/>
    <w:rsid w:val="0018352B"/>
    <w:rsid w:val="00190A6D"/>
    <w:rsid w:val="001C0082"/>
    <w:rsid w:val="001C15A8"/>
    <w:rsid w:val="001C43F7"/>
    <w:rsid w:val="001C6EA8"/>
    <w:rsid w:val="001D5C0F"/>
    <w:rsid w:val="002319D4"/>
    <w:rsid w:val="00253AC7"/>
    <w:rsid w:val="00286FA3"/>
    <w:rsid w:val="002904C4"/>
    <w:rsid w:val="00295CC1"/>
    <w:rsid w:val="00296B6C"/>
    <w:rsid w:val="002A2620"/>
    <w:rsid w:val="002E0ACD"/>
    <w:rsid w:val="002E7BCE"/>
    <w:rsid w:val="003136C0"/>
    <w:rsid w:val="00335CB2"/>
    <w:rsid w:val="00353C2B"/>
    <w:rsid w:val="00371338"/>
    <w:rsid w:val="00380BCF"/>
    <w:rsid w:val="003C560D"/>
    <w:rsid w:val="003D7D6C"/>
    <w:rsid w:val="003E2086"/>
    <w:rsid w:val="003F5B21"/>
    <w:rsid w:val="003F6B6E"/>
    <w:rsid w:val="00430C79"/>
    <w:rsid w:val="004310AA"/>
    <w:rsid w:val="00435100"/>
    <w:rsid w:val="0045134F"/>
    <w:rsid w:val="00452992"/>
    <w:rsid w:val="004576E9"/>
    <w:rsid w:val="004646FE"/>
    <w:rsid w:val="0046555E"/>
    <w:rsid w:val="00492777"/>
    <w:rsid w:val="00496696"/>
    <w:rsid w:val="004A7D2E"/>
    <w:rsid w:val="004C263E"/>
    <w:rsid w:val="00521CE9"/>
    <w:rsid w:val="00525007"/>
    <w:rsid w:val="00526E84"/>
    <w:rsid w:val="00534029"/>
    <w:rsid w:val="00574EB3"/>
    <w:rsid w:val="0059184E"/>
    <w:rsid w:val="005979D9"/>
    <w:rsid w:val="005B0A8A"/>
    <w:rsid w:val="005E4C8E"/>
    <w:rsid w:val="005F1142"/>
    <w:rsid w:val="00604295"/>
    <w:rsid w:val="006050D5"/>
    <w:rsid w:val="00627D3D"/>
    <w:rsid w:val="00641854"/>
    <w:rsid w:val="0068699A"/>
    <w:rsid w:val="00697980"/>
    <w:rsid w:val="006A4FBE"/>
    <w:rsid w:val="006B6F45"/>
    <w:rsid w:val="006C4B72"/>
    <w:rsid w:val="006D33C0"/>
    <w:rsid w:val="006D5E79"/>
    <w:rsid w:val="006E31E2"/>
    <w:rsid w:val="006F3073"/>
    <w:rsid w:val="00706814"/>
    <w:rsid w:val="00711B59"/>
    <w:rsid w:val="00751D21"/>
    <w:rsid w:val="00754D80"/>
    <w:rsid w:val="0076676F"/>
    <w:rsid w:val="00766F61"/>
    <w:rsid w:val="007703DE"/>
    <w:rsid w:val="0079242B"/>
    <w:rsid w:val="007A3706"/>
    <w:rsid w:val="007B2216"/>
    <w:rsid w:val="007C5333"/>
    <w:rsid w:val="007C5F0C"/>
    <w:rsid w:val="007F473E"/>
    <w:rsid w:val="008133EC"/>
    <w:rsid w:val="00854EC5"/>
    <w:rsid w:val="008569DC"/>
    <w:rsid w:val="008602EB"/>
    <w:rsid w:val="00867702"/>
    <w:rsid w:val="00886C12"/>
    <w:rsid w:val="008957D9"/>
    <w:rsid w:val="008A33DE"/>
    <w:rsid w:val="008A718C"/>
    <w:rsid w:val="008B42DD"/>
    <w:rsid w:val="008C151B"/>
    <w:rsid w:val="008C72FD"/>
    <w:rsid w:val="009017CC"/>
    <w:rsid w:val="009069AA"/>
    <w:rsid w:val="0090759A"/>
    <w:rsid w:val="009330E9"/>
    <w:rsid w:val="00950836"/>
    <w:rsid w:val="00971E82"/>
    <w:rsid w:val="009C550C"/>
    <w:rsid w:val="00A36E65"/>
    <w:rsid w:val="00A650DC"/>
    <w:rsid w:val="00A849DC"/>
    <w:rsid w:val="00A878BA"/>
    <w:rsid w:val="00A92B7F"/>
    <w:rsid w:val="00AA1568"/>
    <w:rsid w:val="00AA1CBF"/>
    <w:rsid w:val="00AB28AC"/>
    <w:rsid w:val="00AC0DFC"/>
    <w:rsid w:val="00AF2C93"/>
    <w:rsid w:val="00B25B79"/>
    <w:rsid w:val="00B43FEF"/>
    <w:rsid w:val="00B514D4"/>
    <w:rsid w:val="00B71BB0"/>
    <w:rsid w:val="00B751F9"/>
    <w:rsid w:val="00B76489"/>
    <w:rsid w:val="00B96FE0"/>
    <w:rsid w:val="00BF15B4"/>
    <w:rsid w:val="00C81FB6"/>
    <w:rsid w:val="00CA526D"/>
    <w:rsid w:val="00CB51BE"/>
    <w:rsid w:val="00CE14F7"/>
    <w:rsid w:val="00CE163D"/>
    <w:rsid w:val="00CF2089"/>
    <w:rsid w:val="00D2154A"/>
    <w:rsid w:val="00D77A3A"/>
    <w:rsid w:val="00D9470F"/>
    <w:rsid w:val="00DA0F82"/>
    <w:rsid w:val="00DB08B5"/>
    <w:rsid w:val="00DB3860"/>
    <w:rsid w:val="00DD7346"/>
    <w:rsid w:val="00E0723B"/>
    <w:rsid w:val="00E1657E"/>
    <w:rsid w:val="00E310D2"/>
    <w:rsid w:val="00E34B14"/>
    <w:rsid w:val="00E37C37"/>
    <w:rsid w:val="00E45D4B"/>
    <w:rsid w:val="00E6714B"/>
    <w:rsid w:val="00EB271F"/>
    <w:rsid w:val="00EB6CC9"/>
    <w:rsid w:val="00EC2A24"/>
    <w:rsid w:val="00ED608F"/>
    <w:rsid w:val="00ED6E31"/>
    <w:rsid w:val="00EF537E"/>
    <w:rsid w:val="00F13C88"/>
    <w:rsid w:val="00F2242F"/>
    <w:rsid w:val="00F23E61"/>
    <w:rsid w:val="00F57DB0"/>
    <w:rsid w:val="00F65BEC"/>
    <w:rsid w:val="00F66B36"/>
    <w:rsid w:val="00F67BC2"/>
    <w:rsid w:val="00F81250"/>
    <w:rsid w:val="00F86F12"/>
    <w:rsid w:val="00FA013D"/>
    <w:rsid w:val="00FB7FED"/>
    <w:rsid w:val="00FC3C49"/>
    <w:rsid w:val="00FE49DD"/>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E14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684550444">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Pages>
  <Words>1374</Words>
  <Characters>7838</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168</cp:revision>
  <cp:lastPrinted>2021-02-04T08:07:00Z</cp:lastPrinted>
  <dcterms:created xsi:type="dcterms:W3CDTF">2020-11-10T08:03:00Z</dcterms:created>
  <dcterms:modified xsi:type="dcterms:W3CDTF">2023-05-09T07:53:00Z</dcterms:modified>
</cp:coreProperties>
</file>