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96BA5" w14:textId="77777777" w:rsidR="00BC0883" w:rsidRPr="00A766FE" w:rsidRDefault="00BC088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  <w:r w:rsidRPr="00A766FE">
        <w:rPr>
          <w:rFonts w:ascii="Montserrat" w:hAnsi="Montserrat"/>
          <w:b/>
          <w:bCs/>
          <w:noProof/>
          <w:sz w:val="24"/>
          <w:szCs w:val="24"/>
          <w:lang w:val="en-US"/>
        </w:rPr>
        <w:t>DIRECŢIA GENERALĂ BUGET, FINANŢE, RESURSE UMANE</w:t>
      </w:r>
    </w:p>
    <w:p w14:paraId="7AA3569B" w14:textId="6F759BA3" w:rsidR="00BC0883" w:rsidRPr="00A766FE" w:rsidRDefault="00BC088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en-US"/>
        </w:rPr>
      </w:pPr>
      <w:r w:rsidRPr="00A766FE">
        <w:rPr>
          <w:rFonts w:ascii="Montserrat" w:hAnsi="Montserrat"/>
          <w:b/>
          <w:bCs/>
          <w:noProof/>
          <w:sz w:val="24"/>
          <w:szCs w:val="24"/>
          <w:lang w:val="en-US"/>
        </w:rPr>
        <w:t>Biroul Instituţii Publice, Guvernanță Corporativă</w:t>
      </w:r>
    </w:p>
    <w:p w14:paraId="673E64F4" w14:textId="66D1627B" w:rsidR="00BC0883" w:rsidRP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Nr</w:t>
      </w:r>
      <w:r w:rsidR="007E343B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.</w:t>
      </w:r>
      <w:r w:rsidR="008E6BBC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 xml:space="preserve"> </w:t>
      </w:r>
      <w:r w:rsidR="00F64E5D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23.</w:t>
      </w:r>
      <w:r w:rsidR="006A56D0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512</w:t>
      </w:r>
      <w:r w:rsidRPr="00BC0883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/</w:t>
      </w:r>
      <w:r w:rsidR="00F64E5D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0</w:t>
      </w:r>
      <w:r w:rsidR="006A56D0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8</w:t>
      </w:r>
      <w:r w:rsidR="00F64E5D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.06.</w:t>
      </w:r>
      <w:r w:rsidRPr="00BC0883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202</w:t>
      </w:r>
      <w:r w:rsidR="000F1B77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3</w:t>
      </w:r>
    </w:p>
    <w:p w14:paraId="4E9F3D03" w14:textId="77777777" w:rsidR="00296733" w:rsidRDefault="0029673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</w:p>
    <w:p w14:paraId="26D8231E" w14:textId="77777777" w:rsidR="00770030" w:rsidRDefault="00770030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</w:p>
    <w:p w14:paraId="3FBE4286" w14:textId="77777777" w:rsidR="006A56D0" w:rsidRDefault="006A56D0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</w:p>
    <w:p w14:paraId="1B394B70" w14:textId="77777777" w:rsidR="006A56D0" w:rsidRDefault="006A56D0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</w:p>
    <w:p w14:paraId="0FD2AD03" w14:textId="0DB75E09" w:rsidR="00BC0883" w:rsidRPr="00B218EE" w:rsidRDefault="00BC088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  <w:r w:rsidRPr="00B218EE">
        <w:rPr>
          <w:rFonts w:ascii="Montserrat" w:hAnsi="Montserrat"/>
          <w:b/>
          <w:bCs/>
          <w:noProof/>
          <w:sz w:val="24"/>
          <w:szCs w:val="24"/>
          <w:lang w:val="ro-RO"/>
        </w:rPr>
        <w:t xml:space="preserve">INFORMARE </w:t>
      </w:r>
    </w:p>
    <w:p w14:paraId="2043FD05" w14:textId="6AEFC14B" w:rsid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b/>
          <w:bCs/>
          <w:noProof/>
          <w:sz w:val="24"/>
          <w:szCs w:val="24"/>
          <w:lang w:val="ro-RO"/>
        </w:rPr>
        <w:t>privind Execuția Bugetului de Venituri și Cheltuieli</w:t>
      </w:r>
      <w:r w:rsidR="00B61F79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</w:t>
      </w:r>
      <w:r w:rsidRPr="00BC0883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pe </w:t>
      </w:r>
      <w:r w:rsidR="004767FB">
        <w:rPr>
          <w:rFonts w:ascii="Montserrat Light" w:hAnsi="Montserrat Light"/>
          <w:b/>
          <w:bCs/>
          <w:noProof/>
          <w:sz w:val="24"/>
          <w:szCs w:val="24"/>
          <w:lang w:val="ro-RO"/>
        </w:rPr>
        <w:t>trimestrul I</w:t>
      </w:r>
      <w:r w:rsidR="00F64E5D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</w:t>
      </w:r>
      <w:r w:rsidR="004767FB">
        <w:rPr>
          <w:rFonts w:ascii="Montserrat Light" w:hAnsi="Montserrat Light"/>
          <w:b/>
          <w:bCs/>
          <w:noProof/>
          <w:sz w:val="24"/>
          <w:szCs w:val="24"/>
          <w:lang w:val="ro-RO"/>
        </w:rPr>
        <w:t>al anului 202</w:t>
      </w:r>
      <w:r w:rsidR="006A56D0">
        <w:rPr>
          <w:rFonts w:ascii="Montserrat Light" w:hAnsi="Montserrat Light"/>
          <w:b/>
          <w:bCs/>
          <w:noProof/>
          <w:sz w:val="24"/>
          <w:szCs w:val="24"/>
          <w:lang w:val="ro-RO"/>
        </w:rPr>
        <w:t>3</w:t>
      </w:r>
      <w:r w:rsidRPr="00BC0883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la întreprinderile publice aflate sub autoritatea Consiliului Judeţean Cluj</w:t>
      </w:r>
    </w:p>
    <w:p w14:paraId="3838098A" w14:textId="77777777" w:rsidR="00770030" w:rsidRDefault="00770030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0B99F611" w14:textId="77777777" w:rsidR="006A56D0" w:rsidRPr="00BC0883" w:rsidRDefault="006A56D0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6B4E73BE" w14:textId="77777777" w:rsidR="00BC0883" w:rsidRP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178ADA9E" w14:textId="19BB59B3" w:rsidR="00BC0883" w:rsidRP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În conformitate cu prevederile Hotărârilor de Consiliu Județean prin care au fost aprobate Bugetele de Venituri și Cheltuieli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ale întreprinderilor publice aflate sub autoritatea Consiliului Judeţean Cluj, au fost depuse execuțiile </w:t>
      </w:r>
      <w:r w:rsidRPr="00A41F26">
        <w:rPr>
          <w:rFonts w:ascii="Montserrat Light" w:hAnsi="Montserrat Light"/>
          <w:noProof/>
          <w:sz w:val="24"/>
          <w:szCs w:val="24"/>
          <w:lang w:val="ro-RO"/>
        </w:rPr>
        <w:t>bugetare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cuprinse în </w:t>
      </w:r>
      <w:r w:rsidRPr="00B218EE">
        <w:rPr>
          <w:rFonts w:ascii="Montserrat Light" w:hAnsi="Montserrat Light"/>
          <w:b/>
          <w:bCs/>
          <w:noProof/>
          <w:sz w:val="24"/>
          <w:szCs w:val="24"/>
          <w:lang w:val="ro-RO"/>
        </w:rPr>
        <w:t>anex</w:t>
      </w:r>
      <w:r w:rsidR="001C65B2">
        <w:rPr>
          <w:rFonts w:ascii="Montserrat Light" w:hAnsi="Montserrat Light"/>
          <w:b/>
          <w:bCs/>
          <w:noProof/>
          <w:sz w:val="24"/>
          <w:szCs w:val="24"/>
          <w:lang w:val="ro-RO"/>
        </w:rPr>
        <w:t>ă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, astfel:</w:t>
      </w:r>
    </w:p>
    <w:p w14:paraId="44F19067" w14:textId="6F743EB4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Aeroportul Internațional Avram Iancu Cluj R.A. a depus la Consiliul Judeţean Cluj 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 al</w:t>
      </w:r>
      <w:r w:rsidR="00FA3F98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973FD5">
        <w:rPr>
          <w:rFonts w:ascii="Montserrat Light" w:hAnsi="Montserrat Light"/>
          <w:noProof/>
          <w:sz w:val="24"/>
          <w:szCs w:val="24"/>
          <w:lang w:val="ro-RO"/>
        </w:rPr>
        <w:t>anul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ui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, 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bookmarkStart w:id="0" w:name="_Hlk135807166"/>
      <w:r w:rsidR="00973FD5">
        <w:rPr>
          <w:rFonts w:ascii="Montserrat Light" w:hAnsi="Montserrat Light"/>
          <w:noProof/>
          <w:sz w:val="24"/>
          <w:szCs w:val="24"/>
          <w:lang w:val="ro-RO"/>
        </w:rPr>
        <w:t>1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8311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973FD5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8</w:t>
      </w:r>
      <w:r w:rsidR="00973FD5">
        <w:rPr>
          <w:rFonts w:ascii="Montserrat Light" w:hAnsi="Montserrat Light"/>
          <w:noProof/>
          <w:sz w:val="24"/>
          <w:szCs w:val="24"/>
          <w:lang w:val="ro-RO"/>
        </w:rPr>
        <w:t>.04.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20</w:t>
      </w:r>
      <w:bookmarkEnd w:id="0"/>
      <w:r w:rsidR="00FA3F98">
        <w:rPr>
          <w:rFonts w:ascii="Montserrat Light" w:hAnsi="Montserrat Light"/>
          <w:noProof/>
          <w:sz w:val="24"/>
          <w:szCs w:val="24"/>
          <w:lang w:val="ro-RO"/>
        </w:rPr>
        <w:t>23</w:t>
      </w:r>
      <w:r w:rsidR="00973FD5" w:rsidRPr="00975E80">
        <w:rPr>
          <w:rFonts w:ascii="Montserrat Light" w:hAnsi="Montserrat Light"/>
          <w:noProof/>
          <w:sz w:val="24"/>
          <w:szCs w:val="24"/>
          <w:lang w:val="ro-RO"/>
        </w:rPr>
        <w:t>;</w:t>
      </w:r>
    </w:p>
    <w:p w14:paraId="023D9152" w14:textId="6E1E4165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Compania de Apă Someş S.A a depus la Consiliul Judeţean Cluj </w:t>
      </w:r>
      <w:r w:rsidR="00FA0DF6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="009D3942">
        <w:rPr>
          <w:rFonts w:ascii="Montserrat Light" w:hAnsi="Montserrat Light"/>
          <w:noProof/>
          <w:sz w:val="24"/>
          <w:szCs w:val="24"/>
          <w:lang w:val="ro-RO"/>
        </w:rPr>
        <w:t xml:space="preserve">,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r w:rsidR="0023243C">
        <w:rPr>
          <w:rFonts w:ascii="Montserrat Light" w:hAnsi="Montserrat Light"/>
          <w:noProof/>
          <w:sz w:val="24"/>
          <w:szCs w:val="24"/>
          <w:lang w:val="ro-RO"/>
        </w:rPr>
        <w:t>1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9055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23243C">
        <w:rPr>
          <w:rFonts w:ascii="Montserrat Light" w:hAnsi="Montserrat Light"/>
          <w:noProof/>
          <w:sz w:val="24"/>
          <w:szCs w:val="24"/>
          <w:lang w:val="ro-RO"/>
        </w:rPr>
        <w:t>0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5</w:t>
      </w:r>
      <w:r w:rsidR="0023243C">
        <w:rPr>
          <w:rFonts w:ascii="Montserrat Light" w:hAnsi="Montserrat Light"/>
          <w:noProof/>
          <w:sz w:val="24"/>
          <w:szCs w:val="24"/>
          <w:lang w:val="ro-RO"/>
        </w:rPr>
        <w:t>.05.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975E80">
        <w:rPr>
          <w:rFonts w:ascii="Montserrat Light" w:hAnsi="Montserrat Light"/>
          <w:noProof/>
          <w:sz w:val="24"/>
          <w:szCs w:val="24"/>
          <w:lang w:val="ro-RO"/>
        </w:rPr>
        <w:t>;</w:t>
      </w:r>
    </w:p>
    <w:p w14:paraId="0EFC985C" w14:textId="27F0A486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Centrul Agro Transilvania Cluj S.A a depus la Consiliul Judeţean Cluj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,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22293</w:t>
      </w:r>
      <w:r w:rsidR="000F1B77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9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>.0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5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>.</w:t>
      </w:r>
      <w:r w:rsidR="000F1B77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0F1B77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; </w:t>
      </w:r>
    </w:p>
    <w:p w14:paraId="0B6DC34A" w14:textId="20694FA8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>TETAROM</w:t>
      </w:r>
      <w:r w:rsidRPr="00BC0883">
        <w:rPr>
          <w:rFonts w:ascii="Montserrat Light" w:hAnsi="Montserrat Light"/>
          <w:noProof/>
          <w:sz w:val="24"/>
          <w:szCs w:val="24"/>
          <w:lang w:val="de-DE"/>
        </w:rPr>
        <w:t xml:space="preserve"> S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>.A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 xml:space="preserve">a depus la Consiliul Judeţean Cluj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, 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 xml:space="preserve"> 1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9394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0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>8.0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5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>.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 xml:space="preserve">; </w:t>
      </w:r>
    </w:p>
    <w:p w14:paraId="0CE9AB67" w14:textId="4FC73F2C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Univers T S.A a depus la Consiliul Judeţean Cluj </w:t>
      </w:r>
      <w:bookmarkStart w:id="1" w:name="_Hlk135810049"/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, 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1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8314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8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.04.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>3</w:t>
      </w:r>
      <w:bookmarkEnd w:id="1"/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; </w:t>
      </w:r>
    </w:p>
    <w:p w14:paraId="7B6146C3" w14:textId="418C32CD" w:rsid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Pază şi Protecţie Cluj S.R.L. a depus la Consiliul Judeţean Cluj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 xml:space="preserve">finală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, 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16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633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="006A56D0">
        <w:rPr>
          <w:rFonts w:ascii="Montserrat Light" w:hAnsi="Montserrat Light"/>
          <w:noProof/>
          <w:sz w:val="24"/>
          <w:szCs w:val="24"/>
          <w:lang w:val="ro-RO"/>
        </w:rPr>
        <w:t>4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.04.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="00B47CC1" w:rsidRPr="00BC0883">
        <w:rPr>
          <w:rFonts w:ascii="Montserrat Light" w:hAnsi="Montserrat Light"/>
          <w:noProof/>
          <w:sz w:val="24"/>
          <w:szCs w:val="24"/>
          <w:lang w:val="ro-RO"/>
        </w:rPr>
        <w:t>;</w:t>
      </w:r>
    </w:p>
    <w:p w14:paraId="447BC3EB" w14:textId="0711D94F" w:rsidR="00296733" w:rsidRDefault="00296733" w:rsidP="006A56D0">
      <w:pPr>
        <w:tabs>
          <w:tab w:val="left" w:pos="0"/>
        </w:tabs>
        <w:spacing w:line="240" w:lineRule="auto"/>
        <w:ind w:left="360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2C379E21" w14:textId="77777777" w:rsidR="00B61F79" w:rsidRDefault="00B61F79" w:rsidP="00B61F79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1BAF42EA" w14:textId="77777777" w:rsidR="003471C3" w:rsidRPr="00BC0883" w:rsidRDefault="003471C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57C7DAD9" w14:textId="77777777" w:rsidR="00851826" w:rsidRPr="00B218EE" w:rsidRDefault="00851826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  <w:r w:rsidRPr="00B218EE">
        <w:rPr>
          <w:rFonts w:ascii="Montserrat Light" w:hAnsi="Montserrat Light"/>
          <w:b/>
          <w:bCs/>
          <w:sz w:val="24"/>
          <w:szCs w:val="24"/>
          <w:lang w:val="ro-RO"/>
        </w:rPr>
        <w:t>DIRECTOR GENERAL</w:t>
      </w:r>
    </w:p>
    <w:p w14:paraId="292394DE" w14:textId="77777777" w:rsidR="00851826" w:rsidRDefault="00851826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  <w:r w:rsidRPr="00B218EE">
        <w:rPr>
          <w:rFonts w:ascii="Montserrat Light" w:hAnsi="Montserrat Light"/>
          <w:b/>
          <w:bCs/>
          <w:sz w:val="24"/>
          <w:szCs w:val="24"/>
          <w:lang w:val="ro-RO"/>
        </w:rPr>
        <w:t>Cristina Șchiop</w:t>
      </w:r>
    </w:p>
    <w:p w14:paraId="3D196F12" w14:textId="77777777" w:rsidR="00B61F79" w:rsidRDefault="00B61F79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217C0945" w14:textId="77777777" w:rsidR="00B61F79" w:rsidRDefault="00B61F79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728E52F5" w14:textId="77777777" w:rsidR="00B61F79" w:rsidRPr="00B218EE" w:rsidRDefault="00B61F79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62F2A3FC" w14:textId="77777777" w:rsidR="007B4912" w:rsidRDefault="007B4912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504B49CC" w14:textId="4471EA55" w:rsidR="00851826" w:rsidRPr="00B218EE" w:rsidRDefault="00851826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B218EE">
        <w:rPr>
          <w:rFonts w:ascii="Montserrat Light" w:hAnsi="Montserrat Light"/>
          <w:bCs/>
          <w:sz w:val="20"/>
          <w:szCs w:val="20"/>
          <w:lang w:val="ro-RO"/>
        </w:rPr>
        <w:t>Șef BIPGC: Andreea</w:t>
      </w:r>
      <w:r w:rsidR="00B218EE">
        <w:rPr>
          <w:rFonts w:ascii="Montserrat Light" w:hAnsi="Montserrat Light"/>
          <w:bCs/>
          <w:sz w:val="20"/>
          <w:szCs w:val="20"/>
          <w:lang w:val="ro-RO"/>
        </w:rPr>
        <w:t xml:space="preserve"> Jucan</w:t>
      </w:r>
    </w:p>
    <w:p w14:paraId="6BE22A46" w14:textId="2C2ACCAF" w:rsidR="00F16E13" w:rsidRPr="00B218EE" w:rsidRDefault="00851826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B218EE">
        <w:rPr>
          <w:rFonts w:ascii="Montserrat Light" w:hAnsi="Montserrat Light"/>
          <w:bCs/>
          <w:sz w:val="20"/>
          <w:szCs w:val="20"/>
          <w:lang w:val="ro-RO"/>
        </w:rPr>
        <w:t xml:space="preserve">Întocmit/redactat: </w:t>
      </w:r>
      <w:r w:rsidR="0001681B">
        <w:rPr>
          <w:rFonts w:ascii="Montserrat Light" w:hAnsi="Montserrat Light"/>
          <w:bCs/>
          <w:sz w:val="20"/>
          <w:szCs w:val="20"/>
          <w:lang w:val="ro-RO"/>
        </w:rPr>
        <w:t xml:space="preserve">consilier </w:t>
      </w:r>
      <w:r w:rsidR="006A56D0">
        <w:rPr>
          <w:rFonts w:ascii="Montserrat Light" w:hAnsi="Montserrat Light"/>
          <w:bCs/>
          <w:sz w:val="20"/>
          <w:szCs w:val="20"/>
          <w:lang w:val="ro-RO"/>
        </w:rPr>
        <w:t>Loredana Bădescu</w:t>
      </w:r>
    </w:p>
    <w:sectPr w:rsidR="00F16E13" w:rsidRPr="00B218EE" w:rsidSect="004D4210">
      <w:headerReference w:type="default" r:id="rId7"/>
      <w:footerReference w:type="default" r:id="rId8"/>
      <w:pgSz w:w="11909" w:h="16834"/>
      <w:pgMar w:top="1440" w:right="994" w:bottom="1260" w:left="1984" w:header="720" w:footer="1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7326C" w14:textId="77777777" w:rsidR="00054457" w:rsidRDefault="00054457">
      <w:pPr>
        <w:spacing w:line="240" w:lineRule="auto"/>
      </w:pPr>
      <w:r>
        <w:separator/>
      </w:r>
    </w:p>
  </w:endnote>
  <w:endnote w:type="continuationSeparator" w:id="0">
    <w:p w14:paraId="12FFE90B" w14:textId="77777777" w:rsidR="00054457" w:rsidRDefault="000544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86EF899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6443CF89" w14:textId="5A623258" w:rsidR="004D4210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04325022" w14:textId="69ED6349" w:rsidR="004D4210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306E52C" w14:textId="77777777" w:rsidR="004D4210" w:rsidRPr="009701E7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1F55E1EA" w:rsidR="009C550C" w:rsidRDefault="004D4210"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6E026FED">
          <wp:simplePos x="0" y="0"/>
          <wp:positionH relativeFrom="page">
            <wp:posOffset>4695190</wp:posOffset>
          </wp:positionH>
          <wp:positionV relativeFrom="paragraph">
            <wp:posOffset>238125</wp:posOffset>
          </wp:positionV>
          <wp:extent cx="2779237" cy="421420"/>
          <wp:effectExtent l="0" t="0" r="2540" b="0"/>
          <wp:wrapSquare wrapText="bothSides" distT="0" distB="0" distL="0" distR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B026F95" wp14:editId="033B24CB">
          <wp:extent cx="685318" cy="655320"/>
          <wp:effectExtent l="0" t="0" r="635" b="0"/>
          <wp:docPr id="3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79" cy="660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235A">
      <w:rPr>
        <w:noProof/>
      </w:rPr>
      <w:drawing>
        <wp:anchor distT="0" distB="0" distL="114300" distR="114300" simplePos="0" relativeHeight="251662336" behindDoc="1" locked="0" layoutInCell="1" allowOverlap="1" wp14:anchorId="778650FF" wp14:editId="4F27BCD5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550545" cy="533400"/>
          <wp:effectExtent l="0" t="0" r="1905" b="0"/>
          <wp:wrapNone/>
          <wp:docPr id="31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53FB7" w14:textId="77777777" w:rsidR="00054457" w:rsidRDefault="00054457">
      <w:pPr>
        <w:spacing w:line="240" w:lineRule="auto"/>
      </w:pPr>
      <w:r>
        <w:separator/>
      </w:r>
    </w:p>
  </w:footnote>
  <w:footnote w:type="continuationSeparator" w:id="0">
    <w:p w14:paraId="43766E3E" w14:textId="77777777" w:rsidR="00054457" w:rsidRDefault="000544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2FF76459">
          <wp:simplePos x="0" y="0"/>
          <wp:positionH relativeFrom="column">
            <wp:posOffset>3672303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8513A"/>
    <w:multiLevelType w:val="hybridMultilevel"/>
    <w:tmpl w:val="CEEA8116"/>
    <w:lvl w:ilvl="0" w:tplc="F352553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1759C0"/>
    <w:multiLevelType w:val="hybridMultilevel"/>
    <w:tmpl w:val="E9B6845A"/>
    <w:lvl w:ilvl="0" w:tplc="ABF421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EE5B6D"/>
    <w:multiLevelType w:val="hybridMultilevel"/>
    <w:tmpl w:val="91D0585C"/>
    <w:lvl w:ilvl="0" w:tplc="ABF421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7" w15:restartNumberingAfterBreak="0">
    <w:nsid w:val="3FC52904"/>
    <w:multiLevelType w:val="hybridMultilevel"/>
    <w:tmpl w:val="7D4AE6E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9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0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4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288329">
    <w:abstractNumId w:val="13"/>
  </w:num>
  <w:num w:numId="2" w16cid:durableId="1212964126">
    <w:abstractNumId w:val="12"/>
  </w:num>
  <w:num w:numId="3" w16cid:durableId="1448964269">
    <w:abstractNumId w:val="9"/>
  </w:num>
  <w:num w:numId="4" w16cid:durableId="854346622">
    <w:abstractNumId w:val="6"/>
  </w:num>
  <w:num w:numId="5" w16cid:durableId="333609075">
    <w:abstractNumId w:val="3"/>
  </w:num>
  <w:num w:numId="6" w16cid:durableId="490488093">
    <w:abstractNumId w:val="10"/>
  </w:num>
  <w:num w:numId="7" w16cid:durableId="132527417">
    <w:abstractNumId w:val="4"/>
  </w:num>
  <w:num w:numId="8" w16cid:durableId="1300574943">
    <w:abstractNumId w:val="11"/>
  </w:num>
  <w:num w:numId="9" w16cid:durableId="410658293">
    <w:abstractNumId w:val="8"/>
  </w:num>
  <w:num w:numId="10" w16cid:durableId="439688074">
    <w:abstractNumId w:val="14"/>
  </w:num>
  <w:num w:numId="11" w16cid:durableId="357355">
    <w:abstractNumId w:val="2"/>
  </w:num>
  <w:num w:numId="12" w16cid:durableId="998119725">
    <w:abstractNumId w:val="0"/>
  </w:num>
  <w:num w:numId="13" w16cid:durableId="1008481589">
    <w:abstractNumId w:val="7"/>
  </w:num>
  <w:num w:numId="14" w16cid:durableId="5982810">
    <w:abstractNumId w:val="5"/>
  </w:num>
  <w:num w:numId="15" w16cid:durableId="1968312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226E"/>
    <w:rsid w:val="0001681B"/>
    <w:rsid w:val="000245DA"/>
    <w:rsid w:val="00035CFD"/>
    <w:rsid w:val="000370DA"/>
    <w:rsid w:val="00054457"/>
    <w:rsid w:val="0007750B"/>
    <w:rsid w:val="0008292F"/>
    <w:rsid w:val="000B0419"/>
    <w:rsid w:val="000C0389"/>
    <w:rsid w:val="000C5913"/>
    <w:rsid w:val="000D231E"/>
    <w:rsid w:val="000F1B77"/>
    <w:rsid w:val="00115448"/>
    <w:rsid w:val="0012035C"/>
    <w:rsid w:val="001456BA"/>
    <w:rsid w:val="001601D2"/>
    <w:rsid w:val="001C65B2"/>
    <w:rsid w:val="001C6EA8"/>
    <w:rsid w:val="001E20FA"/>
    <w:rsid w:val="0023243C"/>
    <w:rsid w:val="00236B5A"/>
    <w:rsid w:val="002629FD"/>
    <w:rsid w:val="002665E0"/>
    <w:rsid w:val="00281548"/>
    <w:rsid w:val="00287A77"/>
    <w:rsid w:val="00292E6F"/>
    <w:rsid w:val="00296733"/>
    <w:rsid w:val="002A1B00"/>
    <w:rsid w:val="002A479B"/>
    <w:rsid w:val="002D10D9"/>
    <w:rsid w:val="002E4E01"/>
    <w:rsid w:val="002E5411"/>
    <w:rsid w:val="00330DAB"/>
    <w:rsid w:val="003471C3"/>
    <w:rsid w:val="003A2E69"/>
    <w:rsid w:val="003A2F31"/>
    <w:rsid w:val="003B158C"/>
    <w:rsid w:val="003D18E9"/>
    <w:rsid w:val="003D4F6F"/>
    <w:rsid w:val="003E245E"/>
    <w:rsid w:val="003E4059"/>
    <w:rsid w:val="003F6774"/>
    <w:rsid w:val="00402564"/>
    <w:rsid w:val="00403823"/>
    <w:rsid w:val="00411491"/>
    <w:rsid w:val="0041585C"/>
    <w:rsid w:val="0045532B"/>
    <w:rsid w:val="004632D0"/>
    <w:rsid w:val="00472FC1"/>
    <w:rsid w:val="004767FB"/>
    <w:rsid w:val="00480D63"/>
    <w:rsid w:val="004D4210"/>
    <w:rsid w:val="004D604C"/>
    <w:rsid w:val="004E064C"/>
    <w:rsid w:val="004E5E74"/>
    <w:rsid w:val="00516FA7"/>
    <w:rsid w:val="00534029"/>
    <w:rsid w:val="00545600"/>
    <w:rsid w:val="00547A72"/>
    <w:rsid w:val="005664B4"/>
    <w:rsid w:val="00567A92"/>
    <w:rsid w:val="0058160D"/>
    <w:rsid w:val="00597C73"/>
    <w:rsid w:val="005B38D4"/>
    <w:rsid w:val="005B6153"/>
    <w:rsid w:val="005C5C87"/>
    <w:rsid w:val="005C7439"/>
    <w:rsid w:val="005F17AB"/>
    <w:rsid w:val="005F30E0"/>
    <w:rsid w:val="00606EB4"/>
    <w:rsid w:val="00617C9D"/>
    <w:rsid w:val="00644F73"/>
    <w:rsid w:val="0067277E"/>
    <w:rsid w:val="00675389"/>
    <w:rsid w:val="00692DBA"/>
    <w:rsid w:val="006A56D0"/>
    <w:rsid w:val="006B5C3A"/>
    <w:rsid w:val="00711166"/>
    <w:rsid w:val="007260D4"/>
    <w:rsid w:val="00732AC5"/>
    <w:rsid w:val="00733EF2"/>
    <w:rsid w:val="00746393"/>
    <w:rsid w:val="0075560F"/>
    <w:rsid w:val="00770030"/>
    <w:rsid w:val="00797FF3"/>
    <w:rsid w:val="007B4912"/>
    <w:rsid w:val="007D2508"/>
    <w:rsid w:val="007E343B"/>
    <w:rsid w:val="007F72F7"/>
    <w:rsid w:val="00807B9A"/>
    <w:rsid w:val="008205F3"/>
    <w:rsid w:val="008244B1"/>
    <w:rsid w:val="008412BD"/>
    <w:rsid w:val="00846D50"/>
    <w:rsid w:val="00851826"/>
    <w:rsid w:val="00865B1F"/>
    <w:rsid w:val="00871CD4"/>
    <w:rsid w:val="008A4D9F"/>
    <w:rsid w:val="008C3165"/>
    <w:rsid w:val="008C7415"/>
    <w:rsid w:val="008E521E"/>
    <w:rsid w:val="008E6BBC"/>
    <w:rsid w:val="009055A1"/>
    <w:rsid w:val="0090585E"/>
    <w:rsid w:val="00910F92"/>
    <w:rsid w:val="00916435"/>
    <w:rsid w:val="00956F27"/>
    <w:rsid w:val="0096760C"/>
    <w:rsid w:val="009701E7"/>
    <w:rsid w:val="00973FD5"/>
    <w:rsid w:val="00975E80"/>
    <w:rsid w:val="0098573F"/>
    <w:rsid w:val="00990100"/>
    <w:rsid w:val="009B3A8F"/>
    <w:rsid w:val="009C550C"/>
    <w:rsid w:val="009D3942"/>
    <w:rsid w:val="009D65C3"/>
    <w:rsid w:val="009E2C71"/>
    <w:rsid w:val="00A03CB2"/>
    <w:rsid w:val="00A14104"/>
    <w:rsid w:val="00A1683F"/>
    <w:rsid w:val="00A302F1"/>
    <w:rsid w:val="00A41F26"/>
    <w:rsid w:val="00A441B9"/>
    <w:rsid w:val="00A7554A"/>
    <w:rsid w:val="00A766FE"/>
    <w:rsid w:val="00A92585"/>
    <w:rsid w:val="00AA674B"/>
    <w:rsid w:val="00B12189"/>
    <w:rsid w:val="00B218EE"/>
    <w:rsid w:val="00B47CC1"/>
    <w:rsid w:val="00B61F79"/>
    <w:rsid w:val="00B84EBD"/>
    <w:rsid w:val="00B8536B"/>
    <w:rsid w:val="00BB1D3D"/>
    <w:rsid w:val="00BC0883"/>
    <w:rsid w:val="00BC0AD1"/>
    <w:rsid w:val="00BC515F"/>
    <w:rsid w:val="00BD4F6F"/>
    <w:rsid w:val="00BE31D1"/>
    <w:rsid w:val="00BE561D"/>
    <w:rsid w:val="00C12F49"/>
    <w:rsid w:val="00C2059A"/>
    <w:rsid w:val="00C3190A"/>
    <w:rsid w:val="00C52A15"/>
    <w:rsid w:val="00C55241"/>
    <w:rsid w:val="00C71C95"/>
    <w:rsid w:val="00C92A16"/>
    <w:rsid w:val="00CA0C05"/>
    <w:rsid w:val="00CB2452"/>
    <w:rsid w:val="00CC1091"/>
    <w:rsid w:val="00CD397B"/>
    <w:rsid w:val="00CD69E1"/>
    <w:rsid w:val="00D149A2"/>
    <w:rsid w:val="00D17AAD"/>
    <w:rsid w:val="00D22C34"/>
    <w:rsid w:val="00D3235B"/>
    <w:rsid w:val="00D71AAC"/>
    <w:rsid w:val="00DC4281"/>
    <w:rsid w:val="00E011C7"/>
    <w:rsid w:val="00E07DC5"/>
    <w:rsid w:val="00E27122"/>
    <w:rsid w:val="00E626ED"/>
    <w:rsid w:val="00E652CB"/>
    <w:rsid w:val="00E821B1"/>
    <w:rsid w:val="00E96ECA"/>
    <w:rsid w:val="00EA0217"/>
    <w:rsid w:val="00EB6F5B"/>
    <w:rsid w:val="00ED7173"/>
    <w:rsid w:val="00EE7207"/>
    <w:rsid w:val="00EF7CBF"/>
    <w:rsid w:val="00F16E13"/>
    <w:rsid w:val="00F64E5D"/>
    <w:rsid w:val="00F7056B"/>
    <w:rsid w:val="00FA0DF6"/>
    <w:rsid w:val="00FA3F98"/>
    <w:rsid w:val="00FB235A"/>
    <w:rsid w:val="00FC4172"/>
    <w:rsid w:val="00FD7B0E"/>
    <w:rsid w:val="00FE5BD5"/>
    <w:rsid w:val="00FF11EE"/>
    <w:rsid w:val="00FF5BDB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paragraph" w:styleId="Listparagraf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deparagrafimplicit"/>
    <w:uiPriority w:val="99"/>
    <w:unhideWhenUsed/>
    <w:rsid w:val="00C92A16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MeniuneNerezolvat">
    <w:name w:val="Unresolved Mention"/>
    <w:basedOn w:val="Fontdeparagrafimplici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elgril">
    <w:name w:val="Table Grid"/>
    <w:basedOn w:val="Tabel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Loredana Badescu</cp:lastModifiedBy>
  <cp:revision>9</cp:revision>
  <cp:lastPrinted>2023-06-08T10:34:00Z</cp:lastPrinted>
  <dcterms:created xsi:type="dcterms:W3CDTF">2023-05-24T10:10:00Z</dcterms:created>
  <dcterms:modified xsi:type="dcterms:W3CDTF">2023-06-08T10:34:00Z</dcterms:modified>
</cp:coreProperties>
</file>