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383" w14:textId="77777777" w:rsidR="004B00D3" w:rsidRDefault="004B00D3" w:rsidP="004B00D3">
      <w:pPr>
        <w:spacing w:line="240" w:lineRule="auto"/>
        <w:rPr>
          <w:rFonts w:ascii="Montserrat Light" w:hAnsi="Montserrat Light"/>
          <w:b/>
          <w:color w:val="000000"/>
          <w:sz w:val="24"/>
          <w:szCs w:val="24"/>
          <w:lang w:val="ro-RO"/>
        </w:rPr>
      </w:pPr>
      <w:r>
        <w:rPr>
          <w:rFonts w:ascii="Montserrat Light" w:hAnsi="Montserrat Light"/>
          <w:b/>
          <w:color w:val="000000"/>
          <w:sz w:val="24"/>
          <w:szCs w:val="24"/>
          <w:lang w:val="ro-RO"/>
        </w:rPr>
        <w:t>AUTORITATEA TERITORIALĂ DE ORDINE PUBLICĂ CLUJ</w:t>
      </w:r>
    </w:p>
    <w:p w14:paraId="6BA100C6" w14:textId="77777777" w:rsidR="004B00D3" w:rsidRDefault="004B00D3" w:rsidP="004B00D3">
      <w:pPr>
        <w:spacing w:line="240" w:lineRule="auto"/>
        <w:rPr>
          <w:rFonts w:ascii="Montserrat Light" w:hAnsi="Montserrat Light"/>
          <w:b/>
          <w:color w:val="000000"/>
          <w:sz w:val="24"/>
          <w:szCs w:val="24"/>
          <w:lang w:val="ro-RO"/>
        </w:rPr>
      </w:pPr>
      <w:r>
        <w:rPr>
          <w:rFonts w:ascii="Montserrat Light" w:hAnsi="Montserrat Light"/>
          <w:b/>
          <w:color w:val="000000"/>
          <w:sz w:val="24"/>
          <w:szCs w:val="24"/>
          <w:lang w:val="ro-RO"/>
        </w:rPr>
        <w:t>Nr. 33/19.07.2023</w:t>
      </w:r>
    </w:p>
    <w:p w14:paraId="1AA79342" w14:textId="77777777" w:rsidR="004B00D3" w:rsidRDefault="004B00D3" w:rsidP="004B00D3">
      <w:pPr>
        <w:spacing w:line="360" w:lineRule="auto"/>
        <w:rPr>
          <w:rFonts w:ascii="Montserrat Light" w:hAnsi="Montserrat Light"/>
          <w:b/>
          <w:sz w:val="24"/>
          <w:szCs w:val="24"/>
          <w:lang w:val="ro-RO"/>
        </w:rPr>
      </w:pPr>
    </w:p>
    <w:p w14:paraId="29C91109" w14:textId="77777777" w:rsidR="004B00D3" w:rsidRDefault="004B00D3" w:rsidP="004B00D3">
      <w:pPr>
        <w:spacing w:line="360" w:lineRule="auto"/>
        <w:rPr>
          <w:rFonts w:ascii="Montserrat Light" w:hAnsi="Montserrat Light"/>
          <w:b/>
          <w:lang w:val="ro-RO"/>
        </w:rPr>
      </w:pPr>
    </w:p>
    <w:p w14:paraId="219F59BE" w14:textId="77777777" w:rsidR="004B00D3" w:rsidRDefault="004B00D3" w:rsidP="004B00D3">
      <w:pPr>
        <w:spacing w:line="360" w:lineRule="auto"/>
        <w:rPr>
          <w:rFonts w:ascii="Montserrat Light" w:hAnsi="Montserrat Light"/>
          <w:b/>
          <w:lang w:val="ro-RO"/>
        </w:rPr>
      </w:pPr>
    </w:p>
    <w:p w14:paraId="79428ED5" w14:textId="77777777" w:rsidR="004B00D3" w:rsidRDefault="004B00D3" w:rsidP="004B00D3">
      <w:pPr>
        <w:spacing w:line="360" w:lineRule="auto"/>
        <w:rPr>
          <w:rFonts w:ascii="Montserrat Light" w:hAnsi="Montserrat Light"/>
          <w:b/>
          <w:lang w:val="ro-RO"/>
        </w:rPr>
      </w:pPr>
    </w:p>
    <w:p w14:paraId="096E8628" w14:textId="77777777" w:rsidR="004B00D3" w:rsidRDefault="004B00D3" w:rsidP="004B00D3">
      <w:pPr>
        <w:spacing w:line="360" w:lineRule="auto"/>
        <w:rPr>
          <w:rFonts w:ascii="Montserrat Light" w:hAnsi="Montserrat Light"/>
          <w:b/>
          <w:sz w:val="24"/>
          <w:szCs w:val="24"/>
          <w:lang w:val="ro-RO"/>
        </w:rPr>
      </w:pPr>
      <w:r>
        <w:rPr>
          <w:rFonts w:ascii="Montserrat Light" w:hAnsi="Montserrat Light"/>
          <w:b/>
          <w:sz w:val="24"/>
          <w:szCs w:val="24"/>
          <w:lang w:val="ro-RO"/>
        </w:rPr>
        <w:t xml:space="preserve">CĂTRE </w:t>
      </w:r>
    </w:p>
    <w:p w14:paraId="701D5AE9" w14:textId="77777777" w:rsidR="004B00D3" w:rsidRDefault="004B00D3" w:rsidP="004B00D3">
      <w:pPr>
        <w:spacing w:line="360" w:lineRule="auto"/>
        <w:rPr>
          <w:rFonts w:ascii="Montserrat Light" w:hAnsi="Montserrat Light"/>
          <w:b/>
          <w:sz w:val="24"/>
          <w:szCs w:val="24"/>
          <w:lang w:val="ro-RO"/>
        </w:rPr>
      </w:pPr>
      <w:r>
        <w:rPr>
          <w:rFonts w:ascii="Montserrat Light" w:hAnsi="Montserrat Light"/>
          <w:b/>
          <w:sz w:val="24"/>
          <w:szCs w:val="24"/>
          <w:lang w:val="ro-RO"/>
        </w:rPr>
        <w:tab/>
      </w:r>
      <w:r>
        <w:rPr>
          <w:rFonts w:ascii="Montserrat Light" w:hAnsi="Montserrat Light"/>
          <w:b/>
          <w:sz w:val="24"/>
          <w:szCs w:val="24"/>
          <w:lang w:val="ro-RO"/>
        </w:rPr>
        <w:tab/>
      </w:r>
      <w:r>
        <w:rPr>
          <w:rFonts w:ascii="Montserrat Light" w:hAnsi="Montserrat Light"/>
          <w:b/>
          <w:sz w:val="24"/>
          <w:szCs w:val="24"/>
          <w:lang w:val="ro-RO"/>
        </w:rPr>
        <w:tab/>
      </w:r>
      <w:r>
        <w:rPr>
          <w:rFonts w:ascii="Montserrat Light" w:hAnsi="Montserrat Light"/>
          <w:b/>
          <w:sz w:val="24"/>
          <w:szCs w:val="24"/>
          <w:lang w:val="ro-RO"/>
        </w:rPr>
        <w:tab/>
        <w:t>CONSILIUL JUDEŢEAN CLUJ</w:t>
      </w:r>
    </w:p>
    <w:p w14:paraId="31358732" w14:textId="77777777" w:rsidR="004B00D3" w:rsidRDefault="004B00D3" w:rsidP="004B00D3">
      <w:pPr>
        <w:spacing w:line="360" w:lineRule="auto"/>
        <w:rPr>
          <w:rFonts w:ascii="Montserrat Light" w:hAnsi="Montserrat Light"/>
          <w:lang w:val="ro-RO"/>
        </w:rPr>
      </w:pPr>
    </w:p>
    <w:p w14:paraId="6D904807" w14:textId="77777777" w:rsidR="004B00D3" w:rsidRDefault="004B00D3" w:rsidP="004B00D3">
      <w:pPr>
        <w:spacing w:line="360" w:lineRule="auto"/>
        <w:rPr>
          <w:rFonts w:ascii="Montserrat Light" w:hAnsi="Montserrat Light"/>
          <w:b/>
          <w:bCs/>
          <w:lang w:val="ro-RO"/>
        </w:rPr>
      </w:pPr>
      <w:r>
        <w:rPr>
          <w:rFonts w:ascii="Montserrat Light" w:hAnsi="Montserrat Light"/>
          <w:b/>
          <w:bCs/>
          <w:lang w:val="ro-RO"/>
        </w:rPr>
        <w:t xml:space="preserve"> </w:t>
      </w:r>
    </w:p>
    <w:p w14:paraId="53281D97" w14:textId="77777777" w:rsidR="004B00D3" w:rsidRDefault="004B00D3" w:rsidP="004B00D3">
      <w:pPr>
        <w:spacing w:line="360" w:lineRule="auto"/>
        <w:ind w:firstLine="708"/>
        <w:rPr>
          <w:rFonts w:ascii="Montserrat Light" w:hAnsi="Montserrat Light"/>
          <w:lang w:val="ro-RO"/>
        </w:rPr>
      </w:pPr>
    </w:p>
    <w:p w14:paraId="45041D2C" w14:textId="77777777" w:rsidR="004B00D3" w:rsidRDefault="004B00D3" w:rsidP="004B00D3">
      <w:pPr>
        <w:spacing w:line="360" w:lineRule="auto"/>
        <w:ind w:firstLine="708"/>
        <w:rPr>
          <w:rFonts w:ascii="Montserrat Light" w:hAnsi="Montserrat Light"/>
          <w:lang w:val="ro-RO"/>
        </w:rPr>
      </w:pPr>
      <w:r>
        <w:rPr>
          <w:rFonts w:ascii="Montserrat Light" w:hAnsi="Montserrat Light"/>
          <w:lang w:val="ro-RO"/>
        </w:rPr>
        <w:t xml:space="preserve">Alăturat, vă transmitem Informarea privind nivelul de asigurare a </w:t>
      </w:r>
      <w:proofErr w:type="spellStart"/>
      <w:r>
        <w:rPr>
          <w:rFonts w:ascii="Montserrat Light" w:hAnsi="Montserrat Light"/>
          <w:lang w:val="ro-RO"/>
        </w:rPr>
        <w:t>securităţii</w:t>
      </w:r>
      <w:proofErr w:type="spellEnd"/>
      <w:r>
        <w:rPr>
          <w:rFonts w:ascii="Montserrat Light" w:hAnsi="Montserrat Light"/>
          <w:lang w:val="ro-RO"/>
        </w:rPr>
        <w:t xml:space="preserve"> </w:t>
      </w:r>
      <w:proofErr w:type="spellStart"/>
      <w:r>
        <w:rPr>
          <w:rFonts w:ascii="Montserrat Light" w:hAnsi="Montserrat Light"/>
          <w:lang w:val="ro-RO"/>
        </w:rPr>
        <w:t>şi</w:t>
      </w:r>
      <w:proofErr w:type="spellEnd"/>
      <w:r>
        <w:rPr>
          <w:rFonts w:ascii="Montserrat Light" w:hAnsi="Montserrat Light"/>
          <w:lang w:val="ro-RO"/>
        </w:rPr>
        <w:t xml:space="preserve"> a </w:t>
      </w:r>
      <w:proofErr w:type="spellStart"/>
      <w:r>
        <w:rPr>
          <w:rFonts w:ascii="Montserrat Light" w:hAnsi="Montserrat Light"/>
          <w:lang w:val="ro-RO"/>
        </w:rPr>
        <w:t>siguranţei</w:t>
      </w:r>
      <w:proofErr w:type="spellEnd"/>
      <w:r>
        <w:rPr>
          <w:rFonts w:ascii="Montserrat Light" w:hAnsi="Montserrat Light"/>
          <w:lang w:val="ro-RO"/>
        </w:rPr>
        <w:t xml:space="preserve"> civice a </w:t>
      </w:r>
      <w:proofErr w:type="spellStart"/>
      <w:r>
        <w:rPr>
          <w:rFonts w:ascii="Montserrat Light" w:hAnsi="Montserrat Light"/>
          <w:lang w:val="ro-RO"/>
        </w:rPr>
        <w:t>comunităţii</w:t>
      </w:r>
      <w:proofErr w:type="spellEnd"/>
      <w:r>
        <w:rPr>
          <w:rFonts w:ascii="Montserrat Light" w:hAnsi="Montserrat Light"/>
          <w:lang w:val="ro-RO"/>
        </w:rPr>
        <w:t xml:space="preserve"> pe primele 6 luni ale anului 2023.</w:t>
      </w:r>
    </w:p>
    <w:p w14:paraId="49DFE95D" w14:textId="77777777" w:rsidR="004B00D3" w:rsidRDefault="004B00D3" w:rsidP="004B00D3">
      <w:pPr>
        <w:spacing w:line="360" w:lineRule="auto"/>
        <w:ind w:firstLine="708"/>
        <w:rPr>
          <w:rFonts w:ascii="Montserrat Light" w:hAnsi="Montserrat Light"/>
          <w:lang w:val="ro-RO"/>
        </w:rPr>
      </w:pPr>
    </w:p>
    <w:p w14:paraId="2E088075" w14:textId="77777777" w:rsidR="004B00D3" w:rsidRDefault="004B00D3" w:rsidP="004B00D3">
      <w:pPr>
        <w:spacing w:line="360" w:lineRule="auto"/>
        <w:ind w:firstLine="708"/>
        <w:rPr>
          <w:lang w:val="ro-RO"/>
        </w:rPr>
      </w:pPr>
    </w:p>
    <w:p w14:paraId="1734E305" w14:textId="77777777" w:rsidR="004B00D3" w:rsidRDefault="004B00D3" w:rsidP="004B00D3">
      <w:pPr>
        <w:spacing w:line="360" w:lineRule="auto"/>
        <w:ind w:firstLine="708"/>
        <w:rPr>
          <w:lang w:val="ro-RO"/>
        </w:rPr>
      </w:pPr>
    </w:p>
    <w:p w14:paraId="62F5FA7A" w14:textId="77777777" w:rsidR="004B00D3" w:rsidRDefault="004B00D3" w:rsidP="004B00D3">
      <w:pPr>
        <w:spacing w:line="360" w:lineRule="auto"/>
        <w:ind w:firstLine="708"/>
        <w:rPr>
          <w:lang w:val="ro-RO"/>
        </w:rPr>
      </w:pPr>
    </w:p>
    <w:p w14:paraId="1196F4FD" w14:textId="77777777" w:rsidR="004B00D3" w:rsidRDefault="004B00D3" w:rsidP="004B00D3">
      <w:pPr>
        <w:spacing w:line="360" w:lineRule="auto"/>
        <w:ind w:firstLine="708"/>
        <w:rPr>
          <w:lang w:val="ro-RO"/>
        </w:rPr>
      </w:pPr>
    </w:p>
    <w:p w14:paraId="67413924" w14:textId="77777777" w:rsidR="004B00D3" w:rsidRDefault="004B00D3" w:rsidP="004B00D3">
      <w:pPr>
        <w:spacing w:line="240" w:lineRule="auto"/>
        <w:rPr>
          <w:rFonts w:ascii="Montserrat" w:hAnsi="Montserrat"/>
          <w:color w:val="000000"/>
          <w:sz w:val="24"/>
          <w:szCs w:val="24"/>
          <w:lang w:val="ro-RO"/>
        </w:rPr>
      </w:pPr>
    </w:p>
    <w:p w14:paraId="4C3A12DD" w14:textId="77777777" w:rsidR="004B00D3" w:rsidRDefault="004B00D3" w:rsidP="004B00D3">
      <w:pPr>
        <w:spacing w:line="240" w:lineRule="auto"/>
        <w:rPr>
          <w:rFonts w:ascii="Montserrat Light" w:hAnsi="Montserrat Light"/>
          <w:color w:val="000000"/>
          <w:sz w:val="24"/>
          <w:szCs w:val="24"/>
          <w:lang w:val="ro-RO"/>
        </w:rPr>
      </w:pPr>
    </w:p>
    <w:p w14:paraId="6AF27AA1" w14:textId="77777777" w:rsidR="004B00D3" w:rsidRDefault="004B00D3" w:rsidP="004B00D3">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PREŞEDINTE ATOP Cluj</w:t>
      </w:r>
    </w:p>
    <w:p w14:paraId="7357643A" w14:textId="77777777" w:rsidR="004B00D3" w:rsidRDefault="004B00D3" w:rsidP="004B00D3">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Forna Maria</w:t>
      </w:r>
    </w:p>
    <w:p w14:paraId="7AACFB14" w14:textId="77777777" w:rsidR="004B00D3" w:rsidRDefault="004B00D3" w:rsidP="004B00D3">
      <w:pPr>
        <w:spacing w:line="240" w:lineRule="auto"/>
        <w:rPr>
          <w:rFonts w:ascii="Montserrat Light" w:hAnsi="Montserrat Light"/>
          <w:color w:val="000000"/>
          <w:sz w:val="24"/>
          <w:szCs w:val="24"/>
          <w:lang w:val="ro-RO"/>
        </w:rPr>
      </w:pPr>
    </w:p>
    <w:p w14:paraId="592931C3" w14:textId="77777777" w:rsidR="004B00D3" w:rsidRDefault="004B00D3" w:rsidP="004B00D3">
      <w:pPr>
        <w:autoSpaceDE w:val="0"/>
        <w:autoSpaceDN w:val="0"/>
        <w:adjustRightInd w:val="0"/>
        <w:spacing w:line="240" w:lineRule="auto"/>
        <w:rPr>
          <w:rFonts w:ascii="Montserrat" w:hAnsi="Montserrat"/>
          <w:sz w:val="24"/>
          <w:szCs w:val="24"/>
          <w:lang w:val="en-US" w:eastAsia="ro-RO"/>
        </w:rPr>
      </w:pPr>
    </w:p>
    <w:p w14:paraId="1C66FDA7" w14:textId="77777777" w:rsidR="004B00D3" w:rsidRDefault="004B00D3" w:rsidP="004B00D3">
      <w:pPr>
        <w:autoSpaceDE w:val="0"/>
        <w:autoSpaceDN w:val="0"/>
        <w:adjustRightInd w:val="0"/>
        <w:spacing w:line="240" w:lineRule="auto"/>
        <w:rPr>
          <w:rFonts w:ascii="Montserrat" w:hAnsi="Montserrat"/>
          <w:sz w:val="24"/>
          <w:szCs w:val="24"/>
          <w:lang w:val="en-US" w:eastAsia="ro-RO"/>
        </w:rPr>
      </w:pPr>
    </w:p>
    <w:p w14:paraId="361DB427" w14:textId="77777777" w:rsidR="004B00D3" w:rsidRDefault="004B00D3" w:rsidP="004B00D3">
      <w:pPr>
        <w:spacing w:line="240" w:lineRule="auto"/>
        <w:rPr>
          <w:rFonts w:ascii="Montserrat Light" w:hAnsi="Montserrat Light"/>
        </w:rPr>
      </w:pPr>
    </w:p>
    <w:p w14:paraId="664B632E" w14:textId="77777777" w:rsidR="004B00D3" w:rsidRDefault="004B00D3" w:rsidP="00DF3F76">
      <w:pPr>
        <w:rPr>
          <w:rFonts w:ascii="Montserrat Light" w:hAnsi="Montserrat Light"/>
          <w:b/>
          <w:noProof/>
          <w:color w:val="000000" w:themeColor="text1"/>
          <w:sz w:val="24"/>
          <w:szCs w:val="24"/>
          <w:lang w:val="ro-RO"/>
        </w:rPr>
      </w:pPr>
    </w:p>
    <w:p w14:paraId="7BD961B0" w14:textId="77777777" w:rsidR="004B00D3" w:rsidRDefault="004B00D3" w:rsidP="00DF3F76">
      <w:pPr>
        <w:rPr>
          <w:rFonts w:ascii="Montserrat Light" w:hAnsi="Montserrat Light"/>
          <w:b/>
          <w:noProof/>
          <w:color w:val="000000" w:themeColor="text1"/>
          <w:sz w:val="24"/>
          <w:szCs w:val="24"/>
          <w:lang w:val="ro-RO"/>
        </w:rPr>
      </w:pPr>
    </w:p>
    <w:p w14:paraId="669A45E6" w14:textId="77777777" w:rsidR="004B00D3" w:rsidRDefault="004B00D3" w:rsidP="00DF3F76">
      <w:pPr>
        <w:rPr>
          <w:rFonts w:ascii="Montserrat Light" w:hAnsi="Montserrat Light"/>
          <w:b/>
          <w:noProof/>
          <w:color w:val="000000" w:themeColor="text1"/>
          <w:sz w:val="24"/>
          <w:szCs w:val="24"/>
          <w:lang w:val="ro-RO"/>
        </w:rPr>
      </w:pPr>
    </w:p>
    <w:p w14:paraId="7449017C" w14:textId="77777777" w:rsidR="004B00D3" w:rsidRDefault="004B00D3" w:rsidP="00DF3F76">
      <w:pPr>
        <w:rPr>
          <w:rFonts w:ascii="Montserrat Light" w:hAnsi="Montserrat Light"/>
          <w:b/>
          <w:noProof/>
          <w:color w:val="000000" w:themeColor="text1"/>
          <w:sz w:val="24"/>
          <w:szCs w:val="24"/>
          <w:lang w:val="ro-RO"/>
        </w:rPr>
      </w:pPr>
    </w:p>
    <w:p w14:paraId="1615C5F0" w14:textId="77777777" w:rsidR="004B00D3" w:rsidRDefault="004B00D3" w:rsidP="00DF3F76">
      <w:pPr>
        <w:rPr>
          <w:rFonts w:ascii="Montserrat Light" w:hAnsi="Montserrat Light"/>
          <w:b/>
          <w:noProof/>
          <w:color w:val="000000" w:themeColor="text1"/>
          <w:sz w:val="24"/>
          <w:szCs w:val="24"/>
          <w:lang w:val="ro-RO"/>
        </w:rPr>
      </w:pPr>
    </w:p>
    <w:p w14:paraId="1853E90C" w14:textId="77777777" w:rsidR="004B00D3" w:rsidRDefault="004B00D3" w:rsidP="00DF3F76">
      <w:pPr>
        <w:rPr>
          <w:rFonts w:ascii="Montserrat Light" w:hAnsi="Montserrat Light"/>
          <w:b/>
          <w:noProof/>
          <w:color w:val="000000" w:themeColor="text1"/>
          <w:sz w:val="24"/>
          <w:szCs w:val="24"/>
          <w:lang w:val="ro-RO"/>
        </w:rPr>
      </w:pPr>
    </w:p>
    <w:p w14:paraId="7AECCF01" w14:textId="77777777" w:rsidR="004B00D3" w:rsidRDefault="004B00D3" w:rsidP="00DF3F76">
      <w:pPr>
        <w:rPr>
          <w:rFonts w:ascii="Montserrat Light" w:hAnsi="Montserrat Light"/>
          <w:b/>
          <w:noProof/>
          <w:color w:val="000000" w:themeColor="text1"/>
          <w:sz w:val="24"/>
          <w:szCs w:val="24"/>
          <w:lang w:val="ro-RO"/>
        </w:rPr>
      </w:pPr>
    </w:p>
    <w:p w14:paraId="2C57811C" w14:textId="77777777" w:rsidR="004B00D3" w:rsidRDefault="004B00D3" w:rsidP="00DF3F76">
      <w:pPr>
        <w:rPr>
          <w:rFonts w:ascii="Montserrat Light" w:hAnsi="Montserrat Light"/>
          <w:b/>
          <w:noProof/>
          <w:color w:val="000000" w:themeColor="text1"/>
          <w:sz w:val="24"/>
          <w:szCs w:val="24"/>
          <w:lang w:val="ro-RO"/>
        </w:rPr>
      </w:pPr>
    </w:p>
    <w:p w14:paraId="222307D3" w14:textId="77777777" w:rsidR="004B00D3" w:rsidRDefault="004B00D3" w:rsidP="00DF3F76">
      <w:pPr>
        <w:rPr>
          <w:rFonts w:ascii="Montserrat Light" w:hAnsi="Montserrat Light"/>
          <w:b/>
          <w:noProof/>
          <w:color w:val="000000" w:themeColor="text1"/>
          <w:sz w:val="24"/>
          <w:szCs w:val="24"/>
          <w:lang w:val="ro-RO"/>
        </w:rPr>
      </w:pPr>
    </w:p>
    <w:p w14:paraId="3756620C" w14:textId="77777777" w:rsidR="004B00D3" w:rsidRDefault="004B00D3" w:rsidP="00DF3F76">
      <w:pPr>
        <w:rPr>
          <w:rFonts w:ascii="Montserrat Light" w:hAnsi="Montserrat Light"/>
          <w:b/>
          <w:noProof/>
          <w:color w:val="000000" w:themeColor="text1"/>
          <w:sz w:val="24"/>
          <w:szCs w:val="24"/>
          <w:lang w:val="ro-RO"/>
        </w:rPr>
      </w:pPr>
    </w:p>
    <w:p w14:paraId="30B2EF0B" w14:textId="7528BFE3" w:rsidR="0000154B" w:rsidRPr="00B22382" w:rsidRDefault="0000154B" w:rsidP="00DF3F76">
      <w:pP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lastRenderedPageBreak/>
        <w:t>AUTORITATEA TERITORIALĂ DE ORDINE PUBLICĂ CLUJ</w:t>
      </w:r>
    </w:p>
    <w:p w14:paraId="5B8937DC" w14:textId="79B343D3" w:rsidR="0000154B" w:rsidRPr="001267F0" w:rsidRDefault="0000154B" w:rsidP="00DF3F76">
      <w:pPr>
        <w:rPr>
          <w:rFonts w:ascii="Montserrat Light" w:hAnsi="Montserrat Light"/>
          <w:b/>
          <w:noProof/>
          <w:color w:val="000000" w:themeColor="text1"/>
          <w:sz w:val="24"/>
          <w:szCs w:val="24"/>
          <w:lang w:val="ro-RO"/>
        </w:rPr>
      </w:pPr>
      <w:r w:rsidRPr="001267F0">
        <w:rPr>
          <w:rFonts w:ascii="Montserrat Light" w:hAnsi="Montserrat Light"/>
          <w:b/>
          <w:noProof/>
          <w:color w:val="000000" w:themeColor="text1"/>
          <w:sz w:val="24"/>
          <w:szCs w:val="24"/>
          <w:lang w:val="ro-RO"/>
        </w:rPr>
        <w:t xml:space="preserve">Nr. </w:t>
      </w:r>
      <w:r w:rsidR="00760252" w:rsidRPr="001267F0">
        <w:rPr>
          <w:rFonts w:ascii="Montserrat Light" w:hAnsi="Montserrat Light"/>
          <w:b/>
          <w:noProof/>
          <w:color w:val="000000" w:themeColor="text1"/>
          <w:sz w:val="24"/>
          <w:szCs w:val="24"/>
          <w:lang w:val="ro-RO"/>
        </w:rPr>
        <w:t>3</w:t>
      </w:r>
      <w:r w:rsidR="001267F0" w:rsidRPr="001267F0">
        <w:rPr>
          <w:rFonts w:ascii="Montserrat Light" w:hAnsi="Montserrat Light"/>
          <w:b/>
          <w:noProof/>
          <w:color w:val="000000" w:themeColor="text1"/>
          <w:sz w:val="24"/>
          <w:szCs w:val="24"/>
          <w:lang w:val="ro-RO"/>
        </w:rPr>
        <w:t>3</w:t>
      </w:r>
      <w:r w:rsidRPr="001267F0">
        <w:rPr>
          <w:rFonts w:ascii="Montserrat Light" w:hAnsi="Montserrat Light"/>
          <w:b/>
          <w:noProof/>
          <w:color w:val="000000" w:themeColor="text1"/>
          <w:sz w:val="24"/>
          <w:szCs w:val="24"/>
          <w:lang w:val="ro-RO"/>
        </w:rPr>
        <w:t>/</w:t>
      </w:r>
      <w:r w:rsidR="00760252" w:rsidRPr="001267F0">
        <w:rPr>
          <w:rFonts w:ascii="Montserrat Light" w:hAnsi="Montserrat Light"/>
          <w:b/>
          <w:noProof/>
          <w:color w:val="000000" w:themeColor="text1"/>
          <w:sz w:val="24"/>
          <w:szCs w:val="24"/>
          <w:lang w:val="ro-RO"/>
        </w:rPr>
        <w:t>1</w:t>
      </w:r>
      <w:r w:rsidR="001267F0" w:rsidRPr="001267F0">
        <w:rPr>
          <w:rFonts w:ascii="Montserrat Light" w:hAnsi="Montserrat Light"/>
          <w:b/>
          <w:noProof/>
          <w:color w:val="000000" w:themeColor="text1"/>
          <w:sz w:val="24"/>
          <w:szCs w:val="24"/>
          <w:lang w:val="ro-RO"/>
        </w:rPr>
        <w:t>7</w:t>
      </w:r>
      <w:r w:rsidR="00286FA3" w:rsidRPr="001267F0">
        <w:rPr>
          <w:rFonts w:ascii="Montserrat Light" w:hAnsi="Montserrat Light"/>
          <w:b/>
          <w:noProof/>
          <w:color w:val="000000" w:themeColor="text1"/>
          <w:sz w:val="24"/>
          <w:szCs w:val="24"/>
          <w:lang w:val="ro-RO"/>
        </w:rPr>
        <w:t>.0</w:t>
      </w:r>
      <w:r w:rsidR="00760252" w:rsidRPr="001267F0">
        <w:rPr>
          <w:rFonts w:ascii="Montserrat Light" w:hAnsi="Montserrat Light"/>
          <w:b/>
          <w:noProof/>
          <w:color w:val="000000" w:themeColor="text1"/>
          <w:sz w:val="24"/>
          <w:szCs w:val="24"/>
          <w:lang w:val="ro-RO"/>
        </w:rPr>
        <w:t>7</w:t>
      </w:r>
      <w:r w:rsidR="00286FA3" w:rsidRPr="001267F0">
        <w:rPr>
          <w:rFonts w:ascii="Montserrat Light" w:hAnsi="Montserrat Light"/>
          <w:b/>
          <w:noProof/>
          <w:color w:val="000000" w:themeColor="text1"/>
          <w:sz w:val="24"/>
          <w:szCs w:val="24"/>
          <w:lang w:val="ro-RO"/>
        </w:rPr>
        <w:t>.202</w:t>
      </w:r>
      <w:r w:rsidR="001267F0" w:rsidRPr="001267F0">
        <w:rPr>
          <w:rFonts w:ascii="Montserrat Light" w:hAnsi="Montserrat Light"/>
          <w:b/>
          <w:noProof/>
          <w:color w:val="000000" w:themeColor="text1"/>
          <w:sz w:val="24"/>
          <w:szCs w:val="24"/>
          <w:lang w:val="ro-RO"/>
        </w:rPr>
        <w:t>3</w:t>
      </w:r>
    </w:p>
    <w:p w14:paraId="7F73AC41" w14:textId="77777777" w:rsidR="0000154B" w:rsidRPr="00B22382" w:rsidRDefault="0000154B" w:rsidP="00DF3F76">
      <w:pPr>
        <w:ind w:left="-180"/>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 xml:space="preserve">                                                                       INFORMARE</w:t>
      </w:r>
    </w:p>
    <w:p w14:paraId="13A440C9" w14:textId="77777777" w:rsidR="0000154B" w:rsidRPr="00B22382" w:rsidRDefault="0000154B" w:rsidP="00DF3F76">
      <w:pPr>
        <w:ind w:firstLine="708"/>
        <w:jc w:val="cente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privind nivelul de asigurare a securităţii şi a siguranţei civice a comunităţii</w:t>
      </w:r>
    </w:p>
    <w:p w14:paraId="1F562C93" w14:textId="77777777" w:rsidR="0000154B" w:rsidRPr="00B22382" w:rsidRDefault="0000154B" w:rsidP="00DF3F76">
      <w:pPr>
        <w:ind w:firstLine="708"/>
        <w:jc w:val="center"/>
        <w:rPr>
          <w:rFonts w:ascii="Montserrat Light" w:hAnsi="Montserrat Light"/>
          <w:bCs/>
          <w:noProof/>
          <w:color w:val="000000" w:themeColor="text1"/>
          <w:sz w:val="24"/>
          <w:szCs w:val="24"/>
          <w:lang w:val="ro-RO"/>
        </w:rPr>
      </w:pPr>
    </w:p>
    <w:p w14:paraId="47F8B6CE" w14:textId="4412511C" w:rsidR="0000154B" w:rsidRPr="00B22382" w:rsidRDefault="0000154B" w:rsidP="00D21C53">
      <w:pPr>
        <w:spacing w:line="240" w:lineRule="auto"/>
        <w:ind w:firstLine="708"/>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B22382">
        <w:rPr>
          <w:rFonts w:ascii="Montserrat Light" w:hAnsi="Montserrat Light"/>
          <w:bCs/>
          <w:noProof/>
          <w:color w:val="000000" w:themeColor="text1"/>
          <w:sz w:val="24"/>
          <w:szCs w:val="24"/>
          <w:lang w:val="ro-RO"/>
        </w:rPr>
        <w:t>, republicată, cu modificările și completările ulterioare</w:t>
      </w:r>
      <w:r w:rsidRPr="00B22382">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14:paraId="2B89C78B" w14:textId="77777777" w:rsidR="0000154B" w:rsidRPr="00B22382" w:rsidRDefault="0000154B" w:rsidP="00D21C53">
      <w:pPr>
        <w:pStyle w:val="BodyTextIndent3"/>
        <w:spacing w:after="0" w:line="240" w:lineRule="auto"/>
        <w:ind w:left="0" w:firstLine="708"/>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14:paraId="5FB8D6A4" w14:textId="77777777" w:rsidR="0000154B" w:rsidRPr="00B22382" w:rsidRDefault="0000154B" w:rsidP="00D21C53">
      <w:pPr>
        <w:pStyle w:val="BodyTextIndent3"/>
        <w:spacing w:after="0" w:line="240" w:lineRule="auto"/>
        <w:ind w:left="0" w:firstLine="708"/>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14:paraId="510F45CB" w14:textId="724D10BE" w:rsidR="0000154B" w:rsidRPr="00B22382" w:rsidRDefault="0000154B" w:rsidP="00D21C53">
      <w:pPr>
        <w:spacing w:line="240" w:lineRule="auto"/>
        <w:ind w:firstLine="567"/>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B22382">
        <w:rPr>
          <w:rFonts w:ascii="Montserrat Light" w:hAnsi="Montserrat Light"/>
          <w:bCs/>
          <w:noProof/>
          <w:color w:val="000000" w:themeColor="text1"/>
          <w:sz w:val="24"/>
          <w:szCs w:val="24"/>
          <w:lang w:val="ro-RO"/>
        </w:rPr>
        <w:t xml:space="preserve">în primele </w:t>
      </w:r>
      <w:r w:rsidR="004E5142" w:rsidRPr="00B22382">
        <w:rPr>
          <w:rFonts w:ascii="Montserrat Light" w:hAnsi="Montserrat Light"/>
          <w:bCs/>
          <w:noProof/>
          <w:color w:val="000000" w:themeColor="text1"/>
          <w:sz w:val="24"/>
          <w:szCs w:val="24"/>
          <w:lang w:val="ro-RO"/>
        </w:rPr>
        <w:t>6</w:t>
      </w:r>
      <w:r w:rsidR="005B0A8A" w:rsidRPr="00B22382">
        <w:rPr>
          <w:rFonts w:ascii="Montserrat Light" w:hAnsi="Montserrat Light"/>
          <w:bCs/>
          <w:noProof/>
          <w:color w:val="000000" w:themeColor="text1"/>
          <w:sz w:val="24"/>
          <w:szCs w:val="24"/>
          <w:lang w:val="ro-RO"/>
        </w:rPr>
        <w:t xml:space="preserve"> luni ale anului 202</w:t>
      </w:r>
      <w:r w:rsidR="00686049">
        <w:rPr>
          <w:rFonts w:ascii="Montserrat Light" w:hAnsi="Montserrat Light"/>
          <w:bCs/>
          <w:noProof/>
          <w:color w:val="000000" w:themeColor="text1"/>
          <w:sz w:val="24"/>
          <w:szCs w:val="24"/>
          <w:lang w:val="ro-RO"/>
        </w:rPr>
        <w:t>3</w:t>
      </w:r>
      <w:r w:rsidR="005B0A8A" w:rsidRPr="00B22382">
        <w:rPr>
          <w:rFonts w:ascii="Montserrat Light" w:hAnsi="Montserrat Light"/>
          <w:bCs/>
          <w:noProof/>
          <w:color w:val="000000" w:themeColor="text1"/>
          <w:sz w:val="24"/>
          <w:szCs w:val="24"/>
          <w:lang w:val="ro-RO"/>
        </w:rPr>
        <w:t xml:space="preserve"> </w:t>
      </w:r>
      <w:r w:rsidRPr="00B22382">
        <w:rPr>
          <w:rFonts w:ascii="Montserrat Light" w:hAnsi="Montserrat Light"/>
          <w:bCs/>
          <w:noProof/>
          <w:color w:val="000000" w:themeColor="text1"/>
          <w:sz w:val="24"/>
          <w:szCs w:val="24"/>
          <w:lang w:val="ro-RO"/>
        </w:rPr>
        <w:t xml:space="preserve">s-a axat, în principal, </w:t>
      </w:r>
      <w:r w:rsidR="003C560D" w:rsidRPr="00B22382">
        <w:rPr>
          <w:rFonts w:ascii="Montserrat Light" w:hAnsi="Montserrat Light"/>
          <w:bCs/>
          <w:noProof/>
          <w:color w:val="000000" w:themeColor="text1"/>
          <w:sz w:val="24"/>
          <w:szCs w:val="24"/>
          <w:lang w:val="ro-RO"/>
        </w:rPr>
        <w:t>pe realizarea obiectivelor strategice ale Ministerului Afacerilor Interne, respectiv:</w:t>
      </w:r>
    </w:p>
    <w:p w14:paraId="19FE62FA" w14:textId="77777777" w:rsidR="00686049" w:rsidRPr="00A849DC" w:rsidRDefault="00686049" w:rsidP="00686049">
      <w:pPr>
        <w:numPr>
          <w:ilvl w:val="0"/>
          <w:numId w:val="16"/>
        </w:numPr>
        <w:ind w:left="709"/>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Creşterea gradului de siguranţă şi protecţie pentru cetăţeni prin protejarea persoanei, protejarea patrimoniului, siguranţa stradală, siguranţa rutieră şi siguranţa transporturilor;</w:t>
      </w:r>
    </w:p>
    <w:p w14:paraId="4F27C100" w14:textId="77777777" w:rsidR="00686049" w:rsidRPr="00A849DC" w:rsidRDefault="00686049" w:rsidP="00686049">
      <w:pPr>
        <w:numPr>
          <w:ilvl w:val="0"/>
          <w:numId w:val="16"/>
        </w:numPr>
        <w:ind w:left="709"/>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Prevenirea şi combaterea infracţionalităţii organizate şi transfrontaliere, destructurarea grupurilor/grupărilor infracţionale;</w:t>
      </w:r>
    </w:p>
    <w:p w14:paraId="4323EEF9" w14:textId="77777777" w:rsidR="00686049" w:rsidRPr="00A849DC" w:rsidRDefault="00686049" w:rsidP="00686049">
      <w:pPr>
        <w:numPr>
          <w:ilvl w:val="0"/>
          <w:numId w:val="16"/>
        </w:numPr>
        <w:ind w:left="709"/>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Asigurarea climatului de legalitate a mediului de afaceri prin combaterea evaziunii fiscale, contrabandei, corupţiei, contrafacerii de mărfuri, a infracţiunilor din domeniul achiziţiilor publice precum şi prin protecţia intereselor financiare ale Uniunii Europene;</w:t>
      </w:r>
    </w:p>
    <w:p w14:paraId="5493955B" w14:textId="77777777" w:rsidR="00686049" w:rsidRPr="00A849DC" w:rsidRDefault="00686049" w:rsidP="00686049">
      <w:pPr>
        <w:numPr>
          <w:ilvl w:val="0"/>
          <w:numId w:val="16"/>
        </w:numPr>
        <w:ind w:left="709"/>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Asigurarea resurselor umane, a mijloacelor materiale, financiare şi informaţionale necesare dezvoltării şi menţinerii capacităţii operaţionale a Poliţiei Române.</w:t>
      </w:r>
    </w:p>
    <w:p w14:paraId="560251B4" w14:textId="4F934F73" w:rsidR="004E484B" w:rsidRPr="00AE2D76" w:rsidRDefault="00B96FE0" w:rsidP="00D21C53">
      <w:pPr>
        <w:shd w:val="clear" w:color="auto" w:fill="FFFFFF"/>
        <w:spacing w:line="240" w:lineRule="auto"/>
        <w:ind w:firstLine="709"/>
        <w:jc w:val="both"/>
        <w:rPr>
          <w:rFonts w:ascii="Montserrat Light" w:hAnsi="Montserrat Light" w:cs="Segoe UI"/>
          <w:noProof/>
          <w:color w:val="000000" w:themeColor="text1"/>
          <w:sz w:val="24"/>
          <w:szCs w:val="24"/>
          <w:lang w:val="ro-RO" w:eastAsia="ro-RO"/>
        </w:rPr>
      </w:pPr>
      <w:r w:rsidRPr="00AE2D76">
        <w:rPr>
          <w:rFonts w:ascii="Montserrat Light" w:hAnsi="Montserrat Light"/>
          <w:bCs/>
          <w:noProof/>
          <w:color w:val="000000" w:themeColor="text1"/>
          <w:sz w:val="24"/>
          <w:szCs w:val="24"/>
          <w:lang w:val="ro-RO"/>
        </w:rPr>
        <w:t xml:space="preserve">Având în vedere cele trei priorităţi naţionale stabilite la nivelul Poliţiei Române </w:t>
      </w:r>
      <w:r w:rsidR="001142EA" w:rsidRPr="00AE2D76">
        <w:rPr>
          <w:rFonts w:ascii="Montserrat Light" w:hAnsi="Montserrat Light"/>
          <w:bCs/>
          <w:noProof/>
          <w:color w:val="000000" w:themeColor="text1"/>
          <w:sz w:val="24"/>
          <w:szCs w:val="24"/>
          <w:lang w:val="ro-RO"/>
        </w:rPr>
        <w:t>(</w:t>
      </w:r>
      <w:r w:rsidR="004E484B" w:rsidRPr="00AE2D76">
        <w:rPr>
          <w:rFonts w:ascii="Montserrat Light" w:hAnsi="Montserrat Light"/>
          <w:noProof/>
          <w:color w:val="000000" w:themeColor="text1"/>
          <w:sz w:val="24"/>
          <w:szCs w:val="24"/>
          <w:lang w:val="ro-RO" w:eastAsia="ro-RO"/>
        </w:rPr>
        <w:t>prevenirea infracţiunilor contra patrimoniului, prevenirea infracțiunilor contra persoanei, prevenirea criminalității informatice), în primele 6 luni ale anului 2022, activitatea de analiză şi prevenire a criminalităţii s-a desfășurat, cu preponderență, pe următoarele coordonate:</w:t>
      </w:r>
    </w:p>
    <w:p w14:paraId="132D02CB" w14:textId="77777777" w:rsidR="004E484B" w:rsidRPr="001267F0" w:rsidRDefault="004E484B" w:rsidP="00D21C53">
      <w:pPr>
        <w:numPr>
          <w:ilvl w:val="0"/>
          <w:numId w:val="13"/>
        </w:numPr>
        <w:shd w:val="clear" w:color="auto" w:fill="FFFFFF"/>
        <w:tabs>
          <w:tab w:val="left" w:pos="426"/>
        </w:tabs>
        <w:spacing w:line="240" w:lineRule="auto"/>
        <w:ind w:left="0" w:firstLine="0"/>
        <w:jc w:val="both"/>
        <w:rPr>
          <w:rFonts w:ascii="Montserrat Light" w:hAnsi="Montserrat Light" w:cs="Segoe UI"/>
          <w:noProof/>
          <w:color w:val="000000" w:themeColor="text1"/>
          <w:sz w:val="24"/>
          <w:szCs w:val="24"/>
          <w:lang w:val="ro-RO" w:eastAsia="ro-RO"/>
        </w:rPr>
      </w:pPr>
      <w:r w:rsidRPr="001267F0">
        <w:rPr>
          <w:rFonts w:ascii="Montserrat Light" w:hAnsi="Montserrat Light"/>
          <w:noProof/>
          <w:color w:val="000000" w:themeColor="text1"/>
          <w:sz w:val="24"/>
          <w:szCs w:val="24"/>
          <w:lang w:val="ro-RO" w:eastAsia="ro-RO"/>
        </w:rPr>
        <w:lastRenderedPageBreak/>
        <w:t>implementarea la nivel local a programelor elaborate în baza priorităţilor naţionale ale Poliţiei Române;</w:t>
      </w:r>
    </w:p>
    <w:p w14:paraId="40D0EE34" w14:textId="77777777" w:rsidR="004E484B" w:rsidRPr="001267F0" w:rsidRDefault="004E484B" w:rsidP="00D21C53">
      <w:pPr>
        <w:numPr>
          <w:ilvl w:val="0"/>
          <w:numId w:val="13"/>
        </w:numPr>
        <w:shd w:val="clear" w:color="auto" w:fill="FFFFFF"/>
        <w:spacing w:line="240" w:lineRule="auto"/>
        <w:jc w:val="both"/>
        <w:rPr>
          <w:rFonts w:ascii="Montserrat Light" w:hAnsi="Montserrat Light" w:cs="Segoe UI"/>
          <w:noProof/>
          <w:color w:val="000000" w:themeColor="text1"/>
          <w:sz w:val="24"/>
          <w:szCs w:val="24"/>
          <w:lang w:val="ro-RO" w:eastAsia="ro-RO"/>
        </w:rPr>
      </w:pPr>
      <w:r w:rsidRPr="001267F0">
        <w:rPr>
          <w:rFonts w:ascii="Montserrat Light" w:hAnsi="Montserrat Light"/>
          <w:noProof/>
          <w:color w:val="000000" w:themeColor="text1"/>
          <w:sz w:val="24"/>
          <w:szCs w:val="24"/>
          <w:lang w:val="ro-RO" w:eastAsia="ro-RO"/>
        </w:rPr>
        <w:t>iniţierea şi implementarea proiectelor şi campaniilor locale;</w:t>
      </w:r>
    </w:p>
    <w:p w14:paraId="2A4F0D2B" w14:textId="77777777" w:rsidR="004E484B" w:rsidRPr="001267F0" w:rsidRDefault="004E484B" w:rsidP="00D21C53">
      <w:pPr>
        <w:numPr>
          <w:ilvl w:val="0"/>
          <w:numId w:val="13"/>
        </w:numPr>
        <w:shd w:val="clear" w:color="auto" w:fill="FFFFFF"/>
        <w:spacing w:line="240" w:lineRule="auto"/>
        <w:jc w:val="both"/>
        <w:rPr>
          <w:rFonts w:ascii="Montserrat Light" w:hAnsi="Montserrat Light" w:cs="Segoe UI"/>
          <w:noProof/>
          <w:color w:val="000000" w:themeColor="text1"/>
          <w:sz w:val="24"/>
          <w:szCs w:val="24"/>
          <w:lang w:val="ro-RO" w:eastAsia="ro-RO"/>
        </w:rPr>
      </w:pPr>
      <w:r w:rsidRPr="001267F0">
        <w:rPr>
          <w:rFonts w:ascii="Montserrat Light" w:hAnsi="Montserrat Light"/>
          <w:noProof/>
          <w:color w:val="000000" w:themeColor="text1"/>
          <w:sz w:val="24"/>
          <w:szCs w:val="24"/>
          <w:lang w:val="ro-RO" w:eastAsia="ro-RO"/>
        </w:rPr>
        <w:t>îmbunătăţirea relaţiei dintre poliţie şi comunitate.</w:t>
      </w:r>
    </w:p>
    <w:p w14:paraId="0C60E752" w14:textId="77777777" w:rsidR="00C33CD5" w:rsidRPr="00AE2D76" w:rsidRDefault="00C33CD5" w:rsidP="00286EBF">
      <w:pPr>
        <w:shd w:val="clear" w:color="auto" w:fill="FFFFFF"/>
        <w:ind w:firstLine="720"/>
        <w:jc w:val="both"/>
        <w:rPr>
          <w:rFonts w:ascii="Montserrat Light" w:hAnsi="Montserrat Light"/>
          <w:noProof/>
          <w:color w:val="000000"/>
          <w:sz w:val="24"/>
          <w:szCs w:val="24"/>
          <w:shd w:val="clear" w:color="auto" w:fill="FFFFFF"/>
          <w:lang w:val="ro-RO" w:eastAsia="ro-RO"/>
        </w:rPr>
      </w:pPr>
      <w:r w:rsidRPr="00AE2D76">
        <w:rPr>
          <w:rFonts w:ascii="Montserrat Light" w:hAnsi="Montserrat Light"/>
          <w:noProof/>
          <w:color w:val="000000"/>
          <w:sz w:val="24"/>
          <w:szCs w:val="24"/>
          <w:shd w:val="clear" w:color="auto" w:fill="FFFFFF"/>
          <w:lang w:val="ro-RO" w:eastAsia="ro-RO"/>
        </w:rPr>
        <w:t>Au fost desfăşurate 167 de întâlniri cu grupuri țintă și activităţi de distribuire materiale preventive în cadrul proiectelor/campaniilor preventive derulate, având 10.840 beneficiari (minori, cadre didactice, adulți).</w:t>
      </w:r>
    </w:p>
    <w:p w14:paraId="7C96FF44" w14:textId="77777777" w:rsidR="00C33CD5" w:rsidRPr="00AE2D76" w:rsidRDefault="00C33CD5" w:rsidP="00286EBF">
      <w:pPr>
        <w:shd w:val="clear" w:color="auto" w:fill="FFFFFF"/>
        <w:ind w:firstLine="720"/>
        <w:jc w:val="both"/>
        <w:rPr>
          <w:rFonts w:ascii="Montserrat Light" w:hAnsi="Montserrat Light"/>
          <w:noProof/>
          <w:color w:val="000000"/>
          <w:sz w:val="24"/>
          <w:szCs w:val="24"/>
          <w:lang w:val="ro-RO" w:eastAsia="ro-RO"/>
        </w:rPr>
      </w:pPr>
      <w:r w:rsidRPr="00AE2D76">
        <w:rPr>
          <w:rFonts w:ascii="Montserrat Light" w:hAnsi="Montserrat Light"/>
          <w:noProof/>
          <w:color w:val="000000"/>
          <w:sz w:val="24"/>
          <w:szCs w:val="24"/>
          <w:lang w:val="ro-RO" w:eastAsia="ro-RO"/>
        </w:rPr>
        <w:t>De asemenea, au fost desfăşurate acţiuni de informare şi prevenire în cadrul proiectelor/campaniilor/evenimentelor publice „</w:t>
      </w:r>
      <w:r w:rsidRPr="00AE2D76">
        <w:rPr>
          <w:rFonts w:ascii="Montserrat Light" w:hAnsi="Montserrat Light"/>
          <w:i/>
          <w:iCs/>
          <w:noProof/>
          <w:color w:val="000000"/>
          <w:sz w:val="24"/>
          <w:szCs w:val="24"/>
          <w:lang w:val="ro-RO" w:eastAsia="ro-RO"/>
        </w:rPr>
        <w:t>De mic învăţ să mă feresc de rele</w:t>
      </w:r>
      <w:r w:rsidRPr="00AE2D76">
        <w:rPr>
          <w:rFonts w:ascii="Montserrat Light" w:hAnsi="Montserrat Light"/>
          <w:noProof/>
          <w:color w:val="000000"/>
          <w:sz w:val="24"/>
          <w:szCs w:val="24"/>
          <w:lang w:val="ro-RO" w:eastAsia="ro-RO"/>
        </w:rPr>
        <w:t>”, ”</w:t>
      </w:r>
      <w:r w:rsidRPr="00AE2D76">
        <w:rPr>
          <w:rFonts w:ascii="Montserrat Light" w:hAnsi="Montserrat Light"/>
          <w:i/>
          <w:iCs/>
          <w:noProof/>
          <w:color w:val="000000"/>
          <w:sz w:val="24"/>
          <w:szCs w:val="24"/>
          <w:lang w:val="ro-RO" w:eastAsia="ro-RO"/>
        </w:rPr>
        <w:t>Copil iubit la bord</w:t>
      </w:r>
      <w:r w:rsidRPr="00AE2D76">
        <w:rPr>
          <w:rFonts w:ascii="Montserrat Light" w:hAnsi="Montserrat Light"/>
          <w:noProof/>
          <w:color w:val="000000"/>
          <w:sz w:val="24"/>
          <w:szCs w:val="24"/>
          <w:lang w:val="ro-RO" w:eastAsia="ro-RO"/>
        </w:rPr>
        <w:t>”, ”</w:t>
      </w:r>
      <w:r w:rsidRPr="00AE2D76">
        <w:rPr>
          <w:rFonts w:ascii="Montserrat Light" w:hAnsi="Montserrat Light"/>
          <w:i/>
          <w:iCs/>
          <w:noProof/>
          <w:color w:val="000000"/>
          <w:sz w:val="24"/>
          <w:szCs w:val="24"/>
          <w:lang w:val="ro-RO" w:eastAsia="ro-RO"/>
        </w:rPr>
        <w:t>Școala siguranței Tedi</w:t>
      </w:r>
      <w:r w:rsidRPr="00AE2D76">
        <w:rPr>
          <w:rFonts w:ascii="Montserrat Light" w:hAnsi="Montserrat Light"/>
          <w:noProof/>
          <w:color w:val="000000"/>
          <w:sz w:val="24"/>
          <w:szCs w:val="24"/>
          <w:lang w:val="ro-RO" w:eastAsia="ro-RO"/>
        </w:rPr>
        <w:t xml:space="preserve">”, </w:t>
      </w:r>
      <w:r w:rsidRPr="00AE2D76">
        <w:rPr>
          <w:rFonts w:ascii="Montserrat Light" w:hAnsi="Montserrat Light"/>
          <w:i/>
          <w:noProof/>
          <w:color w:val="000000"/>
          <w:sz w:val="24"/>
          <w:szCs w:val="24"/>
          <w:lang w:val="ro-RO" w:eastAsia="ro-RO"/>
        </w:rPr>
        <w:t>”Siguranță online”</w:t>
      </w:r>
      <w:r w:rsidRPr="00AE2D76">
        <w:rPr>
          <w:rFonts w:ascii="Montserrat Light" w:hAnsi="Montserrat Light"/>
          <w:noProof/>
          <w:color w:val="000000"/>
          <w:sz w:val="24"/>
          <w:szCs w:val="24"/>
          <w:lang w:val="ro-RO" w:eastAsia="ro-RO"/>
        </w:rPr>
        <w:t xml:space="preserve">, </w:t>
      </w:r>
      <w:r w:rsidRPr="00AE2D76">
        <w:rPr>
          <w:rFonts w:ascii="Montserrat Light" w:hAnsi="Montserrat Light"/>
          <w:i/>
          <w:noProof/>
          <w:color w:val="000000"/>
          <w:sz w:val="24"/>
          <w:szCs w:val="24"/>
          <w:lang w:val="ro-RO" w:eastAsia="ro-RO"/>
        </w:rPr>
        <w:t>”La cafea cu un polițist”, Caravana de Ziua Poliției Române-25 martie,, Ziua Copilului – 1 iunie, ”Clujul rural în siguranță”</w:t>
      </w:r>
      <w:r w:rsidRPr="00AE2D76">
        <w:rPr>
          <w:rFonts w:ascii="Montserrat Light" w:hAnsi="Montserrat Light"/>
          <w:noProof/>
          <w:color w:val="000000"/>
          <w:sz w:val="24"/>
          <w:szCs w:val="24"/>
          <w:lang w:val="ro-RO" w:eastAsia="ro-RO"/>
        </w:rPr>
        <w:t xml:space="preserve">, </w:t>
      </w:r>
      <w:r w:rsidRPr="00AE2D76">
        <w:rPr>
          <w:rFonts w:ascii="Montserrat Light" w:hAnsi="Montserrat Light"/>
          <w:i/>
          <w:noProof/>
          <w:color w:val="000000"/>
          <w:sz w:val="24"/>
          <w:szCs w:val="24"/>
          <w:lang w:val="ro-RO" w:eastAsia="ro-RO"/>
        </w:rPr>
        <w:t>”Tu știi ce alegi?”, Festivalul Internațional de film TIFF, Sports Festival, Zilele Clujului, Târgul de cariere</w:t>
      </w:r>
      <w:r w:rsidRPr="00AE2D76">
        <w:rPr>
          <w:rFonts w:ascii="Montserrat Light" w:hAnsi="Montserrat Light"/>
          <w:noProof/>
          <w:color w:val="000000"/>
          <w:sz w:val="24"/>
          <w:szCs w:val="24"/>
          <w:lang w:val="ro-RO" w:eastAsia="ro-RO"/>
        </w:rPr>
        <w:t xml:space="preserve"> și campanii educaționale în școli (ex. Campania educațională cu elevii Școlii gimnaziale din comuna Beliș, Grădinița Biobee, Școala Gimnazială Sânpaul).</w:t>
      </w:r>
    </w:p>
    <w:p w14:paraId="47CBC2AC" w14:textId="77777777" w:rsidR="00C33CD5" w:rsidRPr="00AE2D76" w:rsidRDefault="00C33CD5" w:rsidP="00286EBF">
      <w:pPr>
        <w:shd w:val="clear" w:color="auto" w:fill="FFFFFF"/>
        <w:ind w:firstLine="720"/>
        <w:jc w:val="both"/>
        <w:rPr>
          <w:rFonts w:ascii="Montserrat Light" w:hAnsi="Montserrat Light"/>
          <w:noProof/>
          <w:color w:val="000000"/>
          <w:sz w:val="24"/>
          <w:szCs w:val="24"/>
          <w:lang w:val="ro-RO" w:eastAsia="ro-RO"/>
        </w:rPr>
      </w:pPr>
      <w:r w:rsidRPr="00AE2D76">
        <w:rPr>
          <w:rFonts w:ascii="Montserrat Light" w:hAnsi="Montserrat Light"/>
          <w:noProof/>
          <w:color w:val="000000"/>
          <w:sz w:val="24"/>
          <w:szCs w:val="24"/>
          <w:lang w:val="ro-RO" w:eastAsia="ro-RO"/>
        </w:rPr>
        <w:t xml:space="preserve">Pentru implementarea Proiectului național ”Stop alcoolului la volan!”, polițiștii de prevenire a criminalității și cei din cadrul Serviciului Rutier au fost prezenți la câte 8 întâlniri cu 120 persoane care sunt condamnate de instanța de judecată pentru săvârșirea infracțiunilor la regimul circulației sunt asistate de Serviciul de Probațiune Cluj. </w:t>
      </w:r>
    </w:p>
    <w:p w14:paraId="279C3F02" w14:textId="278A2156" w:rsidR="00C33CD5" w:rsidRPr="00AE2D76" w:rsidRDefault="00C33CD5" w:rsidP="00286EBF">
      <w:pPr>
        <w:spacing w:line="259" w:lineRule="auto"/>
        <w:ind w:firstLine="720"/>
        <w:jc w:val="both"/>
        <w:rPr>
          <w:rFonts w:ascii="Montserrat Light" w:eastAsia="Calibri" w:hAnsi="Montserrat Light"/>
          <w:noProof/>
          <w:sz w:val="24"/>
          <w:szCs w:val="24"/>
          <w:lang w:val="ro-RO"/>
        </w:rPr>
      </w:pPr>
      <w:bookmarkStart w:id="0" w:name="_Toc149995160"/>
      <w:r w:rsidRPr="00AE2D76">
        <w:rPr>
          <w:rFonts w:ascii="Montserrat Light" w:eastAsia="Calibri" w:hAnsi="Montserrat Light"/>
          <w:noProof/>
          <w:sz w:val="24"/>
          <w:szCs w:val="24"/>
          <w:lang w:val="ro-RO"/>
        </w:rPr>
        <w:t>În primele 6 luni 2023, poliţia a fost sesizată (plângere, denunţ, acte încheiate de alte organe de constatare prevăzute de lege sau sesizare din oficiu) despre comiterea a 8.653 de infracţiuni, înregistrându-se o creștere cu 2,26%  a criminalităţii sesizate, comparativ cu perioada similară din anul 2022.</w:t>
      </w:r>
    </w:p>
    <w:p w14:paraId="5329061D" w14:textId="77777777" w:rsidR="00C33CD5" w:rsidRPr="00AE2D76" w:rsidRDefault="00C33CD5" w:rsidP="00286EBF">
      <w:pPr>
        <w:spacing w:line="259" w:lineRule="auto"/>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Distribuţia infracţiunilor sesizate pe categorii de infracțiuni este următoarea:</w:t>
      </w:r>
    </w:p>
    <w:p w14:paraId="67DC5954" w14:textId="1E48D1CD" w:rsidR="00C33CD5" w:rsidRPr="00AE2D76" w:rsidRDefault="00C33CD5" w:rsidP="004F18C8">
      <w:pPr>
        <w:pStyle w:val="ListParagraph"/>
        <w:numPr>
          <w:ilvl w:val="0"/>
          <w:numId w:val="19"/>
        </w:numPr>
        <w:spacing w:line="259" w:lineRule="auto"/>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62,92% sunt infracţiuni judiciare;</w:t>
      </w:r>
    </w:p>
    <w:p w14:paraId="0B5BE0B5" w14:textId="6AA562B0" w:rsidR="00C33CD5" w:rsidRPr="00AE2D76" w:rsidRDefault="00C33CD5" w:rsidP="004F18C8">
      <w:pPr>
        <w:pStyle w:val="ListParagraph"/>
        <w:numPr>
          <w:ilvl w:val="0"/>
          <w:numId w:val="20"/>
        </w:numPr>
        <w:spacing w:line="259" w:lineRule="auto"/>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7,38% sunt infracţiuni economico-financiare;</w:t>
      </w:r>
    </w:p>
    <w:p w14:paraId="5EC83686" w14:textId="65C7E323" w:rsidR="00C33CD5" w:rsidRPr="00AE2D76" w:rsidRDefault="00C33CD5" w:rsidP="004F18C8">
      <w:pPr>
        <w:pStyle w:val="ListParagraph"/>
        <w:numPr>
          <w:ilvl w:val="0"/>
          <w:numId w:val="21"/>
        </w:numPr>
        <w:spacing w:line="259" w:lineRule="auto"/>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29,68% sunt infracţiuni de altă natură.</w:t>
      </w:r>
    </w:p>
    <w:p w14:paraId="41E0AA6A" w14:textId="792DA4A6" w:rsidR="00C33CD5" w:rsidRPr="00AE2D76" w:rsidRDefault="00C33CD5" w:rsidP="00286EBF">
      <w:pPr>
        <w:spacing w:line="259" w:lineRule="auto"/>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Din analiza indicatorilor statistici privind evoluţia criminalităţii grave rezultă că în primele 6 luni ale anului 2023 a fost sesizată o faptă de omor şi 3 fapte de tentativă de omor (dintre care una asupra unui membru al familiei).</w:t>
      </w:r>
    </w:p>
    <w:p w14:paraId="62F68863" w14:textId="67126E49" w:rsidR="00C33CD5" w:rsidRPr="00AE2D76" w:rsidRDefault="00C33CD5" w:rsidP="00286EBF">
      <w:pPr>
        <w:spacing w:line="259" w:lineRule="auto"/>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În privinţa criminalitãţii contra patrimoniului, în primele 6 luni ale anului 2023 a fost  înregistrată o  creștere a acestui gen de infracțiuni cu 1,80%.</w:t>
      </w:r>
    </w:p>
    <w:p w14:paraId="26DB1CAD" w14:textId="77777777" w:rsidR="00C33CD5" w:rsidRPr="00AE2D76" w:rsidRDefault="00C33CD5" w:rsidP="00286EBF">
      <w:pPr>
        <w:spacing w:line="259" w:lineRule="auto"/>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 xml:space="preserve">În economia infracţiunilor patrimoniale, ponderea cea mai mare o ocupă infracţiunile de furt, respectiv 52,95% din total. </w:t>
      </w:r>
    </w:p>
    <w:p w14:paraId="3EE7E31A" w14:textId="51F7114F" w:rsidR="00C33CD5" w:rsidRPr="00AE2D76" w:rsidRDefault="00B84A6E" w:rsidP="00286EBF">
      <w:pPr>
        <w:spacing w:line="259" w:lineRule="auto"/>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N</w:t>
      </w:r>
      <w:r w:rsidR="00C33CD5" w:rsidRPr="00AE2D76">
        <w:rPr>
          <w:rFonts w:ascii="Montserrat Light" w:eastAsia="Calibri" w:hAnsi="Montserrat Light"/>
          <w:noProof/>
          <w:sz w:val="24"/>
          <w:szCs w:val="24"/>
          <w:lang w:val="ro-RO"/>
        </w:rPr>
        <w:t>umãrul infracţiunilor de furt din locuinţe, furt din buzunare, poşete şi genţi au scăzut în perioada analizată cu 6,09%, respectiv 9,86%, iar furturile din societăţi comerciale au crescut cu 5,54% (44,39% dintre acestea reprezentând furturi de pe rafturi).</w:t>
      </w:r>
    </w:p>
    <w:p w14:paraId="61003682" w14:textId="10359820" w:rsidR="00C33CD5" w:rsidRPr="00AE2D76" w:rsidRDefault="00C33CD5" w:rsidP="00286EBF">
      <w:pPr>
        <w:spacing w:line="259" w:lineRule="auto"/>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lastRenderedPageBreak/>
        <w:t>La nivelul Inspectoratului de Poliţie Judeţean Cluj au fost înregistrate 696 infracţiuni stradale, cu 17 infracţiuni mai multe decât în perioada similară din 2022. Distribuţia infracţiunilor sesizate pe categorii de infracţiuni evidenţiază faptul că 43,53% dintre acestea sunt infracţiuni de furt.</w:t>
      </w:r>
    </w:p>
    <w:p w14:paraId="6037FFCD" w14:textId="77777777" w:rsidR="00C33CD5" w:rsidRPr="00AE2D76" w:rsidRDefault="00C33CD5" w:rsidP="00286EBF">
      <w:pPr>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 xml:space="preserve">În cooperare cu instituţiile cu atribuţii în domeniul prevenirii şi combaterii ilegalităţilor în domeniul silvic, au fost organizate 280 controale în fondul forestier, pe linia provenienţei, prelucrării, depozitării şi valorificării materialului lemnos şi pe linia legalităţii transportului materialului lemnos. </w:t>
      </w:r>
    </w:p>
    <w:p w14:paraId="5F5D4EDC" w14:textId="77777777" w:rsidR="00C33CD5" w:rsidRPr="00AE2D76" w:rsidRDefault="00C33CD5" w:rsidP="00286EBF">
      <w:pPr>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În urma activităţilor desfăşurate în zonele forestiere, au fost înregistrate 300 dosare penale având ca obiect infracţiuni la regimul silvic, cercetate 44 persoane, verificate 779 vehicule şi s-a dispus confiscarea cantităţii de 1.202,29 m.c. material lemnos, în valoare de 672,34 mii lei. De asemenea, față de 4 persoane s-au luat măsuri preventive, 3 au fost plasate sub control judiciar și o persoană a fost arestată preventiv.</w:t>
      </w:r>
    </w:p>
    <w:p w14:paraId="19A743A3" w14:textId="77777777" w:rsidR="00C33CD5" w:rsidRPr="00AE2D76" w:rsidRDefault="00C33CD5" w:rsidP="00286EBF">
      <w:pPr>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Polițiștii au aplicat 343 sancțiuni contraventionale pentru încălcarea prevederilor Legii nr.171/2010, în valoare  de 854,5 mii lei.</w:t>
      </w:r>
    </w:p>
    <w:p w14:paraId="221EE5D7" w14:textId="77777777" w:rsidR="00C33CD5" w:rsidRPr="00AE2D76" w:rsidRDefault="00C33CD5" w:rsidP="00286EBF">
      <w:pPr>
        <w:spacing w:line="259" w:lineRule="auto"/>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Având ca prioritate creşterea gradului de siguranţă a cetăţenilor, poliţiştii au desfăşurat 490 de acţiuni cu efective mărite. Cu ocazia desfăşurării acestor activităţi au fost descoperite 591 infracţiuni, din care 485 în flagrant delict.</w:t>
      </w:r>
    </w:p>
    <w:p w14:paraId="16642F2B" w14:textId="77777777" w:rsidR="00C33CD5" w:rsidRPr="00AE2D76" w:rsidRDefault="00C33CD5" w:rsidP="00286EBF">
      <w:pPr>
        <w:spacing w:line="259" w:lineRule="auto"/>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 xml:space="preserve">Au fost aplicate 3.736 sancţiuni contravenţionale pentru nerespectarea prevederilor Legii nr. 61/1991 pentru sancționarea faptelor de încalcare a unor norme de convieţuire socială, a ordinii şi liniştii publice şi 214 sancţiuni contravenţionale pentru nerespectarea prevederilor Legii nr. 333/2003 privind paza obiectivelor, bunurilor, valorilor și protectia persoanelor. </w:t>
      </w:r>
    </w:p>
    <w:p w14:paraId="1C7231BB" w14:textId="77777777" w:rsidR="00C33CD5" w:rsidRPr="00AE2D76" w:rsidRDefault="00C33CD5" w:rsidP="00286EBF">
      <w:pPr>
        <w:spacing w:line="259" w:lineRule="auto"/>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Poliţiştii de proximitate au desfăşurat 635 activităţi în comunitate, au consiliat 1.418 persoane care s-au prezentat la punctele de consiliere, au aplanat 990 de stări conflictuale şi au soluţionat 893 dosare penale.</w:t>
      </w:r>
    </w:p>
    <w:p w14:paraId="63EA93BF" w14:textId="77777777" w:rsidR="00C33CD5" w:rsidRPr="00AE2D76" w:rsidRDefault="00C33CD5" w:rsidP="00286EBF">
      <w:pPr>
        <w:spacing w:line="259" w:lineRule="auto"/>
        <w:ind w:firstLine="720"/>
        <w:jc w:val="both"/>
        <w:rPr>
          <w:rFonts w:ascii="Montserrat Light" w:eastAsia="Calibri" w:hAnsi="Montserrat Light"/>
          <w:noProof/>
          <w:sz w:val="24"/>
          <w:szCs w:val="24"/>
          <w:lang w:val="ro-RO"/>
        </w:rPr>
      </w:pPr>
      <w:r w:rsidRPr="00AE2D76">
        <w:rPr>
          <w:rFonts w:ascii="Montserrat Light" w:eastAsia="Calibri" w:hAnsi="Montserrat Light"/>
          <w:noProof/>
          <w:sz w:val="24"/>
          <w:szCs w:val="24"/>
          <w:lang w:val="ro-RO"/>
        </w:rPr>
        <w:t xml:space="preserve">În  primele 6 luni din anul 2023, poliţiştii au intervenit la 14.464 de evenimente în urma apelurilor de urgenţă recepţionate. În mediul urban au fost realizate 8.719 de intervenţii, iar în mediul rural 5.745. </w:t>
      </w:r>
    </w:p>
    <w:bookmarkEnd w:id="0"/>
    <w:p w14:paraId="04560941" w14:textId="77777777" w:rsidR="00C33CD5" w:rsidRPr="00AE2D76" w:rsidRDefault="00C33CD5" w:rsidP="00286EBF">
      <w:pPr>
        <w:shd w:val="clear" w:color="auto" w:fill="FFFFFF"/>
        <w:ind w:firstLine="708"/>
        <w:jc w:val="both"/>
        <w:rPr>
          <w:rFonts w:ascii="Montserrat Light" w:hAnsi="Montserrat Light"/>
          <w:noProof/>
          <w:color w:val="000000"/>
          <w:sz w:val="24"/>
          <w:szCs w:val="24"/>
          <w:shd w:val="clear" w:color="auto" w:fill="FFFFFF"/>
          <w:lang w:val="ro-RO" w:eastAsia="en-GB"/>
        </w:rPr>
      </w:pPr>
      <w:r w:rsidRPr="00AE2D76">
        <w:rPr>
          <w:rFonts w:ascii="Montserrat Light" w:hAnsi="Montserrat Light"/>
          <w:noProof/>
          <w:color w:val="000000"/>
          <w:sz w:val="24"/>
          <w:szCs w:val="24"/>
          <w:shd w:val="clear" w:color="auto" w:fill="FFFFFF"/>
          <w:lang w:val="ro-RO" w:eastAsia="en-GB"/>
        </w:rPr>
        <w:t>Cu ocazia acţiunilor, poliţiştii rutieri au constatat 954 infracţiuni, respectiv: 523 infracţiuni la regimul circulaţiei, la care se adaugă 431 infracţiuni de altă natură. Totodată, au aplicat 24.447 sancţiuni contravenţionale prevăzute de O.U.G nr.195/2002.</w:t>
      </w:r>
    </w:p>
    <w:p w14:paraId="73ADC54D" w14:textId="77777777" w:rsidR="00C33CD5" w:rsidRPr="00AE2D76" w:rsidRDefault="00C33CD5" w:rsidP="00286EBF">
      <w:pPr>
        <w:shd w:val="clear" w:color="auto" w:fill="FFFFFF"/>
        <w:ind w:firstLine="708"/>
        <w:jc w:val="both"/>
        <w:rPr>
          <w:rFonts w:ascii="Montserrat Light" w:hAnsi="Montserrat Light" w:cs="Segoe UI"/>
          <w:noProof/>
          <w:color w:val="282828"/>
          <w:sz w:val="24"/>
          <w:szCs w:val="24"/>
          <w:lang w:val="ro-RO" w:eastAsia="en-GB"/>
        </w:rPr>
      </w:pPr>
      <w:r w:rsidRPr="00AE2D76">
        <w:rPr>
          <w:rFonts w:ascii="Montserrat Light" w:hAnsi="Montserrat Light"/>
          <w:noProof/>
          <w:color w:val="000000"/>
          <w:sz w:val="24"/>
          <w:szCs w:val="24"/>
          <w:shd w:val="clear" w:color="auto" w:fill="FFFFFF"/>
          <w:lang w:val="ro-RO" w:eastAsia="en-GB"/>
        </w:rPr>
        <w:t>Au fost reţinute 3.887 permise de conducere şi au fost retrase 872 certificate de înmatriculare.</w:t>
      </w:r>
    </w:p>
    <w:p w14:paraId="6C76FEC4" w14:textId="77777777" w:rsidR="00C33CD5" w:rsidRPr="00AE2D76" w:rsidRDefault="00C33CD5" w:rsidP="00286EBF">
      <w:pPr>
        <w:shd w:val="clear" w:color="auto" w:fill="FFFFFF"/>
        <w:ind w:firstLine="708"/>
        <w:jc w:val="both"/>
        <w:rPr>
          <w:rFonts w:ascii="Montserrat Light" w:hAnsi="Montserrat Light"/>
          <w:noProof/>
          <w:color w:val="000000"/>
          <w:sz w:val="24"/>
          <w:szCs w:val="24"/>
          <w:lang w:val="ro-RO" w:eastAsia="en-GB"/>
        </w:rPr>
      </w:pPr>
      <w:r w:rsidRPr="00AE2D76">
        <w:rPr>
          <w:rFonts w:ascii="Montserrat Light" w:hAnsi="Montserrat Light"/>
          <w:noProof/>
          <w:color w:val="000000"/>
          <w:sz w:val="24"/>
          <w:szCs w:val="24"/>
          <w:lang w:val="ro-RO" w:eastAsia="en-GB"/>
        </w:rPr>
        <w:t>Circulaţia rutieră s-a manifestat ca un fenomen dinamic şi complex, dominantă rămânând sporirea valorilor de trafic pe principalele tronsoane de drum.</w:t>
      </w:r>
    </w:p>
    <w:p w14:paraId="2C18942C" w14:textId="77777777" w:rsidR="00C33CD5" w:rsidRPr="00AE2D76" w:rsidRDefault="00C33CD5" w:rsidP="00286EBF">
      <w:pPr>
        <w:shd w:val="clear" w:color="auto" w:fill="FFFFFF"/>
        <w:ind w:firstLine="708"/>
        <w:jc w:val="both"/>
        <w:rPr>
          <w:rFonts w:ascii="Montserrat Light" w:hAnsi="Montserrat Light"/>
          <w:noProof/>
          <w:color w:val="000000"/>
          <w:sz w:val="24"/>
          <w:szCs w:val="24"/>
          <w:lang w:val="ro-RO" w:eastAsia="en-GB"/>
        </w:rPr>
      </w:pPr>
      <w:r w:rsidRPr="00AE2D76">
        <w:rPr>
          <w:rFonts w:ascii="Montserrat Light" w:hAnsi="Montserrat Light"/>
          <w:noProof/>
          <w:color w:val="000000"/>
          <w:sz w:val="24"/>
          <w:szCs w:val="24"/>
          <w:lang w:val="ro-RO" w:eastAsia="en-GB"/>
        </w:rPr>
        <w:lastRenderedPageBreak/>
        <w:t>În primele 6 luni ale anului 2023 s-au produs 564 de accidente rutiere. Dintre acestea, un procent de 17,90% au fost raportate ca fiind accidente rutiere grave.</w:t>
      </w:r>
    </w:p>
    <w:p w14:paraId="3ACB01F0" w14:textId="77777777" w:rsidR="00C33CD5" w:rsidRPr="00AE2D76" w:rsidRDefault="00C33CD5" w:rsidP="00286EBF">
      <w:pPr>
        <w:ind w:firstLine="720"/>
        <w:jc w:val="both"/>
        <w:rPr>
          <w:rFonts w:ascii="Montserrat Light" w:hAnsi="Montserrat Light"/>
          <w:i/>
          <w:noProof/>
          <w:color w:val="000000"/>
          <w:sz w:val="24"/>
          <w:szCs w:val="24"/>
          <w:lang w:val="ro-RO"/>
        </w:rPr>
      </w:pPr>
      <w:r w:rsidRPr="00AE2D76">
        <w:rPr>
          <w:rFonts w:ascii="Montserrat Light" w:hAnsi="Montserrat Light"/>
          <w:noProof/>
          <w:color w:val="000000"/>
          <w:sz w:val="24"/>
          <w:szCs w:val="24"/>
          <w:lang w:val="ro-RO"/>
        </w:rPr>
        <w:t xml:space="preserve">În primele 6 luni, au fost soluţionate 3.537 petiţii, scrisori şi reclamaţii primite de la cetățeni în baza OG 27/2002 </w:t>
      </w:r>
      <w:r w:rsidRPr="00AE2D76">
        <w:rPr>
          <w:rFonts w:ascii="Montserrat Light" w:hAnsi="Montserrat Light"/>
          <w:i/>
          <w:noProof/>
          <w:color w:val="000000"/>
          <w:sz w:val="24"/>
          <w:szCs w:val="24"/>
          <w:lang w:val="ro-RO"/>
        </w:rPr>
        <w:t xml:space="preserve">privind reglementarea activităţii de soluţionare a petiţiilor. </w:t>
      </w:r>
    </w:p>
    <w:p w14:paraId="1916312D" w14:textId="77777777" w:rsidR="00C33CD5" w:rsidRPr="00AE2D76" w:rsidRDefault="00C33CD5" w:rsidP="00286EBF">
      <w:pPr>
        <w:ind w:firstLine="720"/>
        <w:jc w:val="both"/>
        <w:rPr>
          <w:rFonts w:ascii="Montserrat Light" w:hAnsi="Montserrat Light"/>
          <w:noProof/>
          <w:color w:val="000000"/>
          <w:sz w:val="24"/>
          <w:szCs w:val="24"/>
          <w:lang w:val="ro-RO"/>
        </w:rPr>
      </w:pPr>
      <w:r w:rsidRPr="00AE2D76">
        <w:rPr>
          <w:rFonts w:ascii="Montserrat Light" w:hAnsi="Montserrat Light"/>
          <w:noProof/>
          <w:color w:val="000000"/>
          <w:sz w:val="24"/>
          <w:szCs w:val="24"/>
          <w:lang w:val="ro-RO"/>
        </w:rPr>
        <w:t>De asemenea, la ghişeele de lucru cu publicul au fost eliberate certificate,  autorizaţii, avize etc., astfel:</w:t>
      </w:r>
    </w:p>
    <w:p w14:paraId="03694ECA" w14:textId="77777777" w:rsidR="00C33CD5" w:rsidRPr="00AE2D76" w:rsidRDefault="00C33CD5" w:rsidP="00286EBF">
      <w:pPr>
        <w:numPr>
          <w:ilvl w:val="0"/>
          <w:numId w:val="18"/>
        </w:numPr>
        <w:spacing w:line="240" w:lineRule="auto"/>
        <w:jc w:val="both"/>
        <w:rPr>
          <w:rFonts w:ascii="Montserrat Light" w:hAnsi="Montserrat Light"/>
          <w:noProof/>
          <w:color w:val="000000"/>
          <w:sz w:val="24"/>
          <w:szCs w:val="24"/>
          <w:lang w:val="ro-RO"/>
        </w:rPr>
      </w:pPr>
      <w:r w:rsidRPr="00AE2D76">
        <w:rPr>
          <w:rFonts w:ascii="Montserrat Light" w:hAnsi="Montserrat Light"/>
          <w:noProof/>
          <w:color w:val="000000"/>
          <w:sz w:val="24"/>
          <w:szCs w:val="24"/>
          <w:lang w:val="ro-RO"/>
        </w:rPr>
        <w:t>38.226 certificate de cazier judiciar;</w:t>
      </w:r>
    </w:p>
    <w:p w14:paraId="7A003AC6" w14:textId="77777777" w:rsidR="00C33CD5" w:rsidRPr="00AE2D76" w:rsidRDefault="00C33CD5" w:rsidP="00286EBF">
      <w:pPr>
        <w:numPr>
          <w:ilvl w:val="0"/>
          <w:numId w:val="18"/>
        </w:numPr>
        <w:spacing w:line="240" w:lineRule="auto"/>
        <w:jc w:val="both"/>
        <w:rPr>
          <w:rFonts w:ascii="Montserrat Light" w:hAnsi="Montserrat Light"/>
          <w:noProof/>
          <w:color w:val="000000"/>
          <w:sz w:val="24"/>
          <w:szCs w:val="24"/>
          <w:lang w:val="ro-RO"/>
        </w:rPr>
      </w:pPr>
      <w:r w:rsidRPr="00AE2D76">
        <w:rPr>
          <w:rFonts w:ascii="Montserrat Light" w:hAnsi="Montserrat Light"/>
          <w:noProof/>
          <w:color w:val="000000"/>
          <w:sz w:val="24"/>
          <w:szCs w:val="24"/>
          <w:lang w:val="ro-RO"/>
        </w:rPr>
        <w:t>6.264  certificate de integritate comportamentală;</w:t>
      </w:r>
    </w:p>
    <w:p w14:paraId="75DBC240" w14:textId="77777777" w:rsidR="00C33CD5" w:rsidRPr="00AE2D76" w:rsidRDefault="00C33CD5" w:rsidP="00286EBF">
      <w:pPr>
        <w:numPr>
          <w:ilvl w:val="0"/>
          <w:numId w:val="18"/>
        </w:numPr>
        <w:spacing w:line="240" w:lineRule="auto"/>
        <w:jc w:val="both"/>
        <w:rPr>
          <w:rFonts w:ascii="Montserrat Light" w:hAnsi="Montserrat Light"/>
          <w:noProof/>
          <w:color w:val="000000"/>
          <w:sz w:val="24"/>
          <w:szCs w:val="24"/>
          <w:lang w:val="ro-RO"/>
        </w:rPr>
      </w:pPr>
      <w:r w:rsidRPr="00AE2D76">
        <w:rPr>
          <w:rFonts w:ascii="Montserrat Light" w:hAnsi="Montserrat Light"/>
          <w:noProof/>
          <w:color w:val="000000"/>
          <w:sz w:val="24"/>
          <w:szCs w:val="24"/>
          <w:lang w:val="ro-RO"/>
        </w:rPr>
        <w:t xml:space="preserve">5.137 alte documente (copie de pe cazier, copie de pe Registru, extrase cazier instituții publice etc) </w:t>
      </w:r>
    </w:p>
    <w:p w14:paraId="0AB80910" w14:textId="77777777" w:rsidR="00C33CD5" w:rsidRPr="00AE2D76" w:rsidRDefault="00C33CD5" w:rsidP="00286EBF">
      <w:pPr>
        <w:numPr>
          <w:ilvl w:val="0"/>
          <w:numId w:val="18"/>
        </w:numPr>
        <w:spacing w:line="240" w:lineRule="auto"/>
        <w:jc w:val="both"/>
        <w:rPr>
          <w:rFonts w:ascii="Montserrat Light" w:hAnsi="Montserrat Light"/>
          <w:noProof/>
          <w:color w:val="000000"/>
          <w:sz w:val="24"/>
          <w:szCs w:val="24"/>
          <w:lang w:val="ro-RO"/>
        </w:rPr>
      </w:pPr>
      <w:r w:rsidRPr="00AE2D76">
        <w:rPr>
          <w:rFonts w:ascii="Montserrat Light" w:hAnsi="Montserrat Light"/>
          <w:noProof/>
          <w:color w:val="000000"/>
          <w:sz w:val="24"/>
          <w:szCs w:val="24"/>
          <w:lang w:val="ro-RO"/>
        </w:rPr>
        <w:t>839 de avize/autorizaţii/permise în domeniul armelor, substanţelor periculoase şi al materiilor explozive;</w:t>
      </w:r>
    </w:p>
    <w:p w14:paraId="6D7781CC" w14:textId="77777777" w:rsidR="00224948" w:rsidRPr="00B22382" w:rsidRDefault="00F23E61" w:rsidP="00D21C53">
      <w:pPr>
        <w:spacing w:line="240" w:lineRule="auto"/>
        <w:ind w:firstLine="720"/>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Şi în această perioadă, Inspectoratul de Poliţie Judeţean Cluj a realizat o cooperare foarte bună cu celelalte instituţii de aplicare a legii dar şi cu instituţiile şi autorităţile locale.</w:t>
      </w:r>
    </w:p>
    <w:p w14:paraId="3F272212" w14:textId="409A78DE" w:rsidR="00F23E61" w:rsidRPr="00B22382" w:rsidRDefault="00F23E61" w:rsidP="00D21C53">
      <w:pPr>
        <w:spacing w:line="240" w:lineRule="auto"/>
        <w:ind w:firstLine="720"/>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 xml:space="preserve">Totodată, autorităţile judeţene au fost informate în mod operativ şi constant  cu privire la evoluţia fenomenelor antisociale şi modul în care au fost îndeplinite sarcinile propuse în plan local. </w:t>
      </w:r>
    </w:p>
    <w:p w14:paraId="5B52E135" w14:textId="77777777" w:rsidR="00F23E61" w:rsidRPr="00B22382" w:rsidRDefault="00F23E61" w:rsidP="00D21C53">
      <w:pPr>
        <w:pStyle w:val="Heading2"/>
        <w:spacing w:before="0" w:after="0" w:line="240" w:lineRule="auto"/>
        <w:rPr>
          <w:rFonts w:ascii="Montserrat Light" w:hAnsi="Montserrat Light"/>
          <w:bCs/>
          <w:noProof/>
          <w:color w:val="000000" w:themeColor="text1"/>
          <w:sz w:val="24"/>
          <w:szCs w:val="24"/>
          <w:lang w:val="ro-RO"/>
        </w:rPr>
      </w:pPr>
    </w:p>
    <w:p w14:paraId="159691D6" w14:textId="77777777" w:rsidR="00F23E61" w:rsidRPr="00B22382" w:rsidRDefault="00F23E61" w:rsidP="00DF3F76">
      <w:pPr>
        <w:rPr>
          <w:rFonts w:ascii="Montserrat Light" w:hAnsi="Montserrat Light"/>
          <w:noProof/>
          <w:color w:val="000000" w:themeColor="text1"/>
          <w:sz w:val="24"/>
          <w:szCs w:val="24"/>
          <w:lang w:val="ro-RO"/>
        </w:rPr>
      </w:pPr>
    </w:p>
    <w:p w14:paraId="4C658194" w14:textId="77777777" w:rsidR="00F23E61" w:rsidRPr="00B22382" w:rsidRDefault="00F23E61" w:rsidP="00DF3F76">
      <w:pPr>
        <w:rPr>
          <w:rFonts w:ascii="Montserrat Light" w:hAnsi="Montserrat Light"/>
          <w:noProof/>
          <w:color w:val="000000" w:themeColor="text1"/>
          <w:sz w:val="24"/>
          <w:szCs w:val="24"/>
          <w:lang w:val="ro-RO"/>
        </w:rPr>
      </w:pPr>
    </w:p>
    <w:p w14:paraId="6D28E580" w14:textId="77777777" w:rsidR="00F23E61" w:rsidRPr="00B22382" w:rsidRDefault="00F23E61" w:rsidP="00DF3F76">
      <w:pPr>
        <w:ind w:left="360"/>
        <w:jc w:val="cente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PREŞEDINTE ATOP Cluj</w:t>
      </w:r>
    </w:p>
    <w:p w14:paraId="54F95E6D" w14:textId="77777777" w:rsidR="00F23E61" w:rsidRPr="00B22382" w:rsidRDefault="00F23E61" w:rsidP="00DF3F76">
      <w:pPr>
        <w:ind w:left="360"/>
        <w:jc w:val="cente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Forna Maria</w:t>
      </w:r>
    </w:p>
    <w:sectPr w:rsidR="00F23E61" w:rsidRPr="00B22382" w:rsidSect="00224948">
      <w:headerReference w:type="default" r:id="rId7"/>
      <w:footerReference w:type="default" r:id="rId8"/>
      <w:pgSz w:w="11909" w:h="16834"/>
      <w:pgMar w:top="1080" w:right="929" w:bottom="198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EE3A" w14:textId="77777777" w:rsidR="009017CC" w:rsidRDefault="009017CC">
      <w:pPr>
        <w:spacing w:line="240" w:lineRule="auto"/>
      </w:pPr>
      <w:r>
        <w:separator/>
      </w:r>
    </w:p>
  </w:endnote>
  <w:endnote w:type="continuationSeparator" w:id="0">
    <w:p w14:paraId="1AF55C10" w14:textId="77777777"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D77A3A" w:rsidRDefault="001C6EA8">
    <w:pPr>
      <w:rPr>
        <w:rFonts w:ascii="Montserrat" w:hAnsi="Montserrat" w:cs="Calibri"/>
        <w:color w:val="6F859D"/>
        <w:sz w:val="12"/>
        <w:szCs w:val="12"/>
        <w:lang w:val="en"/>
      </w:rPr>
    </w:pPr>
    <w:proofErr w:type="spellStart"/>
    <w:r w:rsidRPr="00D77A3A">
      <w:rPr>
        <w:rFonts w:ascii="Montserrat" w:hAnsi="Montserrat" w:cs="Calibri"/>
        <w:color w:val="6F859D"/>
        <w:sz w:val="12"/>
        <w:szCs w:val="12"/>
        <w:lang w:val="en"/>
      </w:rPr>
      <w:t>În</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temeiul</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Regulamentului</w:t>
    </w:r>
    <w:proofErr w:type="spellEnd"/>
    <w:r w:rsidRPr="00D77A3A">
      <w:rPr>
        <w:rFonts w:ascii="Montserrat" w:hAnsi="Montserrat" w:cs="Calibri"/>
        <w:color w:val="6F859D"/>
        <w:sz w:val="12"/>
        <w:szCs w:val="12"/>
        <w:lang w:val="en"/>
      </w:rPr>
      <w:t xml:space="preserve"> (UE) nr. 2016/679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protecţia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persoanelor</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fizice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în</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ceea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priveşte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prelucrarea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datelor</w:t>
    </w:r>
    <w:proofErr w:type="spellEnd"/>
    <w:r w:rsidRPr="00D77A3A">
      <w:rPr>
        <w:rFonts w:ascii="Montserrat" w:hAnsi="Montserrat" w:cs="Calibri"/>
        <w:color w:val="6F859D"/>
        <w:sz w:val="12"/>
        <w:szCs w:val="12"/>
        <w:lang w:val="en"/>
      </w:rPr>
      <w:t xml:space="preserve"> cu </w:t>
    </w:r>
    <w:proofErr w:type="spellStart"/>
    <w:r w:rsidRPr="00D77A3A">
      <w:rPr>
        <w:rFonts w:ascii="Montserrat" w:hAnsi="Montserrat" w:cs="Calibri"/>
        <w:color w:val="6F859D"/>
        <w:sz w:val="12"/>
        <w:szCs w:val="12"/>
        <w:lang w:val="en"/>
      </w:rPr>
      <w:t>caracter</w:t>
    </w:r>
    <w:proofErr w:type="spellEnd"/>
    <w:r w:rsidRPr="00D77A3A">
      <w:rPr>
        <w:rFonts w:ascii="Montserrat" w:hAnsi="Montserrat" w:cs="Calibri"/>
        <w:color w:val="6F859D"/>
        <w:sz w:val="12"/>
        <w:szCs w:val="12"/>
        <w:lang w:val="en"/>
      </w:rPr>
      <w:t xml:space="preserve"> personal </w:t>
    </w:r>
    <w:proofErr w:type="spellStart"/>
    <w:r w:rsidRPr="00D77A3A">
      <w:rPr>
        <w:rFonts w:ascii="Montserrat" w:hAnsi="Montserrat" w:cs="Calibri"/>
        <w:color w:val="6F859D"/>
        <w:sz w:val="12"/>
        <w:szCs w:val="12"/>
        <w:lang w:val="en"/>
      </w:rPr>
      <w:t>şi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libera </w:t>
    </w:r>
    <w:proofErr w:type="spellStart"/>
    <w:r w:rsidRPr="00D77A3A">
      <w:rPr>
        <w:rFonts w:ascii="Montserrat" w:hAnsi="Montserrat" w:cs="Calibri"/>
        <w:color w:val="6F859D"/>
        <w:sz w:val="12"/>
        <w:szCs w:val="12"/>
        <w:lang w:val="en"/>
      </w:rPr>
      <w:t>circulaţie</w:t>
    </w:r>
    <w:proofErr w:type="spellEnd"/>
    <w:r w:rsidRPr="00D77A3A">
      <w:rPr>
        <w:rFonts w:ascii="Montserrat" w:hAnsi="Montserrat" w:cs="Calibri"/>
        <w:color w:val="6F859D"/>
        <w:sz w:val="12"/>
        <w:szCs w:val="12"/>
        <w:lang w:val="en"/>
      </w:rPr>
      <w:t xml:space="preserve"> </w:t>
    </w:r>
    <w:proofErr w:type="gramStart"/>
    <w:r w:rsidRPr="00D77A3A">
      <w:rPr>
        <w:rFonts w:ascii="Montserrat" w:hAnsi="Montserrat" w:cs="Calibri"/>
        <w:color w:val="6F859D"/>
        <w:sz w:val="12"/>
        <w:szCs w:val="12"/>
        <w:lang w:val="en"/>
      </w:rPr>
      <w:t>a</w:t>
    </w:r>
    <w:proofErr w:type="gram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acestor</w:t>
    </w:r>
    <w:proofErr w:type="spellEnd"/>
    <w:r w:rsidRPr="00D77A3A">
      <w:rPr>
        <w:rFonts w:ascii="Montserrat" w:hAnsi="Montserrat" w:cs="Calibri"/>
        <w:color w:val="6F859D"/>
        <w:sz w:val="12"/>
        <w:szCs w:val="12"/>
        <w:lang w:val="en"/>
      </w:rPr>
      <w:t xml:space="preserve"> date </w:t>
    </w:r>
    <w:proofErr w:type="spellStart"/>
    <w:r w:rsidRPr="00D77A3A">
      <w:rPr>
        <w:rFonts w:ascii="Montserrat" w:hAnsi="Montserrat" w:cs="Calibri"/>
        <w:color w:val="6F859D"/>
        <w:sz w:val="12"/>
        <w:szCs w:val="12"/>
        <w:lang w:val="en"/>
      </w:rPr>
      <w:t>şi</w:t>
    </w:r>
    <w:proofErr w:type="spellEnd"/>
    <w:r w:rsidRPr="00D77A3A">
      <w:rPr>
        <w:rFonts w:ascii="Montserrat" w:hAnsi="Montserrat" w:cs="Calibri"/>
        <w:color w:val="6F859D"/>
        <w:sz w:val="12"/>
        <w:szCs w:val="12"/>
        <w:lang w:val="en"/>
      </w:rPr>
      <w:t xml:space="preserve"> de </w:t>
    </w:r>
    <w:proofErr w:type="spellStart"/>
    <w:r w:rsidRPr="00D77A3A">
      <w:rPr>
        <w:rFonts w:ascii="Montserrat" w:hAnsi="Montserrat" w:cs="Calibri"/>
        <w:color w:val="6F859D"/>
        <w:sz w:val="12"/>
        <w:szCs w:val="12"/>
        <w:lang w:val="en"/>
      </w:rPr>
      <w:t>abrogare</w:t>
    </w:r>
    <w:proofErr w:type="spellEnd"/>
    <w:r w:rsidRPr="00D77A3A">
      <w:rPr>
        <w:rFonts w:ascii="Montserrat" w:hAnsi="Montserrat" w:cs="Calibri"/>
        <w:color w:val="6F859D"/>
        <w:sz w:val="12"/>
        <w:szCs w:val="12"/>
        <w:lang w:val="en"/>
      </w:rPr>
      <w:t xml:space="preserve"> a </w:t>
    </w:r>
    <w:proofErr w:type="spellStart"/>
    <w:r w:rsidRPr="00D77A3A">
      <w:rPr>
        <w:rFonts w:ascii="Montserrat" w:hAnsi="Montserrat" w:cs="Calibri"/>
        <w:color w:val="6F859D"/>
        <w:sz w:val="12"/>
        <w:szCs w:val="12"/>
        <w:lang w:val="en"/>
      </w:rPr>
      <w:t>Directivei</w:t>
    </w:r>
    <w:proofErr w:type="spellEnd"/>
    <w:r w:rsidRPr="00D77A3A">
      <w:rPr>
        <w:rFonts w:ascii="Montserrat" w:hAnsi="Montserrat" w:cs="Calibri"/>
        <w:color w:val="6F859D"/>
        <w:sz w:val="12"/>
        <w:szCs w:val="12"/>
        <w:lang w:val="en"/>
      </w:rPr>
      <w:t xml:space="preserve"> 95/46/CE (</w:t>
    </w:r>
    <w:proofErr w:type="spellStart"/>
    <w:r w:rsidRPr="00D77A3A">
      <w:rPr>
        <w:rFonts w:ascii="Montserrat" w:hAnsi="Montserrat" w:cs="Calibri"/>
        <w:color w:val="6F859D"/>
        <w:sz w:val="12"/>
        <w:szCs w:val="12"/>
        <w:lang w:val="en"/>
      </w:rPr>
      <w:t>Regulamentul</w:t>
    </w:r>
    <w:proofErr w:type="spellEnd"/>
    <w:r w:rsidRPr="00D77A3A">
      <w:rPr>
        <w:rFonts w:ascii="Montserrat" w:hAnsi="Montserrat" w:cs="Calibri"/>
        <w:color w:val="6F859D"/>
        <w:sz w:val="12"/>
        <w:szCs w:val="12"/>
        <w:lang w:val="en"/>
      </w:rPr>
      <w:t xml:space="preserve"> general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protecţia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datelor</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și</w:t>
    </w:r>
    <w:proofErr w:type="spellEnd"/>
    <w:r w:rsidRPr="00D77A3A">
      <w:rPr>
        <w:rFonts w:ascii="Montserrat" w:hAnsi="Montserrat" w:cs="Calibri"/>
        <w:color w:val="6F859D"/>
        <w:sz w:val="12"/>
        <w:szCs w:val="12"/>
        <w:lang w:val="en"/>
      </w:rPr>
      <w:t xml:space="preserve"> al </w:t>
    </w:r>
    <w:proofErr w:type="spellStart"/>
    <w:r w:rsidRPr="00D77A3A">
      <w:rPr>
        <w:rFonts w:ascii="Montserrat" w:hAnsi="Montserrat" w:cs="Calibri"/>
        <w:color w:val="6F859D"/>
        <w:sz w:val="12"/>
        <w:szCs w:val="12"/>
        <w:lang w:val="en"/>
      </w:rPr>
      <w:t>Legii</w:t>
    </w:r>
    <w:proofErr w:type="spellEnd"/>
    <w:r w:rsidRPr="00D77A3A">
      <w:rPr>
        <w:rFonts w:ascii="Montserrat" w:hAnsi="Montserrat" w:cs="Calibri"/>
        <w:color w:val="6F859D"/>
        <w:sz w:val="12"/>
        <w:szCs w:val="12"/>
        <w:lang w:val="en"/>
      </w:rPr>
      <w:t xml:space="preserve"> nr. 190/2018 Consiliul </w:t>
    </w:r>
    <w:proofErr w:type="spellStart"/>
    <w:r w:rsidRPr="00D77A3A">
      <w:rPr>
        <w:rFonts w:ascii="Montserrat" w:hAnsi="Montserrat" w:cs="Calibri"/>
        <w:color w:val="6F859D"/>
        <w:sz w:val="12"/>
        <w:szCs w:val="12"/>
        <w:lang w:val="en"/>
      </w:rPr>
      <w:t>Județean</w:t>
    </w:r>
    <w:proofErr w:type="spellEnd"/>
    <w:r w:rsidRPr="00D77A3A">
      <w:rPr>
        <w:rFonts w:ascii="Montserrat" w:hAnsi="Montserrat" w:cs="Calibri"/>
        <w:color w:val="6F859D"/>
        <w:sz w:val="12"/>
        <w:szCs w:val="12"/>
        <w:lang w:val="en"/>
      </w:rPr>
      <w:t xml:space="preserve"> Cluj </w:t>
    </w:r>
    <w:proofErr w:type="spellStart"/>
    <w:r w:rsidRPr="00D77A3A">
      <w:rPr>
        <w:rFonts w:ascii="Montserrat" w:hAnsi="Montserrat" w:cs="Calibri"/>
        <w:color w:val="6F859D"/>
        <w:sz w:val="12"/>
        <w:szCs w:val="12"/>
        <w:lang w:val="en"/>
      </w:rPr>
      <w:t>prelucrează</w:t>
    </w:r>
    <w:proofErr w:type="spellEnd"/>
    <w:r w:rsidRPr="00D77A3A">
      <w:rPr>
        <w:rFonts w:ascii="Montserrat" w:hAnsi="Montserrat" w:cs="Calibri"/>
        <w:color w:val="6F859D"/>
        <w:sz w:val="12"/>
        <w:szCs w:val="12"/>
        <w:lang w:val="en"/>
      </w:rPr>
      <w:t xml:space="preserve"> date cu </w:t>
    </w:r>
    <w:proofErr w:type="spellStart"/>
    <w:r w:rsidRPr="00D77A3A">
      <w:rPr>
        <w:rFonts w:ascii="Montserrat" w:hAnsi="Montserrat" w:cs="Calibri"/>
        <w:color w:val="6F859D"/>
        <w:sz w:val="12"/>
        <w:szCs w:val="12"/>
        <w:lang w:val="en"/>
      </w:rPr>
      <w:t>caracter</w:t>
    </w:r>
    <w:proofErr w:type="spellEnd"/>
    <w:r w:rsidRPr="00D77A3A">
      <w:rPr>
        <w:rFonts w:ascii="Montserrat" w:hAnsi="Montserrat" w:cs="Calibri"/>
        <w:color w:val="6F859D"/>
        <w:sz w:val="12"/>
        <w:szCs w:val="12"/>
        <w:lang w:val="en"/>
      </w:rPr>
      <w:t xml:space="preserve"> personal, cu </w:t>
    </w:r>
    <w:proofErr w:type="spellStart"/>
    <w:r w:rsidRPr="00D77A3A">
      <w:rPr>
        <w:rFonts w:ascii="Montserrat" w:hAnsi="Montserrat" w:cs="Calibri"/>
        <w:color w:val="6F859D"/>
        <w:sz w:val="12"/>
        <w:szCs w:val="12"/>
        <w:lang w:val="en"/>
      </w:rPr>
      <w:t>asigurarea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securității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și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confidențialității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acestora</w:t>
    </w:r>
    <w:proofErr w:type="spellEnd"/>
    <w:r w:rsidRPr="00D77A3A">
      <w:rPr>
        <w:rFonts w:ascii="Montserrat" w:hAnsi="Montserrat" w:cs="Calibri"/>
        <w:color w:val="6F859D"/>
        <w:sz w:val="12"/>
        <w:szCs w:val="12"/>
        <w:lang w:val="en"/>
      </w:rPr>
      <w:t>.</w:t>
    </w:r>
  </w:p>
  <w:p w14:paraId="24FCC5FA" w14:textId="1043D35A" w:rsidR="001C6EA8" w:rsidRPr="00D77A3A" w:rsidRDefault="001C6EA8">
    <w:pPr>
      <w:rPr>
        <w:rFonts w:ascii="Montserrat" w:hAnsi="Montserrat" w:cs="Calibri"/>
        <w:sz w:val="12"/>
        <w:szCs w:val="12"/>
        <w:lang w:val="en"/>
      </w:rPr>
    </w:pPr>
  </w:p>
  <w:p w14:paraId="150FDAC5" w14:textId="77777777" w:rsidR="001C6EA8" w:rsidRPr="00D77A3A" w:rsidRDefault="001C6EA8">
    <w:pPr>
      <w:rPr>
        <w:rFonts w:ascii="Montserrat" w:hAnsi="Montserrat"/>
        <w:sz w:val="12"/>
        <w:szCs w:val="12"/>
        <w:lang w:val="en-US"/>
      </w:rPr>
    </w:pPr>
  </w:p>
  <w:p w14:paraId="5ED436A7" w14:textId="14C1B001" w:rsidR="009C550C" w:rsidRDefault="001C6EA8">
    <w:r>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9152" w14:textId="77777777" w:rsidR="009017CC" w:rsidRDefault="009017CC">
      <w:pPr>
        <w:spacing w:line="240" w:lineRule="auto"/>
      </w:pPr>
      <w:r>
        <w:separator/>
      </w:r>
    </w:p>
  </w:footnote>
  <w:footnote w:type="continuationSeparator" w:id="0">
    <w:p w14:paraId="19E2C798" w14:textId="77777777"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775D64E4"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66" name="Picture 66"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14:paraId="4077D7F5" w14:textId="7DBA83C0"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23919665"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4C9F451C"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1"/>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A7EB"/>
      </v:shape>
    </w:pict>
  </w:numPicBullet>
  <w:abstractNum w:abstractNumId="0" w15:restartNumberingAfterBreak="0">
    <w:nsid w:val="0A144D9C"/>
    <w:multiLevelType w:val="hybridMultilevel"/>
    <w:tmpl w:val="585C4AE6"/>
    <w:lvl w:ilvl="0" w:tplc="58F4EABE">
      <w:numFmt w:val="bullet"/>
      <w:lvlText w:val="-"/>
      <w:lvlJc w:val="left"/>
      <w:pPr>
        <w:ind w:left="1287" w:hanging="360"/>
      </w:pPr>
      <w:rPr>
        <w:rFonts w:ascii="Montserrat Light" w:eastAsia="Calibri" w:hAnsi="Montserrat Light" w:cs="Arial" w:hint="default"/>
        <w:b/>
        <w:bCs/>
        <w:color w:val="auto"/>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EA8776D"/>
    <w:multiLevelType w:val="hybridMultilevel"/>
    <w:tmpl w:val="25BADA18"/>
    <w:lvl w:ilvl="0" w:tplc="58F4EABE">
      <w:numFmt w:val="bullet"/>
      <w:lvlText w:val="-"/>
      <w:lvlJc w:val="left"/>
      <w:pPr>
        <w:ind w:left="360" w:hanging="360"/>
      </w:pPr>
      <w:rPr>
        <w:rFonts w:ascii="Montserrat Light" w:eastAsia="Calibri" w:hAnsi="Montserrat Light"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01C3638"/>
    <w:multiLevelType w:val="hybridMultilevel"/>
    <w:tmpl w:val="0684401A"/>
    <w:lvl w:ilvl="0" w:tplc="58F4EABE">
      <w:numFmt w:val="bullet"/>
      <w:lvlText w:val="-"/>
      <w:lvlJc w:val="left"/>
      <w:pPr>
        <w:ind w:left="720" w:hanging="360"/>
      </w:pPr>
      <w:rPr>
        <w:rFonts w:ascii="Montserrat Light" w:eastAsia="Calibr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4"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7E55F3D"/>
    <w:multiLevelType w:val="hybridMultilevel"/>
    <w:tmpl w:val="E00243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74938"/>
    <w:multiLevelType w:val="hybridMultilevel"/>
    <w:tmpl w:val="33440B70"/>
    <w:lvl w:ilvl="0" w:tplc="08180005">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8621B7"/>
    <w:multiLevelType w:val="hybridMultilevel"/>
    <w:tmpl w:val="563E1A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2"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13" w15:restartNumberingAfterBreak="0">
    <w:nsid w:val="5C26793F"/>
    <w:multiLevelType w:val="hybridMultilevel"/>
    <w:tmpl w:val="9288D47C"/>
    <w:lvl w:ilvl="0" w:tplc="0409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5C836833"/>
    <w:multiLevelType w:val="hybridMultilevel"/>
    <w:tmpl w:val="6A1652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AA366A"/>
    <w:multiLevelType w:val="hybridMultilevel"/>
    <w:tmpl w:val="B62AF0D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7"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062FEE"/>
    <w:multiLevelType w:val="hybridMultilevel"/>
    <w:tmpl w:val="6BA29EEE"/>
    <w:lvl w:ilvl="0" w:tplc="04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221333977">
    <w:abstractNumId w:val="17"/>
  </w:num>
  <w:num w:numId="2" w16cid:durableId="869681738">
    <w:abstractNumId w:val="4"/>
  </w:num>
  <w:num w:numId="3" w16cid:durableId="756486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80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593007">
    <w:abstractNumId w:val="3"/>
  </w:num>
  <w:num w:numId="6" w16cid:durableId="80881287">
    <w:abstractNumId w:val="7"/>
  </w:num>
  <w:num w:numId="7" w16cid:durableId="661470843">
    <w:abstractNumId w:val="6"/>
  </w:num>
  <w:num w:numId="8" w16cid:durableId="1343050135">
    <w:abstractNumId w:val="12"/>
  </w:num>
  <w:num w:numId="9" w16cid:durableId="693262080">
    <w:abstractNumId w:val="8"/>
  </w:num>
  <w:num w:numId="10" w16cid:durableId="1656176457">
    <w:abstractNumId w:val="15"/>
  </w:num>
  <w:num w:numId="11" w16cid:durableId="312024743">
    <w:abstractNumId w:val="11"/>
  </w:num>
  <w:num w:numId="12" w16cid:durableId="899944215">
    <w:abstractNumId w:val="10"/>
  </w:num>
  <w:num w:numId="13" w16cid:durableId="550310063">
    <w:abstractNumId w:val="1"/>
  </w:num>
  <w:num w:numId="14" w16cid:durableId="695543780">
    <w:abstractNumId w:val="0"/>
  </w:num>
  <w:num w:numId="15" w16cid:durableId="2084061619">
    <w:abstractNumId w:val="2"/>
  </w:num>
  <w:num w:numId="16" w16cid:durableId="491798909">
    <w:abstractNumId w:val="18"/>
  </w:num>
  <w:num w:numId="17" w16cid:durableId="753865277">
    <w:abstractNumId w:val="16"/>
  </w:num>
  <w:num w:numId="18" w16cid:durableId="121460973">
    <w:abstractNumId w:val="13"/>
  </w:num>
  <w:num w:numId="19" w16cid:durableId="104665000">
    <w:abstractNumId w:val="14"/>
  </w:num>
  <w:num w:numId="20" w16cid:durableId="1512404406">
    <w:abstractNumId w:val="5"/>
  </w:num>
  <w:num w:numId="21" w16cid:durableId="1624339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21206"/>
    <w:rsid w:val="000219D5"/>
    <w:rsid w:val="000250A9"/>
    <w:rsid w:val="00047345"/>
    <w:rsid w:val="00074C13"/>
    <w:rsid w:val="00084D1E"/>
    <w:rsid w:val="00093B35"/>
    <w:rsid w:val="000B3D6D"/>
    <w:rsid w:val="000B68EE"/>
    <w:rsid w:val="000E0389"/>
    <w:rsid w:val="000E3652"/>
    <w:rsid w:val="000F59F8"/>
    <w:rsid w:val="0010446B"/>
    <w:rsid w:val="001142EA"/>
    <w:rsid w:val="0012249B"/>
    <w:rsid w:val="001246C3"/>
    <w:rsid w:val="001267F0"/>
    <w:rsid w:val="001300C6"/>
    <w:rsid w:val="001329A3"/>
    <w:rsid w:val="0014660E"/>
    <w:rsid w:val="00147AAE"/>
    <w:rsid w:val="00163385"/>
    <w:rsid w:val="0018352B"/>
    <w:rsid w:val="00190A6D"/>
    <w:rsid w:val="001C0082"/>
    <w:rsid w:val="001C15A8"/>
    <w:rsid w:val="001C43F7"/>
    <w:rsid w:val="001C6EA8"/>
    <w:rsid w:val="001D5C0F"/>
    <w:rsid w:val="00224948"/>
    <w:rsid w:val="002319D4"/>
    <w:rsid w:val="002352FC"/>
    <w:rsid w:val="00235E33"/>
    <w:rsid w:val="00253AC7"/>
    <w:rsid w:val="00286EBF"/>
    <w:rsid w:val="00286FA3"/>
    <w:rsid w:val="00295CC1"/>
    <w:rsid w:val="00296B6C"/>
    <w:rsid w:val="002A2620"/>
    <w:rsid w:val="002B1604"/>
    <w:rsid w:val="002E0ACD"/>
    <w:rsid w:val="002E7BCE"/>
    <w:rsid w:val="003136C0"/>
    <w:rsid w:val="00335CB2"/>
    <w:rsid w:val="00353C2B"/>
    <w:rsid w:val="00357C45"/>
    <w:rsid w:val="00374A02"/>
    <w:rsid w:val="00380BCF"/>
    <w:rsid w:val="003C560D"/>
    <w:rsid w:val="003D7D6C"/>
    <w:rsid w:val="003E2086"/>
    <w:rsid w:val="003F5B21"/>
    <w:rsid w:val="003F6B6E"/>
    <w:rsid w:val="00430C79"/>
    <w:rsid w:val="004310AA"/>
    <w:rsid w:val="00435100"/>
    <w:rsid w:val="0045134F"/>
    <w:rsid w:val="00452038"/>
    <w:rsid w:val="00452992"/>
    <w:rsid w:val="004576E9"/>
    <w:rsid w:val="004646FE"/>
    <w:rsid w:val="0046555E"/>
    <w:rsid w:val="00492777"/>
    <w:rsid w:val="004930BC"/>
    <w:rsid w:val="00496696"/>
    <w:rsid w:val="004A7D2E"/>
    <w:rsid w:val="004B00D3"/>
    <w:rsid w:val="004C263E"/>
    <w:rsid w:val="004E26AF"/>
    <w:rsid w:val="004E484B"/>
    <w:rsid w:val="004E5142"/>
    <w:rsid w:val="004F18C8"/>
    <w:rsid w:val="00521CE9"/>
    <w:rsid w:val="00525007"/>
    <w:rsid w:val="00526E84"/>
    <w:rsid w:val="00534029"/>
    <w:rsid w:val="0056656E"/>
    <w:rsid w:val="00574EB3"/>
    <w:rsid w:val="0059184E"/>
    <w:rsid w:val="005979D9"/>
    <w:rsid w:val="005B0A8A"/>
    <w:rsid w:val="005E4C8E"/>
    <w:rsid w:val="005F1142"/>
    <w:rsid w:val="00604295"/>
    <w:rsid w:val="006050D5"/>
    <w:rsid w:val="00627D3D"/>
    <w:rsid w:val="00641854"/>
    <w:rsid w:val="00642576"/>
    <w:rsid w:val="00686049"/>
    <w:rsid w:val="0068699A"/>
    <w:rsid w:val="00697980"/>
    <w:rsid w:val="006A4FBE"/>
    <w:rsid w:val="006B6F45"/>
    <w:rsid w:val="006C4B72"/>
    <w:rsid w:val="006D33C0"/>
    <w:rsid w:val="006D5E79"/>
    <w:rsid w:val="006E31E2"/>
    <w:rsid w:val="006F3073"/>
    <w:rsid w:val="00711B59"/>
    <w:rsid w:val="00751D21"/>
    <w:rsid w:val="00754D80"/>
    <w:rsid w:val="00760252"/>
    <w:rsid w:val="0076676F"/>
    <w:rsid w:val="00766F61"/>
    <w:rsid w:val="007703DE"/>
    <w:rsid w:val="0079242B"/>
    <w:rsid w:val="007A3706"/>
    <w:rsid w:val="007B2216"/>
    <w:rsid w:val="007C5333"/>
    <w:rsid w:val="007C5F0C"/>
    <w:rsid w:val="007F473E"/>
    <w:rsid w:val="008133EC"/>
    <w:rsid w:val="00854EC5"/>
    <w:rsid w:val="008569DC"/>
    <w:rsid w:val="008602EB"/>
    <w:rsid w:val="00867702"/>
    <w:rsid w:val="00870886"/>
    <w:rsid w:val="008844F8"/>
    <w:rsid w:val="00886C12"/>
    <w:rsid w:val="008957D9"/>
    <w:rsid w:val="008A33DE"/>
    <w:rsid w:val="008A718C"/>
    <w:rsid w:val="008C151B"/>
    <w:rsid w:val="008C72FD"/>
    <w:rsid w:val="009017CC"/>
    <w:rsid w:val="009069AA"/>
    <w:rsid w:val="0090759A"/>
    <w:rsid w:val="009330E9"/>
    <w:rsid w:val="00947CA6"/>
    <w:rsid w:val="00950836"/>
    <w:rsid w:val="00971E82"/>
    <w:rsid w:val="009C550C"/>
    <w:rsid w:val="009F7DC8"/>
    <w:rsid w:val="00A36E65"/>
    <w:rsid w:val="00A871D8"/>
    <w:rsid w:val="00A878BA"/>
    <w:rsid w:val="00A92B7F"/>
    <w:rsid w:val="00AA1CBF"/>
    <w:rsid w:val="00AA29D5"/>
    <w:rsid w:val="00AB28AC"/>
    <w:rsid w:val="00AC0DFC"/>
    <w:rsid w:val="00AE2D76"/>
    <w:rsid w:val="00AF2C93"/>
    <w:rsid w:val="00B22382"/>
    <w:rsid w:val="00B25B79"/>
    <w:rsid w:val="00B43FEF"/>
    <w:rsid w:val="00B50068"/>
    <w:rsid w:val="00B514D4"/>
    <w:rsid w:val="00B71BB0"/>
    <w:rsid w:val="00B751F9"/>
    <w:rsid w:val="00B76489"/>
    <w:rsid w:val="00B84A6E"/>
    <w:rsid w:val="00B96FE0"/>
    <w:rsid w:val="00BB4E83"/>
    <w:rsid w:val="00BF15B4"/>
    <w:rsid w:val="00C250CE"/>
    <w:rsid w:val="00C33CD5"/>
    <w:rsid w:val="00C81FB6"/>
    <w:rsid w:val="00CA526D"/>
    <w:rsid w:val="00CB51BE"/>
    <w:rsid w:val="00CE163D"/>
    <w:rsid w:val="00CF2089"/>
    <w:rsid w:val="00D2154A"/>
    <w:rsid w:val="00D21C53"/>
    <w:rsid w:val="00D77A3A"/>
    <w:rsid w:val="00D9470F"/>
    <w:rsid w:val="00DA0F82"/>
    <w:rsid w:val="00DB08B5"/>
    <w:rsid w:val="00DB3860"/>
    <w:rsid w:val="00DD7346"/>
    <w:rsid w:val="00DF3F76"/>
    <w:rsid w:val="00E0723B"/>
    <w:rsid w:val="00E1657E"/>
    <w:rsid w:val="00E310D2"/>
    <w:rsid w:val="00E34B14"/>
    <w:rsid w:val="00E37C37"/>
    <w:rsid w:val="00E45D4B"/>
    <w:rsid w:val="00E6714B"/>
    <w:rsid w:val="00EB0C77"/>
    <w:rsid w:val="00EB271F"/>
    <w:rsid w:val="00EB6CC9"/>
    <w:rsid w:val="00EC2A24"/>
    <w:rsid w:val="00ED608F"/>
    <w:rsid w:val="00ED6E31"/>
    <w:rsid w:val="00EF537E"/>
    <w:rsid w:val="00F2242F"/>
    <w:rsid w:val="00F23E61"/>
    <w:rsid w:val="00F57DB0"/>
    <w:rsid w:val="00F65BEC"/>
    <w:rsid w:val="00F67BC2"/>
    <w:rsid w:val="00F81250"/>
    <w:rsid w:val="00F86F12"/>
    <w:rsid w:val="00FA013D"/>
    <w:rsid w:val="00FB7FED"/>
    <w:rsid w:val="00FC3C49"/>
    <w:rsid w:val="00FE49DD"/>
    <w:rsid w:val="00FF04EF"/>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935478919">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61397963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5</Pages>
  <Words>1450</Words>
  <Characters>8266</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190</cp:revision>
  <cp:lastPrinted>2021-02-04T08:07:00Z</cp:lastPrinted>
  <dcterms:created xsi:type="dcterms:W3CDTF">2020-11-10T08:03:00Z</dcterms:created>
  <dcterms:modified xsi:type="dcterms:W3CDTF">2023-07-20T10:58:00Z</dcterms:modified>
</cp:coreProperties>
</file>