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62BA" w14:textId="4D30AE45" w:rsidR="0053099E" w:rsidRPr="001C7C29" w:rsidRDefault="0053099E" w:rsidP="0053099E">
      <w:pPr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Către, </w:t>
      </w:r>
    </w:p>
    <w:p w14:paraId="415332AA" w14:textId="77777777" w:rsidR="0053099E" w:rsidRPr="001C7C29" w:rsidRDefault="0053099E" w:rsidP="00E51104">
      <w:pPr>
        <w:spacing w:after="0" w:line="240" w:lineRule="auto"/>
        <w:rPr>
          <w:rFonts w:ascii="Montserrat Light" w:hAnsi="Montserrat Light"/>
          <w:b/>
          <w:bCs/>
          <w:sz w:val="28"/>
          <w:szCs w:val="28"/>
          <w:lang w:val="ro-RO"/>
        </w:rPr>
      </w:pPr>
      <w:r w:rsidRPr="001C7C29">
        <w:rPr>
          <w:rFonts w:ascii="Montserrat Light" w:hAnsi="Montserrat Light"/>
          <w:b/>
          <w:bCs/>
          <w:sz w:val="28"/>
          <w:szCs w:val="28"/>
          <w:lang w:val="ro-RO"/>
        </w:rPr>
        <w:t xml:space="preserve">CONSILIUL JUDEŢEAN CLUJ </w:t>
      </w:r>
    </w:p>
    <w:p w14:paraId="2FCB8D55" w14:textId="24D8E120" w:rsidR="0053099E" w:rsidRPr="001C7C29" w:rsidRDefault="0053099E" w:rsidP="00E51104">
      <w:pPr>
        <w:spacing w:after="0" w:line="240" w:lineRule="auto"/>
        <w:rPr>
          <w:rFonts w:ascii="Montserrat Light" w:hAnsi="Montserrat Light"/>
          <w:sz w:val="20"/>
          <w:szCs w:val="20"/>
          <w:lang w:val="ro-RO"/>
        </w:rPr>
      </w:pPr>
      <w:r w:rsidRPr="001C7C29">
        <w:rPr>
          <w:rFonts w:ascii="Montserrat Light" w:hAnsi="Montserrat Light"/>
          <w:sz w:val="20"/>
          <w:szCs w:val="20"/>
          <w:lang w:val="ro-RO"/>
        </w:rPr>
        <w:t>Calea Dorobanţilor, nr. 106</w:t>
      </w:r>
      <w:r w:rsidR="00E51104" w:rsidRPr="001C7C29">
        <w:rPr>
          <w:rFonts w:ascii="Montserrat Light" w:hAnsi="Montserrat Light"/>
          <w:sz w:val="20"/>
          <w:szCs w:val="20"/>
          <w:lang w:val="ro-RO"/>
        </w:rPr>
        <w:t>, C.P. 400609,</w:t>
      </w:r>
      <w:r w:rsidRPr="001C7C29">
        <w:rPr>
          <w:rFonts w:ascii="Montserrat Light" w:hAnsi="Montserrat Light"/>
          <w:sz w:val="20"/>
          <w:szCs w:val="20"/>
          <w:lang w:val="ro-RO"/>
        </w:rPr>
        <w:t xml:space="preserve"> </w:t>
      </w:r>
      <w:r w:rsidR="00E51104" w:rsidRPr="001C7C29">
        <w:rPr>
          <w:rFonts w:ascii="Montserrat Light" w:hAnsi="Montserrat Light"/>
          <w:sz w:val="20"/>
          <w:szCs w:val="20"/>
          <w:lang w:val="ro-RO"/>
        </w:rPr>
        <w:t>Cluj-Napoca</w:t>
      </w:r>
    </w:p>
    <w:p w14:paraId="2F4146AB" w14:textId="77777777" w:rsidR="00E51104" w:rsidRPr="001C7C29" w:rsidRDefault="00E51104" w:rsidP="00E51104">
      <w:pPr>
        <w:spacing w:after="0" w:line="240" w:lineRule="auto"/>
        <w:rPr>
          <w:rFonts w:ascii="Montserrat Light" w:hAnsi="Montserrat Light"/>
          <w:sz w:val="20"/>
          <w:szCs w:val="20"/>
          <w:lang w:val="ro-RO"/>
        </w:rPr>
      </w:pPr>
    </w:p>
    <w:p w14:paraId="2EF9CD19" w14:textId="77777777" w:rsidR="0053099E" w:rsidRPr="001C7C29" w:rsidRDefault="0053099E" w:rsidP="00380BCC">
      <w:pPr>
        <w:spacing w:line="276" w:lineRule="auto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28AA47E2" w14:textId="6B41AC45" w:rsidR="0053099E" w:rsidRPr="001C7C29" w:rsidRDefault="0053099E" w:rsidP="00380BCC">
      <w:pPr>
        <w:spacing w:line="276" w:lineRule="auto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  </w:t>
      </w:r>
      <w:r w:rsidRPr="001C7C29">
        <w:rPr>
          <w:rFonts w:ascii="Montserrat Light" w:hAnsi="Montserrat Light"/>
          <w:sz w:val="24"/>
          <w:szCs w:val="24"/>
          <w:lang w:val="ro-RO"/>
        </w:rPr>
        <w:tab/>
        <w:t>Subsemnatul .........</w:t>
      </w:r>
      <w:r w:rsidR="009C25F1">
        <w:rPr>
          <w:rFonts w:ascii="Montserrat Light" w:hAnsi="Montserrat Light"/>
          <w:sz w:val="24"/>
          <w:szCs w:val="24"/>
          <w:lang w:val="ro-RO"/>
        </w:rPr>
        <w:t>.............................</w:t>
      </w:r>
      <w:r w:rsidRPr="001C7C29">
        <w:rPr>
          <w:rFonts w:ascii="Montserrat Light" w:hAnsi="Montserrat Light"/>
          <w:sz w:val="24"/>
          <w:szCs w:val="24"/>
          <w:lang w:val="ro-RO"/>
        </w:rPr>
        <w:t>................</w:t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>.</w:t>
      </w:r>
      <w:r w:rsidRPr="001C7C29">
        <w:rPr>
          <w:rFonts w:ascii="Montserrat Light" w:hAnsi="Montserrat Light"/>
          <w:sz w:val="24"/>
          <w:szCs w:val="24"/>
          <w:lang w:val="ro-RO"/>
        </w:rPr>
        <w:t>...............................</w:t>
      </w:r>
      <w:r w:rsidR="009C25F1">
        <w:rPr>
          <w:rFonts w:ascii="Montserrat Light" w:hAnsi="Montserrat Light"/>
          <w:sz w:val="24"/>
          <w:szCs w:val="24"/>
          <w:lang w:val="ro-RO"/>
        </w:rPr>
        <w:t>.</w:t>
      </w:r>
      <w:r w:rsidRPr="001C7C29">
        <w:rPr>
          <w:rFonts w:ascii="Montserrat Light" w:hAnsi="Montserrat Light"/>
          <w:sz w:val="24"/>
          <w:szCs w:val="24"/>
          <w:lang w:val="ro-RO"/>
        </w:rPr>
        <w:t>......, domiciliat în localitatea ................................... str. ..............................................., nr. ......., ap. ......, judeţul .......</w:t>
      </w:r>
      <w:r w:rsidR="009C25F1">
        <w:rPr>
          <w:rFonts w:ascii="Montserrat Light" w:hAnsi="Montserrat Light"/>
          <w:sz w:val="24"/>
          <w:szCs w:val="24"/>
          <w:lang w:val="ro-RO"/>
        </w:rPr>
        <w:t>..</w:t>
      </w:r>
      <w:r w:rsidRPr="001C7C29">
        <w:rPr>
          <w:rFonts w:ascii="Montserrat Light" w:hAnsi="Montserrat Light"/>
          <w:sz w:val="24"/>
          <w:szCs w:val="24"/>
          <w:lang w:val="ro-RO"/>
        </w:rPr>
        <w:t>...................., în calitate de proprietar (coproprietar) al imobilului monument istoric cod .............</w:t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>............................</w:t>
      </w:r>
      <w:r w:rsidRPr="001C7C29">
        <w:rPr>
          <w:rFonts w:ascii="Montserrat Light" w:hAnsi="Montserrat Light"/>
          <w:sz w:val="24"/>
          <w:szCs w:val="24"/>
          <w:lang w:val="ro-RO"/>
        </w:rPr>
        <w:t>... situat în localitatea</w:t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>..........</w:t>
      </w:r>
      <w:r w:rsidR="009C25F1">
        <w:rPr>
          <w:rFonts w:ascii="Montserrat Light" w:hAnsi="Montserrat Light"/>
          <w:sz w:val="24"/>
          <w:szCs w:val="24"/>
          <w:lang w:val="ro-RO"/>
        </w:rPr>
        <w:t>.............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...................., str. </w:t>
      </w:r>
      <w:r w:rsidR="009C25F1">
        <w:rPr>
          <w:rFonts w:ascii="Montserrat Light" w:hAnsi="Montserrat Light"/>
          <w:sz w:val="24"/>
          <w:szCs w:val="24"/>
          <w:lang w:val="ro-RO"/>
        </w:rPr>
        <w:t>.....</w:t>
      </w:r>
      <w:r w:rsidRPr="001C7C29">
        <w:rPr>
          <w:rFonts w:ascii="Montserrat Light" w:hAnsi="Montserrat Light"/>
          <w:sz w:val="24"/>
          <w:szCs w:val="24"/>
          <w:lang w:val="ro-RO"/>
        </w:rPr>
        <w:t>...................................., nr. .........., ap. ........., judeţul .............</w:t>
      </w:r>
      <w:r w:rsidR="009C25F1">
        <w:rPr>
          <w:rFonts w:ascii="Montserrat Light" w:hAnsi="Montserrat Light"/>
          <w:sz w:val="24"/>
          <w:szCs w:val="24"/>
          <w:lang w:val="ro-RO"/>
        </w:rPr>
        <w:t>.....</w:t>
      </w:r>
      <w:r w:rsidRPr="001C7C29">
        <w:rPr>
          <w:rFonts w:ascii="Montserrat Light" w:hAnsi="Montserrat Light"/>
          <w:sz w:val="24"/>
          <w:szCs w:val="24"/>
          <w:lang w:val="ro-RO"/>
        </w:rPr>
        <w:t>.</w:t>
      </w:r>
      <w:r w:rsidR="009C25F1">
        <w:rPr>
          <w:rFonts w:ascii="Montserrat Light" w:hAnsi="Montserrat Light"/>
          <w:sz w:val="24"/>
          <w:szCs w:val="24"/>
          <w:lang w:val="ro-RO"/>
        </w:rPr>
        <w:t>....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......, în 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>baza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 prevederilor Legii nr.422/2001, republicată, privind protejarea monumentelor istorice, 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>vă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 aduc la cunoştinţă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 intenţia 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>de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 vânzare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 a </w:t>
      </w:r>
      <w:r w:rsidR="009C25F1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>acestuia, la preţul de ................</w:t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>......</w:t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............ . </w:t>
      </w:r>
    </w:p>
    <w:p w14:paraId="650B18E3" w14:textId="77777777" w:rsidR="0053099E" w:rsidRPr="001C7C29" w:rsidRDefault="0053099E" w:rsidP="0053099E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          </w:t>
      </w:r>
      <w:r w:rsidRPr="001C7C29">
        <w:rPr>
          <w:rFonts w:ascii="Montserrat Light" w:hAnsi="Montserrat Light"/>
          <w:sz w:val="24"/>
          <w:szCs w:val="24"/>
          <w:lang w:val="ro-RO"/>
        </w:rPr>
        <w:tab/>
        <w:t xml:space="preserve">Conform actului normativ sus menţionat. Vă rog să-mi comunicaţi la adresa: </w:t>
      </w:r>
    </w:p>
    <w:p w14:paraId="5F21F8C4" w14:textId="5E45354D" w:rsidR="0053099E" w:rsidRPr="001C7C29" w:rsidRDefault="0053099E" w:rsidP="004E25BA">
      <w:pPr>
        <w:spacing w:after="0" w:line="276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Loc. ....................................., </w:t>
      </w:r>
    </w:p>
    <w:p w14:paraId="0B7C6639" w14:textId="77777777" w:rsidR="0053099E" w:rsidRPr="001C7C29" w:rsidRDefault="0053099E" w:rsidP="004E25BA">
      <w:pPr>
        <w:spacing w:after="0" w:line="276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Str. ......................................., </w:t>
      </w:r>
    </w:p>
    <w:p w14:paraId="1091A663" w14:textId="77777777" w:rsidR="0053099E" w:rsidRPr="001C7C29" w:rsidRDefault="0053099E" w:rsidP="004E25BA">
      <w:pPr>
        <w:spacing w:after="0" w:line="276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Nr. ........, </w:t>
      </w:r>
    </w:p>
    <w:p w14:paraId="6CD6ED4F" w14:textId="77777777" w:rsidR="0053099E" w:rsidRPr="001C7C29" w:rsidRDefault="0053099E" w:rsidP="004E25BA">
      <w:pPr>
        <w:spacing w:after="0" w:line="276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Ap. ........, </w:t>
      </w:r>
    </w:p>
    <w:p w14:paraId="15621D4F" w14:textId="77777777" w:rsidR="0053099E" w:rsidRPr="001C7C29" w:rsidRDefault="0053099E" w:rsidP="004E25BA">
      <w:pPr>
        <w:spacing w:after="0" w:line="276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Jud. ......................................., </w:t>
      </w:r>
    </w:p>
    <w:p w14:paraId="19543D9B" w14:textId="0C5AE078" w:rsidR="0053099E" w:rsidRPr="001C7C29" w:rsidRDefault="0053099E" w:rsidP="0053099E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 dacă vă exercitaţi dreptul de preemţiune.  </w:t>
      </w:r>
    </w:p>
    <w:p w14:paraId="61D4F141" w14:textId="5B52FA2B" w:rsidR="0053099E" w:rsidRPr="001C7C29" w:rsidRDefault="0053099E" w:rsidP="006A5EE3">
      <w:pPr>
        <w:spacing w:line="276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Precizez faptul că încheierea contractului de vânzare-cumpărare este programată în data de .................................. . </w:t>
      </w:r>
    </w:p>
    <w:p w14:paraId="5FC74014" w14:textId="213689DF" w:rsidR="0053099E" w:rsidRPr="000E21F4" w:rsidRDefault="0053099E" w:rsidP="000E21F4">
      <w:pPr>
        <w:pStyle w:val="ListParagraph"/>
        <w:numPr>
          <w:ilvl w:val="0"/>
          <w:numId w:val="3"/>
        </w:numPr>
        <w:spacing w:line="240" w:lineRule="auto"/>
        <w:rPr>
          <w:rFonts w:ascii="Montserrat Light" w:hAnsi="Montserrat Light"/>
          <w:sz w:val="24"/>
          <w:szCs w:val="24"/>
          <w:lang w:val="ro-RO"/>
        </w:rPr>
      </w:pPr>
      <w:r w:rsidRPr="000E21F4">
        <w:rPr>
          <w:rFonts w:ascii="Montserrat Light" w:hAnsi="Montserrat Light"/>
          <w:sz w:val="24"/>
          <w:szCs w:val="24"/>
          <w:lang w:val="ro-RO"/>
        </w:rPr>
        <w:t xml:space="preserve">Anexez în copie: </w:t>
      </w:r>
    </w:p>
    <w:p w14:paraId="04ED7C57" w14:textId="49FAF734" w:rsidR="0053099E" w:rsidRPr="001C7C29" w:rsidRDefault="0053099E" w:rsidP="006A5EE3">
      <w:pPr>
        <w:spacing w:line="276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>- Răspunsul Ministerului Culturii şi Cultelor</w:t>
      </w:r>
      <w:r w:rsidR="008E49EB" w:rsidRPr="001C7C29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C7C29">
        <w:rPr>
          <w:rFonts w:ascii="Montserrat Light" w:hAnsi="Montserrat Light"/>
          <w:sz w:val="24"/>
          <w:szCs w:val="24"/>
          <w:lang w:val="ro-RO"/>
        </w:rPr>
        <w:t>– Direcţia Judeţeană pentru Cultură, Culte şi Patrimoniu Cultural Naţional Cluj</w:t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>;</w:t>
      </w:r>
    </w:p>
    <w:p w14:paraId="3D7F5A12" w14:textId="55BF03D0" w:rsidR="00CD09D2" w:rsidRPr="001C7C29" w:rsidRDefault="0053099E" w:rsidP="00CD09D2">
      <w:pPr>
        <w:spacing w:line="240" w:lineRule="auto"/>
        <w:ind w:firstLine="720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>- Extras C.F. privind imobilul în cauză</w:t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>;</w:t>
      </w:r>
    </w:p>
    <w:p w14:paraId="24FB022C" w14:textId="1C02136A" w:rsidR="0053099E" w:rsidRPr="001C7C29" w:rsidRDefault="00CD09D2" w:rsidP="00CD09D2">
      <w:pPr>
        <w:spacing w:line="240" w:lineRule="auto"/>
        <w:ind w:firstLine="720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>- Fotografii.</w:t>
      </w:r>
      <w:r w:rsidR="0053099E" w:rsidRPr="001C7C29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4C8F1319" w14:textId="77777777" w:rsidR="0053099E" w:rsidRPr="001C7C29" w:rsidRDefault="0053099E" w:rsidP="000E21F4">
      <w:pPr>
        <w:spacing w:after="0" w:line="240" w:lineRule="auto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5B0F5582" w14:textId="3F50FB75" w:rsidR="00792A53" w:rsidRPr="000E21F4" w:rsidRDefault="001C7C29" w:rsidP="000E21F4">
      <w:pPr>
        <w:spacing w:after="0" w:line="240" w:lineRule="auto"/>
        <w:rPr>
          <w:rFonts w:ascii="Montserrat Light" w:hAnsi="Montserrat Light"/>
          <w:sz w:val="24"/>
          <w:szCs w:val="24"/>
          <w:lang w:val="ro-RO"/>
        </w:rPr>
      </w:pPr>
      <w:r w:rsidRPr="000E21F4">
        <w:rPr>
          <w:rFonts w:ascii="Montserrat Light" w:hAnsi="Montserrat Light"/>
          <w:sz w:val="24"/>
          <w:szCs w:val="24"/>
          <w:lang w:val="ro-RO"/>
        </w:rPr>
        <w:t>Cererile se pot depune</w:t>
      </w:r>
      <w:r w:rsidR="00792A53" w:rsidRPr="000E21F4">
        <w:rPr>
          <w:rFonts w:ascii="Montserrat Light" w:hAnsi="Montserrat Light"/>
          <w:sz w:val="24"/>
          <w:szCs w:val="24"/>
          <w:lang w:val="ro-RO"/>
        </w:rPr>
        <w:t>:</w:t>
      </w:r>
    </w:p>
    <w:p w14:paraId="5944CF20" w14:textId="77777777" w:rsidR="000E21F4" w:rsidRPr="000E21F4" w:rsidRDefault="000E21F4" w:rsidP="000E21F4">
      <w:pPr>
        <w:spacing w:after="0" w:line="240" w:lineRule="auto"/>
        <w:ind w:left="408"/>
        <w:rPr>
          <w:rFonts w:ascii="Montserrat Light" w:hAnsi="Montserrat Light"/>
          <w:sz w:val="24"/>
          <w:szCs w:val="24"/>
          <w:lang w:val="ro-RO"/>
        </w:rPr>
      </w:pPr>
    </w:p>
    <w:p w14:paraId="1F234D43" w14:textId="17406A4E" w:rsidR="00792A53" w:rsidRPr="000E21F4" w:rsidRDefault="00792A53" w:rsidP="000E21F4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Montserrat Light" w:hAnsi="Montserrat Light"/>
          <w:color w:val="auto"/>
          <w:sz w:val="24"/>
          <w:szCs w:val="24"/>
          <w:u w:val="none"/>
          <w:lang w:val="ro-RO"/>
        </w:rPr>
      </w:pPr>
      <w:r>
        <w:rPr>
          <w:rFonts w:ascii="Montserrat Light" w:hAnsi="Montserrat Light"/>
          <w:color w:val="212121"/>
          <w:sz w:val="24"/>
          <w:szCs w:val="24"/>
          <w:lang w:val="fr-FR"/>
        </w:rPr>
        <w:t>O</w:t>
      </w:r>
      <w:r w:rsidRPr="00792A53">
        <w:rPr>
          <w:rFonts w:ascii="Montserrat Light" w:hAnsi="Montserrat Light"/>
          <w:color w:val="212121"/>
          <w:sz w:val="24"/>
          <w:szCs w:val="24"/>
          <w:lang w:val="fr-FR"/>
        </w:rPr>
        <w:t>n</w:t>
      </w:r>
      <w:r w:rsidR="004E25BA">
        <w:rPr>
          <w:rFonts w:ascii="Montserrat Light" w:hAnsi="Montserrat Light"/>
          <w:color w:val="212121"/>
          <w:sz w:val="24"/>
          <w:szCs w:val="24"/>
          <w:lang w:val="fr-FR"/>
        </w:rPr>
        <w:t>-</w:t>
      </w:r>
      <w:r w:rsidRPr="00792A53">
        <w:rPr>
          <w:rFonts w:ascii="Montserrat Light" w:hAnsi="Montserrat Light"/>
          <w:color w:val="212121"/>
          <w:sz w:val="24"/>
          <w:szCs w:val="24"/>
          <w:lang w:val="fr-FR"/>
        </w:rPr>
        <w:t xml:space="preserve">line la </w:t>
      </w:r>
      <w:proofErr w:type="spellStart"/>
      <w:r w:rsidRPr="00792A53">
        <w:rPr>
          <w:rFonts w:ascii="Montserrat Light" w:hAnsi="Montserrat Light"/>
          <w:color w:val="212121"/>
          <w:sz w:val="24"/>
          <w:szCs w:val="24"/>
          <w:lang w:val="fr-FR"/>
        </w:rPr>
        <w:t>adresa</w:t>
      </w:r>
      <w:proofErr w:type="spellEnd"/>
      <w:r w:rsidRPr="00792A53">
        <w:rPr>
          <w:rFonts w:ascii="Montserrat Light" w:hAnsi="Montserrat Light"/>
          <w:color w:val="212121"/>
          <w:sz w:val="24"/>
          <w:szCs w:val="24"/>
          <w:lang w:val="fr-FR"/>
        </w:rPr>
        <w:t xml:space="preserve"> </w:t>
      </w:r>
      <w:r w:rsidR="004E25BA">
        <w:rPr>
          <w:rFonts w:ascii="Montserrat Light" w:hAnsi="Montserrat Light"/>
          <w:color w:val="212121"/>
          <w:sz w:val="24"/>
          <w:szCs w:val="24"/>
          <w:lang w:val="fr-FR"/>
        </w:rPr>
        <w:t xml:space="preserve">de </w:t>
      </w:r>
      <w:proofErr w:type="gramStart"/>
      <w:r w:rsidRPr="00792A53">
        <w:rPr>
          <w:rFonts w:ascii="Montserrat Light" w:hAnsi="Montserrat Light"/>
          <w:color w:val="212121"/>
          <w:sz w:val="24"/>
          <w:szCs w:val="24"/>
          <w:lang w:val="fr-FR"/>
        </w:rPr>
        <w:t>web:</w:t>
      </w:r>
      <w:proofErr w:type="gramEnd"/>
      <w:r>
        <w:rPr>
          <w:rFonts w:ascii="Montserrat Light" w:hAnsi="Montserrat Light"/>
          <w:color w:val="212121"/>
          <w:sz w:val="24"/>
          <w:szCs w:val="24"/>
          <w:lang w:val="fr-FR"/>
        </w:rPr>
        <w:t xml:space="preserve"> </w:t>
      </w:r>
      <w:hyperlink r:id="rId6" w:history="1">
        <w:r w:rsidRPr="0045529B">
          <w:rPr>
            <w:rStyle w:val="Hyperlink"/>
            <w:rFonts w:ascii="Montserrat Light" w:hAnsi="Montserrat Light"/>
            <w:sz w:val="24"/>
            <w:szCs w:val="24"/>
            <w:lang w:val="fr-FR"/>
          </w:rPr>
          <w:t>https://public.cluj.archi/home</w:t>
        </w:r>
      </w:hyperlink>
    </w:p>
    <w:p w14:paraId="009AC323" w14:textId="77777777" w:rsidR="000E21F4" w:rsidRDefault="000E21F4" w:rsidP="000E21F4">
      <w:pPr>
        <w:pStyle w:val="ListParagraph"/>
        <w:numPr>
          <w:ilvl w:val="0"/>
          <w:numId w:val="2"/>
        </w:numPr>
        <w:spacing w:line="360" w:lineRule="auto"/>
        <w:rPr>
          <w:rFonts w:ascii="Montserrat Light" w:hAnsi="Montserrat Light"/>
          <w:sz w:val="24"/>
          <w:szCs w:val="24"/>
          <w:lang w:val="ro-RO"/>
        </w:rPr>
      </w:pPr>
      <w:r>
        <w:rPr>
          <w:rFonts w:ascii="Montserrat Light" w:hAnsi="Montserrat Light"/>
          <w:sz w:val="24"/>
          <w:szCs w:val="24"/>
          <w:lang w:val="ro-RO"/>
        </w:rPr>
        <w:t>Fizic la Registratura Consiliului Județean Cluj;</w:t>
      </w:r>
    </w:p>
    <w:p w14:paraId="2F9A41DF" w14:textId="47A2FCC7" w:rsidR="00E51104" w:rsidRDefault="00E51104" w:rsidP="0053099E">
      <w:pPr>
        <w:spacing w:line="240" w:lineRule="auto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>Răspunsul se va tr</w:t>
      </w:r>
      <w:r w:rsidR="00380BCC">
        <w:rPr>
          <w:rFonts w:ascii="Montserrat Light" w:hAnsi="Montserrat Light"/>
          <w:sz w:val="24"/>
          <w:szCs w:val="24"/>
          <w:lang w:val="ro-RO"/>
        </w:rPr>
        <w:t>i</w:t>
      </w:r>
      <w:r w:rsidRPr="001C7C29">
        <w:rPr>
          <w:rFonts w:ascii="Montserrat Light" w:hAnsi="Montserrat Light"/>
          <w:sz w:val="24"/>
          <w:szCs w:val="24"/>
          <w:lang w:val="ro-RO"/>
        </w:rPr>
        <w:t>mite prin:</w:t>
      </w:r>
    </w:p>
    <w:p w14:paraId="507C0DA4" w14:textId="62377137" w:rsidR="000E21F4" w:rsidRDefault="000E21F4" w:rsidP="000E21F4">
      <w:pPr>
        <w:pStyle w:val="ListParagraph"/>
        <w:numPr>
          <w:ilvl w:val="0"/>
          <w:numId w:val="1"/>
        </w:numPr>
        <w:spacing w:line="360" w:lineRule="auto"/>
        <w:rPr>
          <w:rFonts w:ascii="Montserrat Light" w:hAnsi="Montserrat Light"/>
          <w:sz w:val="24"/>
          <w:szCs w:val="24"/>
          <w:lang w:val="ro-RO"/>
        </w:rPr>
      </w:pPr>
      <w:r>
        <w:rPr>
          <w:rFonts w:ascii="Montserrat Light" w:hAnsi="Montserrat Light"/>
          <w:sz w:val="24"/>
          <w:szCs w:val="24"/>
          <w:lang w:val="ro-RO"/>
        </w:rPr>
        <w:t>On-line</w:t>
      </w:r>
    </w:p>
    <w:p w14:paraId="70DACD46" w14:textId="42241EC6" w:rsidR="00E51104" w:rsidRPr="001C7C29" w:rsidRDefault="0053099E" w:rsidP="00E51104">
      <w:pPr>
        <w:pStyle w:val="ListParagraph"/>
        <w:numPr>
          <w:ilvl w:val="0"/>
          <w:numId w:val="1"/>
        </w:numPr>
        <w:spacing w:line="360" w:lineRule="auto"/>
        <w:rPr>
          <w:rFonts w:ascii="Montserrat Light" w:hAnsi="Montserrat Light"/>
          <w:sz w:val="24"/>
          <w:szCs w:val="24"/>
          <w:lang w:val="ro-RO"/>
        </w:rPr>
      </w:pPr>
      <w:r w:rsidRPr="001C7C29">
        <w:rPr>
          <w:rFonts w:ascii="Montserrat Light" w:hAnsi="Montserrat Light"/>
          <w:sz w:val="24"/>
          <w:szCs w:val="24"/>
          <w:lang w:val="ro-RO"/>
        </w:rPr>
        <w:t xml:space="preserve">Poştă               </w:t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ab/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ab/>
      </w:r>
      <w:r w:rsidR="00CD09D2" w:rsidRPr="001C7C29">
        <w:rPr>
          <w:rFonts w:ascii="Montserrat Light" w:hAnsi="Montserrat Light"/>
          <w:sz w:val="24"/>
          <w:szCs w:val="24"/>
          <w:lang w:val="ro-RO"/>
        </w:rPr>
        <w:tab/>
      </w:r>
      <w:r w:rsidR="00AD757A" w:rsidRPr="001C7C29">
        <w:rPr>
          <w:rFonts w:ascii="Montserrat Light" w:hAnsi="Montserrat Light"/>
          <w:sz w:val="24"/>
          <w:szCs w:val="24"/>
          <w:lang w:val="ro-RO"/>
        </w:rPr>
        <w:tab/>
      </w:r>
      <w:r w:rsidRPr="001C7C29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50413C9F" w14:textId="5EDD8519" w:rsidR="0053099E" w:rsidRDefault="00E51104" w:rsidP="00D42767">
      <w:pPr>
        <w:pStyle w:val="ListParagraph"/>
        <w:numPr>
          <w:ilvl w:val="0"/>
          <w:numId w:val="1"/>
        </w:numPr>
        <w:spacing w:after="0" w:line="240" w:lineRule="auto"/>
        <w:rPr>
          <w:rFonts w:ascii="Montserrat Light" w:hAnsi="Montserrat Light"/>
          <w:sz w:val="24"/>
          <w:szCs w:val="24"/>
          <w:lang w:val="ro-RO"/>
        </w:rPr>
      </w:pPr>
      <w:r w:rsidRPr="000E21F4">
        <w:rPr>
          <w:rFonts w:ascii="Montserrat Light" w:hAnsi="Montserrat Light"/>
          <w:sz w:val="24"/>
          <w:szCs w:val="24"/>
          <w:lang w:val="ro-RO"/>
        </w:rPr>
        <w:t>Se va ridica personal</w:t>
      </w:r>
      <w:r w:rsidR="0053099E" w:rsidRPr="000E21F4">
        <w:rPr>
          <w:rFonts w:ascii="Montserrat Light" w:hAnsi="Montserrat Light"/>
          <w:sz w:val="24"/>
          <w:szCs w:val="24"/>
          <w:lang w:val="ro-RO"/>
        </w:rPr>
        <w:t>, telefon ......</w:t>
      </w:r>
      <w:r w:rsidR="008E49EB" w:rsidRPr="000E21F4">
        <w:rPr>
          <w:rFonts w:ascii="Montserrat Light" w:hAnsi="Montserrat Light"/>
          <w:sz w:val="24"/>
          <w:szCs w:val="24"/>
          <w:lang w:val="ro-RO"/>
        </w:rPr>
        <w:t>........</w:t>
      </w:r>
      <w:r w:rsidR="0053099E" w:rsidRPr="000E21F4">
        <w:rPr>
          <w:rFonts w:ascii="Montserrat Light" w:hAnsi="Montserrat Light"/>
          <w:sz w:val="24"/>
          <w:szCs w:val="24"/>
          <w:lang w:val="ro-RO"/>
        </w:rPr>
        <w:t xml:space="preserve">............................ </w:t>
      </w:r>
    </w:p>
    <w:p w14:paraId="0A208EF3" w14:textId="77777777" w:rsidR="000E21F4" w:rsidRDefault="000E21F4" w:rsidP="000E21F4">
      <w:pPr>
        <w:spacing w:after="0" w:line="240" w:lineRule="auto"/>
        <w:rPr>
          <w:rFonts w:ascii="Montserrat Light" w:hAnsi="Montserrat Light"/>
          <w:sz w:val="24"/>
          <w:szCs w:val="24"/>
          <w:lang w:val="ro-RO"/>
        </w:rPr>
      </w:pPr>
    </w:p>
    <w:p w14:paraId="0EBEE48D" w14:textId="77777777" w:rsidR="000E21F4" w:rsidRPr="006A5EE3" w:rsidRDefault="000E21F4" w:rsidP="000E21F4">
      <w:pPr>
        <w:spacing w:after="0" w:line="240" w:lineRule="auto"/>
        <w:rPr>
          <w:rFonts w:ascii="Montserrat Light" w:hAnsi="Montserrat Light"/>
          <w:sz w:val="16"/>
          <w:szCs w:val="16"/>
          <w:lang w:val="ro-RO"/>
        </w:rPr>
      </w:pPr>
    </w:p>
    <w:p w14:paraId="1CB6AED4" w14:textId="77777777" w:rsidR="000E21F4" w:rsidRPr="006A5EE3" w:rsidRDefault="000E21F4" w:rsidP="000E21F4">
      <w:pPr>
        <w:spacing w:after="0" w:line="240" w:lineRule="auto"/>
        <w:rPr>
          <w:rFonts w:ascii="Montserrat Light" w:hAnsi="Montserrat Light"/>
          <w:sz w:val="16"/>
          <w:szCs w:val="16"/>
          <w:lang w:val="ro-RO"/>
        </w:rPr>
      </w:pPr>
    </w:p>
    <w:p w14:paraId="50FBBDEF" w14:textId="71976ABC" w:rsidR="000E21F4" w:rsidRPr="000E21F4" w:rsidRDefault="000E21F4" w:rsidP="000E21F4">
      <w:pPr>
        <w:spacing w:after="0" w:line="240" w:lineRule="auto"/>
        <w:rPr>
          <w:rFonts w:ascii="Montserrat Light" w:hAnsi="Montserrat Light"/>
          <w:sz w:val="24"/>
          <w:szCs w:val="24"/>
          <w:lang w:val="ro-RO"/>
        </w:rPr>
      </w:pPr>
      <w:r>
        <w:rPr>
          <w:rFonts w:ascii="Montserrat Light" w:hAnsi="Montserrat Light"/>
          <w:sz w:val="24"/>
          <w:szCs w:val="24"/>
          <w:lang w:val="ro-RO"/>
        </w:rPr>
        <w:t>Data ...................................</w:t>
      </w:r>
      <w:r>
        <w:rPr>
          <w:rFonts w:ascii="Montserrat Light" w:hAnsi="Montserrat Light"/>
          <w:sz w:val="24"/>
          <w:szCs w:val="24"/>
          <w:lang w:val="ro-RO"/>
        </w:rPr>
        <w:tab/>
      </w:r>
      <w:r>
        <w:rPr>
          <w:rFonts w:ascii="Montserrat Light" w:hAnsi="Montserrat Light"/>
          <w:sz w:val="24"/>
          <w:szCs w:val="24"/>
          <w:lang w:val="ro-RO"/>
        </w:rPr>
        <w:tab/>
      </w:r>
      <w:r>
        <w:rPr>
          <w:rFonts w:ascii="Montserrat Light" w:hAnsi="Montserrat Light"/>
          <w:sz w:val="24"/>
          <w:szCs w:val="24"/>
          <w:lang w:val="ro-RO"/>
        </w:rPr>
        <w:tab/>
      </w:r>
      <w:r>
        <w:rPr>
          <w:rFonts w:ascii="Montserrat Light" w:hAnsi="Montserrat Light"/>
          <w:sz w:val="24"/>
          <w:szCs w:val="24"/>
          <w:lang w:val="ro-RO"/>
        </w:rPr>
        <w:tab/>
      </w:r>
      <w:r>
        <w:rPr>
          <w:rFonts w:ascii="Montserrat Light" w:hAnsi="Montserrat Light"/>
          <w:sz w:val="24"/>
          <w:szCs w:val="24"/>
          <w:lang w:val="ro-RO"/>
        </w:rPr>
        <w:tab/>
      </w:r>
      <w:r>
        <w:rPr>
          <w:rFonts w:ascii="Montserrat Light" w:hAnsi="Montserrat Light"/>
          <w:sz w:val="24"/>
          <w:szCs w:val="24"/>
          <w:lang w:val="ro-RO"/>
        </w:rPr>
        <w:tab/>
      </w:r>
      <w:r>
        <w:rPr>
          <w:rFonts w:ascii="Montserrat Light" w:hAnsi="Montserrat Light"/>
          <w:sz w:val="24"/>
          <w:szCs w:val="24"/>
          <w:lang w:val="ro-RO"/>
        </w:rPr>
        <w:tab/>
      </w:r>
      <w:r>
        <w:rPr>
          <w:rFonts w:ascii="Montserrat Light" w:hAnsi="Montserrat Light"/>
          <w:sz w:val="24"/>
          <w:szCs w:val="24"/>
          <w:lang w:val="ro-RO"/>
        </w:rPr>
        <w:tab/>
        <w:t>Semnătura,</w:t>
      </w:r>
    </w:p>
    <w:sectPr w:rsidR="000E21F4" w:rsidRPr="000E21F4" w:rsidSect="004E25BA">
      <w:pgSz w:w="11906" w:h="16838" w:code="9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E05"/>
    <w:multiLevelType w:val="hybridMultilevel"/>
    <w:tmpl w:val="D68C56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A654C3E"/>
    <w:multiLevelType w:val="hybridMultilevel"/>
    <w:tmpl w:val="2B1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0C9A"/>
    <w:multiLevelType w:val="hybridMultilevel"/>
    <w:tmpl w:val="609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2386">
    <w:abstractNumId w:val="1"/>
  </w:num>
  <w:num w:numId="2" w16cid:durableId="140780161">
    <w:abstractNumId w:val="0"/>
  </w:num>
  <w:num w:numId="3" w16cid:durableId="72556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9E"/>
    <w:rsid w:val="000E21F4"/>
    <w:rsid w:val="001C7C29"/>
    <w:rsid w:val="00380BCC"/>
    <w:rsid w:val="00432141"/>
    <w:rsid w:val="004E25BA"/>
    <w:rsid w:val="0053099E"/>
    <w:rsid w:val="00595AF8"/>
    <w:rsid w:val="0066112E"/>
    <w:rsid w:val="006A5EE3"/>
    <w:rsid w:val="00792A53"/>
    <w:rsid w:val="008245BF"/>
    <w:rsid w:val="008E49EB"/>
    <w:rsid w:val="009C25F1"/>
    <w:rsid w:val="009F4445"/>
    <w:rsid w:val="00AD757A"/>
    <w:rsid w:val="00BE0DAA"/>
    <w:rsid w:val="00CD09D2"/>
    <w:rsid w:val="00CF14BA"/>
    <w:rsid w:val="00E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951"/>
  <w15:chartTrackingRefBased/>
  <w15:docId w15:val="{C9DCE25A-DCA0-41A7-8B56-D5B67361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cluj.archi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C1D1-C22D-41C6-87B0-C9EA290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Flueras</dc:creator>
  <cp:keywords/>
  <dc:description/>
  <cp:lastModifiedBy>Mariana Flueras</cp:lastModifiedBy>
  <cp:revision>4</cp:revision>
  <cp:lastPrinted>2021-09-23T09:53:00Z</cp:lastPrinted>
  <dcterms:created xsi:type="dcterms:W3CDTF">2023-06-08T11:48:00Z</dcterms:created>
  <dcterms:modified xsi:type="dcterms:W3CDTF">2023-08-17T13:25:00Z</dcterms:modified>
</cp:coreProperties>
</file>