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A18F7" w14:textId="25536C08" w:rsidR="008F76F2" w:rsidRPr="00D82353" w:rsidRDefault="008F76F2" w:rsidP="004834B1">
      <w:pPr>
        <w:jc w:val="right"/>
        <w:rPr>
          <w:rFonts w:ascii="Montserrat Light" w:hAnsi="Montserrat Light"/>
        </w:rPr>
      </w:pPr>
      <w:r w:rsidRPr="00D82353">
        <w:rPr>
          <w:rFonts w:ascii="Montserrat Light" w:hAnsi="Montserrat Light"/>
        </w:rPr>
        <w:t>Nr.</w:t>
      </w:r>
      <w:r w:rsidR="00E41761" w:rsidRPr="00D82353">
        <w:rPr>
          <w:rFonts w:ascii="Montserrat Light" w:hAnsi="Montserrat Light"/>
        </w:rPr>
        <w:t xml:space="preserve"> </w:t>
      </w:r>
      <w:r w:rsidR="003D679D" w:rsidRPr="00D82353">
        <w:rPr>
          <w:rFonts w:ascii="Montserrat Light" w:hAnsi="Montserrat Light"/>
        </w:rPr>
        <w:t>37054</w:t>
      </w:r>
      <w:r w:rsidR="00425D24" w:rsidRPr="00D82353">
        <w:rPr>
          <w:rFonts w:ascii="Montserrat Light" w:hAnsi="Montserrat Light"/>
        </w:rPr>
        <w:t>/</w:t>
      </w:r>
      <w:r w:rsidR="003D679D" w:rsidRPr="00D82353">
        <w:rPr>
          <w:rFonts w:ascii="Montserrat Light" w:hAnsi="Montserrat Light"/>
        </w:rPr>
        <w:t>15</w:t>
      </w:r>
      <w:r w:rsidR="00BA46C8" w:rsidRPr="00D82353">
        <w:rPr>
          <w:rFonts w:ascii="Montserrat Light" w:hAnsi="Montserrat Light"/>
        </w:rPr>
        <w:t>.</w:t>
      </w:r>
      <w:r w:rsidR="003D679D" w:rsidRPr="00D82353">
        <w:rPr>
          <w:rFonts w:ascii="Montserrat Light" w:hAnsi="Montserrat Light"/>
        </w:rPr>
        <w:t>09</w:t>
      </w:r>
      <w:r w:rsidR="004B1016" w:rsidRPr="00D82353">
        <w:rPr>
          <w:rFonts w:ascii="Montserrat Light" w:hAnsi="Montserrat Light"/>
        </w:rPr>
        <w:t>.202</w:t>
      </w:r>
      <w:r w:rsidR="007A33C3" w:rsidRPr="00D82353">
        <w:rPr>
          <w:rFonts w:ascii="Montserrat Light" w:hAnsi="Montserrat Light"/>
        </w:rPr>
        <w:t>3</w:t>
      </w:r>
      <w:r w:rsidR="00425D24" w:rsidRPr="00D82353">
        <w:rPr>
          <w:rFonts w:ascii="Montserrat Light" w:hAnsi="Montserrat Light"/>
        </w:rPr>
        <w:t xml:space="preserve"> </w:t>
      </w:r>
      <w:bookmarkStart w:id="0" w:name="_lo1dgo7s1ifp" w:colFirst="0" w:colLast="0"/>
      <w:bookmarkEnd w:id="0"/>
    </w:p>
    <w:p w14:paraId="7AECC429" w14:textId="77777777" w:rsidR="007A33C3" w:rsidRPr="00D82353" w:rsidRDefault="007A33C3" w:rsidP="005C358C">
      <w:pPr>
        <w:rPr>
          <w:rFonts w:ascii="Montserrat Light" w:hAnsi="Montserrat Light"/>
          <w:b/>
          <w:bCs/>
        </w:rPr>
      </w:pPr>
      <w:bookmarkStart w:id="1" w:name="_96pwsx56lrau" w:colFirst="0" w:colLast="0"/>
      <w:bookmarkEnd w:id="1"/>
    </w:p>
    <w:p w14:paraId="15B5C673" w14:textId="4CCDE9CD" w:rsidR="004B1016" w:rsidRPr="00D82353" w:rsidRDefault="008F76F2" w:rsidP="00BA46C8">
      <w:pPr>
        <w:jc w:val="center"/>
        <w:rPr>
          <w:rFonts w:ascii="Montserrat Light" w:hAnsi="Montserrat Light"/>
          <w:b/>
          <w:bCs/>
        </w:rPr>
      </w:pPr>
      <w:r w:rsidRPr="00D82353">
        <w:rPr>
          <w:rFonts w:ascii="Montserrat Light" w:hAnsi="Montserrat Light"/>
          <w:b/>
          <w:bCs/>
        </w:rPr>
        <w:t>REFERAT DE APROBARE</w:t>
      </w:r>
    </w:p>
    <w:p w14:paraId="19A9E955" w14:textId="77777777" w:rsidR="00BA46C8" w:rsidRPr="00D82353" w:rsidRDefault="00BA46C8" w:rsidP="00BA46C8">
      <w:pPr>
        <w:tabs>
          <w:tab w:val="left" w:pos="284"/>
        </w:tabs>
        <w:jc w:val="center"/>
        <w:rPr>
          <w:rFonts w:ascii="Montserrat Light" w:hAnsi="Montserrat Light"/>
          <w:b/>
          <w:bCs/>
          <w:lang w:val="it-IT"/>
        </w:rPr>
      </w:pPr>
      <w:bookmarkStart w:id="2" w:name="_Hlk132014002"/>
      <w:bookmarkStart w:id="3" w:name="_Hlk145597956"/>
      <w:r w:rsidRPr="00D82353">
        <w:rPr>
          <w:rFonts w:ascii="Montserrat Light" w:hAnsi="Montserrat Light"/>
          <w:b/>
          <w:bCs/>
          <w:lang w:val="it-IT"/>
        </w:rPr>
        <w:t>privind</w:t>
      </w:r>
      <w:r w:rsidR="004B1016" w:rsidRPr="00D82353">
        <w:rPr>
          <w:rFonts w:ascii="Montserrat Light" w:hAnsi="Montserrat Light"/>
          <w:b/>
          <w:bCs/>
          <w:lang w:val="it-IT"/>
        </w:rPr>
        <w:t xml:space="preserve"> aprobarea </w:t>
      </w:r>
      <w:r w:rsidR="005E16E7" w:rsidRPr="00D82353">
        <w:rPr>
          <w:rFonts w:ascii="Montserrat Light" w:hAnsi="Montserrat Light"/>
          <w:b/>
          <w:bCs/>
          <w:lang w:val="it-IT"/>
        </w:rPr>
        <w:t>indicatorilor tehnico</w:t>
      </w:r>
      <w:r w:rsidR="001A501B" w:rsidRPr="00D82353">
        <w:rPr>
          <w:rFonts w:ascii="Montserrat Light" w:hAnsi="Montserrat Light"/>
          <w:b/>
          <w:bCs/>
          <w:lang w:val="it-IT"/>
        </w:rPr>
        <w:t>-</w:t>
      </w:r>
      <w:r w:rsidR="005E16E7" w:rsidRPr="00D82353">
        <w:rPr>
          <w:rFonts w:ascii="Montserrat Light" w:hAnsi="Montserrat Light"/>
          <w:b/>
          <w:bCs/>
          <w:lang w:val="it-IT"/>
        </w:rPr>
        <w:t>economici a</w:t>
      </w:r>
      <w:r w:rsidR="001A501B" w:rsidRPr="00D82353">
        <w:rPr>
          <w:rFonts w:ascii="Montserrat Light" w:hAnsi="Montserrat Light"/>
          <w:b/>
          <w:bCs/>
          <w:lang w:val="it-IT"/>
        </w:rPr>
        <w:t xml:space="preserve">i </w:t>
      </w:r>
      <w:r w:rsidR="005E16E7" w:rsidRPr="00D82353">
        <w:rPr>
          <w:rFonts w:ascii="Montserrat Light" w:hAnsi="Montserrat Light"/>
          <w:b/>
          <w:bCs/>
          <w:lang w:val="it-IT"/>
        </w:rPr>
        <w:t>obiectivului de investiții</w:t>
      </w:r>
    </w:p>
    <w:bookmarkEnd w:id="2"/>
    <w:p w14:paraId="1C551DB6" w14:textId="30AC7534" w:rsidR="00BA46C8" w:rsidRPr="00D82353" w:rsidRDefault="00656724" w:rsidP="00656724">
      <w:pPr>
        <w:tabs>
          <w:tab w:val="left" w:pos="284"/>
        </w:tabs>
        <w:jc w:val="center"/>
        <w:rPr>
          <w:rFonts w:ascii="Montserrat Light" w:hAnsi="Montserrat Light"/>
          <w:b/>
          <w:bCs/>
          <w:lang w:val="es-ES"/>
        </w:rPr>
      </w:pPr>
      <w:proofErr w:type="spellStart"/>
      <w:r w:rsidRPr="00D82353">
        <w:rPr>
          <w:rFonts w:ascii="Montserrat Light" w:hAnsi="Montserrat Light"/>
          <w:b/>
          <w:bCs/>
          <w:lang w:val="es-ES"/>
        </w:rPr>
        <w:t>Construire</w:t>
      </w:r>
      <w:proofErr w:type="spellEnd"/>
      <w:r w:rsidRPr="00D82353">
        <w:rPr>
          <w:rFonts w:ascii="Montserrat Light" w:hAnsi="Montserrat Light"/>
          <w:b/>
          <w:bCs/>
          <w:lang w:val="es-ES"/>
        </w:rPr>
        <w:t xml:space="preserve"> </w:t>
      </w:r>
      <w:proofErr w:type="spellStart"/>
      <w:r w:rsidR="007E71C1" w:rsidRPr="00D82353">
        <w:rPr>
          <w:rFonts w:ascii="Montserrat Light" w:hAnsi="Montserrat Light"/>
          <w:b/>
          <w:bCs/>
          <w:lang w:val="es-ES"/>
        </w:rPr>
        <w:t>i</w:t>
      </w:r>
      <w:r w:rsidRPr="00D82353">
        <w:rPr>
          <w:rFonts w:ascii="Montserrat Light" w:hAnsi="Montserrat Light"/>
          <w:b/>
          <w:bCs/>
          <w:lang w:val="es-ES"/>
        </w:rPr>
        <w:t>nstalație</w:t>
      </w:r>
      <w:proofErr w:type="spellEnd"/>
      <w:r w:rsidRPr="00D82353">
        <w:rPr>
          <w:rFonts w:ascii="Montserrat Light" w:hAnsi="Montserrat Light"/>
          <w:b/>
          <w:bCs/>
          <w:lang w:val="es-ES"/>
        </w:rPr>
        <w:t xml:space="preserve"> de tratare </w:t>
      </w:r>
      <w:proofErr w:type="spellStart"/>
      <w:r w:rsidRPr="00D82353">
        <w:rPr>
          <w:rFonts w:ascii="Montserrat Light" w:hAnsi="Montserrat Light"/>
          <w:b/>
          <w:bCs/>
          <w:lang w:val="es-ES"/>
        </w:rPr>
        <w:t>prin</w:t>
      </w:r>
      <w:proofErr w:type="spellEnd"/>
      <w:r w:rsidRPr="00D82353">
        <w:rPr>
          <w:rFonts w:ascii="Montserrat Light" w:hAnsi="Montserrat Light"/>
          <w:b/>
          <w:bCs/>
          <w:lang w:val="es-ES"/>
        </w:rPr>
        <w:t xml:space="preserve"> </w:t>
      </w:r>
      <w:proofErr w:type="spellStart"/>
      <w:r w:rsidRPr="00D82353">
        <w:rPr>
          <w:rFonts w:ascii="Montserrat Light" w:hAnsi="Montserrat Light"/>
          <w:b/>
          <w:bCs/>
          <w:lang w:val="es-ES"/>
        </w:rPr>
        <w:t>dezintegrare</w:t>
      </w:r>
      <w:proofErr w:type="spellEnd"/>
      <w:r w:rsidRPr="00D82353">
        <w:rPr>
          <w:rFonts w:ascii="Montserrat Light" w:hAnsi="Montserrat Light"/>
          <w:b/>
          <w:bCs/>
          <w:lang w:val="es-ES"/>
        </w:rPr>
        <w:t xml:space="preserve"> </w:t>
      </w:r>
      <w:proofErr w:type="spellStart"/>
      <w:r w:rsidRPr="00D82353">
        <w:rPr>
          <w:rFonts w:ascii="Montserrat Light" w:hAnsi="Montserrat Light"/>
          <w:b/>
          <w:bCs/>
          <w:lang w:val="es-ES"/>
        </w:rPr>
        <w:t>moleculară</w:t>
      </w:r>
      <w:proofErr w:type="spellEnd"/>
      <w:r w:rsidRPr="00D82353">
        <w:rPr>
          <w:rFonts w:ascii="Montserrat Light" w:hAnsi="Montserrat Light"/>
          <w:b/>
          <w:bCs/>
          <w:lang w:val="es-ES"/>
        </w:rPr>
        <w:t xml:space="preserve"> pentru </w:t>
      </w:r>
      <w:proofErr w:type="spellStart"/>
      <w:r w:rsidRPr="00D82353">
        <w:rPr>
          <w:rFonts w:ascii="Montserrat Light" w:hAnsi="Montserrat Light"/>
          <w:b/>
          <w:bCs/>
          <w:lang w:val="es-ES"/>
        </w:rPr>
        <w:t>valorificarea</w:t>
      </w:r>
      <w:proofErr w:type="spellEnd"/>
      <w:r w:rsidRPr="00D82353">
        <w:rPr>
          <w:rFonts w:ascii="Montserrat Light" w:hAnsi="Montserrat Light"/>
          <w:b/>
          <w:bCs/>
          <w:lang w:val="es-ES"/>
        </w:rPr>
        <w:t xml:space="preserve"> </w:t>
      </w:r>
      <w:proofErr w:type="spellStart"/>
      <w:r w:rsidRPr="00D82353">
        <w:rPr>
          <w:rFonts w:ascii="Montserrat Light" w:hAnsi="Montserrat Light"/>
          <w:b/>
          <w:bCs/>
          <w:lang w:val="es-ES"/>
        </w:rPr>
        <w:t>energetică</w:t>
      </w:r>
      <w:proofErr w:type="spellEnd"/>
      <w:r w:rsidRPr="00D82353">
        <w:rPr>
          <w:rFonts w:ascii="Montserrat Light" w:hAnsi="Montserrat Light"/>
          <w:b/>
          <w:bCs/>
          <w:lang w:val="es-ES"/>
        </w:rPr>
        <w:t xml:space="preserve"> a </w:t>
      </w:r>
      <w:proofErr w:type="spellStart"/>
      <w:r w:rsidRPr="00D82353">
        <w:rPr>
          <w:rFonts w:ascii="Montserrat Light" w:hAnsi="Montserrat Light"/>
          <w:b/>
          <w:bCs/>
          <w:lang w:val="es-ES"/>
        </w:rPr>
        <w:t>deșeurilor</w:t>
      </w:r>
      <w:proofErr w:type="spellEnd"/>
      <w:r w:rsidRPr="00D82353">
        <w:rPr>
          <w:rFonts w:ascii="Montserrat Light" w:hAnsi="Montserrat Light"/>
          <w:b/>
          <w:bCs/>
          <w:lang w:val="es-ES"/>
        </w:rPr>
        <w:t xml:space="preserve"> </w:t>
      </w:r>
      <w:proofErr w:type="spellStart"/>
      <w:r w:rsidRPr="00D82353">
        <w:rPr>
          <w:rFonts w:ascii="Montserrat Light" w:hAnsi="Montserrat Light"/>
          <w:b/>
          <w:bCs/>
          <w:lang w:val="es-ES"/>
        </w:rPr>
        <w:t>municipale</w:t>
      </w:r>
      <w:proofErr w:type="spellEnd"/>
      <w:r w:rsidRPr="00D82353">
        <w:rPr>
          <w:rFonts w:ascii="Montserrat Light" w:hAnsi="Montserrat Light"/>
          <w:b/>
          <w:bCs/>
          <w:lang w:val="es-ES"/>
        </w:rPr>
        <w:t xml:space="preserve"> din </w:t>
      </w:r>
      <w:proofErr w:type="spellStart"/>
      <w:r w:rsidRPr="00D82353">
        <w:rPr>
          <w:rFonts w:ascii="Montserrat Light" w:hAnsi="Montserrat Light"/>
          <w:b/>
          <w:bCs/>
          <w:lang w:val="es-ES"/>
        </w:rPr>
        <w:t>județul</w:t>
      </w:r>
      <w:proofErr w:type="spellEnd"/>
      <w:r w:rsidRPr="00D82353">
        <w:rPr>
          <w:rFonts w:ascii="Montserrat Light" w:hAnsi="Montserrat Light"/>
          <w:b/>
          <w:bCs/>
          <w:lang w:val="es-ES"/>
        </w:rPr>
        <w:t xml:space="preserve"> Cluj</w:t>
      </w:r>
    </w:p>
    <w:bookmarkEnd w:id="3"/>
    <w:p w14:paraId="2CA34D09" w14:textId="77777777" w:rsidR="00656724" w:rsidRPr="00D82353" w:rsidRDefault="00656724" w:rsidP="00656724">
      <w:pPr>
        <w:tabs>
          <w:tab w:val="left" w:pos="284"/>
        </w:tabs>
        <w:jc w:val="center"/>
        <w:rPr>
          <w:rFonts w:ascii="Montserrat Light" w:hAnsi="Montserrat Light"/>
          <w:lang w:val="es-ES"/>
        </w:rPr>
      </w:pPr>
    </w:p>
    <w:tbl>
      <w:tblPr>
        <w:tblW w:w="966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69"/>
      </w:tblGrid>
      <w:tr w:rsidR="009F2146" w:rsidRPr="00D82353" w14:paraId="30D485A9" w14:textId="77777777" w:rsidTr="007D199C">
        <w:trPr>
          <w:trHeight w:val="355"/>
        </w:trPr>
        <w:tc>
          <w:tcPr>
            <w:tcW w:w="9669" w:type="dxa"/>
            <w:shd w:val="clear" w:color="auto" w:fill="auto"/>
          </w:tcPr>
          <w:p w14:paraId="229E5FF9" w14:textId="351778FD" w:rsidR="008F76F2" w:rsidRPr="00D82353" w:rsidRDefault="008F76F2" w:rsidP="005979FD">
            <w:pPr>
              <w:jc w:val="both"/>
              <w:rPr>
                <w:rFonts w:ascii="Montserrat Light" w:eastAsia="Times New Roman" w:hAnsi="Montserrat Light" w:cs="Times New Roman"/>
                <w:b/>
                <w:bCs/>
                <w:lang w:val="ro-RO"/>
              </w:rPr>
            </w:pPr>
            <w:r w:rsidRPr="00D82353">
              <w:rPr>
                <w:rFonts w:ascii="Montserrat Light" w:eastAsia="Times New Roman" w:hAnsi="Montserrat Light" w:cs="Times New Roman"/>
                <w:b/>
                <w:bCs/>
                <w:noProof/>
                <w:lang w:val="en-US"/>
              </w:rPr>
              <w:t xml:space="preserve">Secțiunea 1 - Motivul adoptării </w:t>
            </w:r>
            <w:r w:rsidRPr="00D82353">
              <w:rPr>
                <w:rFonts w:ascii="Montserrat Light" w:eastAsia="Times New Roman" w:hAnsi="Montserrat Light" w:cs="Times New Roman"/>
                <w:b/>
                <w:bCs/>
                <w:noProof/>
                <w:shd w:val="clear" w:color="auto" w:fill="FFFFFF"/>
                <w:lang w:val="en-US"/>
              </w:rPr>
              <w:t>actului administrativ</w:t>
            </w:r>
            <w:r w:rsidRPr="00D82353">
              <w:rPr>
                <w:rFonts w:ascii="Montserrat Light" w:eastAsia="Times New Roman" w:hAnsi="Montserrat Light" w:cs="Times New Roman"/>
                <w:b/>
                <w:bCs/>
                <w:noProof/>
                <w:lang w:val="en-US"/>
              </w:rPr>
              <w:t xml:space="preserve">: </w:t>
            </w:r>
          </w:p>
        </w:tc>
      </w:tr>
      <w:tr w:rsidR="009F2146" w:rsidRPr="00D82353" w14:paraId="06AA42D3" w14:textId="77777777" w:rsidTr="007D199C">
        <w:tc>
          <w:tcPr>
            <w:tcW w:w="9669" w:type="dxa"/>
            <w:shd w:val="clear" w:color="auto" w:fill="auto"/>
          </w:tcPr>
          <w:p w14:paraId="18F4E963" w14:textId="55B866F2" w:rsidR="008F76F2" w:rsidRPr="00D82353" w:rsidRDefault="00D1068C" w:rsidP="00090001">
            <w:pPr>
              <w:jc w:val="both"/>
              <w:rPr>
                <w:rFonts w:ascii="Montserrat Light" w:eastAsia="Calibri" w:hAnsi="Montserrat Light" w:cs="Times New Roman"/>
                <w:b/>
                <w:bCs/>
                <w:noProof/>
                <w:lang w:val="en-US"/>
              </w:rPr>
            </w:pPr>
            <w:r w:rsidRPr="00D82353">
              <w:rPr>
                <w:rFonts w:ascii="Montserrat Light" w:eastAsia="Times New Roman" w:hAnsi="Montserrat Light" w:cs="Times New Roman"/>
                <w:b/>
                <w:bCs/>
                <w:noProof/>
                <w:lang w:val="en-US"/>
              </w:rPr>
              <w:t xml:space="preserve">1.  </w:t>
            </w:r>
            <w:r w:rsidR="008F76F2" w:rsidRPr="00D82353">
              <w:rPr>
                <w:rFonts w:ascii="Montserrat Light" w:eastAsia="Times New Roman" w:hAnsi="Montserrat Light" w:cs="Times New Roman"/>
                <w:b/>
                <w:bCs/>
                <w:noProof/>
                <w:lang w:val="en-US"/>
              </w:rPr>
              <w:t>Descrierea situației actuale:</w:t>
            </w:r>
            <w:r w:rsidR="008F76F2" w:rsidRPr="00D82353">
              <w:rPr>
                <w:rFonts w:ascii="Montserrat Light" w:eastAsia="Times New Roman" w:hAnsi="Montserrat Light" w:cs="Times New Roman"/>
                <w:b/>
                <w:bCs/>
                <w:lang w:val="ro-RO"/>
              </w:rPr>
              <w:t xml:space="preserve"> </w:t>
            </w:r>
          </w:p>
        </w:tc>
      </w:tr>
      <w:tr w:rsidR="009F2146" w:rsidRPr="00D82353" w14:paraId="00A869A3" w14:textId="77777777" w:rsidTr="007D199C">
        <w:tc>
          <w:tcPr>
            <w:tcW w:w="9669" w:type="dxa"/>
            <w:shd w:val="clear" w:color="auto" w:fill="auto"/>
          </w:tcPr>
          <w:p w14:paraId="170046CA" w14:textId="70A077C1" w:rsidR="00FF3F08" w:rsidRPr="00D82353" w:rsidRDefault="008F76F2">
            <w:pPr>
              <w:pStyle w:val="Listparagraf"/>
              <w:numPr>
                <w:ilvl w:val="1"/>
                <w:numId w:val="2"/>
              </w:numPr>
              <w:spacing w:after="0" w:line="276" w:lineRule="auto"/>
              <w:jc w:val="both"/>
              <w:rPr>
                <w:rFonts w:ascii="Montserrat Light" w:hAnsi="Montserrat Light"/>
                <w:b/>
                <w:bCs/>
                <w:noProof/>
              </w:rPr>
            </w:pPr>
            <w:r w:rsidRPr="00D82353">
              <w:rPr>
                <w:rFonts w:ascii="Montserrat Light" w:eastAsia="Times New Roman" w:hAnsi="Montserrat Light"/>
                <w:b/>
                <w:bCs/>
                <w:noProof/>
                <w:shd w:val="clear" w:color="auto" w:fill="FFFFFF"/>
              </w:rPr>
              <w:t xml:space="preserve">Cerinţe care reclamă necesitatea actului administrativ: </w:t>
            </w:r>
          </w:p>
        </w:tc>
      </w:tr>
      <w:tr w:rsidR="009F2146" w:rsidRPr="00D82353" w14:paraId="2DFBE61F" w14:textId="77777777" w:rsidTr="007D199C">
        <w:tc>
          <w:tcPr>
            <w:tcW w:w="9669" w:type="dxa"/>
            <w:shd w:val="clear" w:color="auto" w:fill="auto"/>
          </w:tcPr>
          <w:p w14:paraId="5AE94831" w14:textId="7E579B31" w:rsidR="00656724" w:rsidRPr="00D82353" w:rsidRDefault="00656724" w:rsidP="00656724">
            <w:pPr>
              <w:pStyle w:val="Style9"/>
              <w:widowControl/>
              <w:spacing w:line="276" w:lineRule="auto"/>
              <w:jc w:val="both"/>
              <w:rPr>
                <w:rStyle w:val="FontStyle17"/>
                <w:rFonts w:ascii="Montserrat Light" w:hAnsi="Montserrat Light"/>
                <w:bCs/>
                <w:sz w:val="22"/>
                <w:szCs w:val="22"/>
              </w:rPr>
            </w:pPr>
            <w:bookmarkStart w:id="4" w:name="_Hlk132023514"/>
            <w:proofErr w:type="spellStart"/>
            <w:r w:rsidRPr="00D82353">
              <w:rPr>
                <w:rStyle w:val="FontStyle17"/>
                <w:rFonts w:ascii="Montserrat Light" w:hAnsi="Montserrat Light"/>
                <w:bCs/>
                <w:sz w:val="22"/>
                <w:szCs w:val="22"/>
              </w:rPr>
              <w:t>În</w:t>
            </w:r>
            <w:proofErr w:type="spellEnd"/>
            <w:r w:rsidRPr="00D82353">
              <w:rPr>
                <w:rStyle w:val="FontStyle17"/>
                <w:rFonts w:ascii="Montserrat Light" w:hAnsi="Montserrat Light"/>
                <w:bCs/>
                <w:sz w:val="22"/>
                <w:szCs w:val="22"/>
              </w:rPr>
              <w:t xml:space="preserve"> </w:t>
            </w:r>
            <w:proofErr w:type="spellStart"/>
            <w:r w:rsidRPr="00D82353">
              <w:rPr>
                <w:rStyle w:val="FontStyle17"/>
                <w:rFonts w:ascii="Montserrat Light" w:hAnsi="Montserrat Light"/>
                <w:bCs/>
                <w:sz w:val="22"/>
                <w:szCs w:val="22"/>
              </w:rPr>
              <w:t>vederea</w:t>
            </w:r>
            <w:proofErr w:type="spellEnd"/>
            <w:r w:rsidRPr="00D82353">
              <w:rPr>
                <w:rStyle w:val="FontStyle17"/>
                <w:rFonts w:ascii="Montserrat Light" w:hAnsi="Montserrat Light"/>
                <w:bCs/>
                <w:sz w:val="22"/>
                <w:szCs w:val="22"/>
              </w:rPr>
              <w:t xml:space="preserve"> </w:t>
            </w:r>
            <w:proofErr w:type="spellStart"/>
            <w:r w:rsidRPr="00D82353">
              <w:rPr>
                <w:rStyle w:val="FontStyle17"/>
                <w:rFonts w:ascii="Montserrat Light" w:hAnsi="Montserrat Light"/>
                <w:bCs/>
                <w:sz w:val="22"/>
                <w:szCs w:val="22"/>
              </w:rPr>
              <w:t>tratării</w:t>
            </w:r>
            <w:proofErr w:type="spellEnd"/>
            <w:r w:rsidRPr="00D82353">
              <w:rPr>
                <w:rStyle w:val="FontStyle17"/>
                <w:rFonts w:ascii="Montserrat Light" w:hAnsi="Montserrat Light"/>
                <w:bCs/>
                <w:sz w:val="22"/>
                <w:szCs w:val="22"/>
              </w:rPr>
              <w:t xml:space="preserve"> </w:t>
            </w:r>
            <w:proofErr w:type="spellStart"/>
            <w:r w:rsidRPr="00D82353">
              <w:rPr>
                <w:rStyle w:val="FontStyle17"/>
                <w:rFonts w:ascii="Montserrat Light" w:hAnsi="Montserrat Light"/>
                <w:bCs/>
                <w:sz w:val="22"/>
                <w:szCs w:val="22"/>
              </w:rPr>
              <w:t>și</w:t>
            </w:r>
            <w:proofErr w:type="spellEnd"/>
            <w:r w:rsidRPr="00D82353">
              <w:rPr>
                <w:rStyle w:val="FontStyle17"/>
                <w:rFonts w:ascii="Montserrat Light" w:hAnsi="Montserrat Light"/>
                <w:bCs/>
                <w:sz w:val="22"/>
                <w:szCs w:val="22"/>
              </w:rPr>
              <w:t xml:space="preserve"> </w:t>
            </w:r>
            <w:proofErr w:type="spellStart"/>
            <w:r w:rsidRPr="00D82353">
              <w:rPr>
                <w:rStyle w:val="FontStyle17"/>
                <w:rFonts w:ascii="Montserrat Light" w:hAnsi="Montserrat Light"/>
                <w:bCs/>
                <w:sz w:val="22"/>
                <w:szCs w:val="22"/>
              </w:rPr>
              <w:t>eliminării</w:t>
            </w:r>
            <w:proofErr w:type="spellEnd"/>
            <w:r w:rsidRPr="00D82353">
              <w:rPr>
                <w:rStyle w:val="FontStyle17"/>
                <w:rFonts w:ascii="Montserrat Light" w:hAnsi="Montserrat Light"/>
                <w:bCs/>
                <w:sz w:val="22"/>
                <w:szCs w:val="22"/>
              </w:rPr>
              <w:t xml:space="preserve"> </w:t>
            </w:r>
            <w:proofErr w:type="spellStart"/>
            <w:r w:rsidRPr="00D82353">
              <w:rPr>
                <w:rStyle w:val="FontStyle17"/>
                <w:rFonts w:ascii="Montserrat Light" w:hAnsi="Montserrat Light"/>
                <w:bCs/>
                <w:sz w:val="22"/>
                <w:szCs w:val="22"/>
              </w:rPr>
              <w:t>deșeurilor</w:t>
            </w:r>
            <w:proofErr w:type="spellEnd"/>
            <w:r w:rsidRPr="00D82353">
              <w:rPr>
                <w:rStyle w:val="FontStyle17"/>
                <w:rFonts w:ascii="Montserrat Light" w:hAnsi="Montserrat Light"/>
                <w:bCs/>
                <w:sz w:val="22"/>
                <w:szCs w:val="22"/>
              </w:rPr>
              <w:t xml:space="preserve"> </w:t>
            </w:r>
            <w:proofErr w:type="spellStart"/>
            <w:r w:rsidRPr="00D82353">
              <w:rPr>
                <w:rStyle w:val="FontStyle17"/>
                <w:rFonts w:ascii="Montserrat Light" w:hAnsi="Montserrat Light"/>
                <w:bCs/>
                <w:sz w:val="22"/>
                <w:szCs w:val="22"/>
              </w:rPr>
              <w:t>municipale</w:t>
            </w:r>
            <w:proofErr w:type="spellEnd"/>
            <w:r w:rsidRPr="00D82353">
              <w:rPr>
                <w:rStyle w:val="FontStyle17"/>
                <w:rFonts w:ascii="Montserrat Light" w:hAnsi="Montserrat Light"/>
                <w:bCs/>
                <w:sz w:val="22"/>
                <w:szCs w:val="22"/>
              </w:rPr>
              <w:t xml:space="preserve"> </w:t>
            </w:r>
            <w:proofErr w:type="spellStart"/>
            <w:r w:rsidRPr="00D82353">
              <w:rPr>
                <w:rStyle w:val="FontStyle17"/>
                <w:rFonts w:ascii="Montserrat Light" w:hAnsi="Montserrat Light"/>
                <w:bCs/>
                <w:sz w:val="22"/>
                <w:szCs w:val="22"/>
              </w:rPr>
              <w:t>colectate</w:t>
            </w:r>
            <w:proofErr w:type="spellEnd"/>
            <w:r w:rsidRPr="00D82353">
              <w:rPr>
                <w:rStyle w:val="FontStyle17"/>
                <w:rFonts w:ascii="Montserrat Light" w:hAnsi="Montserrat Light"/>
                <w:bCs/>
                <w:sz w:val="22"/>
                <w:szCs w:val="22"/>
              </w:rPr>
              <w:t xml:space="preserve"> la </w:t>
            </w:r>
            <w:proofErr w:type="spellStart"/>
            <w:r w:rsidRPr="00D82353">
              <w:rPr>
                <w:rStyle w:val="FontStyle17"/>
                <w:rFonts w:ascii="Montserrat Light" w:hAnsi="Montserrat Light"/>
                <w:bCs/>
                <w:sz w:val="22"/>
                <w:szCs w:val="22"/>
              </w:rPr>
              <w:t>nivelul</w:t>
            </w:r>
            <w:proofErr w:type="spellEnd"/>
            <w:r w:rsidRPr="00D82353">
              <w:rPr>
                <w:rStyle w:val="FontStyle17"/>
                <w:rFonts w:ascii="Montserrat Light" w:hAnsi="Montserrat Light"/>
                <w:bCs/>
                <w:sz w:val="22"/>
                <w:szCs w:val="22"/>
              </w:rPr>
              <w:t xml:space="preserve"> </w:t>
            </w:r>
            <w:proofErr w:type="spellStart"/>
            <w:r w:rsidRPr="00D82353">
              <w:rPr>
                <w:rStyle w:val="FontStyle17"/>
                <w:rFonts w:ascii="Montserrat Light" w:hAnsi="Montserrat Light"/>
                <w:bCs/>
                <w:sz w:val="22"/>
                <w:szCs w:val="22"/>
              </w:rPr>
              <w:t>județului</w:t>
            </w:r>
            <w:proofErr w:type="spellEnd"/>
            <w:r w:rsidRPr="00D82353">
              <w:rPr>
                <w:rStyle w:val="FontStyle17"/>
                <w:rFonts w:ascii="Montserrat Light" w:hAnsi="Montserrat Light"/>
                <w:bCs/>
                <w:sz w:val="22"/>
                <w:szCs w:val="22"/>
              </w:rPr>
              <w:t xml:space="preserve"> Cluj, </w:t>
            </w:r>
            <w:proofErr w:type="spellStart"/>
            <w:r w:rsidRPr="00D82353">
              <w:rPr>
                <w:rStyle w:val="FontStyle17"/>
                <w:rFonts w:ascii="Montserrat Light" w:hAnsi="Montserrat Light"/>
                <w:bCs/>
                <w:sz w:val="22"/>
                <w:szCs w:val="22"/>
              </w:rPr>
              <w:t>prin</w:t>
            </w:r>
            <w:proofErr w:type="spellEnd"/>
            <w:r w:rsidRPr="00D82353">
              <w:rPr>
                <w:rStyle w:val="FontStyle17"/>
                <w:rFonts w:ascii="Montserrat Light" w:hAnsi="Montserrat Light"/>
                <w:bCs/>
                <w:sz w:val="22"/>
                <w:szCs w:val="22"/>
              </w:rPr>
              <w:t xml:space="preserve"> </w:t>
            </w:r>
            <w:proofErr w:type="spellStart"/>
            <w:r w:rsidRPr="00D82353">
              <w:rPr>
                <w:rStyle w:val="FontStyle17"/>
                <w:rFonts w:ascii="Montserrat Light" w:hAnsi="Montserrat Light"/>
                <w:bCs/>
                <w:sz w:val="22"/>
                <w:szCs w:val="22"/>
              </w:rPr>
              <w:t>proiectul</w:t>
            </w:r>
            <w:proofErr w:type="spellEnd"/>
            <w:r w:rsidRPr="00D82353">
              <w:rPr>
                <w:rStyle w:val="FontStyle17"/>
                <w:rFonts w:ascii="Montserrat Light" w:hAnsi="Montserrat Light"/>
                <w:bCs/>
                <w:sz w:val="22"/>
                <w:szCs w:val="22"/>
              </w:rPr>
              <w:t xml:space="preserve"> </w:t>
            </w:r>
            <w:proofErr w:type="spellStart"/>
            <w:r w:rsidRPr="00D82353">
              <w:rPr>
                <w:rStyle w:val="FontStyle17"/>
                <w:rFonts w:ascii="Montserrat Light" w:hAnsi="Montserrat Light"/>
                <w:bCs/>
                <w:sz w:val="22"/>
                <w:szCs w:val="22"/>
              </w:rPr>
              <w:t>Sistem</w:t>
            </w:r>
            <w:proofErr w:type="spellEnd"/>
            <w:r w:rsidRPr="00D82353">
              <w:rPr>
                <w:rStyle w:val="FontStyle17"/>
                <w:rFonts w:ascii="Montserrat Light" w:hAnsi="Montserrat Light"/>
                <w:bCs/>
                <w:sz w:val="22"/>
                <w:szCs w:val="22"/>
              </w:rPr>
              <w:t xml:space="preserve"> de Management </w:t>
            </w:r>
            <w:proofErr w:type="spellStart"/>
            <w:r w:rsidRPr="00D82353">
              <w:rPr>
                <w:rStyle w:val="FontStyle17"/>
                <w:rFonts w:ascii="Montserrat Light" w:hAnsi="Montserrat Light"/>
                <w:bCs/>
                <w:sz w:val="22"/>
                <w:szCs w:val="22"/>
              </w:rPr>
              <w:t>Integrat</w:t>
            </w:r>
            <w:proofErr w:type="spellEnd"/>
            <w:r w:rsidRPr="00D82353">
              <w:rPr>
                <w:rStyle w:val="FontStyle17"/>
                <w:rFonts w:ascii="Montserrat Light" w:hAnsi="Montserrat Light"/>
                <w:bCs/>
                <w:sz w:val="22"/>
                <w:szCs w:val="22"/>
              </w:rPr>
              <w:t xml:space="preserve"> al </w:t>
            </w:r>
            <w:proofErr w:type="spellStart"/>
            <w:r w:rsidRPr="00D82353">
              <w:rPr>
                <w:rStyle w:val="FontStyle17"/>
                <w:rFonts w:ascii="Montserrat Light" w:hAnsi="Montserrat Light"/>
                <w:bCs/>
                <w:sz w:val="22"/>
                <w:szCs w:val="22"/>
              </w:rPr>
              <w:t>Deșeurilor</w:t>
            </w:r>
            <w:proofErr w:type="spellEnd"/>
            <w:r w:rsidRPr="00D82353">
              <w:rPr>
                <w:rStyle w:val="FontStyle17"/>
                <w:rFonts w:ascii="Montserrat Light" w:hAnsi="Montserrat Light"/>
                <w:bCs/>
                <w:sz w:val="22"/>
                <w:szCs w:val="22"/>
              </w:rPr>
              <w:t xml:space="preserve"> </w:t>
            </w:r>
            <w:proofErr w:type="spellStart"/>
            <w:r w:rsidRPr="00D82353">
              <w:rPr>
                <w:rStyle w:val="FontStyle17"/>
                <w:rFonts w:ascii="Montserrat Light" w:hAnsi="Montserrat Light"/>
                <w:bCs/>
                <w:sz w:val="22"/>
                <w:szCs w:val="22"/>
              </w:rPr>
              <w:t>în</w:t>
            </w:r>
            <w:proofErr w:type="spellEnd"/>
            <w:r w:rsidRPr="00D82353">
              <w:rPr>
                <w:rStyle w:val="FontStyle17"/>
                <w:rFonts w:ascii="Montserrat Light" w:hAnsi="Montserrat Light"/>
                <w:bCs/>
                <w:sz w:val="22"/>
                <w:szCs w:val="22"/>
              </w:rPr>
              <w:t xml:space="preserve"> </w:t>
            </w:r>
            <w:proofErr w:type="spellStart"/>
            <w:r w:rsidRPr="00D82353">
              <w:rPr>
                <w:rStyle w:val="FontStyle17"/>
                <w:rFonts w:ascii="Montserrat Light" w:hAnsi="Montserrat Light"/>
                <w:bCs/>
                <w:sz w:val="22"/>
                <w:szCs w:val="22"/>
              </w:rPr>
              <w:t>județul</w:t>
            </w:r>
            <w:proofErr w:type="spellEnd"/>
            <w:r w:rsidRPr="00D82353">
              <w:rPr>
                <w:rStyle w:val="FontStyle17"/>
                <w:rFonts w:ascii="Montserrat Light" w:hAnsi="Montserrat Light"/>
                <w:bCs/>
                <w:sz w:val="22"/>
                <w:szCs w:val="22"/>
              </w:rPr>
              <w:t xml:space="preserve"> Cluj a </w:t>
            </w:r>
            <w:proofErr w:type="spellStart"/>
            <w:r w:rsidRPr="00D82353">
              <w:rPr>
                <w:rStyle w:val="FontStyle17"/>
                <w:rFonts w:ascii="Montserrat Light" w:hAnsi="Montserrat Light"/>
                <w:bCs/>
                <w:sz w:val="22"/>
                <w:szCs w:val="22"/>
              </w:rPr>
              <w:t>fost</w:t>
            </w:r>
            <w:proofErr w:type="spellEnd"/>
            <w:r w:rsidRPr="00D82353">
              <w:rPr>
                <w:rStyle w:val="FontStyle17"/>
                <w:rFonts w:ascii="Montserrat Light" w:hAnsi="Montserrat Light"/>
                <w:bCs/>
                <w:sz w:val="22"/>
                <w:szCs w:val="22"/>
              </w:rPr>
              <w:t xml:space="preserve"> </w:t>
            </w:r>
            <w:proofErr w:type="spellStart"/>
            <w:r w:rsidRPr="00D82353">
              <w:rPr>
                <w:rStyle w:val="FontStyle17"/>
                <w:rFonts w:ascii="Montserrat Light" w:hAnsi="Montserrat Light"/>
                <w:bCs/>
                <w:sz w:val="22"/>
                <w:szCs w:val="22"/>
              </w:rPr>
              <w:t>propus</w:t>
            </w:r>
            <w:r w:rsidR="00BC70DF" w:rsidRPr="00D82353">
              <w:rPr>
                <w:rStyle w:val="FontStyle17"/>
                <w:rFonts w:ascii="Montserrat Light" w:hAnsi="Montserrat Light"/>
                <w:bCs/>
                <w:sz w:val="22"/>
                <w:szCs w:val="22"/>
              </w:rPr>
              <w:t>ă</w:t>
            </w:r>
            <w:proofErr w:type="spellEnd"/>
            <w:r w:rsidRPr="00D82353">
              <w:rPr>
                <w:rStyle w:val="FontStyle17"/>
                <w:rFonts w:ascii="Montserrat Light" w:hAnsi="Montserrat Light"/>
                <w:bCs/>
                <w:sz w:val="22"/>
                <w:szCs w:val="22"/>
              </w:rPr>
              <w:t xml:space="preserve"> </w:t>
            </w:r>
            <w:proofErr w:type="spellStart"/>
            <w:r w:rsidRPr="00D82353">
              <w:rPr>
                <w:rStyle w:val="FontStyle17"/>
                <w:rFonts w:ascii="Montserrat Light" w:hAnsi="Montserrat Light"/>
                <w:bCs/>
                <w:sz w:val="22"/>
                <w:szCs w:val="22"/>
              </w:rPr>
              <w:t>construirea</w:t>
            </w:r>
            <w:proofErr w:type="spellEnd"/>
            <w:r w:rsidRPr="00D82353">
              <w:rPr>
                <w:rStyle w:val="FontStyle17"/>
                <w:rFonts w:ascii="Montserrat Light" w:hAnsi="Montserrat Light"/>
                <w:bCs/>
                <w:sz w:val="22"/>
                <w:szCs w:val="22"/>
              </w:rPr>
              <w:t xml:space="preserve"> </w:t>
            </w:r>
            <w:proofErr w:type="spellStart"/>
            <w:r w:rsidRPr="00D82353">
              <w:rPr>
                <w:rStyle w:val="FontStyle17"/>
                <w:rFonts w:ascii="Montserrat Light" w:hAnsi="Montserrat Light"/>
                <w:bCs/>
                <w:sz w:val="22"/>
                <w:szCs w:val="22"/>
              </w:rPr>
              <w:t>Centrului</w:t>
            </w:r>
            <w:proofErr w:type="spellEnd"/>
            <w:r w:rsidRPr="00D82353">
              <w:rPr>
                <w:rStyle w:val="FontStyle17"/>
                <w:rFonts w:ascii="Montserrat Light" w:hAnsi="Montserrat Light"/>
                <w:bCs/>
                <w:sz w:val="22"/>
                <w:szCs w:val="22"/>
              </w:rPr>
              <w:t xml:space="preserve"> de Management </w:t>
            </w:r>
            <w:proofErr w:type="spellStart"/>
            <w:r w:rsidRPr="00D82353">
              <w:rPr>
                <w:rStyle w:val="FontStyle17"/>
                <w:rFonts w:ascii="Montserrat Light" w:hAnsi="Montserrat Light"/>
                <w:bCs/>
                <w:sz w:val="22"/>
                <w:szCs w:val="22"/>
              </w:rPr>
              <w:t>Integrat</w:t>
            </w:r>
            <w:proofErr w:type="spellEnd"/>
            <w:r w:rsidRPr="00D82353">
              <w:rPr>
                <w:rStyle w:val="FontStyle17"/>
                <w:rFonts w:ascii="Montserrat Light" w:hAnsi="Montserrat Light"/>
                <w:bCs/>
                <w:sz w:val="22"/>
                <w:szCs w:val="22"/>
              </w:rPr>
              <w:t xml:space="preserve"> al </w:t>
            </w:r>
            <w:proofErr w:type="spellStart"/>
            <w:r w:rsidRPr="00D82353">
              <w:rPr>
                <w:rStyle w:val="FontStyle17"/>
                <w:rFonts w:ascii="Montserrat Light" w:hAnsi="Montserrat Light"/>
                <w:bCs/>
                <w:sz w:val="22"/>
                <w:szCs w:val="22"/>
              </w:rPr>
              <w:t>Deșeurilor</w:t>
            </w:r>
            <w:proofErr w:type="spellEnd"/>
            <w:r w:rsidRPr="00D82353">
              <w:rPr>
                <w:rStyle w:val="FontStyle17"/>
                <w:rFonts w:ascii="Montserrat Light" w:hAnsi="Montserrat Light"/>
                <w:bCs/>
                <w:sz w:val="22"/>
                <w:szCs w:val="22"/>
              </w:rPr>
              <w:t xml:space="preserve"> </w:t>
            </w:r>
            <w:proofErr w:type="spellStart"/>
            <w:r w:rsidRPr="00D82353">
              <w:rPr>
                <w:rStyle w:val="FontStyle17"/>
                <w:rFonts w:ascii="Montserrat Light" w:hAnsi="Montserrat Light"/>
                <w:bCs/>
                <w:sz w:val="22"/>
                <w:szCs w:val="22"/>
              </w:rPr>
              <w:t>în</w:t>
            </w:r>
            <w:proofErr w:type="spellEnd"/>
            <w:r w:rsidRPr="00D82353">
              <w:rPr>
                <w:rStyle w:val="FontStyle17"/>
                <w:rFonts w:ascii="Montserrat Light" w:hAnsi="Montserrat Light"/>
                <w:bCs/>
                <w:sz w:val="22"/>
                <w:szCs w:val="22"/>
              </w:rPr>
              <w:t xml:space="preserve"> </w:t>
            </w:r>
            <w:proofErr w:type="spellStart"/>
            <w:r w:rsidRPr="00D82353">
              <w:rPr>
                <w:rStyle w:val="FontStyle17"/>
                <w:rFonts w:ascii="Montserrat Light" w:hAnsi="Montserrat Light"/>
                <w:bCs/>
                <w:sz w:val="22"/>
                <w:szCs w:val="22"/>
              </w:rPr>
              <w:t>județul</w:t>
            </w:r>
            <w:proofErr w:type="spellEnd"/>
            <w:r w:rsidRPr="00D82353">
              <w:rPr>
                <w:rStyle w:val="FontStyle17"/>
                <w:rFonts w:ascii="Montserrat Light" w:hAnsi="Montserrat Light"/>
                <w:bCs/>
                <w:sz w:val="22"/>
                <w:szCs w:val="22"/>
              </w:rPr>
              <w:t xml:space="preserve"> Cluj (CMID). </w:t>
            </w:r>
            <w:proofErr w:type="spellStart"/>
            <w:r w:rsidRPr="00D82353">
              <w:rPr>
                <w:rStyle w:val="FontStyle17"/>
                <w:rFonts w:ascii="Montserrat Light" w:hAnsi="Montserrat Light"/>
                <w:bCs/>
                <w:sz w:val="22"/>
                <w:szCs w:val="22"/>
              </w:rPr>
              <w:t>Acesta</w:t>
            </w:r>
            <w:proofErr w:type="spellEnd"/>
            <w:r w:rsidRPr="00D82353">
              <w:rPr>
                <w:rStyle w:val="FontStyle17"/>
                <w:rFonts w:ascii="Montserrat Light" w:hAnsi="Montserrat Light"/>
                <w:bCs/>
                <w:sz w:val="22"/>
                <w:szCs w:val="22"/>
              </w:rPr>
              <w:t xml:space="preserve"> a </w:t>
            </w:r>
            <w:proofErr w:type="spellStart"/>
            <w:r w:rsidRPr="00D82353">
              <w:rPr>
                <w:rStyle w:val="FontStyle17"/>
                <w:rFonts w:ascii="Montserrat Light" w:hAnsi="Montserrat Light"/>
                <w:bCs/>
                <w:sz w:val="22"/>
                <w:szCs w:val="22"/>
              </w:rPr>
              <w:t>fost</w:t>
            </w:r>
            <w:proofErr w:type="spellEnd"/>
            <w:r w:rsidRPr="00D82353">
              <w:rPr>
                <w:rStyle w:val="FontStyle17"/>
                <w:rFonts w:ascii="Montserrat Light" w:hAnsi="Montserrat Light"/>
                <w:bCs/>
                <w:sz w:val="22"/>
                <w:szCs w:val="22"/>
              </w:rPr>
              <w:t xml:space="preserve"> </w:t>
            </w:r>
            <w:proofErr w:type="spellStart"/>
            <w:r w:rsidRPr="00D82353">
              <w:rPr>
                <w:rStyle w:val="FontStyle17"/>
                <w:rFonts w:ascii="Montserrat Light" w:hAnsi="Montserrat Light"/>
                <w:bCs/>
                <w:sz w:val="22"/>
                <w:szCs w:val="22"/>
              </w:rPr>
              <w:t>prevăzut</w:t>
            </w:r>
            <w:proofErr w:type="spellEnd"/>
            <w:r w:rsidRPr="00D82353">
              <w:rPr>
                <w:rStyle w:val="FontStyle17"/>
                <w:rFonts w:ascii="Montserrat Light" w:hAnsi="Montserrat Light"/>
                <w:bCs/>
                <w:sz w:val="22"/>
                <w:szCs w:val="22"/>
              </w:rPr>
              <w:t xml:space="preserve"> cu 2 </w:t>
            </w:r>
            <w:proofErr w:type="spellStart"/>
            <w:r w:rsidRPr="00D82353">
              <w:rPr>
                <w:rStyle w:val="FontStyle17"/>
                <w:rFonts w:ascii="Montserrat Light" w:hAnsi="Montserrat Light"/>
                <w:bCs/>
                <w:sz w:val="22"/>
                <w:szCs w:val="22"/>
              </w:rPr>
              <w:t>facilități</w:t>
            </w:r>
            <w:proofErr w:type="spellEnd"/>
            <w:r w:rsidRPr="00D82353">
              <w:rPr>
                <w:rStyle w:val="FontStyle17"/>
                <w:rFonts w:ascii="Montserrat Light" w:hAnsi="Montserrat Light"/>
                <w:bCs/>
                <w:sz w:val="22"/>
                <w:szCs w:val="22"/>
              </w:rPr>
              <w:t xml:space="preserve"> de </w:t>
            </w:r>
            <w:proofErr w:type="spellStart"/>
            <w:r w:rsidRPr="00D82353">
              <w:rPr>
                <w:rStyle w:val="FontStyle17"/>
                <w:rFonts w:ascii="Montserrat Light" w:hAnsi="Montserrat Light"/>
                <w:bCs/>
                <w:sz w:val="22"/>
                <w:szCs w:val="22"/>
              </w:rPr>
              <w:t>tratare</w:t>
            </w:r>
            <w:proofErr w:type="spellEnd"/>
            <w:r w:rsidRPr="00D82353">
              <w:rPr>
                <w:rStyle w:val="FontStyle17"/>
                <w:rFonts w:ascii="Montserrat Light" w:hAnsi="Montserrat Light"/>
                <w:bCs/>
                <w:sz w:val="22"/>
                <w:szCs w:val="22"/>
              </w:rPr>
              <w:t xml:space="preserve"> a </w:t>
            </w:r>
            <w:proofErr w:type="spellStart"/>
            <w:r w:rsidRPr="00D82353">
              <w:rPr>
                <w:rStyle w:val="FontStyle17"/>
                <w:rFonts w:ascii="Montserrat Light" w:hAnsi="Montserrat Light"/>
                <w:bCs/>
                <w:sz w:val="22"/>
                <w:szCs w:val="22"/>
              </w:rPr>
              <w:t>deșeurilor</w:t>
            </w:r>
            <w:proofErr w:type="spellEnd"/>
            <w:r w:rsidRPr="00D82353">
              <w:rPr>
                <w:rStyle w:val="FontStyle17"/>
                <w:rFonts w:ascii="Montserrat Light" w:hAnsi="Montserrat Light"/>
                <w:bCs/>
                <w:sz w:val="22"/>
                <w:szCs w:val="22"/>
              </w:rPr>
              <w:t xml:space="preserve">, </w:t>
            </w:r>
            <w:proofErr w:type="spellStart"/>
            <w:r w:rsidRPr="00D82353">
              <w:rPr>
                <w:rStyle w:val="FontStyle17"/>
                <w:rFonts w:ascii="Montserrat Light" w:hAnsi="Montserrat Light"/>
                <w:bCs/>
                <w:sz w:val="22"/>
                <w:szCs w:val="22"/>
              </w:rPr>
              <w:t>respectiv</w:t>
            </w:r>
            <w:proofErr w:type="spellEnd"/>
            <w:r w:rsidRPr="00D82353">
              <w:rPr>
                <w:rStyle w:val="FontStyle17"/>
                <w:rFonts w:ascii="Montserrat Light" w:hAnsi="Montserrat Light"/>
                <w:bCs/>
                <w:sz w:val="22"/>
                <w:szCs w:val="22"/>
              </w:rPr>
              <w:t xml:space="preserve"> cu o </w:t>
            </w:r>
            <w:proofErr w:type="spellStart"/>
            <w:r w:rsidRPr="00D82353">
              <w:rPr>
                <w:rStyle w:val="FontStyle17"/>
                <w:rFonts w:ascii="Montserrat Light" w:hAnsi="Montserrat Light"/>
                <w:bCs/>
                <w:sz w:val="22"/>
                <w:szCs w:val="22"/>
              </w:rPr>
              <w:t>Stație</w:t>
            </w:r>
            <w:proofErr w:type="spellEnd"/>
            <w:r w:rsidRPr="00D82353">
              <w:rPr>
                <w:rStyle w:val="FontStyle17"/>
                <w:rFonts w:ascii="Montserrat Light" w:hAnsi="Montserrat Light"/>
                <w:bCs/>
                <w:sz w:val="22"/>
                <w:szCs w:val="22"/>
              </w:rPr>
              <w:t xml:space="preserve"> de </w:t>
            </w:r>
            <w:proofErr w:type="spellStart"/>
            <w:r w:rsidRPr="00D82353">
              <w:rPr>
                <w:rStyle w:val="FontStyle17"/>
                <w:rFonts w:ascii="Montserrat Light" w:hAnsi="Montserrat Light"/>
                <w:bCs/>
                <w:sz w:val="22"/>
                <w:szCs w:val="22"/>
              </w:rPr>
              <w:t>Sortare</w:t>
            </w:r>
            <w:proofErr w:type="spellEnd"/>
            <w:r w:rsidRPr="00D82353">
              <w:rPr>
                <w:rStyle w:val="FontStyle17"/>
                <w:rFonts w:ascii="Montserrat Light" w:hAnsi="Montserrat Light"/>
                <w:bCs/>
                <w:sz w:val="22"/>
                <w:szCs w:val="22"/>
              </w:rPr>
              <w:t xml:space="preserve"> pentru </w:t>
            </w:r>
            <w:proofErr w:type="spellStart"/>
            <w:r w:rsidRPr="00D82353">
              <w:rPr>
                <w:rStyle w:val="FontStyle17"/>
                <w:rFonts w:ascii="Montserrat Light" w:hAnsi="Montserrat Light"/>
                <w:bCs/>
                <w:sz w:val="22"/>
                <w:szCs w:val="22"/>
              </w:rPr>
              <w:t>tratarea</w:t>
            </w:r>
            <w:proofErr w:type="spellEnd"/>
            <w:r w:rsidRPr="00D82353">
              <w:rPr>
                <w:rStyle w:val="FontStyle17"/>
                <w:rFonts w:ascii="Montserrat Light" w:hAnsi="Montserrat Light"/>
                <w:bCs/>
                <w:sz w:val="22"/>
                <w:szCs w:val="22"/>
              </w:rPr>
              <w:t xml:space="preserve"> </w:t>
            </w:r>
            <w:proofErr w:type="spellStart"/>
            <w:r w:rsidRPr="00D82353">
              <w:rPr>
                <w:rStyle w:val="FontStyle17"/>
                <w:rFonts w:ascii="Montserrat Light" w:hAnsi="Montserrat Light"/>
                <w:bCs/>
                <w:sz w:val="22"/>
                <w:szCs w:val="22"/>
              </w:rPr>
              <w:t>fracției</w:t>
            </w:r>
            <w:proofErr w:type="spellEnd"/>
            <w:r w:rsidRPr="00D82353">
              <w:rPr>
                <w:rStyle w:val="FontStyle17"/>
                <w:rFonts w:ascii="Montserrat Light" w:hAnsi="Montserrat Light"/>
                <w:bCs/>
                <w:sz w:val="22"/>
                <w:szCs w:val="22"/>
              </w:rPr>
              <w:t xml:space="preserve"> </w:t>
            </w:r>
            <w:proofErr w:type="spellStart"/>
            <w:r w:rsidRPr="00D82353">
              <w:rPr>
                <w:rStyle w:val="FontStyle17"/>
                <w:rFonts w:ascii="Montserrat Light" w:hAnsi="Montserrat Light"/>
                <w:bCs/>
                <w:sz w:val="22"/>
                <w:szCs w:val="22"/>
              </w:rPr>
              <w:t>uscate</w:t>
            </w:r>
            <w:proofErr w:type="spellEnd"/>
            <w:r w:rsidRPr="00D82353">
              <w:rPr>
                <w:rStyle w:val="FontStyle17"/>
                <w:rFonts w:ascii="Montserrat Light" w:hAnsi="Montserrat Light"/>
                <w:bCs/>
                <w:sz w:val="22"/>
                <w:szCs w:val="22"/>
              </w:rPr>
              <w:t xml:space="preserve"> </w:t>
            </w:r>
            <w:proofErr w:type="spellStart"/>
            <w:r w:rsidRPr="00D82353">
              <w:rPr>
                <w:rStyle w:val="FontStyle17"/>
                <w:rFonts w:ascii="Montserrat Light" w:hAnsi="Montserrat Light"/>
                <w:bCs/>
                <w:sz w:val="22"/>
                <w:szCs w:val="22"/>
              </w:rPr>
              <w:t>și</w:t>
            </w:r>
            <w:proofErr w:type="spellEnd"/>
            <w:r w:rsidRPr="00D82353">
              <w:rPr>
                <w:rStyle w:val="FontStyle17"/>
                <w:rFonts w:ascii="Montserrat Light" w:hAnsi="Montserrat Light"/>
                <w:bCs/>
                <w:sz w:val="22"/>
                <w:szCs w:val="22"/>
              </w:rPr>
              <w:t xml:space="preserve"> cu o </w:t>
            </w:r>
            <w:proofErr w:type="spellStart"/>
            <w:r w:rsidRPr="00D82353">
              <w:rPr>
                <w:rStyle w:val="FontStyle17"/>
                <w:rFonts w:ascii="Montserrat Light" w:hAnsi="Montserrat Light"/>
                <w:bCs/>
                <w:sz w:val="22"/>
                <w:szCs w:val="22"/>
              </w:rPr>
              <w:t>Stație</w:t>
            </w:r>
            <w:proofErr w:type="spellEnd"/>
            <w:r w:rsidRPr="00D82353">
              <w:rPr>
                <w:rStyle w:val="FontStyle17"/>
                <w:rFonts w:ascii="Montserrat Light" w:hAnsi="Montserrat Light"/>
                <w:bCs/>
                <w:sz w:val="22"/>
                <w:szCs w:val="22"/>
              </w:rPr>
              <w:t xml:space="preserve"> de </w:t>
            </w:r>
            <w:proofErr w:type="spellStart"/>
            <w:r w:rsidRPr="00D82353">
              <w:rPr>
                <w:rStyle w:val="FontStyle17"/>
                <w:rFonts w:ascii="Montserrat Light" w:hAnsi="Montserrat Light"/>
                <w:bCs/>
                <w:sz w:val="22"/>
                <w:szCs w:val="22"/>
              </w:rPr>
              <w:t>Tratare</w:t>
            </w:r>
            <w:proofErr w:type="spellEnd"/>
            <w:r w:rsidRPr="00D82353">
              <w:rPr>
                <w:rStyle w:val="FontStyle17"/>
                <w:rFonts w:ascii="Montserrat Light" w:hAnsi="Montserrat Light"/>
                <w:bCs/>
                <w:sz w:val="22"/>
                <w:szCs w:val="22"/>
              </w:rPr>
              <w:t xml:space="preserve"> </w:t>
            </w:r>
            <w:proofErr w:type="spellStart"/>
            <w:r w:rsidRPr="00D82353">
              <w:rPr>
                <w:rStyle w:val="FontStyle17"/>
                <w:rFonts w:ascii="Montserrat Light" w:hAnsi="Montserrat Light"/>
                <w:bCs/>
                <w:sz w:val="22"/>
                <w:szCs w:val="22"/>
              </w:rPr>
              <w:t>Mecano-Biologică</w:t>
            </w:r>
            <w:proofErr w:type="spellEnd"/>
            <w:r w:rsidRPr="00D82353">
              <w:rPr>
                <w:rStyle w:val="FontStyle17"/>
                <w:rFonts w:ascii="Montserrat Light" w:hAnsi="Montserrat Light"/>
                <w:bCs/>
                <w:sz w:val="22"/>
                <w:szCs w:val="22"/>
              </w:rPr>
              <w:t xml:space="preserve"> pentru </w:t>
            </w:r>
            <w:proofErr w:type="spellStart"/>
            <w:r w:rsidRPr="00D82353">
              <w:rPr>
                <w:rStyle w:val="FontStyle17"/>
                <w:rFonts w:ascii="Montserrat Light" w:hAnsi="Montserrat Light"/>
                <w:bCs/>
                <w:sz w:val="22"/>
                <w:szCs w:val="22"/>
              </w:rPr>
              <w:t>tratarea</w:t>
            </w:r>
            <w:proofErr w:type="spellEnd"/>
            <w:r w:rsidRPr="00D82353">
              <w:rPr>
                <w:rStyle w:val="FontStyle17"/>
                <w:rFonts w:ascii="Montserrat Light" w:hAnsi="Montserrat Light"/>
                <w:bCs/>
                <w:sz w:val="22"/>
                <w:szCs w:val="22"/>
              </w:rPr>
              <w:t xml:space="preserve"> </w:t>
            </w:r>
            <w:proofErr w:type="spellStart"/>
            <w:r w:rsidRPr="00D82353">
              <w:rPr>
                <w:rStyle w:val="FontStyle17"/>
                <w:rFonts w:ascii="Montserrat Light" w:hAnsi="Montserrat Light"/>
                <w:bCs/>
                <w:sz w:val="22"/>
                <w:szCs w:val="22"/>
              </w:rPr>
              <w:t>fracției</w:t>
            </w:r>
            <w:proofErr w:type="spellEnd"/>
            <w:r w:rsidRPr="00D82353">
              <w:rPr>
                <w:rStyle w:val="FontStyle17"/>
                <w:rFonts w:ascii="Montserrat Light" w:hAnsi="Montserrat Light"/>
                <w:bCs/>
                <w:sz w:val="22"/>
                <w:szCs w:val="22"/>
              </w:rPr>
              <w:t xml:space="preserve"> </w:t>
            </w:r>
            <w:proofErr w:type="spellStart"/>
            <w:r w:rsidRPr="00D82353">
              <w:rPr>
                <w:rStyle w:val="FontStyle17"/>
                <w:rFonts w:ascii="Montserrat Light" w:hAnsi="Montserrat Light"/>
                <w:bCs/>
                <w:sz w:val="22"/>
                <w:szCs w:val="22"/>
              </w:rPr>
              <w:t>umede</w:t>
            </w:r>
            <w:proofErr w:type="spellEnd"/>
            <w:r w:rsidRPr="00D82353">
              <w:rPr>
                <w:rStyle w:val="FontStyle17"/>
                <w:rFonts w:ascii="Montserrat Light" w:hAnsi="Montserrat Light"/>
                <w:bCs/>
                <w:sz w:val="22"/>
                <w:szCs w:val="22"/>
              </w:rPr>
              <w:t xml:space="preserve">, </w:t>
            </w:r>
            <w:proofErr w:type="spellStart"/>
            <w:r w:rsidRPr="00D82353">
              <w:rPr>
                <w:rStyle w:val="FontStyle17"/>
                <w:rFonts w:ascii="Montserrat Light" w:hAnsi="Montserrat Light"/>
                <w:bCs/>
                <w:sz w:val="22"/>
                <w:szCs w:val="22"/>
              </w:rPr>
              <w:t>ambele</w:t>
            </w:r>
            <w:proofErr w:type="spellEnd"/>
            <w:r w:rsidRPr="00D82353">
              <w:rPr>
                <w:rStyle w:val="FontStyle17"/>
                <w:rFonts w:ascii="Montserrat Light" w:hAnsi="Montserrat Light"/>
                <w:bCs/>
                <w:sz w:val="22"/>
                <w:szCs w:val="22"/>
              </w:rPr>
              <w:t xml:space="preserve"> </w:t>
            </w:r>
            <w:proofErr w:type="spellStart"/>
            <w:r w:rsidRPr="00D82353">
              <w:rPr>
                <w:rStyle w:val="FontStyle17"/>
                <w:rFonts w:ascii="Montserrat Light" w:hAnsi="Montserrat Light"/>
                <w:bCs/>
                <w:sz w:val="22"/>
                <w:szCs w:val="22"/>
              </w:rPr>
              <w:t>amplasate</w:t>
            </w:r>
            <w:proofErr w:type="spellEnd"/>
            <w:r w:rsidRPr="00D82353">
              <w:rPr>
                <w:rStyle w:val="FontStyle17"/>
                <w:rFonts w:ascii="Montserrat Light" w:hAnsi="Montserrat Light"/>
                <w:bCs/>
                <w:sz w:val="22"/>
                <w:szCs w:val="22"/>
              </w:rPr>
              <w:t xml:space="preserve"> </w:t>
            </w:r>
            <w:proofErr w:type="spellStart"/>
            <w:r w:rsidRPr="00D82353">
              <w:rPr>
                <w:rStyle w:val="FontStyle17"/>
                <w:rFonts w:ascii="Montserrat Light" w:hAnsi="Montserrat Light"/>
                <w:bCs/>
                <w:sz w:val="22"/>
                <w:szCs w:val="22"/>
              </w:rPr>
              <w:t>în</w:t>
            </w:r>
            <w:proofErr w:type="spellEnd"/>
            <w:r w:rsidRPr="00D82353">
              <w:rPr>
                <w:rStyle w:val="FontStyle17"/>
                <w:rFonts w:ascii="Montserrat Light" w:hAnsi="Montserrat Light"/>
                <w:bCs/>
                <w:sz w:val="22"/>
                <w:szCs w:val="22"/>
              </w:rPr>
              <w:t xml:space="preserve"> </w:t>
            </w:r>
            <w:proofErr w:type="spellStart"/>
            <w:r w:rsidRPr="00D82353">
              <w:rPr>
                <w:rStyle w:val="FontStyle17"/>
                <w:rFonts w:ascii="Montserrat Light" w:hAnsi="Montserrat Light"/>
                <w:bCs/>
                <w:sz w:val="22"/>
                <w:szCs w:val="22"/>
              </w:rPr>
              <w:t>perimetrul</w:t>
            </w:r>
            <w:proofErr w:type="spellEnd"/>
            <w:r w:rsidRPr="00D82353">
              <w:rPr>
                <w:rStyle w:val="FontStyle17"/>
                <w:rFonts w:ascii="Montserrat Light" w:hAnsi="Montserrat Light"/>
                <w:bCs/>
                <w:sz w:val="22"/>
                <w:szCs w:val="22"/>
              </w:rPr>
              <w:t xml:space="preserve"> </w:t>
            </w:r>
            <w:proofErr w:type="spellStart"/>
            <w:r w:rsidRPr="00D82353">
              <w:rPr>
                <w:rStyle w:val="FontStyle17"/>
                <w:rFonts w:ascii="Montserrat Light" w:hAnsi="Montserrat Light"/>
                <w:bCs/>
                <w:sz w:val="22"/>
                <w:szCs w:val="22"/>
              </w:rPr>
              <w:t>Zonei</w:t>
            </w:r>
            <w:proofErr w:type="spellEnd"/>
            <w:r w:rsidRPr="00D82353">
              <w:rPr>
                <w:rStyle w:val="FontStyle17"/>
                <w:rFonts w:ascii="Montserrat Light" w:hAnsi="Montserrat Light"/>
                <w:bCs/>
                <w:sz w:val="22"/>
                <w:szCs w:val="22"/>
              </w:rPr>
              <w:t xml:space="preserve"> </w:t>
            </w:r>
            <w:proofErr w:type="spellStart"/>
            <w:r w:rsidRPr="00D82353">
              <w:rPr>
                <w:rStyle w:val="FontStyle17"/>
                <w:rFonts w:ascii="Montserrat Light" w:hAnsi="Montserrat Light"/>
                <w:bCs/>
                <w:sz w:val="22"/>
                <w:szCs w:val="22"/>
              </w:rPr>
              <w:t>tehnice</w:t>
            </w:r>
            <w:proofErr w:type="spellEnd"/>
            <w:r w:rsidRPr="00D82353">
              <w:rPr>
                <w:rStyle w:val="FontStyle17"/>
                <w:rFonts w:ascii="Montserrat Light" w:hAnsi="Montserrat Light"/>
                <w:bCs/>
                <w:sz w:val="22"/>
                <w:szCs w:val="22"/>
              </w:rPr>
              <w:t xml:space="preserve"> din </w:t>
            </w:r>
            <w:proofErr w:type="spellStart"/>
            <w:r w:rsidRPr="00D82353">
              <w:rPr>
                <w:rStyle w:val="FontStyle17"/>
                <w:rFonts w:ascii="Montserrat Light" w:hAnsi="Montserrat Light"/>
                <w:bCs/>
                <w:sz w:val="22"/>
                <w:szCs w:val="22"/>
              </w:rPr>
              <w:t>cadrul</w:t>
            </w:r>
            <w:proofErr w:type="spellEnd"/>
            <w:r w:rsidRPr="00D82353">
              <w:rPr>
                <w:rStyle w:val="FontStyle17"/>
                <w:rFonts w:ascii="Montserrat Light" w:hAnsi="Montserrat Light"/>
                <w:bCs/>
                <w:sz w:val="22"/>
                <w:szCs w:val="22"/>
              </w:rPr>
              <w:t xml:space="preserve"> CMID. </w:t>
            </w:r>
            <w:proofErr w:type="spellStart"/>
            <w:r w:rsidRPr="00D82353">
              <w:rPr>
                <w:rStyle w:val="FontStyle17"/>
                <w:rFonts w:ascii="Montserrat Light" w:hAnsi="Montserrat Light"/>
                <w:bCs/>
                <w:sz w:val="22"/>
                <w:szCs w:val="22"/>
              </w:rPr>
              <w:t>Totodată</w:t>
            </w:r>
            <w:proofErr w:type="spellEnd"/>
            <w:r w:rsidRPr="00D82353">
              <w:rPr>
                <w:rStyle w:val="FontStyle17"/>
                <w:rFonts w:ascii="Montserrat Light" w:hAnsi="Montserrat Light"/>
                <w:bCs/>
                <w:sz w:val="22"/>
                <w:szCs w:val="22"/>
              </w:rPr>
              <w:t xml:space="preserve">, </w:t>
            </w:r>
            <w:proofErr w:type="spellStart"/>
            <w:r w:rsidRPr="00D82353">
              <w:rPr>
                <w:rStyle w:val="FontStyle17"/>
                <w:rFonts w:ascii="Montserrat Light" w:hAnsi="Montserrat Light"/>
                <w:bCs/>
                <w:sz w:val="22"/>
                <w:szCs w:val="22"/>
              </w:rPr>
              <w:t>în</w:t>
            </w:r>
            <w:proofErr w:type="spellEnd"/>
            <w:r w:rsidRPr="00D82353">
              <w:rPr>
                <w:rStyle w:val="FontStyle17"/>
                <w:rFonts w:ascii="Montserrat Light" w:hAnsi="Montserrat Light"/>
                <w:bCs/>
                <w:sz w:val="22"/>
                <w:szCs w:val="22"/>
              </w:rPr>
              <w:t xml:space="preserve"> </w:t>
            </w:r>
            <w:proofErr w:type="spellStart"/>
            <w:r w:rsidRPr="00D82353">
              <w:rPr>
                <w:rStyle w:val="FontStyle17"/>
                <w:rFonts w:ascii="Montserrat Light" w:hAnsi="Montserrat Light"/>
                <w:bCs/>
                <w:sz w:val="22"/>
                <w:szCs w:val="22"/>
              </w:rPr>
              <w:t>vederea</w:t>
            </w:r>
            <w:proofErr w:type="spellEnd"/>
            <w:r w:rsidRPr="00D82353">
              <w:rPr>
                <w:rStyle w:val="FontStyle17"/>
                <w:rFonts w:ascii="Montserrat Light" w:hAnsi="Montserrat Light"/>
                <w:bCs/>
                <w:sz w:val="22"/>
                <w:szCs w:val="22"/>
              </w:rPr>
              <w:t xml:space="preserve"> </w:t>
            </w:r>
            <w:proofErr w:type="spellStart"/>
            <w:r w:rsidRPr="00D82353">
              <w:rPr>
                <w:rStyle w:val="FontStyle17"/>
                <w:rFonts w:ascii="Montserrat Light" w:hAnsi="Montserrat Light"/>
                <w:bCs/>
                <w:sz w:val="22"/>
                <w:szCs w:val="22"/>
              </w:rPr>
              <w:t>îndeplinirii</w:t>
            </w:r>
            <w:proofErr w:type="spellEnd"/>
            <w:r w:rsidRPr="00D82353">
              <w:rPr>
                <w:rStyle w:val="FontStyle17"/>
                <w:rFonts w:ascii="Montserrat Light" w:hAnsi="Montserrat Light"/>
                <w:bCs/>
                <w:sz w:val="22"/>
                <w:szCs w:val="22"/>
              </w:rPr>
              <w:t xml:space="preserve"> </w:t>
            </w:r>
            <w:proofErr w:type="spellStart"/>
            <w:r w:rsidRPr="00D82353">
              <w:rPr>
                <w:rStyle w:val="FontStyle17"/>
                <w:rFonts w:ascii="Montserrat Light" w:hAnsi="Montserrat Light"/>
                <w:bCs/>
                <w:sz w:val="22"/>
                <w:szCs w:val="22"/>
              </w:rPr>
              <w:t>cerinței</w:t>
            </w:r>
            <w:proofErr w:type="spellEnd"/>
            <w:r w:rsidRPr="00D82353">
              <w:rPr>
                <w:rStyle w:val="FontStyle17"/>
                <w:rFonts w:ascii="Montserrat Light" w:hAnsi="Montserrat Light"/>
                <w:bCs/>
                <w:sz w:val="22"/>
                <w:szCs w:val="22"/>
              </w:rPr>
              <w:t xml:space="preserve"> </w:t>
            </w:r>
            <w:proofErr w:type="spellStart"/>
            <w:r w:rsidRPr="00D82353">
              <w:rPr>
                <w:rStyle w:val="FontStyle17"/>
                <w:rFonts w:ascii="Montserrat Light" w:hAnsi="Montserrat Light"/>
                <w:bCs/>
                <w:sz w:val="22"/>
                <w:szCs w:val="22"/>
              </w:rPr>
              <w:t>privind</w:t>
            </w:r>
            <w:proofErr w:type="spellEnd"/>
            <w:r w:rsidRPr="00D82353">
              <w:rPr>
                <w:rStyle w:val="FontStyle17"/>
                <w:rFonts w:ascii="Montserrat Light" w:hAnsi="Montserrat Light"/>
                <w:bCs/>
                <w:sz w:val="22"/>
                <w:szCs w:val="22"/>
              </w:rPr>
              <w:t xml:space="preserve"> </w:t>
            </w:r>
            <w:proofErr w:type="spellStart"/>
            <w:r w:rsidRPr="00D82353">
              <w:rPr>
                <w:rStyle w:val="FontStyle17"/>
                <w:rFonts w:ascii="Montserrat Light" w:hAnsi="Montserrat Light"/>
                <w:bCs/>
                <w:sz w:val="22"/>
                <w:szCs w:val="22"/>
              </w:rPr>
              <w:t>eliminarea</w:t>
            </w:r>
            <w:proofErr w:type="spellEnd"/>
            <w:r w:rsidRPr="00D82353">
              <w:rPr>
                <w:rStyle w:val="FontStyle17"/>
                <w:rFonts w:ascii="Montserrat Light" w:hAnsi="Montserrat Light"/>
                <w:bCs/>
                <w:sz w:val="22"/>
                <w:szCs w:val="22"/>
              </w:rPr>
              <w:t xml:space="preserve"> </w:t>
            </w:r>
            <w:proofErr w:type="spellStart"/>
            <w:r w:rsidRPr="00D82353">
              <w:rPr>
                <w:rStyle w:val="FontStyle17"/>
                <w:rFonts w:ascii="Montserrat Light" w:hAnsi="Montserrat Light"/>
                <w:bCs/>
                <w:sz w:val="22"/>
                <w:szCs w:val="22"/>
              </w:rPr>
              <w:t>deșeurilor</w:t>
            </w:r>
            <w:proofErr w:type="spellEnd"/>
            <w:r w:rsidRPr="00D82353">
              <w:rPr>
                <w:rStyle w:val="FontStyle17"/>
                <w:rFonts w:ascii="Montserrat Light" w:hAnsi="Montserrat Light"/>
                <w:bCs/>
                <w:sz w:val="22"/>
                <w:szCs w:val="22"/>
              </w:rPr>
              <w:t xml:space="preserve"> </w:t>
            </w:r>
            <w:proofErr w:type="spellStart"/>
            <w:r w:rsidRPr="00D82353">
              <w:rPr>
                <w:rStyle w:val="FontStyle17"/>
                <w:rFonts w:ascii="Montserrat Light" w:hAnsi="Montserrat Light"/>
                <w:bCs/>
                <w:sz w:val="22"/>
                <w:szCs w:val="22"/>
              </w:rPr>
              <w:t>și</w:t>
            </w:r>
            <w:proofErr w:type="spellEnd"/>
            <w:r w:rsidRPr="00D82353">
              <w:rPr>
                <w:rStyle w:val="FontStyle17"/>
                <w:rFonts w:ascii="Montserrat Light" w:hAnsi="Montserrat Light"/>
                <w:bCs/>
                <w:sz w:val="22"/>
                <w:szCs w:val="22"/>
              </w:rPr>
              <w:t xml:space="preserve"> </w:t>
            </w:r>
            <w:proofErr w:type="spellStart"/>
            <w:r w:rsidRPr="00D82353">
              <w:rPr>
                <w:rStyle w:val="FontStyle17"/>
                <w:rFonts w:ascii="Montserrat Light" w:hAnsi="Montserrat Light"/>
                <w:bCs/>
                <w:sz w:val="22"/>
                <w:szCs w:val="22"/>
              </w:rPr>
              <w:t>vorbim</w:t>
            </w:r>
            <w:proofErr w:type="spellEnd"/>
            <w:r w:rsidRPr="00D82353">
              <w:rPr>
                <w:rStyle w:val="FontStyle17"/>
                <w:rFonts w:ascii="Montserrat Light" w:hAnsi="Montserrat Light"/>
                <w:bCs/>
                <w:sz w:val="22"/>
                <w:szCs w:val="22"/>
              </w:rPr>
              <w:t xml:space="preserve"> </w:t>
            </w:r>
            <w:proofErr w:type="spellStart"/>
            <w:r w:rsidRPr="00D82353">
              <w:rPr>
                <w:rStyle w:val="FontStyle17"/>
                <w:rFonts w:ascii="Montserrat Light" w:hAnsi="Montserrat Light"/>
                <w:bCs/>
                <w:sz w:val="22"/>
                <w:szCs w:val="22"/>
              </w:rPr>
              <w:t>aici</w:t>
            </w:r>
            <w:proofErr w:type="spellEnd"/>
            <w:r w:rsidRPr="00D82353">
              <w:rPr>
                <w:rStyle w:val="FontStyle17"/>
                <w:rFonts w:ascii="Montserrat Light" w:hAnsi="Montserrat Light"/>
                <w:bCs/>
                <w:sz w:val="22"/>
                <w:szCs w:val="22"/>
              </w:rPr>
              <w:t xml:space="preserve"> </w:t>
            </w:r>
            <w:proofErr w:type="spellStart"/>
            <w:r w:rsidRPr="00D82353">
              <w:rPr>
                <w:rStyle w:val="FontStyle17"/>
                <w:rFonts w:ascii="Montserrat Light" w:hAnsi="Montserrat Light"/>
                <w:bCs/>
                <w:sz w:val="22"/>
                <w:szCs w:val="22"/>
              </w:rPr>
              <w:t>în</w:t>
            </w:r>
            <w:proofErr w:type="spellEnd"/>
            <w:r w:rsidRPr="00D82353">
              <w:rPr>
                <w:rStyle w:val="FontStyle17"/>
                <w:rFonts w:ascii="Montserrat Light" w:hAnsi="Montserrat Light"/>
                <w:bCs/>
                <w:sz w:val="22"/>
                <w:szCs w:val="22"/>
              </w:rPr>
              <w:t xml:space="preserve"> principal de </w:t>
            </w:r>
            <w:proofErr w:type="spellStart"/>
            <w:r w:rsidRPr="00D82353">
              <w:rPr>
                <w:rStyle w:val="FontStyle17"/>
                <w:rFonts w:ascii="Montserrat Light" w:hAnsi="Montserrat Light"/>
                <w:bCs/>
                <w:sz w:val="22"/>
                <w:szCs w:val="22"/>
              </w:rPr>
              <w:t>refuzurile</w:t>
            </w:r>
            <w:proofErr w:type="spellEnd"/>
            <w:r w:rsidRPr="00D82353">
              <w:rPr>
                <w:rStyle w:val="FontStyle17"/>
                <w:rFonts w:ascii="Montserrat Light" w:hAnsi="Montserrat Light"/>
                <w:bCs/>
                <w:sz w:val="22"/>
                <w:szCs w:val="22"/>
              </w:rPr>
              <w:t xml:space="preserve"> </w:t>
            </w:r>
            <w:proofErr w:type="spellStart"/>
            <w:r w:rsidRPr="00D82353">
              <w:rPr>
                <w:rStyle w:val="FontStyle17"/>
                <w:rFonts w:ascii="Montserrat Light" w:hAnsi="Montserrat Light"/>
                <w:bCs/>
                <w:sz w:val="22"/>
                <w:szCs w:val="22"/>
              </w:rPr>
              <w:t>provenite</w:t>
            </w:r>
            <w:proofErr w:type="spellEnd"/>
            <w:r w:rsidRPr="00D82353">
              <w:rPr>
                <w:rStyle w:val="FontStyle17"/>
                <w:rFonts w:ascii="Montserrat Light" w:hAnsi="Montserrat Light"/>
                <w:bCs/>
                <w:sz w:val="22"/>
                <w:szCs w:val="22"/>
              </w:rPr>
              <w:t xml:space="preserve"> din </w:t>
            </w:r>
            <w:proofErr w:type="spellStart"/>
            <w:r w:rsidRPr="00D82353">
              <w:rPr>
                <w:rStyle w:val="FontStyle17"/>
                <w:rFonts w:ascii="Montserrat Light" w:hAnsi="Montserrat Light"/>
                <w:bCs/>
                <w:sz w:val="22"/>
                <w:szCs w:val="22"/>
              </w:rPr>
              <w:t>cele</w:t>
            </w:r>
            <w:proofErr w:type="spellEnd"/>
            <w:r w:rsidRPr="00D82353">
              <w:rPr>
                <w:rStyle w:val="FontStyle17"/>
                <w:rFonts w:ascii="Montserrat Light" w:hAnsi="Montserrat Light"/>
                <w:bCs/>
                <w:sz w:val="22"/>
                <w:szCs w:val="22"/>
              </w:rPr>
              <w:t xml:space="preserve"> </w:t>
            </w:r>
            <w:proofErr w:type="spellStart"/>
            <w:r w:rsidRPr="00D82353">
              <w:rPr>
                <w:rStyle w:val="FontStyle17"/>
                <w:rFonts w:ascii="Montserrat Light" w:hAnsi="Montserrat Light"/>
                <w:bCs/>
                <w:sz w:val="22"/>
                <w:szCs w:val="22"/>
              </w:rPr>
              <w:t>două</w:t>
            </w:r>
            <w:proofErr w:type="spellEnd"/>
            <w:r w:rsidRPr="00D82353">
              <w:rPr>
                <w:rStyle w:val="FontStyle17"/>
                <w:rFonts w:ascii="Montserrat Light" w:hAnsi="Montserrat Light"/>
                <w:bCs/>
                <w:sz w:val="22"/>
                <w:szCs w:val="22"/>
              </w:rPr>
              <w:t xml:space="preserve"> </w:t>
            </w:r>
            <w:proofErr w:type="spellStart"/>
            <w:r w:rsidRPr="00D82353">
              <w:rPr>
                <w:rStyle w:val="FontStyle17"/>
                <w:rFonts w:ascii="Montserrat Light" w:hAnsi="Montserrat Light"/>
                <w:bCs/>
                <w:sz w:val="22"/>
                <w:szCs w:val="22"/>
              </w:rPr>
              <w:t>instalații</w:t>
            </w:r>
            <w:proofErr w:type="spellEnd"/>
            <w:r w:rsidRPr="00D82353">
              <w:rPr>
                <w:rStyle w:val="FontStyle17"/>
                <w:rFonts w:ascii="Montserrat Light" w:hAnsi="Montserrat Light"/>
                <w:bCs/>
                <w:sz w:val="22"/>
                <w:szCs w:val="22"/>
              </w:rPr>
              <w:t xml:space="preserve"> de </w:t>
            </w:r>
            <w:proofErr w:type="spellStart"/>
            <w:r w:rsidRPr="00D82353">
              <w:rPr>
                <w:rStyle w:val="FontStyle17"/>
                <w:rFonts w:ascii="Montserrat Light" w:hAnsi="Montserrat Light"/>
                <w:bCs/>
                <w:sz w:val="22"/>
                <w:szCs w:val="22"/>
              </w:rPr>
              <w:t>tratare</w:t>
            </w:r>
            <w:proofErr w:type="spellEnd"/>
            <w:r w:rsidRPr="00D82353">
              <w:rPr>
                <w:rStyle w:val="FontStyle17"/>
                <w:rFonts w:ascii="Montserrat Light" w:hAnsi="Montserrat Light"/>
                <w:bCs/>
                <w:sz w:val="22"/>
                <w:szCs w:val="22"/>
              </w:rPr>
              <w:t xml:space="preserve"> </w:t>
            </w:r>
            <w:proofErr w:type="spellStart"/>
            <w:r w:rsidRPr="00D82353">
              <w:rPr>
                <w:rStyle w:val="FontStyle17"/>
                <w:rFonts w:ascii="Montserrat Light" w:hAnsi="Montserrat Light"/>
                <w:bCs/>
                <w:sz w:val="22"/>
                <w:szCs w:val="22"/>
              </w:rPr>
              <w:t>amintite</w:t>
            </w:r>
            <w:proofErr w:type="spellEnd"/>
            <w:r w:rsidRPr="00D82353">
              <w:rPr>
                <w:rStyle w:val="FontStyle17"/>
                <w:rFonts w:ascii="Montserrat Light" w:hAnsi="Montserrat Light"/>
                <w:bCs/>
                <w:sz w:val="22"/>
                <w:szCs w:val="22"/>
              </w:rPr>
              <w:t xml:space="preserve"> anterior, </w:t>
            </w:r>
            <w:proofErr w:type="spellStart"/>
            <w:r w:rsidRPr="00D82353">
              <w:rPr>
                <w:rStyle w:val="FontStyle17"/>
                <w:rFonts w:ascii="Montserrat Light" w:hAnsi="Montserrat Light"/>
                <w:bCs/>
                <w:sz w:val="22"/>
                <w:szCs w:val="22"/>
              </w:rPr>
              <w:t>în</w:t>
            </w:r>
            <w:proofErr w:type="spellEnd"/>
            <w:r w:rsidRPr="00D82353">
              <w:rPr>
                <w:rStyle w:val="FontStyle17"/>
                <w:rFonts w:ascii="Montserrat Light" w:hAnsi="Montserrat Light"/>
                <w:bCs/>
                <w:sz w:val="22"/>
                <w:szCs w:val="22"/>
              </w:rPr>
              <w:t xml:space="preserve"> </w:t>
            </w:r>
            <w:proofErr w:type="spellStart"/>
            <w:r w:rsidRPr="00D82353">
              <w:rPr>
                <w:rStyle w:val="FontStyle17"/>
                <w:rFonts w:ascii="Montserrat Light" w:hAnsi="Montserrat Light"/>
                <w:bCs/>
                <w:sz w:val="22"/>
                <w:szCs w:val="22"/>
              </w:rPr>
              <w:t>cadrul</w:t>
            </w:r>
            <w:proofErr w:type="spellEnd"/>
            <w:r w:rsidRPr="00D82353">
              <w:rPr>
                <w:rStyle w:val="FontStyle17"/>
                <w:rFonts w:ascii="Montserrat Light" w:hAnsi="Montserrat Light"/>
                <w:bCs/>
                <w:sz w:val="22"/>
                <w:szCs w:val="22"/>
              </w:rPr>
              <w:t xml:space="preserve"> CMID Cluj a </w:t>
            </w:r>
            <w:proofErr w:type="spellStart"/>
            <w:r w:rsidRPr="00D82353">
              <w:rPr>
                <w:rStyle w:val="FontStyle17"/>
                <w:rFonts w:ascii="Montserrat Light" w:hAnsi="Montserrat Light"/>
                <w:bCs/>
                <w:sz w:val="22"/>
                <w:szCs w:val="22"/>
              </w:rPr>
              <w:t>fost</w:t>
            </w:r>
            <w:proofErr w:type="spellEnd"/>
            <w:r w:rsidRPr="00D82353">
              <w:rPr>
                <w:rStyle w:val="FontStyle17"/>
                <w:rFonts w:ascii="Montserrat Light" w:hAnsi="Montserrat Light"/>
                <w:bCs/>
                <w:sz w:val="22"/>
                <w:szCs w:val="22"/>
              </w:rPr>
              <w:t xml:space="preserve"> </w:t>
            </w:r>
            <w:proofErr w:type="spellStart"/>
            <w:r w:rsidRPr="00D82353">
              <w:rPr>
                <w:rStyle w:val="FontStyle17"/>
                <w:rFonts w:ascii="Montserrat Light" w:hAnsi="Montserrat Light"/>
                <w:bCs/>
                <w:sz w:val="22"/>
                <w:szCs w:val="22"/>
              </w:rPr>
              <w:t>construită</w:t>
            </w:r>
            <w:proofErr w:type="spellEnd"/>
            <w:r w:rsidRPr="00D82353">
              <w:rPr>
                <w:rStyle w:val="FontStyle17"/>
                <w:rFonts w:ascii="Montserrat Light" w:hAnsi="Montserrat Light"/>
                <w:bCs/>
                <w:sz w:val="22"/>
                <w:szCs w:val="22"/>
              </w:rPr>
              <w:t xml:space="preserve"> </w:t>
            </w:r>
            <w:proofErr w:type="spellStart"/>
            <w:r w:rsidRPr="00D82353">
              <w:rPr>
                <w:rStyle w:val="FontStyle17"/>
                <w:rFonts w:ascii="Montserrat Light" w:hAnsi="Montserrat Light"/>
                <w:bCs/>
                <w:sz w:val="22"/>
                <w:szCs w:val="22"/>
              </w:rPr>
              <w:t>și</w:t>
            </w:r>
            <w:proofErr w:type="spellEnd"/>
            <w:r w:rsidRPr="00D82353">
              <w:rPr>
                <w:rStyle w:val="FontStyle17"/>
                <w:rFonts w:ascii="Montserrat Light" w:hAnsi="Montserrat Light"/>
                <w:bCs/>
                <w:sz w:val="22"/>
                <w:szCs w:val="22"/>
              </w:rPr>
              <w:t xml:space="preserve"> o </w:t>
            </w:r>
            <w:proofErr w:type="spellStart"/>
            <w:r w:rsidRPr="00D82353">
              <w:rPr>
                <w:rStyle w:val="FontStyle17"/>
                <w:rFonts w:ascii="Montserrat Light" w:hAnsi="Montserrat Light"/>
                <w:bCs/>
                <w:sz w:val="22"/>
                <w:szCs w:val="22"/>
              </w:rPr>
              <w:t>celulă</w:t>
            </w:r>
            <w:proofErr w:type="spellEnd"/>
            <w:r w:rsidRPr="00D82353">
              <w:rPr>
                <w:rStyle w:val="FontStyle17"/>
                <w:rFonts w:ascii="Montserrat Light" w:hAnsi="Montserrat Light"/>
                <w:bCs/>
                <w:sz w:val="22"/>
                <w:szCs w:val="22"/>
              </w:rPr>
              <w:t xml:space="preserve"> de </w:t>
            </w:r>
            <w:proofErr w:type="spellStart"/>
            <w:r w:rsidRPr="00D82353">
              <w:rPr>
                <w:rStyle w:val="FontStyle17"/>
                <w:rFonts w:ascii="Montserrat Light" w:hAnsi="Montserrat Light"/>
                <w:bCs/>
                <w:sz w:val="22"/>
                <w:szCs w:val="22"/>
              </w:rPr>
              <w:t>depozitare</w:t>
            </w:r>
            <w:proofErr w:type="spellEnd"/>
            <w:r w:rsidRPr="00D82353">
              <w:rPr>
                <w:rStyle w:val="FontStyle17"/>
                <w:rFonts w:ascii="Montserrat Light" w:hAnsi="Montserrat Light"/>
                <w:bCs/>
                <w:sz w:val="22"/>
                <w:szCs w:val="22"/>
              </w:rPr>
              <w:t xml:space="preserve"> cu o capacitate de 1.550.000 mc (1.085.000 tone)</w:t>
            </w:r>
            <w:r w:rsidR="003A796B" w:rsidRPr="00D82353">
              <w:rPr>
                <w:rStyle w:val="FontStyle17"/>
                <w:rFonts w:ascii="Montserrat Light" w:hAnsi="Montserrat Light"/>
                <w:bCs/>
                <w:sz w:val="22"/>
                <w:szCs w:val="22"/>
              </w:rPr>
              <w:t>.</w:t>
            </w:r>
          </w:p>
          <w:p w14:paraId="40EDFAEF" w14:textId="5A6A943C" w:rsidR="00D05109" w:rsidRPr="00D82353" w:rsidRDefault="00BC70DF" w:rsidP="00D05109">
            <w:pPr>
              <w:jc w:val="both"/>
              <w:rPr>
                <w:rFonts w:ascii="Montserrat Light" w:hAnsi="Montserrat Light" w:cs="Times New Roman"/>
                <w:color w:val="000000" w:themeColor="text1"/>
                <w:lang w:val="ro-RO"/>
              </w:rPr>
            </w:pPr>
            <w:r w:rsidRPr="00D82353">
              <w:rPr>
                <w:rFonts w:ascii="Montserrat Light" w:hAnsi="Montserrat Light" w:cs="Times New Roman"/>
                <w:color w:val="000000" w:themeColor="text1"/>
                <w:lang w:val="ro-RO"/>
              </w:rPr>
              <w:t>Construirea CMID</w:t>
            </w:r>
            <w:r w:rsidR="00D05109" w:rsidRPr="00D82353">
              <w:rPr>
                <w:rFonts w:ascii="Montserrat Light" w:hAnsi="Montserrat Light" w:cs="Times New Roman"/>
                <w:color w:val="000000" w:themeColor="text1"/>
                <w:lang w:val="ro-RO"/>
              </w:rPr>
              <w:t xml:space="preserve"> s-a realizat etapizat prin intermediul mai multor contracte de achiziție publică.</w:t>
            </w:r>
            <w:r w:rsidRPr="00D82353">
              <w:rPr>
                <w:rFonts w:ascii="Montserrat Light" w:hAnsi="Montserrat Light" w:cs="Times New Roman"/>
                <w:color w:val="000000" w:themeColor="text1"/>
                <w:lang w:val="ro-RO"/>
              </w:rPr>
              <w:t xml:space="preserve"> În acest sens, r</w:t>
            </w:r>
            <w:r w:rsidR="00D05109" w:rsidRPr="00D82353">
              <w:rPr>
                <w:rFonts w:ascii="Montserrat Light" w:hAnsi="Montserrat Light" w:cs="Times New Roman"/>
                <w:color w:val="000000" w:themeColor="text1"/>
                <w:lang w:val="ro-RO"/>
              </w:rPr>
              <w:t>ecepția lucrărilor, respectiv a instalațiilor s-a realizat astfel:</w:t>
            </w:r>
          </w:p>
          <w:p w14:paraId="64A6F805" w14:textId="3AE00EED" w:rsidR="00D05109" w:rsidRPr="00D82353" w:rsidRDefault="00D05109" w:rsidP="00D05109">
            <w:pPr>
              <w:jc w:val="both"/>
              <w:rPr>
                <w:rFonts w:ascii="Montserrat Light" w:hAnsi="Montserrat Light" w:cs="Times New Roman"/>
                <w:color w:val="000000" w:themeColor="text1"/>
                <w:lang w:val="ro-RO"/>
              </w:rPr>
            </w:pPr>
            <w:r w:rsidRPr="00D82353">
              <w:rPr>
                <w:rFonts w:ascii="Montserrat Light" w:hAnsi="Montserrat Light" w:cs="Times New Roman"/>
                <w:color w:val="000000" w:themeColor="text1"/>
                <w:lang w:val="ro-RO"/>
              </w:rPr>
              <w:t>- Depozitul de deșeuri – în anul 2020 în baza Procesului verbal de recepție la terminarea lucrărilor nr. 20744 din 18.06.2020;</w:t>
            </w:r>
          </w:p>
          <w:p w14:paraId="485387D3" w14:textId="2F884462" w:rsidR="00D05109" w:rsidRPr="00D82353" w:rsidRDefault="00D05109" w:rsidP="00D05109">
            <w:pPr>
              <w:jc w:val="both"/>
              <w:rPr>
                <w:rFonts w:ascii="Montserrat Light" w:hAnsi="Montserrat Light" w:cs="Times New Roman"/>
                <w:color w:val="000000" w:themeColor="text1"/>
                <w:lang w:val="ro-RO"/>
              </w:rPr>
            </w:pPr>
            <w:r w:rsidRPr="00D82353">
              <w:rPr>
                <w:rFonts w:ascii="Montserrat Light" w:hAnsi="Montserrat Light" w:cs="Times New Roman"/>
                <w:color w:val="000000" w:themeColor="text1"/>
                <w:lang w:val="ro-RO"/>
              </w:rPr>
              <w:t xml:space="preserve">- Stația de sortare și Stația de tratare </w:t>
            </w:r>
            <w:proofErr w:type="spellStart"/>
            <w:r w:rsidRPr="00D82353">
              <w:rPr>
                <w:rFonts w:ascii="Montserrat Light" w:hAnsi="Montserrat Light" w:cs="Times New Roman"/>
                <w:color w:val="000000" w:themeColor="text1"/>
                <w:lang w:val="ro-RO"/>
              </w:rPr>
              <w:t>mecano</w:t>
            </w:r>
            <w:proofErr w:type="spellEnd"/>
            <w:r w:rsidRPr="00D82353">
              <w:rPr>
                <w:rFonts w:ascii="Montserrat Light" w:hAnsi="Montserrat Light" w:cs="Times New Roman"/>
                <w:color w:val="000000" w:themeColor="text1"/>
                <w:lang w:val="ro-RO"/>
              </w:rPr>
              <w:t>-biologică în anul 2022 în baza Procesului verbal de recepție la terminarea lucrărilor nr. 43862 din 31.10.2022.</w:t>
            </w:r>
          </w:p>
          <w:p w14:paraId="36616561" w14:textId="37DE5FB8" w:rsidR="00002C0F" w:rsidRPr="00D82353" w:rsidRDefault="00BC70DF" w:rsidP="00D05109">
            <w:pPr>
              <w:jc w:val="both"/>
              <w:rPr>
                <w:rFonts w:ascii="Montserrat Light" w:hAnsi="Montserrat Light" w:cs="Times New Roman"/>
                <w:color w:val="000000" w:themeColor="text1"/>
                <w:lang w:val="ro-RO"/>
              </w:rPr>
            </w:pPr>
            <w:r w:rsidRPr="00D82353">
              <w:rPr>
                <w:rFonts w:ascii="Montserrat Light" w:hAnsi="Montserrat Light" w:cs="Times New Roman"/>
                <w:color w:val="000000" w:themeColor="text1"/>
                <w:lang w:val="ro-RO"/>
              </w:rPr>
              <w:t>Ulterior, o</w:t>
            </w:r>
            <w:r w:rsidR="00D05109" w:rsidRPr="00D82353">
              <w:rPr>
                <w:rFonts w:ascii="Montserrat Light" w:hAnsi="Montserrat Light" w:cs="Times New Roman"/>
                <w:color w:val="000000" w:themeColor="text1"/>
                <w:lang w:val="ro-RO"/>
              </w:rPr>
              <w:t>perarea investițiilor din cadrul CMID Cluj-Napoca realizate prin proiect a fost atribuită în baza contractului de delegare prin concesiune nr. 7735 / 69 din 28.02.2022 operatorului S.C. SUPERCOM S.A. pe o perioadă de 10 ani.</w:t>
            </w:r>
          </w:p>
          <w:p w14:paraId="6AD38E24" w14:textId="77777777" w:rsidR="00BC70DF" w:rsidRPr="00D82353" w:rsidRDefault="00BC70DF" w:rsidP="00BC70DF">
            <w:pPr>
              <w:jc w:val="both"/>
              <w:rPr>
                <w:rFonts w:ascii="Montserrat Light" w:hAnsi="Montserrat Light" w:cs="Times New Roman"/>
                <w:color w:val="000000" w:themeColor="text1"/>
                <w:lang w:val="ro-RO"/>
              </w:rPr>
            </w:pPr>
            <w:r w:rsidRPr="00D82353">
              <w:rPr>
                <w:rFonts w:ascii="Montserrat Light" w:hAnsi="Montserrat Light" w:cs="Times New Roman"/>
                <w:color w:val="000000" w:themeColor="text1"/>
                <w:lang w:val="ro-RO"/>
              </w:rPr>
              <w:t xml:space="preserve">În acest context, obiectivul de investiții propus are ca destinație tratarea prin dezintegrare </w:t>
            </w:r>
            <w:proofErr w:type="spellStart"/>
            <w:r w:rsidRPr="00D82353">
              <w:rPr>
                <w:rFonts w:ascii="Montserrat Light" w:hAnsi="Montserrat Light" w:cs="Times New Roman"/>
                <w:color w:val="000000" w:themeColor="text1"/>
                <w:lang w:val="ro-RO"/>
              </w:rPr>
              <w:t>molecurară</w:t>
            </w:r>
            <w:proofErr w:type="spellEnd"/>
            <w:r w:rsidRPr="00D82353">
              <w:rPr>
                <w:rFonts w:ascii="Montserrat Light" w:hAnsi="Montserrat Light" w:cs="Times New Roman"/>
                <w:color w:val="000000" w:themeColor="text1"/>
                <w:lang w:val="ro-RO"/>
              </w:rPr>
              <w:t xml:space="preserve"> pentru valorificarea energetică a deșeurilor municipale de la nivelul județului Cluj cu luarea în considerare a infrastructurii construite în cadrul CMID Cluj, cu scopul reducerii cantității de deșeuri depozitate și atingerii țintei de valorificare energetică.</w:t>
            </w:r>
            <w:r w:rsidRPr="00D82353">
              <w:rPr>
                <w:rFonts w:ascii="Montserrat Light" w:hAnsi="Montserrat Light"/>
              </w:rPr>
              <w:t xml:space="preserve"> </w:t>
            </w:r>
            <w:r w:rsidRPr="00D82353">
              <w:rPr>
                <w:rFonts w:ascii="Montserrat Light" w:hAnsi="Montserrat Light" w:cs="Times New Roman"/>
                <w:color w:val="000000" w:themeColor="text1"/>
                <w:lang w:val="ro-RO"/>
              </w:rPr>
              <w:t>Menționăm în acest sens faptul că prin Strategia Națională de Gestionare a Deșeurilor s-a stabilit ca țintă ca min. 15 % din cantitatea totală de deșeuri municipale să fie valorificate energetic, iar termenul de îndeplinire a țintei anul 2025.</w:t>
            </w:r>
          </w:p>
          <w:p w14:paraId="75374BF4" w14:textId="14077E09" w:rsidR="00BC70DF" w:rsidRPr="00D82353" w:rsidRDefault="00D05109" w:rsidP="00BC70DF">
            <w:pPr>
              <w:jc w:val="both"/>
              <w:rPr>
                <w:rFonts w:ascii="Montserrat Light" w:hAnsi="Montserrat Light" w:cs="Times New Roman"/>
                <w:color w:val="000000" w:themeColor="text1"/>
                <w:lang w:val="ro-RO"/>
              </w:rPr>
            </w:pPr>
            <w:r w:rsidRPr="00D82353">
              <w:rPr>
                <w:rFonts w:ascii="Montserrat Light" w:hAnsi="Montserrat Light" w:cs="Times New Roman"/>
                <w:color w:val="000000" w:themeColor="text1"/>
                <w:lang w:val="ro-RO"/>
              </w:rPr>
              <w:t>Terenul pe amplasamentul căruia se dorește realizarea obiectivului de investiții este același pe care s-a dezvoltat actuala infrastructură aferentă</w:t>
            </w:r>
            <w:r w:rsidR="00082204" w:rsidRPr="00D82353">
              <w:rPr>
                <w:rFonts w:ascii="Montserrat Light" w:hAnsi="Montserrat Light" w:cs="Times New Roman"/>
                <w:color w:val="000000" w:themeColor="text1"/>
                <w:lang w:val="ro-RO"/>
              </w:rPr>
              <w:t xml:space="preserve"> CMID Cluj. În acest sens, menționăm faptul că este vorba de imobilul identificat prin CF nr. 262370 Cluj-Napoca aflat în </w:t>
            </w:r>
            <w:proofErr w:type="spellStart"/>
            <w:r w:rsidR="00082204" w:rsidRPr="00D82353">
              <w:rPr>
                <w:rFonts w:ascii="Montserrat Light" w:hAnsi="Montserrat Light" w:cs="Times New Roman"/>
                <w:color w:val="000000" w:themeColor="text1"/>
                <w:lang w:val="ro-RO"/>
              </w:rPr>
              <w:t>propietatea</w:t>
            </w:r>
            <w:proofErr w:type="spellEnd"/>
            <w:r w:rsidR="00082204" w:rsidRPr="00D82353">
              <w:rPr>
                <w:rFonts w:ascii="Montserrat Light" w:hAnsi="Montserrat Light" w:cs="Times New Roman"/>
                <w:color w:val="000000" w:themeColor="text1"/>
                <w:lang w:val="ro-RO"/>
              </w:rPr>
              <w:t xml:space="preserve"> Comunei Feleacu și transmis în administrarea Consiliului Județean Cluj</w:t>
            </w:r>
            <w:r w:rsidR="00E2087F" w:rsidRPr="00D82353">
              <w:rPr>
                <w:rFonts w:ascii="Montserrat Light" w:hAnsi="Montserrat Light" w:cs="Times New Roman"/>
                <w:color w:val="000000" w:themeColor="text1"/>
                <w:lang w:val="ro-RO"/>
              </w:rPr>
              <w:t>, prin Hotărârea Consiliului Local al comunei Feleacu nr. 10/2010</w:t>
            </w:r>
            <w:r w:rsidR="00082204" w:rsidRPr="00D82353">
              <w:rPr>
                <w:rFonts w:ascii="Montserrat Light" w:hAnsi="Montserrat Light" w:cs="Times New Roman"/>
                <w:color w:val="000000" w:themeColor="text1"/>
                <w:lang w:val="ro-RO"/>
              </w:rPr>
              <w:t xml:space="preserve"> în suprafață de cca. 64 ha (640.088 mp) cu mențiunea că în prezent cca. 35 ha din suprafața acestuia este ocupată de </w:t>
            </w:r>
            <w:r w:rsidR="00BC70DF" w:rsidRPr="00D82353">
              <w:rPr>
                <w:rFonts w:ascii="Montserrat Light" w:hAnsi="Montserrat Light" w:cs="Times New Roman"/>
                <w:color w:val="000000" w:themeColor="text1"/>
                <w:lang w:val="ro-RO"/>
              </w:rPr>
              <w:t xml:space="preserve">infrastructura construită deja în cadrul </w:t>
            </w:r>
            <w:r w:rsidR="00082204" w:rsidRPr="00D82353">
              <w:rPr>
                <w:rFonts w:ascii="Montserrat Light" w:hAnsi="Montserrat Light" w:cs="Times New Roman"/>
                <w:color w:val="000000" w:themeColor="text1"/>
                <w:lang w:val="ro-RO"/>
              </w:rPr>
              <w:t xml:space="preserve">CMID (Drumul de acces, Platforma administrativă, Celula de depozitare, Drumul de legătură cu Zona tehnică și Zona </w:t>
            </w:r>
            <w:r w:rsidR="00082204" w:rsidRPr="00D82353">
              <w:rPr>
                <w:rFonts w:ascii="Montserrat Light" w:hAnsi="Montserrat Light" w:cs="Times New Roman"/>
                <w:color w:val="000000" w:themeColor="text1"/>
                <w:lang w:val="ro-RO"/>
              </w:rPr>
              <w:lastRenderedPageBreak/>
              <w:t xml:space="preserve">Tehnică compusă din Stația de Tratare </w:t>
            </w:r>
            <w:proofErr w:type="spellStart"/>
            <w:r w:rsidR="00082204" w:rsidRPr="00D82353">
              <w:rPr>
                <w:rFonts w:ascii="Montserrat Light" w:hAnsi="Montserrat Light" w:cs="Times New Roman"/>
                <w:color w:val="000000" w:themeColor="text1"/>
                <w:lang w:val="ro-RO"/>
              </w:rPr>
              <w:t>Mecano</w:t>
            </w:r>
            <w:proofErr w:type="spellEnd"/>
            <w:r w:rsidR="00082204" w:rsidRPr="00D82353">
              <w:rPr>
                <w:rFonts w:ascii="Montserrat Light" w:hAnsi="Montserrat Light" w:cs="Times New Roman"/>
                <w:color w:val="000000" w:themeColor="text1"/>
                <w:lang w:val="ro-RO"/>
              </w:rPr>
              <w:t>-Biologică și Stația de Sortare, împreună cu infrastructura adiacentă).</w:t>
            </w:r>
            <w:r w:rsidR="00BC70DF" w:rsidRPr="00D82353">
              <w:rPr>
                <w:rFonts w:ascii="Montserrat Light" w:hAnsi="Montserrat Light" w:cs="Times New Roman"/>
                <w:color w:val="000000" w:themeColor="text1"/>
                <w:lang w:val="ro-RO"/>
              </w:rPr>
              <w:t xml:space="preserve"> </w:t>
            </w:r>
          </w:p>
          <w:p w14:paraId="3419BD3A" w14:textId="57D39BB1" w:rsidR="000647E7" w:rsidRPr="00D82353" w:rsidRDefault="000647E7" w:rsidP="00B35320">
            <w:pPr>
              <w:jc w:val="both"/>
              <w:rPr>
                <w:rFonts w:ascii="Montserrat Light" w:hAnsi="Montserrat Light" w:cs="Times New Roman"/>
                <w:color w:val="000000" w:themeColor="text1"/>
                <w:lang w:val="ro-RO"/>
              </w:rPr>
            </w:pPr>
            <w:r w:rsidRPr="00D82353">
              <w:rPr>
                <w:rFonts w:ascii="Montserrat Light" w:hAnsi="Montserrat Light" w:cs="Times New Roman"/>
                <w:color w:val="000000" w:themeColor="text1"/>
                <w:lang w:val="ro-RO"/>
              </w:rPr>
              <w:t xml:space="preserve">În acest sens, s-a încheiat contractul de servicii </w:t>
            </w:r>
            <w:r w:rsidR="00082204" w:rsidRPr="00D82353">
              <w:rPr>
                <w:rFonts w:ascii="Montserrat Light" w:hAnsi="Montserrat Light" w:cs="Times New Roman"/>
                <w:color w:val="000000" w:themeColor="text1"/>
                <w:lang w:val="ro-RO"/>
              </w:rPr>
              <w:t xml:space="preserve">nr. 39919/352 din 04.10.2022 </w:t>
            </w:r>
            <w:r w:rsidRPr="00D82353">
              <w:rPr>
                <w:rFonts w:ascii="Montserrat Light" w:hAnsi="Montserrat Light" w:cs="Times New Roman"/>
                <w:color w:val="000000" w:themeColor="text1"/>
                <w:lang w:val="ro-RO"/>
              </w:rPr>
              <w:t xml:space="preserve">între UAT Județul Cluj și </w:t>
            </w:r>
            <w:r w:rsidR="00082204" w:rsidRPr="00D82353">
              <w:rPr>
                <w:rFonts w:ascii="Montserrat Light" w:hAnsi="Montserrat Light" w:cs="Times New Roman"/>
                <w:color w:val="000000" w:themeColor="text1"/>
                <w:lang w:val="ro-RO"/>
              </w:rPr>
              <w:t>SC CALORIA SRL</w:t>
            </w:r>
            <w:r w:rsidRPr="00D82353">
              <w:rPr>
                <w:rFonts w:ascii="Montserrat Light" w:hAnsi="Montserrat Light" w:cs="Times New Roman"/>
                <w:color w:val="000000" w:themeColor="text1"/>
                <w:lang w:val="ro-RO"/>
              </w:rPr>
              <w:t xml:space="preserve"> </w:t>
            </w:r>
            <w:r w:rsidR="00082204" w:rsidRPr="00D82353">
              <w:rPr>
                <w:rFonts w:ascii="Montserrat Light" w:hAnsi="Montserrat Light" w:cs="Times New Roman"/>
                <w:color w:val="000000" w:themeColor="text1"/>
                <w:lang w:val="ro-RO"/>
              </w:rPr>
              <w:t xml:space="preserve">având ca obiect Servicii de proiectare faza S.F. (Studiu de fezabilitate) pentru realizarea obiectivului: </w:t>
            </w:r>
            <w:proofErr w:type="spellStart"/>
            <w:r w:rsidR="00082204" w:rsidRPr="00D82353">
              <w:rPr>
                <w:rFonts w:ascii="Montserrat Light" w:hAnsi="Montserrat Light" w:cs="Times New Roman"/>
                <w:color w:val="000000" w:themeColor="text1"/>
                <w:lang w:val="ro-RO"/>
              </w:rPr>
              <w:t>Instalaţie</w:t>
            </w:r>
            <w:proofErr w:type="spellEnd"/>
            <w:r w:rsidR="00082204" w:rsidRPr="00D82353">
              <w:rPr>
                <w:rFonts w:ascii="Montserrat Light" w:hAnsi="Montserrat Light" w:cs="Times New Roman"/>
                <w:color w:val="000000" w:themeColor="text1"/>
                <w:lang w:val="ro-RO"/>
              </w:rPr>
              <w:t xml:space="preserve"> de tratare prin dezintegrare moleculară pentru valorificarea energetică a </w:t>
            </w:r>
            <w:proofErr w:type="spellStart"/>
            <w:r w:rsidR="00082204" w:rsidRPr="00D82353">
              <w:rPr>
                <w:rFonts w:ascii="Montserrat Light" w:hAnsi="Montserrat Light" w:cs="Times New Roman"/>
                <w:color w:val="000000" w:themeColor="text1"/>
                <w:lang w:val="ro-RO"/>
              </w:rPr>
              <w:t>deşeurilor</w:t>
            </w:r>
            <w:proofErr w:type="spellEnd"/>
            <w:r w:rsidR="00082204" w:rsidRPr="00D82353">
              <w:rPr>
                <w:rFonts w:ascii="Montserrat Light" w:hAnsi="Montserrat Light" w:cs="Times New Roman"/>
                <w:color w:val="000000" w:themeColor="text1"/>
                <w:lang w:val="ro-RO"/>
              </w:rPr>
              <w:t xml:space="preserve"> municipale din </w:t>
            </w:r>
            <w:proofErr w:type="spellStart"/>
            <w:r w:rsidR="00082204" w:rsidRPr="00D82353">
              <w:rPr>
                <w:rFonts w:ascii="Montserrat Light" w:hAnsi="Montserrat Light" w:cs="Times New Roman"/>
                <w:color w:val="000000" w:themeColor="text1"/>
                <w:lang w:val="ro-RO"/>
              </w:rPr>
              <w:t>judeţul</w:t>
            </w:r>
            <w:proofErr w:type="spellEnd"/>
            <w:r w:rsidR="00082204" w:rsidRPr="00D82353">
              <w:rPr>
                <w:rFonts w:ascii="Montserrat Light" w:hAnsi="Montserrat Light" w:cs="Times New Roman"/>
                <w:color w:val="000000" w:themeColor="text1"/>
                <w:lang w:val="ro-RO"/>
              </w:rPr>
              <w:t xml:space="preserve"> Cluj.</w:t>
            </w:r>
          </w:p>
          <w:p w14:paraId="5B4D93BA" w14:textId="2D2417A5" w:rsidR="004C2324" w:rsidRPr="00D82353" w:rsidRDefault="004C2324" w:rsidP="003A796B">
            <w:pPr>
              <w:jc w:val="both"/>
              <w:rPr>
                <w:rFonts w:ascii="Montserrat Light" w:hAnsi="Montserrat Light" w:cs="Times New Roman"/>
                <w:color w:val="000000" w:themeColor="text1"/>
                <w:lang w:val="ro-RO"/>
              </w:rPr>
            </w:pPr>
            <w:r w:rsidRPr="00D82353">
              <w:rPr>
                <w:rFonts w:ascii="Montserrat Light" w:hAnsi="Montserrat Light" w:cs="Times New Roman"/>
                <w:color w:val="000000" w:themeColor="text1"/>
                <w:lang w:val="ro-RO"/>
              </w:rPr>
              <w:t>În urma comparării opțiunilor analizate în cadrul Studiului de fezabilitate elaborat de prestatorul SC CALORIA SRL</w:t>
            </w:r>
            <w:r w:rsidR="00CE7844" w:rsidRPr="00D82353">
              <w:rPr>
                <w:rFonts w:ascii="Montserrat Light" w:hAnsi="Montserrat Light" w:cs="Times New Roman"/>
                <w:color w:val="000000" w:themeColor="text1"/>
                <w:lang w:val="ro-RO"/>
              </w:rPr>
              <w:t>, și transmis prin adresa nr. 594/06.09.2023, înregistrată la Consiliul Județean Cluj cu nr. 35853/06.09.2023,</w:t>
            </w:r>
            <w:r w:rsidRPr="00D82353">
              <w:rPr>
                <w:rFonts w:ascii="Montserrat Light" w:hAnsi="Montserrat Light" w:cs="Times New Roman"/>
                <w:color w:val="000000" w:themeColor="text1"/>
                <w:lang w:val="ro-RO"/>
              </w:rPr>
              <w:t xml:space="preserve"> opțiunea recomandată este cea de Construire a unei </w:t>
            </w:r>
            <w:r w:rsidR="003A796B" w:rsidRPr="00D82353">
              <w:rPr>
                <w:rFonts w:ascii="Montserrat Light" w:hAnsi="Montserrat Light" w:cs="Times New Roman"/>
                <w:color w:val="000000" w:themeColor="text1"/>
                <w:lang w:val="ro-RO"/>
              </w:rPr>
              <w:t>i</w:t>
            </w:r>
            <w:r w:rsidRPr="00D82353">
              <w:rPr>
                <w:rFonts w:ascii="Montserrat Light" w:hAnsi="Montserrat Light" w:cs="Times New Roman"/>
                <w:color w:val="000000" w:themeColor="text1"/>
                <w:lang w:val="ro-RO"/>
              </w:rPr>
              <w:t>nstalații de tratare prin dezintegrare moleculară pentru valorificarea energetică a deșeurilor municipale cu capacitate de 25.000 tone / an.</w:t>
            </w:r>
          </w:p>
          <w:p w14:paraId="0DE7CFE0" w14:textId="05AF5A2D" w:rsidR="000950C7" w:rsidRPr="00D82353" w:rsidRDefault="000950C7" w:rsidP="000950C7">
            <w:pPr>
              <w:jc w:val="both"/>
              <w:rPr>
                <w:rFonts w:ascii="Montserrat Light" w:hAnsi="Montserrat Light" w:cs="Times New Roman"/>
                <w:color w:val="000000" w:themeColor="text1"/>
                <w:lang w:val="ro-RO"/>
              </w:rPr>
            </w:pPr>
            <w:r w:rsidRPr="00D82353">
              <w:rPr>
                <w:rFonts w:ascii="Montserrat Light" w:hAnsi="Montserrat Light" w:cs="Times New Roman"/>
                <w:color w:val="000000" w:themeColor="text1"/>
                <w:lang w:val="ro-RO"/>
              </w:rPr>
              <w:t xml:space="preserve">Investițiile vor fi amplasate pe suprafața de teren disponibilă în cadrul Zonei tehnice a CMID Cluj din apropierea Stației de sortare și a Stației TMB. Suprafața de teren afectată definitiv de construcții este de cca. 1.000 mp. Hala în care va fi amplasată </w:t>
            </w:r>
            <w:r w:rsidR="003A796B" w:rsidRPr="00D82353">
              <w:rPr>
                <w:rFonts w:ascii="Montserrat Light" w:hAnsi="Montserrat Light" w:cs="Times New Roman"/>
                <w:color w:val="000000" w:themeColor="text1"/>
                <w:lang w:val="ro-RO"/>
              </w:rPr>
              <w:t>I</w:t>
            </w:r>
            <w:r w:rsidRPr="00D82353">
              <w:rPr>
                <w:rFonts w:ascii="Montserrat Light" w:hAnsi="Montserrat Light" w:cs="Times New Roman"/>
                <w:color w:val="000000" w:themeColor="text1"/>
                <w:lang w:val="ro-RO"/>
              </w:rPr>
              <w:t xml:space="preserve">nstalația de tratare prin dezintegrare moleculară are dimensiunile în plan de cca. 810 mp (45 m x 18 m), iar Instalația pentru producerea energiei </w:t>
            </w:r>
            <w:r w:rsidR="00AE2D79" w:rsidRPr="00D82353">
              <w:rPr>
                <w:rFonts w:ascii="Montserrat Light" w:hAnsi="Montserrat Light" w:cs="Times New Roman"/>
                <w:color w:val="000000" w:themeColor="text1"/>
                <w:lang w:val="ro-RO"/>
              </w:rPr>
              <w:t xml:space="preserve">va </w:t>
            </w:r>
            <w:r w:rsidRPr="00D82353">
              <w:rPr>
                <w:rFonts w:ascii="Montserrat Light" w:hAnsi="Montserrat Light" w:cs="Times New Roman"/>
                <w:color w:val="000000" w:themeColor="text1"/>
                <w:lang w:val="ro-RO"/>
              </w:rPr>
              <w:t>fi amplasată în vecinătate, în apropiere de postul</w:t>
            </w:r>
            <w:r w:rsidR="00C61CC5" w:rsidRPr="00D82353">
              <w:rPr>
                <w:rFonts w:ascii="Montserrat Light" w:hAnsi="Montserrat Light" w:cs="Times New Roman"/>
                <w:color w:val="000000" w:themeColor="text1"/>
                <w:lang w:val="ro-RO"/>
              </w:rPr>
              <w:t xml:space="preserve"> de transformare</w:t>
            </w:r>
            <w:r w:rsidRPr="00D82353">
              <w:rPr>
                <w:rFonts w:ascii="Montserrat Light" w:hAnsi="Montserrat Light" w:cs="Times New Roman"/>
                <w:color w:val="000000" w:themeColor="text1"/>
                <w:lang w:val="ro-RO"/>
              </w:rPr>
              <w:t xml:space="preserve"> existent, pe o platformă cu dimensiunile în plan de cca. 10 m x 10 m (100 mp).</w:t>
            </w:r>
          </w:p>
          <w:p w14:paraId="573FBC8E" w14:textId="5E466934" w:rsidR="000950C7" w:rsidRPr="00D82353" w:rsidRDefault="000950C7" w:rsidP="000950C7">
            <w:pPr>
              <w:jc w:val="both"/>
              <w:rPr>
                <w:rFonts w:ascii="Montserrat Light" w:hAnsi="Montserrat Light" w:cs="Times New Roman"/>
                <w:color w:val="000000" w:themeColor="text1"/>
                <w:lang w:val="ro-RO"/>
              </w:rPr>
            </w:pPr>
            <w:r w:rsidRPr="00D82353">
              <w:rPr>
                <w:rFonts w:ascii="Montserrat Light" w:hAnsi="Montserrat Light" w:cs="Times New Roman"/>
                <w:color w:val="000000" w:themeColor="text1"/>
                <w:lang w:val="ro-RO"/>
              </w:rPr>
              <w:t xml:space="preserve">În vederea tratării și valorificării energetice a deșeurilor se propune realizarea unei Instalație care este utilizată pentru dezintegrarea moleculară a deșeurilor. Procesul presupune o ardere parțială (fără/cu oxigen în cantitate insuficientă) și are loc la temperaturi cuprinse între 680 și 1.100 grade Celsius, fiind astfel un proces de gazeificare. În urma procesului rezultă </w:t>
            </w:r>
            <w:proofErr w:type="spellStart"/>
            <w:r w:rsidRPr="00D82353">
              <w:rPr>
                <w:rFonts w:ascii="Montserrat Light" w:hAnsi="Montserrat Light" w:cs="Times New Roman"/>
                <w:color w:val="000000" w:themeColor="text1"/>
                <w:lang w:val="ro-RO"/>
              </w:rPr>
              <w:t>SynGaz</w:t>
            </w:r>
            <w:proofErr w:type="spellEnd"/>
            <w:r w:rsidRPr="00D82353">
              <w:rPr>
                <w:rFonts w:ascii="Montserrat Light" w:hAnsi="Montserrat Light" w:cs="Times New Roman"/>
                <w:color w:val="000000" w:themeColor="text1"/>
                <w:lang w:val="ro-RO"/>
              </w:rPr>
              <w:t xml:space="preserve"> care este utilizat pentru producerea de energie în </w:t>
            </w:r>
            <w:proofErr w:type="spellStart"/>
            <w:r w:rsidRPr="00D82353">
              <w:rPr>
                <w:rFonts w:ascii="Montserrat Light" w:hAnsi="Montserrat Light" w:cs="Times New Roman"/>
                <w:color w:val="000000" w:themeColor="text1"/>
                <w:lang w:val="ro-RO"/>
              </w:rPr>
              <w:t>cogenerare.Procesul</w:t>
            </w:r>
            <w:proofErr w:type="spellEnd"/>
            <w:r w:rsidRPr="00D82353">
              <w:rPr>
                <w:rFonts w:ascii="Montserrat Light" w:hAnsi="Montserrat Light" w:cs="Times New Roman"/>
                <w:color w:val="000000" w:themeColor="text1"/>
                <w:lang w:val="ro-RO"/>
              </w:rPr>
              <w:t xml:space="preserve"> de tratare implică parcurgerea următoarelor faze: </w:t>
            </w:r>
          </w:p>
          <w:p w14:paraId="433185B4" w14:textId="77777777" w:rsidR="000950C7" w:rsidRPr="00D82353" w:rsidRDefault="000950C7" w:rsidP="000950C7">
            <w:pPr>
              <w:jc w:val="both"/>
              <w:rPr>
                <w:rFonts w:ascii="Montserrat Light" w:hAnsi="Montserrat Light" w:cs="Times New Roman"/>
                <w:color w:val="000000" w:themeColor="text1"/>
                <w:lang w:val="ro-RO"/>
              </w:rPr>
            </w:pPr>
            <w:r w:rsidRPr="00D82353">
              <w:rPr>
                <w:rFonts w:ascii="Montserrat Light" w:hAnsi="Montserrat Light" w:cs="Times New Roman"/>
                <w:color w:val="000000" w:themeColor="text1"/>
                <w:lang w:val="ro-RO"/>
              </w:rPr>
              <w:t>I. Faza de recepție și pregătire (</w:t>
            </w:r>
            <w:proofErr w:type="spellStart"/>
            <w:r w:rsidRPr="00D82353">
              <w:rPr>
                <w:rFonts w:ascii="Montserrat Light" w:hAnsi="Montserrat Light" w:cs="Times New Roman"/>
                <w:color w:val="000000" w:themeColor="text1"/>
                <w:lang w:val="ro-RO"/>
              </w:rPr>
              <w:t>pretratare</w:t>
            </w:r>
            <w:proofErr w:type="spellEnd"/>
            <w:r w:rsidRPr="00D82353">
              <w:rPr>
                <w:rFonts w:ascii="Montserrat Light" w:hAnsi="Montserrat Light" w:cs="Times New Roman"/>
                <w:color w:val="000000" w:themeColor="text1"/>
                <w:lang w:val="ro-RO"/>
              </w:rPr>
              <w:t xml:space="preserve">) a deșeurilor; </w:t>
            </w:r>
          </w:p>
          <w:p w14:paraId="5DE3165E" w14:textId="77777777" w:rsidR="000950C7" w:rsidRPr="00D82353" w:rsidRDefault="000950C7" w:rsidP="000950C7">
            <w:pPr>
              <w:jc w:val="both"/>
              <w:rPr>
                <w:rFonts w:ascii="Montserrat Light" w:hAnsi="Montserrat Light" w:cs="Times New Roman"/>
                <w:color w:val="000000" w:themeColor="text1"/>
                <w:lang w:val="ro-RO"/>
              </w:rPr>
            </w:pPr>
            <w:r w:rsidRPr="00D82353">
              <w:rPr>
                <w:rFonts w:ascii="Montserrat Light" w:hAnsi="Montserrat Light" w:cs="Times New Roman"/>
                <w:color w:val="000000" w:themeColor="text1"/>
                <w:lang w:val="ro-RO"/>
              </w:rPr>
              <w:t xml:space="preserve">II. Faza de tratare în instalația de dezintegrare moleculară; </w:t>
            </w:r>
          </w:p>
          <w:p w14:paraId="6BDDF507" w14:textId="77777777" w:rsidR="000950C7" w:rsidRPr="00D82353" w:rsidRDefault="000950C7" w:rsidP="000950C7">
            <w:pPr>
              <w:jc w:val="both"/>
              <w:rPr>
                <w:rFonts w:ascii="Montserrat Light" w:hAnsi="Montserrat Light" w:cs="Times New Roman"/>
                <w:color w:val="000000" w:themeColor="text1"/>
                <w:lang w:val="ro-RO"/>
              </w:rPr>
            </w:pPr>
            <w:r w:rsidRPr="00D82353">
              <w:rPr>
                <w:rFonts w:ascii="Montserrat Light" w:hAnsi="Montserrat Light" w:cs="Times New Roman"/>
                <w:color w:val="000000" w:themeColor="text1"/>
                <w:lang w:val="ro-RO"/>
              </w:rPr>
              <w:t xml:space="preserve">III. Faza de cogenerare utilizând gazul rezultat în urma procesului de tratare a deșeurilor. </w:t>
            </w:r>
          </w:p>
          <w:p w14:paraId="395BD749" w14:textId="1C86B6CF" w:rsidR="000950C7" w:rsidRPr="00D82353" w:rsidRDefault="000950C7" w:rsidP="0061367F">
            <w:pPr>
              <w:jc w:val="both"/>
              <w:rPr>
                <w:rFonts w:ascii="Montserrat Light" w:hAnsi="Montserrat Light" w:cs="Times New Roman"/>
                <w:color w:val="000000" w:themeColor="text1"/>
                <w:lang w:val="ro-RO"/>
              </w:rPr>
            </w:pPr>
            <w:r w:rsidRPr="00D82353">
              <w:rPr>
                <w:rFonts w:ascii="Montserrat Light" w:hAnsi="Montserrat Light" w:cs="Times New Roman"/>
                <w:color w:val="000000" w:themeColor="text1"/>
                <w:lang w:val="ro-RO"/>
              </w:rPr>
              <w:t xml:space="preserve">În faza de recepție și </w:t>
            </w:r>
            <w:proofErr w:type="spellStart"/>
            <w:r w:rsidRPr="00D82353">
              <w:rPr>
                <w:rFonts w:ascii="Montserrat Light" w:hAnsi="Montserrat Light" w:cs="Times New Roman"/>
                <w:color w:val="000000" w:themeColor="text1"/>
                <w:lang w:val="ro-RO"/>
              </w:rPr>
              <w:t>pretratare</w:t>
            </w:r>
            <w:proofErr w:type="spellEnd"/>
            <w:r w:rsidRPr="00D82353">
              <w:rPr>
                <w:rFonts w:ascii="Montserrat Light" w:hAnsi="Montserrat Light" w:cs="Times New Roman"/>
                <w:color w:val="000000" w:themeColor="text1"/>
                <w:lang w:val="ro-RO"/>
              </w:rPr>
              <w:t xml:space="preserve"> are loc primirea, uscarea și mărunțirea deșeurilor înainte de a fi tratate în noua instalație. Din buncărul de alimentare cu ajutorul unei benzi transportoare deșeurile sunt transferate în Instalați</w:t>
            </w:r>
            <w:r w:rsidR="00C61CC5" w:rsidRPr="00D82353">
              <w:rPr>
                <w:rFonts w:ascii="Montserrat Light" w:hAnsi="Montserrat Light" w:cs="Times New Roman"/>
                <w:color w:val="000000" w:themeColor="text1"/>
                <w:lang w:val="ro-RO"/>
              </w:rPr>
              <w:t>a</w:t>
            </w:r>
            <w:r w:rsidRPr="00D82353">
              <w:rPr>
                <w:rFonts w:ascii="Montserrat Light" w:hAnsi="Montserrat Light" w:cs="Times New Roman"/>
                <w:color w:val="000000" w:themeColor="text1"/>
                <w:lang w:val="ro-RO"/>
              </w:rPr>
              <w:t xml:space="preserve"> de dezintegrare moleculară. Procesul de dezintegrare se desfășoară într-un sistem închis, cu ajutorul unei pompe de vid, astfel că nu</w:t>
            </w:r>
            <w:r w:rsidR="003A796B" w:rsidRPr="00D82353">
              <w:rPr>
                <w:rFonts w:ascii="Montserrat Light" w:hAnsi="Montserrat Light" w:cs="Times New Roman"/>
                <w:color w:val="000000" w:themeColor="text1"/>
                <w:lang w:val="ro-RO"/>
              </w:rPr>
              <w:t xml:space="preserve"> </w:t>
            </w:r>
            <w:r w:rsidRPr="00D82353">
              <w:rPr>
                <w:rFonts w:ascii="Montserrat Light" w:hAnsi="Montserrat Light" w:cs="Times New Roman"/>
                <w:color w:val="000000" w:themeColor="text1"/>
                <w:lang w:val="ro-RO"/>
              </w:rPr>
              <w:t>generează emisii în atmosferă, sistemul Instalației de tratare prin dezintegrare moleculară fiind conceput modular instalat în structură tip container.</w:t>
            </w:r>
            <w:r w:rsidR="003A796B" w:rsidRPr="00D82353">
              <w:rPr>
                <w:rFonts w:ascii="Montserrat Light" w:hAnsi="Montserrat Light" w:cs="Times New Roman"/>
                <w:color w:val="000000" w:themeColor="text1"/>
                <w:lang w:val="ro-RO"/>
              </w:rPr>
              <w:t xml:space="preserve"> </w:t>
            </w:r>
            <w:r w:rsidR="0061367F" w:rsidRPr="00D82353">
              <w:rPr>
                <w:rFonts w:ascii="Montserrat Light" w:hAnsi="Montserrat Light" w:cs="Times New Roman"/>
                <w:color w:val="000000" w:themeColor="text1"/>
                <w:lang w:val="ro-RO"/>
              </w:rPr>
              <w:t>Gazul rezultat (</w:t>
            </w:r>
            <w:proofErr w:type="spellStart"/>
            <w:r w:rsidR="0061367F" w:rsidRPr="00D82353">
              <w:rPr>
                <w:rFonts w:ascii="Montserrat Light" w:hAnsi="Montserrat Light" w:cs="Times New Roman"/>
                <w:color w:val="000000" w:themeColor="text1"/>
                <w:lang w:val="ro-RO"/>
              </w:rPr>
              <w:t>SynGaz</w:t>
            </w:r>
            <w:proofErr w:type="spellEnd"/>
            <w:r w:rsidR="0061367F" w:rsidRPr="00D82353">
              <w:rPr>
                <w:rFonts w:ascii="Montserrat Light" w:hAnsi="Montserrat Light" w:cs="Times New Roman"/>
                <w:color w:val="000000" w:themeColor="text1"/>
                <w:lang w:val="ro-RO"/>
              </w:rPr>
              <w:t>) este comprimat în rezervorul de stocare</w:t>
            </w:r>
            <w:r w:rsidR="00FB2080" w:rsidRPr="00D82353">
              <w:rPr>
                <w:rFonts w:ascii="Montserrat Light" w:hAnsi="Montserrat Light" w:cs="Times New Roman"/>
                <w:color w:val="000000" w:themeColor="text1"/>
                <w:lang w:val="ro-RO"/>
              </w:rPr>
              <w:t>, d</w:t>
            </w:r>
            <w:r w:rsidR="0061367F" w:rsidRPr="00D82353">
              <w:rPr>
                <w:rFonts w:ascii="Montserrat Light" w:hAnsi="Montserrat Light" w:cs="Times New Roman"/>
                <w:color w:val="000000" w:themeColor="text1"/>
                <w:lang w:val="ro-RO"/>
              </w:rPr>
              <w:t xml:space="preserve">in </w:t>
            </w:r>
            <w:r w:rsidR="00FB2080" w:rsidRPr="00D82353">
              <w:rPr>
                <w:rFonts w:ascii="Montserrat Light" w:hAnsi="Montserrat Light" w:cs="Times New Roman"/>
                <w:color w:val="000000" w:themeColor="text1"/>
                <w:lang w:val="ro-RO"/>
              </w:rPr>
              <w:t xml:space="preserve">care </w:t>
            </w:r>
            <w:r w:rsidR="0061367F" w:rsidRPr="00D82353">
              <w:rPr>
                <w:rFonts w:ascii="Montserrat Light" w:hAnsi="Montserrat Light" w:cs="Times New Roman"/>
                <w:color w:val="000000" w:themeColor="text1"/>
                <w:lang w:val="ro-RO"/>
              </w:rPr>
              <w:t xml:space="preserve">gazele trec în generatorul de curent și se obține </w:t>
            </w:r>
            <w:r w:rsidR="00FB2080" w:rsidRPr="00D82353">
              <w:rPr>
                <w:rFonts w:ascii="Montserrat Light" w:hAnsi="Montserrat Light" w:cs="Times New Roman"/>
                <w:color w:val="000000" w:themeColor="text1"/>
                <w:lang w:val="ro-RO"/>
              </w:rPr>
              <w:t>energie</w:t>
            </w:r>
            <w:r w:rsidR="0061367F" w:rsidRPr="00D82353">
              <w:rPr>
                <w:rFonts w:ascii="Montserrat Light" w:hAnsi="Montserrat Light" w:cs="Times New Roman"/>
                <w:color w:val="000000" w:themeColor="text1"/>
                <w:lang w:val="ro-RO"/>
              </w:rPr>
              <w:t xml:space="preserve"> electric</w:t>
            </w:r>
            <w:r w:rsidR="00FB2080" w:rsidRPr="00D82353">
              <w:rPr>
                <w:rFonts w:ascii="Montserrat Light" w:hAnsi="Montserrat Light" w:cs="Times New Roman"/>
                <w:color w:val="000000" w:themeColor="text1"/>
                <w:lang w:val="ro-RO"/>
              </w:rPr>
              <w:t>ă</w:t>
            </w:r>
            <w:r w:rsidR="0061367F" w:rsidRPr="00D82353">
              <w:rPr>
                <w:rFonts w:ascii="Montserrat Light" w:hAnsi="Montserrat Light" w:cs="Times New Roman"/>
                <w:color w:val="000000" w:themeColor="text1"/>
                <w:lang w:val="ro-RO"/>
              </w:rPr>
              <w:t xml:space="preserve"> care va fi introdusă în sistem </w:t>
            </w:r>
            <w:r w:rsidR="00FB2080" w:rsidRPr="00D82353">
              <w:rPr>
                <w:rFonts w:ascii="Montserrat Light" w:hAnsi="Montserrat Light" w:cs="Times New Roman"/>
                <w:color w:val="000000" w:themeColor="text1"/>
                <w:lang w:val="ro-RO"/>
              </w:rPr>
              <w:t xml:space="preserve">energetic național </w:t>
            </w:r>
            <w:r w:rsidR="0061367F" w:rsidRPr="00D82353">
              <w:rPr>
                <w:rFonts w:ascii="Montserrat Light" w:hAnsi="Montserrat Light" w:cs="Times New Roman"/>
                <w:color w:val="000000" w:themeColor="text1"/>
                <w:lang w:val="ro-RO"/>
              </w:rPr>
              <w:t xml:space="preserve">prin intermediul Postului </w:t>
            </w:r>
            <w:r w:rsidR="00FB2080" w:rsidRPr="00D82353">
              <w:rPr>
                <w:rFonts w:ascii="Montserrat Light" w:hAnsi="Montserrat Light" w:cs="Times New Roman"/>
                <w:color w:val="000000" w:themeColor="text1"/>
                <w:lang w:val="ro-RO"/>
              </w:rPr>
              <w:t>de transformare</w:t>
            </w:r>
            <w:r w:rsidR="0061367F" w:rsidRPr="00D82353">
              <w:rPr>
                <w:rFonts w:ascii="Montserrat Light" w:hAnsi="Montserrat Light" w:cs="Times New Roman"/>
                <w:color w:val="000000" w:themeColor="text1"/>
                <w:lang w:val="ro-RO"/>
              </w:rPr>
              <w:t xml:space="preserve"> existent</w:t>
            </w:r>
            <w:r w:rsidR="00FB2080" w:rsidRPr="00D82353">
              <w:rPr>
                <w:rFonts w:ascii="Montserrat Light" w:hAnsi="Montserrat Light" w:cs="Times New Roman"/>
                <w:color w:val="000000" w:themeColor="text1"/>
                <w:lang w:val="ro-RO"/>
              </w:rPr>
              <w:t xml:space="preserve"> în cadrul Zonei tehnice a CMID</w:t>
            </w:r>
            <w:r w:rsidR="0061367F" w:rsidRPr="00D82353">
              <w:rPr>
                <w:rFonts w:ascii="Montserrat Light" w:hAnsi="Montserrat Light" w:cs="Times New Roman"/>
                <w:color w:val="000000" w:themeColor="text1"/>
                <w:lang w:val="ro-RO"/>
              </w:rPr>
              <w:t xml:space="preserve"> situat în vecinătatea platformei pe care sunt amplasate generatoarele. Instalația beneficiază și de o faclă de siguran</w:t>
            </w:r>
            <w:r w:rsidR="00AE2D79" w:rsidRPr="00D82353">
              <w:rPr>
                <w:rFonts w:ascii="Montserrat Light" w:hAnsi="Montserrat Light" w:cs="Times New Roman"/>
                <w:color w:val="000000" w:themeColor="text1"/>
                <w:lang w:val="ro-RO"/>
              </w:rPr>
              <w:t>ț</w:t>
            </w:r>
            <w:r w:rsidR="0061367F" w:rsidRPr="00D82353">
              <w:rPr>
                <w:rFonts w:ascii="Montserrat Light" w:hAnsi="Montserrat Light" w:cs="Times New Roman"/>
                <w:color w:val="000000" w:themeColor="text1"/>
                <w:lang w:val="ro-RO"/>
              </w:rPr>
              <w:t>ă pentru arderea gazului ce pornește doar în situații de avarie în cazul în care sunt gaze în exces care nu pot fi înmagazinate sau dacă sistemul de cogenerare nu funcționează.</w:t>
            </w:r>
          </w:p>
          <w:p w14:paraId="41BDEB62" w14:textId="5FF20E97" w:rsidR="007308A1" w:rsidRPr="00D82353" w:rsidRDefault="00D250A2" w:rsidP="00B35320">
            <w:pPr>
              <w:jc w:val="both"/>
              <w:rPr>
                <w:rFonts w:ascii="Montserrat Light" w:hAnsi="Montserrat Light" w:cs="Times New Roman"/>
                <w:color w:val="000000" w:themeColor="text1"/>
                <w:lang w:val="ro-RO"/>
              </w:rPr>
            </w:pPr>
            <w:r w:rsidRPr="00D82353">
              <w:rPr>
                <w:rFonts w:ascii="Montserrat Light" w:hAnsi="Montserrat Light" w:cs="Times New Roman"/>
                <w:color w:val="000000" w:themeColor="text1"/>
                <w:lang w:val="ro-RO"/>
              </w:rPr>
              <w:t xml:space="preserve">Urmare a întocmirii </w:t>
            </w:r>
            <w:r w:rsidR="00FB2080" w:rsidRPr="00D82353">
              <w:rPr>
                <w:rFonts w:ascii="Montserrat Light" w:hAnsi="Montserrat Light" w:cs="Times New Roman"/>
                <w:color w:val="000000" w:themeColor="text1"/>
                <w:lang w:val="ro-RO"/>
              </w:rPr>
              <w:t xml:space="preserve">studiului de fezabilitate </w:t>
            </w:r>
            <w:r w:rsidRPr="00D82353">
              <w:rPr>
                <w:rFonts w:ascii="Montserrat Light" w:hAnsi="Montserrat Light" w:cs="Times New Roman"/>
                <w:color w:val="000000" w:themeColor="text1"/>
                <w:lang w:val="ro-RO"/>
              </w:rPr>
              <w:t xml:space="preserve">și a devizului general a fost estimată o valoare totală a investiției de </w:t>
            </w:r>
            <w:r w:rsidR="00197E9C" w:rsidRPr="00D82353">
              <w:rPr>
                <w:rFonts w:ascii="Montserrat Light" w:hAnsi="Montserrat Light" w:cs="Times New Roman"/>
                <w:color w:val="000000" w:themeColor="text1"/>
                <w:lang w:val="ro-RO"/>
              </w:rPr>
              <w:t>81.288.901,97</w:t>
            </w:r>
            <w:r w:rsidRPr="00D82353">
              <w:rPr>
                <w:rFonts w:ascii="Montserrat Light" w:hAnsi="Montserrat Light" w:cs="Times New Roman"/>
                <w:color w:val="000000" w:themeColor="text1"/>
                <w:lang w:val="ro-RO"/>
              </w:rPr>
              <w:t xml:space="preserve"> lei (inclusiv TVA), din care C+M </w:t>
            </w:r>
            <w:r w:rsidR="00954D2A" w:rsidRPr="00D82353">
              <w:rPr>
                <w:rFonts w:ascii="Montserrat Light" w:hAnsi="Montserrat Light" w:cs="Times New Roman"/>
                <w:color w:val="000000" w:themeColor="text1"/>
                <w:lang w:val="ro-RO"/>
              </w:rPr>
              <w:t>7.466.317,09</w:t>
            </w:r>
            <w:r w:rsidRPr="00D82353">
              <w:rPr>
                <w:rFonts w:ascii="Montserrat Light" w:hAnsi="Montserrat Light" w:cs="Times New Roman"/>
                <w:color w:val="000000" w:themeColor="text1"/>
                <w:lang w:val="ro-RO"/>
              </w:rPr>
              <w:t xml:space="preserve"> lei (inclusiv TVA).</w:t>
            </w:r>
          </w:p>
        </w:tc>
      </w:tr>
      <w:bookmarkEnd w:id="4"/>
      <w:tr w:rsidR="009F2146" w:rsidRPr="00D82353" w14:paraId="7BA9B879" w14:textId="77777777" w:rsidTr="00FE52CB">
        <w:trPr>
          <w:trHeight w:val="409"/>
        </w:trPr>
        <w:tc>
          <w:tcPr>
            <w:tcW w:w="9669" w:type="dxa"/>
            <w:shd w:val="clear" w:color="auto" w:fill="auto"/>
            <w:vAlign w:val="center"/>
          </w:tcPr>
          <w:p w14:paraId="50B99C30" w14:textId="457FC5B3" w:rsidR="005F2B44" w:rsidRPr="00D82353" w:rsidRDefault="005F2B44">
            <w:pPr>
              <w:pStyle w:val="Listparagraf"/>
              <w:keepNext/>
              <w:widowControl w:val="0"/>
              <w:numPr>
                <w:ilvl w:val="1"/>
                <w:numId w:val="2"/>
              </w:numPr>
              <w:autoSpaceDE w:val="0"/>
              <w:autoSpaceDN w:val="0"/>
              <w:adjustRightInd w:val="0"/>
              <w:spacing w:after="0" w:line="276" w:lineRule="auto"/>
              <w:jc w:val="both"/>
              <w:outlineLvl w:val="1"/>
              <w:rPr>
                <w:rFonts w:ascii="Montserrat Light" w:eastAsia="Times New Roman" w:hAnsi="Montserrat Light"/>
                <w:b/>
                <w:bCs/>
                <w:noProof/>
                <w:shd w:val="clear" w:color="auto" w:fill="FFFFFF"/>
                <w:lang w:val="pt-PT"/>
              </w:rPr>
            </w:pPr>
            <w:r w:rsidRPr="00D82353">
              <w:rPr>
                <w:rFonts w:ascii="Montserrat Light" w:eastAsia="Times New Roman" w:hAnsi="Montserrat Light"/>
                <w:b/>
                <w:bCs/>
                <w:noProof/>
                <w:shd w:val="clear" w:color="auto" w:fill="FFFFFF"/>
                <w:lang w:val="pt-PT"/>
              </w:rPr>
              <w:lastRenderedPageBreak/>
              <w:t>Cerinţe care reclamă oportunitatea actului administrativ:</w:t>
            </w:r>
          </w:p>
        </w:tc>
      </w:tr>
      <w:tr w:rsidR="00613C46" w:rsidRPr="00D82353" w14:paraId="1E608E00" w14:textId="77777777" w:rsidTr="007D199C">
        <w:tc>
          <w:tcPr>
            <w:tcW w:w="9669" w:type="dxa"/>
            <w:shd w:val="clear" w:color="auto" w:fill="auto"/>
          </w:tcPr>
          <w:p w14:paraId="49CCD54E" w14:textId="39CD8699" w:rsidR="00954D2A" w:rsidRPr="00D82353" w:rsidRDefault="00874021" w:rsidP="00954D2A">
            <w:pPr>
              <w:autoSpaceDE w:val="0"/>
              <w:autoSpaceDN w:val="0"/>
              <w:adjustRightInd w:val="0"/>
              <w:contextualSpacing/>
              <w:jc w:val="both"/>
              <w:rPr>
                <w:rFonts w:ascii="Montserrat Light" w:hAnsi="Montserrat Light"/>
                <w:noProof/>
                <w:color w:val="000000" w:themeColor="text1"/>
                <w:lang w:val="pt-PT"/>
              </w:rPr>
            </w:pPr>
            <w:r w:rsidRPr="00D82353">
              <w:rPr>
                <w:rFonts w:ascii="Montserrat Light" w:hAnsi="Montserrat Light"/>
                <w:noProof/>
                <w:color w:val="000000" w:themeColor="text1"/>
                <w:lang w:val="pt-PT"/>
              </w:rPr>
              <w:t>I</w:t>
            </w:r>
            <w:r w:rsidR="00954D2A" w:rsidRPr="00D82353">
              <w:rPr>
                <w:rFonts w:ascii="Montserrat Light" w:hAnsi="Montserrat Light"/>
                <w:noProof/>
                <w:color w:val="000000" w:themeColor="text1"/>
                <w:lang w:val="pt-PT"/>
              </w:rPr>
              <w:t xml:space="preserve">nfrastructura de gestionare a deșeurilor realizată </w:t>
            </w:r>
            <w:r w:rsidR="00BC69EF" w:rsidRPr="00D82353">
              <w:rPr>
                <w:rFonts w:ascii="Montserrat Light" w:hAnsi="Montserrat Light"/>
                <w:noProof/>
                <w:color w:val="000000" w:themeColor="text1"/>
                <w:lang w:val="pt-PT"/>
              </w:rPr>
              <w:t xml:space="preserve">în cadrul CMID </w:t>
            </w:r>
            <w:r w:rsidR="00954D2A" w:rsidRPr="00D82353">
              <w:rPr>
                <w:rFonts w:ascii="Montserrat Light" w:hAnsi="Montserrat Light"/>
                <w:noProof/>
                <w:color w:val="000000" w:themeColor="text1"/>
                <w:lang w:val="pt-PT"/>
              </w:rPr>
              <w:t>Cluj</w:t>
            </w:r>
            <w:r w:rsidR="00BC69EF" w:rsidRPr="00D82353">
              <w:rPr>
                <w:rFonts w:ascii="Montserrat Light" w:hAnsi="Montserrat Light"/>
                <w:noProof/>
                <w:color w:val="000000" w:themeColor="text1"/>
                <w:lang w:val="pt-PT"/>
              </w:rPr>
              <w:t xml:space="preserve"> prin proiectul SMID Cluj</w:t>
            </w:r>
            <w:r w:rsidR="00954D2A" w:rsidRPr="00D82353">
              <w:rPr>
                <w:rFonts w:ascii="Montserrat Light" w:hAnsi="Montserrat Light"/>
                <w:noProof/>
                <w:color w:val="000000" w:themeColor="text1"/>
                <w:lang w:val="pt-PT"/>
              </w:rPr>
              <w:t xml:space="preserve"> nu </w:t>
            </w:r>
            <w:r w:rsidR="00BC69EF" w:rsidRPr="00D82353">
              <w:rPr>
                <w:rFonts w:ascii="Montserrat Light" w:hAnsi="Montserrat Light"/>
                <w:noProof/>
                <w:color w:val="000000" w:themeColor="text1"/>
                <w:lang w:val="pt-PT"/>
              </w:rPr>
              <w:t>mai este</w:t>
            </w:r>
            <w:r w:rsidR="00954D2A" w:rsidRPr="00D82353">
              <w:rPr>
                <w:rFonts w:ascii="Montserrat Light" w:hAnsi="Montserrat Light"/>
                <w:noProof/>
                <w:color w:val="000000" w:themeColor="text1"/>
                <w:lang w:val="pt-PT"/>
              </w:rPr>
              <w:t xml:space="preserve"> suficientă pentru atingerea noilor obiective și ținte stabilite prin </w:t>
            </w:r>
            <w:r w:rsidR="00954D2A" w:rsidRPr="00D82353">
              <w:rPr>
                <w:rFonts w:ascii="Montserrat Light" w:hAnsi="Montserrat Light"/>
                <w:noProof/>
                <w:color w:val="000000" w:themeColor="text1"/>
                <w:lang w:val="pt-PT"/>
              </w:rPr>
              <w:lastRenderedPageBreak/>
              <w:t>pachetul de legislație privind ”economia circulară”.</w:t>
            </w:r>
            <w:r w:rsidR="00614B0C" w:rsidRPr="00D82353">
              <w:rPr>
                <w:rFonts w:ascii="Montserrat Light" w:hAnsi="Montserrat Light"/>
                <w:noProof/>
                <w:color w:val="000000" w:themeColor="text1"/>
                <w:lang w:val="pt-PT"/>
              </w:rPr>
              <w:t xml:space="preserve"> </w:t>
            </w:r>
            <w:r w:rsidR="00BC69EF" w:rsidRPr="00D82353">
              <w:rPr>
                <w:rFonts w:ascii="Montserrat Light" w:hAnsi="Montserrat Light"/>
                <w:noProof/>
                <w:color w:val="000000" w:themeColor="text1"/>
                <w:lang w:val="pt-PT"/>
              </w:rPr>
              <w:t>În acest sens, p</w:t>
            </w:r>
            <w:r w:rsidR="00954D2A" w:rsidRPr="00D82353">
              <w:rPr>
                <w:rFonts w:ascii="Montserrat Light" w:hAnsi="Montserrat Light"/>
                <w:noProof/>
                <w:color w:val="000000" w:themeColor="text1"/>
                <w:lang w:val="pt-PT"/>
              </w:rPr>
              <w:t>rin Strategia Națională de Gestionare a Deșeurilor s-a stabilit ținta pentru anul 2025 ca min. 15 % din</w:t>
            </w:r>
            <w:r w:rsidR="00BC69EF" w:rsidRPr="00D82353">
              <w:rPr>
                <w:rFonts w:ascii="Montserrat Light" w:hAnsi="Montserrat Light"/>
                <w:noProof/>
                <w:color w:val="000000" w:themeColor="text1"/>
                <w:lang w:val="pt-PT"/>
              </w:rPr>
              <w:t xml:space="preserve"> </w:t>
            </w:r>
            <w:r w:rsidR="00954D2A" w:rsidRPr="00D82353">
              <w:rPr>
                <w:rFonts w:ascii="Montserrat Light" w:hAnsi="Montserrat Light"/>
                <w:noProof/>
                <w:color w:val="000000" w:themeColor="text1"/>
                <w:lang w:val="pt-PT"/>
              </w:rPr>
              <w:t>cantitatea totală de deșeuri municipale să fie valorificată energetic.</w:t>
            </w:r>
            <w:r w:rsidR="00BC69EF" w:rsidRPr="00D82353">
              <w:rPr>
                <w:rFonts w:ascii="Montserrat Light" w:hAnsi="Montserrat Light"/>
                <w:noProof/>
                <w:color w:val="000000" w:themeColor="text1"/>
                <w:lang w:val="pt-PT"/>
              </w:rPr>
              <w:t xml:space="preserve"> În consecință, c</w:t>
            </w:r>
            <w:r w:rsidR="00954D2A" w:rsidRPr="00D82353">
              <w:rPr>
                <w:rFonts w:ascii="Montserrat Light" w:hAnsi="Montserrat Light"/>
                <w:noProof/>
                <w:color w:val="000000" w:themeColor="text1"/>
                <w:lang w:val="pt-PT"/>
              </w:rPr>
              <w:t>erințele minime</w:t>
            </w:r>
            <w:r w:rsidR="00BC69EF" w:rsidRPr="00D82353">
              <w:rPr>
                <w:rFonts w:ascii="Montserrat Light" w:hAnsi="Montserrat Light"/>
                <w:noProof/>
                <w:color w:val="000000" w:themeColor="text1"/>
                <w:lang w:val="pt-PT"/>
              </w:rPr>
              <w:t xml:space="preserve"> </w:t>
            </w:r>
            <w:r w:rsidR="00954D2A" w:rsidRPr="00D82353">
              <w:rPr>
                <w:rFonts w:ascii="Montserrat Light" w:hAnsi="Montserrat Light"/>
                <w:noProof/>
                <w:color w:val="000000" w:themeColor="text1"/>
                <w:lang w:val="pt-PT"/>
              </w:rPr>
              <w:t>de operare ale Stației de Sortare și Stației TMB impun obținerea și valorificarea energetică a minim 15% din</w:t>
            </w:r>
            <w:r w:rsidR="00BC69EF" w:rsidRPr="00D82353">
              <w:rPr>
                <w:rFonts w:ascii="Montserrat Light" w:hAnsi="Montserrat Light"/>
                <w:noProof/>
                <w:color w:val="000000" w:themeColor="text1"/>
                <w:lang w:val="pt-PT"/>
              </w:rPr>
              <w:t xml:space="preserve"> cantitatea de deșeuri care intră în aceste stații</w:t>
            </w:r>
            <w:r w:rsidR="00954D2A" w:rsidRPr="00D82353">
              <w:rPr>
                <w:rFonts w:ascii="Montserrat Light" w:hAnsi="Montserrat Light"/>
                <w:noProof/>
                <w:color w:val="000000" w:themeColor="text1"/>
                <w:lang w:val="pt-PT"/>
              </w:rPr>
              <w:t>.</w:t>
            </w:r>
          </w:p>
          <w:p w14:paraId="164CE101" w14:textId="2329082D" w:rsidR="000C387C" w:rsidRPr="00D82353" w:rsidRDefault="00BC69EF" w:rsidP="00BC69EF">
            <w:pPr>
              <w:autoSpaceDE w:val="0"/>
              <w:autoSpaceDN w:val="0"/>
              <w:adjustRightInd w:val="0"/>
              <w:contextualSpacing/>
              <w:jc w:val="both"/>
              <w:rPr>
                <w:rFonts w:ascii="Montserrat Light" w:hAnsi="Montserrat Light"/>
                <w:noProof/>
                <w:color w:val="000000" w:themeColor="text1"/>
                <w:lang w:val="pt-PT"/>
              </w:rPr>
            </w:pPr>
            <w:r w:rsidRPr="00D82353">
              <w:rPr>
                <w:rFonts w:ascii="Montserrat Light" w:hAnsi="Montserrat Light"/>
                <w:noProof/>
                <w:color w:val="000000" w:themeColor="text1"/>
                <w:lang w:val="pt-PT"/>
              </w:rPr>
              <w:t>De asemenea, p</w:t>
            </w:r>
            <w:r w:rsidR="00954D2A" w:rsidRPr="00D82353">
              <w:rPr>
                <w:rFonts w:ascii="Montserrat Light" w:hAnsi="Montserrat Light"/>
                <w:noProof/>
                <w:color w:val="000000" w:themeColor="text1"/>
                <w:lang w:val="pt-PT"/>
              </w:rPr>
              <w:t>rin Planul Județean de Gestionare a Deșeurilor în județul Cluj aprobat prin HCJ nr. 177/30.09.2020 s-au</w:t>
            </w:r>
            <w:r w:rsidRPr="00D82353">
              <w:rPr>
                <w:rFonts w:ascii="Montserrat Light" w:hAnsi="Montserrat Light"/>
                <w:noProof/>
                <w:color w:val="000000" w:themeColor="text1"/>
                <w:lang w:val="pt-PT"/>
              </w:rPr>
              <w:t xml:space="preserve"> </w:t>
            </w:r>
            <w:r w:rsidR="00954D2A" w:rsidRPr="00D82353">
              <w:rPr>
                <w:rFonts w:ascii="Montserrat Light" w:hAnsi="Montserrat Light"/>
                <w:noProof/>
                <w:color w:val="000000" w:themeColor="text1"/>
                <w:lang w:val="pt-PT"/>
              </w:rPr>
              <w:t>prevăzut investiții în instalații noi specializate care să asigure valorificarea termică/energetică a tuturor</w:t>
            </w:r>
            <w:r w:rsidRPr="00D82353">
              <w:rPr>
                <w:rFonts w:ascii="Montserrat Light" w:hAnsi="Montserrat Light"/>
                <w:noProof/>
                <w:color w:val="000000" w:themeColor="text1"/>
                <w:lang w:val="pt-PT"/>
              </w:rPr>
              <w:t xml:space="preserve"> </w:t>
            </w:r>
            <w:r w:rsidR="00954D2A" w:rsidRPr="00D82353">
              <w:rPr>
                <w:rFonts w:ascii="Montserrat Light" w:hAnsi="Montserrat Light"/>
                <w:noProof/>
                <w:color w:val="000000" w:themeColor="text1"/>
                <w:lang w:val="pt-PT"/>
              </w:rPr>
              <w:t>deșeurilor valorificabile energetic.</w:t>
            </w:r>
          </w:p>
        </w:tc>
      </w:tr>
      <w:tr w:rsidR="009F2146" w:rsidRPr="00D82353" w14:paraId="284F0991" w14:textId="77777777" w:rsidTr="007D199C">
        <w:tc>
          <w:tcPr>
            <w:tcW w:w="9669" w:type="dxa"/>
            <w:shd w:val="clear" w:color="auto" w:fill="auto"/>
          </w:tcPr>
          <w:p w14:paraId="57E932CF" w14:textId="4A246B41" w:rsidR="008F76F2" w:rsidRPr="00D82353" w:rsidRDefault="008F76F2">
            <w:pPr>
              <w:pStyle w:val="Listparagraf"/>
              <w:keepNext/>
              <w:widowControl w:val="0"/>
              <w:numPr>
                <w:ilvl w:val="0"/>
                <w:numId w:val="2"/>
              </w:numPr>
              <w:autoSpaceDE w:val="0"/>
              <w:autoSpaceDN w:val="0"/>
              <w:adjustRightInd w:val="0"/>
              <w:spacing w:after="0" w:line="276" w:lineRule="auto"/>
              <w:ind w:hanging="30"/>
              <w:jc w:val="both"/>
              <w:outlineLvl w:val="1"/>
              <w:rPr>
                <w:rFonts w:ascii="Montserrat Light" w:hAnsi="Montserrat Light"/>
                <w:b/>
                <w:bCs/>
                <w:noProof/>
              </w:rPr>
            </w:pPr>
            <w:r w:rsidRPr="00D82353">
              <w:rPr>
                <w:rFonts w:ascii="Montserrat Light" w:eastAsia="Times New Roman" w:hAnsi="Montserrat Light"/>
                <w:b/>
                <w:bCs/>
                <w:noProof/>
              </w:rPr>
              <w:lastRenderedPageBreak/>
              <w:t xml:space="preserve">Schimbări preconizate: </w:t>
            </w:r>
          </w:p>
        </w:tc>
      </w:tr>
      <w:tr w:rsidR="00C2079A" w:rsidRPr="00D82353" w14:paraId="6EFEA7A1" w14:textId="77777777" w:rsidTr="004524F2">
        <w:tc>
          <w:tcPr>
            <w:tcW w:w="9669" w:type="dxa"/>
            <w:shd w:val="clear" w:color="auto" w:fill="auto"/>
          </w:tcPr>
          <w:p w14:paraId="2396E5E8" w14:textId="120E489E" w:rsidR="007308A1" w:rsidRPr="00D82353" w:rsidRDefault="0034457B" w:rsidP="001A6FE1">
            <w:pPr>
              <w:autoSpaceDE w:val="0"/>
              <w:autoSpaceDN w:val="0"/>
              <w:adjustRightInd w:val="0"/>
              <w:jc w:val="both"/>
              <w:rPr>
                <w:rFonts w:ascii="Montserrat Light" w:hAnsi="Montserrat Light" w:cs="Times New Roman"/>
                <w:lang w:val="ro-RO"/>
              </w:rPr>
            </w:pPr>
            <w:r w:rsidRPr="00D82353">
              <w:rPr>
                <w:rFonts w:ascii="Montserrat Light" w:hAnsi="Montserrat Light" w:cs="Times New Roman"/>
                <w:lang w:val="ro-RO"/>
              </w:rPr>
              <w:t>Prin adoptarea hotărârii se va</w:t>
            </w:r>
            <w:r w:rsidR="00D5504E" w:rsidRPr="00D82353">
              <w:rPr>
                <w:rFonts w:ascii="Montserrat Light" w:hAnsi="Montserrat Light" w:cs="Times New Roman"/>
                <w:lang w:val="ro-RO"/>
              </w:rPr>
              <w:t xml:space="preserve"> crea cadrul pentru </w:t>
            </w:r>
            <w:r w:rsidR="00D07AAF" w:rsidRPr="00D82353">
              <w:rPr>
                <w:rFonts w:ascii="Montserrat Light" w:hAnsi="Montserrat Light" w:cs="Times New Roman"/>
                <w:lang w:val="ro-RO"/>
              </w:rPr>
              <w:t xml:space="preserve">inițierea procedurilor necesare realizării proiectului de </w:t>
            </w:r>
            <w:proofErr w:type="spellStart"/>
            <w:r w:rsidR="00D07AAF" w:rsidRPr="00D82353">
              <w:rPr>
                <w:rFonts w:ascii="Montserrat Light" w:hAnsi="Montserrat Light" w:cs="Times New Roman"/>
                <w:lang w:val="ro-RO"/>
              </w:rPr>
              <w:t>investiţie</w:t>
            </w:r>
            <w:proofErr w:type="spellEnd"/>
            <w:r w:rsidR="00D07AAF" w:rsidRPr="00D82353">
              <w:rPr>
                <w:rFonts w:ascii="Montserrat Light" w:hAnsi="Montserrat Light" w:cs="Times New Roman"/>
                <w:lang w:val="ro-RO"/>
              </w:rPr>
              <w:t>.</w:t>
            </w:r>
          </w:p>
        </w:tc>
      </w:tr>
      <w:tr w:rsidR="009F2146" w:rsidRPr="00D82353" w14:paraId="6474E8DB" w14:textId="77777777" w:rsidTr="00FE52CB">
        <w:trPr>
          <w:trHeight w:val="440"/>
        </w:trPr>
        <w:tc>
          <w:tcPr>
            <w:tcW w:w="9669" w:type="dxa"/>
            <w:shd w:val="clear" w:color="auto" w:fill="auto"/>
            <w:vAlign w:val="center"/>
          </w:tcPr>
          <w:p w14:paraId="6DBC1B6C" w14:textId="06B74D80" w:rsidR="008F76F2" w:rsidRPr="00D82353" w:rsidRDefault="008F76F2" w:rsidP="005979FD">
            <w:pPr>
              <w:keepNext/>
              <w:widowControl w:val="0"/>
              <w:autoSpaceDE w:val="0"/>
              <w:autoSpaceDN w:val="0"/>
              <w:adjustRightInd w:val="0"/>
              <w:jc w:val="both"/>
              <w:outlineLvl w:val="1"/>
              <w:rPr>
                <w:rFonts w:ascii="Montserrat Light" w:eastAsia="Calibri" w:hAnsi="Montserrat Light" w:cs="Times New Roman"/>
                <w:b/>
                <w:bCs/>
                <w:noProof/>
                <w:lang w:val="en-US"/>
              </w:rPr>
            </w:pPr>
            <w:r w:rsidRPr="00D82353">
              <w:rPr>
                <w:rFonts w:ascii="Montserrat Light" w:eastAsia="Times New Roman" w:hAnsi="Montserrat Light" w:cs="Times New Roman"/>
                <w:b/>
                <w:bCs/>
                <w:noProof/>
                <w:lang w:val="en-US"/>
              </w:rPr>
              <w:t xml:space="preserve">Secțiunea a 2-a - Impactul socio-economic: </w:t>
            </w:r>
          </w:p>
        </w:tc>
      </w:tr>
      <w:tr w:rsidR="009F2146" w:rsidRPr="00D82353" w14:paraId="0BE4C22D" w14:textId="77777777" w:rsidTr="00FE52CB">
        <w:tc>
          <w:tcPr>
            <w:tcW w:w="9669" w:type="dxa"/>
            <w:shd w:val="clear" w:color="auto" w:fill="auto"/>
            <w:vAlign w:val="center"/>
          </w:tcPr>
          <w:p w14:paraId="741605AD" w14:textId="30B0DAE4" w:rsidR="007308A1" w:rsidRPr="00D82353" w:rsidRDefault="00801ACD" w:rsidP="00D07AAF">
            <w:pPr>
              <w:jc w:val="both"/>
              <w:rPr>
                <w:rFonts w:ascii="Montserrat Light" w:hAnsi="Montserrat Light"/>
                <w:iCs/>
                <w:lang w:val="ro-RO"/>
              </w:rPr>
            </w:pPr>
            <w:r w:rsidRPr="00D82353">
              <w:rPr>
                <w:rFonts w:ascii="Montserrat Light" w:hAnsi="Montserrat Light"/>
                <w:noProof/>
              </w:rPr>
              <w:t xml:space="preserve">Prin </w:t>
            </w:r>
            <w:r w:rsidR="00D07AAF" w:rsidRPr="00D82353">
              <w:rPr>
                <w:rFonts w:ascii="Montserrat Light" w:hAnsi="Montserrat Light"/>
                <w:noProof/>
              </w:rPr>
              <w:t>construirea instalației de tratare prin dezintegrare moleculară pentru valorificarea energetică a deșeurilor municipale</w:t>
            </w:r>
            <w:r w:rsidRPr="00D82353">
              <w:rPr>
                <w:rFonts w:ascii="Montserrat Light" w:hAnsi="Montserrat Light"/>
                <w:noProof/>
              </w:rPr>
              <w:t xml:space="preserve"> se urmăreșt</w:t>
            </w:r>
            <w:r w:rsidR="00D07AAF" w:rsidRPr="00D82353">
              <w:rPr>
                <w:rFonts w:ascii="Montserrat Light" w:hAnsi="Montserrat Light"/>
                <w:noProof/>
              </w:rPr>
              <w:t>e reducerea riscului pentru sănătate și mediu (prin reducerea contaminării aerului, apei și a solului)</w:t>
            </w:r>
            <w:r w:rsidR="00AA0518" w:rsidRPr="00D82353">
              <w:rPr>
                <w:rFonts w:ascii="Montserrat Light" w:hAnsi="Montserrat Light"/>
                <w:noProof/>
              </w:rPr>
              <w:t xml:space="preserve">, valorificarea energetică care contribuie la reducerea emisiilor de gaze cu efect de seră, reducerea costurilor aferente operării CMID prin utilizarea energiei electrice produse de noua instalație, reducerea poluării generate de transportul deșeurilor la fabricile de ciment și contribuie </w:t>
            </w:r>
            <w:r w:rsidR="00AE2D79" w:rsidRPr="00D82353">
              <w:rPr>
                <w:rFonts w:ascii="Montserrat Light" w:hAnsi="Montserrat Light"/>
                <w:noProof/>
              </w:rPr>
              <w:t xml:space="preserve">totodată </w:t>
            </w:r>
            <w:r w:rsidR="00AA0518" w:rsidRPr="00D82353">
              <w:rPr>
                <w:rFonts w:ascii="Montserrat Light" w:hAnsi="Montserrat Light"/>
                <w:noProof/>
              </w:rPr>
              <w:t>la atingerea obiectivului privind reducerea cantității de deșeuri depozitate.</w:t>
            </w:r>
          </w:p>
        </w:tc>
      </w:tr>
      <w:tr w:rsidR="009F2146" w:rsidRPr="00D82353" w14:paraId="4A96DDCF" w14:textId="77777777" w:rsidTr="00FE52CB">
        <w:trPr>
          <w:trHeight w:val="644"/>
        </w:trPr>
        <w:tc>
          <w:tcPr>
            <w:tcW w:w="9669" w:type="dxa"/>
            <w:shd w:val="clear" w:color="auto" w:fill="auto"/>
            <w:vAlign w:val="center"/>
          </w:tcPr>
          <w:p w14:paraId="61F9E36E" w14:textId="4A10A293" w:rsidR="008F76F2" w:rsidRPr="00D82353" w:rsidRDefault="008F76F2" w:rsidP="005979FD">
            <w:pPr>
              <w:keepNext/>
              <w:widowControl w:val="0"/>
              <w:autoSpaceDE w:val="0"/>
              <w:autoSpaceDN w:val="0"/>
              <w:adjustRightInd w:val="0"/>
              <w:jc w:val="both"/>
              <w:outlineLvl w:val="1"/>
              <w:rPr>
                <w:rFonts w:ascii="Montserrat Light" w:eastAsia="Calibri" w:hAnsi="Montserrat Light" w:cs="Times New Roman"/>
                <w:b/>
                <w:bCs/>
                <w:noProof/>
                <w:lang w:val="ro-RO"/>
              </w:rPr>
            </w:pPr>
            <w:r w:rsidRPr="00D82353">
              <w:rPr>
                <w:rFonts w:ascii="Montserrat Light" w:eastAsia="Times New Roman" w:hAnsi="Montserrat Light" w:cs="Times New Roman"/>
                <w:b/>
                <w:bCs/>
                <w:noProof/>
                <w:lang w:val="ro-RO"/>
              </w:rPr>
              <w:t>Secțiunea a 3-a - Impactul financiar asupra bugetului judeţului pe termen scurt</w:t>
            </w:r>
            <w:r w:rsidR="00D1068C" w:rsidRPr="00D82353">
              <w:rPr>
                <w:rFonts w:ascii="Montserrat Light" w:eastAsia="Times New Roman" w:hAnsi="Montserrat Light" w:cs="Times New Roman"/>
                <w:b/>
                <w:bCs/>
                <w:noProof/>
                <w:lang w:val="ro-RO"/>
              </w:rPr>
              <w:t xml:space="preserve"> </w:t>
            </w:r>
            <w:r w:rsidRPr="00D82353">
              <w:rPr>
                <w:rFonts w:ascii="Montserrat Light" w:eastAsia="Times New Roman" w:hAnsi="Montserrat Light" w:cs="Times New Roman"/>
                <w:b/>
                <w:bCs/>
                <w:noProof/>
                <w:lang w:val="ro-RO"/>
              </w:rPr>
              <w:t xml:space="preserve">(an curent)/lung: </w:t>
            </w:r>
          </w:p>
        </w:tc>
      </w:tr>
      <w:tr w:rsidR="00795897" w:rsidRPr="00D82353" w14:paraId="51D19803" w14:textId="77777777" w:rsidTr="00DC1D58">
        <w:trPr>
          <w:trHeight w:val="491"/>
        </w:trPr>
        <w:tc>
          <w:tcPr>
            <w:tcW w:w="9669" w:type="dxa"/>
            <w:shd w:val="clear" w:color="auto" w:fill="auto"/>
            <w:vAlign w:val="center"/>
          </w:tcPr>
          <w:p w14:paraId="5295118E" w14:textId="620B97F1" w:rsidR="005C358C" w:rsidRPr="00D82353" w:rsidRDefault="00801ACD" w:rsidP="00801ACD">
            <w:pPr>
              <w:autoSpaceDE w:val="0"/>
              <w:autoSpaceDN w:val="0"/>
              <w:adjustRightInd w:val="0"/>
              <w:jc w:val="both"/>
              <w:rPr>
                <w:rFonts w:ascii="Montserrat Light" w:hAnsi="Montserrat Light" w:cs="Cambria"/>
                <w:lang w:val="ro-RO"/>
              </w:rPr>
            </w:pPr>
            <w:r w:rsidRPr="00D82353">
              <w:rPr>
                <w:rFonts w:ascii="Montserrat Light" w:hAnsi="Montserrat Light" w:cs="Cambria"/>
                <w:lang w:val="ro-RO"/>
              </w:rPr>
              <w:t xml:space="preserve">Valoarea totală a investiției este de </w:t>
            </w:r>
            <w:r w:rsidR="00AA0518" w:rsidRPr="00D82353">
              <w:rPr>
                <w:rFonts w:ascii="Montserrat Light" w:hAnsi="Montserrat Light" w:cs="Cambria"/>
                <w:lang w:val="ro-RO"/>
              </w:rPr>
              <w:t>81.288.901,97</w:t>
            </w:r>
            <w:r w:rsidR="00C5037A" w:rsidRPr="00D82353">
              <w:rPr>
                <w:rFonts w:ascii="Montserrat Light" w:hAnsi="Montserrat Light" w:cs="Cambria"/>
                <w:lang w:val="ro-RO"/>
              </w:rPr>
              <w:t xml:space="preserve"> </w:t>
            </w:r>
            <w:r w:rsidR="00E2521A" w:rsidRPr="00D82353">
              <w:rPr>
                <w:rFonts w:ascii="Montserrat Light" w:hAnsi="Montserrat Light" w:cs="Cambria"/>
                <w:lang w:val="ro-RO"/>
              </w:rPr>
              <w:t xml:space="preserve">lei (inclusiv TVA), din care C+M </w:t>
            </w:r>
            <w:r w:rsidR="00AA0518" w:rsidRPr="00D82353">
              <w:rPr>
                <w:rFonts w:ascii="Montserrat Light" w:hAnsi="Montserrat Light" w:cs="Cambria"/>
                <w:lang w:val="ro-RO"/>
              </w:rPr>
              <w:t>7.466.317,09</w:t>
            </w:r>
            <w:r w:rsidR="00E2521A" w:rsidRPr="00D82353">
              <w:rPr>
                <w:rFonts w:ascii="Montserrat Light" w:hAnsi="Montserrat Light" w:cs="Cambria"/>
                <w:lang w:val="ro-RO"/>
              </w:rPr>
              <w:t xml:space="preserve"> lei (inclusiv TVA).</w:t>
            </w:r>
          </w:p>
          <w:p w14:paraId="18C828CA" w14:textId="08CAE096" w:rsidR="005C358C" w:rsidRPr="00D82353" w:rsidRDefault="00AA0518" w:rsidP="00801ACD">
            <w:pPr>
              <w:autoSpaceDE w:val="0"/>
              <w:autoSpaceDN w:val="0"/>
              <w:adjustRightInd w:val="0"/>
              <w:jc w:val="both"/>
              <w:rPr>
                <w:rFonts w:ascii="Montserrat Light" w:hAnsi="Montserrat Light" w:cs="Cambria"/>
                <w:lang w:val="ro-RO"/>
              </w:rPr>
            </w:pPr>
            <w:r w:rsidRPr="00D82353">
              <w:rPr>
                <w:rFonts w:ascii="Montserrat Light" w:hAnsi="Montserrat Light" w:cs="Cambria"/>
                <w:lang w:val="ro-RO"/>
              </w:rPr>
              <w:t>S</w:t>
            </w:r>
            <w:r w:rsidR="00801ACD" w:rsidRPr="00D82353">
              <w:rPr>
                <w:rFonts w:ascii="Montserrat Light" w:hAnsi="Montserrat Light" w:cs="Cambria"/>
                <w:lang w:val="ro-RO"/>
              </w:rPr>
              <w:t>urs</w:t>
            </w:r>
            <w:r w:rsidRPr="00D82353">
              <w:rPr>
                <w:rFonts w:ascii="Montserrat Light" w:hAnsi="Montserrat Light" w:cs="Cambria"/>
                <w:lang w:val="ro-RO"/>
              </w:rPr>
              <w:t>a</w:t>
            </w:r>
            <w:r w:rsidR="00801ACD" w:rsidRPr="00D82353">
              <w:rPr>
                <w:rFonts w:ascii="Montserrat Light" w:hAnsi="Montserrat Light" w:cs="Cambria"/>
                <w:lang w:val="ro-RO"/>
              </w:rPr>
              <w:t xml:space="preserve"> de </w:t>
            </w:r>
            <w:proofErr w:type="spellStart"/>
            <w:r w:rsidR="00801ACD" w:rsidRPr="00D82353">
              <w:rPr>
                <w:rFonts w:ascii="Montserrat Light" w:hAnsi="Montserrat Light" w:cs="Cambria"/>
                <w:lang w:val="ro-RO"/>
              </w:rPr>
              <w:t>finanţare</w:t>
            </w:r>
            <w:proofErr w:type="spellEnd"/>
            <w:r w:rsidR="00801ACD" w:rsidRPr="00D82353">
              <w:rPr>
                <w:rFonts w:ascii="Montserrat Light" w:hAnsi="Montserrat Light" w:cs="Cambria"/>
                <w:lang w:val="ro-RO"/>
              </w:rPr>
              <w:t xml:space="preserve"> </w:t>
            </w:r>
            <w:r w:rsidRPr="00D82353">
              <w:rPr>
                <w:rFonts w:ascii="Montserrat Light" w:hAnsi="Montserrat Light" w:cs="Cambria"/>
                <w:lang w:val="ro-RO"/>
              </w:rPr>
              <w:t>a</w:t>
            </w:r>
            <w:r w:rsidR="00801ACD" w:rsidRPr="00D82353">
              <w:rPr>
                <w:rFonts w:ascii="Montserrat Light" w:hAnsi="Montserrat Light" w:cs="Cambria"/>
                <w:lang w:val="ro-RO"/>
              </w:rPr>
              <w:t xml:space="preserve"> </w:t>
            </w:r>
            <w:proofErr w:type="spellStart"/>
            <w:r w:rsidR="00801ACD" w:rsidRPr="00D82353">
              <w:rPr>
                <w:rFonts w:ascii="Montserrat Light" w:hAnsi="Montserrat Light" w:cs="Cambria"/>
                <w:lang w:val="ro-RO"/>
              </w:rPr>
              <w:t>investiţiei</w:t>
            </w:r>
            <w:proofErr w:type="spellEnd"/>
            <w:r w:rsidR="00801ACD" w:rsidRPr="00D82353">
              <w:rPr>
                <w:rFonts w:ascii="Montserrat Light" w:hAnsi="Montserrat Light" w:cs="Cambria"/>
                <w:lang w:val="ro-RO"/>
              </w:rPr>
              <w:t xml:space="preserve"> </w:t>
            </w:r>
            <w:r w:rsidRPr="00D82353">
              <w:rPr>
                <w:rFonts w:ascii="Montserrat Light" w:hAnsi="Montserrat Light" w:cs="Cambria"/>
                <w:lang w:val="ro-RO"/>
              </w:rPr>
              <w:t>este</w:t>
            </w:r>
            <w:r w:rsidR="000812B7" w:rsidRPr="00D82353">
              <w:rPr>
                <w:rFonts w:ascii="Montserrat Light" w:hAnsi="Montserrat Light" w:cs="Cambria"/>
                <w:lang w:val="ro-RO"/>
              </w:rPr>
              <w:t xml:space="preserve"> bugetul Consiliului Județean Cluj pe anii 202</w:t>
            </w:r>
            <w:r w:rsidRPr="00D82353">
              <w:rPr>
                <w:rFonts w:ascii="Montserrat Light" w:hAnsi="Montserrat Light" w:cs="Cambria"/>
                <w:lang w:val="ro-RO"/>
              </w:rPr>
              <w:t>4</w:t>
            </w:r>
            <w:r w:rsidR="000812B7" w:rsidRPr="00D82353">
              <w:rPr>
                <w:rFonts w:ascii="Montserrat Light" w:hAnsi="Montserrat Light" w:cs="Cambria"/>
                <w:lang w:val="ro-RO"/>
              </w:rPr>
              <w:t>-202</w:t>
            </w:r>
            <w:r w:rsidRPr="00D82353">
              <w:rPr>
                <w:rFonts w:ascii="Montserrat Light" w:hAnsi="Montserrat Light" w:cs="Cambria"/>
                <w:lang w:val="ro-RO"/>
              </w:rPr>
              <w:t>6</w:t>
            </w:r>
            <w:r w:rsidR="000812B7" w:rsidRPr="00D82353">
              <w:rPr>
                <w:rFonts w:ascii="Montserrat Light" w:hAnsi="Montserrat Light" w:cs="Cambria"/>
                <w:lang w:val="ro-RO"/>
              </w:rPr>
              <w:t>.</w:t>
            </w:r>
          </w:p>
        </w:tc>
      </w:tr>
      <w:tr w:rsidR="00795897" w:rsidRPr="00D82353" w14:paraId="4A96F5D3" w14:textId="77777777" w:rsidTr="005979FD">
        <w:trPr>
          <w:trHeight w:val="644"/>
        </w:trPr>
        <w:tc>
          <w:tcPr>
            <w:tcW w:w="9669" w:type="dxa"/>
            <w:shd w:val="clear" w:color="auto" w:fill="auto"/>
          </w:tcPr>
          <w:p w14:paraId="70C181A1" w14:textId="77777777" w:rsidR="00795897" w:rsidRPr="00D82353" w:rsidRDefault="00795897" w:rsidP="00795897">
            <w:pPr>
              <w:jc w:val="both"/>
              <w:rPr>
                <w:rFonts w:ascii="Montserrat Light" w:eastAsia="Times New Roman" w:hAnsi="Montserrat Light" w:cs="Times New Roman"/>
                <w:b/>
                <w:bCs/>
                <w:noProof/>
                <w:lang w:val="en-US"/>
              </w:rPr>
            </w:pPr>
            <w:r w:rsidRPr="00D82353">
              <w:rPr>
                <w:rFonts w:ascii="Montserrat Light" w:eastAsia="Times New Roman" w:hAnsi="Montserrat Light" w:cs="Times New Roman"/>
                <w:b/>
                <w:bCs/>
                <w:noProof/>
                <w:lang w:val="en-US"/>
              </w:rPr>
              <w:t xml:space="preserve">Secțiunea a  4-a – Activități de informare publică și consultare privind elaborarea și implementarea </w:t>
            </w:r>
            <w:r w:rsidRPr="00D82353">
              <w:rPr>
                <w:rFonts w:ascii="Montserrat Light" w:eastAsia="Times New Roman" w:hAnsi="Montserrat Light" w:cs="Times New Roman"/>
                <w:b/>
                <w:bCs/>
                <w:noProof/>
                <w:shd w:val="clear" w:color="auto" w:fill="FFFFFF"/>
                <w:lang w:val="en-US"/>
              </w:rPr>
              <w:t>actului administrativ</w:t>
            </w:r>
            <w:r w:rsidRPr="00D82353">
              <w:rPr>
                <w:rFonts w:ascii="Montserrat Light" w:eastAsia="Times New Roman" w:hAnsi="Montserrat Light" w:cs="Times New Roman"/>
                <w:b/>
                <w:bCs/>
                <w:noProof/>
                <w:lang w:val="en-US"/>
              </w:rPr>
              <w:t xml:space="preserve">: </w:t>
            </w:r>
          </w:p>
        </w:tc>
      </w:tr>
      <w:tr w:rsidR="00795897" w:rsidRPr="00D82353" w14:paraId="60E0BB11" w14:textId="77777777" w:rsidTr="007D199C">
        <w:trPr>
          <w:trHeight w:val="275"/>
        </w:trPr>
        <w:tc>
          <w:tcPr>
            <w:tcW w:w="9669" w:type="dxa"/>
            <w:shd w:val="clear" w:color="auto" w:fill="auto"/>
          </w:tcPr>
          <w:p w14:paraId="76F352D3" w14:textId="77777777" w:rsidR="00C2079A" w:rsidRPr="00D82353" w:rsidRDefault="00795897" w:rsidP="00795897">
            <w:pPr>
              <w:jc w:val="both"/>
              <w:rPr>
                <w:rFonts w:ascii="Montserrat Light" w:hAnsi="Montserrat Light"/>
                <w:noProof/>
                <w:shd w:val="clear" w:color="auto" w:fill="FFFFFF"/>
              </w:rPr>
            </w:pPr>
            <w:r w:rsidRPr="00D82353">
              <w:rPr>
                <w:rFonts w:ascii="Montserrat Light" w:hAnsi="Montserrat Light"/>
                <w:noProof/>
                <w:shd w:val="clear" w:color="auto" w:fill="FFFFFF"/>
              </w:rPr>
              <w:t>Nu este cazul.</w:t>
            </w:r>
          </w:p>
          <w:p w14:paraId="1C616EB4" w14:textId="1BFDE97E" w:rsidR="007308A1" w:rsidRPr="00D82353" w:rsidRDefault="007308A1" w:rsidP="00795897">
            <w:pPr>
              <w:jc w:val="both"/>
              <w:rPr>
                <w:rFonts w:ascii="Montserrat Light" w:hAnsi="Montserrat Light"/>
                <w:noProof/>
                <w:shd w:val="clear" w:color="auto" w:fill="FFFFFF"/>
              </w:rPr>
            </w:pPr>
          </w:p>
        </w:tc>
      </w:tr>
      <w:tr w:rsidR="00795897" w:rsidRPr="00D82353" w14:paraId="08110B6F" w14:textId="77777777" w:rsidTr="007D199C">
        <w:tc>
          <w:tcPr>
            <w:tcW w:w="9669" w:type="dxa"/>
            <w:shd w:val="clear" w:color="auto" w:fill="auto"/>
          </w:tcPr>
          <w:p w14:paraId="3AEBEDDD" w14:textId="192F1A07" w:rsidR="00795897" w:rsidRPr="00D82353" w:rsidRDefault="00795897" w:rsidP="00692493">
            <w:pPr>
              <w:jc w:val="both"/>
              <w:outlineLvl w:val="1"/>
              <w:rPr>
                <w:rFonts w:ascii="Montserrat Light" w:eastAsia="Times New Roman" w:hAnsi="Montserrat Light" w:cs="Times New Roman"/>
                <w:b/>
                <w:bCs/>
                <w:noProof/>
                <w:lang w:val="pt-PT"/>
              </w:rPr>
            </w:pPr>
            <w:r w:rsidRPr="00D82353">
              <w:rPr>
                <w:rFonts w:ascii="Montserrat Light" w:eastAsia="Times New Roman" w:hAnsi="Montserrat Light" w:cs="Times New Roman"/>
                <w:b/>
                <w:bCs/>
                <w:noProof/>
                <w:lang w:val="pt-PT"/>
              </w:rPr>
              <w:t xml:space="preserve">Secțiunea a 5-a – </w:t>
            </w:r>
            <w:r w:rsidRPr="00D82353">
              <w:rPr>
                <w:rFonts w:ascii="Montserrat Light" w:eastAsia="Times New Roman" w:hAnsi="Montserrat Light" w:cs="Times New Roman"/>
                <w:b/>
                <w:noProof/>
                <w:lang w:val="pt-PT"/>
              </w:rPr>
              <w:t xml:space="preserve">Efectele </w:t>
            </w:r>
            <w:r w:rsidRPr="00D82353">
              <w:rPr>
                <w:rFonts w:ascii="Montserrat Light" w:eastAsia="Times New Roman" w:hAnsi="Montserrat Light" w:cs="Times New Roman"/>
                <w:b/>
                <w:bCs/>
                <w:noProof/>
                <w:shd w:val="clear" w:color="auto" w:fill="FFFFFF"/>
                <w:lang w:val="pt-PT"/>
              </w:rPr>
              <w:t>actului administrativ</w:t>
            </w:r>
            <w:r w:rsidRPr="00D82353">
              <w:rPr>
                <w:rFonts w:ascii="Montserrat Light" w:eastAsia="Times New Roman" w:hAnsi="Montserrat Light" w:cs="Times New Roman"/>
                <w:b/>
                <w:noProof/>
                <w:lang w:val="pt-PT"/>
              </w:rPr>
              <w:t xml:space="preserve"> asupra actelor administrative în vigoare</w:t>
            </w:r>
            <w:r w:rsidRPr="00D82353">
              <w:rPr>
                <w:rFonts w:ascii="Montserrat Light" w:eastAsia="Times New Roman" w:hAnsi="Montserrat Light" w:cs="Times New Roman"/>
                <w:b/>
                <w:bCs/>
                <w:noProof/>
                <w:lang w:val="pt-PT"/>
              </w:rPr>
              <w:t xml:space="preserve"> și măsuri de implementare: </w:t>
            </w:r>
          </w:p>
        </w:tc>
      </w:tr>
      <w:tr w:rsidR="00692493" w:rsidRPr="00D82353" w14:paraId="6B2CE549" w14:textId="77777777" w:rsidTr="007D199C">
        <w:tc>
          <w:tcPr>
            <w:tcW w:w="9669" w:type="dxa"/>
            <w:shd w:val="clear" w:color="auto" w:fill="auto"/>
          </w:tcPr>
          <w:p w14:paraId="5A7342C8" w14:textId="77777777" w:rsidR="005C358C" w:rsidRPr="00D82353" w:rsidRDefault="005C358C" w:rsidP="005C358C">
            <w:pPr>
              <w:jc w:val="both"/>
              <w:outlineLvl w:val="1"/>
              <w:rPr>
                <w:rFonts w:ascii="Montserrat Light" w:hAnsi="Montserrat Light" w:cs="Times New Roman"/>
                <w:lang w:val="ro-RO"/>
              </w:rPr>
            </w:pPr>
            <w:r w:rsidRPr="00D82353">
              <w:rPr>
                <w:rFonts w:ascii="Montserrat Light" w:hAnsi="Montserrat Light" w:cs="Times New Roman"/>
                <w:lang w:val="ro-RO"/>
              </w:rPr>
              <w:t>Actul administrativ nu produce efecte asupra altor acte administrative ale Consiliului Județean Cluj.</w:t>
            </w:r>
          </w:p>
          <w:p w14:paraId="7115C4D4" w14:textId="0BCA3CF7" w:rsidR="007308A1" w:rsidRPr="00D82353" w:rsidRDefault="005C358C" w:rsidP="00AE2D79">
            <w:pPr>
              <w:shd w:val="clear" w:color="auto" w:fill="FFFFFF"/>
              <w:jc w:val="both"/>
              <w:rPr>
                <w:rFonts w:ascii="Montserrat Light" w:hAnsi="Montserrat Light" w:cs="Times New Roman"/>
                <w:lang w:val="ro-RO"/>
              </w:rPr>
            </w:pPr>
            <w:proofErr w:type="spellStart"/>
            <w:r w:rsidRPr="00D82353">
              <w:rPr>
                <w:rFonts w:ascii="Montserrat Light" w:hAnsi="Montserrat Light" w:cs="Times New Roman"/>
                <w:lang w:val="ro-RO"/>
              </w:rPr>
              <w:t>Direcţia</w:t>
            </w:r>
            <w:proofErr w:type="spellEnd"/>
            <w:r w:rsidRPr="00D82353">
              <w:rPr>
                <w:rFonts w:ascii="Montserrat Light" w:hAnsi="Montserrat Light" w:cs="Times New Roman"/>
                <w:lang w:val="ro-RO"/>
              </w:rPr>
              <w:t xml:space="preserve"> Dezvoltare și Investiții va urmări realizarea obiectivului conform documentației </w:t>
            </w:r>
            <w:proofErr w:type="spellStart"/>
            <w:r w:rsidRPr="00D82353">
              <w:rPr>
                <w:rFonts w:ascii="Montserrat Light" w:hAnsi="Montserrat Light" w:cs="Times New Roman"/>
                <w:lang w:val="ro-RO"/>
              </w:rPr>
              <w:t>tehnico</w:t>
            </w:r>
            <w:proofErr w:type="spellEnd"/>
            <w:r w:rsidRPr="00D82353">
              <w:rPr>
                <w:rFonts w:ascii="Montserrat Light" w:hAnsi="Montserrat Light" w:cs="Times New Roman"/>
                <w:lang w:val="ro-RO"/>
              </w:rPr>
              <w:t xml:space="preserve">-economice aferente investițiilor publice cu încadrarea în devizul general aprobat </w:t>
            </w:r>
            <w:proofErr w:type="spellStart"/>
            <w:r w:rsidRPr="00D82353">
              <w:rPr>
                <w:rFonts w:ascii="Montserrat Light" w:hAnsi="Montserrat Light" w:cs="Times New Roman"/>
                <w:lang w:val="ro-RO"/>
              </w:rPr>
              <w:t>şi</w:t>
            </w:r>
            <w:proofErr w:type="spellEnd"/>
            <w:r w:rsidRPr="00D82353">
              <w:rPr>
                <w:rFonts w:ascii="Montserrat Light" w:hAnsi="Montserrat Light" w:cs="Times New Roman"/>
                <w:lang w:val="ro-RO"/>
              </w:rPr>
              <w:t xml:space="preserve"> respectarea indicatorilor </w:t>
            </w:r>
            <w:proofErr w:type="spellStart"/>
            <w:r w:rsidRPr="00D82353">
              <w:rPr>
                <w:rFonts w:ascii="Montserrat Light" w:hAnsi="Montserrat Light" w:cs="Times New Roman"/>
                <w:lang w:val="ro-RO"/>
              </w:rPr>
              <w:t>tehnico</w:t>
            </w:r>
            <w:proofErr w:type="spellEnd"/>
            <w:r w:rsidRPr="00D82353">
              <w:rPr>
                <w:rFonts w:ascii="Montserrat Light" w:hAnsi="Montserrat Light" w:cs="Times New Roman"/>
                <w:lang w:val="ro-RO"/>
              </w:rPr>
              <w:t xml:space="preserve">-economici </w:t>
            </w:r>
            <w:proofErr w:type="spellStart"/>
            <w:r w:rsidRPr="00D82353">
              <w:rPr>
                <w:rFonts w:ascii="Montserrat Light" w:hAnsi="Montserrat Light" w:cs="Times New Roman"/>
                <w:lang w:val="ro-RO"/>
              </w:rPr>
              <w:t>aprobaţi</w:t>
            </w:r>
            <w:proofErr w:type="spellEnd"/>
            <w:r w:rsidRPr="00D82353">
              <w:rPr>
                <w:rFonts w:ascii="Montserrat Light" w:hAnsi="Montserrat Light" w:cs="Times New Roman"/>
                <w:lang w:val="ro-RO"/>
              </w:rPr>
              <w:t>.</w:t>
            </w:r>
          </w:p>
        </w:tc>
      </w:tr>
      <w:tr w:rsidR="00795897" w:rsidRPr="00D82353" w14:paraId="2EE18881" w14:textId="77777777" w:rsidTr="007D199C">
        <w:tc>
          <w:tcPr>
            <w:tcW w:w="9669" w:type="dxa"/>
            <w:shd w:val="clear" w:color="auto" w:fill="auto"/>
          </w:tcPr>
          <w:p w14:paraId="232072D1" w14:textId="77777777" w:rsidR="00795897" w:rsidRPr="00D82353" w:rsidRDefault="00795897" w:rsidP="00795897">
            <w:pPr>
              <w:keepNext/>
              <w:widowControl w:val="0"/>
              <w:autoSpaceDE w:val="0"/>
              <w:autoSpaceDN w:val="0"/>
              <w:adjustRightInd w:val="0"/>
              <w:jc w:val="both"/>
              <w:outlineLvl w:val="1"/>
              <w:rPr>
                <w:rFonts w:ascii="Montserrat Light" w:eastAsia="Calibri" w:hAnsi="Montserrat Light" w:cs="Times New Roman"/>
                <w:b/>
                <w:bCs/>
                <w:noProof/>
                <w:lang w:val="en-US"/>
              </w:rPr>
            </w:pPr>
            <w:r w:rsidRPr="00D82353">
              <w:rPr>
                <w:rFonts w:ascii="Montserrat Light" w:eastAsia="Times New Roman" w:hAnsi="Montserrat Light" w:cs="Times New Roman"/>
                <w:b/>
                <w:bCs/>
                <w:noProof/>
                <w:lang w:val="en-US"/>
              </w:rPr>
              <w:t>Secțiunea a 6-a – Anexe la referatul de aprobare:</w:t>
            </w:r>
          </w:p>
        </w:tc>
      </w:tr>
      <w:tr w:rsidR="00795897" w:rsidRPr="00D82353" w14:paraId="0311A11F" w14:textId="77777777" w:rsidTr="00FE52CB">
        <w:trPr>
          <w:trHeight w:val="58"/>
        </w:trPr>
        <w:tc>
          <w:tcPr>
            <w:tcW w:w="9669" w:type="dxa"/>
            <w:shd w:val="clear" w:color="auto" w:fill="auto"/>
          </w:tcPr>
          <w:p w14:paraId="1D3E88C5" w14:textId="689184ED" w:rsidR="007308A1" w:rsidRPr="00D82353" w:rsidRDefault="005C358C" w:rsidP="00795897">
            <w:pPr>
              <w:shd w:val="clear" w:color="auto" w:fill="FFFFFF"/>
              <w:jc w:val="both"/>
              <w:rPr>
                <w:rFonts w:ascii="Montserrat Light" w:hAnsi="Montserrat Light"/>
                <w:color w:val="000000"/>
              </w:rPr>
            </w:pPr>
            <w:r w:rsidRPr="00D82353">
              <w:rPr>
                <w:rFonts w:ascii="Montserrat Light" w:hAnsi="Montserrat Light"/>
                <w:noProof/>
                <w:shd w:val="clear" w:color="auto" w:fill="FFFFFF"/>
              </w:rPr>
              <w:t>-</w:t>
            </w:r>
          </w:p>
        </w:tc>
      </w:tr>
    </w:tbl>
    <w:p w14:paraId="5A69159F" w14:textId="77777777" w:rsidR="00BC124A" w:rsidRPr="00D82353" w:rsidRDefault="00BC124A" w:rsidP="005979FD">
      <w:pPr>
        <w:autoSpaceDE w:val="0"/>
        <w:autoSpaceDN w:val="0"/>
        <w:adjustRightInd w:val="0"/>
        <w:contextualSpacing/>
        <w:jc w:val="center"/>
        <w:rPr>
          <w:rFonts w:ascii="Montserrat Light" w:eastAsia="Times New Roman" w:hAnsi="Montserrat Light" w:cs="Times New Roman"/>
          <w:b/>
          <w:bCs/>
          <w:noProof/>
          <w:lang w:val="en-US"/>
        </w:rPr>
      </w:pPr>
    </w:p>
    <w:p w14:paraId="72778557" w14:textId="4E3ECDC6" w:rsidR="008F76F2" w:rsidRPr="00D82353" w:rsidRDefault="008F76F2" w:rsidP="005979FD">
      <w:pPr>
        <w:autoSpaceDE w:val="0"/>
        <w:autoSpaceDN w:val="0"/>
        <w:adjustRightInd w:val="0"/>
        <w:contextualSpacing/>
        <w:jc w:val="center"/>
        <w:rPr>
          <w:rFonts w:ascii="Montserrat Light" w:eastAsia="Times New Roman" w:hAnsi="Montserrat Light" w:cs="Times New Roman"/>
          <w:b/>
          <w:bCs/>
          <w:noProof/>
          <w:lang w:val="en-US"/>
        </w:rPr>
      </w:pPr>
      <w:r w:rsidRPr="00D82353">
        <w:rPr>
          <w:rFonts w:ascii="Montserrat Light" w:eastAsia="Times New Roman" w:hAnsi="Montserrat Light" w:cs="Times New Roman"/>
          <w:b/>
          <w:bCs/>
          <w:noProof/>
          <w:lang w:val="en-US"/>
        </w:rPr>
        <w:t>INIȚIATOR,</w:t>
      </w:r>
    </w:p>
    <w:p w14:paraId="6E435F9A" w14:textId="77777777" w:rsidR="008F76F2" w:rsidRPr="00D82353" w:rsidRDefault="008F76F2" w:rsidP="005979FD">
      <w:pPr>
        <w:autoSpaceDE w:val="0"/>
        <w:autoSpaceDN w:val="0"/>
        <w:adjustRightInd w:val="0"/>
        <w:contextualSpacing/>
        <w:jc w:val="center"/>
        <w:rPr>
          <w:rFonts w:ascii="Montserrat Light" w:eastAsia="Times New Roman" w:hAnsi="Montserrat Light" w:cs="Times New Roman"/>
          <w:b/>
          <w:bCs/>
          <w:noProof/>
          <w:lang w:val="en-US"/>
        </w:rPr>
      </w:pPr>
      <w:r w:rsidRPr="00D82353">
        <w:rPr>
          <w:rFonts w:ascii="Montserrat Light" w:eastAsia="Times New Roman" w:hAnsi="Montserrat Light" w:cs="Times New Roman"/>
          <w:b/>
          <w:bCs/>
          <w:noProof/>
          <w:lang w:val="en-US"/>
        </w:rPr>
        <w:t xml:space="preserve">PREȘEDINTE </w:t>
      </w:r>
    </w:p>
    <w:p w14:paraId="29B780AC" w14:textId="39BA6BEC" w:rsidR="008F76F2" w:rsidRPr="00D82353" w:rsidRDefault="005F5D56" w:rsidP="005979FD">
      <w:pPr>
        <w:autoSpaceDE w:val="0"/>
        <w:autoSpaceDN w:val="0"/>
        <w:adjustRightInd w:val="0"/>
        <w:contextualSpacing/>
        <w:jc w:val="center"/>
        <w:rPr>
          <w:rFonts w:ascii="Montserrat Light" w:eastAsia="Times New Roman" w:hAnsi="Montserrat Light" w:cs="Times New Roman"/>
          <w:noProof/>
          <w:lang w:val="en-US"/>
        </w:rPr>
      </w:pPr>
      <w:r w:rsidRPr="00D82353">
        <w:rPr>
          <w:rFonts w:ascii="Montserrat Light" w:eastAsia="Times New Roman" w:hAnsi="Montserrat Light" w:cs="Times New Roman"/>
          <w:noProof/>
          <w:lang w:val="en-US"/>
        </w:rPr>
        <w:t xml:space="preserve">Alin </w:t>
      </w:r>
      <w:r w:rsidR="00827821" w:rsidRPr="00D82353">
        <w:rPr>
          <w:rFonts w:ascii="Montserrat Light" w:eastAsia="Times New Roman" w:hAnsi="Montserrat Light" w:cs="Times New Roman"/>
          <w:noProof/>
          <w:lang w:val="en-US"/>
        </w:rPr>
        <w:t>TIȘE</w:t>
      </w:r>
    </w:p>
    <w:p w14:paraId="61F927D1" w14:textId="77777777" w:rsidR="000C2AB8" w:rsidRPr="00D82353" w:rsidRDefault="000C2AB8" w:rsidP="005C358C">
      <w:pPr>
        <w:autoSpaceDE w:val="0"/>
        <w:autoSpaceDN w:val="0"/>
        <w:adjustRightInd w:val="0"/>
        <w:rPr>
          <w:rFonts w:ascii="Montserrat Light" w:hAnsi="Montserrat Light"/>
          <w:b/>
          <w:bCs/>
          <w:lang w:val="ro-RO" w:eastAsia="ro-RO"/>
        </w:rPr>
        <w:sectPr w:rsidR="000C2AB8" w:rsidRPr="00D82353" w:rsidSect="0074788A">
          <w:headerReference w:type="default" r:id="rId8"/>
          <w:pgSz w:w="11909" w:h="16834"/>
          <w:pgMar w:top="1560" w:right="994" w:bottom="709" w:left="1530" w:header="270" w:footer="198" w:gutter="0"/>
          <w:pgNumType w:start="1"/>
          <w:cols w:space="720"/>
        </w:sectPr>
      </w:pPr>
      <w:bookmarkStart w:id="5" w:name="_Hlk21680142"/>
    </w:p>
    <w:p w14:paraId="00BB9E0B" w14:textId="38AAC923" w:rsidR="00465853" w:rsidRPr="00D82353" w:rsidRDefault="00465853" w:rsidP="005979FD">
      <w:pPr>
        <w:autoSpaceDE w:val="0"/>
        <w:autoSpaceDN w:val="0"/>
        <w:adjustRightInd w:val="0"/>
        <w:jc w:val="center"/>
        <w:rPr>
          <w:rFonts w:ascii="Montserrat Light" w:hAnsi="Montserrat Light"/>
          <w:b/>
          <w:bCs/>
          <w:lang w:val="ro-RO" w:eastAsia="ro-RO"/>
        </w:rPr>
      </w:pPr>
    </w:p>
    <w:p w14:paraId="04510B29" w14:textId="77F4EADC" w:rsidR="008F76F2" w:rsidRPr="00D82353" w:rsidRDefault="008F76F2" w:rsidP="005979FD">
      <w:pPr>
        <w:autoSpaceDE w:val="0"/>
        <w:autoSpaceDN w:val="0"/>
        <w:adjustRightInd w:val="0"/>
        <w:jc w:val="center"/>
        <w:rPr>
          <w:rFonts w:ascii="Montserrat Light" w:hAnsi="Montserrat Light"/>
          <w:b/>
          <w:bCs/>
          <w:lang w:val="ro-RO" w:eastAsia="ro-RO"/>
        </w:rPr>
      </w:pPr>
      <w:bookmarkStart w:id="6" w:name="_Hlk145662204"/>
      <w:r w:rsidRPr="00D82353">
        <w:rPr>
          <w:rFonts w:ascii="Montserrat Light" w:hAnsi="Montserrat Light"/>
          <w:b/>
          <w:bCs/>
          <w:lang w:val="ro-RO" w:eastAsia="ro-RO"/>
        </w:rPr>
        <w:t xml:space="preserve">P R O I E C T  DE  H O T Ă R Â R E </w:t>
      </w:r>
    </w:p>
    <w:p w14:paraId="332A372F" w14:textId="77777777" w:rsidR="007E71C1" w:rsidRPr="00D82353" w:rsidRDefault="007E71C1" w:rsidP="007E71C1">
      <w:pPr>
        <w:jc w:val="center"/>
        <w:rPr>
          <w:rFonts w:ascii="Montserrat Light" w:hAnsi="Montserrat Light"/>
          <w:b/>
          <w:bCs/>
          <w:lang w:val="ro-RO"/>
        </w:rPr>
      </w:pPr>
      <w:bookmarkStart w:id="7" w:name="_Hlk479682873"/>
      <w:bookmarkEnd w:id="5"/>
      <w:r w:rsidRPr="00D82353">
        <w:rPr>
          <w:rFonts w:ascii="Montserrat Light" w:hAnsi="Montserrat Light"/>
          <w:b/>
          <w:bCs/>
          <w:lang w:val="ro-RO"/>
        </w:rPr>
        <w:t xml:space="preserve">privind aprobarea indicatorilor </w:t>
      </w:r>
      <w:proofErr w:type="spellStart"/>
      <w:r w:rsidRPr="00D82353">
        <w:rPr>
          <w:rFonts w:ascii="Montserrat Light" w:hAnsi="Montserrat Light"/>
          <w:b/>
          <w:bCs/>
          <w:lang w:val="ro-RO"/>
        </w:rPr>
        <w:t>tehnico</w:t>
      </w:r>
      <w:proofErr w:type="spellEnd"/>
      <w:r w:rsidRPr="00D82353">
        <w:rPr>
          <w:rFonts w:ascii="Montserrat Light" w:hAnsi="Montserrat Light"/>
          <w:b/>
          <w:bCs/>
          <w:lang w:val="ro-RO"/>
        </w:rPr>
        <w:t>-economici ai obiectivului de investiții</w:t>
      </w:r>
    </w:p>
    <w:p w14:paraId="4A956780" w14:textId="7593D92B" w:rsidR="006B6303" w:rsidRPr="00D82353" w:rsidRDefault="007E71C1" w:rsidP="007E71C1">
      <w:pPr>
        <w:jc w:val="center"/>
        <w:rPr>
          <w:rFonts w:ascii="Montserrat Light" w:hAnsi="Montserrat Light"/>
          <w:b/>
          <w:bCs/>
          <w:lang w:val="ro-RO"/>
        </w:rPr>
      </w:pPr>
      <w:r w:rsidRPr="00D82353">
        <w:rPr>
          <w:rFonts w:ascii="Montserrat Light" w:hAnsi="Montserrat Light"/>
          <w:b/>
          <w:bCs/>
          <w:lang w:val="ro-RO"/>
        </w:rPr>
        <w:t>Construire instalație de tratare prin dezintegrare moleculară pentru valorificarea energetică a deșeurilor municipale din județul Cluj</w:t>
      </w:r>
      <w:bookmarkEnd w:id="6"/>
    </w:p>
    <w:p w14:paraId="2AD98B87" w14:textId="77777777" w:rsidR="007E71C1" w:rsidRPr="00D82353" w:rsidRDefault="007E71C1" w:rsidP="007E71C1">
      <w:pPr>
        <w:jc w:val="center"/>
        <w:rPr>
          <w:rFonts w:ascii="Montserrat Light" w:hAnsi="Montserrat Light"/>
          <w:b/>
          <w:lang w:val="ro-RO"/>
        </w:rPr>
      </w:pPr>
    </w:p>
    <w:bookmarkEnd w:id="7"/>
    <w:p w14:paraId="5FA2577F" w14:textId="394418F9" w:rsidR="008F76F2" w:rsidRPr="00D82353" w:rsidRDefault="008F76F2" w:rsidP="00D17295">
      <w:pPr>
        <w:autoSpaceDE w:val="0"/>
        <w:autoSpaceDN w:val="0"/>
        <w:adjustRightInd w:val="0"/>
        <w:rPr>
          <w:rFonts w:ascii="Montserrat Light" w:hAnsi="Montserrat Light"/>
          <w:noProof/>
          <w:lang w:val="ro-RO" w:eastAsia="ro-RO"/>
        </w:rPr>
      </w:pPr>
      <w:r w:rsidRPr="00D82353">
        <w:rPr>
          <w:rFonts w:ascii="Montserrat Light" w:hAnsi="Montserrat Light"/>
          <w:noProof/>
          <w:lang w:val="ro-RO" w:eastAsia="ro-RO"/>
        </w:rPr>
        <w:t>Consiliul Judeţean Cluj, întrunit în şedinţă ordinară;</w:t>
      </w:r>
    </w:p>
    <w:p w14:paraId="4BB683AB" w14:textId="45007AE2" w:rsidR="006B6303" w:rsidRPr="00D82353" w:rsidRDefault="008F76F2" w:rsidP="00477BB2">
      <w:pPr>
        <w:autoSpaceDE w:val="0"/>
        <w:autoSpaceDN w:val="0"/>
        <w:adjustRightInd w:val="0"/>
        <w:jc w:val="both"/>
        <w:rPr>
          <w:rFonts w:ascii="Montserrat Light" w:hAnsi="Montserrat Light"/>
          <w:noProof/>
          <w:lang w:val="ro-RO"/>
        </w:rPr>
      </w:pPr>
      <w:r w:rsidRPr="00D82353">
        <w:rPr>
          <w:rFonts w:ascii="Montserrat Light" w:hAnsi="Montserrat Light"/>
          <w:noProof/>
          <w:lang w:val="ro-RO"/>
        </w:rPr>
        <w:t xml:space="preserve">Având în vedere Proiectul de hotărâre înregistrat cu nr. ......... din…. </w:t>
      </w:r>
      <w:r w:rsidR="009E525B" w:rsidRPr="00D82353">
        <w:rPr>
          <w:rFonts w:ascii="Montserrat Light" w:hAnsi="Montserrat Light"/>
          <w:noProof/>
          <w:lang w:val="ro-RO"/>
        </w:rPr>
        <w:t>0</w:t>
      </w:r>
      <w:r w:rsidR="007E71C1" w:rsidRPr="00D82353">
        <w:rPr>
          <w:rFonts w:ascii="Montserrat Light" w:hAnsi="Montserrat Light"/>
          <w:noProof/>
          <w:lang w:val="ro-RO"/>
        </w:rPr>
        <w:t>9</w:t>
      </w:r>
      <w:r w:rsidR="009E525B" w:rsidRPr="00D82353">
        <w:rPr>
          <w:rFonts w:ascii="Montserrat Light" w:hAnsi="Montserrat Light"/>
          <w:noProof/>
          <w:lang w:val="ro-RO"/>
        </w:rPr>
        <w:t>.2023</w:t>
      </w:r>
      <w:r w:rsidRPr="00D82353">
        <w:rPr>
          <w:rFonts w:ascii="Montserrat Light" w:hAnsi="Montserrat Light"/>
          <w:noProof/>
          <w:lang w:val="ro-RO"/>
        </w:rPr>
        <w:t xml:space="preserve"> </w:t>
      </w:r>
      <w:r w:rsidR="009E525B" w:rsidRPr="00D82353">
        <w:rPr>
          <w:rFonts w:ascii="Montserrat Light" w:hAnsi="Montserrat Light"/>
          <w:noProof/>
          <w:lang w:val="ro-RO"/>
        </w:rPr>
        <w:t xml:space="preserve">privind aprobarea indicatorilor tehnico-economici ai obiectivului de investiții </w:t>
      </w:r>
      <w:r w:rsidR="007E71C1" w:rsidRPr="00D82353">
        <w:rPr>
          <w:rFonts w:ascii="Montserrat Light" w:hAnsi="Montserrat Light"/>
          <w:noProof/>
          <w:lang w:val="ro-RO"/>
        </w:rPr>
        <w:t xml:space="preserve">Construire instalație de tratare prin dezintegrare moleculară pentru valorificarea energetică a deșeurilor municipale din județul Cluj </w:t>
      </w:r>
      <w:r w:rsidRPr="00D82353">
        <w:rPr>
          <w:rFonts w:ascii="Montserrat Light" w:hAnsi="Montserrat Light"/>
          <w:bCs/>
          <w:noProof/>
          <w:lang w:val="ro-RO"/>
        </w:rPr>
        <w:t>p</w:t>
      </w:r>
      <w:r w:rsidRPr="00D82353">
        <w:rPr>
          <w:rFonts w:ascii="Montserrat Light" w:hAnsi="Montserrat Light"/>
          <w:noProof/>
          <w:lang w:val="ro-RO"/>
        </w:rPr>
        <w:t xml:space="preserve">ropus de Președintele Consiliului Județean Cluj, domnul Alin Tișe, care este însoţit de </w:t>
      </w:r>
      <w:r w:rsidRPr="00D82353">
        <w:rPr>
          <w:rFonts w:ascii="Montserrat Light" w:hAnsi="Montserrat Light"/>
          <w:bCs/>
          <w:noProof/>
          <w:lang w:val="ro-RO"/>
        </w:rPr>
        <w:t>R</w:t>
      </w:r>
      <w:r w:rsidRPr="00D82353">
        <w:rPr>
          <w:rFonts w:ascii="Montserrat Light" w:hAnsi="Montserrat Light"/>
          <w:noProof/>
          <w:lang w:val="ro-RO"/>
        </w:rPr>
        <w:t xml:space="preserve">eferatul de aprobare cu nr. </w:t>
      </w:r>
      <w:r w:rsidR="00E4521B" w:rsidRPr="00D82353">
        <w:rPr>
          <w:rFonts w:ascii="Montserrat Light" w:hAnsi="Montserrat Light"/>
          <w:lang w:val="ro-RO"/>
        </w:rPr>
        <w:t>37054</w:t>
      </w:r>
      <w:r w:rsidR="00B71D8C" w:rsidRPr="00D82353">
        <w:rPr>
          <w:rFonts w:ascii="Montserrat Light" w:hAnsi="Montserrat Light"/>
          <w:lang w:val="ro-RO"/>
        </w:rPr>
        <w:t>/</w:t>
      </w:r>
      <w:r w:rsidR="00E4521B" w:rsidRPr="00D82353">
        <w:rPr>
          <w:rFonts w:ascii="Montserrat Light" w:hAnsi="Montserrat Light"/>
          <w:lang w:val="ro-RO"/>
        </w:rPr>
        <w:t>15</w:t>
      </w:r>
      <w:r w:rsidR="009E525B" w:rsidRPr="00D82353">
        <w:rPr>
          <w:rFonts w:ascii="Montserrat Light" w:hAnsi="Montserrat Light"/>
          <w:lang w:val="ro-RO"/>
        </w:rPr>
        <w:t>.</w:t>
      </w:r>
      <w:r w:rsidR="00E4521B" w:rsidRPr="00D82353">
        <w:rPr>
          <w:rFonts w:ascii="Montserrat Light" w:hAnsi="Montserrat Light"/>
          <w:lang w:val="ro-RO"/>
        </w:rPr>
        <w:t>09</w:t>
      </w:r>
      <w:r w:rsidR="00B71D8C" w:rsidRPr="00D82353">
        <w:rPr>
          <w:rFonts w:ascii="Montserrat Light" w:hAnsi="Montserrat Light"/>
          <w:lang w:val="ro-RO"/>
        </w:rPr>
        <w:t>.202</w:t>
      </w:r>
      <w:r w:rsidR="00DD0A49" w:rsidRPr="00D82353">
        <w:rPr>
          <w:rFonts w:ascii="Montserrat Light" w:hAnsi="Montserrat Light"/>
          <w:lang w:val="ro-RO"/>
        </w:rPr>
        <w:t>3</w:t>
      </w:r>
      <w:r w:rsidRPr="00D82353">
        <w:rPr>
          <w:rFonts w:ascii="Montserrat Light" w:hAnsi="Montserrat Light"/>
          <w:noProof/>
          <w:lang w:val="ro-RO"/>
        </w:rPr>
        <w:t xml:space="preserve">; </w:t>
      </w:r>
      <w:r w:rsidR="004E2CFB" w:rsidRPr="00D82353">
        <w:rPr>
          <w:rFonts w:ascii="Montserrat Light" w:hAnsi="Montserrat Light"/>
          <w:noProof/>
          <w:lang w:val="ro-RO"/>
        </w:rPr>
        <w:t>Rapoartele</w:t>
      </w:r>
      <w:r w:rsidRPr="00D82353">
        <w:rPr>
          <w:rFonts w:ascii="Montserrat Light" w:hAnsi="Montserrat Light"/>
          <w:noProof/>
          <w:lang w:val="ro-RO"/>
        </w:rPr>
        <w:t xml:space="preserve"> de specialitate întocmit</w:t>
      </w:r>
      <w:r w:rsidR="004E2CFB" w:rsidRPr="00D82353">
        <w:rPr>
          <w:rFonts w:ascii="Montserrat Light" w:hAnsi="Montserrat Light"/>
          <w:noProof/>
          <w:lang w:val="ro-RO"/>
        </w:rPr>
        <w:t>e</w:t>
      </w:r>
      <w:r w:rsidRPr="00D82353">
        <w:rPr>
          <w:rFonts w:ascii="Montserrat Light" w:hAnsi="Montserrat Light"/>
          <w:noProof/>
          <w:lang w:val="ro-RO"/>
        </w:rPr>
        <w:t xml:space="preserve"> de compartiment</w:t>
      </w:r>
      <w:r w:rsidR="004E2CFB" w:rsidRPr="00D82353">
        <w:rPr>
          <w:rFonts w:ascii="Montserrat Light" w:hAnsi="Montserrat Light"/>
          <w:noProof/>
          <w:lang w:val="ro-RO"/>
        </w:rPr>
        <w:t>ele</w:t>
      </w:r>
      <w:r w:rsidRPr="00D82353">
        <w:rPr>
          <w:rFonts w:ascii="Montserrat Light" w:hAnsi="Montserrat Light"/>
          <w:noProof/>
          <w:lang w:val="ro-RO"/>
        </w:rPr>
        <w:t xml:space="preserve"> de resort din cadrul aparatului de specialitate al Consiliului Judeţean Cluj cu n</w:t>
      </w:r>
      <w:r w:rsidR="00A14397" w:rsidRPr="00D82353">
        <w:rPr>
          <w:rFonts w:ascii="Montserrat Light" w:hAnsi="Montserrat Light"/>
          <w:noProof/>
          <w:lang w:val="ro-RO"/>
        </w:rPr>
        <w:t xml:space="preserve">r. </w:t>
      </w:r>
      <w:r w:rsidR="003D679D" w:rsidRPr="00D82353">
        <w:rPr>
          <w:rFonts w:ascii="Montserrat Light" w:hAnsi="Montserrat Light"/>
          <w:noProof/>
          <w:lang w:val="ro-RO"/>
        </w:rPr>
        <w:t>3705</w:t>
      </w:r>
      <w:r w:rsidR="00E4521B" w:rsidRPr="00D82353">
        <w:rPr>
          <w:rFonts w:ascii="Montserrat Light" w:hAnsi="Montserrat Light"/>
          <w:noProof/>
          <w:lang w:val="ro-RO"/>
        </w:rPr>
        <w:t>6</w:t>
      </w:r>
      <w:r w:rsidR="003D679D" w:rsidRPr="00D82353">
        <w:rPr>
          <w:rFonts w:ascii="Montserrat Light" w:hAnsi="Montserrat Light"/>
          <w:noProof/>
          <w:lang w:val="ro-RO"/>
        </w:rPr>
        <w:t>/15.09.2023</w:t>
      </w:r>
      <w:r w:rsidR="003D7DF3" w:rsidRPr="00D82353">
        <w:rPr>
          <w:rFonts w:ascii="Montserrat Light" w:hAnsi="Montserrat Light"/>
          <w:noProof/>
          <w:lang w:val="ro-RO"/>
        </w:rPr>
        <w:t xml:space="preserve"> </w:t>
      </w:r>
      <w:r w:rsidRPr="00D82353">
        <w:rPr>
          <w:rFonts w:ascii="Montserrat Light" w:hAnsi="Montserrat Light"/>
          <w:noProof/>
          <w:lang w:val="ro-RO"/>
        </w:rPr>
        <w:t>şi</w:t>
      </w:r>
      <w:r w:rsidR="004E2CFB" w:rsidRPr="00D82353">
        <w:rPr>
          <w:rFonts w:ascii="Montserrat Light" w:hAnsi="Montserrat Light"/>
          <w:noProof/>
          <w:lang w:val="ro-RO"/>
        </w:rPr>
        <w:t xml:space="preserve"> nr. </w:t>
      </w:r>
      <w:r w:rsidR="00B92F8A" w:rsidRPr="00D82353">
        <w:rPr>
          <w:rFonts w:ascii="Montserrat Light" w:hAnsi="Montserrat Light"/>
          <w:noProof/>
          <w:lang w:val="ro-RO"/>
        </w:rPr>
        <w:t>37171/18.09.2023</w:t>
      </w:r>
      <w:r w:rsidR="004E2CFB" w:rsidRPr="00D82353">
        <w:rPr>
          <w:rFonts w:ascii="Montserrat Light" w:hAnsi="Montserrat Light"/>
          <w:noProof/>
          <w:lang w:val="ro-RO"/>
        </w:rPr>
        <w:t>;</w:t>
      </w:r>
      <w:r w:rsidRPr="00D82353">
        <w:rPr>
          <w:rFonts w:ascii="Montserrat Light" w:hAnsi="Montserrat Light"/>
          <w:noProof/>
          <w:lang w:val="ro-RO"/>
        </w:rPr>
        <w:t xml:space="preserve"> Avizul cu nr...... din ..... adoptat de Comisia de specialitate nr. ……….., în conformitate cu art. 182 alin. (4) coroborat cu art. 136 din Ordonanța de urgență a Guvernului nr. 57/2019 privind Codul administrativ, cu</w:t>
      </w:r>
      <w:r w:rsidR="00D122E1" w:rsidRPr="00D82353">
        <w:rPr>
          <w:rFonts w:ascii="Montserrat Light" w:hAnsi="Montserrat Light"/>
          <w:noProof/>
          <w:lang w:val="ro-RO"/>
        </w:rPr>
        <w:t xml:space="preserve"> </w:t>
      </w:r>
      <w:r w:rsidRPr="00D82353">
        <w:rPr>
          <w:rFonts w:ascii="Montserrat Light" w:hAnsi="Montserrat Light"/>
          <w:noProof/>
          <w:lang w:val="ro-RO"/>
        </w:rPr>
        <w:t>modificările și completările ulterioare;</w:t>
      </w:r>
    </w:p>
    <w:p w14:paraId="46BA98FF" w14:textId="77777777" w:rsidR="00536719" w:rsidRPr="00D82353" w:rsidRDefault="00536719" w:rsidP="009E525B">
      <w:pPr>
        <w:jc w:val="both"/>
        <w:rPr>
          <w:rFonts w:ascii="Montserrat Light" w:hAnsi="Montserrat Light"/>
          <w:bCs/>
          <w:noProof/>
          <w:color w:val="000000" w:themeColor="text1"/>
          <w:lang w:val="ro-RO" w:eastAsia="x-none"/>
        </w:rPr>
      </w:pPr>
    </w:p>
    <w:p w14:paraId="7F8C54AF" w14:textId="77777777" w:rsidR="00536719" w:rsidRPr="00D82353" w:rsidRDefault="00536719" w:rsidP="00477BB2">
      <w:pPr>
        <w:jc w:val="both"/>
        <w:rPr>
          <w:rFonts w:ascii="Montserrat Light" w:hAnsi="Montserrat Light" w:cs="Cambria"/>
          <w:noProof/>
        </w:rPr>
      </w:pPr>
      <w:r w:rsidRPr="00D82353">
        <w:rPr>
          <w:rFonts w:ascii="Montserrat Light" w:hAnsi="Montserrat Light" w:cs="Cambria"/>
          <w:noProof/>
        </w:rPr>
        <w:t>Luând în considerare dispozițiile:</w:t>
      </w:r>
    </w:p>
    <w:p w14:paraId="3856F2EB" w14:textId="20ECFDC8" w:rsidR="00536719" w:rsidRPr="00D82353" w:rsidRDefault="00536719" w:rsidP="00477BB2">
      <w:pPr>
        <w:pStyle w:val="Listparagraf"/>
        <w:numPr>
          <w:ilvl w:val="0"/>
          <w:numId w:val="12"/>
        </w:numPr>
        <w:spacing w:after="0" w:line="276" w:lineRule="auto"/>
        <w:jc w:val="both"/>
        <w:rPr>
          <w:rFonts w:ascii="Montserrat Light" w:hAnsi="Montserrat Light" w:cs="Cambria"/>
          <w:noProof/>
        </w:rPr>
      </w:pPr>
      <w:r w:rsidRPr="00D82353">
        <w:rPr>
          <w:rFonts w:ascii="Montserrat Light" w:hAnsi="Montserrat Light" w:cs="Cambria"/>
          <w:noProof/>
        </w:rPr>
        <w:t>art. 123 – 140, ale art. 142 - 156 din Regulamentul de organizare şi funcţionare a Consiliului Judeţean Cluj, aprobat prin Hotărârea Consiliului Judeţean Cluj nr. 170/2020</w:t>
      </w:r>
      <w:r w:rsidR="009E525B" w:rsidRPr="00D82353">
        <w:rPr>
          <w:rFonts w:ascii="Montserrat Light" w:hAnsi="Montserrat Light" w:cs="Cambria"/>
          <w:noProof/>
        </w:rPr>
        <w:t>,</w:t>
      </w:r>
      <w:r w:rsidRPr="00D82353">
        <w:rPr>
          <w:rFonts w:ascii="Montserrat Light" w:hAnsi="Montserrat Light" w:cs="Cambria"/>
          <w:noProof/>
        </w:rPr>
        <w:t xml:space="preserve"> republicată;</w:t>
      </w:r>
    </w:p>
    <w:p w14:paraId="7AB1E6E7" w14:textId="77777777" w:rsidR="00536719" w:rsidRPr="00D82353" w:rsidRDefault="00536719" w:rsidP="00477BB2">
      <w:pPr>
        <w:pStyle w:val="Listparagraf"/>
        <w:spacing w:after="0" w:line="276" w:lineRule="auto"/>
        <w:jc w:val="both"/>
        <w:rPr>
          <w:rFonts w:ascii="Montserrat Light" w:hAnsi="Montserrat Light" w:cs="Cambria"/>
          <w:noProof/>
        </w:rPr>
      </w:pPr>
    </w:p>
    <w:p w14:paraId="15F41B57" w14:textId="77777777" w:rsidR="00536719" w:rsidRPr="00D82353" w:rsidRDefault="00536719" w:rsidP="00477BB2">
      <w:pPr>
        <w:jc w:val="both"/>
        <w:rPr>
          <w:rFonts w:ascii="Montserrat Light" w:hAnsi="Montserrat Light"/>
          <w:noProof/>
          <w:color w:val="000000" w:themeColor="text1"/>
        </w:rPr>
      </w:pPr>
      <w:r w:rsidRPr="00D82353">
        <w:rPr>
          <w:rFonts w:ascii="Montserrat Light" w:hAnsi="Montserrat Light"/>
          <w:noProof/>
          <w:color w:val="000000" w:themeColor="text1"/>
        </w:rPr>
        <w:t>În conformitate cu prevederile:</w:t>
      </w:r>
    </w:p>
    <w:p w14:paraId="16EF5A60" w14:textId="6358E728" w:rsidR="00EA1B3D" w:rsidRPr="00D82353" w:rsidRDefault="00536719" w:rsidP="00477BB2">
      <w:pPr>
        <w:numPr>
          <w:ilvl w:val="0"/>
          <w:numId w:val="3"/>
        </w:numPr>
        <w:ind w:left="709" w:right="91"/>
        <w:contextualSpacing/>
        <w:jc w:val="both"/>
        <w:rPr>
          <w:rFonts w:ascii="Montserrat Light" w:hAnsi="Montserrat Light"/>
        </w:rPr>
      </w:pPr>
      <w:r w:rsidRPr="00D82353">
        <w:rPr>
          <w:rFonts w:ascii="Montserrat Light" w:hAnsi="Montserrat Light"/>
        </w:rPr>
        <w:t xml:space="preserve">art. 173 </w:t>
      </w:r>
      <w:proofErr w:type="spellStart"/>
      <w:r w:rsidRPr="00D82353">
        <w:rPr>
          <w:rFonts w:ascii="Montserrat Light" w:hAnsi="Montserrat Light"/>
        </w:rPr>
        <w:t>alin</w:t>
      </w:r>
      <w:proofErr w:type="spellEnd"/>
      <w:r w:rsidRPr="00D82353">
        <w:rPr>
          <w:rFonts w:ascii="Montserrat Light" w:hAnsi="Montserrat Light"/>
        </w:rPr>
        <w:t xml:space="preserve">. (1) lit. b) c) </w:t>
      </w:r>
      <w:r w:rsidR="00346A8E" w:rsidRPr="00D82353">
        <w:rPr>
          <w:rFonts w:ascii="Montserrat Light" w:hAnsi="Montserrat Light"/>
        </w:rPr>
        <w:t xml:space="preserve">d) </w:t>
      </w:r>
      <w:proofErr w:type="spellStart"/>
      <w:r w:rsidRPr="00D82353">
        <w:rPr>
          <w:rFonts w:ascii="Montserrat Light" w:hAnsi="Montserrat Light"/>
        </w:rPr>
        <w:t>și</w:t>
      </w:r>
      <w:proofErr w:type="spellEnd"/>
      <w:r w:rsidRPr="00D82353">
        <w:rPr>
          <w:rFonts w:ascii="Montserrat Light" w:hAnsi="Montserrat Light"/>
        </w:rPr>
        <w:t xml:space="preserve"> </w:t>
      </w:r>
      <w:r w:rsidR="00CF27CC" w:rsidRPr="00D82353">
        <w:rPr>
          <w:rFonts w:ascii="Montserrat Light" w:hAnsi="Montserrat Light"/>
        </w:rPr>
        <w:t>f</w:t>
      </w:r>
      <w:r w:rsidRPr="00D82353">
        <w:rPr>
          <w:rFonts w:ascii="Montserrat Light" w:hAnsi="Montserrat Light"/>
        </w:rPr>
        <w:t xml:space="preserve">) </w:t>
      </w:r>
      <w:proofErr w:type="spellStart"/>
      <w:r w:rsidRPr="00D82353">
        <w:rPr>
          <w:rFonts w:ascii="Montserrat Light" w:hAnsi="Montserrat Light"/>
        </w:rPr>
        <w:t>și</w:t>
      </w:r>
      <w:proofErr w:type="spellEnd"/>
      <w:r w:rsidRPr="00D82353">
        <w:rPr>
          <w:rFonts w:ascii="Montserrat Light" w:hAnsi="Montserrat Light"/>
        </w:rPr>
        <w:t xml:space="preserve"> </w:t>
      </w:r>
      <w:proofErr w:type="spellStart"/>
      <w:r w:rsidRPr="00D82353">
        <w:rPr>
          <w:rFonts w:ascii="Montserrat Light" w:hAnsi="Montserrat Light"/>
        </w:rPr>
        <w:t>alin</w:t>
      </w:r>
      <w:proofErr w:type="spellEnd"/>
      <w:r w:rsidRPr="00D82353">
        <w:rPr>
          <w:rFonts w:ascii="Montserrat Light" w:hAnsi="Montserrat Light"/>
        </w:rPr>
        <w:t xml:space="preserve">. (3) lit. </w:t>
      </w:r>
      <w:r w:rsidR="00CF27CC" w:rsidRPr="00D82353">
        <w:rPr>
          <w:rFonts w:ascii="Montserrat Light" w:hAnsi="Montserrat Light"/>
        </w:rPr>
        <w:t>f</w:t>
      </w:r>
      <w:r w:rsidRPr="00D82353">
        <w:rPr>
          <w:rFonts w:ascii="Montserrat Light" w:hAnsi="Montserrat Light"/>
        </w:rPr>
        <w:t xml:space="preserve">) </w:t>
      </w:r>
      <w:proofErr w:type="spellStart"/>
      <w:r w:rsidRPr="00D82353">
        <w:rPr>
          <w:rFonts w:ascii="Montserrat Light" w:hAnsi="Montserrat Light"/>
        </w:rPr>
        <w:t>alin</w:t>
      </w:r>
      <w:proofErr w:type="spellEnd"/>
      <w:r w:rsidRPr="00D82353">
        <w:rPr>
          <w:rFonts w:ascii="Montserrat Light" w:hAnsi="Montserrat Light"/>
        </w:rPr>
        <w:t xml:space="preserve">. (5) lit. </w:t>
      </w:r>
      <w:r w:rsidR="00C67038" w:rsidRPr="00D82353">
        <w:rPr>
          <w:rFonts w:ascii="Montserrat Light" w:hAnsi="Montserrat Light"/>
        </w:rPr>
        <w:t>c</w:t>
      </w:r>
      <w:r w:rsidRPr="00D82353">
        <w:rPr>
          <w:rFonts w:ascii="Montserrat Light" w:hAnsi="Montserrat Light"/>
        </w:rPr>
        <w:t xml:space="preserve">) </w:t>
      </w:r>
      <w:proofErr w:type="spellStart"/>
      <w:r w:rsidR="00C67038" w:rsidRPr="00D82353">
        <w:rPr>
          <w:rFonts w:ascii="Montserrat Light" w:hAnsi="Montserrat Light"/>
        </w:rPr>
        <w:t>i</w:t>
      </w:r>
      <w:proofErr w:type="spellEnd"/>
      <w:r w:rsidR="00CF27CC" w:rsidRPr="00D82353">
        <w:rPr>
          <w:rFonts w:ascii="Montserrat Light" w:hAnsi="Montserrat Light"/>
        </w:rPr>
        <w:t xml:space="preserve">) </w:t>
      </w:r>
      <w:r w:rsidR="00C67038" w:rsidRPr="00D82353">
        <w:rPr>
          <w:rFonts w:ascii="Montserrat Light" w:hAnsi="Montserrat Light"/>
        </w:rPr>
        <w:t>m</w:t>
      </w:r>
      <w:r w:rsidR="00CF27CC" w:rsidRPr="00D82353">
        <w:rPr>
          <w:rFonts w:ascii="Montserrat Light" w:hAnsi="Montserrat Light"/>
        </w:rPr>
        <w:t xml:space="preserve">) </w:t>
      </w:r>
      <w:r w:rsidRPr="00D82353">
        <w:rPr>
          <w:rFonts w:ascii="Montserrat Light" w:hAnsi="Montserrat Light"/>
        </w:rPr>
        <w:t xml:space="preserve">din </w:t>
      </w:r>
      <w:proofErr w:type="spellStart"/>
      <w:r w:rsidRPr="00D82353">
        <w:rPr>
          <w:rFonts w:ascii="Montserrat Light" w:hAnsi="Montserrat Light"/>
        </w:rPr>
        <w:t>Ordonanța</w:t>
      </w:r>
      <w:proofErr w:type="spellEnd"/>
      <w:r w:rsidRPr="00D82353">
        <w:rPr>
          <w:rFonts w:ascii="Montserrat Light" w:hAnsi="Montserrat Light"/>
        </w:rPr>
        <w:t xml:space="preserve"> de </w:t>
      </w:r>
      <w:proofErr w:type="spellStart"/>
      <w:r w:rsidRPr="00D82353">
        <w:rPr>
          <w:rFonts w:ascii="Montserrat Light" w:hAnsi="Montserrat Light"/>
        </w:rPr>
        <w:t>urgență</w:t>
      </w:r>
      <w:proofErr w:type="spellEnd"/>
      <w:r w:rsidRPr="00D82353">
        <w:rPr>
          <w:rFonts w:ascii="Montserrat Light" w:hAnsi="Montserrat Light"/>
        </w:rPr>
        <w:t xml:space="preserve"> a </w:t>
      </w:r>
      <w:proofErr w:type="spellStart"/>
      <w:r w:rsidRPr="00D82353">
        <w:rPr>
          <w:rFonts w:ascii="Montserrat Light" w:hAnsi="Montserrat Light"/>
        </w:rPr>
        <w:t>Guvernului</w:t>
      </w:r>
      <w:proofErr w:type="spellEnd"/>
      <w:r w:rsidRPr="00D82353">
        <w:rPr>
          <w:rFonts w:ascii="Montserrat Light" w:hAnsi="Montserrat Light"/>
        </w:rPr>
        <w:t xml:space="preserve"> nr. 57/2019 </w:t>
      </w:r>
      <w:proofErr w:type="spellStart"/>
      <w:r w:rsidRPr="00D82353">
        <w:rPr>
          <w:rFonts w:ascii="Montserrat Light" w:hAnsi="Montserrat Light"/>
        </w:rPr>
        <w:t>privind</w:t>
      </w:r>
      <w:proofErr w:type="spellEnd"/>
      <w:r w:rsidRPr="00D82353">
        <w:rPr>
          <w:rFonts w:ascii="Montserrat Light" w:hAnsi="Montserrat Light"/>
        </w:rPr>
        <w:t xml:space="preserve"> </w:t>
      </w:r>
      <w:proofErr w:type="spellStart"/>
      <w:r w:rsidRPr="00D82353">
        <w:rPr>
          <w:rFonts w:ascii="Montserrat Light" w:hAnsi="Montserrat Light"/>
        </w:rPr>
        <w:t>Codul</w:t>
      </w:r>
      <w:proofErr w:type="spellEnd"/>
      <w:r w:rsidRPr="00D82353">
        <w:rPr>
          <w:rFonts w:ascii="Montserrat Light" w:hAnsi="Montserrat Light"/>
        </w:rPr>
        <w:t xml:space="preserve"> </w:t>
      </w:r>
      <w:proofErr w:type="spellStart"/>
      <w:r w:rsidRPr="00D82353">
        <w:rPr>
          <w:rFonts w:ascii="Montserrat Light" w:hAnsi="Montserrat Light"/>
        </w:rPr>
        <w:t>administrativ</w:t>
      </w:r>
      <w:proofErr w:type="spellEnd"/>
      <w:r w:rsidRPr="00D82353">
        <w:rPr>
          <w:rFonts w:ascii="Montserrat Light" w:hAnsi="Montserrat Light"/>
        </w:rPr>
        <w:t xml:space="preserve">, cu </w:t>
      </w:r>
      <w:proofErr w:type="spellStart"/>
      <w:r w:rsidRPr="00D82353">
        <w:rPr>
          <w:rFonts w:ascii="Montserrat Light" w:hAnsi="Montserrat Light"/>
        </w:rPr>
        <w:t>modificările</w:t>
      </w:r>
      <w:proofErr w:type="spellEnd"/>
      <w:r w:rsidRPr="00D82353">
        <w:rPr>
          <w:rFonts w:ascii="Montserrat Light" w:hAnsi="Montserrat Light"/>
        </w:rPr>
        <w:t xml:space="preserve"> </w:t>
      </w:r>
      <w:proofErr w:type="spellStart"/>
      <w:r w:rsidRPr="00D82353">
        <w:rPr>
          <w:rFonts w:ascii="Montserrat Light" w:hAnsi="Montserrat Light"/>
        </w:rPr>
        <w:t>și</w:t>
      </w:r>
      <w:proofErr w:type="spellEnd"/>
      <w:r w:rsidRPr="00D82353">
        <w:rPr>
          <w:rFonts w:ascii="Montserrat Light" w:hAnsi="Montserrat Light"/>
        </w:rPr>
        <w:t xml:space="preserve"> </w:t>
      </w:r>
      <w:proofErr w:type="spellStart"/>
      <w:r w:rsidRPr="00D82353">
        <w:rPr>
          <w:rFonts w:ascii="Montserrat Light" w:hAnsi="Montserrat Light"/>
        </w:rPr>
        <w:t>completările</w:t>
      </w:r>
      <w:proofErr w:type="spellEnd"/>
      <w:r w:rsidRPr="00D82353">
        <w:rPr>
          <w:rFonts w:ascii="Montserrat Light" w:hAnsi="Montserrat Light"/>
        </w:rPr>
        <w:t xml:space="preserve"> </w:t>
      </w:r>
      <w:proofErr w:type="spellStart"/>
      <w:r w:rsidRPr="00D82353">
        <w:rPr>
          <w:rFonts w:ascii="Montserrat Light" w:hAnsi="Montserrat Light"/>
        </w:rPr>
        <w:t>ulterioare</w:t>
      </w:r>
      <w:proofErr w:type="spellEnd"/>
      <w:r w:rsidRPr="00D82353">
        <w:rPr>
          <w:rFonts w:ascii="Montserrat Light" w:hAnsi="Montserrat Light"/>
        </w:rPr>
        <w:t>;</w:t>
      </w:r>
    </w:p>
    <w:p w14:paraId="50C98FFA" w14:textId="101F2C33" w:rsidR="00536719" w:rsidRPr="00D82353" w:rsidRDefault="00536719" w:rsidP="00477BB2">
      <w:pPr>
        <w:numPr>
          <w:ilvl w:val="0"/>
          <w:numId w:val="3"/>
        </w:numPr>
        <w:ind w:left="709" w:right="91"/>
        <w:contextualSpacing/>
        <w:jc w:val="both"/>
        <w:rPr>
          <w:rFonts w:ascii="Montserrat Light" w:hAnsi="Montserrat Light"/>
        </w:rPr>
      </w:pPr>
      <w:r w:rsidRPr="00D82353">
        <w:rPr>
          <w:rFonts w:ascii="Montserrat Light" w:hAnsi="Montserrat Light"/>
        </w:rPr>
        <w:t xml:space="preserve">art. 41, ale art. 42 </w:t>
      </w:r>
      <w:proofErr w:type="spellStart"/>
      <w:r w:rsidRPr="00D82353">
        <w:rPr>
          <w:rFonts w:ascii="Montserrat Light" w:hAnsi="Montserrat Light"/>
        </w:rPr>
        <w:t>și</w:t>
      </w:r>
      <w:proofErr w:type="spellEnd"/>
      <w:r w:rsidRPr="00D82353">
        <w:rPr>
          <w:rFonts w:ascii="Montserrat Light" w:hAnsi="Montserrat Light"/>
        </w:rPr>
        <w:t xml:space="preserve"> ale art. 44 - 45 din </w:t>
      </w:r>
      <w:proofErr w:type="spellStart"/>
      <w:r w:rsidRPr="00D82353">
        <w:rPr>
          <w:rFonts w:ascii="Montserrat Light" w:hAnsi="Montserrat Light"/>
        </w:rPr>
        <w:t>Legea</w:t>
      </w:r>
      <w:proofErr w:type="spellEnd"/>
      <w:r w:rsidRPr="00D82353">
        <w:rPr>
          <w:rFonts w:ascii="Montserrat Light" w:hAnsi="Montserrat Light"/>
        </w:rPr>
        <w:t xml:space="preserve"> </w:t>
      </w:r>
      <w:proofErr w:type="spellStart"/>
      <w:r w:rsidRPr="00D82353">
        <w:rPr>
          <w:rFonts w:ascii="Montserrat Light" w:hAnsi="Montserrat Light"/>
        </w:rPr>
        <w:t>privind</w:t>
      </w:r>
      <w:proofErr w:type="spellEnd"/>
      <w:r w:rsidRPr="00D82353">
        <w:rPr>
          <w:rFonts w:ascii="Montserrat Light" w:hAnsi="Montserrat Light"/>
        </w:rPr>
        <w:t xml:space="preserve"> </w:t>
      </w:r>
      <w:proofErr w:type="spellStart"/>
      <w:r w:rsidRPr="00D82353">
        <w:rPr>
          <w:rFonts w:ascii="Montserrat Light" w:hAnsi="Montserrat Light"/>
        </w:rPr>
        <w:t>finanţele</w:t>
      </w:r>
      <w:proofErr w:type="spellEnd"/>
      <w:r w:rsidRPr="00D82353">
        <w:rPr>
          <w:rFonts w:ascii="Montserrat Light" w:hAnsi="Montserrat Light"/>
        </w:rPr>
        <w:t xml:space="preserve"> </w:t>
      </w:r>
      <w:proofErr w:type="spellStart"/>
      <w:r w:rsidRPr="00D82353">
        <w:rPr>
          <w:rFonts w:ascii="Montserrat Light" w:hAnsi="Montserrat Light"/>
        </w:rPr>
        <w:t>publice</w:t>
      </w:r>
      <w:proofErr w:type="spellEnd"/>
      <w:r w:rsidRPr="00D82353">
        <w:rPr>
          <w:rFonts w:ascii="Montserrat Light" w:hAnsi="Montserrat Light"/>
        </w:rPr>
        <w:t xml:space="preserve"> locale nr. 273/2006, cu </w:t>
      </w:r>
      <w:proofErr w:type="spellStart"/>
      <w:r w:rsidRPr="00D82353">
        <w:rPr>
          <w:rFonts w:ascii="Montserrat Light" w:hAnsi="Montserrat Light"/>
        </w:rPr>
        <w:t>modificările</w:t>
      </w:r>
      <w:proofErr w:type="spellEnd"/>
      <w:r w:rsidRPr="00D82353">
        <w:rPr>
          <w:rFonts w:ascii="Montserrat Light" w:hAnsi="Montserrat Light"/>
        </w:rPr>
        <w:t xml:space="preserve"> </w:t>
      </w:r>
      <w:proofErr w:type="spellStart"/>
      <w:r w:rsidRPr="00D82353">
        <w:rPr>
          <w:rFonts w:ascii="Montserrat Light" w:hAnsi="Montserrat Light"/>
        </w:rPr>
        <w:t>şi</w:t>
      </w:r>
      <w:proofErr w:type="spellEnd"/>
      <w:r w:rsidRPr="00D82353">
        <w:rPr>
          <w:rFonts w:ascii="Montserrat Light" w:hAnsi="Montserrat Light"/>
        </w:rPr>
        <w:t xml:space="preserve"> </w:t>
      </w:r>
      <w:proofErr w:type="spellStart"/>
      <w:r w:rsidRPr="00D82353">
        <w:rPr>
          <w:rFonts w:ascii="Montserrat Light" w:hAnsi="Montserrat Light"/>
        </w:rPr>
        <w:t>completările</w:t>
      </w:r>
      <w:proofErr w:type="spellEnd"/>
      <w:r w:rsidRPr="00D82353">
        <w:rPr>
          <w:rFonts w:ascii="Montserrat Light" w:hAnsi="Montserrat Light"/>
        </w:rPr>
        <w:t xml:space="preserve"> </w:t>
      </w:r>
      <w:proofErr w:type="spellStart"/>
      <w:r w:rsidRPr="00D82353">
        <w:rPr>
          <w:rFonts w:ascii="Montserrat Light" w:hAnsi="Montserrat Light"/>
        </w:rPr>
        <w:t>ulterioare</w:t>
      </w:r>
      <w:proofErr w:type="spellEnd"/>
      <w:r w:rsidRPr="00D82353">
        <w:rPr>
          <w:rFonts w:ascii="Montserrat Light" w:eastAsia="Calibri" w:hAnsi="Montserrat Light"/>
          <w:noProof/>
        </w:rPr>
        <w:t>;</w:t>
      </w:r>
    </w:p>
    <w:p w14:paraId="4F5C165B" w14:textId="77777777" w:rsidR="00551779" w:rsidRPr="00D82353" w:rsidRDefault="00551779" w:rsidP="00551779">
      <w:pPr>
        <w:pStyle w:val="Listparagraf"/>
        <w:numPr>
          <w:ilvl w:val="0"/>
          <w:numId w:val="3"/>
        </w:numPr>
        <w:spacing w:after="0" w:line="276" w:lineRule="auto"/>
        <w:ind w:left="709" w:right="29" w:hanging="357"/>
        <w:jc w:val="both"/>
        <w:rPr>
          <w:rFonts w:ascii="Montserrat Light" w:hAnsi="Montserrat Light"/>
          <w:noProof/>
          <w:color w:val="000000" w:themeColor="text1"/>
          <w:lang w:val="ro-RO" w:eastAsia="ro-RO"/>
        </w:rPr>
      </w:pPr>
      <w:r w:rsidRPr="00D82353">
        <w:rPr>
          <w:rFonts w:ascii="Montserrat Light" w:hAnsi="Montserrat Light"/>
          <w:noProof/>
          <w:color w:val="000000" w:themeColor="text1"/>
          <w:lang w:val="ro-RO" w:eastAsia="ro-RO"/>
        </w:rPr>
        <w:t>Hotărârii Guvernului nr. 907/2016 privind etapele de elaborare şi conținutul-cadru al documentațiilor tehnico-economice aferente obiectivelor / proiectelor de investiții finanțate din fonduri publice, cu modificările și completările ulterioare;</w:t>
      </w:r>
    </w:p>
    <w:p w14:paraId="5475AE33" w14:textId="77777777" w:rsidR="00536719" w:rsidRPr="00D82353" w:rsidRDefault="00536719" w:rsidP="00536719">
      <w:pPr>
        <w:contextualSpacing/>
        <w:jc w:val="both"/>
        <w:rPr>
          <w:rFonts w:ascii="Montserrat Light" w:hAnsi="Montserrat Light"/>
          <w:lang w:val="ro-RO"/>
        </w:rPr>
      </w:pPr>
    </w:p>
    <w:p w14:paraId="41A8B02C" w14:textId="77777777" w:rsidR="00536719" w:rsidRPr="00D82353" w:rsidRDefault="00536719" w:rsidP="00536719">
      <w:pPr>
        <w:contextualSpacing/>
        <w:jc w:val="both"/>
        <w:rPr>
          <w:rFonts w:ascii="Montserrat Light" w:hAnsi="Montserrat Light"/>
        </w:rPr>
      </w:pPr>
      <w:proofErr w:type="spellStart"/>
      <w:r w:rsidRPr="00D82353">
        <w:rPr>
          <w:rFonts w:ascii="Montserrat Light" w:hAnsi="Montserrat Light"/>
        </w:rPr>
        <w:t>În</w:t>
      </w:r>
      <w:proofErr w:type="spellEnd"/>
      <w:r w:rsidRPr="00D82353">
        <w:rPr>
          <w:rFonts w:ascii="Montserrat Light" w:hAnsi="Montserrat Light"/>
        </w:rPr>
        <w:t xml:space="preserve"> </w:t>
      </w:r>
      <w:proofErr w:type="spellStart"/>
      <w:r w:rsidRPr="00D82353">
        <w:rPr>
          <w:rFonts w:ascii="Montserrat Light" w:hAnsi="Montserrat Light"/>
        </w:rPr>
        <w:t>temeiul</w:t>
      </w:r>
      <w:proofErr w:type="spellEnd"/>
      <w:r w:rsidRPr="00D82353">
        <w:rPr>
          <w:rFonts w:ascii="Montserrat Light" w:hAnsi="Montserrat Light"/>
        </w:rPr>
        <w:t xml:space="preserve"> </w:t>
      </w:r>
      <w:proofErr w:type="spellStart"/>
      <w:r w:rsidRPr="00D82353">
        <w:rPr>
          <w:rFonts w:ascii="Montserrat Light" w:hAnsi="Montserrat Light"/>
        </w:rPr>
        <w:t>competentelor</w:t>
      </w:r>
      <w:proofErr w:type="spellEnd"/>
      <w:r w:rsidRPr="00D82353">
        <w:rPr>
          <w:rFonts w:ascii="Montserrat Light" w:hAnsi="Montserrat Light"/>
        </w:rPr>
        <w:t xml:space="preserve"> </w:t>
      </w:r>
      <w:proofErr w:type="spellStart"/>
      <w:r w:rsidRPr="00D82353">
        <w:rPr>
          <w:rFonts w:ascii="Montserrat Light" w:hAnsi="Montserrat Light"/>
        </w:rPr>
        <w:t>stabilite</w:t>
      </w:r>
      <w:proofErr w:type="spellEnd"/>
      <w:r w:rsidRPr="00D82353">
        <w:rPr>
          <w:rFonts w:ascii="Montserrat Light" w:hAnsi="Montserrat Light"/>
        </w:rPr>
        <w:t xml:space="preserve"> </w:t>
      </w:r>
      <w:proofErr w:type="spellStart"/>
      <w:r w:rsidRPr="00D82353">
        <w:rPr>
          <w:rFonts w:ascii="Montserrat Light" w:hAnsi="Montserrat Light"/>
        </w:rPr>
        <w:t>prin</w:t>
      </w:r>
      <w:proofErr w:type="spellEnd"/>
      <w:r w:rsidRPr="00D82353">
        <w:rPr>
          <w:rFonts w:ascii="Montserrat Light" w:hAnsi="Montserrat Light"/>
        </w:rPr>
        <w:t xml:space="preserve"> art. 182 </w:t>
      </w:r>
      <w:proofErr w:type="spellStart"/>
      <w:r w:rsidRPr="00D82353">
        <w:rPr>
          <w:rFonts w:ascii="Montserrat Light" w:hAnsi="Montserrat Light"/>
        </w:rPr>
        <w:t>alin</w:t>
      </w:r>
      <w:proofErr w:type="spellEnd"/>
      <w:r w:rsidRPr="00D82353">
        <w:rPr>
          <w:rFonts w:ascii="Montserrat Light" w:hAnsi="Montserrat Light"/>
        </w:rPr>
        <w:t xml:space="preserve">. (1) </w:t>
      </w:r>
      <w:proofErr w:type="spellStart"/>
      <w:r w:rsidRPr="00D82353">
        <w:rPr>
          <w:rFonts w:ascii="Montserrat Light" w:hAnsi="Montserrat Light"/>
        </w:rPr>
        <w:t>și</w:t>
      </w:r>
      <w:proofErr w:type="spellEnd"/>
      <w:r w:rsidRPr="00D82353">
        <w:rPr>
          <w:rFonts w:ascii="Montserrat Light" w:hAnsi="Montserrat Light"/>
        </w:rPr>
        <w:t xml:space="preserve"> art. 196 </w:t>
      </w:r>
      <w:proofErr w:type="spellStart"/>
      <w:r w:rsidRPr="00D82353">
        <w:rPr>
          <w:rFonts w:ascii="Montserrat Light" w:hAnsi="Montserrat Light"/>
        </w:rPr>
        <w:t>alin</w:t>
      </w:r>
      <w:proofErr w:type="spellEnd"/>
      <w:r w:rsidRPr="00D82353">
        <w:rPr>
          <w:rFonts w:ascii="Montserrat Light" w:hAnsi="Montserrat Light"/>
        </w:rPr>
        <w:t xml:space="preserve">. (1) lit. a) din </w:t>
      </w:r>
      <w:proofErr w:type="spellStart"/>
      <w:r w:rsidRPr="00D82353">
        <w:rPr>
          <w:rFonts w:ascii="Montserrat Light" w:hAnsi="Montserrat Light"/>
        </w:rPr>
        <w:t>Ordonanța</w:t>
      </w:r>
      <w:proofErr w:type="spellEnd"/>
      <w:r w:rsidRPr="00D82353">
        <w:rPr>
          <w:rFonts w:ascii="Montserrat Light" w:hAnsi="Montserrat Light"/>
        </w:rPr>
        <w:t xml:space="preserve"> de </w:t>
      </w:r>
      <w:proofErr w:type="spellStart"/>
      <w:r w:rsidRPr="00D82353">
        <w:rPr>
          <w:rFonts w:ascii="Montserrat Light" w:hAnsi="Montserrat Light"/>
        </w:rPr>
        <w:t>urgență</w:t>
      </w:r>
      <w:proofErr w:type="spellEnd"/>
      <w:r w:rsidRPr="00D82353">
        <w:rPr>
          <w:rFonts w:ascii="Montserrat Light" w:hAnsi="Montserrat Light"/>
        </w:rPr>
        <w:t xml:space="preserve"> a </w:t>
      </w:r>
      <w:proofErr w:type="spellStart"/>
      <w:r w:rsidRPr="00D82353">
        <w:rPr>
          <w:rFonts w:ascii="Montserrat Light" w:hAnsi="Montserrat Light"/>
        </w:rPr>
        <w:t>Guvernului</w:t>
      </w:r>
      <w:proofErr w:type="spellEnd"/>
      <w:r w:rsidRPr="00D82353">
        <w:rPr>
          <w:rFonts w:ascii="Montserrat Light" w:hAnsi="Montserrat Light"/>
        </w:rPr>
        <w:t xml:space="preserve"> nr. 57/2019 </w:t>
      </w:r>
      <w:proofErr w:type="spellStart"/>
      <w:r w:rsidRPr="00D82353">
        <w:rPr>
          <w:rFonts w:ascii="Montserrat Light" w:hAnsi="Montserrat Light"/>
        </w:rPr>
        <w:t>privind</w:t>
      </w:r>
      <w:proofErr w:type="spellEnd"/>
      <w:r w:rsidRPr="00D82353">
        <w:rPr>
          <w:rFonts w:ascii="Montserrat Light" w:hAnsi="Montserrat Light"/>
        </w:rPr>
        <w:t xml:space="preserve"> </w:t>
      </w:r>
      <w:proofErr w:type="spellStart"/>
      <w:r w:rsidRPr="00D82353">
        <w:rPr>
          <w:rFonts w:ascii="Montserrat Light" w:hAnsi="Montserrat Light"/>
        </w:rPr>
        <w:t>Codul</w:t>
      </w:r>
      <w:proofErr w:type="spellEnd"/>
      <w:r w:rsidRPr="00D82353">
        <w:rPr>
          <w:rFonts w:ascii="Montserrat Light" w:hAnsi="Montserrat Light"/>
        </w:rPr>
        <w:t xml:space="preserve"> </w:t>
      </w:r>
      <w:proofErr w:type="spellStart"/>
      <w:r w:rsidRPr="00D82353">
        <w:rPr>
          <w:rFonts w:ascii="Montserrat Light" w:hAnsi="Montserrat Light"/>
        </w:rPr>
        <w:t>administrativ</w:t>
      </w:r>
      <w:proofErr w:type="spellEnd"/>
      <w:r w:rsidRPr="00D82353">
        <w:rPr>
          <w:rFonts w:ascii="Montserrat Light" w:hAnsi="Montserrat Light"/>
        </w:rPr>
        <w:t xml:space="preserve">, cu </w:t>
      </w:r>
      <w:proofErr w:type="spellStart"/>
      <w:r w:rsidRPr="00D82353">
        <w:rPr>
          <w:rFonts w:ascii="Montserrat Light" w:hAnsi="Montserrat Light"/>
        </w:rPr>
        <w:t>modificările</w:t>
      </w:r>
      <w:proofErr w:type="spellEnd"/>
      <w:r w:rsidRPr="00D82353">
        <w:rPr>
          <w:rFonts w:ascii="Montserrat Light" w:hAnsi="Montserrat Light"/>
        </w:rPr>
        <w:t xml:space="preserve"> </w:t>
      </w:r>
      <w:proofErr w:type="spellStart"/>
      <w:r w:rsidRPr="00D82353">
        <w:rPr>
          <w:rFonts w:ascii="Montserrat Light" w:hAnsi="Montserrat Light"/>
        </w:rPr>
        <w:t>și</w:t>
      </w:r>
      <w:proofErr w:type="spellEnd"/>
      <w:r w:rsidRPr="00D82353">
        <w:rPr>
          <w:rFonts w:ascii="Montserrat Light" w:hAnsi="Montserrat Light"/>
        </w:rPr>
        <w:t xml:space="preserve"> </w:t>
      </w:r>
      <w:proofErr w:type="spellStart"/>
      <w:r w:rsidRPr="00D82353">
        <w:rPr>
          <w:rFonts w:ascii="Montserrat Light" w:hAnsi="Montserrat Light"/>
        </w:rPr>
        <w:t>completările</w:t>
      </w:r>
      <w:proofErr w:type="spellEnd"/>
      <w:r w:rsidRPr="00D82353">
        <w:rPr>
          <w:rFonts w:ascii="Montserrat Light" w:hAnsi="Montserrat Light"/>
        </w:rPr>
        <w:t xml:space="preserve"> </w:t>
      </w:r>
      <w:proofErr w:type="spellStart"/>
      <w:r w:rsidRPr="00D82353">
        <w:rPr>
          <w:rFonts w:ascii="Montserrat Light" w:hAnsi="Montserrat Light"/>
        </w:rPr>
        <w:t>ulterioare</w:t>
      </w:r>
      <w:proofErr w:type="spellEnd"/>
      <w:r w:rsidRPr="00D82353">
        <w:rPr>
          <w:rFonts w:ascii="Montserrat Light" w:hAnsi="Montserrat Light"/>
        </w:rPr>
        <w:t>;</w:t>
      </w:r>
    </w:p>
    <w:p w14:paraId="68963E59" w14:textId="06D273EA" w:rsidR="008F76F2" w:rsidRPr="00D82353" w:rsidRDefault="008F76F2" w:rsidP="002D1CDA">
      <w:pPr>
        <w:pStyle w:val="Listparagraf"/>
        <w:tabs>
          <w:tab w:val="left" w:pos="90"/>
        </w:tabs>
        <w:autoSpaceDE w:val="0"/>
        <w:autoSpaceDN w:val="0"/>
        <w:adjustRightInd w:val="0"/>
        <w:spacing w:after="0" w:line="276" w:lineRule="auto"/>
        <w:ind w:left="993" w:right="29"/>
        <w:jc w:val="center"/>
        <w:rPr>
          <w:rFonts w:ascii="Montserrat Light" w:hAnsi="Montserrat Light"/>
          <w:b/>
          <w:bCs/>
          <w:noProof/>
          <w:lang w:val="ro-RO" w:eastAsia="ro-RO"/>
        </w:rPr>
      </w:pPr>
      <w:r w:rsidRPr="00D82353">
        <w:rPr>
          <w:rFonts w:ascii="Montserrat Light" w:hAnsi="Montserrat Light"/>
          <w:b/>
          <w:bCs/>
          <w:noProof/>
          <w:lang w:val="ro-RO" w:eastAsia="ro-RO"/>
        </w:rPr>
        <w:t>hotărăşte:</w:t>
      </w:r>
    </w:p>
    <w:p w14:paraId="07F06FC1" w14:textId="77777777" w:rsidR="00670585" w:rsidRPr="00D82353" w:rsidRDefault="00670585" w:rsidP="005979FD">
      <w:pPr>
        <w:tabs>
          <w:tab w:val="left" w:pos="90"/>
        </w:tabs>
        <w:autoSpaceDE w:val="0"/>
        <w:autoSpaceDN w:val="0"/>
        <w:adjustRightInd w:val="0"/>
        <w:jc w:val="center"/>
        <w:rPr>
          <w:rFonts w:ascii="Montserrat Light" w:hAnsi="Montserrat Light"/>
          <w:b/>
          <w:bCs/>
          <w:noProof/>
          <w:lang w:val="ro-RO" w:eastAsia="ro-RO"/>
        </w:rPr>
      </w:pPr>
    </w:p>
    <w:p w14:paraId="209EA53E" w14:textId="6F0C545B" w:rsidR="00577784" w:rsidRPr="00D82353" w:rsidRDefault="00CF27CC" w:rsidP="00CF27CC">
      <w:pPr>
        <w:ind w:right="-1"/>
        <w:jc w:val="both"/>
        <w:rPr>
          <w:rFonts w:ascii="Montserrat Light" w:hAnsi="Montserrat Light"/>
          <w:iCs/>
          <w:lang w:val="ro-RO"/>
        </w:rPr>
      </w:pPr>
      <w:r w:rsidRPr="00D82353">
        <w:rPr>
          <w:rFonts w:ascii="Montserrat Light" w:hAnsi="Montserrat Light"/>
          <w:b/>
          <w:bCs/>
          <w:iCs/>
          <w:lang w:val="ro-RO"/>
        </w:rPr>
        <w:t>Art. 1.</w:t>
      </w:r>
      <w:r w:rsidRPr="00D82353">
        <w:rPr>
          <w:rFonts w:ascii="Montserrat Light" w:hAnsi="Montserrat Light"/>
          <w:iCs/>
          <w:lang w:val="ro-RO"/>
        </w:rPr>
        <w:t xml:space="preserve"> Se aprobă indicatorii </w:t>
      </w:r>
      <w:proofErr w:type="spellStart"/>
      <w:r w:rsidRPr="00D82353">
        <w:rPr>
          <w:rFonts w:ascii="Montserrat Light" w:hAnsi="Montserrat Light"/>
          <w:iCs/>
          <w:lang w:val="ro-RO"/>
        </w:rPr>
        <w:t>tehnico</w:t>
      </w:r>
      <w:proofErr w:type="spellEnd"/>
      <w:r w:rsidRPr="00D82353">
        <w:rPr>
          <w:rFonts w:ascii="Montserrat Light" w:hAnsi="Montserrat Light"/>
          <w:iCs/>
          <w:lang w:val="ro-RO"/>
        </w:rPr>
        <w:t xml:space="preserve">-economici ai obiectivului de investiții: </w:t>
      </w:r>
      <w:r w:rsidR="00AE2D79" w:rsidRPr="00D82353">
        <w:rPr>
          <w:rFonts w:ascii="Montserrat Light" w:hAnsi="Montserrat Light"/>
          <w:iCs/>
          <w:lang w:val="ro-RO"/>
        </w:rPr>
        <w:t>Construire instalație de tratare prin dezintegrare moleculară pentru valorificarea energetică a deșeurilor municipale din județul Cluj</w:t>
      </w:r>
      <w:r w:rsidRPr="00D82353">
        <w:rPr>
          <w:rFonts w:ascii="Montserrat Light" w:hAnsi="Montserrat Light"/>
          <w:iCs/>
          <w:lang w:val="ro-RO"/>
        </w:rPr>
        <w:t>, prevăzuți în anexa care face parte integrantă din prezenta hotărâre.</w:t>
      </w:r>
    </w:p>
    <w:p w14:paraId="2E45E4FB" w14:textId="77777777" w:rsidR="00966D1B" w:rsidRPr="00D82353" w:rsidRDefault="00966D1B" w:rsidP="00022F43">
      <w:pPr>
        <w:ind w:right="-1"/>
        <w:jc w:val="both"/>
        <w:rPr>
          <w:rFonts w:ascii="Montserrat Light" w:hAnsi="Montserrat Light"/>
          <w:iCs/>
          <w:highlight w:val="yellow"/>
          <w:lang w:val="ro-RO"/>
        </w:rPr>
      </w:pPr>
    </w:p>
    <w:p w14:paraId="3AF399EA" w14:textId="4E12EA06" w:rsidR="00022F43" w:rsidRPr="00D82353" w:rsidRDefault="00A14397" w:rsidP="00022F43">
      <w:pPr>
        <w:jc w:val="both"/>
        <w:rPr>
          <w:rFonts w:ascii="Montserrat Light" w:hAnsi="Montserrat Light"/>
          <w:noProof/>
          <w:lang w:val="ro-RO" w:eastAsia="ro-RO"/>
        </w:rPr>
      </w:pPr>
      <w:r w:rsidRPr="00D82353">
        <w:rPr>
          <w:rFonts w:ascii="Montserrat Light" w:hAnsi="Montserrat Light"/>
          <w:b/>
          <w:bCs/>
          <w:noProof/>
          <w:lang w:val="ro-RO" w:eastAsia="ro-RO"/>
        </w:rPr>
        <w:t>Art.</w:t>
      </w:r>
      <w:r w:rsidR="007D199C" w:rsidRPr="00D82353">
        <w:rPr>
          <w:rFonts w:ascii="Montserrat Light" w:hAnsi="Montserrat Light"/>
          <w:b/>
          <w:bCs/>
          <w:noProof/>
          <w:lang w:val="ro-RO" w:eastAsia="ro-RO"/>
        </w:rPr>
        <w:t xml:space="preserve"> </w:t>
      </w:r>
      <w:r w:rsidR="00CF27CC" w:rsidRPr="00D82353">
        <w:rPr>
          <w:rFonts w:ascii="Montserrat Light" w:hAnsi="Montserrat Light"/>
          <w:b/>
          <w:bCs/>
          <w:noProof/>
          <w:lang w:val="ro-RO" w:eastAsia="ro-RO"/>
        </w:rPr>
        <w:t>2</w:t>
      </w:r>
      <w:r w:rsidRPr="00D82353">
        <w:rPr>
          <w:rFonts w:ascii="Montserrat Light" w:hAnsi="Montserrat Light"/>
          <w:noProof/>
          <w:lang w:val="ro-RO" w:eastAsia="ro-RO"/>
        </w:rPr>
        <w:t xml:space="preserve"> </w:t>
      </w:r>
      <w:r w:rsidR="00022F43" w:rsidRPr="00D82353">
        <w:rPr>
          <w:rFonts w:ascii="Montserrat Light" w:hAnsi="Montserrat Light"/>
          <w:noProof/>
          <w:lang w:val="ro-RO" w:eastAsia="ro-RO"/>
        </w:rPr>
        <w:t>Finanțarea obiectivului de investiții prevăzut la art. 1 se face de la bugetul Județului Cluj, în limita sumelor aprobate anual cu această destinație, precum și din alte surse legal constituite, conform programelor de investiții publice aprobate potrivit legii.</w:t>
      </w:r>
    </w:p>
    <w:p w14:paraId="649589C9" w14:textId="2E647BE1" w:rsidR="00022F43" w:rsidRPr="00D82353" w:rsidRDefault="00022F43" w:rsidP="00966D1B">
      <w:pPr>
        <w:jc w:val="both"/>
        <w:rPr>
          <w:rFonts w:ascii="Montserrat Light" w:hAnsi="Montserrat Light"/>
          <w:noProof/>
          <w:highlight w:val="yellow"/>
          <w:lang w:val="ro-RO" w:eastAsia="ro-RO"/>
        </w:rPr>
      </w:pPr>
    </w:p>
    <w:p w14:paraId="22DCA6B6" w14:textId="0F55D2D1" w:rsidR="005E19C0" w:rsidRPr="00D82353" w:rsidRDefault="00022F43" w:rsidP="00966D1B">
      <w:pPr>
        <w:jc w:val="both"/>
        <w:rPr>
          <w:rFonts w:ascii="Montserrat Light" w:hAnsi="Montserrat Light"/>
          <w:b/>
          <w:bCs/>
          <w:noProof/>
          <w:lang w:val="ro-RO" w:eastAsia="ro-RO"/>
        </w:rPr>
      </w:pPr>
      <w:r w:rsidRPr="00D82353">
        <w:rPr>
          <w:rFonts w:ascii="Montserrat Light" w:hAnsi="Montserrat Light"/>
          <w:b/>
          <w:bCs/>
          <w:noProof/>
          <w:lang w:val="ro-RO" w:eastAsia="ro-RO"/>
        </w:rPr>
        <w:lastRenderedPageBreak/>
        <w:t xml:space="preserve">Art. 3. </w:t>
      </w:r>
      <w:r w:rsidR="008F76F2" w:rsidRPr="00D82353">
        <w:rPr>
          <w:rFonts w:ascii="Montserrat Light" w:hAnsi="Montserrat Light"/>
          <w:noProof/>
          <w:lang w:val="ro-RO" w:eastAsia="ro-RO"/>
        </w:rPr>
        <w:t xml:space="preserve">Cu punerea în aplicare a prevederilor prezentei hotărâri se încredinţează Preşedintele Consiliului Judeţean Cluj prin </w:t>
      </w:r>
      <w:proofErr w:type="spellStart"/>
      <w:r w:rsidR="00A14397" w:rsidRPr="00D82353">
        <w:rPr>
          <w:rFonts w:ascii="Montserrat Light" w:hAnsi="Montserrat Light"/>
          <w:lang w:val="ro-RO"/>
        </w:rPr>
        <w:t>Direcţia</w:t>
      </w:r>
      <w:proofErr w:type="spellEnd"/>
      <w:r w:rsidR="00A14397" w:rsidRPr="00D82353">
        <w:rPr>
          <w:rFonts w:ascii="Montserrat Light" w:hAnsi="Montserrat Light"/>
          <w:lang w:val="ro-RO"/>
        </w:rPr>
        <w:t xml:space="preserve"> </w:t>
      </w:r>
      <w:r w:rsidR="005E19C0" w:rsidRPr="00D82353">
        <w:rPr>
          <w:rFonts w:ascii="Montserrat Light" w:hAnsi="Montserrat Light"/>
          <w:noProof/>
          <w:lang w:val="ro-RO"/>
        </w:rPr>
        <w:t>Dezvoltare şi Investiţii</w:t>
      </w:r>
      <w:r w:rsidR="00551779" w:rsidRPr="00D82353">
        <w:rPr>
          <w:rFonts w:ascii="Montserrat Light" w:hAnsi="Montserrat Light"/>
          <w:noProof/>
          <w:lang w:val="ro-RO"/>
        </w:rPr>
        <w:t xml:space="preserve"> și Direcţia Generală Buget-Finanțe, Resurse Umane.</w:t>
      </w:r>
    </w:p>
    <w:p w14:paraId="765BFB26" w14:textId="77777777" w:rsidR="00D447A5" w:rsidRPr="00D82353" w:rsidRDefault="00D447A5" w:rsidP="00902D40">
      <w:pPr>
        <w:jc w:val="both"/>
        <w:rPr>
          <w:rFonts w:ascii="Montserrat Light" w:hAnsi="Montserrat Light"/>
          <w:b/>
          <w:bCs/>
          <w:noProof/>
          <w:highlight w:val="yellow"/>
          <w:lang w:val="ro-RO" w:eastAsia="ro-RO"/>
        </w:rPr>
      </w:pPr>
    </w:p>
    <w:p w14:paraId="52BE5D6B" w14:textId="6B0BFFCD" w:rsidR="001C0D07" w:rsidRPr="00D82353" w:rsidRDefault="008F76F2" w:rsidP="00902D40">
      <w:pPr>
        <w:jc w:val="both"/>
        <w:rPr>
          <w:rFonts w:ascii="Montserrat Light" w:hAnsi="Montserrat Light"/>
          <w:lang w:val="ro-RO"/>
        </w:rPr>
      </w:pPr>
      <w:r w:rsidRPr="00D82353">
        <w:rPr>
          <w:rFonts w:ascii="Montserrat Light" w:hAnsi="Montserrat Light"/>
          <w:b/>
          <w:bCs/>
          <w:noProof/>
          <w:lang w:val="ro-RO" w:eastAsia="ro-RO"/>
        </w:rPr>
        <w:t xml:space="preserve">Art. </w:t>
      </w:r>
      <w:r w:rsidR="00022F43" w:rsidRPr="00D82353">
        <w:rPr>
          <w:rFonts w:ascii="Montserrat Light" w:hAnsi="Montserrat Light"/>
          <w:b/>
          <w:bCs/>
          <w:noProof/>
          <w:lang w:val="ro-RO" w:eastAsia="ro-RO"/>
        </w:rPr>
        <w:t>4</w:t>
      </w:r>
      <w:r w:rsidRPr="00D82353">
        <w:rPr>
          <w:rFonts w:ascii="Montserrat Light" w:hAnsi="Montserrat Light"/>
          <w:b/>
          <w:bCs/>
          <w:noProof/>
          <w:lang w:val="ro-RO" w:eastAsia="ro-RO"/>
        </w:rPr>
        <w:t xml:space="preserve">. </w:t>
      </w:r>
      <w:r w:rsidR="001C0D07" w:rsidRPr="00D82353">
        <w:rPr>
          <w:rFonts w:ascii="Montserrat Light" w:hAnsi="Montserrat Light"/>
          <w:noProof/>
          <w:lang w:val="ro-RO" w:eastAsia="ro-RO"/>
        </w:rPr>
        <w:t>Prezenta hotărâre se comunică</w:t>
      </w:r>
      <w:r w:rsidR="001C0D07" w:rsidRPr="00D82353">
        <w:rPr>
          <w:rFonts w:ascii="Montserrat Light" w:hAnsi="Montserrat Light"/>
          <w:lang w:val="ro-RO"/>
        </w:rPr>
        <w:t xml:space="preserve"> </w:t>
      </w:r>
      <w:proofErr w:type="spellStart"/>
      <w:r w:rsidR="001C0D07" w:rsidRPr="00D82353">
        <w:rPr>
          <w:rFonts w:ascii="Montserrat Light" w:hAnsi="Montserrat Light"/>
          <w:lang w:val="ro-RO"/>
        </w:rPr>
        <w:t>Direcţiei</w:t>
      </w:r>
      <w:proofErr w:type="spellEnd"/>
      <w:r w:rsidR="001C0D07" w:rsidRPr="00D82353">
        <w:rPr>
          <w:rFonts w:ascii="Montserrat Light" w:hAnsi="Montserrat Light"/>
          <w:lang w:val="ro-RO"/>
        </w:rPr>
        <w:t xml:space="preserve"> </w:t>
      </w:r>
      <w:r w:rsidR="001C0D07" w:rsidRPr="00D82353">
        <w:rPr>
          <w:rFonts w:ascii="Montserrat Light" w:hAnsi="Montserrat Light"/>
          <w:noProof/>
          <w:lang w:val="ro-RO"/>
        </w:rPr>
        <w:t>Dezvoltare şi Investiţii</w:t>
      </w:r>
      <w:r w:rsidR="00EC58A5" w:rsidRPr="00D82353">
        <w:rPr>
          <w:rFonts w:ascii="Montserrat Light" w:hAnsi="Montserrat Light"/>
          <w:noProof/>
          <w:lang w:val="ro-RO"/>
        </w:rPr>
        <w:t>,</w:t>
      </w:r>
      <w:r w:rsidR="001C0D07" w:rsidRPr="00D82353">
        <w:rPr>
          <w:rFonts w:ascii="Montserrat Light" w:hAnsi="Montserrat Light"/>
          <w:noProof/>
          <w:lang w:val="ro-RO"/>
        </w:rPr>
        <w:t xml:space="preserve"> Direcţiei Generale Buget-Finanțe, Resurse Umane</w:t>
      </w:r>
      <w:r w:rsidR="001C0D07" w:rsidRPr="00D82353">
        <w:rPr>
          <w:rFonts w:ascii="Montserrat Light" w:hAnsi="Montserrat Light"/>
          <w:lang w:val="ro-RO"/>
        </w:rPr>
        <w:t>,</w:t>
      </w:r>
      <w:r w:rsidR="00CF27CC" w:rsidRPr="00D82353">
        <w:rPr>
          <w:rFonts w:ascii="Montserrat Light" w:hAnsi="Montserrat Light"/>
          <w:lang w:val="ro-RO"/>
        </w:rPr>
        <w:t xml:space="preserve"> </w:t>
      </w:r>
      <w:r w:rsidR="001C0D07" w:rsidRPr="00D82353">
        <w:rPr>
          <w:rFonts w:ascii="Montserrat Light" w:hAnsi="Montserrat Light"/>
          <w:lang w:val="ro-RO"/>
        </w:rPr>
        <w:t xml:space="preserve">precum și Prefectului Județului Cluj și se aduce la </w:t>
      </w:r>
      <w:proofErr w:type="spellStart"/>
      <w:r w:rsidR="001C0D07" w:rsidRPr="00D82353">
        <w:rPr>
          <w:rFonts w:ascii="Montserrat Light" w:hAnsi="Montserrat Light"/>
          <w:lang w:val="ro-RO"/>
        </w:rPr>
        <w:t>cunoştinţă</w:t>
      </w:r>
      <w:proofErr w:type="spellEnd"/>
      <w:r w:rsidR="001C0D07" w:rsidRPr="00D82353">
        <w:rPr>
          <w:rFonts w:ascii="Montserrat Light" w:hAnsi="Montserrat Light"/>
          <w:lang w:val="ro-RO"/>
        </w:rPr>
        <w:t xml:space="preserve"> publică prin afișare la sediul Consiliului Județean Cluj </w:t>
      </w:r>
      <w:proofErr w:type="spellStart"/>
      <w:r w:rsidR="001C0D07" w:rsidRPr="00D82353">
        <w:rPr>
          <w:rFonts w:ascii="Montserrat Light" w:hAnsi="Montserrat Light"/>
          <w:lang w:val="ro-RO"/>
        </w:rPr>
        <w:t>şi</w:t>
      </w:r>
      <w:proofErr w:type="spellEnd"/>
      <w:r w:rsidR="001C0D07" w:rsidRPr="00D82353">
        <w:rPr>
          <w:rFonts w:ascii="Montserrat Light" w:hAnsi="Montserrat Light"/>
          <w:lang w:val="ro-RO"/>
        </w:rPr>
        <w:t xml:space="preserve"> prin postare pe pagina de internet </w:t>
      </w:r>
      <w:hyperlink r:id="rId9" w:history="1">
        <w:r w:rsidR="001C0D07" w:rsidRPr="00D82353">
          <w:rPr>
            <w:rFonts w:ascii="Montserrat Light" w:hAnsi="Montserrat Light"/>
            <w:lang w:val="ro-RO"/>
          </w:rPr>
          <w:t>www.cjcluj.ro</w:t>
        </w:r>
      </w:hyperlink>
      <w:r w:rsidR="001C0D07" w:rsidRPr="00D82353">
        <w:rPr>
          <w:rFonts w:ascii="Montserrat Light" w:hAnsi="Montserrat Light"/>
          <w:lang w:val="ro-RO"/>
        </w:rPr>
        <w:t>.</w:t>
      </w:r>
    </w:p>
    <w:p w14:paraId="4F48CBFE" w14:textId="36C6BB9F" w:rsidR="006B6303" w:rsidRPr="00D82353" w:rsidRDefault="006B6303" w:rsidP="00902D40">
      <w:pPr>
        <w:jc w:val="both"/>
        <w:rPr>
          <w:rFonts w:ascii="Montserrat Light" w:hAnsi="Montserrat Light"/>
          <w:lang w:val="ro-RO"/>
        </w:rPr>
      </w:pPr>
    </w:p>
    <w:p w14:paraId="01188F45" w14:textId="263CE8A4" w:rsidR="006B6303" w:rsidRPr="00D82353" w:rsidRDefault="006B6303" w:rsidP="00902D40">
      <w:pPr>
        <w:jc w:val="both"/>
        <w:rPr>
          <w:rFonts w:ascii="Montserrat Light" w:hAnsi="Montserrat Light"/>
          <w:lang w:val="ro-RO"/>
        </w:rPr>
      </w:pPr>
    </w:p>
    <w:p w14:paraId="09B59341" w14:textId="15DEE205" w:rsidR="006B6303" w:rsidRPr="00D82353" w:rsidRDefault="006B6303" w:rsidP="00902D40">
      <w:pPr>
        <w:jc w:val="both"/>
        <w:rPr>
          <w:rFonts w:ascii="Montserrat Light" w:hAnsi="Montserrat Light"/>
          <w:lang w:val="ro-RO"/>
        </w:rPr>
      </w:pPr>
    </w:p>
    <w:p w14:paraId="22919AE5" w14:textId="77777777" w:rsidR="006B6303" w:rsidRPr="00D82353" w:rsidRDefault="006B6303" w:rsidP="00902D40">
      <w:pPr>
        <w:jc w:val="both"/>
        <w:rPr>
          <w:rFonts w:ascii="Montserrat Light" w:hAnsi="Montserrat Light"/>
          <w:lang w:val="ro-RO"/>
        </w:rPr>
      </w:pPr>
    </w:p>
    <w:p w14:paraId="76C613C2" w14:textId="77777777" w:rsidR="008F76F2" w:rsidRPr="00D82353" w:rsidRDefault="008F76F2" w:rsidP="005979FD">
      <w:pPr>
        <w:autoSpaceDE w:val="0"/>
        <w:autoSpaceDN w:val="0"/>
        <w:adjustRightInd w:val="0"/>
        <w:ind w:left="4956" w:firstLine="708"/>
        <w:rPr>
          <w:rFonts w:ascii="Montserrat Light" w:hAnsi="Montserrat Light"/>
          <w:b/>
          <w:bCs/>
          <w:noProof/>
          <w:lang w:val="ro-RO" w:eastAsia="ro-RO"/>
        </w:rPr>
      </w:pPr>
      <w:r w:rsidRPr="00D82353">
        <w:rPr>
          <w:rFonts w:ascii="Montserrat Light" w:hAnsi="Montserrat Light"/>
          <w:b/>
          <w:bCs/>
          <w:noProof/>
          <w:lang w:val="ro-RO" w:eastAsia="ro-RO"/>
        </w:rPr>
        <w:t xml:space="preserve">        Contrasemnează:</w:t>
      </w:r>
    </w:p>
    <w:p w14:paraId="27F0F9AE" w14:textId="4D0133DD" w:rsidR="008F76F2" w:rsidRPr="00D82353" w:rsidRDefault="008F76F2" w:rsidP="005979FD">
      <w:pPr>
        <w:autoSpaceDE w:val="0"/>
        <w:autoSpaceDN w:val="0"/>
        <w:adjustRightInd w:val="0"/>
        <w:rPr>
          <w:rFonts w:ascii="Montserrat Light" w:hAnsi="Montserrat Light"/>
          <w:b/>
          <w:bCs/>
          <w:noProof/>
          <w:lang w:val="ro-RO" w:eastAsia="ro-RO"/>
        </w:rPr>
      </w:pPr>
      <w:r w:rsidRPr="00D82353">
        <w:rPr>
          <w:rFonts w:ascii="Montserrat Light" w:hAnsi="Montserrat Light"/>
          <w:b/>
          <w:bCs/>
          <w:noProof/>
          <w:lang w:val="ro-RO" w:eastAsia="ro-RO"/>
        </w:rPr>
        <w:t xml:space="preserve">          PREŞEDINTE,</w:t>
      </w:r>
      <w:r w:rsidRPr="00D82353">
        <w:rPr>
          <w:rFonts w:ascii="Montserrat Light" w:hAnsi="Montserrat Light"/>
          <w:b/>
          <w:bCs/>
          <w:noProof/>
          <w:lang w:val="ro-RO" w:eastAsia="ro-RO"/>
        </w:rPr>
        <w:tab/>
      </w:r>
      <w:r w:rsidRPr="00D82353">
        <w:rPr>
          <w:rFonts w:ascii="Montserrat Light" w:hAnsi="Montserrat Light"/>
          <w:b/>
          <w:bCs/>
          <w:noProof/>
          <w:lang w:val="ro-RO" w:eastAsia="ro-RO"/>
        </w:rPr>
        <w:tab/>
      </w:r>
      <w:r w:rsidRPr="00D82353">
        <w:rPr>
          <w:rFonts w:ascii="Montserrat Light" w:hAnsi="Montserrat Light"/>
          <w:b/>
          <w:bCs/>
          <w:noProof/>
          <w:lang w:val="ro-RO" w:eastAsia="ro-RO"/>
        </w:rPr>
        <w:tab/>
      </w:r>
      <w:r w:rsidRPr="00D82353">
        <w:rPr>
          <w:rFonts w:ascii="Montserrat Light" w:hAnsi="Montserrat Light"/>
          <w:b/>
          <w:bCs/>
          <w:noProof/>
          <w:lang w:val="ro-RO" w:eastAsia="ro-RO"/>
        </w:rPr>
        <w:tab/>
        <w:t xml:space="preserve">  </w:t>
      </w:r>
      <w:r w:rsidR="00F1605E" w:rsidRPr="00D82353">
        <w:rPr>
          <w:rFonts w:ascii="Montserrat Light" w:hAnsi="Montserrat Light"/>
          <w:b/>
          <w:bCs/>
          <w:noProof/>
          <w:lang w:val="ro-RO" w:eastAsia="ro-RO"/>
        </w:rPr>
        <w:t xml:space="preserve">  </w:t>
      </w:r>
      <w:r w:rsidR="00623F56" w:rsidRPr="00D82353">
        <w:rPr>
          <w:rFonts w:ascii="Montserrat Light" w:hAnsi="Montserrat Light"/>
          <w:b/>
          <w:bCs/>
          <w:noProof/>
          <w:lang w:val="ro-RO" w:eastAsia="ro-RO"/>
        </w:rPr>
        <w:t xml:space="preserve"> </w:t>
      </w:r>
      <w:r w:rsidR="0039710B" w:rsidRPr="00D82353">
        <w:rPr>
          <w:rFonts w:ascii="Montserrat Light" w:hAnsi="Montserrat Light"/>
          <w:b/>
          <w:bCs/>
          <w:noProof/>
          <w:lang w:val="ro-RO" w:eastAsia="ro-RO"/>
        </w:rPr>
        <w:t xml:space="preserve">        </w:t>
      </w:r>
      <w:r w:rsidRPr="00D82353">
        <w:rPr>
          <w:rFonts w:ascii="Montserrat Light" w:hAnsi="Montserrat Light"/>
          <w:b/>
          <w:bCs/>
          <w:noProof/>
          <w:lang w:val="ro-RO" w:eastAsia="ro-RO"/>
        </w:rPr>
        <w:t>SECRETAR GENERAL AL JUDEŢULUI,</w:t>
      </w:r>
    </w:p>
    <w:p w14:paraId="62A759F5" w14:textId="4395C276" w:rsidR="008F76F2" w:rsidRPr="00D82353" w:rsidRDefault="008F76F2" w:rsidP="005979FD">
      <w:pPr>
        <w:autoSpaceDE w:val="0"/>
        <w:autoSpaceDN w:val="0"/>
        <w:adjustRightInd w:val="0"/>
        <w:rPr>
          <w:rFonts w:ascii="Montserrat Light" w:hAnsi="Montserrat Light"/>
          <w:noProof/>
          <w:lang w:val="ro-RO" w:eastAsia="ro-RO"/>
        </w:rPr>
      </w:pPr>
      <w:r w:rsidRPr="00D82353">
        <w:rPr>
          <w:rFonts w:ascii="Montserrat Light" w:hAnsi="Montserrat Light"/>
          <w:b/>
          <w:bCs/>
          <w:noProof/>
          <w:lang w:val="ro-RO" w:eastAsia="ro-RO"/>
        </w:rPr>
        <w:t xml:space="preserve">   </w:t>
      </w:r>
      <w:r w:rsidRPr="00D82353">
        <w:rPr>
          <w:rFonts w:ascii="Montserrat Light" w:hAnsi="Montserrat Light"/>
          <w:b/>
          <w:bCs/>
          <w:noProof/>
          <w:lang w:val="ro-RO" w:eastAsia="ro-RO"/>
        </w:rPr>
        <w:tab/>
        <w:t xml:space="preserve">  </w:t>
      </w:r>
      <w:r w:rsidRPr="00D82353">
        <w:rPr>
          <w:rFonts w:ascii="Montserrat Light" w:hAnsi="Montserrat Light"/>
          <w:noProof/>
          <w:lang w:val="ro-RO" w:eastAsia="ro-RO"/>
        </w:rPr>
        <w:t xml:space="preserve">Alin </w:t>
      </w:r>
      <w:r w:rsidR="00F1605E" w:rsidRPr="00D82353">
        <w:rPr>
          <w:rFonts w:ascii="Montserrat Light" w:hAnsi="Montserrat Light"/>
          <w:noProof/>
          <w:lang w:val="ro-RO" w:eastAsia="ro-RO"/>
        </w:rPr>
        <w:t xml:space="preserve">Tişe  </w:t>
      </w:r>
      <w:r w:rsidRPr="00D82353">
        <w:rPr>
          <w:rFonts w:ascii="Montserrat Light" w:hAnsi="Montserrat Light"/>
          <w:noProof/>
          <w:lang w:val="ro-RO" w:eastAsia="ro-RO"/>
        </w:rPr>
        <w:t xml:space="preserve">                                                               </w:t>
      </w:r>
      <w:r w:rsidR="00F1605E" w:rsidRPr="00D82353">
        <w:rPr>
          <w:rFonts w:ascii="Montserrat Light" w:hAnsi="Montserrat Light"/>
          <w:noProof/>
          <w:lang w:val="ro-RO" w:eastAsia="ro-RO"/>
        </w:rPr>
        <w:t xml:space="preserve">        </w:t>
      </w:r>
      <w:r w:rsidR="0039710B" w:rsidRPr="00D82353">
        <w:rPr>
          <w:rFonts w:ascii="Montserrat Light" w:hAnsi="Montserrat Light"/>
          <w:noProof/>
          <w:lang w:val="ro-RO" w:eastAsia="ro-RO"/>
        </w:rPr>
        <w:t xml:space="preserve">         </w:t>
      </w:r>
      <w:r w:rsidRPr="00D82353">
        <w:rPr>
          <w:rFonts w:ascii="Montserrat Light" w:hAnsi="Montserrat Light"/>
          <w:noProof/>
          <w:lang w:val="ro-RO" w:eastAsia="ro-RO"/>
        </w:rPr>
        <w:t xml:space="preserve">Simona </w:t>
      </w:r>
      <w:r w:rsidR="00F1605E" w:rsidRPr="00D82353">
        <w:rPr>
          <w:rFonts w:ascii="Montserrat Light" w:hAnsi="Montserrat Light"/>
          <w:noProof/>
          <w:lang w:val="ro-RO" w:eastAsia="ro-RO"/>
        </w:rPr>
        <w:t>Gaci</w:t>
      </w:r>
    </w:p>
    <w:p w14:paraId="4932EC5D" w14:textId="46F00072" w:rsidR="008F76F2" w:rsidRPr="00D82353" w:rsidRDefault="008F76F2" w:rsidP="005979FD">
      <w:pPr>
        <w:autoSpaceDE w:val="0"/>
        <w:autoSpaceDN w:val="0"/>
        <w:adjustRightInd w:val="0"/>
        <w:rPr>
          <w:rFonts w:ascii="Montserrat Light" w:hAnsi="Montserrat Light"/>
          <w:b/>
          <w:bCs/>
          <w:noProof/>
          <w:lang w:val="ro-RO" w:eastAsia="ro-RO"/>
        </w:rPr>
      </w:pPr>
    </w:p>
    <w:p w14:paraId="004DEEEC" w14:textId="48D372E8" w:rsidR="006B6303" w:rsidRPr="00D82353" w:rsidRDefault="006B6303" w:rsidP="005979FD">
      <w:pPr>
        <w:autoSpaceDE w:val="0"/>
        <w:autoSpaceDN w:val="0"/>
        <w:adjustRightInd w:val="0"/>
        <w:rPr>
          <w:rFonts w:ascii="Montserrat Light" w:hAnsi="Montserrat Light"/>
          <w:b/>
          <w:bCs/>
          <w:noProof/>
          <w:lang w:val="ro-RO" w:eastAsia="ro-RO"/>
        </w:rPr>
      </w:pPr>
    </w:p>
    <w:p w14:paraId="72EBF756" w14:textId="41BEE32E" w:rsidR="006B6303" w:rsidRPr="00D82353" w:rsidRDefault="006B6303" w:rsidP="005979FD">
      <w:pPr>
        <w:autoSpaceDE w:val="0"/>
        <w:autoSpaceDN w:val="0"/>
        <w:adjustRightInd w:val="0"/>
        <w:rPr>
          <w:rFonts w:ascii="Montserrat Light" w:hAnsi="Montserrat Light"/>
          <w:b/>
          <w:bCs/>
          <w:noProof/>
          <w:lang w:val="ro-RO" w:eastAsia="ro-RO"/>
        </w:rPr>
      </w:pPr>
    </w:p>
    <w:p w14:paraId="531E37A6" w14:textId="4949B046" w:rsidR="00D447A5" w:rsidRPr="00D82353" w:rsidRDefault="00D447A5" w:rsidP="005979FD">
      <w:pPr>
        <w:autoSpaceDE w:val="0"/>
        <w:autoSpaceDN w:val="0"/>
        <w:adjustRightInd w:val="0"/>
        <w:rPr>
          <w:rFonts w:ascii="Montserrat Light" w:hAnsi="Montserrat Light"/>
          <w:b/>
          <w:bCs/>
          <w:noProof/>
          <w:lang w:val="ro-RO" w:eastAsia="ro-RO"/>
        </w:rPr>
      </w:pPr>
    </w:p>
    <w:p w14:paraId="2AFC4685" w14:textId="2B2A3508" w:rsidR="00D447A5" w:rsidRPr="00D82353" w:rsidRDefault="00D447A5" w:rsidP="005979FD">
      <w:pPr>
        <w:autoSpaceDE w:val="0"/>
        <w:autoSpaceDN w:val="0"/>
        <w:adjustRightInd w:val="0"/>
        <w:rPr>
          <w:rFonts w:ascii="Montserrat Light" w:hAnsi="Montserrat Light"/>
          <w:b/>
          <w:bCs/>
          <w:noProof/>
          <w:lang w:val="ro-RO" w:eastAsia="ro-RO"/>
        </w:rPr>
      </w:pPr>
    </w:p>
    <w:p w14:paraId="0D415025" w14:textId="77777777" w:rsidR="00D447A5" w:rsidRPr="00D82353" w:rsidRDefault="00D447A5" w:rsidP="005979FD">
      <w:pPr>
        <w:autoSpaceDE w:val="0"/>
        <w:autoSpaceDN w:val="0"/>
        <w:adjustRightInd w:val="0"/>
        <w:rPr>
          <w:rFonts w:ascii="Montserrat Light" w:hAnsi="Montserrat Light"/>
          <w:b/>
          <w:bCs/>
          <w:noProof/>
          <w:lang w:val="ro-RO" w:eastAsia="ro-RO"/>
        </w:rPr>
      </w:pPr>
    </w:p>
    <w:p w14:paraId="72610F7B" w14:textId="77777777" w:rsidR="00022F43" w:rsidRPr="00D82353" w:rsidRDefault="00022F43" w:rsidP="005979FD">
      <w:pPr>
        <w:autoSpaceDE w:val="0"/>
        <w:autoSpaceDN w:val="0"/>
        <w:adjustRightInd w:val="0"/>
        <w:rPr>
          <w:rFonts w:ascii="Montserrat Light" w:hAnsi="Montserrat Light"/>
          <w:b/>
          <w:bCs/>
          <w:noProof/>
          <w:lang w:val="ro-RO" w:eastAsia="ro-RO"/>
        </w:rPr>
      </w:pPr>
    </w:p>
    <w:p w14:paraId="064A6640" w14:textId="77777777" w:rsidR="00022F43" w:rsidRPr="00D82353" w:rsidRDefault="00022F43" w:rsidP="005979FD">
      <w:pPr>
        <w:autoSpaceDE w:val="0"/>
        <w:autoSpaceDN w:val="0"/>
        <w:adjustRightInd w:val="0"/>
        <w:rPr>
          <w:rFonts w:ascii="Montserrat Light" w:hAnsi="Montserrat Light"/>
          <w:b/>
          <w:bCs/>
          <w:noProof/>
          <w:lang w:val="ro-RO" w:eastAsia="ro-RO"/>
        </w:rPr>
      </w:pPr>
    </w:p>
    <w:p w14:paraId="3AC7544B" w14:textId="77777777" w:rsidR="00022F43" w:rsidRPr="00D82353" w:rsidRDefault="00022F43" w:rsidP="005979FD">
      <w:pPr>
        <w:autoSpaceDE w:val="0"/>
        <w:autoSpaceDN w:val="0"/>
        <w:adjustRightInd w:val="0"/>
        <w:rPr>
          <w:rFonts w:ascii="Montserrat Light" w:hAnsi="Montserrat Light"/>
          <w:b/>
          <w:bCs/>
          <w:noProof/>
          <w:lang w:val="ro-RO" w:eastAsia="ro-RO"/>
        </w:rPr>
      </w:pPr>
    </w:p>
    <w:p w14:paraId="7F5E0814" w14:textId="77777777" w:rsidR="00022F43" w:rsidRPr="00D82353" w:rsidRDefault="00022F43" w:rsidP="005979FD">
      <w:pPr>
        <w:autoSpaceDE w:val="0"/>
        <w:autoSpaceDN w:val="0"/>
        <w:adjustRightInd w:val="0"/>
        <w:rPr>
          <w:rFonts w:ascii="Montserrat Light" w:hAnsi="Montserrat Light"/>
          <w:b/>
          <w:bCs/>
          <w:noProof/>
          <w:lang w:val="ro-RO" w:eastAsia="ro-RO"/>
        </w:rPr>
      </w:pPr>
    </w:p>
    <w:p w14:paraId="3326081F" w14:textId="77777777" w:rsidR="00022F43" w:rsidRPr="00D82353" w:rsidRDefault="00022F43" w:rsidP="005979FD">
      <w:pPr>
        <w:autoSpaceDE w:val="0"/>
        <w:autoSpaceDN w:val="0"/>
        <w:adjustRightInd w:val="0"/>
        <w:rPr>
          <w:rFonts w:ascii="Montserrat Light" w:hAnsi="Montserrat Light"/>
          <w:b/>
          <w:bCs/>
          <w:noProof/>
          <w:lang w:val="ro-RO" w:eastAsia="ro-RO"/>
        </w:rPr>
      </w:pPr>
    </w:p>
    <w:p w14:paraId="39DFB219" w14:textId="77777777" w:rsidR="00022F43" w:rsidRPr="00D82353" w:rsidRDefault="00022F43" w:rsidP="005979FD">
      <w:pPr>
        <w:autoSpaceDE w:val="0"/>
        <w:autoSpaceDN w:val="0"/>
        <w:adjustRightInd w:val="0"/>
        <w:rPr>
          <w:rFonts w:ascii="Montserrat Light" w:hAnsi="Montserrat Light"/>
          <w:b/>
          <w:bCs/>
          <w:noProof/>
          <w:lang w:val="ro-RO" w:eastAsia="ro-RO"/>
        </w:rPr>
      </w:pPr>
    </w:p>
    <w:p w14:paraId="4AEB53E2" w14:textId="77777777" w:rsidR="00022F43" w:rsidRPr="00D82353" w:rsidRDefault="00022F43" w:rsidP="005979FD">
      <w:pPr>
        <w:autoSpaceDE w:val="0"/>
        <w:autoSpaceDN w:val="0"/>
        <w:adjustRightInd w:val="0"/>
        <w:rPr>
          <w:rFonts w:ascii="Montserrat Light" w:hAnsi="Montserrat Light"/>
          <w:b/>
          <w:bCs/>
          <w:noProof/>
          <w:lang w:val="ro-RO" w:eastAsia="ro-RO"/>
        </w:rPr>
      </w:pPr>
    </w:p>
    <w:p w14:paraId="01D21007" w14:textId="77777777" w:rsidR="006B6303" w:rsidRPr="00D82353" w:rsidRDefault="006B6303" w:rsidP="005979FD">
      <w:pPr>
        <w:autoSpaceDE w:val="0"/>
        <w:autoSpaceDN w:val="0"/>
        <w:adjustRightInd w:val="0"/>
        <w:rPr>
          <w:rFonts w:ascii="Montserrat Light" w:hAnsi="Montserrat Light"/>
          <w:b/>
          <w:bCs/>
          <w:noProof/>
          <w:lang w:val="ro-RO" w:eastAsia="ro-RO"/>
        </w:rPr>
      </w:pPr>
    </w:p>
    <w:p w14:paraId="109177F5" w14:textId="7F952CA6" w:rsidR="008F76F2" w:rsidRPr="00D82353" w:rsidRDefault="008F76F2" w:rsidP="005979FD">
      <w:pPr>
        <w:autoSpaceDE w:val="0"/>
        <w:autoSpaceDN w:val="0"/>
        <w:adjustRightInd w:val="0"/>
        <w:rPr>
          <w:rFonts w:ascii="Montserrat Light" w:hAnsi="Montserrat Light"/>
          <w:b/>
          <w:bCs/>
          <w:lang w:val="ro-RO"/>
        </w:rPr>
      </w:pPr>
      <w:r w:rsidRPr="00D82353">
        <w:rPr>
          <w:rFonts w:ascii="Montserrat Light" w:hAnsi="Montserrat Light"/>
          <w:b/>
          <w:bCs/>
          <w:lang w:val="ro-RO"/>
        </w:rPr>
        <w:t>Nr</w:t>
      </w:r>
      <w:r w:rsidR="004E0887" w:rsidRPr="00D82353">
        <w:rPr>
          <w:rFonts w:ascii="Montserrat Light" w:hAnsi="Montserrat Light"/>
          <w:b/>
          <w:bCs/>
          <w:lang w:val="ro-RO"/>
        </w:rPr>
        <w:t xml:space="preserve">. </w:t>
      </w:r>
      <w:r w:rsidRPr="00D82353">
        <w:rPr>
          <w:rFonts w:ascii="Montserrat Light" w:hAnsi="Montserrat Light"/>
          <w:b/>
          <w:bCs/>
          <w:lang w:val="ro-RO"/>
        </w:rPr>
        <w:t>…... din ……</w:t>
      </w:r>
      <w:r w:rsidR="004E0887" w:rsidRPr="00D82353">
        <w:rPr>
          <w:rFonts w:ascii="Montserrat Light" w:hAnsi="Montserrat Light"/>
          <w:b/>
          <w:bCs/>
          <w:lang w:val="ro-RO"/>
        </w:rPr>
        <w:t>...........</w:t>
      </w:r>
      <w:r w:rsidRPr="00D82353">
        <w:rPr>
          <w:rFonts w:ascii="Montserrat Light" w:hAnsi="Montserrat Light"/>
          <w:b/>
          <w:bCs/>
          <w:lang w:val="ro-RO"/>
        </w:rPr>
        <w:t xml:space="preserve"> 202</w:t>
      </w:r>
      <w:r w:rsidR="00966D1B" w:rsidRPr="00D82353">
        <w:rPr>
          <w:rFonts w:ascii="Montserrat Light" w:hAnsi="Montserrat Light"/>
          <w:b/>
          <w:bCs/>
          <w:lang w:val="ro-RO"/>
        </w:rPr>
        <w:t>3</w:t>
      </w:r>
    </w:p>
    <w:p w14:paraId="6EA6D3ED" w14:textId="77777777" w:rsidR="00525950" w:rsidRPr="00D82353" w:rsidRDefault="00525950" w:rsidP="005979FD">
      <w:pPr>
        <w:autoSpaceDE w:val="0"/>
        <w:autoSpaceDN w:val="0"/>
        <w:adjustRightInd w:val="0"/>
        <w:contextualSpacing/>
        <w:jc w:val="both"/>
        <w:rPr>
          <w:rFonts w:ascii="Montserrat Light" w:hAnsi="Montserrat Light"/>
          <w:i/>
          <w:iCs/>
          <w:sz w:val="18"/>
          <w:szCs w:val="18"/>
          <w:lang w:val="ro-RO"/>
        </w:rPr>
      </w:pPr>
    </w:p>
    <w:p w14:paraId="5F0A9650" w14:textId="750B3239" w:rsidR="0039710B" w:rsidRPr="00D82353" w:rsidRDefault="008F76F2" w:rsidP="005979FD">
      <w:pPr>
        <w:autoSpaceDE w:val="0"/>
        <w:autoSpaceDN w:val="0"/>
        <w:adjustRightInd w:val="0"/>
        <w:contextualSpacing/>
        <w:jc w:val="both"/>
        <w:rPr>
          <w:rFonts w:ascii="Montserrat Light" w:hAnsi="Montserrat Light"/>
          <w:i/>
          <w:iCs/>
          <w:noProof/>
          <w:sz w:val="18"/>
          <w:szCs w:val="18"/>
          <w:lang w:val="it-IT"/>
        </w:rPr>
      </w:pPr>
      <w:r w:rsidRPr="00D82353">
        <w:rPr>
          <w:rFonts w:ascii="Montserrat Light" w:hAnsi="Montserrat Light"/>
          <w:i/>
          <w:iCs/>
          <w:sz w:val="18"/>
          <w:szCs w:val="18"/>
          <w:lang w:val="ro-RO"/>
        </w:rPr>
        <w:t xml:space="preserve">Prezenta hotărâre a fost adoptată cu … voturi “pentru” </w:t>
      </w:r>
      <w:r w:rsidRPr="00D82353">
        <w:rPr>
          <w:rFonts w:ascii="Montserrat Light" w:hAnsi="Montserrat Light"/>
          <w:i/>
          <w:iCs/>
          <w:noProof/>
          <w:sz w:val="18"/>
          <w:szCs w:val="18"/>
          <w:lang w:val="ro-RO"/>
        </w:rPr>
        <w:t xml:space="preserve">… voturi “împotrivă”, …. ”abţineri” şi …. </w:t>
      </w:r>
      <w:r w:rsidRPr="00D82353">
        <w:rPr>
          <w:rFonts w:ascii="Montserrat Light" w:hAnsi="Montserrat Light"/>
          <w:i/>
          <w:iCs/>
          <w:noProof/>
          <w:sz w:val="18"/>
          <w:szCs w:val="18"/>
          <w:lang w:val="it-IT"/>
        </w:rPr>
        <w:t>Membri ai Consiliului județean nu au votat</w:t>
      </w:r>
      <w:r w:rsidRPr="00D82353">
        <w:rPr>
          <w:rFonts w:ascii="Montserrat Light" w:hAnsi="Montserrat Light"/>
          <w:i/>
          <w:iCs/>
          <w:sz w:val="18"/>
          <w:szCs w:val="18"/>
          <w:lang w:val="it-IT"/>
        </w:rPr>
        <w:t>, fiind astfel respectate prevederile legale privind majoritatea de voturi necesară.</w:t>
      </w:r>
      <w:r w:rsidRPr="00D82353">
        <w:rPr>
          <w:rFonts w:ascii="Montserrat Light" w:hAnsi="Montserrat Light"/>
          <w:b/>
          <w:bCs/>
          <w:i/>
          <w:iCs/>
          <w:noProof/>
          <w:sz w:val="18"/>
          <w:szCs w:val="18"/>
          <w:vertAlign w:val="superscript"/>
          <w:lang w:val="it-IT"/>
        </w:rPr>
        <w:t xml:space="preserve">  </w:t>
      </w:r>
    </w:p>
    <w:p w14:paraId="6EB7F110" w14:textId="77777777" w:rsidR="006B6303" w:rsidRPr="00D82353" w:rsidRDefault="006B6303" w:rsidP="005979FD">
      <w:pPr>
        <w:autoSpaceDE w:val="0"/>
        <w:autoSpaceDN w:val="0"/>
        <w:adjustRightInd w:val="0"/>
        <w:contextualSpacing/>
        <w:jc w:val="center"/>
        <w:rPr>
          <w:rFonts w:ascii="Montserrat Light" w:hAnsi="Montserrat Light"/>
          <w:b/>
          <w:bCs/>
          <w:noProof/>
          <w:lang w:val="it-IT"/>
        </w:rPr>
      </w:pPr>
    </w:p>
    <w:p w14:paraId="42D235D2" w14:textId="77777777" w:rsidR="006B6303" w:rsidRPr="00D82353" w:rsidRDefault="006B6303" w:rsidP="005979FD">
      <w:pPr>
        <w:autoSpaceDE w:val="0"/>
        <w:autoSpaceDN w:val="0"/>
        <w:adjustRightInd w:val="0"/>
        <w:contextualSpacing/>
        <w:jc w:val="center"/>
        <w:rPr>
          <w:rFonts w:ascii="Montserrat Light" w:hAnsi="Montserrat Light"/>
          <w:b/>
          <w:bCs/>
          <w:noProof/>
          <w:lang w:val="it-IT"/>
        </w:rPr>
      </w:pPr>
    </w:p>
    <w:p w14:paraId="4289BEE4" w14:textId="77777777" w:rsidR="006B6303" w:rsidRPr="00D82353" w:rsidRDefault="006B6303" w:rsidP="005979FD">
      <w:pPr>
        <w:autoSpaceDE w:val="0"/>
        <w:autoSpaceDN w:val="0"/>
        <w:adjustRightInd w:val="0"/>
        <w:contextualSpacing/>
        <w:jc w:val="center"/>
        <w:rPr>
          <w:rFonts w:ascii="Montserrat Light" w:hAnsi="Montserrat Light"/>
          <w:b/>
          <w:bCs/>
          <w:noProof/>
          <w:lang w:val="it-IT"/>
        </w:rPr>
      </w:pPr>
    </w:p>
    <w:p w14:paraId="287865B3" w14:textId="77777777" w:rsidR="006B6303" w:rsidRPr="00D82353" w:rsidRDefault="006B6303" w:rsidP="005979FD">
      <w:pPr>
        <w:autoSpaceDE w:val="0"/>
        <w:autoSpaceDN w:val="0"/>
        <w:adjustRightInd w:val="0"/>
        <w:contextualSpacing/>
        <w:jc w:val="center"/>
        <w:rPr>
          <w:rFonts w:ascii="Montserrat Light" w:hAnsi="Montserrat Light"/>
          <w:b/>
          <w:bCs/>
          <w:noProof/>
          <w:lang w:val="it-IT"/>
        </w:rPr>
      </w:pPr>
    </w:p>
    <w:p w14:paraId="5C132F0A" w14:textId="77777777" w:rsidR="006B6303" w:rsidRPr="00D82353" w:rsidRDefault="006B6303" w:rsidP="005979FD">
      <w:pPr>
        <w:autoSpaceDE w:val="0"/>
        <w:autoSpaceDN w:val="0"/>
        <w:adjustRightInd w:val="0"/>
        <w:contextualSpacing/>
        <w:jc w:val="center"/>
        <w:rPr>
          <w:rFonts w:ascii="Montserrat Light" w:hAnsi="Montserrat Light"/>
          <w:b/>
          <w:bCs/>
          <w:noProof/>
          <w:lang w:val="it-IT"/>
        </w:rPr>
      </w:pPr>
    </w:p>
    <w:p w14:paraId="77C8028D" w14:textId="77777777" w:rsidR="006B6303" w:rsidRPr="00D82353" w:rsidRDefault="006B6303" w:rsidP="005979FD">
      <w:pPr>
        <w:autoSpaceDE w:val="0"/>
        <w:autoSpaceDN w:val="0"/>
        <w:adjustRightInd w:val="0"/>
        <w:contextualSpacing/>
        <w:jc w:val="center"/>
        <w:rPr>
          <w:rFonts w:ascii="Montserrat Light" w:hAnsi="Montserrat Light"/>
          <w:b/>
          <w:bCs/>
          <w:noProof/>
          <w:lang w:val="it-IT"/>
        </w:rPr>
      </w:pPr>
    </w:p>
    <w:p w14:paraId="2DD61AD6" w14:textId="11013E84" w:rsidR="008F76F2" w:rsidRPr="00D82353" w:rsidRDefault="008F76F2" w:rsidP="005979FD">
      <w:pPr>
        <w:autoSpaceDE w:val="0"/>
        <w:autoSpaceDN w:val="0"/>
        <w:adjustRightInd w:val="0"/>
        <w:contextualSpacing/>
        <w:jc w:val="center"/>
        <w:rPr>
          <w:rFonts w:ascii="Montserrat Light" w:hAnsi="Montserrat Light"/>
          <w:b/>
          <w:bCs/>
          <w:noProof/>
          <w:lang w:val="it-IT"/>
        </w:rPr>
      </w:pPr>
      <w:r w:rsidRPr="00D82353">
        <w:rPr>
          <w:rFonts w:ascii="Montserrat Light" w:hAnsi="Montserrat Light"/>
          <w:b/>
          <w:bCs/>
          <w:noProof/>
          <w:lang w:val="it-IT"/>
        </w:rPr>
        <w:t>INIȚIATOR,</w:t>
      </w:r>
    </w:p>
    <w:p w14:paraId="09D047C8" w14:textId="77777777" w:rsidR="008F76F2" w:rsidRPr="00D82353" w:rsidRDefault="008F76F2" w:rsidP="005979FD">
      <w:pPr>
        <w:autoSpaceDE w:val="0"/>
        <w:autoSpaceDN w:val="0"/>
        <w:adjustRightInd w:val="0"/>
        <w:contextualSpacing/>
        <w:jc w:val="center"/>
        <w:rPr>
          <w:rFonts w:ascii="Montserrat Light" w:hAnsi="Montserrat Light"/>
          <w:b/>
          <w:bCs/>
          <w:noProof/>
          <w:lang w:val="it-IT"/>
        </w:rPr>
      </w:pPr>
      <w:r w:rsidRPr="00D82353">
        <w:rPr>
          <w:rFonts w:ascii="Montserrat Light" w:hAnsi="Montserrat Light"/>
          <w:b/>
          <w:bCs/>
          <w:noProof/>
          <w:lang w:val="it-IT"/>
        </w:rPr>
        <w:t xml:space="preserve">PREȘEDINTE </w:t>
      </w:r>
    </w:p>
    <w:p w14:paraId="434A3213" w14:textId="77777777" w:rsidR="00475924" w:rsidRPr="00D82353" w:rsidRDefault="005A44EE" w:rsidP="005979FD">
      <w:pPr>
        <w:autoSpaceDE w:val="0"/>
        <w:autoSpaceDN w:val="0"/>
        <w:adjustRightInd w:val="0"/>
        <w:contextualSpacing/>
        <w:jc w:val="center"/>
        <w:rPr>
          <w:rFonts w:ascii="Montserrat Light" w:hAnsi="Montserrat Light"/>
          <w:noProof/>
          <w:lang w:val="it-IT"/>
        </w:rPr>
      </w:pPr>
      <w:r w:rsidRPr="00D82353">
        <w:rPr>
          <w:rFonts w:ascii="Montserrat Light" w:hAnsi="Montserrat Light"/>
          <w:noProof/>
          <w:lang w:val="it-IT"/>
        </w:rPr>
        <w:t>Alin Tișe</w:t>
      </w:r>
    </w:p>
    <w:p w14:paraId="2CD92931" w14:textId="77777777" w:rsidR="00475924" w:rsidRPr="00D82353" w:rsidRDefault="00475924" w:rsidP="005979FD">
      <w:pPr>
        <w:autoSpaceDE w:val="0"/>
        <w:autoSpaceDN w:val="0"/>
        <w:adjustRightInd w:val="0"/>
        <w:contextualSpacing/>
        <w:jc w:val="center"/>
        <w:rPr>
          <w:rFonts w:ascii="Montserrat Light" w:hAnsi="Montserrat Light"/>
          <w:noProof/>
          <w:lang w:val="it-IT"/>
        </w:rPr>
      </w:pPr>
    </w:p>
    <w:p w14:paraId="177A52FE" w14:textId="77777777" w:rsidR="00475924" w:rsidRPr="00D82353" w:rsidRDefault="00475924" w:rsidP="00551779">
      <w:pPr>
        <w:autoSpaceDE w:val="0"/>
        <w:autoSpaceDN w:val="0"/>
        <w:adjustRightInd w:val="0"/>
        <w:contextualSpacing/>
        <w:rPr>
          <w:rFonts w:ascii="Montserrat Light" w:hAnsi="Montserrat Light"/>
          <w:noProof/>
          <w:lang w:val="it-IT"/>
        </w:rPr>
      </w:pPr>
    </w:p>
    <w:p w14:paraId="65CAD37C" w14:textId="77777777" w:rsidR="00FA3BF7" w:rsidRPr="00D82353" w:rsidRDefault="00FA3BF7" w:rsidP="00551779">
      <w:pPr>
        <w:autoSpaceDE w:val="0"/>
        <w:autoSpaceDN w:val="0"/>
        <w:adjustRightInd w:val="0"/>
        <w:contextualSpacing/>
        <w:rPr>
          <w:rFonts w:ascii="Montserrat Light" w:hAnsi="Montserrat Light"/>
          <w:noProof/>
          <w:lang w:val="it-IT"/>
        </w:rPr>
      </w:pPr>
    </w:p>
    <w:p w14:paraId="38926484" w14:textId="77777777" w:rsidR="00FA3BF7" w:rsidRPr="00D82353" w:rsidRDefault="00FA3BF7" w:rsidP="00551779">
      <w:pPr>
        <w:autoSpaceDE w:val="0"/>
        <w:autoSpaceDN w:val="0"/>
        <w:adjustRightInd w:val="0"/>
        <w:contextualSpacing/>
        <w:rPr>
          <w:rFonts w:ascii="Montserrat Light" w:hAnsi="Montserrat Light"/>
          <w:noProof/>
          <w:lang w:val="it-IT"/>
        </w:rPr>
      </w:pPr>
    </w:p>
    <w:p w14:paraId="24F28EB0" w14:textId="77777777" w:rsidR="00FA3BF7" w:rsidRPr="00D82353" w:rsidRDefault="00FA3BF7" w:rsidP="00551779">
      <w:pPr>
        <w:autoSpaceDE w:val="0"/>
        <w:autoSpaceDN w:val="0"/>
        <w:adjustRightInd w:val="0"/>
        <w:contextualSpacing/>
        <w:rPr>
          <w:rFonts w:ascii="Montserrat Light" w:hAnsi="Montserrat Light"/>
          <w:noProof/>
          <w:lang w:val="it-IT"/>
        </w:rPr>
      </w:pPr>
    </w:p>
    <w:p w14:paraId="3155F316" w14:textId="044DE621" w:rsidR="00475924" w:rsidRPr="00D82353" w:rsidRDefault="00475924" w:rsidP="00475924">
      <w:pPr>
        <w:tabs>
          <w:tab w:val="left" w:pos="3456"/>
        </w:tabs>
        <w:jc w:val="right"/>
        <w:rPr>
          <w:rFonts w:ascii="Montserrat Light" w:hAnsi="Montserrat Light"/>
          <w:b/>
          <w:bCs/>
          <w:lang w:val="it-IT"/>
        </w:rPr>
      </w:pPr>
      <w:r w:rsidRPr="00D82353">
        <w:rPr>
          <w:rFonts w:ascii="Montserrat Light" w:hAnsi="Montserrat Light"/>
          <w:b/>
          <w:bCs/>
          <w:lang w:val="it-IT"/>
        </w:rPr>
        <w:lastRenderedPageBreak/>
        <w:t>Anexa</w:t>
      </w:r>
      <w:r w:rsidR="00F15F61" w:rsidRPr="00D82353">
        <w:rPr>
          <w:rFonts w:ascii="Montserrat Light" w:hAnsi="Montserrat Light"/>
          <w:b/>
          <w:bCs/>
          <w:lang w:val="it-IT"/>
        </w:rPr>
        <w:t xml:space="preserve"> </w:t>
      </w:r>
      <w:r w:rsidRPr="00D82353">
        <w:rPr>
          <w:rFonts w:ascii="Montserrat Light" w:hAnsi="Montserrat Light"/>
          <w:b/>
          <w:bCs/>
          <w:lang w:val="it-IT"/>
        </w:rPr>
        <w:t>la Hotărârea nr.</w:t>
      </w:r>
      <w:r w:rsidR="00215769" w:rsidRPr="00D82353">
        <w:rPr>
          <w:rFonts w:ascii="Montserrat Light" w:hAnsi="Montserrat Light"/>
          <w:b/>
          <w:bCs/>
          <w:lang w:val="it-IT"/>
        </w:rPr>
        <w:t xml:space="preserve"> </w:t>
      </w:r>
      <w:r w:rsidRPr="00D82353">
        <w:rPr>
          <w:rFonts w:ascii="Montserrat Light" w:hAnsi="Montserrat Light"/>
          <w:b/>
          <w:bCs/>
          <w:lang w:val="it-IT"/>
        </w:rPr>
        <w:t>......./202</w:t>
      </w:r>
      <w:r w:rsidR="00F210BD" w:rsidRPr="00D82353">
        <w:rPr>
          <w:rFonts w:ascii="Montserrat Light" w:hAnsi="Montserrat Light"/>
          <w:b/>
          <w:bCs/>
          <w:lang w:val="it-IT"/>
        </w:rPr>
        <w:t>3</w:t>
      </w:r>
    </w:p>
    <w:p w14:paraId="22A250E1" w14:textId="77777777" w:rsidR="00F210BD" w:rsidRPr="00D82353" w:rsidRDefault="00F210BD" w:rsidP="00F210BD">
      <w:pPr>
        <w:pStyle w:val="Titlu2"/>
        <w:spacing w:after="0"/>
        <w:jc w:val="center"/>
        <w:rPr>
          <w:rFonts w:ascii="Montserrat Light" w:hAnsi="Montserrat Light"/>
          <w:b/>
          <w:bCs/>
          <w:iCs/>
          <w:color w:val="000000"/>
          <w:sz w:val="22"/>
          <w:szCs w:val="22"/>
          <w:lang w:val="ro-RO"/>
        </w:rPr>
      </w:pPr>
      <w:r w:rsidRPr="00D82353">
        <w:rPr>
          <w:rFonts w:ascii="Montserrat Light" w:hAnsi="Montserrat Light"/>
          <w:b/>
          <w:bCs/>
          <w:iCs/>
          <w:color w:val="000000"/>
          <w:sz w:val="22"/>
          <w:szCs w:val="22"/>
          <w:lang w:val="ro-RO"/>
        </w:rPr>
        <w:t>INDICATORI TEHNICO-ECONOMICI</w:t>
      </w:r>
    </w:p>
    <w:p w14:paraId="455F7C1D" w14:textId="72DE643A" w:rsidR="00F210BD" w:rsidRPr="00D82353" w:rsidRDefault="003714B0" w:rsidP="00F210BD">
      <w:pPr>
        <w:jc w:val="center"/>
        <w:rPr>
          <w:rFonts w:ascii="Montserrat Light" w:hAnsi="Montserrat Light"/>
          <w:b/>
          <w:lang w:val="es-ES"/>
        </w:rPr>
      </w:pPr>
      <w:proofErr w:type="spellStart"/>
      <w:r w:rsidRPr="00D82353">
        <w:rPr>
          <w:rFonts w:ascii="Montserrat Light" w:hAnsi="Montserrat Light"/>
          <w:b/>
          <w:lang w:val="es-ES"/>
        </w:rPr>
        <w:t>Construire</w:t>
      </w:r>
      <w:proofErr w:type="spellEnd"/>
      <w:r w:rsidRPr="00D82353">
        <w:rPr>
          <w:rFonts w:ascii="Montserrat Light" w:hAnsi="Montserrat Light"/>
          <w:b/>
          <w:lang w:val="es-ES"/>
        </w:rPr>
        <w:t xml:space="preserve"> </w:t>
      </w:r>
      <w:proofErr w:type="spellStart"/>
      <w:r w:rsidRPr="00D82353">
        <w:rPr>
          <w:rFonts w:ascii="Montserrat Light" w:hAnsi="Montserrat Light"/>
          <w:b/>
          <w:lang w:val="es-ES"/>
        </w:rPr>
        <w:t>instalație</w:t>
      </w:r>
      <w:proofErr w:type="spellEnd"/>
      <w:r w:rsidRPr="00D82353">
        <w:rPr>
          <w:rFonts w:ascii="Montserrat Light" w:hAnsi="Montserrat Light"/>
          <w:b/>
          <w:lang w:val="es-ES"/>
        </w:rPr>
        <w:t xml:space="preserve"> de tratare </w:t>
      </w:r>
      <w:proofErr w:type="spellStart"/>
      <w:r w:rsidRPr="00D82353">
        <w:rPr>
          <w:rFonts w:ascii="Montserrat Light" w:hAnsi="Montserrat Light"/>
          <w:b/>
          <w:lang w:val="es-ES"/>
        </w:rPr>
        <w:t>prin</w:t>
      </w:r>
      <w:proofErr w:type="spellEnd"/>
      <w:r w:rsidRPr="00D82353">
        <w:rPr>
          <w:rFonts w:ascii="Montserrat Light" w:hAnsi="Montserrat Light"/>
          <w:b/>
          <w:lang w:val="es-ES"/>
        </w:rPr>
        <w:t xml:space="preserve"> </w:t>
      </w:r>
      <w:proofErr w:type="spellStart"/>
      <w:r w:rsidRPr="00D82353">
        <w:rPr>
          <w:rFonts w:ascii="Montserrat Light" w:hAnsi="Montserrat Light"/>
          <w:b/>
          <w:lang w:val="es-ES"/>
        </w:rPr>
        <w:t>dezintegrare</w:t>
      </w:r>
      <w:proofErr w:type="spellEnd"/>
      <w:r w:rsidRPr="00D82353">
        <w:rPr>
          <w:rFonts w:ascii="Montserrat Light" w:hAnsi="Montserrat Light"/>
          <w:b/>
          <w:lang w:val="es-ES"/>
        </w:rPr>
        <w:t xml:space="preserve"> </w:t>
      </w:r>
      <w:proofErr w:type="spellStart"/>
      <w:r w:rsidRPr="00D82353">
        <w:rPr>
          <w:rFonts w:ascii="Montserrat Light" w:hAnsi="Montserrat Light"/>
          <w:b/>
          <w:lang w:val="es-ES"/>
        </w:rPr>
        <w:t>moleculară</w:t>
      </w:r>
      <w:proofErr w:type="spellEnd"/>
      <w:r w:rsidRPr="00D82353">
        <w:rPr>
          <w:rFonts w:ascii="Montserrat Light" w:hAnsi="Montserrat Light"/>
          <w:b/>
          <w:lang w:val="es-ES"/>
        </w:rPr>
        <w:t xml:space="preserve"> pentru </w:t>
      </w:r>
      <w:proofErr w:type="spellStart"/>
      <w:r w:rsidRPr="00D82353">
        <w:rPr>
          <w:rFonts w:ascii="Montserrat Light" w:hAnsi="Montserrat Light"/>
          <w:b/>
          <w:lang w:val="es-ES"/>
        </w:rPr>
        <w:t>valorificarea</w:t>
      </w:r>
      <w:proofErr w:type="spellEnd"/>
      <w:r w:rsidRPr="00D82353">
        <w:rPr>
          <w:rFonts w:ascii="Montserrat Light" w:hAnsi="Montserrat Light"/>
          <w:b/>
          <w:lang w:val="es-ES"/>
        </w:rPr>
        <w:t xml:space="preserve"> </w:t>
      </w:r>
      <w:proofErr w:type="spellStart"/>
      <w:r w:rsidRPr="00D82353">
        <w:rPr>
          <w:rFonts w:ascii="Montserrat Light" w:hAnsi="Montserrat Light"/>
          <w:b/>
          <w:lang w:val="es-ES"/>
        </w:rPr>
        <w:t>energetică</w:t>
      </w:r>
      <w:proofErr w:type="spellEnd"/>
      <w:r w:rsidRPr="00D82353">
        <w:rPr>
          <w:rFonts w:ascii="Montserrat Light" w:hAnsi="Montserrat Light"/>
          <w:b/>
          <w:lang w:val="es-ES"/>
        </w:rPr>
        <w:t xml:space="preserve"> a </w:t>
      </w:r>
      <w:proofErr w:type="spellStart"/>
      <w:r w:rsidRPr="00D82353">
        <w:rPr>
          <w:rFonts w:ascii="Montserrat Light" w:hAnsi="Montserrat Light"/>
          <w:b/>
          <w:lang w:val="es-ES"/>
        </w:rPr>
        <w:t>deșeurilor</w:t>
      </w:r>
      <w:proofErr w:type="spellEnd"/>
      <w:r w:rsidRPr="00D82353">
        <w:rPr>
          <w:rFonts w:ascii="Montserrat Light" w:hAnsi="Montserrat Light"/>
          <w:b/>
          <w:lang w:val="es-ES"/>
        </w:rPr>
        <w:t xml:space="preserve"> </w:t>
      </w:r>
      <w:proofErr w:type="spellStart"/>
      <w:r w:rsidRPr="00D82353">
        <w:rPr>
          <w:rFonts w:ascii="Montserrat Light" w:hAnsi="Montserrat Light"/>
          <w:b/>
          <w:lang w:val="es-ES"/>
        </w:rPr>
        <w:t>municipale</w:t>
      </w:r>
      <w:proofErr w:type="spellEnd"/>
      <w:r w:rsidRPr="00D82353">
        <w:rPr>
          <w:rFonts w:ascii="Montserrat Light" w:hAnsi="Montserrat Light"/>
          <w:b/>
          <w:lang w:val="es-ES"/>
        </w:rPr>
        <w:t xml:space="preserve"> din </w:t>
      </w:r>
      <w:proofErr w:type="spellStart"/>
      <w:r w:rsidRPr="00D82353">
        <w:rPr>
          <w:rFonts w:ascii="Montserrat Light" w:hAnsi="Montserrat Light"/>
          <w:b/>
          <w:lang w:val="es-ES"/>
        </w:rPr>
        <w:t>județul</w:t>
      </w:r>
      <w:proofErr w:type="spellEnd"/>
      <w:r w:rsidRPr="00D82353">
        <w:rPr>
          <w:rFonts w:ascii="Montserrat Light" w:hAnsi="Montserrat Light"/>
          <w:b/>
          <w:lang w:val="es-ES"/>
        </w:rPr>
        <w:t xml:space="preserve"> Cluj</w:t>
      </w:r>
    </w:p>
    <w:p w14:paraId="26A0C0E6" w14:textId="77777777" w:rsidR="003714B0" w:rsidRPr="00D82353" w:rsidRDefault="003714B0" w:rsidP="00F210BD">
      <w:pPr>
        <w:jc w:val="center"/>
        <w:rPr>
          <w:rFonts w:ascii="Montserrat Light" w:hAnsi="Montserrat Light"/>
          <w:b/>
          <w:lang w:val="es-ES"/>
        </w:rPr>
      </w:pPr>
    </w:p>
    <w:tbl>
      <w:tblPr>
        <w:tblW w:w="0" w:type="auto"/>
        <w:tblInd w:w="108" w:type="dxa"/>
        <w:tblLook w:val="04A0" w:firstRow="1" w:lastRow="0" w:firstColumn="1" w:lastColumn="0" w:noHBand="0" w:noVBand="1"/>
      </w:tblPr>
      <w:tblGrid>
        <w:gridCol w:w="3011"/>
        <w:gridCol w:w="6311"/>
      </w:tblGrid>
      <w:tr w:rsidR="00F210BD" w:rsidRPr="00D82353" w14:paraId="4AD1E242" w14:textId="77777777" w:rsidTr="00F210BD">
        <w:trPr>
          <w:trHeight w:val="238"/>
        </w:trPr>
        <w:tc>
          <w:tcPr>
            <w:tcW w:w="3011" w:type="dxa"/>
          </w:tcPr>
          <w:p w14:paraId="7B293814" w14:textId="77777777" w:rsidR="00F210BD" w:rsidRPr="00D82353" w:rsidRDefault="00F210BD" w:rsidP="001A655A">
            <w:pPr>
              <w:jc w:val="both"/>
              <w:rPr>
                <w:rFonts w:ascii="Montserrat Light" w:hAnsi="Montserrat Light"/>
                <w:b/>
                <w:sz w:val="20"/>
                <w:szCs w:val="20"/>
              </w:rPr>
            </w:pPr>
            <w:proofErr w:type="spellStart"/>
            <w:r w:rsidRPr="00D82353">
              <w:rPr>
                <w:rFonts w:ascii="Montserrat Light" w:hAnsi="Montserrat Light"/>
                <w:b/>
                <w:sz w:val="20"/>
                <w:szCs w:val="20"/>
              </w:rPr>
              <w:t>Investitor</w:t>
            </w:r>
            <w:proofErr w:type="spellEnd"/>
            <w:r w:rsidRPr="00D82353">
              <w:rPr>
                <w:rFonts w:ascii="Montserrat Light" w:hAnsi="Montserrat Light"/>
                <w:b/>
                <w:sz w:val="20"/>
                <w:szCs w:val="20"/>
              </w:rPr>
              <w:t>:</w:t>
            </w:r>
          </w:p>
        </w:tc>
        <w:tc>
          <w:tcPr>
            <w:tcW w:w="6311" w:type="dxa"/>
          </w:tcPr>
          <w:p w14:paraId="77594568" w14:textId="77777777" w:rsidR="00F210BD" w:rsidRPr="00D82353" w:rsidRDefault="00F210BD" w:rsidP="001A655A">
            <w:pPr>
              <w:jc w:val="both"/>
              <w:rPr>
                <w:rFonts w:ascii="Montserrat Light" w:hAnsi="Montserrat Light"/>
                <w:b/>
                <w:color w:val="000000"/>
                <w:spacing w:val="-3"/>
                <w:sz w:val="20"/>
                <w:szCs w:val="20"/>
              </w:rPr>
            </w:pPr>
            <w:r w:rsidRPr="00D82353">
              <w:rPr>
                <w:rFonts w:ascii="Montserrat Light" w:hAnsi="Montserrat Light"/>
                <w:b/>
                <w:color w:val="000000"/>
                <w:spacing w:val="-3"/>
                <w:sz w:val="20"/>
                <w:szCs w:val="20"/>
              </w:rPr>
              <w:t xml:space="preserve">UAT </w:t>
            </w:r>
            <w:proofErr w:type="spellStart"/>
            <w:r w:rsidRPr="00D82353">
              <w:rPr>
                <w:rFonts w:ascii="Montserrat Light" w:hAnsi="Montserrat Light"/>
                <w:b/>
                <w:color w:val="000000"/>
                <w:spacing w:val="-3"/>
                <w:sz w:val="20"/>
                <w:szCs w:val="20"/>
              </w:rPr>
              <w:t>Județul</w:t>
            </w:r>
            <w:proofErr w:type="spellEnd"/>
            <w:r w:rsidRPr="00D82353">
              <w:rPr>
                <w:rFonts w:ascii="Montserrat Light" w:hAnsi="Montserrat Light"/>
                <w:b/>
                <w:color w:val="000000"/>
                <w:spacing w:val="-3"/>
                <w:sz w:val="20"/>
                <w:szCs w:val="20"/>
              </w:rPr>
              <w:t xml:space="preserve"> Cluj </w:t>
            </w:r>
            <w:proofErr w:type="spellStart"/>
            <w:r w:rsidRPr="00D82353">
              <w:rPr>
                <w:rFonts w:ascii="Montserrat Light" w:hAnsi="Montserrat Light"/>
                <w:b/>
                <w:color w:val="000000"/>
                <w:spacing w:val="-3"/>
                <w:sz w:val="20"/>
                <w:szCs w:val="20"/>
              </w:rPr>
              <w:t>prin</w:t>
            </w:r>
            <w:proofErr w:type="spellEnd"/>
            <w:r w:rsidRPr="00D82353">
              <w:rPr>
                <w:rFonts w:ascii="Montserrat Light" w:hAnsi="Montserrat Light"/>
                <w:b/>
                <w:color w:val="000000"/>
                <w:spacing w:val="-3"/>
                <w:sz w:val="20"/>
                <w:szCs w:val="20"/>
              </w:rPr>
              <w:t xml:space="preserve"> Consiliul </w:t>
            </w:r>
            <w:proofErr w:type="spellStart"/>
            <w:r w:rsidRPr="00D82353">
              <w:rPr>
                <w:rFonts w:ascii="Montserrat Light" w:hAnsi="Montserrat Light"/>
                <w:b/>
                <w:color w:val="000000"/>
                <w:spacing w:val="-3"/>
                <w:sz w:val="20"/>
                <w:szCs w:val="20"/>
              </w:rPr>
              <w:t>Județean</w:t>
            </w:r>
            <w:proofErr w:type="spellEnd"/>
            <w:r w:rsidRPr="00D82353">
              <w:rPr>
                <w:rFonts w:ascii="Montserrat Light" w:hAnsi="Montserrat Light"/>
                <w:b/>
                <w:color w:val="000000"/>
                <w:spacing w:val="-3"/>
                <w:sz w:val="20"/>
                <w:szCs w:val="20"/>
              </w:rPr>
              <w:t xml:space="preserve"> Cluj</w:t>
            </w:r>
          </w:p>
          <w:p w14:paraId="36C8A795" w14:textId="77777777" w:rsidR="00F210BD" w:rsidRPr="00D82353" w:rsidRDefault="00F210BD" w:rsidP="001A655A">
            <w:pPr>
              <w:jc w:val="both"/>
              <w:rPr>
                <w:rFonts w:ascii="Montserrat Light" w:hAnsi="Montserrat Light"/>
                <w:b/>
                <w:sz w:val="20"/>
                <w:szCs w:val="20"/>
              </w:rPr>
            </w:pPr>
            <w:proofErr w:type="spellStart"/>
            <w:r w:rsidRPr="00D82353">
              <w:rPr>
                <w:rFonts w:ascii="Montserrat Light" w:hAnsi="Montserrat Light"/>
                <w:color w:val="000000"/>
                <w:spacing w:val="-3"/>
                <w:sz w:val="20"/>
                <w:szCs w:val="20"/>
              </w:rPr>
              <w:t>Calea</w:t>
            </w:r>
            <w:proofErr w:type="spellEnd"/>
            <w:r w:rsidRPr="00D82353">
              <w:rPr>
                <w:rFonts w:ascii="Montserrat Light" w:hAnsi="Montserrat Light"/>
                <w:color w:val="000000"/>
                <w:spacing w:val="-3"/>
                <w:sz w:val="20"/>
                <w:szCs w:val="20"/>
              </w:rPr>
              <w:t xml:space="preserve"> </w:t>
            </w:r>
            <w:proofErr w:type="spellStart"/>
            <w:r w:rsidRPr="00D82353">
              <w:rPr>
                <w:rFonts w:ascii="Montserrat Light" w:hAnsi="Montserrat Light"/>
                <w:color w:val="000000"/>
                <w:spacing w:val="-3"/>
                <w:sz w:val="20"/>
                <w:szCs w:val="20"/>
              </w:rPr>
              <w:t>Dorobanților</w:t>
            </w:r>
            <w:proofErr w:type="spellEnd"/>
            <w:r w:rsidRPr="00D82353">
              <w:rPr>
                <w:rFonts w:ascii="Montserrat Light" w:hAnsi="Montserrat Light"/>
                <w:color w:val="000000"/>
                <w:spacing w:val="-3"/>
                <w:sz w:val="20"/>
                <w:szCs w:val="20"/>
              </w:rPr>
              <w:t xml:space="preserve"> nr. 106, 400609, Cluj-Napoca</w:t>
            </w:r>
          </w:p>
        </w:tc>
      </w:tr>
      <w:tr w:rsidR="00F210BD" w:rsidRPr="00D82353" w14:paraId="4B2711A9" w14:textId="77777777" w:rsidTr="00F210BD">
        <w:tc>
          <w:tcPr>
            <w:tcW w:w="3011" w:type="dxa"/>
          </w:tcPr>
          <w:p w14:paraId="70E1E3BA" w14:textId="73A16E6B" w:rsidR="00F210BD" w:rsidRPr="00D82353" w:rsidRDefault="00F210BD" w:rsidP="001A655A">
            <w:pPr>
              <w:jc w:val="both"/>
              <w:rPr>
                <w:rFonts w:ascii="Montserrat Light" w:hAnsi="Montserrat Light"/>
                <w:b/>
                <w:sz w:val="20"/>
                <w:szCs w:val="20"/>
              </w:rPr>
            </w:pPr>
            <w:proofErr w:type="spellStart"/>
            <w:r w:rsidRPr="00D82353">
              <w:rPr>
                <w:rFonts w:ascii="Montserrat Light" w:hAnsi="Montserrat Light"/>
                <w:b/>
                <w:sz w:val="20"/>
                <w:szCs w:val="20"/>
              </w:rPr>
              <w:t>Beneficiarul</w:t>
            </w:r>
            <w:proofErr w:type="spellEnd"/>
            <w:r w:rsidRPr="00D82353">
              <w:rPr>
                <w:rFonts w:ascii="Montserrat Light" w:hAnsi="Montserrat Light"/>
                <w:b/>
                <w:sz w:val="20"/>
                <w:szCs w:val="20"/>
              </w:rPr>
              <w:t xml:space="preserve"> </w:t>
            </w:r>
            <w:proofErr w:type="spellStart"/>
            <w:r w:rsidRPr="00D82353">
              <w:rPr>
                <w:rFonts w:ascii="Montserrat Light" w:hAnsi="Montserrat Light"/>
                <w:b/>
                <w:sz w:val="20"/>
                <w:szCs w:val="20"/>
              </w:rPr>
              <w:t>investiției</w:t>
            </w:r>
            <w:proofErr w:type="spellEnd"/>
            <w:r w:rsidRPr="00D82353">
              <w:rPr>
                <w:rFonts w:ascii="Montserrat Light" w:hAnsi="Montserrat Light"/>
                <w:b/>
                <w:sz w:val="20"/>
                <w:szCs w:val="20"/>
              </w:rPr>
              <w:t>:</w:t>
            </w:r>
          </w:p>
        </w:tc>
        <w:tc>
          <w:tcPr>
            <w:tcW w:w="6311" w:type="dxa"/>
          </w:tcPr>
          <w:p w14:paraId="757FA010" w14:textId="77777777" w:rsidR="003714B0" w:rsidRPr="00D82353" w:rsidRDefault="003714B0" w:rsidP="003714B0">
            <w:pPr>
              <w:jc w:val="both"/>
              <w:rPr>
                <w:rFonts w:ascii="Montserrat Light" w:hAnsi="Montserrat Light"/>
                <w:b/>
                <w:color w:val="000000"/>
                <w:spacing w:val="-3"/>
                <w:sz w:val="20"/>
                <w:szCs w:val="20"/>
                <w:lang w:val="it-IT"/>
              </w:rPr>
            </w:pPr>
            <w:r w:rsidRPr="00D82353">
              <w:rPr>
                <w:rFonts w:ascii="Montserrat Light" w:hAnsi="Montserrat Light"/>
                <w:b/>
                <w:color w:val="000000"/>
                <w:spacing w:val="-3"/>
                <w:sz w:val="20"/>
                <w:szCs w:val="20"/>
                <w:lang w:val="it-IT"/>
              </w:rPr>
              <w:t>UAT Județul Cluj prin Consiliul Județean Cluj</w:t>
            </w:r>
          </w:p>
          <w:p w14:paraId="24EA4A09" w14:textId="3C2C899D" w:rsidR="00FA3BF7" w:rsidRPr="00D82353" w:rsidRDefault="003714B0" w:rsidP="003714B0">
            <w:pPr>
              <w:jc w:val="both"/>
              <w:rPr>
                <w:rFonts w:ascii="Montserrat Light" w:hAnsi="Montserrat Light"/>
                <w:bCs/>
                <w:sz w:val="20"/>
                <w:szCs w:val="20"/>
                <w:lang w:val="it-IT"/>
              </w:rPr>
            </w:pPr>
            <w:r w:rsidRPr="00D82353">
              <w:rPr>
                <w:rFonts w:ascii="Montserrat Light" w:hAnsi="Montserrat Light"/>
                <w:bCs/>
                <w:color w:val="000000"/>
                <w:spacing w:val="-3"/>
                <w:sz w:val="20"/>
                <w:szCs w:val="20"/>
                <w:lang w:val="it-IT"/>
              </w:rPr>
              <w:t>Calea Dorobanților nr. 106, 400609, Cluj-Napoca</w:t>
            </w:r>
          </w:p>
        </w:tc>
      </w:tr>
      <w:tr w:rsidR="00F210BD" w:rsidRPr="00D82353" w14:paraId="55541B95" w14:textId="77777777" w:rsidTr="00F210BD">
        <w:tc>
          <w:tcPr>
            <w:tcW w:w="3011" w:type="dxa"/>
          </w:tcPr>
          <w:p w14:paraId="34DD6ACB" w14:textId="77777777" w:rsidR="00F210BD" w:rsidRPr="00D82353" w:rsidRDefault="00F210BD" w:rsidP="001A655A">
            <w:pPr>
              <w:jc w:val="both"/>
              <w:rPr>
                <w:rFonts w:ascii="Montserrat Light" w:hAnsi="Montserrat Light"/>
                <w:b/>
                <w:sz w:val="20"/>
                <w:szCs w:val="20"/>
              </w:rPr>
            </w:pPr>
            <w:proofErr w:type="spellStart"/>
            <w:r w:rsidRPr="00D82353">
              <w:rPr>
                <w:rFonts w:ascii="Montserrat Light" w:hAnsi="Montserrat Light"/>
                <w:b/>
                <w:sz w:val="20"/>
                <w:szCs w:val="20"/>
              </w:rPr>
              <w:t>Amplasament</w:t>
            </w:r>
            <w:proofErr w:type="spellEnd"/>
            <w:r w:rsidRPr="00D82353">
              <w:rPr>
                <w:rFonts w:ascii="Montserrat Light" w:hAnsi="Montserrat Light"/>
                <w:b/>
                <w:sz w:val="20"/>
                <w:szCs w:val="20"/>
              </w:rPr>
              <w:t xml:space="preserve">: </w:t>
            </w:r>
          </w:p>
        </w:tc>
        <w:tc>
          <w:tcPr>
            <w:tcW w:w="6311" w:type="dxa"/>
          </w:tcPr>
          <w:p w14:paraId="74CC1BD1" w14:textId="519055D1" w:rsidR="00F210BD" w:rsidRPr="00D82353" w:rsidRDefault="00F210BD" w:rsidP="00F210BD">
            <w:pPr>
              <w:jc w:val="both"/>
              <w:rPr>
                <w:rFonts w:ascii="Montserrat Light" w:hAnsi="Montserrat Light"/>
                <w:b/>
                <w:sz w:val="20"/>
                <w:szCs w:val="20"/>
                <w:lang w:val="it-IT"/>
              </w:rPr>
            </w:pPr>
            <w:r w:rsidRPr="00D82353">
              <w:rPr>
                <w:rFonts w:ascii="Montserrat Light" w:hAnsi="Montserrat Light"/>
                <w:color w:val="000000"/>
                <w:sz w:val="20"/>
                <w:szCs w:val="20"/>
                <w:lang w:val="it-IT"/>
              </w:rPr>
              <w:t>România, Judeţ</w:t>
            </w:r>
            <w:r w:rsidR="0051399B" w:rsidRPr="00D82353">
              <w:rPr>
                <w:rFonts w:ascii="Montserrat Light" w:hAnsi="Montserrat Light"/>
                <w:color w:val="000000"/>
                <w:sz w:val="20"/>
                <w:szCs w:val="20"/>
                <w:lang w:val="it-IT"/>
              </w:rPr>
              <w:t>ul</w:t>
            </w:r>
            <w:r w:rsidRPr="00D82353">
              <w:rPr>
                <w:rFonts w:ascii="Montserrat Light" w:hAnsi="Montserrat Light"/>
                <w:color w:val="000000"/>
                <w:sz w:val="20"/>
                <w:szCs w:val="20"/>
                <w:lang w:val="it-IT"/>
              </w:rPr>
              <w:t xml:space="preserve"> Cluj, </w:t>
            </w:r>
            <w:r w:rsidR="003714B0" w:rsidRPr="00D82353">
              <w:rPr>
                <w:rFonts w:ascii="Montserrat Light" w:hAnsi="Montserrat Light"/>
                <w:color w:val="000000"/>
                <w:sz w:val="20"/>
                <w:szCs w:val="20"/>
                <w:lang w:val="it-IT"/>
              </w:rPr>
              <w:t>Zona Tufele Roșii</w:t>
            </w:r>
            <w:r w:rsidRPr="00D82353">
              <w:rPr>
                <w:rFonts w:ascii="Montserrat Light" w:hAnsi="Montserrat Light" w:cs="Arial Narrow"/>
                <w:bCs/>
                <w:color w:val="000000"/>
                <w:sz w:val="20"/>
                <w:szCs w:val="20"/>
                <w:shd w:val="clear" w:color="auto" w:fill="FFFFFF"/>
                <w:lang w:val="it-IT"/>
              </w:rPr>
              <w:t>,</w:t>
            </w:r>
            <w:r w:rsidR="003714B0" w:rsidRPr="00D82353">
              <w:rPr>
                <w:rFonts w:ascii="Montserrat Light" w:hAnsi="Montserrat Light" w:cs="Arial Narrow"/>
                <w:bCs/>
                <w:color w:val="000000"/>
                <w:sz w:val="20"/>
                <w:szCs w:val="20"/>
                <w:shd w:val="clear" w:color="auto" w:fill="FFFFFF"/>
                <w:lang w:val="it-IT"/>
              </w:rPr>
              <w:t xml:space="preserve"> CMID Cluj</w:t>
            </w:r>
          </w:p>
        </w:tc>
      </w:tr>
      <w:tr w:rsidR="00F210BD" w:rsidRPr="00D82353" w14:paraId="0F1DE422" w14:textId="77777777" w:rsidTr="00F210BD">
        <w:tc>
          <w:tcPr>
            <w:tcW w:w="3011" w:type="dxa"/>
          </w:tcPr>
          <w:p w14:paraId="16B30A4F" w14:textId="77777777" w:rsidR="00F210BD" w:rsidRPr="00D82353" w:rsidRDefault="00F210BD" w:rsidP="001A655A">
            <w:pPr>
              <w:jc w:val="both"/>
              <w:rPr>
                <w:rFonts w:ascii="Montserrat Light" w:hAnsi="Montserrat Light"/>
                <w:b/>
                <w:sz w:val="20"/>
                <w:szCs w:val="20"/>
              </w:rPr>
            </w:pPr>
            <w:proofErr w:type="spellStart"/>
            <w:r w:rsidRPr="00D82353">
              <w:rPr>
                <w:rFonts w:ascii="Montserrat Light" w:hAnsi="Montserrat Light"/>
                <w:b/>
                <w:sz w:val="20"/>
                <w:szCs w:val="20"/>
              </w:rPr>
              <w:t>Faza</w:t>
            </w:r>
            <w:proofErr w:type="spellEnd"/>
            <w:r w:rsidRPr="00D82353">
              <w:rPr>
                <w:rFonts w:ascii="Montserrat Light" w:hAnsi="Montserrat Light"/>
                <w:b/>
                <w:sz w:val="20"/>
                <w:szCs w:val="20"/>
              </w:rPr>
              <w:t xml:space="preserve"> de </w:t>
            </w:r>
            <w:proofErr w:type="spellStart"/>
            <w:r w:rsidRPr="00D82353">
              <w:rPr>
                <w:rFonts w:ascii="Montserrat Light" w:hAnsi="Montserrat Light"/>
                <w:b/>
                <w:sz w:val="20"/>
                <w:szCs w:val="20"/>
              </w:rPr>
              <w:t>proiectare</w:t>
            </w:r>
            <w:proofErr w:type="spellEnd"/>
            <w:r w:rsidRPr="00D82353">
              <w:rPr>
                <w:rFonts w:ascii="Montserrat Light" w:hAnsi="Montserrat Light"/>
                <w:b/>
                <w:sz w:val="20"/>
                <w:szCs w:val="20"/>
              </w:rPr>
              <w:t>:</w:t>
            </w:r>
          </w:p>
        </w:tc>
        <w:tc>
          <w:tcPr>
            <w:tcW w:w="6311" w:type="dxa"/>
          </w:tcPr>
          <w:p w14:paraId="6D9F30BE" w14:textId="78BBE03A" w:rsidR="00F210BD" w:rsidRPr="00D82353" w:rsidRDefault="003714B0" w:rsidP="001A655A">
            <w:pPr>
              <w:jc w:val="both"/>
              <w:rPr>
                <w:rFonts w:ascii="Montserrat Light" w:hAnsi="Montserrat Light"/>
                <w:sz w:val="20"/>
                <w:szCs w:val="20"/>
                <w:lang w:val="pt-PT"/>
              </w:rPr>
            </w:pPr>
            <w:r w:rsidRPr="00D82353">
              <w:rPr>
                <w:rFonts w:ascii="Montserrat Light" w:hAnsi="Montserrat Light" w:cs="Arial Narrow"/>
                <w:color w:val="000000"/>
                <w:sz w:val="20"/>
                <w:szCs w:val="20"/>
                <w:shd w:val="clear" w:color="auto" w:fill="FFFFFF"/>
                <w:lang w:val="pt-PT"/>
              </w:rPr>
              <w:t>Studiu de Fezabilitate</w:t>
            </w:r>
            <w:r w:rsidR="0051399B" w:rsidRPr="00D82353">
              <w:rPr>
                <w:rFonts w:ascii="Montserrat Light" w:hAnsi="Montserrat Light" w:cs="Arial Narrow"/>
                <w:color w:val="000000"/>
                <w:sz w:val="20"/>
                <w:szCs w:val="20"/>
                <w:shd w:val="clear" w:color="auto" w:fill="FFFFFF"/>
                <w:lang w:val="pt-PT"/>
              </w:rPr>
              <w:t xml:space="preserve"> – elaborat conform  H.G. nr. 907/2016</w:t>
            </w:r>
          </w:p>
        </w:tc>
      </w:tr>
      <w:tr w:rsidR="00F210BD" w:rsidRPr="00D82353" w14:paraId="75692828" w14:textId="77777777" w:rsidTr="00F210BD">
        <w:tc>
          <w:tcPr>
            <w:tcW w:w="3011" w:type="dxa"/>
          </w:tcPr>
          <w:p w14:paraId="08C5B09D" w14:textId="77777777" w:rsidR="00F210BD" w:rsidRPr="00D82353" w:rsidRDefault="00F210BD" w:rsidP="001A655A">
            <w:pPr>
              <w:jc w:val="both"/>
              <w:rPr>
                <w:rFonts w:ascii="Montserrat Light" w:hAnsi="Montserrat Light"/>
                <w:b/>
                <w:sz w:val="20"/>
                <w:szCs w:val="20"/>
              </w:rPr>
            </w:pPr>
            <w:proofErr w:type="spellStart"/>
            <w:r w:rsidRPr="00D82353">
              <w:rPr>
                <w:rFonts w:ascii="Montserrat Light" w:hAnsi="Montserrat Light"/>
                <w:b/>
                <w:sz w:val="20"/>
                <w:szCs w:val="20"/>
              </w:rPr>
              <w:t>Proiectant</w:t>
            </w:r>
            <w:proofErr w:type="spellEnd"/>
            <w:r w:rsidRPr="00D82353">
              <w:rPr>
                <w:rFonts w:ascii="Montserrat Light" w:hAnsi="Montserrat Light"/>
                <w:b/>
                <w:sz w:val="20"/>
                <w:szCs w:val="20"/>
              </w:rPr>
              <w:t xml:space="preserve"> general:</w:t>
            </w:r>
          </w:p>
        </w:tc>
        <w:tc>
          <w:tcPr>
            <w:tcW w:w="6311" w:type="dxa"/>
          </w:tcPr>
          <w:p w14:paraId="47A1326D" w14:textId="77777777" w:rsidR="003714B0" w:rsidRPr="00D82353" w:rsidRDefault="003714B0" w:rsidP="001A655A">
            <w:pPr>
              <w:jc w:val="both"/>
              <w:rPr>
                <w:rFonts w:ascii="Montserrat Light" w:hAnsi="Montserrat Light"/>
                <w:sz w:val="20"/>
                <w:szCs w:val="20"/>
              </w:rPr>
            </w:pPr>
            <w:r w:rsidRPr="00D82353">
              <w:rPr>
                <w:rFonts w:ascii="Montserrat Light" w:hAnsi="Montserrat Light"/>
                <w:sz w:val="20"/>
                <w:szCs w:val="20"/>
              </w:rPr>
              <w:t xml:space="preserve">SC CALORIA SRL </w:t>
            </w:r>
          </w:p>
          <w:p w14:paraId="00C735D7" w14:textId="030893A6" w:rsidR="00F210BD" w:rsidRPr="00D82353" w:rsidRDefault="003714B0" w:rsidP="001A655A">
            <w:pPr>
              <w:jc w:val="both"/>
              <w:rPr>
                <w:rFonts w:ascii="Montserrat Light" w:hAnsi="Montserrat Light" w:cs="Arial Narrow"/>
                <w:b/>
                <w:bCs/>
                <w:color w:val="000000"/>
                <w:sz w:val="20"/>
                <w:szCs w:val="20"/>
                <w:shd w:val="clear" w:color="auto" w:fill="FFFFFF"/>
              </w:rPr>
            </w:pPr>
            <w:proofErr w:type="spellStart"/>
            <w:r w:rsidRPr="00D82353">
              <w:rPr>
                <w:rFonts w:ascii="Montserrat Light" w:hAnsi="Montserrat Light"/>
                <w:sz w:val="20"/>
                <w:szCs w:val="20"/>
              </w:rPr>
              <w:t>Municipiul</w:t>
            </w:r>
            <w:proofErr w:type="spellEnd"/>
            <w:r w:rsidRPr="00D82353">
              <w:rPr>
                <w:rFonts w:ascii="Montserrat Light" w:hAnsi="Montserrat Light"/>
                <w:sz w:val="20"/>
                <w:szCs w:val="20"/>
              </w:rPr>
              <w:t xml:space="preserve"> Cluj-Napoca, B-</w:t>
            </w:r>
            <w:proofErr w:type="spellStart"/>
            <w:r w:rsidRPr="00D82353">
              <w:rPr>
                <w:rFonts w:ascii="Montserrat Light" w:hAnsi="Montserrat Light"/>
                <w:sz w:val="20"/>
                <w:szCs w:val="20"/>
              </w:rPr>
              <w:t>dul</w:t>
            </w:r>
            <w:proofErr w:type="spellEnd"/>
            <w:r w:rsidRPr="00D82353">
              <w:rPr>
                <w:rFonts w:ascii="Montserrat Light" w:hAnsi="Montserrat Light"/>
                <w:sz w:val="20"/>
                <w:szCs w:val="20"/>
              </w:rPr>
              <w:t xml:space="preserve"> 21 </w:t>
            </w:r>
            <w:proofErr w:type="spellStart"/>
            <w:r w:rsidRPr="00D82353">
              <w:rPr>
                <w:rFonts w:ascii="Montserrat Light" w:hAnsi="Montserrat Light"/>
                <w:sz w:val="20"/>
                <w:szCs w:val="20"/>
              </w:rPr>
              <w:t>Decembrie</w:t>
            </w:r>
            <w:proofErr w:type="spellEnd"/>
            <w:r w:rsidRPr="00D82353">
              <w:rPr>
                <w:rFonts w:ascii="Montserrat Light" w:hAnsi="Montserrat Light"/>
                <w:sz w:val="20"/>
                <w:szCs w:val="20"/>
              </w:rPr>
              <w:t xml:space="preserve"> 1989, Nr. 129, Ap. 13, </w:t>
            </w:r>
            <w:proofErr w:type="spellStart"/>
            <w:r w:rsidRPr="00D82353">
              <w:rPr>
                <w:rFonts w:ascii="Montserrat Light" w:hAnsi="Montserrat Light"/>
                <w:sz w:val="20"/>
                <w:szCs w:val="20"/>
              </w:rPr>
              <w:t>judeţul</w:t>
            </w:r>
            <w:proofErr w:type="spellEnd"/>
            <w:r w:rsidRPr="00D82353">
              <w:rPr>
                <w:rFonts w:ascii="Montserrat Light" w:hAnsi="Montserrat Light"/>
                <w:sz w:val="20"/>
                <w:szCs w:val="20"/>
              </w:rPr>
              <w:t xml:space="preserve"> Cluj</w:t>
            </w:r>
          </w:p>
        </w:tc>
      </w:tr>
    </w:tbl>
    <w:p w14:paraId="1CE80E21" w14:textId="77777777" w:rsidR="004304DF" w:rsidRPr="00D82353" w:rsidRDefault="004304DF" w:rsidP="00F210BD">
      <w:pPr>
        <w:rPr>
          <w:rFonts w:ascii="Montserrat Light" w:hAnsi="Montserrat Light"/>
          <w:b/>
          <w:color w:val="000000"/>
          <w:spacing w:val="-3"/>
          <w:sz w:val="20"/>
          <w:szCs w:val="20"/>
          <w:lang w:val="it-IT"/>
        </w:rPr>
      </w:pPr>
    </w:p>
    <w:p w14:paraId="6D4332ED" w14:textId="2B7AB114" w:rsidR="00F210BD" w:rsidRPr="00D82353" w:rsidRDefault="00AB0410" w:rsidP="00F210BD">
      <w:pPr>
        <w:rPr>
          <w:rFonts w:ascii="Montserrat Light" w:hAnsi="Montserrat Light"/>
          <w:color w:val="000000"/>
          <w:spacing w:val="-3"/>
          <w:sz w:val="20"/>
          <w:szCs w:val="20"/>
          <w:lang w:val="it-IT"/>
        </w:rPr>
      </w:pPr>
      <w:r w:rsidRPr="00D82353">
        <w:rPr>
          <w:rFonts w:ascii="Montserrat Light" w:hAnsi="Montserrat Light"/>
          <w:b/>
          <w:color w:val="000000"/>
          <w:spacing w:val="-3"/>
          <w:sz w:val="20"/>
          <w:szCs w:val="20"/>
          <w:lang w:val="it-IT"/>
        </w:rPr>
        <w:t>Principalii indicatori tehnico-economici aferenţi investiţiei</w:t>
      </w:r>
      <w:r w:rsidR="0051399B" w:rsidRPr="00D82353">
        <w:rPr>
          <w:rFonts w:ascii="Montserrat Light" w:hAnsi="Montserrat Light"/>
          <w:b/>
          <w:color w:val="000000"/>
          <w:spacing w:val="-3"/>
          <w:sz w:val="20"/>
          <w:szCs w:val="20"/>
          <w:lang w:val="it-IT"/>
        </w:rPr>
        <w:t>:</w:t>
      </w:r>
      <w:r w:rsidR="00F210BD" w:rsidRPr="00D82353">
        <w:rPr>
          <w:rFonts w:ascii="Montserrat Light" w:hAnsi="Montserrat Light"/>
          <w:color w:val="000000"/>
          <w:spacing w:val="-3"/>
          <w:sz w:val="20"/>
          <w:szCs w:val="20"/>
          <w:lang w:val="it-IT"/>
        </w:rPr>
        <w:t xml:space="preserve"> </w:t>
      </w:r>
    </w:p>
    <w:tbl>
      <w:tblPr>
        <w:tblW w:w="10017" w:type="dxa"/>
        <w:tblInd w:w="55" w:type="dxa"/>
        <w:tblLayout w:type="fixed"/>
        <w:tblCellMar>
          <w:top w:w="55" w:type="dxa"/>
          <w:left w:w="55" w:type="dxa"/>
          <w:bottom w:w="55" w:type="dxa"/>
          <w:right w:w="55" w:type="dxa"/>
        </w:tblCellMar>
        <w:tblLook w:val="04A0" w:firstRow="1" w:lastRow="0" w:firstColumn="1" w:lastColumn="0" w:noHBand="0" w:noVBand="1"/>
      </w:tblPr>
      <w:tblGrid>
        <w:gridCol w:w="814"/>
        <w:gridCol w:w="5783"/>
        <w:gridCol w:w="3420"/>
      </w:tblGrid>
      <w:tr w:rsidR="00C40F5A" w:rsidRPr="00D82353" w14:paraId="30180E6D" w14:textId="77777777" w:rsidTr="00C40F5A">
        <w:tc>
          <w:tcPr>
            <w:tcW w:w="10017" w:type="dxa"/>
            <w:gridSpan w:val="3"/>
            <w:tcBorders>
              <w:top w:val="single" w:sz="6" w:space="0" w:color="000000"/>
              <w:left w:val="single" w:sz="6" w:space="0" w:color="000000"/>
              <w:bottom w:val="single" w:sz="6" w:space="0" w:color="000000"/>
              <w:right w:val="single" w:sz="6" w:space="0" w:color="000000"/>
            </w:tcBorders>
            <w:hideMark/>
          </w:tcPr>
          <w:p w14:paraId="42B5D019" w14:textId="5D52013E" w:rsidR="00C40F5A" w:rsidRPr="00D82353" w:rsidRDefault="00C40F5A" w:rsidP="00C40F5A">
            <w:pPr>
              <w:suppressLineNumbers/>
              <w:suppressAutoHyphens/>
              <w:spacing w:line="240" w:lineRule="auto"/>
              <w:jc w:val="both"/>
              <w:rPr>
                <w:rFonts w:ascii="Montserrat Light" w:eastAsia="Times New Roman" w:hAnsi="Montserrat Light" w:cs="Times New Roman"/>
                <w:color w:val="000000"/>
                <w:kern w:val="2"/>
                <w:sz w:val="20"/>
                <w:szCs w:val="20"/>
                <w:lang w:val="ro-RO" w:eastAsia="zh-CN"/>
              </w:rPr>
            </w:pPr>
            <w:r w:rsidRPr="00D82353">
              <w:rPr>
                <w:rFonts w:ascii="Montserrat Light" w:eastAsia="Times New Roman" w:hAnsi="Montserrat Light" w:cs="Candara"/>
                <w:b/>
                <w:bCs/>
                <w:color w:val="000000"/>
                <w:kern w:val="2"/>
                <w:sz w:val="20"/>
                <w:szCs w:val="20"/>
                <w:lang w:val="ro-RO" w:eastAsia="zh-CN"/>
              </w:rPr>
              <w:t>CAPACITĂȚI FIZICE</w:t>
            </w:r>
            <w:r w:rsidRPr="00D82353">
              <w:rPr>
                <w:rFonts w:ascii="Montserrat Light" w:eastAsia="Times New Roman" w:hAnsi="Montserrat Light" w:cs="Candara"/>
                <w:b/>
                <w:bCs/>
                <w:color w:val="000000"/>
                <w:kern w:val="2"/>
                <w:sz w:val="20"/>
                <w:szCs w:val="20"/>
                <w:lang w:val="it-IT" w:eastAsia="zh-CN"/>
              </w:rPr>
              <w:t xml:space="preserve"> și </w:t>
            </w:r>
            <w:r w:rsidR="004304DF" w:rsidRPr="00D82353">
              <w:rPr>
                <w:rFonts w:ascii="Montserrat Light" w:eastAsia="Times New Roman" w:hAnsi="Montserrat Light" w:cs="Candara"/>
                <w:b/>
                <w:bCs/>
                <w:color w:val="000000"/>
                <w:kern w:val="2"/>
                <w:sz w:val="20"/>
                <w:szCs w:val="20"/>
                <w:lang w:val="it-IT" w:eastAsia="zh-CN"/>
              </w:rPr>
              <w:t>INDICATORI</w:t>
            </w:r>
          </w:p>
          <w:p w14:paraId="53FD1B95" w14:textId="7225A421" w:rsidR="00C40F5A" w:rsidRPr="00D82353" w:rsidRDefault="00C40F5A" w:rsidP="00C40F5A">
            <w:pPr>
              <w:suppressAutoHyphens/>
              <w:spacing w:line="240" w:lineRule="auto"/>
              <w:jc w:val="both"/>
              <w:rPr>
                <w:rFonts w:ascii="Montserrat Light" w:eastAsia="Times New Roman" w:hAnsi="Montserrat Light" w:cs="Times New Roman"/>
                <w:color w:val="000000"/>
                <w:kern w:val="2"/>
                <w:sz w:val="20"/>
                <w:szCs w:val="20"/>
                <w:lang w:val="ro-RO" w:eastAsia="zh-CN"/>
              </w:rPr>
            </w:pPr>
            <w:r w:rsidRPr="00D82353">
              <w:rPr>
                <w:rFonts w:ascii="Montserrat Light" w:eastAsia="Candara" w:hAnsi="Montserrat Light" w:cs="Candara"/>
                <w:b/>
                <w:bCs/>
                <w:color w:val="000000"/>
                <w:kern w:val="2"/>
                <w:sz w:val="20"/>
                <w:szCs w:val="20"/>
                <w:lang w:val="it-IT" w:eastAsia="zh-CN"/>
              </w:rPr>
              <w:t xml:space="preserve">Obiectiv: </w:t>
            </w:r>
            <w:r w:rsidRPr="00D82353">
              <w:rPr>
                <w:rFonts w:ascii="Montserrat Light" w:eastAsia="Candara" w:hAnsi="Montserrat Light" w:cs="Candara"/>
                <w:b/>
                <w:bCs/>
                <w:color w:val="000000"/>
                <w:kern w:val="2"/>
                <w:sz w:val="20"/>
                <w:szCs w:val="20"/>
                <w:lang w:val="ro-RO" w:eastAsia="zh-CN"/>
              </w:rPr>
              <w:t>”</w:t>
            </w:r>
            <w:r w:rsidR="003714B0" w:rsidRPr="00D82353">
              <w:rPr>
                <w:rFonts w:ascii="Montserrat Light" w:eastAsia="Candara" w:hAnsi="Montserrat Light" w:cs="Candara"/>
                <w:b/>
                <w:bCs/>
                <w:color w:val="000000"/>
                <w:kern w:val="2"/>
                <w:sz w:val="20"/>
                <w:szCs w:val="20"/>
                <w:shd w:val="clear" w:color="auto" w:fill="FFFFFF"/>
                <w:lang w:val="ro-RO" w:eastAsia="zh-CN"/>
              </w:rPr>
              <w:t>Construire instalație de tratare prin dezintegrare moleculară pentru valorificarea energetică a deșeurilor municipale din județul Cluj</w:t>
            </w:r>
            <w:r w:rsidRPr="00D82353">
              <w:rPr>
                <w:rFonts w:ascii="Montserrat Light" w:eastAsia="Candara" w:hAnsi="Montserrat Light" w:cs="Candara"/>
                <w:b/>
                <w:bCs/>
                <w:color w:val="000000"/>
                <w:kern w:val="2"/>
                <w:sz w:val="20"/>
                <w:szCs w:val="20"/>
                <w:lang w:val="ro-RO" w:eastAsia="zh-CN"/>
              </w:rPr>
              <w:t>”</w:t>
            </w:r>
          </w:p>
        </w:tc>
      </w:tr>
      <w:tr w:rsidR="00C40F5A" w:rsidRPr="00D82353" w14:paraId="6E15A224" w14:textId="77777777" w:rsidTr="00C40F5A">
        <w:tc>
          <w:tcPr>
            <w:tcW w:w="814" w:type="dxa"/>
            <w:tcBorders>
              <w:top w:val="nil"/>
              <w:left w:val="single" w:sz="6" w:space="0" w:color="000000"/>
              <w:bottom w:val="single" w:sz="4" w:space="0" w:color="auto"/>
              <w:right w:val="nil"/>
            </w:tcBorders>
            <w:hideMark/>
          </w:tcPr>
          <w:p w14:paraId="25EE49A2" w14:textId="77777777" w:rsidR="00C40F5A" w:rsidRPr="00D82353" w:rsidRDefault="00C40F5A" w:rsidP="00C40F5A">
            <w:pPr>
              <w:suppressLineNumbers/>
              <w:suppressAutoHyphens/>
              <w:spacing w:line="240" w:lineRule="auto"/>
              <w:jc w:val="both"/>
              <w:rPr>
                <w:rFonts w:ascii="Montserrat Light" w:eastAsia="Times New Roman" w:hAnsi="Montserrat Light" w:cs="Times New Roman"/>
                <w:color w:val="000000"/>
                <w:kern w:val="2"/>
                <w:sz w:val="20"/>
                <w:szCs w:val="20"/>
                <w:lang w:val="ro-RO" w:eastAsia="zh-CN"/>
              </w:rPr>
            </w:pPr>
            <w:r w:rsidRPr="00D82353">
              <w:rPr>
                <w:rFonts w:ascii="Montserrat Light" w:eastAsia="Times New Roman" w:hAnsi="Montserrat Light" w:cs="Candara"/>
                <w:b/>
                <w:bCs/>
                <w:color w:val="000000"/>
                <w:kern w:val="2"/>
                <w:lang w:val="ro-RO" w:eastAsia="zh-CN"/>
              </w:rPr>
              <w:t>NR. CRT.</w:t>
            </w:r>
          </w:p>
        </w:tc>
        <w:tc>
          <w:tcPr>
            <w:tcW w:w="5783" w:type="dxa"/>
            <w:tcBorders>
              <w:top w:val="nil"/>
              <w:left w:val="single" w:sz="6" w:space="0" w:color="000000"/>
              <w:bottom w:val="single" w:sz="4" w:space="0" w:color="auto"/>
              <w:right w:val="nil"/>
            </w:tcBorders>
            <w:hideMark/>
          </w:tcPr>
          <w:p w14:paraId="418BA41E" w14:textId="77777777" w:rsidR="00C40F5A" w:rsidRPr="00D82353" w:rsidRDefault="00C40F5A" w:rsidP="00C40F5A">
            <w:pPr>
              <w:suppressLineNumbers/>
              <w:suppressAutoHyphens/>
              <w:spacing w:line="240" w:lineRule="auto"/>
              <w:jc w:val="both"/>
              <w:rPr>
                <w:rFonts w:ascii="Montserrat Light" w:eastAsia="Times New Roman" w:hAnsi="Montserrat Light" w:cs="Times New Roman"/>
                <w:color w:val="000000"/>
                <w:kern w:val="2"/>
                <w:sz w:val="20"/>
                <w:szCs w:val="20"/>
                <w:lang w:val="ro-RO" w:eastAsia="zh-CN"/>
              </w:rPr>
            </w:pPr>
            <w:r w:rsidRPr="00D82353">
              <w:rPr>
                <w:rFonts w:ascii="Montserrat Light" w:eastAsia="Times New Roman" w:hAnsi="Montserrat Light" w:cs="Candara"/>
                <w:b/>
                <w:bCs/>
                <w:color w:val="000000"/>
                <w:kern w:val="2"/>
                <w:lang w:val="ro-RO" w:eastAsia="zh-CN"/>
              </w:rPr>
              <w:t>DENUMIRE</w:t>
            </w:r>
          </w:p>
        </w:tc>
        <w:tc>
          <w:tcPr>
            <w:tcW w:w="3420" w:type="dxa"/>
            <w:tcBorders>
              <w:top w:val="nil"/>
              <w:left w:val="single" w:sz="6" w:space="0" w:color="000000"/>
              <w:bottom w:val="single" w:sz="4" w:space="0" w:color="auto"/>
              <w:right w:val="nil"/>
            </w:tcBorders>
            <w:hideMark/>
          </w:tcPr>
          <w:p w14:paraId="2523EBB1" w14:textId="03FA116A" w:rsidR="00C40F5A" w:rsidRPr="00D82353" w:rsidRDefault="004304DF" w:rsidP="00C40F5A">
            <w:pPr>
              <w:suppressLineNumbers/>
              <w:suppressAutoHyphens/>
              <w:spacing w:line="240" w:lineRule="auto"/>
              <w:jc w:val="both"/>
              <w:rPr>
                <w:rFonts w:ascii="Montserrat Light" w:eastAsia="Times New Roman" w:hAnsi="Montserrat Light" w:cs="Times New Roman"/>
                <w:color w:val="000000"/>
                <w:kern w:val="2"/>
                <w:sz w:val="20"/>
                <w:szCs w:val="20"/>
                <w:lang w:val="ro-RO" w:eastAsia="zh-CN"/>
              </w:rPr>
            </w:pPr>
            <w:r w:rsidRPr="00D82353">
              <w:rPr>
                <w:rFonts w:ascii="Montserrat Light" w:eastAsia="Times New Roman" w:hAnsi="Montserrat Light" w:cs="Candara"/>
                <w:b/>
                <w:bCs/>
                <w:color w:val="000000"/>
                <w:kern w:val="2"/>
                <w:lang w:val="ro-RO" w:eastAsia="zh-CN"/>
              </w:rPr>
              <w:t>Capacitate</w:t>
            </w:r>
          </w:p>
        </w:tc>
      </w:tr>
      <w:tr w:rsidR="00C40F5A" w:rsidRPr="00D82353" w14:paraId="7F9DAD53" w14:textId="77777777" w:rsidTr="00C40F5A">
        <w:trPr>
          <w:trHeight w:val="90"/>
        </w:trPr>
        <w:tc>
          <w:tcPr>
            <w:tcW w:w="814" w:type="dxa"/>
            <w:tcBorders>
              <w:top w:val="single" w:sz="4" w:space="0" w:color="auto"/>
              <w:left w:val="single" w:sz="4" w:space="0" w:color="auto"/>
              <w:bottom w:val="single" w:sz="4" w:space="0" w:color="auto"/>
              <w:right w:val="single" w:sz="4" w:space="0" w:color="auto"/>
            </w:tcBorders>
            <w:hideMark/>
          </w:tcPr>
          <w:p w14:paraId="4EFA2BCC" w14:textId="77777777" w:rsidR="00C40F5A" w:rsidRPr="00D82353" w:rsidRDefault="00C40F5A" w:rsidP="00C40F5A">
            <w:pPr>
              <w:suppressLineNumbers/>
              <w:suppressAutoHyphens/>
              <w:spacing w:line="240" w:lineRule="auto"/>
              <w:rPr>
                <w:rFonts w:ascii="Montserrat Light" w:eastAsia="Times New Roman" w:hAnsi="Montserrat Light" w:cs="Times New Roman"/>
                <w:color w:val="000000"/>
                <w:kern w:val="2"/>
                <w:sz w:val="20"/>
                <w:szCs w:val="20"/>
                <w:lang w:val="ro-RO" w:eastAsia="zh-CN"/>
              </w:rPr>
            </w:pPr>
            <w:r w:rsidRPr="00D82353">
              <w:rPr>
                <w:rFonts w:ascii="Montserrat Light" w:eastAsia="Times New Roman" w:hAnsi="Montserrat Light" w:cs="Candara"/>
                <w:color w:val="000000"/>
                <w:kern w:val="2"/>
                <w:lang w:val="ro-RO" w:eastAsia="zh-CN"/>
              </w:rPr>
              <w:t>1</w:t>
            </w:r>
          </w:p>
        </w:tc>
        <w:tc>
          <w:tcPr>
            <w:tcW w:w="5783" w:type="dxa"/>
            <w:tcBorders>
              <w:top w:val="single" w:sz="4" w:space="0" w:color="auto"/>
              <w:left w:val="single" w:sz="4" w:space="0" w:color="auto"/>
              <w:bottom w:val="single" w:sz="4" w:space="0" w:color="auto"/>
              <w:right w:val="single" w:sz="4" w:space="0" w:color="auto"/>
            </w:tcBorders>
            <w:vAlign w:val="center"/>
            <w:hideMark/>
          </w:tcPr>
          <w:p w14:paraId="6E6F2086" w14:textId="38AD98AC" w:rsidR="00C40F5A" w:rsidRPr="00D82353" w:rsidRDefault="00E12770" w:rsidP="00E12770">
            <w:pPr>
              <w:widowControl w:val="0"/>
              <w:suppressLineNumbers/>
              <w:suppressAutoHyphens/>
              <w:spacing w:line="240" w:lineRule="auto"/>
              <w:rPr>
                <w:rFonts w:ascii="Montserrat Light" w:eastAsia="Times New Roman" w:hAnsi="Montserrat Light" w:cs="Candara"/>
                <w:color w:val="000000"/>
                <w:kern w:val="2"/>
                <w:lang w:val="ro-RO" w:eastAsia="zh-CN"/>
              </w:rPr>
            </w:pPr>
            <w:r w:rsidRPr="00D82353">
              <w:rPr>
                <w:rFonts w:ascii="Montserrat Light" w:eastAsia="Times New Roman" w:hAnsi="Montserrat Light" w:cs="Candara"/>
                <w:color w:val="000000"/>
                <w:kern w:val="2"/>
                <w:lang w:val="ro-RO" w:eastAsia="zh-CN"/>
              </w:rPr>
              <w:t>Capacitate</w:t>
            </w:r>
            <w:r w:rsidR="004304DF" w:rsidRPr="00D82353">
              <w:rPr>
                <w:rFonts w:ascii="Montserrat Light" w:eastAsia="Times New Roman" w:hAnsi="Montserrat Light" w:cs="Candara"/>
                <w:color w:val="000000"/>
                <w:kern w:val="2"/>
                <w:lang w:val="ro-RO" w:eastAsia="zh-CN"/>
              </w:rPr>
              <w:t>a</w:t>
            </w:r>
            <w:r w:rsidRPr="00D82353">
              <w:rPr>
                <w:rFonts w:ascii="Montserrat Light" w:eastAsia="Times New Roman" w:hAnsi="Montserrat Light" w:cs="Candara"/>
                <w:color w:val="000000"/>
                <w:kern w:val="2"/>
                <w:lang w:val="ro-RO" w:eastAsia="zh-CN"/>
              </w:rPr>
              <w:t xml:space="preserve"> de tratare deșeuri reziduale/refuzuri</w:t>
            </w:r>
            <w:r w:rsidR="004304DF" w:rsidRPr="00D82353">
              <w:rPr>
                <w:rFonts w:ascii="Montserrat Light" w:eastAsia="Times New Roman" w:hAnsi="Montserrat Light" w:cs="Candara"/>
                <w:color w:val="000000"/>
                <w:kern w:val="2"/>
                <w:lang w:val="ro-RO" w:eastAsia="zh-CN"/>
              </w:rPr>
              <w:t xml:space="preserve"> a</w:t>
            </w:r>
            <w:r w:rsidR="004304DF" w:rsidRPr="00D82353">
              <w:rPr>
                <w:rFonts w:ascii="Montserrat Light" w:hAnsi="Montserrat Light"/>
              </w:rPr>
              <w:t xml:space="preserve"> </w:t>
            </w:r>
            <w:r w:rsidR="004304DF" w:rsidRPr="00D82353">
              <w:rPr>
                <w:rFonts w:ascii="Montserrat Light" w:eastAsia="Times New Roman" w:hAnsi="Montserrat Light" w:cs="Candara"/>
                <w:color w:val="000000"/>
                <w:kern w:val="2"/>
                <w:lang w:val="ro-RO" w:eastAsia="zh-CN"/>
              </w:rPr>
              <w:t xml:space="preserve">instalației de tratare prin dezintegrare moleculară pentru valorificarea energetică a deșeurilor municipale din județul Cluj </w:t>
            </w:r>
          </w:p>
        </w:tc>
        <w:tc>
          <w:tcPr>
            <w:tcW w:w="3420" w:type="dxa"/>
            <w:tcBorders>
              <w:top w:val="single" w:sz="4" w:space="0" w:color="auto"/>
              <w:left w:val="single" w:sz="4" w:space="0" w:color="auto"/>
              <w:bottom w:val="single" w:sz="4" w:space="0" w:color="auto"/>
              <w:right w:val="single" w:sz="4" w:space="0" w:color="auto"/>
            </w:tcBorders>
            <w:hideMark/>
          </w:tcPr>
          <w:p w14:paraId="383FB8B4" w14:textId="71D87AE8" w:rsidR="00C40F5A" w:rsidRPr="00D82353" w:rsidRDefault="00E12770" w:rsidP="00C40F5A">
            <w:pPr>
              <w:suppressAutoHyphens/>
              <w:snapToGrid w:val="0"/>
              <w:spacing w:line="200" w:lineRule="atLeast"/>
              <w:rPr>
                <w:rFonts w:ascii="Montserrat Light" w:eastAsia="Times New Roman" w:hAnsi="Montserrat Light" w:cs="Times New Roman"/>
                <w:color w:val="000000"/>
                <w:kern w:val="2"/>
                <w:sz w:val="20"/>
                <w:szCs w:val="20"/>
                <w:lang w:val="ro-RO" w:eastAsia="zh-CN"/>
              </w:rPr>
            </w:pPr>
            <w:r w:rsidRPr="00D82353">
              <w:rPr>
                <w:rFonts w:ascii="Montserrat Light" w:eastAsia="Times New Roman" w:hAnsi="Montserrat Light" w:cs="Candara"/>
                <w:color w:val="000000"/>
                <w:kern w:val="2"/>
                <w:lang w:eastAsia="zh-CN"/>
              </w:rPr>
              <w:t>25.000</w:t>
            </w:r>
            <w:r w:rsidR="004304DF" w:rsidRPr="00D82353">
              <w:rPr>
                <w:rFonts w:ascii="Montserrat Light" w:eastAsia="Times New Roman" w:hAnsi="Montserrat Light" w:cs="Candara"/>
                <w:color w:val="000000"/>
                <w:kern w:val="2"/>
                <w:lang w:eastAsia="zh-CN"/>
              </w:rPr>
              <w:t>,00 tone/an</w:t>
            </w:r>
            <w:r w:rsidR="00C40F5A" w:rsidRPr="00D82353">
              <w:rPr>
                <w:rFonts w:ascii="Montserrat Light" w:eastAsia="Times New Roman" w:hAnsi="Montserrat Light" w:cs="Candara"/>
                <w:color w:val="000000"/>
                <w:kern w:val="2"/>
                <w:lang w:eastAsia="zh-CN"/>
              </w:rPr>
              <w:t xml:space="preserve">                                                  </w:t>
            </w:r>
          </w:p>
        </w:tc>
      </w:tr>
      <w:tr w:rsidR="00C40F5A" w:rsidRPr="00D82353" w14:paraId="62F638FA" w14:textId="77777777" w:rsidTr="00C40F5A">
        <w:tc>
          <w:tcPr>
            <w:tcW w:w="814" w:type="dxa"/>
            <w:tcBorders>
              <w:top w:val="single" w:sz="4" w:space="0" w:color="auto"/>
              <w:left w:val="single" w:sz="4" w:space="0" w:color="auto"/>
              <w:bottom w:val="single" w:sz="4" w:space="0" w:color="auto"/>
              <w:right w:val="single" w:sz="4" w:space="0" w:color="auto"/>
            </w:tcBorders>
            <w:hideMark/>
          </w:tcPr>
          <w:p w14:paraId="5F0F447C" w14:textId="77777777" w:rsidR="00C40F5A" w:rsidRPr="00D82353" w:rsidRDefault="00C40F5A" w:rsidP="00C40F5A">
            <w:pPr>
              <w:suppressLineNumbers/>
              <w:suppressAutoHyphens/>
              <w:spacing w:line="240" w:lineRule="auto"/>
              <w:rPr>
                <w:rFonts w:ascii="Montserrat Light" w:eastAsia="Times New Roman" w:hAnsi="Montserrat Light" w:cs="Times New Roman"/>
                <w:color w:val="000000"/>
                <w:kern w:val="2"/>
                <w:sz w:val="20"/>
                <w:szCs w:val="20"/>
                <w:lang w:val="ro-RO" w:eastAsia="zh-CN"/>
              </w:rPr>
            </w:pPr>
            <w:r w:rsidRPr="00D82353">
              <w:rPr>
                <w:rFonts w:ascii="Montserrat Light" w:eastAsia="Times New Roman" w:hAnsi="Montserrat Light" w:cs="Candara"/>
                <w:color w:val="000000"/>
                <w:kern w:val="2"/>
                <w:lang w:val="ro-RO" w:eastAsia="zh-CN"/>
              </w:rPr>
              <w:t>2</w:t>
            </w:r>
          </w:p>
        </w:tc>
        <w:tc>
          <w:tcPr>
            <w:tcW w:w="5783" w:type="dxa"/>
            <w:tcBorders>
              <w:top w:val="single" w:sz="4" w:space="0" w:color="auto"/>
              <w:left w:val="single" w:sz="4" w:space="0" w:color="auto"/>
              <w:bottom w:val="single" w:sz="4" w:space="0" w:color="auto"/>
              <w:right w:val="single" w:sz="4" w:space="0" w:color="auto"/>
            </w:tcBorders>
            <w:vAlign w:val="center"/>
            <w:hideMark/>
          </w:tcPr>
          <w:p w14:paraId="67C32249" w14:textId="41A89077" w:rsidR="00C40F5A" w:rsidRPr="00D82353" w:rsidRDefault="004304DF" w:rsidP="00C40F5A">
            <w:pPr>
              <w:widowControl w:val="0"/>
              <w:suppressLineNumbers/>
              <w:suppressAutoHyphens/>
              <w:spacing w:line="240" w:lineRule="auto"/>
              <w:rPr>
                <w:rFonts w:ascii="Montserrat Light" w:eastAsia="Times New Roman" w:hAnsi="Montserrat Light" w:cs="Times New Roman"/>
                <w:color w:val="000000"/>
                <w:kern w:val="2"/>
                <w:sz w:val="20"/>
                <w:szCs w:val="20"/>
                <w:lang w:val="ro-RO" w:eastAsia="zh-CN"/>
              </w:rPr>
            </w:pPr>
            <w:proofErr w:type="spellStart"/>
            <w:r w:rsidRPr="00D82353">
              <w:rPr>
                <w:rFonts w:ascii="Montserrat Light" w:eastAsia="Times New Roman" w:hAnsi="Montserrat Light" w:cs="Candara"/>
                <w:color w:val="000000"/>
                <w:kern w:val="2"/>
                <w:lang w:val="ro-RO" w:eastAsia="zh-CN"/>
              </w:rPr>
              <w:t>Producţia</w:t>
            </w:r>
            <w:proofErr w:type="spellEnd"/>
            <w:r w:rsidRPr="00D82353">
              <w:rPr>
                <w:rFonts w:ascii="Montserrat Light" w:eastAsia="Times New Roman" w:hAnsi="Montserrat Light" w:cs="Candara"/>
                <w:color w:val="000000"/>
                <w:kern w:val="2"/>
                <w:lang w:val="ro-RO" w:eastAsia="zh-CN"/>
              </w:rPr>
              <w:t xml:space="preserve"> de energie electrică</w:t>
            </w:r>
            <w:r w:rsidRPr="00D82353">
              <w:rPr>
                <w:rFonts w:ascii="Montserrat Light" w:hAnsi="Montserrat Light"/>
              </w:rPr>
              <w:t xml:space="preserve"> </w:t>
            </w:r>
            <w:r w:rsidRPr="00D82353">
              <w:rPr>
                <w:rFonts w:ascii="Montserrat Light" w:eastAsia="Times New Roman" w:hAnsi="Montserrat Light" w:cs="Candara"/>
                <w:color w:val="000000"/>
                <w:kern w:val="2"/>
                <w:lang w:val="ro-RO" w:eastAsia="zh-CN"/>
              </w:rPr>
              <w:t>a instalației de tratare prin dezintegrare moleculară pentru valorificarea energetică a deșeurilor municipale din județul Cluj</w:t>
            </w:r>
          </w:p>
        </w:tc>
        <w:tc>
          <w:tcPr>
            <w:tcW w:w="3420" w:type="dxa"/>
            <w:tcBorders>
              <w:top w:val="single" w:sz="4" w:space="0" w:color="auto"/>
              <w:left w:val="single" w:sz="4" w:space="0" w:color="auto"/>
              <w:bottom w:val="single" w:sz="4" w:space="0" w:color="auto"/>
              <w:right w:val="single" w:sz="4" w:space="0" w:color="auto"/>
            </w:tcBorders>
            <w:hideMark/>
          </w:tcPr>
          <w:p w14:paraId="4407312C" w14:textId="502663A8" w:rsidR="00C40F5A" w:rsidRPr="00D82353" w:rsidRDefault="004304DF" w:rsidP="00C40F5A">
            <w:pPr>
              <w:suppressAutoHyphens/>
              <w:snapToGrid w:val="0"/>
              <w:spacing w:line="200" w:lineRule="atLeast"/>
              <w:rPr>
                <w:rFonts w:ascii="Montserrat Light" w:eastAsia="Times New Roman" w:hAnsi="Montserrat Light" w:cs="Times New Roman"/>
                <w:color w:val="000000"/>
                <w:kern w:val="2"/>
                <w:sz w:val="20"/>
                <w:szCs w:val="20"/>
                <w:lang w:val="ro-RO" w:eastAsia="zh-CN"/>
              </w:rPr>
            </w:pPr>
            <w:r w:rsidRPr="00D82353">
              <w:rPr>
                <w:rFonts w:ascii="Montserrat Light" w:eastAsia="Times New Roman" w:hAnsi="Montserrat Light" w:cs="Candara"/>
                <w:color w:val="000000"/>
                <w:kern w:val="2"/>
                <w:lang w:eastAsia="zh-CN"/>
              </w:rPr>
              <w:t>18.240,00 MWh/an</w:t>
            </w:r>
          </w:p>
        </w:tc>
      </w:tr>
    </w:tbl>
    <w:p w14:paraId="34D2CEFD" w14:textId="77777777" w:rsidR="00C40F5A" w:rsidRPr="00D82353" w:rsidRDefault="00C40F5A" w:rsidP="00F210BD">
      <w:pPr>
        <w:widowControl w:val="0"/>
        <w:tabs>
          <w:tab w:val="left" w:pos="360"/>
          <w:tab w:val="left" w:pos="720"/>
          <w:tab w:val="left" w:pos="1080"/>
        </w:tabs>
        <w:autoSpaceDE w:val="0"/>
        <w:autoSpaceDN w:val="0"/>
        <w:adjustRightInd w:val="0"/>
        <w:rPr>
          <w:rFonts w:ascii="Montserrat Light" w:hAnsi="Montserrat Light"/>
          <w:b/>
          <w:bCs/>
          <w:color w:val="000000"/>
          <w:sz w:val="20"/>
          <w:szCs w:val="20"/>
          <w:lang w:val="it-IT"/>
        </w:rPr>
      </w:pPr>
    </w:p>
    <w:p w14:paraId="6FB871A8" w14:textId="7ABD2CC9" w:rsidR="00F210BD" w:rsidRPr="00D82353" w:rsidRDefault="00F210BD" w:rsidP="00F210BD">
      <w:pPr>
        <w:widowControl w:val="0"/>
        <w:tabs>
          <w:tab w:val="left" w:pos="360"/>
          <w:tab w:val="left" w:pos="720"/>
          <w:tab w:val="left" w:pos="1080"/>
        </w:tabs>
        <w:autoSpaceDE w:val="0"/>
        <w:autoSpaceDN w:val="0"/>
        <w:adjustRightInd w:val="0"/>
        <w:rPr>
          <w:rFonts w:ascii="Montserrat Light" w:hAnsi="Montserrat Light"/>
          <w:color w:val="000000"/>
          <w:sz w:val="20"/>
          <w:szCs w:val="20"/>
          <w:lang w:val="it-IT"/>
        </w:rPr>
      </w:pPr>
      <w:r w:rsidRPr="00D82353">
        <w:rPr>
          <w:rFonts w:ascii="Montserrat Light" w:hAnsi="Montserrat Light"/>
          <w:b/>
          <w:bCs/>
          <w:color w:val="000000"/>
          <w:sz w:val="20"/>
          <w:szCs w:val="20"/>
          <w:lang w:val="it-IT"/>
        </w:rPr>
        <w:t xml:space="preserve">Valoarea totală a investiţiei: </w:t>
      </w:r>
      <w:r w:rsidR="004304DF" w:rsidRPr="00D82353">
        <w:rPr>
          <w:rFonts w:ascii="Montserrat Light" w:hAnsi="Montserrat Light"/>
          <w:b/>
          <w:bCs/>
          <w:color w:val="000000"/>
          <w:sz w:val="20"/>
          <w:szCs w:val="20"/>
          <w:lang w:val="it-IT"/>
        </w:rPr>
        <w:t>68.316.012,25</w:t>
      </w:r>
      <w:r w:rsidR="00AB0410" w:rsidRPr="00D82353">
        <w:rPr>
          <w:rFonts w:ascii="Montserrat Light" w:hAnsi="Montserrat Light"/>
          <w:b/>
          <w:bCs/>
          <w:color w:val="000000"/>
          <w:sz w:val="20"/>
          <w:szCs w:val="20"/>
          <w:lang w:val="it-IT"/>
        </w:rPr>
        <w:t xml:space="preserve"> </w:t>
      </w:r>
      <w:r w:rsidR="00AB0410" w:rsidRPr="00D82353">
        <w:rPr>
          <w:rFonts w:ascii="Montserrat Light" w:hAnsi="Montserrat Light"/>
          <w:color w:val="000000"/>
          <w:sz w:val="20"/>
          <w:szCs w:val="20"/>
          <w:lang w:val="it-IT"/>
        </w:rPr>
        <w:t xml:space="preserve">lei exclusiv TVA, </w:t>
      </w:r>
      <w:r w:rsidR="004304DF" w:rsidRPr="00D82353">
        <w:rPr>
          <w:rFonts w:ascii="Montserrat Light" w:hAnsi="Montserrat Light"/>
          <w:b/>
          <w:bCs/>
          <w:sz w:val="20"/>
          <w:szCs w:val="20"/>
          <w:lang w:val="it-IT"/>
        </w:rPr>
        <w:t>81.288.901,97</w:t>
      </w:r>
      <w:r w:rsidR="00C5037A" w:rsidRPr="00D82353">
        <w:rPr>
          <w:rFonts w:ascii="Montserrat Light" w:hAnsi="Montserrat Light"/>
          <w:b/>
          <w:bCs/>
          <w:sz w:val="20"/>
          <w:szCs w:val="20"/>
          <w:lang w:val="it-IT"/>
        </w:rPr>
        <w:t xml:space="preserve"> </w:t>
      </w:r>
      <w:r w:rsidRPr="00D82353">
        <w:rPr>
          <w:rFonts w:ascii="Montserrat Light" w:hAnsi="Montserrat Light"/>
          <w:color w:val="000000"/>
          <w:sz w:val="20"/>
          <w:szCs w:val="20"/>
          <w:lang w:val="it-IT"/>
        </w:rPr>
        <w:t xml:space="preserve">lei </w:t>
      </w:r>
      <w:r w:rsidR="00FA3BF7" w:rsidRPr="00D82353">
        <w:rPr>
          <w:rFonts w:ascii="Montserrat Light" w:hAnsi="Montserrat Light"/>
          <w:color w:val="000000"/>
          <w:sz w:val="20"/>
          <w:szCs w:val="20"/>
          <w:lang w:val="it-IT"/>
        </w:rPr>
        <w:t>inclusiv</w:t>
      </w:r>
      <w:r w:rsidRPr="00D82353">
        <w:rPr>
          <w:rFonts w:ascii="Montserrat Light" w:hAnsi="Montserrat Light"/>
          <w:color w:val="000000"/>
          <w:sz w:val="20"/>
          <w:szCs w:val="20"/>
          <w:lang w:val="it-IT"/>
        </w:rPr>
        <w:t xml:space="preserve"> TVA   </w:t>
      </w:r>
    </w:p>
    <w:p w14:paraId="11ED396A" w14:textId="635746CC" w:rsidR="00F210BD" w:rsidRPr="00D82353" w:rsidRDefault="00F210BD" w:rsidP="00F210BD">
      <w:pPr>
        <w:widowControl w:val="0"/>
        <w:tabs>
          <w:tab w:val="left" w:pos="360"/>
          <w:tab w:val="left" w:pos="720"/>
          <w:tab w:val="left" w:pos="1080"/>
        </w:tabs>
        <w:autoSpaceDE w:val="0"/>
        <w:autoSpaceDN w:val="0"/>
        <w:adjustRightInd w:val="0"/>
        <w:rPr>
          <w:rFonts w:ascii="Montserrat Light" w:hAnsi="Montserrat Light"/>
          <w:color w:val="000000"/>
          <w:sz w:val="20"/>
          <w:szCs w:val="20"/>
          <w:lang w:val="it-IT"/>
        </w:rPr>
      </w:pPr>
      <w:r w:rsidRPr="00D82353">
        <w:rPr>
          <w:rFonts w:ascii="Montserrat Light" w:hAnsi="Montserrat Light"/>
          <w:b/>
          <w:color w:val="000000"/>
          <w:sz w:val="20"/>
          <w:szCs w:val="20"/>
          <w:lang w:val="it-IT"/>
        </w:rPr>
        <w:t xml:space="preserve">Din care C+M: </w:t>
      </w:r>
      <w:r w:rsidRPr="00D82353">
        <w:rPr>
          <w:rFonts w:ascii="Montserrat Light" w:hAnsi="Montserrat Light"/>
          <w:b/>
          <w:color w:val="000000"/>
          <w:sz w:val="20"/>
          <w:szCs w:val="20"/>
          <w:lang w:val="it-IT"/>
        </w:rPr>
        <w:tab/>
      </w:r>
      <w:r w:rsidRPr="00D82353">
        <w:rPr>
          <w:rFonts w:ascii="Montserrat Light" w:hAnsi="Montserrat Light"/>
          <w:b/>
          <w:color w:val="000000"/>
          <w:sz w:val="20"/>
          <w:szCs w:val="20"/>
          <w:lang w:val="it-IT"/>
        </w:rPr>
        <w:tab/>
      </w:r>
      <w:r w:rsidRPr="00D82353">
        <w:rPr>
          <w:rFonts w:ascii="Montserrat Light" w:hAnsi="Montserrat Light"/>
          <w:color w:val="000000"/>
          <w:sz w:val="20"/>
          <w:szCs w:val="20"/>
          <w:lang w:val="it-IT"/>
        </w:rPr>
        <w:t xml:space="preserve">  </w:t>
      </w:r>
      <w:r w:rsidR="004304DF" w:rsidRPr="00D82353">
        <w:rPr>
          <w:rFonts w:ascii="Montserrat Light" w:hAnsi="Montserrat Light"/>
          <w:b/>
          <w:bCs/>
          <w:color w:val="000000"/>
          <w:sz w:val="20"/>
          <w:szCs w:val="20"/>
          <w:lang w:val="it-IT"/>
        </w:rPr>
        <w:t>6.274.216,04</w:t>
      </w:r>
      <w:r w:rsidR="00AB0410" w:rsidRPr="00D82353">
        <w:rPr>
          <w:rFonts w:ascii="Montserrat Light" w:hAnsi="Montserrat Light"/>
          <w:color w:val="000000"/>
          <w:sz w:val="20"/>
          <w:szCs w:val="20"/>
          <w:lang w:val="it-IT"/>
        </w:rPr>
        <w:t xml:space="preserve"> lei ex</w:t>
      </w:r>
      <w:r w:rsidR="004874A5" w:rsidRPr="00D82353">
        <w:rPr>
          <w:rFonts w:ascii="Montserrat Light" w:hAnsi="Montserrat Light"/>
          <w:color w:val="000000"/>
          <w:sz w:val="20"/>
          <w:szCs w:val="20"/>
          <w:lang w:val="it-IT"/>
        </w:rPr>
        <w:t>c</w:t>
      </w:r>
      <w:r w:rsidR="00AB0410" w:rsidRPr="00D82353">
        <w:rPr>
          <w:rFonts w:ascii="Montserrat Light" w:hAnsi="Montserrat Light"/>
          <w:color w:val="000000"/>
          <w:sz w:val="20"/>
          <w:szCs w:val="20"/>
          <w:lang w:val="it-IT"/>
        </w:rPr>
        <w:t xml:space="preserve">lusiv TVA, </w:t>
      </w:r>
      <w:r w:rsidR="004304DF" w:rsidRPr="00D82353">
        <w:rPr>
          <w:rFonts w:ascii="Montserrat Light" w:hAnsi="Montserrat Light"/>
          <w:b/>
          <w:bCs/>
          <w:sz w:val="20"/>
          <w:szCs w:val="20"/>
          <w:lang w:val="it-IT"/>
        </w:rPr>
        <w:t>7.466.317,09</w:t>
      </w:r>
      <w:r w:rsidRPr="00D82353">
        <w:rPr>
          <w:rFonts w:ascii="Montserrat Light" w:hAnsi="Montserrat Light"/>
          <w:b/>
          <w:bCs/>
          <w:sz w:val="20"/>
          <w:szCs w:val="20"/>
          <w:lang w:val="it-IT"/>
        </w:rPr>
        <w:t xml:space="preserve"> </w:t>
      </w:r>
      <w:r w:rsidRPr="00D82353">
        <w:rPr>
          <w:rFonts w:ascii="Montserrat Light" w:hAnsi="Montserrat Light"/>
          <w:color w:val="000000"/>
          <w:sz w:val="20"/>
          <w:szCs w:val="20"/>
          <w:lang w:val="it-IT"/>
        </w:rPr>
        <w:t xml:space="preserve">lei </w:t>
      </w:r>
      <w:r w:rsidR="00AB0410" w:rsidRPr="00D82353">
        <w:rPr>
          <w:rFonts w:ascii="Montserrat Light" w:hAnsi="Montserrat Light"/>
          <w:color w:val="000000"/>
          <w:sz w:val="20"/>
          <w:szCs w:val="20"/>
          <w:lang w:val="it-IT"/>
        </w:rPr>
        <w:t>inclusiv</w:t>
      </w:r>
      <w:r w:rsidRPr="00D82353">
        <w:rPr>
          <w:rFonts w:ascii="Montserrat Light" w:hAnsi="Montserrat Light"/>
          <w:color w:val="000000"/>
          <w:sz w:val="20"/>
          <w:szCs w:val="20"/>
          <w:lang w:val="it-IT"/>
        </w:rPr>
        <w:t xml:space="preserve"> TVA </w:t>
      </w:r>
    </w:p>
    <w:p w14:paraId="54C042E4" w14:textId="77777777" w:rsidR="00F210BD" w:rsidRPr="00D82353" w:rsidRDefault="00F210BD" w:rsidP="00F210BD">
      <w:pPr>
        <w:rPr>
          <w:rFonts w:ascii="Montserrat Light" w:hAnsi="Montserrat Light"/>
          <w:b/>
          <w:bCs/>
          <w:color w:val="000000"/>
          <w:sz w:val="20"/>
          <w:szCs w:val="20"/>
          <w:lang w:val="it-IT"/>
        </w:rPr>
      </w:pPr>
    </w:p>
    <w:p w14:paraId="6966C0E3" w14:textId="77777777" w:rsidR="00BD3186" w:rsidRPr="00D82353" w:rsidRDefault="00BD3186" w:rsidP="0039359B">
      <w:pPr>
        <w:rPr>
          <w:rFonts w:ascii="Montserrat Light" w:hAnsi="Montserrat Light"/>
          <w:b/>
          <w:bCs/>
          <w:color w:val="000000"/>
          <w:sz w:val="20"/>
          <w:szCs w:val="20"/>
          <w:lang w:val="it-IT"/>
        </w:rPr>
      </w:pPr>
      <w:r w:rsidRPr="00D82353">
        <w:rPr>
          <w:rFonts w:ascii="Montserrat Light" w:hAnsi="Montserrat Light"/>
          <w:b/>
          <w:bCs/>
          <w:color w:val="000000"/>
          <w:sz w:val="20"/>
          <w:szCs w:val="20"/>
          <w:lang w:val="it-IT"/>
        </w:rPr>
        <w:t>Durata de execuție a obiectivului de investiții</w:t>
      </w:r>
      <w:r w:rsidR="00F210BD" w:rsidRPr="00D82353">
        <w:rPr>
          <w:rFonts w:ascii="Montserrat Light" w:hAnsi="Montserrat Light"/>
          <w:b/>
          <w:bCs/>
          <w:color w:val="000000"/>
          <w:sz w:val="20"/>
          <w:szCs w:val="20"/>
          <w:lang w:val="it-IT"/>
        </w:rPr>
        <w:t xml:space="preserve">:  </w:t>
      </w:r>
      <w:r w:rsidR="004304DF" w:rsidRPr="00D82353">
        <w:rPr>
          <w:rFonts w:ascii="Montserrat Light" w:hAnsi="Montserrat Light"/>
          <w:b/>
          <w:bCs/>
          <w:color w:val="000000"/>
          <w:sz w:val="20"/>
          <w:szCs w:val="20"/>
          <w:lang w:val="it-IT"/>
        </w:rPr>
        <w:t>24</w:t>
      </w:r>
      <w:r w:rsidR="00F210BD" w:rsidRPr="00D82353">
        <w:rPr>
          <w:rFonts w:ascii="Montserrat Light" w:hAnsi="Montserrat Light"/>
          <w:b/>
          <w:bCs/>
          <w:color w:val="000000"/>
          <w:sz w:val="20"/>
          <w:szCs w:val="20"/>
          <w:lang w:val="it-IT"/>
        </w:rPr>
        <w:t xml:space="preserve">  luni</w:t>
      </w:r>
    </w:p>
    <w:p w14:paraId="534E0525" w14:textId="416BB7CD" w:rsidR="00BD3186" w:rsidRPr="00D82353" w:rsidRDefault="00BD3186" w:rsidP="0039359B">
      <w:pPr>
        <w:rPr>
          <w:rFonts w:ascii="Montserrat Light" w:hAnsi="Montserrat Light"/>
          <w:b/>
          <w:bCs/>
          <w:color w:val="000000"/>
          <w:sz w:val="20"/>
          <w:szCs w:val="20"/>
          <w:lang w:val="it-IT"/>
        </w:rPr>
      </w:pPr>
      <w:r w:rsidRPr="00D82353">
        <w:rPr>
          <w:rFonts w:ascii="Montserrat Light" w:hAnsi="Montserrat Light"/>
          <w:b/>
          <w:bCs/>
          <w:color w:val="000000"/>
          <w:sz w:val="20"/>
          <w:szCs w:val="20"/>
          <w:lang w:val="it-IT"/>
        </w:rPr>
        <w:t>Durata estimată de realizare a obiectivului de investiții: 64 luni</w:t>
      </w:r>
    </w:p>
    <w:p w14:paraId="3D99C53B" w14:textId="49B33483" w:rsidR="00BD3186" w:rsidRPr="00D82353" w:rsidRDefault="00BD3186" w:rsidP="0039359B">
      <w:pPr>
        <w:rPr>
          <w:rFonts w:ascii="Montserrat Light" w:hAnsi="Montserrat Light"/>
          <w:b/>
          <w:bCs/>
          <w:color w:val="000000"/>
          <w:sz w:val="20"/>
          <w:szCs w:val="20"/>
          <w:lang w:val="it-IT"/>
        </w:rPr>
      </w:pPr>
      <w:r w:rsidRPr="00D82353">
        <w:rPr>
          <w:rFonts w:ascii="Montserrat Light" w:hAnsi="Montserrat Light"/>
          <w:b/>
          <w:bCs/>
          <w:color w:val="000000"/>
          <w:sz w:val="20"/>
          <w:szCs w:val="20"/>
          <w:lang w:val="it-IT"/>
        </w:rPr>
        <w:t>Durata de implementare a obiectivului de investiții: 78 luni</w:t>
      </w:r>
    </w:p>
    <w:p w14:paraId="307ACC8B" w14:textId="0A9AA2DD" w:rsidR="00F210BD" w:rsidRPr="00D82353" w:rsidRDefault="00F210BD" w:rsidP="0039359B">
      <w:pPr>
        <w:rPr>
          <w:rFonts w:ascii="Montserrat Light" w:hAnsi="Montserrat Light"/>
          <w:color w:val="000000"/>
          <w:sz w:val="20"/>
          <w:szCs w:val="20"/>
          <w:lang w:val="it-IT"/>
        </w:rPr>
      </w:pPr>
      <w:r w:rsidRPr="00D82353">
        <w:rPr>
          <w:rFonts w:ascii="Montserrat Light" w:hAnsi="Montserrat Light"/>
          <w:color w:val="000000"/>
          <w:sz w:val="20"/>
          <w:szCs w:val="20"/>
          <w:lang w:val="it-IT"/>
        </w:rPr>
        <w:t xml:space="preserve">    </w:t>
      </w:r>
    </w:p>
    <w:p w14:paraId="4A409727" w14:textId="41916137" w:rsidR="00C40F5A" w:rsidRPr="00D82353" w:rsidRDefault="00F210BD" w:rsidP="00F210BD">
      <w:pPr>
        <w:suppressAutoHyphens/>
        <w:jc w:val="both"/>
        <w:rPr>
          <w:rFonts w:ascii="Montserrat Light" w:hAnsi="Montserrat Light"/>
          <w:sz w:val="20"/>
          <w:szCs w:val="20"/>
          <w:lang w:val="it-IT"/>
        </w:rPr>
      </w:pPr>
      <w:r w:rsidRPr="00D82353">
        <w:rPr>
          <w:rFonts w:ascii="Montserrat Light" w:hAnsi="Montserrat Light"/>
          <w:b/>
          <w:bCs/>
          <w:color w:val="000000"/>
          <w:sz w:val="20"/>
          <w:szCs w:val="20"/>
          <w:lang w:val="it-IT"/>
        </w:rPr>
        <w:t xml:space="preserve">Finanţarea investiţiei: </w:t>
      </w:r>
      <w:r w:rsidRPr="00D82353">
        <w:rPr>
          <w:rFonts w:ascii="Montserrat Light" w:hAnsi="Montserrat Light"/>
          <w:color w:val="000000"/>
          <w:spacing w:val="-3"/>
          <w:sz w:val="20"/>
          <w:szCs w:val="20"/>
          <w:lang w:val="it-IT"/>
        </w:rPr>
        <w:t xml:space="preserve"> </w:t>
      </w:r>
      <w:r w:rsidR="00BD3186" w:rsidRPr="00D82353">
        <w:rPr>
          <w:rFonts w:ascii="Montserrat Light" w:hAnsi="Montserrat Light"/>
          <w:sz w:val="20"/>
          <w:szCs w:val="20"/>
          <w:lang w:val="it-IT"/>
        </w:rPr>
        <w:t>B</w:t>
      </w:r>
      <w:r w:rsidRPr="00D82353">
        <w:rPr>
          <w:rFonts w:ascii="Montserrat Light" w:hAnsi="Montserrat Light"/>
          <w:sz w:val="20"/>
          <w:szCs w:val="20"/>
          <w:lang w:val="it-IT"/>
        </w:rPr>
        <w:t xml:space="preserve">ugetul </w:t>
      </w:r>
      <w:r w:rsidR="00AB0410" w:rsidRPr="00D82353">
        <w:rPr>
          <w:rFonts w:ascii="Montserrat Light" w:hAnsi="Montserrat Light"/>
          <w:sz w:val="20"/>
          <w:szCs w:val="20"/>
          <w:lang w:val="it-IT"/>
        </w:rPr>
        <w:t xml:space="preserve">propriu al </w:t>
      </w:r>
      <w:r w:rsidRPr="00D82353">
        <w:rPr>
          <w:rFonts w:ascii="Montserrat Light" w:hAnsi="Montserrat Light"/>
          <w:sz w:val="20"/>
          <w:szCs w:val="20"/>
          <w:lang w:val="it-IT"/>
        </w:rPr>
        <w:t>Județului Cluj.</w:t>
      </w:r>
    </w:p>
    <w:p w14:paraId="6124EE73" w14:textId="2AF3915B" w:rsidR="00F210BD" w:rsidRPr="00D82353" w:rsidRDefault="00F210BD" w:rsidP="00F210BD">
      <w:pPr>
        <w:suppressAutoHyphens/>
        <w:jc w:val="both"/>
        <w:rPr>
          <w:rFonts w:ascii="Montserrat Light" w:hAnsi="Montserrat Light"/>
          <w:color w:val="000000"/>
          <w:spacing w:val="-3"/>
          <w:sz w:val="20"/>
          <w:szCs w:val="20"/>
          <w:lang w:val="it-IT"/>
        </w:rPr>
      </w:pPr>
      <w:r w:rsidRPr="00D82353">
        <w:rPr>
          <w:rFonts w:ascii="Montserrat Light" w:hAnsi="Montserrat Light"/>
          <w:b/>
          <w:lang w:val="it-IT"/>
        </w:rPr>
        <w:tab/>
      </w:r>
    </w:p>
    <w:p w14:paraId="60DCA04B" w14:textId="16EA2859" w:rsidR="00F210BD" w:rsidRPr="00D82353" w:rsidRDefault="00F210BD" w:rsidP="00F210BD">
      <w:pPr>
        <w:jc w:val="both"/>
        <w:rPr>
          <w:rFonts w:ascii="Montserrat Light" w:hAnsi="Montserrat Light"/>
          <w:b/>
          <w:lang w:val="pt-PT"/>
        </w:rPr>
      </w:pPr>
      <w:r w:rsidRPr="00D82353">
        <w:rPr>
          <w:rFonts w:ascii="Montserrat Light" w:hAnsi="Montserrat Light"/>
          <w:b/>
          <w:lang w:val="it-IT"/>
        </w:rPr>
        <w:tab/>
      </w:r>
      <w:r w:rsidRPr="00D82353">
        <w:rPr>
          <w:rFonts w:ascii="Montserrat Light" w:hAnsi="Montserrat Light"/>
          <w:b/>
          <w:lang w:val="it-IT"/>
        </w:rPr>
        <w:tab/>
      </w:r>
      <w:r w:rsidRPr="00D82353">
        <w:rPr>
          <w:rFonts w:ascii="Montserrat Light" w:hAnsi="Montserrat Light"/>
          <w:b/>
          <w:lang w:val="it-IT"/>
        </w:rPr>
        <w:tab/>
      </w:r>
      <w:r w:rsidRPr="00D82353">
        <w:rPr>
          <w:rFonts w:ascii="Montserrat Light" w:hAnsi="Montserrat Light"/>
          <w:b/>
          <w:lang w:val="it-IT"/>
        </w:rPr>
        <w:tab/>
      </w:r>
      <w:r w:rsidRPr="00D82353">
        <w:rPr>
          <w:rFonts w:ascii="Montserrat Light" w:hAnsi="Montserrat Light"/>
          <w:b/>
          <w:lang w:val="it-IT"/>
        </w:rPr>
        <w:tab/>
      </w:r>
      <w:r w:rsidRPr="00D82353">
        <w:rPr>
          <w:rFonts w:ascii="Montserrat Light" w:hAnsi="Montserrat Light"/>
          <w:b/>
          <w:lang w:val="it-IT"/>
        </w:rPr>
        <w:tab/>
      </w:r>
      <w:r w:rsidRPr="00D82353">
        <w:rPr>
          <w:rFonts w:ascii="Montserrat Light" w:hAnsi="Montserrat Light"/>
          <w:b/>
          <w:lang w:val="it-IT"/>
        </w:rPr>
        <w:tab/>
        <w:t xml:space="preserve">                    </w:t>
      </w:r>
      <w:r w:rsidRPr="00D82353">
        <w:rPr>
          <w:rFonts w:ascii="Montserrat Light" w:hAnsi="Montserrat Light"/>
          <w:b/>
          <w:lang w:val="pt-PT"/>
        </w:rPr>
        <w:t>Contrasemnează:</w:t>
      </w:r>
    </w:p>
    <w:p w14:paraId="0AFE5A61" w14:textId="3DAE58A3" w:rsidR="00F210BD" w:rsidRPr="00D82353" w:rsidRDefault="00F210BD" w:rsidP="00F210BD">
      <w:pPr>
        <w:jc w:val="both"/>
        <w:rPr>
          <w:rFonts w:ascii="Montserrat Light" w:hAnsi="Montserrat Light"/>
          <w:b/>
          <w:lang w:val="pt-PT"/>
        </w:rPr>
      </w:pPr>
      <w:r w:rsidRPr="00D82353">
        <w:rPr>
          <w:rFonts w:ascii="Montserrat Light" w:hAnsi="Montserrat Light"/>
          <w:b/>
          <w:lang w:val="pt-PT"/>
        </w:rPr>
        <w:tab/>
        <w:t xml:space="preserve">P R E Ș E D I N T E </w:t>
      </w:r>
      <w:r w:rsidRPr="00D82353">
        <w:rPr>
          <w:rFonts w:ascii="Montserrat Light" w:hAnsi="Montserrat Light"/>
          <w:b/>
          <w:lang w:val="pt-PT"/>
        </w:rPr>
        <w:tab/>
      </w:r>
      <w:r w:rsidRPr="00D82353">
        <w:rPr>
          <w:rFonts w:ascii="Montserrat Light" w:hAnsi="Montserrat Light"/>
          <w:b/>
          <w:lang w:val="pt-PT"/>
        </w:rPr>
        <w:tab/>
      </w:r>
      <w:r w:rsidRPr="00D82353">
        <w:rPr>
          <w:rFonts w:ascii="Montserrat Light" w:hAnsi="Montserrat Light"/>
          <w:b/>
          <w:lang w:val="pt-PT"/>
        </w:rPr>
        <w:tab/>
        <w:t xml:space="preserve">  </w:t>
      </w:r>
      <w:r w:rsidRPr="00D82353">
        <w:rPr>
          <w:rFonts w:ascii="Montserrat Light" w:hAnsi="Montserrat Light"/>
          <w:b/>
          <w:lang w:val="pt-PT"/>
        </w:rPr>
        <w:tab/>
        <w:t xml:space="preserve">SECRETAR </w:t>
      </w:r>
      <w:r w:rsidR="00975163" w:rsidRPr="00D82353">
        <w:rPr>
          <w:rFonts w:ascii="Montserrat Light" w:hAnsi="Montserrat Light"/>
          <w:b/>
          <w:lang w:val="pt-PT"/>
        </w:rPr>
        <w:t xml:space="preserve">GENERAL </w:t>
      </w:r>
      <w:r w:rsidRPr="00D82353">
        <w:rPr>
          <w:rFonts w:ascii="Montserrat Light" w:hAnsi="Montserrat Light"/>
          <w:b/>
          <w:lang w:val="pt-PT"/>
        </w:rPr>
        <w:t xml:space="preserve">AL JUDEŢULUI, </w:t>
      </w:r>
    </w:p>
    <w:p w14:paraId="110FDDA7" w14:textId="014B5353" w:rsidR="00F210BD" w:rsidRPr="00D82353" w:rsidRDefault="00F210BD" w:rsidP="00F210BD">
      <w:pPr>
        <w:jc w:val="both"/>
        <w:rPr>
          <w:rFonts w:ascii="Montserrat Light" w:hAnsi="Montserrat Light"/>
          <w:b/>
          <w:lang w:val="it-IT"/>
        </w:rPr>
      </w:pPr>
      <w:r w:rsidRPr="00D82353">
        <w:rPr>
          <w:rFonts w:ascii="Montserrat Light" w:hAnsi="Montserrat Light"/>
          <w:b/>
          <w:lang w:val="pt-PT"/>
        </w:rPr>
        <w:t xml:space="preserve">                    </w:t>
      </w:r>
      <w:r w:rsidRPr="00D82353">
        <w:rPr>
          <w:rFonts w:ascii="Montserrat Light" w:hAnsi="Montserrat Light"/>
          <w:b/>
          <w:lang w:val="it-IT"/>
        </w:rPr>
        <w:t>ALIN TIȘE</w:t>
      </w:r>
      <w:r w:rsidRPr="00D82353">
        <w:rPr>
          <w:rFonts w:ascii="Montserrat Light" w:hAnsi="Montserrat Light"/>
          <w:b/>
          <w:lang w:val="it-IT"/>
        </w:rPr>
        <w:tab/>
      </w:r>
      <w:r w:rsidRPr="00D82353">
        <w:rPr>
          <w:rFonts w:ascii="Montserrat Light" w:hAnsi="Montserrat Light"/>
          <w:b/>
          <w:lang w:val="it-IT"/>
        </w:rPr>
        <w:tab/>
      </w:r>
      <w:r w:rsidRPr="00D82353">
        <w:rPr>
          <w:rFonts w:ascii="Montserrat Light" w:hAnsi="Montserrat Light"/>
          <w:b/>
          <w:lang w:val="it-IT"/>
        </w:rPr>
        <w:tab/>
      </w:r>
      <w:r w:rsidRPr="00D82353">
        <w:rPr>
          <w:rFonts w:ascii="Montserrat Light" w:hAnsi="Montserrat Light"/>
          <w:b/>
          <w:lang w:val="it-IT"/>
        </w:rPr>
        <w:tab/>
      </w:r>
      <w:r w:rsidRPr="00D82353">
        <w:rPr>
          <w:rFonts w:ascii="Montserrat Light" w:hAnsi="Montserrat Light"/>
          <w:b/>
          <w:lang w:val="it-IT"/>
        </w:rPr>
        <w:tab/>
        <w:t xml:space="preserve">  </w:t>
      </w:r>
      <w:r w:rsidRPr="00D82353">
        <w:rPr>
          <w:rFonts w:ascii="Montserrat Light" w:hAnsi="Montserrat Light"/>
          <w:b/>
          <w:lang w:val="it-IT"/>
        </w:rPr>
        <w:tab/>
        <w:t xml:space="preserve"> Simona Gaci</w:t>
      </w:r>
    </w:p>
    <w:p w14:paraId="0308B867" w14:textId="77777777" w:rsidR="00C40F5A" w:rsidRPr="00D82353" w:rsidRDefault="00C40F5A" w:rsidP="00F210BD">
      <w:pPr>
        <w:jc w:val="both"/>
        <w:rPr>
          <w:rFonts w:ascii="Montserrat Light" w:hAnsi="Montserrat Light"/>
          <w:b/>
          <w:lang w:val="it-IT"/>
        </w:rPr>
      </w:pPr>
    </w:p>
    <w:p w14:paraId="3CEA206F" w14:textId="77777777" w:rsidR="00C40F5A" w:rsidRPr="00D82353" w:rsidRDefault="00C40F5A" w:rsidP="00F210BD">
      <w:pPr>
        <w:jc w:val="both"/>
        <w:rPr>
          <w:rFonts w:ascii="Montserrat Light" w:hAnsi="Montserrat Light"/>
          <w:b/>
          <w:lang w:val="it-IT"/>
        </w:rPr>
      </w:pPr>
    </w:p>
    <w:p w14:paraId="606DC8EF" w14:textId="77777777" w:rsidR="00C40F5A" w:rsidRPr="00D82353" w:rsidRDefault="00C40F5A" w:rsidP="00F210BD">
      <w:pPr>
        <w:jc w:val="both"/>
        <w:rPr>
          <w:rFonts w:ascii="Montserrat Light" w:hAnsi="Montserrat Light"/>
          <w:b/>
          <w:sz w:val="14"/>
          <w:szCs w:val="14"/>
          <w:lang w:val="it-IT"/>
        </w:rPr>
      </w:pPr>
    </w:p>
    <w:p w14:paraId="23C97A2D" w14:textId="77777777" w:rsidR="00475924" w:rsidRPr="00D82353" w:rsidRDefault="00475924" w:rsidP="00475924">
      <w:pPr>
        <w:tabs>
          <w:tab w:val="left" w:pos="3456"/>
        </w:tabs>
        <w:jc w:val="center"/>
        <w:rPr>
          <w:rFonts w:ascii="Montserrat Light" w:hAnsi="Montserrat Light"/>
          <w:b/>
          <w:bCs/>
          <w:lang w:val="it-IT"/>
        </w:rPr>
      </w:pPr>
      <w:r w:rsidRPr="00D82353">
        <w:rPr>
          <w:rFonts w:ascii="Montserrat Light" w:hAnsi="Montserrat Light"/>
          <w:b/>
          <w:bCs/>
          <w:lang w:val="it-IT"/>
        </w:rPr>
        <w:t>INIȚIATOR</w:t>
      </w:r>
    </w:p>
    <w:p w14:paraId="0360CE8B" w14:textId="77777777" w:rsidR="00475924" w:rsidRPr="00D82353" w:rsidRDefault="00475924" w:rsidP="00475924">
      <w:pPr>
        <w:tabs>
          <w:tab w:val="left" w:pos="3456"/>
        </w:tabs>
        <w:jc w:val="center"/>
        <w:rPr>
          <w:rFonts w:ascii="Montserrat Light" w:hAnsi="Montserrat Light"/>
          <w:b/>
          <w:bCs/>
          <w:lang w:val="it-IT"/>
        </w:rPr>
      </w:pPr>
      <w:r w:rsidRPr="00D82353">
        <w:rPr>
          <w:rFonts w:ascii="Montserrat Light" w:hAnsi="Montserrat Light"/>
          <w:b/>
          <w:bCs/>
          <w:lang w:val="it-IT"/>
        </w:rPr>
        <w:t>PREȘEDINTE</w:t>
      </w:r>
    </w:p>
    <w:p w14:paraId="207506B8" w14:textId="233E6474" w:rsidR="00FA3BF7" w:rsidRPr="00D82353" w:rsidRDefault="00475924" w:rsidP="001F7EE9">
      <w:pPr>
        <w:tabs>
          <w:tab w:val="left" w:pos="3456"/>
        </w:tabs>
        <w:jc w:val="center"/>
        <w:rPr>
          <w:rFonts w:ascii="Montserrat Light" w:hAnsi="Montserrat Light"/>
          <w:lang w:val="fr-FR"/>
        </w:rPr>
      </w:pPr>
      <w:r w:rsidRPr="00D82353">
        <w:rPr>
          <w:rFonts w:ascii="Montserrat Light" w:hAnsi="Montserrat Light"/>
          <w:lang w:val="fr-FR"/>
        </w:rPr>
        <w:t>Alin Tișe</w:t>
      </w:r>
    </w:p>
    <w:p w14:paraId="36661A90" w14:textId="0FEC2D05" w:rsidR="00623F56" w:rsidRPr="00D82353" w:rsidRDefault="005A44EE" w:rsidP="00902D40">
      <w:pPr>
        <w:tabs>
          <w:tab w:val="left" w:pos="3456"/>
        </w:tabs>
        <w:rPr>
          <w:rFonts w:ascii="Montserrat Light" w:hAnsi="Montserrat Light"/>
          <w:lang w:val="fr-FR"/>
        </w:rPr>
      </w:pPr>
      <w:bookmarkStart w:id="8" w:name="_Hlk104296336"/>
      <w:r w:rsidRPr="00D82353">
        <w:rPr>
          <w:rFonts w:ascii="Montserrat Light" w:hAnsi="Montserrat Light"/>
          <w:lang w:val="fr-FR"/>
        </w:rPr>
        <w:lastRenderedPageBreak/>
        <w:t xml:space="preserve">Nr. </w:t>
      </w:r>
      <w:bookmarkStart w:id="9" w:name="_Hlk145663749"/>
      <w:r w:rsidR="003D679D" w:rsidRPr="00D82353">
        <w:rPr>
          <w:rFonts w:ascii="Montserrat Light" w:hAnsi="Montserrat Light"/>
          <w:lang w:val="fr-FR"/>
        </w:rPr>
        <w:t>3705</w:t>
      </w:r>
      <w:r w:rsidR="00E4521B" w:rsidRPr="00D82353">
        <w:rPr>
          <w:rFonts w:ascii="Montserrat Light" w:hAnsi="Montserrat Light"/>
          <w:lang w:val="fr-FR"/>
        </w:rPr>
        <w:t>6</w:t>
      </w:r>
      <w:r w:rsidR="00902D40" w:rsidRPr="00D82353">
        <w:rPr>
          <w:rFonts w:ascii="Montserrat Light" w:hAnsi="Montserrat Light"/>
          <w:lang w:val="fr-FR"/>
        </w:rPr>
        <w:t>/</w:t>
      </w:r>
      <w:r w:rsidR="003D679D" w:rsidRPr="00D82353">
        <w:rPr>
          <w:rFonts w:ascii="Montserrat Light" w:hAnsi="Montserrat Light"/>
          <w:lang w:val="fr-FR"/>
        </w:rPr>
        <w:t>15</w:t>
      </w:r>
      <w:r w:rsidR="00022F43" w:rsidRPr="00D82353">
        <w:rPr>
          <w:rFonts w:ascii="Montserrat Light" w:hAnsi="Montserrat Light"/>
          <w:lang w:val="fr-FR"/>
        </w:rPr>
        <w:t>.</w:t>
      </w:r>
      <w:r w:rsidR="003D679D" w:rsidRPr="00D82353">
        <w:rPr>
          <w:rFonts w:ascii="Montserrat Light" w:hAnsi="Montserrat Light"/>
          <w:lang w:val="fr-FR"/>
        </w:rPr>
        <w:t>09</w:t>
      </w:r>
      <w:r w:rsidR="00902D40" w:rsidRPr="00D82353">
        <w:rPr>
          <w:rFonts w:ascii="Montserrat Light" w:hAnsi="Montserrat Light"/>
          <w:lang w:val="fr-FR"/>
        </w:rPr>
        <w:t>.202</w:t>
      </w:r>
      <w:r w:rsidR="00F210BD" w:rsidRPr="00D82353">
        <w:rPr>
          <w:rFonts w:ascii="Montserrat Light" w:hAnsi="Montserrat Light"/>
          <w:lang w:val="fr-FR"/>
        </w:rPr>
        <w:t>3</w:t>
      </w:r>
      <w:bookmarkEnd w:id="9"/>
    </w:p>
    <w:p w14:paraId="64DE9E24" w14:textId="77777777" w:rsidR="00F83F30" w:rsidRPr="00D82353" w:rsidRDefault="00F83F30" w:rsidP="00902D40">
      <w:pPr>
        <w:tabs>
          <w:tab w:val="left" w:pos="3456"/>
        </w:tabs>
        <w:jc w:val="center"/>
        <w:rPr>
          <w:rFonts w:ascii="Montserrat Light" w:hAnsi="Montserrat Light"/>
          <w:b/>
          <w:bCs/>
          <w:iCs/>
          <w:lang w:val="ro-RO"/>
        </w:rPr>
      </w:pPr>
    </w:p>
    <w:p w14:paraId="4CED7280" w14:textId="59B737A5" w:rsidR="004C5818" w:rsidRPr="00D82353" w:rsidRDefault="004C5818" w:rsidP="00902D40">
      <w:pPr>
        <w:tabs>
          <w:tab w:val="left" w:pos="3456"/>
        </w:tabs>
        <w:jc w:val="center"/>
        <w:rPr>
          <w:rFonts w:ascii="Montserrat Light" w:hAnsi="Montserrat Light"/>
          <w:b/>
          <w:bCs/>
          <w:iCs/>
          <w:lang w:val="ro-RO"/>
        </w:rPr>
      </w:pPr>
      <w:r w:rsidRPr="00D82353">
        <w:rPr>
          <w:rFonts w:ascii="Montserrat Light" w:hAnsi="Montserrat Light"/>
          <w:b/>
          <w:bCs/>
          <w:iCs/>
          <w:lang w:val="ro-RO"/>
        </w:rPr>
        <w:t>RAPORT DE SPECIALITATE</w:t>
      </w:r>
    </w:p>
    <w:p w14:paraId="7696DB85" w14:textId="77777777" w:rsidR="004C5818" w:rsidRPr="00D82353" w:rsidRDefault="004C5818" w:rsidP="00902D40">
      <w:pPr>
        <w:tabs>
          <w:tab w:val="left" w:pos="3456"/>
        </w:tabs>
        <w:rPr>
          <w:rFonts w:ascii="Montserrat Light" w:hAnsi="Montserrat Light"/>
          <w:lang w:val="ro-RO"/>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8"/>
        <w:gridCol w:w="2443"/>
        <w:gridCol w:w="1965"/>
        <w:gridCol w:w="2084"/>
      </w:tblGrid>
      <w:tr w:rsidR="009F2146" w:rsidRPr="00D82353" w14:paraId="26B2D521" w14:textId="77777777" w:rsidTr="00C40F5A">
        <w:trPr>
          <w:trHeight w:val="278"/>
        </w:trPr>
        <w:tc>
          <w:tcPr>
            <w:tcW w:w="3663" w:type="dxa"/>
          </w:tcPr>
          <w:p w14:paraId="147068FE" w14:textId="77777777" w:rsidR="004C5818" w:rsidRPr="00D82353" w:rsidRDefault="004C5818" w:rsidP="00902D40">
            <w:pPr>
              <w:tabs>
                <w:tab w:val="left" w:pos="3456"/>
              </w:tabs>
              <w:jc w:val="both"/>
              <w:rPr>
                <w:rFonts w:ascii="Montserrat Light" w:hAnsi="Montserrat Light"/>
                <w:b/>
                <w:bCs/>
                <w:iCs/>
                <w:lang w:val="en-US"/>
              </w:rPr>
            </w:pPr>
            <w:proofErr w:type="spellStart"/>
            <w:r w:rsidRPr="00D82353">
              <w:rPr>
                <w:rFonts w:ascii="Montserrat Light" w:hAnsi="Montserrat Light"/>
                <w:b/>
                <w:bCs/>
                <w:iCs/>
                <w:lang w:val="en-US"/>
              </w:rPr>
              <w:t>Titlul</w:t>
            </w:r>
            <w:proofErr w:type="spellEnd"/>
            <w:r w:rsidRPr="00D82353">
              <w:rPr>
                <w:rFonts w:ascii="Montserrat Light" w:hAnsi="Montserrat Light"/>
                <w:b/>
                <w:bCs/>
                <w:iCs/>
                <w:lang w:val="en-US"/>
              </w:rPr>
              <w:t xml:space="preserve"> </w:t>
            </w:r>
            <w:proofErr w:type="spellStart"/>
            <w:r w:rsidRPr="00D82353">
              <w:rPr>
                <w:rFonts w:ascii="Montserrat Light" w:hAnsi="Montserrat Light"/>
                <w:b/>
                <w:bCs/>
                <w:iCs/>
                <w:lang w:val="en-US"/>
              </w:rPr>
              <w:t>proiectului</w:t>
            </w:r>
            <w:proofErr w:type="spellEnd"/>
            <w:r w:rsidRPr="00D82353">
              <w:rPr>
                <w:rFonts w:ascii="Montserrat Light" w:hAnsi="Montserrat Light"/>
                <w:b/>
                <w:bCs/>
                <w:iCs/>
                <w:lang w:val="en-US"/>
              </w:rPr>
              <w:t xml:space="preserve"> de </w:t>
            </w:r>
            <w:proofErr w:type="spellStart"/>
            <w:r w:rsidRPr="00D82353">
              <w:rPr>
                <w:rFonts w:ascii="Montserrat Light" w:hAnsi="Montserrat Light"/>
                <w:b/>
                <w:bCs/>
                <w:iCs/>
                <w:lang w:val="en-US"/>
              </w:rPr>
              <w:t>hotărâre</w:t>
            </w:r>
            <w:proofErr w:type="spellEnd"/>
          </w:p>
        </w:tc>
        <w:tc>
          <w:tcPr>
            <w:tcW w:w="6142" w:type="dxa"/>
            <w:gridSpan w:val="3"/>
          </w:tcPr>
          <w:p w14:paraId="37788C80" w14:textId="78FF576F" w:rsidR="001343BD" w:rsidRPr="00D82353" w:rsidRDefault="00902D40" w:rsidP="00022F43">
            <w:pPr>
              <w:tabs>
                <w:tab w:val="left" w:pos="3456"/>
              </w:tabs>
              <w:jc w:val="both"/>
              <w:rPr>
                <w:rFonts w:ascii="Montserrat Light" w:hAnsi="Montserrat Light"/>
              </w:rPr>
            </w:pPr>
            <w:r w:rsidRPr="00D82353">
              <w:rPr>
                <w:rFonts w:ascii="Montserrat Light" w:eastAsia="Calibri" w:hAnsi="Montserrat Light"/>
                <w:iCs/>
                <w:noProof/>
                <w:color w:val="000000" w:themeColor="text1"/>
              </w:rPr>
              <w:t xml:space="preserve">Proiect de hotărâre </w:t>
            </w:r>
            <w:proofErr w:type="spellStart"/>
            <w:r w:rsidR="00022F43" w:rsidRPr="00D82353">
              <w:rPr>
                <w:rFonts w:ascii="Montserrat Light" w:hAnsi="Montserrat Light"/>
              </w:rPr>
              <w:t>privind</w:t>
            </w:r>
            <w:proofErr w:type="spellEnd"/>
            <w:r w:rsidR="00022F43" w:rsidRPr="00D82353">
              <w:rPr>
                <w:rFonts w:ascii="Montserrat Light" w:hAnsi="Montserrat Light"/>
              </w:rPr>
              <w:t xml:space="preserve"> </w:t>
            </w:r>
            <w:proofErr w:type="spellStart"/>
            <w:r w:rsidR="00022F43" w:rsidRPr="00D82353">
              <w:rPr>
                <w:rFonts w:ascii="Montserrat Light" w:hAnsi="Montserrat Light"/>
              </w:rPr>
              <w:t>aprobarea</w:t>
            </w:r>
            <w:proofErr w:type="spellEnd"/>
            <w:r w:rsidR="00022F43" w:rsidRPr="00D82353">
              <w:rPr>
                <w:rFonts w:ascii="Montserrat Light" w:hAnsi="Montserrat Light"/>
              </w:rPr>
              <w:t xml:space="preserve"> </w:t>
            </w:r>
            <w:proofErr w:type="spellStart"/>
            <w:r w:rsidR="00022F43" w:rsidRPr="00D82353">
              <w:rPr>
                <w:rFonts w:ascii="Montserrat Light" w:hAnsi="Montserrat Light"/>
              </w:rPr>
              <w:t>indicatorilor</w:t>
            </w:r>
            <w:proofErr w:type="spellEnd"/>
            <w:r w:rsidR="00022F43" w:rsidRPr="00D82353">
              <w:rPr>
                <w:rFonts w:ascii="Montserrat Light" w:hAnsi="Montserrat Light"/>
              </w:rPr>
              <w:t xml:space="preserve"> </w:t>
            </w:r>
            <w:proofErr w:type="spellStart"/>
            <w:r w:rsidR="00022F43" w:rsidRPr="00D82353">
              <w:rPr>
                <w:rFonts w:ascii="Montserrat Light" w:hAnsi="Montserrat Light"/>
              </w:rPr>
              <w:t>tehnico</w:t>
            </w:r>
            <w:proofErr w:type="spellEnd"/>
            <w:r w:rsidR="00BC3565" w:rsidRPr="00D82353">
              <w:rPr>
                <w:rFonts w:ascii="Montserrat Light" w:hAnsi="Montserrat Light"/>
              </w:rPr>
              <w:t xml:space="preserve"> </w:t>
            </w:r>
            <w:r w:rsidR="00022F43" w:rsidRPr="00D82353">
              <w:rPr>
                <w:rFonts w:ascii="Montserrat Light" w:hAnsi="Montserrat Light"/>
              </w:rPr>
              <w:t>-</w:t>
            </w:r>
            <w:r w:rsidR="00BC3565" w:rsidRPr="00D82353">
              <w:rPr>
                <w:rFonts w:ascii="Montserrat Light" w:hAnsi="Montserrat Light"/>
              </w:rPr>
              <w:t xml:space="preserve"> </w:t>
            </w:r>
            <w:r w:rsidR="00022F43" w:rsidRPr="00D82353">
              <w:rPr>
                <w:rFonts w:ascii="Montserrat Light" w:hAnsi="Montserrat Light"/>
              </w:rPr>
              <w:t xml:space="preserve">economici ai </w:t>
            </w:r>
            <w:proofErr w:type="spellStart"/>
            <w:r w:rsidR="00022F43" w:rsidRPr="00D82353">
              <w:rPr>
                <w:rFonts w:ascii="Montserrat Light" w:hAnsi="Montserrat Light"/>
              </w:rPr>
              <w:t>obiectivului</w:t>
            </w:r>
            <w:proofErr w:type="spellEnd"/>
            <w:r w:rsidR="00022F43" w:rsidRPr="00D82353">
              <w:rPr>
                <w:rFonts w:ascii="Montserrat Light" w:hAnsi="Montserrat Light"/>
              </w:rPr>
              <w:t xml:space="preserve"> de </w:t>
            </w:r>
            <w:proofErr w:type="spellStart"/>
            <w:r w:rsidR="00022F43" w:rsidRPr="00D82353">
              <w:rPr>
                <w:rFonts w:ascii="Montserrat Light" w:hAnsi="Montserrat Light"/>
              </w:rPr>
              <w:t>investiții</w:t>
            </w:r>
            <w:proofErr w:type="spellEnd"/>
            <w:r w:rsidR="00022F43" w:rsidRPr="00D82353">
              <w:rPr>
                <w:rFonts w:ascii="Montserrat Light" w:hAnsi="Montserrat Light"/>
              </w:rPr>
              <w:t xml:space="preserve"> </w:t>
            </w:r>
            <w:proofErr w:type="spellStart"/>
            <w:r w:rsidR="007E71C1" w:rsidRPr="00D82353">
              <w:rPr>
                <w:rFonts w:ascii="Montserrat Light" w:hAnsi="Montserrat Light"/>
              </w:rPr>
              <w:t>Construire</w:t>
            </w:r>
            <w:proofErr w:type="spellEnd"/>
            <w:r w:rsidR="007E71C1" w:rsidRPr="00D82353">
              <w:rPr>
                <w:rFonts w:ascii="Montserrat Light" w:hAnsi="Montserrat Light"/>
              </w:rPr>
              <w:t xml:space="preserve"> </w:t>
            </w:r>
            <w:proofErr w:type="spellStart"/>
            <w:r w:rsidR="007E71C1" w:rsidRPr="00D82353">
              <w:rPr>
                <w:rFonts w:ascii="Montserrat Light" w:hAnsi="Montserrat Light"/>
              </w:rPr>
              <w:t>instalație</w:t>
            </w:r>
            <w:proofErr w:type="spellEnd"/>
            <w:r w:rsidR="007E71C1" w:rsidRPr="00D82353">
              <w:rPr>
                <w:rFonts w:ascii="Montserrat Light" w:hAnsi="Montserrat Light"/>
              </w:rPr>
              <w:t xml:space="preserve"> de </w:t>
            </w:r>
            <w:proofErr w:type="spellStart"/>
            <w:r w:rsidR="007E71C1" w:rsidRPr="00D82353">
              <w:rPr>
                <w:rFonts w:ascii="Montserrat Light" w:hAnsi="Montserrat Light"/>
              </w:rPr>
              <w:t>tratare</w:t>
            </w:r>
            <w:proofErr w:type="spellEnd"/>
            <w:r w:rsidR="007E71C1" w:rsidRPr="00D82353">
              <w:rPr>
                <w:rFonts w:ascii="Montserrat Light" w:hAnsi="Montserrat Light"/>
              </w:rPr>
              <w:t xml:space="preserve"> </w:t>
            </w:r>
            <w:proofErr w:type="spellStart"/>
            <w:r w:rsidR="007E71C1" w:rsidRPr="00D82353">
              <w:rPr>
                <w:rFonts w:ascii="Montserrat Light" w:hAnsi="Montserrat Light"/>
              </w:rPr>
              <w:t>prin</w:t>
            </w:r>
            <w:proofErr w:type="spellEnd"/>
            <w:r w:rsidR="007E71C1" w:rsidRPr="00D82353">
              <w:rPr>
                <w:rFonts w:ascii="Montserrat Light" w:hAnsi="Montserrat Light"/>
              </w:rPr>
              <w:t xml:space="preserve"> </w:t>
            </w:r>
            <w:proofErr w:type="spellStart"/>
            <w:r w:rsidR="007E71C1" w:rsidRPr="00D82353">
              <w:rPr>
                <w:rFonts w:ascii="Montserrat Light" w:hAnsi="Montserrat Light"/>
              </w:rPr>
              <w:t>dezintegrare</w:t>
            </w:r>
            <w:proofErr w:type="spellEnd"/>
            <w:r w:rsidR="007E71C1" w:rsidRPr="00D82353">
              <w:rPr>
                <w:rFonts w:ascii="Montserrat Light" w:hAnsi="Montserrat Light"/>
              </w:rPr>
              <w:t xml:space="preserve"> </w:t>
            </w:r>
            <w:proofErr w:type="spellStart"/>
            <w:r w:rsidR="007E71C1" w:rsidRPr="00D82353">
              <w:rPr>
                <w:rFonts w:ascii="Montserrat Light" w:hAnsi="Montserrat Light"/>
              </w:rPr>
              <w:t>moleculară</w:t>
            </w:r>
            <w:proofErr w:type="spellEnd"/>
            <w:r w:rsidR="007E71C1" w:rsidRPr="00D82353">
              <w:rPr>
                <w:rFonts w:ascii="Montserrat Light" w:hAnsi="Montserrat Light"/>
              </w:rPr>
              <w:t xml:space="preserve"> pentru </w:t>
            </w:r>
            <w:proofErr w:type="spellStart"/>
            <w:r w:rsidR="007E71C1" w:rsidRPr="00D82353">
              <w:rPr>
                <w:rFonts w:ascii="Montserrat Light" w:hAnsi="Montserrat Light"/>
              </w:rPr>
              <w:t>valorificarea</w:t>
            </w:r>
            <w:proofErr w:type="spellEnd"/>
            <w:r w:rsidR="007E71C1" w:rsidRPr="00D82353">
              <w:rPr>
                <w:rFonts w:ascii="Montserrat Light" w:hAnsi="Montserrat Light"/>
              </w:rPr>
              <w:t xml:space="preserve"> </w:t>
            </w:r>
            <w:proofErr w:type="spellStart"/>
            <w:r w:rsidR="007E71C1" w:rsidRPr="00D82353">
              <w:rPr>
                <w:rFonts w:ascii="Montserrat Light" w:hAnsi="Montserrat Light"/>
              </w:rPr>
              <w:t>energetică</w:t>
            </w:r>
            <w:proofErr w:type="spellEnd"/>
            <w:r w:rsidR="007E71C1" w:rsidRPr="00D82353">
              <w:rPr>
                <w:rFonts w:ascii="Montserrat Light" w:hAnsi="Montserrat Light"/>
              </w:rPr>
              <w:t xml:space="preserve"> a </w:t>
            </w:r>
            <w:proofErr w:type="spellStart"/>
            <w:r w:rsidR="007E71C1" w:rsidRPr="00D82353">
              <w:rPr>
                <w:rFonts w:ascii="Montserrat Light" w:hAnsi="Montserrat Light"/>
              </w:rPr>
              <w:t>deșeurilor</w:t>
            </w:r>
            <w:proofErr w:type="spellEnd"/>
            <w:r w:rsidR="007E71C1" w:rsidRPr="00D82353">
              <w:rPr>
                <w:rFonts w:ascii="Montserrat Light" w:hAnsi="Montserrat Light"/>
              </w:rPr>
              <w:t xml:space="preserve"> </w:t>
            </w:r>
            <w:proofErr w:type="spellStart"/>
            <w:r w:rsidR="007E71C1" w:rsidRPr="00D82353">
              <w:rPr>
                <w:rFonts w:ascii="Montserrat Light" w:hAnsi="Montserrat Light"/>
              </w:rPr>
              <w:t>municipale</w:t>
            </w:r>
            <w:proofErr w:type="spellEnd"/>
            <w:r w:rsidR="007E71C1" w:rsidRPr="00D82353">
              <w:rPr>
                <w:rFonts w:ascii="Montserrat Light" w:hAnsi="Montserrat Light"/>
              </w:rPr>
              <w:t xml:space="preserve"> din </w:t>
            </w:r>
            <w:proofErr w:type="spellStart"/>
            <w:r w:rsidR="007E71C1" w:rsidRPr="00D82353">
              <w:rPr>
                <w:rFonts w:ascii="Montserrat Light" w:hAnsi="Montserrat Light"/>
              </w:rPr>
              <w:t>județul</w:t>
            </w:r>
            <w:proofErr w:type="spellEnd"/>
            <w:r w:rsidR="007E71C1" w:rsidRPr="00D82353">
              <w:rPr>
                <w:rFonts w:ascii="Montserrat Light" w:hAnsi="Montserrat Light"/>
              </w:rPr>
              <w:t xml:space="preserve"> Cluj</w:t>
            </w:r>
          </w:p>
        </w:tc>
      </w:tr>
      <w:tr w:rsidR="009F2146" w:rsidRPr="00D82353" w14:paraId="04411024" w14:textId="77777777" w:rsidTr="00C40F5A">
        <w:tc>
          <w:tcPr>
            <w:tcW w:w="3663" w:type="dxa"/>
          </w:tcPr>
          <w:p w14:paraId="35A72988" w14:textId="77777777" w:rsidR="004C5818" w:rsidRPr="00D82353" w:rsidRDefault="004C5818" w:rsidP="00902D40">
            <w:pPr>
              <w:tabs>
                <w:tab w:val="left" w:pos="3456"/>
              </w:tabs>
              <w:jc w:val="both"/>
              <w:rPr>
                <w:rFonts w:ascii="Montserrat Light" w:hAnsi="Montserrat Light"/>
                <w:b/>
                <w:bCs/>
                <w:iCs/>
                <w:lang w:val="en-US"/>
              </w:rPr>
            </w:pPr>
            <w:proofErr w:type="spellStart"/>
            <w:r w:rsidRPr="00D82353">
              <w:rPr>
                <w:rFonts w:ascii="Montserrat Light" w:hAnsi="Montserrat Light"/>
                <w:b/>
                <w:bCs/>
                <w:iCs/>
                <w:lang w:val="en-US"/>
              </w:rPr>
              <w:t>Compartiment</w:t>
            </w:r>
            <w:proofErr w:type="spellEnd"/>
            <w:r w:rsidRPr="00D82353">
              <w:rPr>
                <w:rFonts w:ascii="Montserrat Light" w:hAnsi="Montserrat Light"/>
                <w:b/>
                <w:bCs/>
                <w:iCs/>
                <w:lang w:val="en-US"/>
              </w:rPr>
              <w:t xml:space="preserve"> de resort:</w:t>
            </w:r>
          </w:p>
        </w:tc>
        <w:tc>
          <w:tcPr>
            <w:tcW w:w="6142" w:type="dxa"/>
            <w:gridSpan w:val="3"/>
          </w:tcPr>
          <w:p w14:paraId="68F11860" w14:textId="21D5E1B6" w:rsidR="001343BD" w:rsidRPr="00D82353" w:rsidRDefault="00475924" w:rsidP="00902D40">
            <w:pPr>
              <w:tabs>
                <w:tab w:val="left" w:pos="3456"/>
              </w:tabs>
              <w:jc w:val="both"/>
              <w:rPr>
                <w:rFonts w:ascii="Montserrat Light" w:eastAsia="Calibri" w:hAnsi="Montserrat Light"/>
                <w:iCs/>
                <w:noProof/>
              </w:rPr>
            </w:pPr>
            <w:r w:rsidRPr="00D82353">
              <w:rPr>
                <w:rFonts w:ascii="Montserrat Light" w:eastAsia="Calibri" w:hAnsi="Montserrat Light"/>
                <w:iCs/>
                <w:noProof/>
              </w:rPr>
              <w:t>DIRECȚIA DEZVOLTARE ȘI INVESTIȚII</w:t>
            </w:r>
          </w:p>
        </w:tc>
      </w:tr>
      <w:tr w:rsidR="009F2146" w:rsidRPr="00D82353" w14:paraId="71B42F8A" w14:textId="77777777" w:rsidTr="00C40F5A">
        <w:tc>
          <w:tcPr>
            <w:tcW w:w="9805" w:type="dxa"/>
            <w:gridSpan w:val="4"/>
          </w:tcPr>
          <w:p w14:paraId="4F14F2D2" w14:textId="74DE3811" w:rsidR="004C5818" w:rsidRPr="00D82353" w:rsidRDefault="004C5818" w:rsidP="00902D40">
            <w:pPr>
              <w:tabs>
                <w:tab w:val="left" w:pos="3456"/>
              </w:tabs>
              <w:jc w:val="both"/>
              <w:rPr>
                <w:rFonts w:ascii="Montserrat Light" w:hAnsi="Montserrat Light"/>
                <w:b/>
                <w:bCs/>
                <w:iCs/>
                <w:lang w:val="en-US"/>
              </w:rPr>
            </w:pPr>
            <w:proofErr w:type="spellStart"/>
            <w:r w:rsidRPr="00D82353">
              <w:rPr>
                <w:rFonts w:ascii="Montserrat Light" w:hAnsi="Montserrat Light"/>
                <w:b/>
                <w:bCs/>
                <w:iCs/>
                <w:lang w:val="en-US"/>
              </w:rPr>
              <w:t>Secțiunea</w:t>
            </w:r>
            <w:proofErr w:type="spellEnd"/>
            <w:r w:rsidRPr="00D82353">
              <w:rPr>
                <w:rFonts w:ascii="Montserrat Light" w:hAnsi="Montserrat Light"/>
                <w:b/>
                <w:bCs/>
                <w:iCs/>
                <w:lang w:val="en-US"/>
              </w:rPr>
              <w:t xml:space="preserve"> 1 – </w:t>
            </w:r>
            <w:proofErr w:type="spellStart"/>
            <w:r w:rsidRPr="00D82353">
              <w:rPr>
                <w:rFonts w:ascii="Montserrat Light" w:hAnsi="Montserrat Light"/>
                <w:b/>
                <w:bCs/>
                <w:iCs/>
                <w:lang w:val="en-US"/>
              </w:rPr>
              <w:t>Documentare</w:t>
            </w:r>
            <w:proofErr w:type="spellEnd"/>
            <w:r w:rsidRPr="00D82353">
              <w:rPr>
                <w:rFonts w:ascii="Montserrat Light" w:hAnsi="Montserrat Light"/>
                <w:b/>
                <w:bCs/>
                <w:iCs/>
                <w:lang w:val="en-US"/>
              </w:rPr>
              <w:t xml:space="preserve"> </w:t>
            </w:r>
            <w:proofErr w:type="spellStart"/>
            <w:r w:rsidRPr="00D82353">
              <w:rPr>
                <w:rFonts w:ascii="Montserrat Light" w:hAnsi="Montserrat Light"/>
                <w:b/>
                <w:bCs/>
                <w:iCs/>
                <w:lang w:val="en-US"/>
              </w:rPr>
              <w:t>și</w:t>
            </w:r>
            <w:proofErr w:type="spellEnd"/>
            <w:r w:rsidRPr="00D82353">
              <w:rPr>
                <w:rFonts w:ascii="Montserrat Light" w:hAnsi="Montserrat Light"/>
                <w:b/>
                <w:bCs/>
                <w:iCs/>
                <w:lang w:val="en-US"/>
              </w:rPr>
              <w:t xml:space="preserve"> </w:t>
            </w:r>
            <w:proofErr w:type="spellStart"/>
            <w:r w:rsidRPr="00D82353">
              <w:rPr>
                <w:rFonts w:ascii="Montserrat Light" w:hAnsi="Montserrat Light"/>
                <w:b/>
                <w:bCs/>
                <w:iCs/>
                <w:lang w:val="en-US"/>
              </w:rPr>
              <w:t>analiză</w:t>
            </w:r>
            <w:proofErr w:type="spellEnd"/>
            <w:r w:rsidRPr="00D82353">
              <w:rPr>
                <w:rFonts w:ascii="Montserrat Light" w:hAnsi="Montserrat Light"/>
                <w:b/>
                <w:bCs/>
                <w:iCs/>
                <w:lang w:val="en-US"/>
              </w:rPr>
              <w:t xml:space="preserve">: </w:t>
            </w:r>
          </w:p>
        </w:tc>
      </w:tr>
      <w:tr w:rsidR="009F2146" w:rsidRPr="00D82353" w14:paraId="564589CE" w14:textId="77777777" w:rsidTr="00C40F5A">
        <w:tc>
          <w:tcPr>
            <w:tcW w:w="9805" w:type="dxa"/>
            <w:gridSpan w:val="4"/>
          </w:tcPr>
          <w:p w14:paraId="694931C2" w14:textId="78A8ABA2" w:rsidR="008F0769" w:rsidRPr="00D82353" w:rsidRDefault="008F0769" w:rsidP="00902D40">
            <w:pPr>
              <w:tabs>
                <w:tab w:val="left" w:pos="3456"/>
              </w:tabs>
              <w:jc w:val="both"/>
              <w:rPr>
                <w:rFonts w:ascii="Montserrat Light" w:hAnsi="Montserrat Light"/>
              </w:rPr>
            </w:pPr>
            <w:bookmarkStart w:id="10" w:name="_Hlk145602245"/>
            <w:proofErr w:type="spellStart"/>
            <w:r w:rsidRPr="00D82353">
              <w:rPr>
                <w:rFonts w:ascii="Montserrat Light" w:hAnsi="Montserrat Light"/>
              </w:rPr>
              <w:t>Aprobarea</w:t>
            </w:r>
            <w:proofErr w:type="spellEnd"/>
            <w:r w:rsidRPr="00D82353">
              <w:rPr>
                <w:rFonts w:ascii="Montserrat Light" w:hAnsi="Montserrat Light"/>
              </w:rPr>
              <w:t xml:space="preserve"> </w:t>
            </w:r>
            <w:proofErr w:type="spellStart"/>
            <w:r w:rsidRPr="00D82353">
              <w:rPr>
                <w:rFonts w:ascii="Montserrat Light" w:hAnsi="Montserrat Light"/>
              </w:rPr>
              <w:t>documentaţiilor</w:t>
            </w:r>
            <w:proofErr w:type="spellEnd"/>
            <w:r w:rsidRPr="00D82353">
              <w:rPr>
                <w:rFonts w:ascii="Montserrat Light" w:hAnsi="Montserrat Light"/>
              </w:rPr>
              <w:t xml:space="preserve"> </w:t>
            </w:r>
            <w:proofErr w:type="spellStart"/>
            <w:r w:rsidRPr="00D82353">
              <w:rPr>
                <w:rFonts w:ascii="Montserrat Light" w:hAnsi="Montserrat Light"/>
              </w:rPr>
              <w:t>tehnico-economice</w:t>
            </w:r>
            <w:proofErr w:type="spellEnd"/>
            <w:r w:rsidRPr="00D82353">
              <w:rPr>
                <w:rFonts w:ascii="Montserrat Light" w:hAnsi="Montserrat Light"/>
              </w:rPr>
              <w:t xml:space="preserve"> pentru </w:t>
            </w:r>
            <w:proofErr w:type="spellStart"/>
            <w:r w:rsidRPr="00D82353">
              <w:rPr>
                <w:rFonts w:ascii="Montserrat Light" w:hAnsi="Montserrat Light"/>
              </w:rPr>
              <w:t>lucrările</w:t>
            </w:r>
            <w:proofErr w:type="spellEnd"/>
            <w:r w:rsidRPr="00D82353">
              <w:rPr>
                <w:rFonts w:ascii="Montserrat Light" w:hAnsi="Montserrat Light"/>
              </w:rPr>
              <w:t xml:space="preserve"> de </w:t>
            </w:r>
            <w:proofErr w:type="spellStart"/>
            <w:r w:rsidRPr="00D82353">
              <w:rPr>
                <w:rFonts w:ascii="Montserrat Light" w:hAnsi="Montserrat Light"/>
              </w:rPr>
              <w:t>investiţii</w:t>
            </w:r>
            <w:proofErr w:type="spellEnd"/>
            <w:r w:rsidRPr="00D82353">
              <w:rPr>
                <w:rFonts w:ascii="Montserrat Light" w:hAnsi="Montserrat Light"/>
              </w:rPr>
              <w:t xml:space="preserve"> de </w:t>
            </w:r>
            <w:proofErr w:type="spellStart"/>
            <w:r w:rsidRPr="00D82353">
              <w:rPr>
                <w:rFonts w:ascii="Montserrat Light" w:hAnsi="Montserrat Light"/>
              </w:rPr>
              <w:t>interes</w:t>
            </w:r>
            <w:proofErr w:type="spellEnd"/>
            <w:r w:rsidRPr="00D82353">
              <w:rPr>
                <w:rFonts w:ascii="Montserrat Light" w:hAnsi="Montserrat Light"/>
              </w:rPr>
              <w:t xml:space="preserve"> </w:t>
            </w:r>
            <w:proofErr w:type="spellStart"/>
            <w:r w:rsidRPr="00D82353">
              <w:rPr>
                <w:rFonts w:ascii="Montserrat Light" w:hAnsi="Montserrat Light"/>
              </w:rPr>
              <w:t>judeţean</w:t>
            </w:r>
            <w:proofErr w:type="spellEnd"/>
            <w:r w:rsidRPr="00D82353">
              <w:rPr>
                <w:rFonts w:ascii="Montserrat Light" w:hAnsi="Montserrat Light"/>
              </w:rPr>
              <w:t xml:space="preserve"> </w:t>
            </w:r>
            <w:proofErr w:type="spellStart"/>
            <w:r w:rsidRPr="00D82353">
              <w:rPr>
                <w:rFonts w:ascii="Montserrat Light" w:hAnsi="Montserrat Light"/>
              </w:rPr>
              <w:t>este</w:t>
            </w:r>
            <w:proofErr w:type="spellEnd"/>
            <w:r w:rsidRPr="00D82353">
              <w:rPr>
                <w:rFonts w:ascii="Montserrat Light" w:hAnsi="Montserrat Light"/>
              </w:rPr>
              <w:t xml:space="preserve"> o </w:t>
            </w:r>
            <w:proofErr w:type="spellStart"/>
            <w:r w:rsidRPr="00D82353">
              <w:rPr>
                <w:rFonts w:ascii="Montserrat Light" w:hAnsi="Montserrat Light"/>
              </w:rPr>
              <w:t>atribuție</w:t>
            </w:r>
            <w:proofErr w:type="spellEnd"/>
            <w:r w:rsidRPr="00D82353">
              <w:rPr>
                <w:rFonts w:ascii="Montserrat Light" w:hAnsi="Montserrat Light"/>
              </w:rPr>
              <w:t xml:space="preserve"> a </w:t>
            </w:r>
            <w:proofErr w:type="spellStart"/>
            <w:r w:rsidRPr="00D82353">
              <w:rPr>
                <w:rFonts w:ascii="Montserrat Light" w:hAnsi="Montserrat Light"/>
              </w:rPr>
              <w:t>consiliului</w:t>
            </w:r>
            <w:proofErr w:type="spellEnd"/>
            <w:r w:rsidRPr="00D82353">
              <w:rPr>
                <w:rFonts w:ascii="Montserrat Light" w:hAnsi="Montserrat Light"/>
              </w:rPr>
              <w:t xml:space="preserve"> </w:t>
            </w:r>
            <w:proofErr w:type="spellStart"/>
            <w:r w:rsidRPr="00D82353">
              <w:rPr>
                <w:rFonts w:ascii="Montserrat Light" w:hAnsi="Montserrat Light"/>
              </w:rPr>
              <w:t>județean</w:t>
            </w:r>
            <w:proofErr w:type="spellEnd"/>
            <w:r w:rsidRPr="00D82353">
              <w:rPr>
                <w:rFonts w:ascii="Montserrat Light" w:hAnsi="Montserrat Light"/>
              </w:rPr>
              <w:t xml:space="preserve"> </w:t>
            </w:r>
            <w:proofErr w:type="spellStart"/>
            <w:r w:rsidRPr="00D82353">
              <w:rPr>
                <w:rFonts w:ascii="Montserrat Light" w:hAnsi="Montserrat Light"/>
              </w:rPr>
              <w:t>reglementată</w:t>
            </w:r>
            <w:proofErr w:type="spellEnd"/>
            <w:r w:rsidRPr="00D82353">
              <w:rPr>
                <w:rFonts w:ascii="Montserrat Light" w:hAnsi="Montserrat Light"/>
              </w:rPr>
              <w:t xml:space="preserve"> de:</w:t>
            </w:r>
          </w:p>
          <w:p w14:paraId="3559A785" w14:textId="5DF56043" w:rsidR="008F0769" w:rsidRPr="00D82353" w:rsidRDefault="008F0769" w:rsidP="00DF12E0">
            <w:pPr>
              <w:pStyle w:val="Listparagraf"/>
              <w:numPr>
                <w:ilvl w:val="0"/>
                <w:numId w:val="17"/>
              </w:numPr>
              <w:tabs>
                <w:tab w:val="left" w:pos="3456"/>
              </w:tabs>
              <w:spacing w:line="276" w:lineRule="auto"/>
              <w:ind w:left="428"/>
              <w:jc w:val="both"/>
              <w:rPr>
                <w:rFonts w:ascii="Montserrat Light" w:hAnsi="Montserrat Light"/>
                <w:i/>
                <w:iCs/>
                <w:color w:val="000000" w:themeColor="text1"/>
              </w:rPr>
            </w:pPr>
            <w:r w:rsidRPr="00D82353">
              <w:rPr>
                <w:rFonts w:ascii="Montserrat Light" w:hAnsi="Montserrat Light"/>
              </w:rPr>
              <w:t xml:space="preserve">art. 173 </w:t>
            </w:r>
            <w:proofErr w:type="spellStart"/>
            <w:r w:rsidRPr="00D82353">
              <w:rPr>
                <w:rFonts w:ascii="Montserrat Light" w:hAnsi="Montserrat Light"/>
              </w:rPr>
              <w:t>alin</w:t>
            </w:r>
            <w:proofErr w:type="spellEnd"/>
            <w:r w:rsidRPr="00D82353">
              <w:rPr>
                <w:rFonts w:ascii="Montserrat Light" w:hAnsi="Montserrat Light"/>
              </w:rPr>
              <w:t xml:space="preserve">. (1) </w:t>
            </w:r>
            <w:r w:rsidR="00D003BA" w:rsidRPr="00D82353">
              <w:rPr>
                <w:rFonts w:ascii="Montserrat Light" w:hAnsi="Montserrat Light"/>
                <w:i/>
                <w:iCs/>
                <w:color w:val="000000" w:themeColor="text1"/>
              </w:rPr>
              <w:t xml:space="preserve">Consiliul </w:t>
            </w:r>
            <w:proofErr w:type="spellStart"/>
            <w:r w:rsidR="00D003BA" w:rsidRPr="00D82353">
              <w:rPr>
                <w:rFonts w:ascii="Montserrat Light" w:hAnsi="Montserrat Light"/>
                <w:i/>
                <w:iCs/>
                <w:color w:val="000000" w:themeColor="text1"/>
              </w:rPr>
              <w:t>judeţean</w:t>
            </w:r>
            <w:proofErr w:type="spellEnd"/>
            <w:r w:rsidR="00D003BA" w:rsidRPr="00D82353">
              <w:rPr>
                <w:rFonts w:ascii="Montserrat Light" w:hAnsi="Montserrat Light"/>
                <w:i/>
                <w:iCs/>
                <w:color w:val="000000" w:themeColor="text1"/>
              </w:rPr>
              <w:t xml:space="preserve"> </w:t>
            </w:r>
            <w:proofErr w:type="spellStart"/>
            <w:r w:rsidR="00D003BA" w:rsidRPr="00D82353">
              <w:rPr>
                <w:rFonts w:ascii="Montserrat Light" w:hAnsi="Montserrat Light"/>
                <w:i/>
                <w:iCs/>
                <w:color w:val="000000" w:themeColor="text1"/>
              </w:rPr>
              <w:t>îndeplineşte</w:t>
            </w:r>
            <w:proofErr w:type="spellEnd"/>
            <w:r w:rsidR="00D003BA" w:rsidRPr="00D82353">
              <w:rPr>
                <w:rFonts w:ascii="Montserrat Light" w:hAnsi="Montserrat Light"/>
                <w:i/>
                <w:iCs/>
                <w:color w:val="000000" w:themeColor="text1"/>
              </w:rPr>
              <w:t xml:space="preserve"> </w:t>
            </w:r>
            <w:proofErr w:type="spellStart"/>
            <w:r w:rsidR="00D003BA" w:rsidRPr="00D82353">
              <w:rPr>
                <w:rFonts w:ascii="Montserrat Light" w:hAnsi="Montserrat Light"/>
                <w:i/>
                <w:iCs/>
                <w:color w:val="000000" w:themeColor="text1"/>
              </w:rPr>
              <w:t>următoarele</w:t>
            </w:r>
            <w:proofErr w:type="spellEnd"/>
            <w:r w:rsidR="00D003BA" w:rsidRPr="00D82353">
              <w:rPr>
                <w:rFonts w:ascii="Montserrat Light" w:hAnsi="Montserrat Light"/>
                <w:i/>
                <w:iCs/>
                <w:color w:val="000000" w:themeColor="text1"/>
              </w:rPr>
              <w:t xml:space="preserve"> </w:t>
            </w:r>
            <w:proofErr w:type="spellStart"/>
            <w:r w:rsidR="00D003BA" w:rsidRPr="00D82353">
              <w:rPr>
                <w:rFonts w:ascii="Montserrat Light" w:hAnsi="Montserrat Light"/>
                <w:i/>
                <w:iCs/>
                <w:color w:val="000000" w:themeColor="text1"/>
              </w:rPr>
              <w:t>categorii</w:t>
            </w:r>
            <w:proofErr w:type="spellEnd"/>
            <w:r w:rsidR="00D003BA" w:rsidRPr="00D82353">
              <w:rPr>
                <w:rFonts w:ascii="Montserrat Light" w:hAnsi="Montserrat Light"/>
                <w:i/>
                <w:iCs/>
                <w:color w:val="000000" w:themeColor="text1"/>
              </w:rPr>
              <w:t xml:space="preserve"> </w:t>
            </w:r>
            <w:proofErr w:type="spellStart"/>
            <w:r w:rsidR="00D003BA" w:rsidRPr="00D82353">
              <w:rPr>
                <w:rFonts w:ascii="Montserrat Light" w:hAnsi="Montserrat Light"/>
                <w:i/>
                <w:iCs/>
                <w:color w:val="000000" w:themeColor="text1"/>
              </w:rPr>
              <w:t>principale</w:t>
            </w:r>
            <w:proofErr w:type="spellEnd"/>
            <w:r w:rsidR="00D003BA" w:rsidRPr="00D82353">
              <w:rPr>
                <w:rFonts w:ascii="Montserrat Light" w:hAnsi="Montserrat Light"/>
                <w:i/>
                <w:iCs/>
                <w:color w:val="000000" w:themeColor="text1"/>
              </w:rPr>
              <w:t xml:space="preserve"> de </w:t>
            </w:r>
            <w:proofErr w:type="spellStart"/>
            <w:r w:rsidR="00D003BA" w:rsidRPr="00D82353">
              <w:rPr>
                <w:rFonts w:ascii="Montserrat Light" w:hAnsi="Montserrat Light"/>
                <w:i/>
                <w:iCs/>
                <w:color w:val="000000" w:themeColor="text1"/>
              </w:rPr>
              <w:t>atribuţii</w:t>
            </w:r>
            <w:proofErr w:type="spellEnd"/>
            <w:r w:rsidR="00D003BA" w:rsidRPr="00D82353">
              <w:rPr>
                <w:rFonts w:ascii="Montserrat Light" w:hAnsi="Montserrat Light"/>
                <w:i/>
                <w:iCs/>
                <w:color w:val="000000" w:themeColor="text1"/>
              </w:rPr>
              <w:t xml:space="preserve">: </w:t>
            </w:r>
            <w:r w:rsidRPr="00D82353">
              <w:rPr>
                <w:rFonts w:ascii="Montserrat Light" w:hAnsi="Montserrat Light"/>
                <w:color w:val="000000" w:themeColor="text1"/>
              </w:rPr>
              <w:t xml:space="preserve">lit. b) </w:t>
            </w:r>
            <w:proofErr w:type="spellStart"/>
            <w:r w:rsidR="00D003BA" w:rsidRPr="00D82353">
              <w:rPr>
                <w:rFonts w:ascii="Montserrat Light" w:hAnsi="Montserrat Light"/>
                <w:i/>
                <w:iCs/>
                <w:color w:val="000000" w:themeColor="text1"/>
              </w:rPr>
              <w:t>atribuţii</w:t>
            </w:r>
            <w:proofErr w:type="spellEnd"/>
            <w:r w:rsidR="00D003BA" w:rsidRPr="00D82353">
              <w:rPr>
                <w:rFonts w:ascii="Montserrat Light" w:hAnsi="Montserrat Light"/>
                <w:i/>
                <w:iCs/>
                <w:color w:val="000000" w:themeColor="text1"/>
              </w:rPr>
              <w:t xml:space="preserve"> </w:t>
            </w:r>
            <w:proofErr w:type="spellStart"/>
            <w:r w:rsidR="00D003BA" w:rsidRPr="00D82353">
              <w:rPr>
                <w:rFonts w:ascii="Montserrat Light" w:hAnsi="Montserrat Light"/>
                <w:i/>
                <w:iCs/>
                <w:color w:val="000000" w:themeColor="text1"/>
              </w:rPr>
              <w:t>privind</w:t>
            </w:r>
            <w:proofErr w:type="spellEnd"/>
            <w:r w:rsidR="00D003BA" w:rsidRPr="00D82353">
              <w:rPr>
                <w:rFonts w:ascii="Montserrat Light" w:hAnsi="Montserrat Light"/>
                <w:i/>
                <w:iCs/>
                <w:color w:val="000000" w:themeColor="text1"/>
              </w:rPr>
              <w:t xml:space="preserve"> </w:t>
            </w:r>
            <w:proofErr w:type="spellStart"/>
            <w:r w:rsidR="00D003BA" w:rsidRPr="00D82353">
              <w:rPr>
                <w:rFonts w:ascii="Montserrat Light" w:hAnsi="Montserrat Light"/>
                <w:i/>
                <w:iCs/>
                <w:color w:val="000000" w:themeColor="text1"/>
              </w:rPr>
              <w:t>dezvoltarea</w:t>
            </w:r>
            <w:proofErr w:type="spellEnd"/>
            <w:r w:rsidR="00D003BA" w:rsidRPr="00D82353">
              <w:rPr>
                <w:rFonts w:ascii="Montserrat Light" w:hAnsi="Montserrat Light"/>
                <w:i/>
                <w:iCs/>
                <w:color w:val="000000" w:themeColor="text1"/>
              </w:rPr>
              <w:t xml:space="preserve"> </w:t>
            </w:r>
            <w:proofErr w:type="spellStart"/>
            <w:r w:rsidR="00D003BA" w:rsidRPr="00D82353">
              <w:rPr>
                <w:rFonts w:ascii="Montserrat Light" w:hAnsi="Montserrat Light"/>
                <w:i/>
                <w:iCs/>
                <w:color w:val="000000" w:themeColor="text1"/>
              </w:rPr>
              <w:t>economico-socială</w:t>
            </w:r>
            <w:proofErr w:type="spellEnd"/>
            <w:r w:rsidR="00D003BA" w:rsidRPr="00D82353">
              <w:rPr>
                <w:rFonts w:ascii="Montserrat Light" w:hAnsi="Montserrat Light"/>
                <w:i/>
                <w:iCs/>
                <w:color w:val="000000" w:themeColor="text1"/>
              </w:rPr>
              <w:t xml:space="preserve"> a </w:t>
            </w:r>
            <w:proofErr w:type="spellStart"/>
            <w:r w:rsidR="00D003BA" w:rsidRPr="00D82353">
              <w:rPr>
                <w:rFonts w:ascii="Montserrat Light" w:hAnsi="Montserrat Light"/>
                <w:i/>
                <w:iCs/>
                <w:color w:val="000000" w:themeColor="text1"/>
              </w:rPr>
              <w:t>judeţului</w:t>
            </w:r>
            <w:proofErr w:type="spellEnd"/>
            <w:r w:rsidR="00D003BA" w:rsidRPr="00D82353">
              <w:rPr>
                <w:rFonts w:ascii="Montserrat Light" w:hAnsi="Montserrat Light"/>
                <w:i/>
                <w:iCs/>
                <w:color w:val="000000" w:themeColor="text1"/>
              </w:rPr>
              <w:t xml:space="preserve">; </w:t>
            </w:r>
            <w:r w:rsidRPr="00D82353">
              <w:rPr>
                <w:rFonts w:ascii="Montserrat Light" w:hAnsi="Montserrat Light"/>
                <w:color w:val="000000" w:themeColor="text1"/>
              </w:rPr>
              <w:t xml:space="preserve">c) </w:t>
            </w:r>
            <w:proofErr w:type="spellStart"/>
            <w:r w:rsidR="00D003BA" w:rsidRPr="00D82353">
              <w:rPr>
                <w:rFonts w:ascii="Montserrat Light" w:hAnsi="Montserrat Light"/>
                <w:i/>
                <w:iCs/>
                <w:color w:val="000000" w:themeColor="text1"/>
              </w:rPr>
              <w:t>atribuţii</w:t>
            </w:r>
            <w:proofErr w:type="spellEnd"/>
            <w:r w:rsidR="00D003BA" w:rsidRPr="00D82353">
              <w:rPr>
                <w:rFonts w:ascii="Montserrat Light" w:hAnsi="Montserrat Light"/>
                <w:i/>
                <w:iCs/>
                <w:color w:val="000000" w:themeColor="text1"/>
              </w:rPr>
              <w:t xml:space="preserve"> </w:t>
            </w:r>
            <w:proofErr w:type="spellStart"/>
            <w:r w:rsidR="00D003BA" w:rsidRPr="00D82353">
              <w:rPr>
                <w:rFonts w:ascii="Montserrat Light" w:hAnsi="Montserrat Light"/>
                <w:i/>
                <w:iCs/>
                <w:color w:val="000000" w:themeColor="text1"/>
              </w:rPr>
              <w:t>privind</w:t>
            </w:r>
            <w:proofErr w:type="spellEnd"/>
            <w:r w:rsidR="00D003BA" w:rsidRPr="00D82353">
              <w:rPr>
                <w:rFonts w:ascii="Montserrat Light" w:hAnsi="Montserrat Light"/>
                <w:i/>
                <w:iCs/>
                <w:color w:val="000000" w:themeColor="text1"/>
              </w:rPr>
              <w:t xml:space="preserve"> </w:t>
            </w:r>
            <w:proofErr w:type="spellStart"/>
            <w:r w:rsidR="00D003BA" w:rsidRPr="00D82353">
              <w:rPr>
                <w:rFonts w:ascii="Montserrat Light" w:hAnsi="Montserrat Light"/>
                <w:i/>
                <w:iCs/>
                <w:color w:val="000000" w:themeColor="text1"/>
              </w:rPr>
              <w:t>administrarea</w:t>
            </w:r>
            <w:proofErr w:type="spellEnd"/>
            <w:r w:rsidR="00D003BA" w:rsidRPr="00D82353">
              <w:rPr>
                <w:rFonts w:ascii="Montserrat Light" w:hAnsi="Montserrat Light"/>
                <w:i/>
                <w:iCs/>
                <w:color w:val="000000" w:themeColor="text1"/>
              </w:rPr>
              <w:t xml:space="preserve"> </w:t>
            </w:r>
            <w:proofErr w:type="spellStart"/>
            <w:r w:rsidR="00D003BA" w:rsidRPr="00D82353">
              <w:rPr>
                <w:rFonts w:ascii="Montserrat Light" w:hAnsi="Montserrat Light"/>
                <w:i/>
                <w:iCs/>
                <w:color w:val="000000" w:themeColor="text1"/>
              </w:rPr>
              <w:t>domeniului</w:t>
            </w:r>
            <w:proofErr w:type="spellEnd"/>
            <w:r w:rsidR="00D003BA" w:rsidRPr="00D82353">
              <w:rPr>
                <w:rFonts w:ascii="Montserrat Light" w:hAnsi="Montserrat Light"/>
                <w:i/>
                <w:iCs/>
                <w:color w:val="000000" w:themeColor="text1"/>
              </w:rPr>
              <w:t xml:space="preserve"> public </w:t>
            </w:r>
            <w:proofErr w:type="spellStart"/>
            <w:r w:rsidR="00D003BA" w:rsidRPr="00D82353">
              <w:rPr>
                <w:rFonts w:ascii="Montserrat Light" w:hAnsi="Montserrat Light"/>
                <w:i/>
                <w:iCs/>
                <w:color w:val="000000" w:themeColor="text1"/>
              </w:rPr>
              <w:t>şi</w:t>
            </w:r>
            <w:proofErr w:type="spellEnd"/>
            <w:r w:rsidR="00D003BA" w:rsidRPr="00D82353">
              <w:rPr>
                <w:rFonts w:ascii="Montserrat Light" w:hAnsi="Montserrat Light"/>
                <w:i/>
                <w:iCs/>
                <w:color w:val="000000" w:themeColor="text1"/>
              </w:rPr>
              <w:t xml:space="preserve"> </w:t>
            </w:r>
            <w:proofErr w:type="spellStart"/>
            <w:r w:rsidR="00D003BA" w:rsidRPr="00D82353">
              <w:rPr>
                <w:rFonts w:ascii="Montserrat Light" w:hAnsi="Montserrat Light"/>
                <w:i/>
                <w:iCs/>
                <w:color w:val="000000" w:themeColor="text1"/>
              </w:rPr>
              <w:t>privat</w:t>
            </w:r>
            <w:proofErr w:type="spellEnd"/>
            <w:r w:rsidR="00D003BA" w:rsidRPr="00D82353">
              <w:rPr>
                <w:rFonts w:ascii="Montserrat Light" w:hAnsi="Montserrat Light"/>
                <w:i/>
                <w:iCs/>
                <w:color w:val="000000" w:themeColor="text1"/>
              </w:rPr>
              <w:t xml:space="preserve"> al </w:t>
            </w:r>
            <w:proofErr w:type="spellStart"/>
            <w:r w:rsidR="00D003BA" w:rsidRPr="00D82353">
              <w:rPr>
                <w:rFonts w:ascii="Montserrat Light" w:hAnsi="Montserrat Light"/>
                <w:i/>
                <w:iCs/>
                <w:color w:val="000000" w:themeColor="text1"/>
              </w:rPr>
              <w:t>judeţului</w:t>
            </w:r>
            <w:proofErr w:type="spellEnd"/>
            <w:r w:rsidR="00D003BA" w:rsidRPr="00D82353">
              <w:rPr>
                <w:rFonts w:ascii="Montserrat Light" w:hAnsi="Montserrat Light"/>
                <w:i/>
                <w:iCs/>
                <w:color w:val="000000" w:themeColor="text1"/>
              </w:rPr>
              <w:t xml:space="preserve">; </w:t>
            </w:r>
            <w:r w:rsidR="00D003BA" w:rsidRPr="00D82353">
              <w:rPr>
                <w:rFonts w:ascii="Montserrat Light" w:hAnsi="Montserrat Light"/>
                <w:color w:val="000000" w:themeColor="text1"/>
              </w:rPr>
              <w:t>d)</w:t>
            </w:r>
            <w:r w:rsidR="00D003BA" w:rsidRPr="00D82353">
              <w:rPr>
                <w:rFonts w:ascii="Montserrat Light" w:hAnsi="Montserrat Light"/>
                <w:i/>
                <w:iCs/>
                <w:color w:val="000000" w:themeColor="text1"/>
              </w:rPr>
              <w:t xml:space="preserve"> </w:t>
            </w:r>
            <w:proofErr w:type="spellStart"/>
            <w:r w:rsidR="00D003BA" w:rsidRPr="00D82353">
              <w:rPr>
                <w:rFonts w:ascii="Montserrat Light" w:hAnsi="Montserrat Light"/>
                <w:i/>
                <w:iCs/>
                <w:color w:val="000000" w:themeColor="text1"/>
              </w:rPr>
              <w:t>atribuţii</w:t>
            </w:r>
            <w:proofErr w:type="spellEnd"/>
            <w:r w:rsidR="00D003BA" w:rsidRPr="00D82353">
              <w:rPr>
                <w:rFonts w:ascii="Montserrat Light" w:hAnsi="Montserrat Light"/>
                <w:i/>
                <w:iCs/>
                <w:color w:val="000000" w:themeColor="text1"/>
              </w:rPr>
              <w:t xml:space="preserve"> </w:t>
            </w:r>
            <w:proofErr w:type="spellStart"/>
            <w:r w:rsidR="00D003BA" w:rsidRPr="00D82353">
              <w:rPr>
                <w:rFonts w:ascii="Montserrat Light" w:hAnsi="Montserrat Light"/>
                <w:i/>
                <w:iCs/>
                <w:color w:val="000000" w:themeColor="text1"/>
              </w:rPr>
              <w:t>privind</w:t>
            </w:r>
            <w:proofErr w:type="spellEnd"/>
            <w:r w:rsidR="00D003BA" w:rsidRPr="00D82353">
              <w:rPr>
                <w:rFonts w:ascii="Montserrat Light" w:hAnsi="Montserrat Light"/>
                <w:i/>
                <w:iCs/>
                <w:color w:val="000000" w:themeColor="text1"/>
              </w:rPr>
              <w:t xml:space="preserve"> </w:t>
            </w:r>
            <w:proofErr w:type="spellStart"/>
            <w:r w:rsidR="00D003BA" w:rsidRPr="00D82353">
              <w:rPr>
                <w:rFonts w:ascii="Montserrat Light" w:hAnsi="Montserrat Light"/>
                <w:i/>
                <w:iCs/>
                <w:color w:val="000000" w:themeColor="text1"/>
              </w:rPr>
              <w:t>gestionarea</w:t>
            </w:r>
            <w:proofErr w:type="spellEnd"/>
            <w:r w:rsidR="00D003BA" w:rsidRPr="00D82353">
              <w:rPr>
                <w:rFonts w:ascii="Montserrat Light" w:hAnsi="Montserrat Light"/>
                <w:i/>
                <w:iCs/>
                <w:color w:val="000000" w:themeColor="text1"/>
              </w:rPr>
              <w:t xml:space="preserve"> </w:t>
            </w:r>
            <w:proofErr w:type="spellStart"/>
            <w:r w:rsidR="00D003BA" w:rsidRPr="00D82353">
              <w:rPr>
                <w:rFonts w:ascii="Montserrat Light" w:hAnsi="Montserrat Light"/>
                <w:i/>
                <w:iCs/>
                <w:color w:val="000000" w:themeColor="text1"/>
              </w:rPr>
              <w:t>serviciilor</w:t>
            </w:r>
            <w:proofErr w:type="spellEnd"/>
            <w:r w:rsidR="00D003BA" w:rsidRPr="00D82353">
              <w:rPr>
                <w:rFonts w:ascii="Montserrat Light" w:hAnsi="Montserrat Light"/>
                <w:i/>
                <w:iCs/>
                <w:color w:val="000000" w:themeColor="text1"/>
              </w:rPr>
              <w:t xml:space="preserve"> </w:t>
            </w:r>
            <w:proofErr w:type="spellStart"/>
            <w:r w:rsidR="00D003BA" w:rsidRPr="00D82353">
              <w:rPr>
                <w:rFonts w:ascii="Montserrat Light" w:hAnsi="Montserrat Light"/>
                <w:i/>
                <w:iCs/>
                <w:color w:val="000000" w:themeColor="text1"/>
              </w:rPr>
              <w:t>publice</w:t>
            </w:r>
            <w:proofErr w:type="spellEnd"/>
            <w:r w:rsidR="00D003BA" w:rsidRPr="00D82353">
              <w:rPr>
                <w:rFonts w:ascii="Montserrat Light" w:hAnsi="Montserrat Light"/>
                <w:i/>
                <w:iCs/>
                <w:color w:val="000000" w:themeColor="text1"/>
              </w:rPr>
              <w:t xml:space="preserve"> de </w:t>
            </w:r>
            <w:proofErr w:type="spellStart"/>
            <w:r w:rsidR="00D003BA" w:rsidRPr="00D82353">
              <w:rPr>
                <w:rFonts w:ascii="Montserrat Light" w:hAnsi="Montserrat Light"/>
                <w:i/>
                <w:iCs/>
                <w:color w:val="000000" w:themeColor="text1"/>
              </w:rPr>
              <w:t>interes</w:t>
            </w:r>
            <w:proofErr w:type="spellEnd"/>
            <w:r w:rsidR="00D003BA" w:rsidRPr="00D82353">
              <w:rPr>
                <w:rFonts w:ascii="Montserrat Light" w:hAnsi="Montserrat Light"/>
                <w:i/>
                <w:iCs/>
                <w:color w:val="000000" w:themeColor="text1"/>
              </w:rPr>
              <w:t xml:space="preserve"> </w:t>
            </w:r>
            <w:proofErr w:type="spellStart"/>
            <w:r w:rsidR="00D003BA" w:rsidRPr="00D82353">
              <w:rPr>
                <w:rFonts w:ascii="Montserrat Light" w:hAnsi="Montserrat Light"/>
                <w:i/>
                <w:iCs/>
                <w:color w:val="000000" w:themeColor="text1"/>
              </w:rPr>
              <w:t>judeţean</w:t>
            </w:r>
            <w:proofErr w:type="spellEnd"/>
            <w:r w:rsidR="00D003BA" w:rsidRPr="00D82353">
              <w:rPr>
                <w:rFonts w:ascii="Montserrat Light" w:hAnsi="Montserrat Light"/>
                <w:i/>
                <w:iCs/>
                <w:color w:val="000000" w:themeColor="text1"/>
              </w:rPr>
              <w:t xml:space="preserve">; </w:t>
            </w:r>
            <w:proofErr w:type="spellStart"/>
            <w:r w:rsidRPr="00D82353">
              <w:rPr>
                <w:rFonts w:ascii="Montserrat Light" w:hAnsi="Montserrat Light"/>
                <w:color w:val="000000" w:themeColor="text1"/>
              </w:rPr>
              <w:t>și</w:t>
            </w:r>
            <w:proofErr w:type="spellEnd"/>
            <w:r w:rsidRPr="00D82353">
              <w:rPr>
                <w:rFonts w:ascii="Montserrat Light" w:hAnsi="Montserrat Light"/>
                <w:color w:val="000000" w:themeColor="text1"/>
              </w:rPr>
              <w:t xml:space="preserve"> f) </w:t>
            </w:r>
            <w:proofErr w:type="spellStart"/>
            <w:r w:rsidR="00D003BA" w:rsidRPr="00D82353">
              <w:rPr>
                <w:rFonts w:ascii="Montserrat Light" w:hAnsi="Montserrat Light"/>
                <w:i/>
                <w:iCs/>
                <w:color w:val="000000" w:themeColor="text1"/>
              </w:rPr>
              <w:t>alte</w:t>
            </w:r>
            <w:proofErr w:type="spellEnd"/>
            <w:r w:rsidR="00D003BA" w:rsidRPr="00D82353">
              <w:rPr>
                <w:rFonts w:ascii="Montserrat Light" w:hAnsi="Montserrat Light"/>
                <w:i/>
                <w:iCs/>
                <w:color w:val="000000" w:themeColor="text1"/>
              </w:rPr>
              <w:t xml:space="preserve"> </w:t>
            </w:r>
            <w:proofErr w:type="spellStart"/>
            <w:r w:rsidR="00D003BA" w:rsidRPr="00D82353">
              <w:rPr>
                <w:rFonts w:ascii="Montserrat Light" w:hAnsi="Montserrat Light"/>
                <w:i/>
                <w:iCs/>
                <w:color w:val="000000" w:themeColor="text1"/>
              </w:rPr>
              <w:t>atribuţii</w:t>
            </w:r>
            <w:proofErr w:type="spellEnd"/>
            <w:r w:rsidR="00D003BA" w:rsidRPr="00D82353">
              <w:rPr>
                <w:rFonts w:ascii="Montserrat Light" w:hAnsi="Montserrat Light"/>
                <w:i/>
                <w:iCs/>
                <w:color w:val="000000" w:themeColor="text1"/>
              </w:rPr>
              <w:t xml:space="preserve"> </w:t>
            </w:r>
            <w:proofErr w:type="spellStart"/>
            <w:r w:rsidR="00D003BA" w:rsidRPr="00D82353">
              <w:rPr>
                <w:rFonts w:ascii="Montserrat Light" w:hAnsi="Montserrat Light"/>
                <w:i/>
                <w:iCs/>
                <w:color w:val="000000" w:themeColor="text1"/>
              </w:rPr>
              <w:t>prevăzute</w:t>
            </w:r>
            <w:proofErr w:type="spellEnd"/>
            <w:r w:rsidR="00D003BA" w:rsidRPr="00D82353">
              <w:rPr>
                <w:rFonts w:ascii="Montserrat Light" w:hAnsi="Montserrat Light"/>
                <w:i/>
                <w:iCs/>
                <w:color w:val="000000" w:themeColor="text1"/>
              </w:rPr>
              <w:t xml:space="preserve"> de </w:t>
            </w:r>
            <w:proofErr w:type="spellStart"/>
            <w:r w:rsidR="00D003BA" w:rsidRPr="00D82353">
              <w:rPr>
                <w:rFonts w:ascii="Montserrat Light" w:hAnsi="Montserrat Light"/>
                <w:i/>
                <w:iCs/>
                <w:color w:val="000000" w:themeColor="text1"/>
              </w:rPr>
              <w:t>lege</w:t>
            </w:r>
            <w:proofErr w:type="spellEnd"/>
            <w:r w:rsidR="00D003BA" w:rsidRPr="00D82353">
              <w:rPr>
                <w:rFonts w:ascii="Montserrat Light" w:hAnsi="Montserrat Light"/>
                <w:i/>
                <w:iCs/>
                <w:color w:val="000000" w:themeColor="text1"/>
              </w:rPr>
              <w:t xml:space="preserve"> </w:t>
            </w:r>
            <w:proofErr w:type="spellStart"/>
            <w:r w:rsidRPr="00D82353">
              <w:rPr>
                <w:rFonts w:ascii="Montserrat Light" w:hAnsi="Montserrat Light"/>
                <w:color w:val="000000" w:themeColor="text1"/>
              </w:rPr>
              <w:t>și</w:t>
            </w:r>
            <w:proofErr w:type="spellEnd"/>
            <w:r w:rsidRPr="00D82353">
              <w:rPr>
                <w:rFonts w:ascii="Montserrat Light" w:hAnsi="Montserrat Light"/>
                <w:color w:val="000000" w:themeColor="text1"/>
              </w:rPr>
              <w:t xml:space="preserve"> </w:t>
            </w:r>
            <w:proofErr w:type="spellStart"/>
            <w:r w:rsidRPr="00D82353">
              <w:rPr>
                <w:rFonts w:ascii="Montserrat Light" w:hAnsi="Montserrat Light"/>
                <w:color w:val="000000" w:themeColor="text1"/>
              </w:rPr>
              <w:t>alin</w:t>
            </w:r>
            <w:proofErr w:type="spellEnd"/>
            <w:r w:rsidRPr="00D82353">
              <w:rPr>
                <w:rFonts w:ascii="Montserrat Light" w:hAnsi="Montserrat Light"/>
                <w:color w:val="000000" w:themeColor="text1"/>
              </w:rPr>
              <w:t xml:space="preserve">. (3) </w:t>
            </w:r>
            <w:proofErr w:type="spellStart"/>
            <w:r w:rsidR="00D003BA" w:rsidRPr="00D82353">
              <w:rPr>
                <w:rFonts w:ascii="Montserrat Light" w:hAnsi="Montserrat Light"/>
                <w:i/>
                <w:iCs/>
                <w:color w:val="000000" w:themeColor="text1"/>
              </w:rPr>
              <w:t>În</w:t>
            </w:r>
            <w:proofErr w:type="spellEnd"/>
            <w:r w:rsidR="00D003BA" w:rsidRPr="00D82353">
              <w:rPr>
                <w:rFonts w:ascii="Montserrat Light" w:hAnsi="Montserrat Light"/>
                <w:i/>
                <w:iCs/>
                <w:color w:val="000000" w:themeColor="text1"/>
              </w:rPr>
              <w:t xml:space="preserve"> </w:t>
            </w:r>
            <w:proofErr w:type="spellStart"/>
            <w:r w:rsidR="00D003BA" w:rsidRPr="00D82353">
              <w:rPr>
                <w:rFonts w:ascii="Montserrat Light" w:hAnsi="Montserrat Light"/>
                <w:i/>
                <w:iCs/>
                <w:color w:val="000000" w:themeColor="text1"/>
              </w:rPr>
              <w:t>exercitarea</w:t>
            </w:r>
            <w:proofErr w:type="spellEnd"/>
            <w:r w:rsidR="00D003BA" w:rsidRPr="00D82353">
              <w:rPr>
                <w:rFonts w:ascii="Montserrat Light" w:hAnsi="Montserrat Light"/>
                <w:i/>
                <w:iCs/>
                <w:color w:val="000000" w:themeColor="text1"/>
              </w:rPr>
              <w:t xml:space="preserve"> </w:t>
            </w:r>
            <w:proofErr w:type="spellStart"/>
            <w:r w:rsidR="00D003BA" w:rsidRPr="00D82353">
              <w:rPr>
                <w:rFonts w:ascii="Montserrat Light" w:hAnsi="Montserrat Light"/>
                <w:i/>
                <w:iCs/>
                <w:color w:val="000000" w:themeColor="text1"/>
              </w:rPr>
              <w:t>atribuţiilor</w:t>
            </w:r>
            <w:proofErr w:type="spellEnd"/>
            <w:r w:rsidR="00D003BA" w:rsidRPr="00D82353">
              <w:rPr>
                <w:rFonts w:ascii="Montserrat Light" w:hAnsi="Montserrat Light"/>
                <w:i/>
                <w:iCs/>
                <w:color w:val="000000" w:themeColor="text1"/>
              </w:rPr>
              <w:t xml:space="preserve"> </w:t>
            </w:r>
            <w:proofErr w:type="spellStart"/>
            <w:r w:rsidR="00D003BA" w:rsidRPr="00D82353">
              <w:rPr>
                <w:rFonts w:ascii="Montserrat Light" w:hAnsi="Montserrat Light"/>
                <w:i/>
                <w:iCs/>
                <w:color w:val="000000" w:themeColor="text1"/>
              </w:rPr>
              <w:t>prevăzute</w:t>
            </w:r>
            <w:proofErr w:type="spellEnd"/>
            <w:r w:rsidR="00D003BA" w:rsidRPr="00D82353">
              <w:rPr>
                <w:rFonts w:ascii="Montserrat Light" w:hAnsi="Montserrat Light"/>
                <w:i/>
                <w:iCs/>
                <w:color w:val="000000" w:themeColor="text1"/>
              </w:rPr>
              <w:t xml:space="preserve"> la </w:t>
            </w:r>
            <w:proofErr w:type="spellStart"/>
            <w:r w:rsidR="00D003BA" w:rsidRPr="00D82353">
              <w:rPr>
                <w:rFonts w:ascii="Montserrat Light" w:hAnsi="Montserrat Light"/>
                <w:i/>
                <w:iCs/>
                <w:color w:val="000000" w:themeColor="text1"/>
              </w:rPr>
              <w:t>alin</w:t>
            </w:r>
            <w:proofErr w:type="spellEnd"/>
            <w:r w:rsidR="00D003BA" w:rsidRPr="00D82353">
              <w:rPr>
                <w:rFonts w:ascii="Montserrat Light" w:hAnsi="Montserrat Light"/>
                <w:i/>
                <w:iCs/>
                <w:color w:val="000000" w:themeColor="text1"/>
              </w:rPr>
              <w:t xml:space="preserve">. (1) lit. b), </w:t>
            </w:r>
            <w:proofErr w:type="spellStart"/>
            <w:r w:rsidR="00D003BA" w:rsidRPr="00D82353">
              <w:rPr>
                <w:rFonts w:ascii="Montserrat Light" w:hAnsi="Montserrat Light"/>
                <w:i/>
                <w:iCs/>
                <w:color w:val="000000" w:themeColor="text1"/>
              </w:rPr>
              <w:t>consiliul</w:t>
            </w:r>
            <w:proofErr w:type="spellEnd"/>
            <w:r w:rsidR="00D003BA" w:rsidRPr="00D82353">
              <w:rPr>
                <w:rFonts w:ascii="Montserrat Light" w:hAnsi="Montserrat Light"/>
                <w:i/>
                <w:iCs/>
                <w:color w:val="000000" w:themeColor="text1"/>
              </w:rPr>
              <w:t xml:space="preserve"> </w:t>
            </w:r>
            <w:proofErr w:type="spellStart"/>
            <w:r w:rsidR="00D003BA" w:rsidRPr="00D82353">
              <w:rPr>
                <w:rFonts w:ascii="Montserrat Light" w:hAnsi="Montserrat Light"/>
                <w:i/>
                <w:iCs/>
                <w:color w:val="000000" w:themeColor="text1"/>
              </w:rPr>
              <w:t>judeţean</w:t>
            </w:r>
            <w:proofErr w:type="spellEnd"/>
            <w:r w:rsidR="00D003BA" w:rsidRPr="00D82353">
              <w:rPr>
                <w:rFonts w:ascii="Montserrat Light" w:hAnsi="Montserrat Light"/>
                <w:i/>
                <w:iCs/>
                <w:color w:val="000000" w:themeColor="text1"/>
              </w:rPr>
              <w:t>……</w:t>
            </w:r>
            <w:r w:rsidR="00D003BA" w:rsidRPr="00D82353">
              <w:rPr>
                <w:rFonts w:ascii="Montserrat Light" w:hAnsi="Montserrat Light"/>
                <w:color w:val="000000" w:themeColor="text1"/>
              </w:rPr>
              <w:t xml:space="preserve">  </w:t>
            </w:r>
            <w:r w:rsidRPr="00D82353">
              <w:rPr>
                <w:rFonts w:ascii="Montserrat Light" w:hAnsi="Montserrat Light"/>
                <w:color w:val="000000" w:themeColor="text1"/>
              </w:rPr>
              <w:t xml:space="preserve">lit. f) </w:t>
            </w:r>
            <w:proofErr w:type="spellStart"/>
            <w:r w:rsidR="00D003BA" w:rsidRPr="00D82353">
              <w:rPr>
                <w:rFonts w:ascii="Montserrat Light" w:hAnsi="Montserrat Light"/>
                <w:i/>
                <w:iCs/>
                <w:color w:val="000000" w:themeColor="text1"/>
              </w:rPr>
              <w:t>aprobă</w:t>
            </w:r>
            <w:proofErr w:type="spellEnd"/>
            <w:r w:rsidR="00D003BA" w:rsidRPr="00D82353">
              <w:rPr>
                <w:rFonts w:ascii="Montserrat Light" w:hAnsi="Montserrat Light"/>
                <w:i/>
                <w:iCs/>
                <w:color w:val="000000" w:themeColor="text1"/>
              </w:rPr>
              <w:t xml:space="preserve"> </w:t>
            </w:r>
            <w:proofErr w:type="spellStart"/>
            <w:r w:rsidR="00D003BA" w:rsidRPr="00D82353">
              <w:rPr>
                <w:rFonts w:ascii="Montserrat Light" w:hAnsi="Montserrat Light"/>
                <w:i/>
                <w:iCs/>
                <w:color w:val="000000" w:themeColor="text1"/>
              </w:rPr>
              <w:t>documentaţiile</w:t>
            </w:r>
            <w:proofErr w:type="spellEnd"/>
            <w:r w:rsidR="00D003BA" w:rsidRPr="00D82353">
              <w:rPr>
                <w:rFonts w:ascii="Montserrat Light" w:hAnsi="Montserrat Light"/>
                <w:i/>
                <w:iCs/>
                <w:color w:val="000000" w:themeColor="text1"/>
              </w:rPr>
              <w:t xml:space="preserve"> </w:t>
            </w:r>
            <w:proofErr w:type="spellStart"/>
            <w:r w:rsidR="00D003BA" w:rsidRPr="00D82353">
              <w:rPr>
                <w:rFonts w:ascii="Montserrat Light" w:hAnsi="Montserrat Light"/>
                <w:i/>
                <w:iCs/>
                <w:color w:val="000000" w:themeColor="text1"/>
              </w:rPr>
              <w:t>tehnico-economice</w:t>
            </w:r>
            <w:proofErr w:type="spellEnd"/>
            <w:r w:rsidR="00D003BA" w:rsidRPr="00D82353">
              <w:rPr>
                <w:rFonts w:ascii="Montserrat Light" w:hAnsi="Montserrat Light"/>
                <w:i/>
                <w:iCs/>
                <w:color w:val="000000" w:themeColor="text1"/>
              </w:rPr>
              <w:t xml:space="preserve"> pentru </w:t>
            </w:r>
            <w:proofErr w:type="spellStart"/>
            <w:r w:rsidR="00D003BA" w:rsidRPr="00D82353">
              <w:rPr>
                <w:rFonts w:ascii="Montserrat Light" w:hAnsi="Montserrat Light"/>
                <w:i/>
                <w:iCs/>
                <w:color w:val="000000" w:themeColor="text1"/>
              </w:rPr>
              <w:t>lucrările</w:t>
            </w:r>
            <w:proofErr w:type="spellEnd"/>
            <w:r w:rsidR="00D003BA" w:rsidRPr="00D82353">
              <w:rPr>
                <w:rFonts w:ascii="Montserrat Light" w:hAnsi="Montserrat Light"/>
                <w:i/>
                <w:iCs/>
                <w:color w:val="000000" w:themeColor="text1"/>
              </w:rPr>
              <w:t xml:space="preserve"> de </w:t>
            </w:r>
            <w:proofErr w:type="spellStart"/>
            <w:r w:rsidR="00D003BA" w:rsidRPr="00D82353">
              <w:rPr>
                <w:rFonts w:ascii="Montserrat Light" w:hAnsi="Montserrat Light"/>
                <w:i/>
                <w:iCs/>
                <w:color w:val="000000" w:themeColor="text1"/>
              </w:rPr>
              <w:t>investiţii</w:t>
            </w:r>
            <w:proofErr w:type="spellEnd"/>
            <w:r w:rsidR="00D003BA" w:rsidRPr="00D82353">
              <w:rPr>
                <w:rFonts w:ascii="Montserrat Light" w:hAnsi="Montserrat Light"/>
                <w:i/>
                <w:iCs/>
                <w:color w:val="000000" w:themeColor="text1"/>
              </w:rPr>
              <w:t xml:space="preserve"> de </w:t>
            </w:r>
            <w:proofErr w:type="spellStart"/>
            <w:r w:rsidR="00D003BA" w:rsidRPr="00D82353">
              <w:rPr>
                <w:rFonts w:ascii="Montserrat Light" w:hAnsi="Montserrat Light"/>
                <w:i/>
                <w:iCs/>
                <w:color w:val="000000" w:themeColor="text1"/>
              </w:rPr>
              <w:t>interes</w:t>
            </w:r>
            <w:proofErr w:type="spellEnd"/>
            <w:r w:rsidR="00D003BA" w:rsidRPr="00D82353">
              <w:rPr>
                <w:rFonts w:ascii="Montserrat Light" w:hAnsi="Montserrat Light"/>
                <w:i/>
                <w:iCs/>
                <w:color w:val="000000" w:themeColor="text1"/>
              </w:rPr>
              <w:t xml:space="preserve"> </w:t>
            </w:r>
            <w:proofErr w:type="spellStart"/>
            <w:r w:rsidR="00D003BA" w:rsidRPr="00D82353">
              <w:rPr>
                <w:rFonts w:ascii="Montserrat Light" w:hAnsi="Montserrat Light"/>
                <w:i/>
                <w:iCs/>
                <w:color w:val="000000" w:themeColor="text1"/>
              </w:rPr>
              <w:t>judeţean</w:t>
            </w:r>
            <w:proofErr w:type="spellEnd"/>
            <w:r w:rsidR="00D003BA" w:rsidRPr="00D82353">
              <w:rPr>
                <w:rFonts w:ascii="Montserrat Light" w:hAnsi="Montserrat Light"/>
                <w:i/>
                <w:iCs/>
                <w:color w:val="000000" w:themeColor="text1"/>
              </w:rPr>
              <w:t xml:space="preserve">, </w:t>
            </w:r>
            <w:proofErr w:type="spellStart"/>
            <w:r w:rsidR="00D003BA" w:rsidRPr="00D82353">
              <w:rPr>
                <w:rFonts w:ascii="Montserrat Light" w:hAnsi="Montserrat Light"/>
                <w:i/>
                <w:iCs/>
                <w:color w:val="000000" w:themeColor="text1"/>
              </w:rPr>
              <w:t>în</w:t>
            </w:r>
            <w:proofErr w:type="spellEnd"/>
            <w:r w:rsidR="00D003BA" w:rsidRPr="00D82353">
              <w:rPr>
                <w:rFonts w:ascii="Montserrat Light" w:hAnsi="Montserrat Light"/>
                <w:i/>
                <w:iCs/>
                <w:color w:val="000000" w:themeColor="text1"/>
              </w:rPr>
              <w:t xml:space="preserve"> </w:t>
            </w:r>
            <w:proofErr w:type="spellStart"/>
            <w:r w:rsidR="00D003BA" w:rsidRPr="00D82353">
              <w:rPr>
                <w:rFonts w:ascii="Montserrat Light" w:hAnsi="Montserrat Light"/>
                <w:i/>
                <w:iCs/>
                <w:color w:val="000000" w:themeColor="text1"/>
              </w:rPr>
              <w:t>limitele</w:t>
            </w:r>
            <w:proofErr w:type="spellEnd"/>
            <w:r w:rsidR="00D003BA" w:rsidRPr="00D82353">
              <w:rPr>
                <w:rFonts w:ascii="Montserrat Light" w:hAnsi="Montserrat Light"/>
                <w:i/>
                <w:iCs/>
                <w:color w:val="000000" w:themeColor="text1"/>
              </w:rPr>
              <w:t xml:space="preserve"> </w:t>
            </w:r>
            <w:proofErr w:type="spellStart"/>
            <w:r w:rsidR="00D003BA" w:rsidRPr="00D82353">
              <w:rPr>
                <w:rFonts w:ascii="Montserrat Light" w:hAnsi="Montserrat Light"/>
                <w:i/>
                <w:iCs/>
                <w:color w:val="000000" w:themeColor="text1"/>
              </w:rPr>
              <w:t>şi</w:t>
            </w:r>
            <w:proofErr w:type="spellEnd"/>
            <w:r w:rsidR="00D003BA" w:rsidRPr="00D82353">
              <w:rPr>
                <w:rFonts w:ascii="Montserrat Light" w:hAnsi="Montserrat Light"/>
                <w:i/>
                <w:iCs/>
                <w:color w:val="000000" w:themeColor="text1"/>
              </w:rPr>
              <w:t xml:space="preserve"> </w:t>
            </w:r>
            <w:proofErr w:type="spellStart"/>
            <w:r w:rsidR="00D003BA" w:rsidRPr="00D82353">
              <w:rPr>
                <w:rFonts w:ascii="Montserrat Light" w:hAnsi="Montserrat Light"/>
                <w:i/>
                <w:iCs/>
                <w:color w:val="000000" w:themeColor="text1"/>
              </w:rPr>
              <w:t>în</w:t>
            </w:r>
            <w:proofErr w:type="spellEnd"/>
            <w:r w:rsidR="00D003BA" w:rsidRPr="00D82353">
              <w:rPr>
                <w:rFonts w:ascii="Montserrat Light" w:hAnsi="Montserrat Light"/>
                <w:i/>
                <w:iCs/>
                <w:color w:val="000000" w:themeColor="text1"/>
              </w:rPr>
              <w:t xml:space="preserve"> </w:t>
            </w:r>
            <w:proofErr w:type="spellStart"/>
            <w:r w:rsidR="00D003BA" w:rsidRPr="00D82353">
              <w:rPr>
                <w:rFonts w:ascii="Montserrat Light" w:hAnsi="Montserrat Light"/>
                <w:i/>
                <w:iCs/>
                <w:color w:val="000000" w:themeColor="text1"/>
              </w:rPr>
              <w:t>condiţiile</w:t>
            </w:r>
            <w:proofErr w:type="spellEnd"/>
            <w:r w:rsidR="00D003BA" w:rsidRPr="00D82353">
              <w:rPr>
                <w:rFonts w:ascii="Montserrat Light" w:hAnsi="Montserrat Light"/>
                <w:i/>
                <w:iCs/>
                <w:color w:val="000000" w:themeColor="text1"/>
              </w:rPr>
              <w:t xml:space="preserve"> </w:t>
            </w:r>
            <w:proofErr w:type="spellStart"/>
            <w:r w:rsidR="00D003BA" w:rsidRPr="00D82353">
              <w:rPr>
                <w:rFonts w:ascii="Montserrat Light" w:hAnsi="Montserrat Light"/>
                <w:i/>
                <w:iCs/>
                <w:color w:val="000000" w:themeColor="text1"/>
              </w:rPr>
              <w:t>legii</w:t>
            </w:r>
            <w:proofErr w:type="spellEnd"/>
            <w:r w:rsidR="00D003BA" w:rsidRPr="00D82353">
              <w:rPr>
                <w:rFonts w:ascii="Montserrat Light" w:hAnsi="Montserrat Light"/>
                <w:color w:val="000000" w:themeColor="text1"/>
              </w:rPr>
              <w:t xml:space="preserve">, </w:t>
            </w:r>
            <w:proofErr w:type="spellStart"/>
            <w:r w:rsidRPr="00D82353">
              <w:rPr>
                <w:rFonts w:ascii="Montserrat Light" w:hAnsi="Montserrat Light"/>
                <w:color w:val="000000" w:themeColor="text1"/>
              </w:rPr>
              <w:t>alin</w:t>
            </w:r>
            <w:proofErr w:type="spellEnd"/>
            <w:r w:rsidRPr="00D82353">
              <w:rPr>
                <w:rFonts w:ascii="Montserrat Light" w:hAnsi="Montserrat Light"/>
                <w:color w:val="000000" w:themeColor="text1"/>
              </w:rPr>
              <w:t xml:space="preserve">. (5) lit. </w:t>
            </w:r>
            <w:r w:rsidR="00DF12E0" w:rsidRPr="00D82353">
              <w:rPr>
                <w:rFonts w:ascii="Montserrat Light" w:hAnsi="Montserrat Light"/>
                <w:color w:val="000000" w:themeColor="text1"/>
              </w:rPr>
              <w:t>c</w:t>
            </w:r>
            <w:r w:rsidRPr="00D82353">
              <w:rPr>
                <w:rFonts w:ascii="Montserrat Light" w:hAnsi="Montserrat Light"/>
                <w:color w:val="000000" w:themeColor="text1"/>
              </w:rPr>
              <w:t>)</w:t>
            </w:r>
            <w:r w:rsidR="00D003BA" w:rsidRPr="00D82353">
              <w:rPr>
                <w:rFonts w:ascii="Montserrat Light" w:hAnsi="Montserrat Light"/>
                <w:color w:val="000000" w:themeColor="text1"/>
              </w:rPr>
              <w:t xml:space="preserve"> </w:t>
            </w:r>
            <w:proofErr w:type="spellStart"/>
            <w:r w:rsidR="00DF12E0" w:rsidRPr="00D82353">
              <w:rPr>
                <w:rFonts w:ascii="Montserrat Light" w:hAnsi="Montserrat Light"/>
                <w:i/>
                <w:iCs/>
                <w:color w:val="000000" w:themeColor="text1"/>
              </w:rPr>
              <w:t>sănătate</w:t>
            </w:r>
            <w:proofErr w:type="spellEnd"/>
            <w:r w:rsidRPr="00D82353">
              <w:rPr>
                <w:rFonts w:ascii="Montserrat Light" w:hAnsi="Montserrat Light"/>
                <w:color w:val="000000" w:themeColor="text1"/>
              </w:rPr>
              <w:t xml:space="preserve"> </w:t>
            </w:r>
            <w:proofErr w:type="spellStart"/>
            <w:r w:rsidR="00DF12E0" w:rsidRPr="00D82353">
              <w:rPr>
                <w:rFonts w:ascii="Montserrat Light" w:hAnsi="Montserrat Light"/>
                <w:color w:val="000000" w:themeColor="text1"/>
              </w:rPr>
              <w:t>i</w:t>
            </w:r>
            <w:proofErr w:type="spellEnd"/>
            <w:r w:rsidRPr="00D82353">
              <w:rPr>
                <w:rFonts w:ascii="Montserrat Light" w:hAnsi="Montserrat Light"/>
                <w:color w:val="000000" w:themeColor="text1"/>
              </w:rPr>
              <w:t>)</w:t>
            </w:r>
            <w:r w:rsidR="00DF12E0" w:rsidRPr="00D82353">
              <w:rPr>
                <w:rFonts w:ascii="Montserrat Light" w:hAnsi="Montserrat Light"/>
                <w:i/>
                <w:iCs/>
                <w:color w:val="000000" w:themeColor="text1"/>
              </w:rPr>
              <w:t xml:space="preserve"> </w:t>
            </w:r>
            <w:proofErr w:type="spellStart"/>
            <w:r w:rsidR="00DF12E0" w:rsidRPr="00D82353">
              <w:rPr>
                <w:rFonts w:ascii="Montserrat Light" w:hAnsi="Montserrat Light"/>
                <w:i/>
                <w:iCs/>
                <w:color w:val="000000" w:themeColor="text1"/>
              </w:rPr>
              <w:t>protecția</w:t>
            </w:r>
            <w:proofErr w:type="spellEnd"/>
            <w:r w:rsidR="00DF12E0" w:rsidRPr="00D82353">
              <w:rPr>
                <w:rFonts w:ascii="Montserrat Light" w:hAnsi="Montserrat Light"/>
                <w:i/>
                <w:iCs/>
                <w:color w:val="000000" w:themeColor="text1"/>
              </w:rPr>
              <w:t xml:space="preserve"> </w:t>
            </w:r>
            <w:proofErr w:type="spellStart"/>
            <w:r w:rsidR="00DF12E0" w:rsidRPr="00D82353">
              <w:rPr>
                <w:rFonts w:ascii="Montserrat Light" w:hAnsi="Montserrat Light"/>
                <w:i/>
                <w:iCs/>
                <w:color w:val="000000" w:themeColor="text1"/>
              </w:rPr>
              <w:t>și</w:t>
            </w:r>
            <w:proofErr w:type="spellEnd"/>
            <w:r w:rsidR="00DF12E0" w:rsidRPr="00D82353">
              <w:rPr>
                <w:rFonts w:ascii="Montserrat Light" w:hAnsi="Montserrat Light"/>
                <w:i/>
                <w:iCs/>
                <w:color w:val="000000" w:themeColor="text1"/>
              </w:rPr>
              <w:t xml:space="preserve"> </w:t>
            </w:r>
            <w:proofErr w:type="spellStart"/>
            <w:r w:rsidR="00DF12E0" w:rsidRPr="00D82353">
              <w:rPr>
                <w:rFonts w:ascii="Montserrat Light" w:hAnsi="Montserrat Light"/>
                <w:i/>
                <w:iCs/>
                <w:color w:val="000000" w:themeColor="text1"/>
              </w:rPr>
              <w:t>refacerea</w:t>
            </w:r>
            <w:proofErr w:type="spellEnd"/>
            <w:r w:rsidR="00DF12E0" w:rsidRPr="00D82353">
              <w:rPr>
                <w:rFonts w:ascii="Montserrat Light" w:hAnsi="Montserrat Light"/>
                <w:i/>
                <w:iCs/>
                <w:color w:val="000000" w:themeColor="text1"/>
              </w:rPr>
              <w:t xml:space="preserve"> </w:t>
            </w:r>
            <w:proofErr w:type="spellStart"/>
            <w:r w:rsidR="00DF12E0" w:rsidRPr="00D82353">
              <w:rPr>
                <w:rFonts w:ascii="Montserrat Light" w:hAnsi="Montserrat Light"/>
                <w:i/>
                <w:iCs/>
                <w:color w:val="000000" w:themeColor="text1"/>
              </w:rPr>
              <w:t>mediului</w:t>
            </w:r>
            <w:proofErr w:type="spellEnd"/>
            <w:r w:rsidR="00D003BA" w:rsidRPr="00D82353">
              <w:rPr>
                <w:rFonts w:ascii="Montserrat Light" w:hAnsi="Montserrat Light"/>
                <w:color w:val="000000" w:themeColor="text1"/>
              </w:rPr>
              <w:t>;</w:t>
            </w:r>
            <w:r w:rsidR="009D69F1" w:rsidRPr="00D82353">
              <w:rPr>
                <w:rFonts w:ascii="Montserrat Light" w:hAnsi="Montserrat Light"/>
                <w:color w:val="000000" w:themeColor="text1"/>
              </w:rPr>
              <w:t xml:space="preserve"> </w:t>
            </w:r>
            <w:r w:rsidR="00DF12E0" w:rsidRPr="00D82353">
              <w:rPr>
                <w:rFonts w:ascii="Montserrat Light" w:hAnsi="Montserrat Light"/>
                <w:color w:val="000000" w:themeColor="text1"/>
              </w:rPr>
              <w:t>m</w:t>
            </w:r>
            <w:r w:rsidRPr="00D82353">
              <w:rPr>
                <w:rFonts w:ascii="Montserrat Light" w:hAnsi="Montserrat Light"/>
                <w:color w:val="000000" w:themeColor="text1"/>
              </w:rPr>
              <w:t>)</w:t>
            </w:r>
            <w:r w:rsidR="009D69F1" w:rsidRPr="00D82353">
              <w:rPr>
                <w:rFonts w:ascii="Montserrat Light" w:hAnsi="Montserrat Light"/>
                <w:color w:val="000000" w:themeColor="text1"/>
              </w:rPr>
              <w:t xml:space="preserve"> </w:t>
            </w:r>
            <w:proofErr w:type="spellStart"/>
            <w:r w:rsidR="00DF12E0" w:rsidRPr="00D82353">
              <w:rPr>
                <w:rFonts w:ascii="Montserrat Light" w:hAnsi="Montserrat Light"/>
                <w:i/>
                <w:iCs/>
                <w:color w:val="000000" w:themeColor="text1"/>
              </w:rPr>
              <w:t>serviciile</w:t>
            </w:r>
            <w:proofErr w:type="spellEnd"/>
            <w:r w:rsidR="00DF12E0" w:rsidRPr="00D82353">
              <w:rPr>
                <w:rFonts w:ascii="Montserrat Light" w:hAnsi="Montserrat Light"/>
                <w:i/>
                <w:iCs/>
                <w:color w:val="000000" w:themeColor="text1"/>
              </w:rPr>
              <w:t xml:space="preserve"> </w:t>
            </w:r>
            <w:proofErr w:type="spellStart"/>
            <w:r w:rsidR="00DF12E0" w:rsidRPr="00D82353">
              <w:rPr>
                <w:rFonts w:ascii="Montserrat Light" w:hAnsi="Montserrat Light"/>
                <w:i/>
                <w:iCs/>
                <w:color w:val="000000" w:themeColor="text1"/>
              </w:rPr>
              <w:t>comunitare</w:t>
            </w:r>
            <w:proofErr w:type="spellEnd"/>
            <w:r w:rsidR="00DF12E0" w:rsidRPr="00D82353">
              <w:rPr>
                <w:rFonts w:ascii="Montserrat Light" w:hAnsi="Montserrat Light"/>
                <w:i/>
                <w:iCs/>
                <w:color w:val="000000" w:themeColor="text1"/>
              </w:rPr>
              <w:t xml:space="preserve"> de </w:t>
            </w:r>
            <w:proofErr w:type="spellStart"/>
            <w:r w:rsidR="00DF12E0" w:rsidRPr="00D82353">
              <w:rPr>
                <w:rFonts w:ascii="Montserrat Light" w:hAnsi="Montserrat Light"/>
                <w:i/>
                <w:iCs/>
                <w:color w:val="000000" w:themeColor="text1"/>
              </w:rPr>
              <w:t>utilitate</w:t>
            </w:r>
            <w:proofErr w:type="spellEnd"/>
            <w:r w:rsidR="00DF12E0" w:rsidRPr="00D82353">
              <w:rPr>
                <w:rFonts w:ascii="Montserrat Light" w:hAnsi="Montserrat Light"/>
                <w:i/>
                <w:iCs/>
                <w:color w:val="000000" w:themeColor="text1"/>
              </w:rPr>
              <w:t xml:space="preserve"> </w:t>
            </w:r>
            <w:proofErr w:type="spellStart"/>
            <w:r w:rsidR="00DF12E0" w:rsidRPr="00D82353">
              <w:rPr>
                <w:rFonts w:ascii="Montserrat Light" w:hAnsi="Montserrat Light"/>
                <w:i/>
                <w:iCs/>
                <w:color w:val="000000" w:themeColor="text1"/>
              </w:rPr>
              <w:t>publică</w:t>
            </w:r>
            <w:proofErr w:type="spellEnd"/>
            <w:r w:rsidR="00DF12E0" w:rsidRPr="00D82353">
              <w:rPr>
                <w:rFonts w:ascii="Montserrat Light" w:hAnsi="Montserrat Light"/>
                <w:i/>
                <w:iCs/>
                <w:color w:val="000000" w:themeColor="text1"/>
              </w:rPr>
              <w:t xml:space="preserve"> de </w:t>
            </w:r>
            <w:proofErr w:type="spellStart"/>
            <w:r w:rsidR="00DF12E0" w:rsidRPr="00D82353">
              <w:rPr>
                <w:rFonts w:ascii="Montserrat Light" w:hAnsi="Montserrat Light"/>
                <w:i/>
                <w:iCs/>
                <w:color w:val="000000" w:themeColor="text1"/>
              </w:rPr>
              <w:t>interes</w:t>
            </w:r>
            <w:proofErr w:type="spellEnd"/>
            <w:r w:rsidR="00DF12E0" w:rsidRPr="00D82353">
              <w:rPr>
                <w:rFonts w:ascii="Montserrat Light" w:hAnsi="Montserrat Light"/>
                <w:i/>
                <w:iCs/>
                <w:color w:val="000000" w:themeColor="text1"/>
              </w:rPr>
              <w:t xml:space="preserve"> </w:t>
            </w:r>
            <w:proofErr w:type="spellStart"/>
            <w:r w:rsidR="00DF12E0" w:rsidRPr="00D82353">
              <w:rPr>
                <w:rFonts w:ascii="Montserrat Light" w:hAnsi="Montserrat Light"/>
                <w:i/>
                <w:iCs/>
                <w:color w:val="000000" w:themeColor="text1"/>
              </w:rPr>
              <w:t>judeţean</w:t>
            </w:r>
            <w:proofErr w:type="spellEnd"/>
            <w:r w:rsidR="009D69F1" w:rsidRPr="00D82353">
              <w:rPr>
                <w:rFonts w:ascii="Montserrat Light" w:hAnsi="Montserrat Light"/>
                <w:color w:val="000000" w:themeColor="text1"/>
              </w:rPr>
              <w:t xml:space="preserve"> </w:t>
            </w:r>
            <w:r w:rsidRPr="00D82353">
              <w:rPr>
                <w:rFonts w:ascii="Montserrat Light" w:hAnsi="Montserrat Light"/>
                <w:color w:val="000000" w:themeColor="text1"/>
              </w:rPr>
              <w:t xml:space="preserve">din </w:t>
            </w:r>
            <w:proofErr w:type="spellStart"/>
            <w:r w:rsidRPr="00D82353">
              <w:rPr>
                <w:rFonts w:ascii="Montserrat Light" w:hAnsi="Montserrat Light"/>
                <w:color w:val="000000" w:themeColor="text1"/>
              </w:rPr>
              <w:t>Ordonanța</w:t>
            </w:r>
            <w:proofErr w:type="spellEnd"/>
            <w:r w:rsidRPr="00D82353">
              <w:rPr>
                <w:rFonts w:ascii="Montserrat Light" w:hAnsi="Montserrat Light"/>
                <w:color w:val="000000" w:themeColor="text1"/>
              </w:rPr>
              <w:t xml:space="preserve"> de </w:t>
            </w:r>
            <w:proofErr w:type="spellStart"/>
            <w:r w:rsidRPr="00D82353">
              <w:rPr>
                <w:rFonts w:ascii="Montserrat Light" w:hAnsi="Montserrat Light"/>
                <w:color w:val="000000" w:themeColor="text1"/>
              </w:rPr>
              <w:t>urgență</w:t>
            </w:r>
            <w:proofErr w:type="spellEnd"/>
            <w:r w:rsidRPr="00D82353">
              <w:rPr>
                <w:rFonts w:ascii="Montserrat Light" w:hAnsi="Montserrat Light"/>
                <w:color w:val="000000" w:themeColor="text1"/>
              </w:rPr>
              <w:t xml:space="preserve"> </w:t>
            </w:r>
            <w:r w:rsidRPr="00D82353">
              <w:rPr>
                <w:rFonts w:ascii="Montserrat Light" w:hAnsi="Montserrat Light"/>
              </w:rPr>
              <w:t xml:space="preserve">a </w:t>
            </w:r>
            <w:proofErr w:type="spellStart"/>
            <w:r w:rsidRPr="00D82353">
              <w:rPr>
                <w:rFonts w:ascii="Montserrat Light" w:hAnsi="Montserrat Light"/>
              </w:rPr>
              <w:t>Guvernului</w:t>
            </w:r>
            <w:proofErr w:type="spellEnd"/>
            <w:r w:rsidRPr="00D82353">
              <w:rPr>
                <w:rFonts w:ascii="Montserrat Light" w:hAnsi="Montserrat Light"/>
              </w:rPr>
              <w:t xml:space="preserve"> nr. 57/2019 </w:t>
            </w:r>
            <w:proofErr w:type="spellStart"/>
            <w:r w:rsidRPr="00D82353">
              <w:rPr>
                <w:rFonts w:ascii="Montserrat Light" w:hAnsi="Montserrat Light"/>
              </w:rPr>
              <w:t>privind</w:t>
            </w:r>
            <w:proofErr w:type="spellEnd"/>
            <w:r w:rsidRPr="00D82353">
              <w:rPr>
                <w:rFonts w:ascii="Montserrat Light" w:hAnsi="Montserrat Light"/>
              </w:rPr>
              <w:t xml:space="preserve"> </w:t>
            </w:r>
            <w:proofErr w:type="spellStart"/>
            <w:r w:rsidRPr="00D82353">
              <w:rPr>
                <w:rFonts w:ascii="Montserrat Light" w:hAnsi="Montserrat Light"/>
              </w:rPr>
              <w:t>Codul</w:t>
            </w:r>
            <w:proofErr w:type="spellEnd"/>
            <w:r w:rsidRPr="00D82353">
              <w:rPr>
                <w:rFonts w:ascii="Montserrat Light" w:hAnsi="Montserrat Light"/>
              </w:rPr>
              <w:t xml:space="preserve"> </w:t>
            </w:r>
            <w:proofErr w:type="spellStart"/>
            <w:r w:rsidRPr="00D82353">
              <w:rPr>
                <w:rFonts w:ascii="Montserrat Light" w:hAnsi="Montserrat Light"/>
              </w:rPr>
              <w:t>administrativ</w:t>
            </w:r>
            <w:proofErr w:type="spellEnd"/>
            <w:r w:rsidRPr="00D82353">
              <w:rPr>
                <w:rFonts w:ascii="Montserrat Light" w:hAnsi="Montserrat Light"/>
              </w:rPr>
              <w:t xml:space="preserve">, cu </w:t>
            </w:r>
            <w:proofErr w:type="spellStart"/>
            <w:r w:rsidRPr="00D82353">
              <w:rPr>
                <w:rFonts w:ascii="Montserrat Light" w:hAnsi="Montserrat Light"/>
              </w:rPr>
              <w:t>modificările</w:t>
            </w:r>
            <w:proofErr w:type="spellEnd"/>
            <w:r w:rsidRPr="00D82353">
              <w:rPr>
                <w:rFonts w:ascii="Montserrat Light" w:hAnsi="Montserrat Light"/>
              </w:rPr>
              <w:t xml:space="preserve"> </w:t>
            </w:r>
            <w:proofErr w:type="spellStart"/>
            <w:r w:rsidRPr="00D82353">
              <w:rPr>
                <w:rFonts w:ascii="Montserrat Light" w:hAnsi="Montserrat Light"/>
              </w:rPr>
              <w:t>și</w:t>
            </w:r>
            <w:proofErr w:type="spellEnd"/>
            <w:r w:rsidRPr="00D82353">
              <w:rPr>
                <w:rFonts w:ascii="Montserrat Light" w:hAnsi="Montserrat Light"/>
              </w:rPr>
              <w:t xml:space="preserve"> </w:t>
            </w:r>
            <w:proofErr w:type="spellStart"/>
            <w:r w:rsidRPr="00D82353">
              <w:rPr>
                <w:rFonts w:ascii="Montserrat Light" w:hAnsi="Montserrat Light"/>
              </w:rPr>
              <w:t>completările</w:t>
            </w:r>
            <w:proofErr w:type="spellEnd"/>
            <w:r w:rsidRPr="00D82353">
              <w:rPr>
                <w:rFonts w:ascii="Montserrat Light" w:hAnsi="Montserrat Light"/>
              </w:rPr>
              <w:t xml:space="preserve"> </w:t>
            </w:r>
            <w:proofErr w:type="spellStart"/>
            <w:r w:rsidRPr="00D82353">
              <w:rPr>
                <w:rFonts w:ascii="Montserrat Light" w:hAnsi="Montserrat Light"/>
              </w:rPr>
              <w:t>ulterioare</w:t>
            </w:r>
            <w:proofErr w:type="spellEnd"/>
            <w:r w:rsidRPr="00D82353">
              <w:rPr>
                <w:rFonts w:ascii="Montserrat Light" w:hAnsi="Montserrat Light"/>
              </w:rPr>
              <w:t>;</w:t>
            </w:r>
          </w:p>
          <w:p w14:paraId="5818D586" w14:textId="47BACB14" w:rsidR="008F0769" w:rsidRPr="00D82353" w:rsidRDefault="008F0769" w:rsidP="00902D40">
            <w:pPr>
              <w:pStyle w:val="Listparagraf"/>
              <w:numPr>
                <w:ilvl w:val="0"/>
                <w:numId w:val="17"/>
              </w:numPr>
              <w:tabs>
                <w:tab w:val="left" w:pos="3456"/>
              </w:tabs>
              <w:spacing w:after="0" w:line="276" w:lineRule="auto"/>
              <w:ind w:left="428"/>
              <w:jc w:val="both"/>
              <w:rPr>
                <w:rFonts w:ascii="Montserrat Light" w:hAnsi="Montserrat Light"/>
              </w:rPr>
            </w:pPr>
            <w:r w:rsidRPr="00D82353">
              <w:rPr>
                <w:rFonts w:ascii="Montserrat Light" w:hAnsi="Montserrat Light"/>
              </w:rPr>
              <w:t xml:space="preserve">art. 41, ale art. 42 </w:t>
            </w:r>
            <w:proofErr w:type="spellStart"/>
            <w:r w:rsidRPr="00D82353">
              <w:rPr>
                <w:rFonts w:ascii="Montserrat Light" w:hAnsi="Montserrat Light"/>
              </w:rPr>
              <w:t>și</w:t>
            </w:r>
            <w:proofErr w:type="spellEnd"/>
            <w:r w:rsidRPr="00D82353">
              <w:rPr>
                <w:rFonts w:ascii="Montserrat Light" w:hAnsi="Montserrat Light"/>
              </w:rPr>
              <w:t xml:space="preserve"> ale art. 44 - 45 din </w:t>
            </w:r>
            <w:proofErr w:type="spellStart"/>
            <w:r w:rsidRPr="00D82353">
              <w:rPr>
                <w:rFonts w:ascii="Montserrat Light" w:hAnsi="Montserrat Light"/>
              </w:rPr>
              <w:t>Legea</w:t>
            </w:r>
            <w:proofErr w:type="spellEnd"/>
            <w:r w:rsidRPr="00D82353">
              <w:rPr>
                <w:rFonts w:ascii="Montserrat Light" w:hAnsi="Montserrat Light"/>
              </w:rPr>
              <w:t xml:space="preserve"> </w:t>
            </w:r>
            <w:proofErr w:type="spellStart"/>
            <w:r w:rsidRPr="00D82353">
              <w:rPr>
                <w:rFonts w:ascii="Montserrat Light" w:hAnsi="Montserrat Light"/>
              </w:rPr>
              <w:t>privind</w:t>
            </w:r>
            <w:proofErr w:type="spellEnd"/>
            <w:r w:rsidRPr="00D82353">
              <w:rPr>
                <w:rFonts w:ascii="Montserrat Light" w:hAnsi="Montserrat Light"/>
              </w:rPr>
              <w:t xml:space="preserve"> </w:t>
            </w:r>
            <w:proofErr w:type="spellStart"/>
            <w:r w:rsidRPr="00D82353">
              <w:rPr>
                <w:rFonts w:ascii="Montserrat Light" w:hAnsi="Montserrat Light"/>
              </w:rPr>
              <w:t>finanţele</w:t>
            </w:r>
            <w:proofErr w:type="spellEnd"/>
            <w:r w:rsidRPr="00D82353">
              <w:rPr>
                <w:rFonts w:ascii="Montserrat Light" w:hAnsi="Montserrat Light"/>
              </w:rPr>
              <w:t xml:space="preserve"> </w:t>
            </w:r>
            <w:proofErr w:type="spellStart"/>
            <w:r w:rsidRPr="00D82353">
              <w:rPr>
                <w:rFonts w:ascii="Montserrat Light" w:hAnsi="Montserrat Light"/>
              </w:rPr>
              <w:t>publice</w:t>
            </w:r>
            <w:proofErr w:type="spellEnd"/>
            <w:r w:rsidRPr="00D82353">
              <w:rPr>
                <w:rFonts w:ascii="Montserrat Light" w:hAnsi="Montserrat Light"/>
              </w:rPr>
              <w:t xml:space="preserve"> locale nr. 273/2006, cu </w:t>
            </w:r>
            <w:proofErr w:type="spellStart"/>
            <w:r w:rsidRPr="00D82353">
              <w:rPr>
                <w:rFonts w:ascii="Montserrat Light" w:hAnsi="Montserrat Light"/>
              </w:rPr>
              <w:t>modificările</w:t>
            </w:r>
            <w:proofErr w:type="spellEnd"/>
            <w:r w:rsidRPr="00D82353">
              <w:rPr>
                <w:rFonts w:ascii="Montserrat Light" w:hAnsi="Montserrat Light"/>
              </w:rPr>
              <w:t xml:space="preserve"> </w:t>
            </w:r>
            <w:proofErr w:type="spellStart"/>
            <w:r w:rsidRPr="00D82353">
              <w:rPr>
                <w:rFonts w:ascii="Montserrat Light" w:hAnsi="Montserrat Light"/>
              </w:rPr>
              <w:t>şi</w:t>
            </w:r>
            <w:proofErr w:type="spellEnd"/>
            <w:r w:rsidRPr="00D82353">
              <w:rPr>
                <w:rFonts w:ascii="Montserrat Light" w:hAnsi="Montserrat Light"/>
              </w:rPr>
              <w:t xml:space="preserve"> </w:t>
            </w:r>
            <w:proofErr w:type="spellStart"/>
            <w:r w:rsidRPr="00D82353">
              <w:rPr>
                <w:rFonts w:ascii="Montserrat Light" w:hAnsi="Montserrat Light"/>
              </w:rPr>
              <w:t>completările</w:t>
            </w:r>
            <w:proofErr w:type="spellEnd"/>
            <w:r w:rsidRPr="00D82353">
              <w:rPr>
                <w:rFonts w:ascii="Montserrat Light" w:hAnsi="Montserrat Light"/>
              </w:rPr>
              <w:t xml:space="preserve"> </w:t>
            </w:r>
            <w:proofErr w:type="spellStart"/>
            <w:r w:rsidRPr="00D82353">
              <w:rPr>
                <w:rFonts w:ascii="Montserrat Light" w:hAnsi="Montserrat Light"/>
              </w:rPr>
              <w:t>ulterioare</w:t>
            </w:r>
            <w:proofErr w:type="spellEnd"/>
            <w:r w:rsidRPr="00D82353">
              <w:rPr>
                <w:rFonts w:ascii="Montserrat Light" w:hAnsi="Montserrat Light"/>
              </w:rPr>
              <w:t>;</w:t>
            </w:r>
          </w:p>
          <w:p w14:paraId="08F4976B" w14:textId="77777777" w:rsidR="00D12B06" w:rsidRPr="00D82353" w:rsidRDefault="008F0769" w:rsidP="00902D40">
            <w:pPr>
              <w:tabs>
                <w:tab w:val="left" w:pos="3456"/>
              </w:tabs>
              <w:jc w:val="both"/>
              <w:rPr>
                <w:rFonts w:ascii="Montserrat Light" w:hAnsi="Montserrat Light"/>
              </w:rPr>
            </w:pPr>
            <w:proofErr w:type="spellStart"/>
            <w:r w:rsidRPr="00D82353">
              <w:rPr>
                <w:rFonts w:ascii="Montserrat Light" w:hAnsi="Montserrat Light"/>
              </w:rPr>
              <w:t>Legislația</w:t>
            </w:r>
            <w:proofErr w:type="spellEnd"/>
            <w:r w:rsidRPr="00D82353">
              <w:rPr>
                <w:rFonts w:ascii="Montserrat Light" w:hAnsi="Montserrat Light"/>
              </w:rPr>
              <w:t xml:space="preserve"> </w:t>
            </w:r>
            <w:proofErr w:type="spellStart"/>
            <w:r w:rsidRPr="00D82353">
              <w:rPr>
                <w:rFonts w:ascii="Montserrat Light" w:hAnsi="Montserrat Light"/>
              </w:rPr>
              <w:t>specifică</w:t>
            </w:r>
            <w:proofErr w:type="spellEnd"/>
            <w:r w:rsidRPr="00D82353">
              <w:rPr>
                <w:rFonts w:ascii="Montserrat Light" w:hAnsi="Montserrat Light"/>
              </w:rPr>
              <w:t xml:space="preserve"> cu </w:t>
            </w:r>
            <w:proofErr w:type="spellStart"/>
            <w:r w:rsidRPr="00D82353">
              <w:rPr>
                <w:rFonts w:ascii="Montserrat Light" w:hAnsi="Montserrat Light"/>
              </w:rPr>
              <w:t>privire</w:t>
            </w:r>
            <w:proofErr w:type="spellEnd"/>
            <w:r w:rsidRPr="00D82353">
              <w:rPr>
                <w:rFonts w:ascii="Montserrat Light" w:hAnsi="Montserrat Light"/>
              </w:rPr>
              <w:t xml:space="preserve"> la </w:t>
            </w:r>
            <w:proofErr w:type="spellStart"/>
            <w:r w:rsidRPr="00D82353">
              <w:rPr>
                <w:rFonts w:ascii="Montserrat Light" w:hAnsi="Montserrat Light"/>
              </w:rPr>
              <w:t>exploatarea</w:t>
            </w:r>
            <w:proofErr w:type="spellEnd"/>
            <w:r w:rsidRPr="00D82353">
              <w:rPr>
                <w:rFonts w:ascii="Montserrat Light" w:hAnsi="Montserrat Light"/>
              </w:rPr>
              <w:t xml:space="preserve"> </w:t>
            </w:r>
            <w:proofErr w:type="spellStart"/>
            <w:r w:rsidRPr="00D82353">
              <w:rPr>
                <w:rFonts w:ascii="Montserrat Light" w:hAnsi="Montserrat Light"/>
              </w:rPr>
              <w:t>construcțiilor</w:t>
            </w:r>
            <w:proofErr w:type="spellEnd"/>
            <w:r w:rsidRPr="00D82353">
              <w:rPr>
                <w:rFonts w:ascii="Montserrat Light" w:hAnsi="Montserrat Light"/>
              </w:rPr>
              <w:t xml:space="preserve"> </w:t>
            </w:r>
            <w:proofErr w:type="spellStart"/>
            <w:r w:rsidRPr="00D82353">
              <w:rPr>
                <w:rFonts w:ascii="Montserrat Light" w:hAnsi="Montserrat Light"/>
              </w:rPr>
              <w:t>și</w:t>
            </w:r>
            <w:proofErr w:type="spellEnd"/>
            <w:r w:rsidRPr="00D82353">
              <w:rPr>
                <w:rFonts w:ascii="Montserrat Light" w:hAnsi="Montserrat Light"/>
              </w:rPr>
              <w:t xml:space="preserve"> </w:t>
            </w:r>
            <w:proofErr w:type="spellStart"/>
            <w:r w:rsidRPr="00D82353">
              <w:rPr>
                <w:rFonts w:ascii="Montserrat Light" w:hAnsi="Montserrat Light"/>
              </w:rPr>
              <w:t>elaborarea</w:t>
            </w:r>
            <w:proofErr w:type="spellEnd"/>
            <w:r w:rsidRPr="00D82353">
              <w:rPr>
                <w:rFonts w:ascii="Montserrat Light" w:hAnsi="Montserrat Light"/>
              </w:rPr>
              <w:t xml:space="preserve"> </w:t>
            </w:r>
            <w:proofErr w:type="spellStart"/>
            <w:r w:rsidRPr="00D82353">
              <w:rPr>
                <w:rFonts w:ascii="Montserrat Light" w:hAnsi="Montserrat Light"/>
              </w:rPr>
              <w:t>documentațiilor</w:t>
            </w:r>
            <w:proofErr w:type="spellEnd"/>
            <w:r w:rsidRPr="00D82353">
              <w:rPr>
                <w:rFonts w:ascii="Montserrat Light" w:hAnsi="Montserrat Light"/>
              </w:rPr>
              <w:t xml:space="preserve"> </w:t>
            </w:r>
            <w:proofErr w:type="spellStart"/>
            <w:r w:rsidRPr="00D82353">
              <w:rPr>
                <w:rFonts w:ascii="Montserrat Light" w:hAnsi="Montserrat Light"/>
              </w:rPr>
              <w:t>tehnico-economice</w:t>
            </w:r>
            <w:proofErr w:type="spellEnd"/>
            <w:r w:rsidRPr="00D82353">
              <w:rPr>
                <w:rFonts w:ascii="Montserrat Light" w:hAnsi="Montserrat Light"/>
              </w:rPr>
              <w:t xml:space="preserve"> pentru </w:t>
            </w:r>
            <w:proofErr w:type="spellStart"/>
            <w:r w:rsidRPr="00D82353">
              <w:rPr>
                <w:rFonts w:ascii="Montserrat Light" w:hAnsi="Montserrat Light"/>
              </w:rPr>
              <w:t>obiective</w:t>
            </w:r>
            <w:proofErr w:type="spellEnd"/>
            <w:r w:rsidRPr="00D82353">
              <w:rPr>
                <w:rFonts w:ascii="Montserrat Light" w:hAnsi="Montserrat Light"/>
              </w:rPr>
              <w:t xml:space="preserve"> de </w:t>
            </w:r>
            <w:proofErr w:type="spellStart"/>
            <w:r w:rsidRPr="00D82353">
              <w:rPr>
                <w:rFonts w:ascii="Montserrat Light" w:hAnsi="Montserrat Light"/>
              </w:rPr>
              <w:t>investiții</w:t>
            </w:r>
            <w:proofErr w:type="spellEnd"/>
            <w:r w:rsidRPr="00D82353">
              <w:rPr>
                <w:rFonts w:ascii="Montserrat Light" w:hAnsi="Montserrat Light"/>
              </w:rPr>
              <w:t xml:space="preserve"> </w:t>
            </w:r>
            <w:proofErr w:type="spellStart"/>
            <w:r w:rsidRPr="00D82353">
              <w:rPr>
                <w:rFonts w:ascii="Montserrat Light" w:hAnsi="Montserrat Light"/>
              </w:rPr>
              <w:t>publice</w:t>
            </w:r>
            <w:proofErr w:type="spellEnd"/>
            <w:r w:rsidRPr="00D82353">
              <w:rPr>
                <w:rFonts w:ascii="Montserrat Light" w:hAnsi="Montserrat Light"/>
              </w:rPr>
              <w:t xml:space="preserve"> </w:t>
            </w:r>
            <w:proofErr w:type="spellStart"/>
            <w:r w:rsidRPr="00D82353">
              <w:rPr>
                <w:rFonts w:ascii="Montserrat Light" w:hAnsi="Montserrat Light"/>
              </w:rPr>
              <w:t>este</w:t>
            </w:r>
            <w:proofErr w:type="spellEnd"/>
            <w:r w:rsidRPr="00D82353">
              <w:rPr>
                <w:rFonts w:ascii="Montserrat Light" w:hAnsi="Montserrat Light"/>
              </w:rPr>
              <w:t xml:space="preserve"> </w:t>
            </w:r>
            <w:proofErr w:type="spellStart"/>
            <w:r w:rsidRPr="00D82353">
              <w:rPr>
                <w:rFonts w:ascii="Montserrat Light" w:hAnsi="Montserrat Light"/>
              </w:rPr>
              <w:t>reprezentată</w:t>
            </w:r>
            <w:proofErr w:type="spellEnd"/>
            <w:r w:rsidRPr="00D82353">
              <w:rPr>
                <w:rFonts w:ascii="Montserrat Light" w:hAnsi="Montserrat Light"/>
              </w:rPr>
              <w:t xml:space="preserve"> de: </w:t>
            </w:r>
          </w:p>
          <w:p w14:paraId="4BDF72D7" w14:textId="0E43FE2C" w:rsidR="008F0769" w:rsidRPr="00D82353" w:rsidRDefault="008F0769" w:rsidP="00902D40">
            <w:pPr>
              <w:pStyle w:val="Listparagraf"/>
              <w:numPr>
                <w:ilvl w:val="0"/>
                <w:numId w:val="19"/>
              </w:numPr>
              <w:tabs>
                <w:tab w:val="left" w:pos="3456"/>
              </w:tabs>
              <w:ind w:left="428"/>
              <w:jc w:val="both"/>
              <w:rPr>
                <w:rFonts w:ascii="Montserrat Light" w:hAnsi="Montserrat Light"/>
                <w:lang w:val="ro-RO"/>
              </w:rPr>
            </w:pPr>
            <w:r w:rsidRPr="00D82353">
              <w:rPr>
                <w:rFonts w:ascii="Montserrat Light" w:hAnsi="Montserrat Light"/>
                <w:lang w:val="ro-RO"/>
              </w:rPr>
              <w:t>H.G. nr. 907</w:t>
            </w:r>
            <w:r w:rsidRPr="00D82353">
              <w:rPr>
                <w:rFonts w:ascii="Montserrat Light" w:hAnsi="Montserrat Light"/>
              </w:rPr>
              <w:t xml:space="preserve">/2016 </w:t>
            </w:r>
            <w:r w:rsidRPr="00D82353">
              <w:rPr>
                <w:rFonts w:ascii="Montserrat Light" w:hAnsi="Montserrat Light"/>
                <w:lang w:val="ro-RO"/>
              </w:rPr>
              <w:t xml:space="preserve">privind etapele de elaborare </w:t>
            </w:r>
            <w:proofErr w:type="spellStart"/>
            <w:r w:rsidRPr="00D82353">
              <w:rPr>
                <w:rFonts w:ascii="Montserrat Light" w:hAnsi="Montserrat Light"/>
                <w:lang w:val="ro-RO"/>
              </w:rPr>
              <w:t>şi</w:t>
            </w:r>
            <w:proofErr w:type="spellEnd"/>
            <w:r w:rsidRPr="00D82353">
              <w:rPr>
                <w:rFonts w:ascii="Montserrat Light" w:hAnsi="Montserrat Light"/>
                <w:lang w:val="ro-RO"/>
              </w:rPr>
              <w:t xml:space="preserve"> conținutul-cadru al documentațiilor </w:t>
            </w:r>
            <w:proofErr w:type="spellStart"/>
            <w:r w:rsidRPr="00D82353">
              <w:rPr>
                <w:rFonts w:ascii="Montserrat Light" w:hAnsi="Montserrat Light"/>
                <w:lang w:val="ro-RO"/>
              </w:rPr>
              <w:t>tehnico</w:t>
            </w:r>
            <w:proofErr w:type="spellEnd"/>
            <w:r w:rsidRPr="00D82353">
              <w:rPr>
                <w:rFonts w:ascii="Montserrat Light" w:hAnsi="Montserrat Light"/>
                <w:lang w:val="ro-RO"/>
              </w:rPr>
              <w:t>-economice aferente obiectivelor / proiectelor de investiții finanțate din fonduri publice, cu modificările și completările ulterioare;</w:t>
            </w:r>
            <w:bookmarkEnd w:id="10"/>
          </w:p>
        </w:tc>
      </w:tr>
      <w:tr w:rsidR="009F2146" w:rsidRPr="00D82353" w14:paraId="43550DA8" w14:textId="77777777" w:rsidTr="00C40F5A">
        <w:tc>
          <w:tcPr>
            <w:tcW w:w="9805" w:type="dxa"/>
            <w:gridSpan w:val="4"/>
          </w:tcPr>
          <w:p w14:paraId="44C48CA9" w14:textId="2B4F6903" w:rsidR="004C5818" w:rsidRPr="00D82353" w:rsidRDefault="004C5818" w:rsidP="00902D40">
            <w:pPr>
              <w:tabs>
                <w:tab w:val="left" w:pos="3456"/>
              </w:tabs>
              <w:jc w:val="both"/>
              <w:rPr>
                <w:rFonts w:ascii="Montserrat Light" w:hAnsi="Montserrat Light"/>
                <w:b/>
                <w:bCs/>
                <w:iCs/>
                <w:lang w:val="ro-RO"/>
              </w:rPr>
            </w:pPr>
            <w:r w:rsidRPr="00D82353">
              <w:rPr>
                <w:rFonts w:ascii="Montserrat Light" w:hAnsi="Montserrat Light"/>
                <w:b/>
                <w:bCs/>
                <w:iCs/>
                <w:lang w:val="ro-RO"/>
              </w:rPr>
              <w:t xml:space="preserve">Secțiunea a 2-a - </w:t>
            </w:r>
            <w:bookmarkStart w:id="11" w:name="_Hlk48726064"/>
            <w:r w:rsidRPr="00D82353">
              <w:rPr>
                <w:rFonts w:ascii="Montserrat Light" w:hAnsi="Montserrat Light"/>
                <w:b/>
                <w:bCs/>
                <w:iCs/>
                <w:lang w:val="ro-RO"/>
              </w:rPr>
              <w:t>Fundamentare tehnică, respectiv cerințele de natu</w:t>
            </w:r>
            <w:r w:rsidR="00A24B33" w:rsidRPr="00D82353">
              <w:rPr>
                <w:rFonts w:ascii="Montserrat Light" w:hAnsi="Montserrat Light"/>
                <w:b/>
                <w:bCs/>
                <w:iCs/>
                <w:lang w:val="ro-RO"/>
              </w:rPr>
              <w:t>r</w:t>
            </w:r>
            <w:r w:rsidRPr="00D82353">
              <w:rPr>
                <w:rFonts w:ascii="Montserrat Light" w:hAnsi="Montserrat Light"/>
                <w:b/>
                <w:bCs/>
                <w:iCs/>
                <w:lang w:val="ro-RO"/>
              </w:rPr>
              <w:t>ă tehnică, economică, juridică, posibilități de realizare în condiții de utilitate, legalitate, regularitate, eficiență, eficacitate și economicitate</w:t>
            </w:r>
            <w:bookmarkEnd w:id="11"/>
            <w:r w:rsidRPr="00D82353">
              <w:rPr>
                <w:rFonts w:ascii="Montserrat Light" w:hAnsi="Montserrat Light"/>
                <w:b/>
                <w:bCs/>
                <w:iCs/>
                <w:lang w:val="ro-RO"/>
              </w:rPr>
              <w:t xml:space="preserve">: </w:t>
            </w:r>
          </w:p>
        </w:tc>
      </w:tr>
      <w:tr w:rsidR="00902D40" w:rsidRPr="00D82353" w14:paraId="58096F60" w14:textId="77777777" w:rsidTr="00C40F5A">
        <w:tc>
          <w:tcPr>
            <w:tcW w:w="9805" w:type="dxa"/>
            <w:gridSpan w:val="4"/>
          </w:tcPr>
          <w:p w14:paraId="599AB933" w14:textId="0A059F47" w:rsidR="00874021" w:rsidRPr="00D82353" w:rsidRDefault="00874021" w:rsidP="00CA4BE7">
            <w:pPr>
              <w:pStyle w:val="Default"/>
              <w:jc w:val="both"/>
              <w:rPr>
                <w:rFonts w:ascii="Montserrat Light" w:hAnsi="Montserrat Light"/>
                <w:sz w:val="22"/>
                <w:szCs w:val="22"/>
              </w:rPr>
            </w:pPr>
            <w:proofErr w:type="spellStart"/>
            <w:r w:rsidRPr="00D82353">
              <w:rPr>
                <w:rFonts w:ascii="Montserrat Light" w:hAnsi="Montserrat Light"/>
                <w:sz w:val="22"/>
                <w:szCs w:val="22"/>
              </w:rPr>
              <w:t>România</w:t>
            </w:r>
            <w:proofErr w:type="spellEnd"/>
            <w:r w:rsidRPr="00D82353">
              <w:rPr>
                <w:rFonts w:ascii="Montserrat Light" w:hAnsi="Montserrat Light"/>
                <w:sz w:val="22"/>
                <w:szCs w:val="22"/>
              </w:rPr>
              <w:t xml:space="preserve"> s-a </w:t>
            </w:r>
            <w:proofErr w:type="spellStart"/>
            <w:r w:rsidRPr="00D82353">
              <w:rPr>
                <w:rFonts w:ascii="Montserrat Light" w:hAnsi="Montserrat Light"/>
                <w:sz w:val="22"/>
                <w:szCs w:val="22"/>
              </w:rPr>
              <w:t>angajat</w:t>
            </w:r>
            <w:proofErr w:type="spellEnd"/>
            <w:r w:rsidRPr="00D82353">
              <w:rPr>
                <w:rFonts w:ascii="Montserrat Light" w:hAnsi="Montserrat Light"/>
                <w:sz w:val="22"/>
                <w:szCs w:val="22"/>
              </w:rPr>
              <w:t xml:space="preserve"> </w:t>
            </w:r>
            <w:proofErr w:type="spellStart"/>
            <w:r w:rsidRPr="00D82353">
              <w:rPr>
                <w:rFonts w:ascii="Montserrat Light" w:hAnsi="Montserrat Light"/>
                <w:sz w:val="22"/>
                <w:szCs w:val="22"/>
              </w:rPr>
              <w:t>să</w:t>
            </w:r>
            <w:proofErr w:type="spellEnd"/>
            <w:r w:rsidRPr="00D82353">
              <w:rPr>
                <w:rFonts w:ascii="Montserrat Light" w:hAnsi="Montserrat Light"/>
                <w:sz w:val="22"/>
                <w:szCs w:val="22"/>
              </w:rPr>
              <w:t xml:space="preserve"> </w:t>
            </w:r>
            <w:proofErr w:type="spellStart"/>
            <w:r w:rsidRPr="00D82353">
              <w:rPr>
                <w:rFonts w:ascii="Montserrat Light" w:hAnsi="Montserrat Light"/>
                <w:sz w:val="22"/>
                <w:szCs w:val="22"/>
              </w:rPr>
              <w:t>îmbunătățească</w:t>
            </w:r>
            <w:proofErr w:type="spellEnd"/>
            <w:r w:rsidRPr="00D82353">
              <w:rPr>
                <w:rFonts w:ascii="Montserrat Light" w:hAnsi="Montserrat Light"/>
                <w:sz w:val="22"/>
                <w:szCs w:val="22"/>
              </w:rPr>
              <w:t xml:space="preserve"> </w:t>
            </w:r>
            <w:proofErr w:type="spellStart"/>
            <w:r w:rsidRPr="00D82353">
              <w:rPr>
                <w:rFonts w:ascii="Montserrat Light" w:hAnsi="Montserrat Light"/>
                <w:sz w:val="22"/>
                <w:szCs w:val="22"/>
              </w:rPr>
              <w:t>calitatea</w:t>
            </w:r>
            <w:proofErr w:type="spellEnd"/>
            <w:r w:rsidRPr="00D82353">
              <w:rPr>
                <w:rFonts w:ascii="Montserrat Light" w:hAnsi="Montserrat Light"/>
                <w:sz w:val="22"/>
                <w:szCs w:val="22"/>
              </w:rPr>
              <w:t xml:space="preserve"> </w:t>
            </w:r>
            <w:proofErr w:type="spellStart"/>
            <w:r w:rsidRPr="00D82353">
              <w:rPr>
                <w:rFonts w:ascii="Montserrat Light" w:hAnsi="Montserrat Light"/>
                <w:sz w:val="22"/>
                <w:szCs w:val="22"/>
              </w:rPr>
              <w:t>mediului</w:t>
            </w:r>
            <w:proofErr w:type="spellEnd"/>
            <w:r w:rsidRPr="00D82353">
              <w:rPr>
                <w:rFonts w:ascii="Montserrat Light" w:hAnsi="Montserrat Light"/>
                <w:sz w:val="22"/>
                <w:szCs w:val="22"/>
              </w:rPr>
              <w:t xml:space="preserve"> pentru a </w:t>
            </w:r>
            <w:proofErr w:type="spellStart"/>
            <w:r w:rsidRPr="00D82353">
              <w:rPr>
                <w:rFonts w:ascii="Montserrat Light" w:hAnsi="Montserrat Light"/>
                <w:sz w:val="22"/>
                <w:szCs w:val="22"/>
              </w:rPr>
              <w:t>corespunde</w:t>
            </w:r>
            <w:proofErr w:type="spellEnd"/>
            <w:r w:rsidR="00CA4BE7" w:rsidRPr="00D82353">
              <w:rPr>
                <w:rFonts w:ascii="Montserrat Light" w:hAnsi="Montserrat Light"/>
                <w:sz w:val="22"/>
                <w:szCs w:val="22"/>
              </w:rPr>
              <w:t xml:space="preserve"> </w:t>
            </w:r>
            <w:proofErr w:type="spellStart"/>
            <w:r w:rsidRPr="00D82353">
              <w:rPr>
                <w:rFonts w:ascii="Montserrat Light" w:hAnsi="Montserrat Light"/>
                <w:sz w:val="22"/>
                <w:szCs w:val="22"/>
              </w:rPr>
              <w:t>cerințelor</w:t>
            </w:r>
            <w:proofErr w:type="spellEnd"/>
            <w:r w:rsidRPr="00D82353">
              <w:rPr>
                <w:rFonts w:ascii="Montserrat Light" w:hAnsi="Montserrat Light"/>
                <w:sz w:val="22"/>
                <w:szCs w:val="22"/>
              </w:rPr>
              <w:t xml:space="preserve"> </w:t>
            </w:r>
            <w:proofErr w:type="spellStart"/>
            <w:r w:rsidRPr="00D82353">
              <w:rPr>
                <w:rFonts w:ascii="Montserrat Light" w:hAnsi="Montserrat Light"/>
                <w:sz w:val="22"/>
                <w:szCs w:val="22"/>
              </w:rPr>
              <w:t>impuse</w:t>
            </w:r>
            <w:proofErr w:type="spellEnd"/>
            <w:r w:rsidRPr="00D82353">
              <w:rPr>
                <w:rFonts w:ascii="Montserrat Light" w:hAnsi="Montserrat Light"/>
                <w:sz w:val="22"/>
                <w:szCs w:val="22"/>
              </w:rPr>
              <w:t xml:space="preserve"> </w:t>
            </w:r>
            <w:proofErr w:type="spellStart"/>
            <w:r w:rsidRPr="00D82353">
              <w:rPr>
                <w:rFonts w:ascii="Montserrat Light" w:hAnsi="Montserrat Light"/>
                <w:sz w:val="22"/>
                <w:szCs w:val="22"/>
              </w:rPr>
              <w:t>membrilor</w:t>
            </w:r>
            <w:proofErr w:type="spellEnd"/>
            <w:r w:rsidRPr="00D82353">
              <w:rPr>
                <w:rFonts w:ascii="Montserrat Light" w:hAnsi="Montserrat Light"/>
                <w:sz w:val="22"/>
                <w:szCs w:val="22"/>
              </w:rPr>
              <w:t xml:space="preserve"> </w:t>
            </w:r>
            <w:proofErr w:type="spellStart"/>
            <w:r w:rsidRPr="00D82353">
              <w:rPr>
                <w:rFonts w:ascii="Montserrat Light" w:hAnsi="Montserrat Light"/>
                <w:sz w:val="22"/>
                <w:szCs w:val="22"/>
              </w:rPr>
              <w:t>Uniunii</w:t>
            </w:r>
            <w:proofErr w:type="spellEnd"/>
            <w:r w:rsidRPr="00D82353">
              <w:rPr>
                <w:rFonts w:ascii="Montserrat Light" w:hAnsi="Montserrat Light"/>
                <w:sz w:val="22"/>
                <w:szCs w:val="22"/>
              </w:rPr>
              <w:t xml:space="preserve"> </w:t>
            </w:r>
            <w:proofErr w:type="spellStart"/>
            <w:r w:rsidRPr="00D82353">
              <w:rPr>
                <w:rFonts w:ascii="Montserrat Light" w:hAnsi="Montserrat Light"/>
                <w:sz w:val="22"/>
                <w:szCs w:val="22"/>
              </w:rPr>
              <w:t>Europene</w:t>
            </w:r>
            <w:proofErr w:type="spellEnd"/>
            <w:r w:rsidRPr="00D82353">
              <w:rPr>
                <w:rFonts w:ascii="Montserrat Light" w:hAnsi="Montserrat Light"/>
                <w:sz w:val="22"/>
                <w:szCs w:val="22"/>
              </w:rPr>
              <w:t xml:space="preserve"> (UE). </w:t>
            </w:r>
            <w:proofErr w:type="spellStart"/>
            <w:r w:rsidRPr="00D82353">
              <w:rPr>
                <w:rFonts w:ascii="Montserrat Light" w:hAnsi="Montserrat Light"/>
                <w:sz w:val="22"/>
                <w:szCs w:val="22"/>
              </w:rPr>
              <w:t>Îndeplinirea</w:t>
            </w:r>
            <w:proofErr w:type="spellEnd"/>
            <w:r w:rsidRPr="00D82353">
              <w:rPr>
                <w:rFonts w:ascii="Montserrat Light" w:hAnsi="Montserrat Light"/>
                <w:sz w:val="22"/>
                <w:szCs w:val="22"/>
              </w:rPr>
              <w:t xml:space="preserve"> </w:t>
            </w:r>
            <w:proofErr w:type="spellStart"/>
            <w:r w:rsidRPr="00D82353">
              <w:rPr>
                <w:rFonts w:ascii="Montserrat Light" w:hAnsi="Montserrat Light"/>
                <w:sz w:val="22"/>
                <w:szCs w:val="22"/>
              </w:rPr>
              <w:t>angajamentelor</w:t>
            </w:r>
            <w:proofErr w:type="spellEnd"/>
            <w:r w:rsidRPr="00D82353">
              <w:rPr>
                <w:rFonts w:ascii="Montserrat Light" w:hAnsi="Montserrat Light"/>
                <w:sz w:val="22"/>
                <w:szCs w:val="22"/>
              </w:rPr>
              <w:t xml:space="preserve"> </w:t>
            </w:r>
            <w:proofErr w:type="spellStart"/>
            <w:r w:rsidRPr="00D82353">
              <w:rPr>
                <w:rFonts w:ascii="Montserrat Light" w:hAnsi="Montserrat Light"/>
                <w:sz w:val="22"/>
                <w:szCs w:val="22"/>
              </w:rPr>
              <w:t>asumate</w:t>
            </w:r>
            <w:proofErr w:type="spellEnd"/>
            <w:r w:rsidRPr="00D82353">
              <w:rPr>
                <w:rFonts w:ascii="Montserrat Light" w:hAnsi="Montserrat Light"/>
                <w:sz w:val="22"/>
                <w:szCs w:val="22"/>
              </w:rPr>
              <w:t xml:space="preserve"> de </w:t>
            </w:r>
            <w:proofErr w:type="spellStart"/>
            <w:r w:rsidRPr="00D82353">
              <w:rPr>
                <w:rFonts w:ascii="Montserrat Light" w:hAnsi="Montserrat Light"/>
                <w:sz w:val="22"/>
                <w:szCs w:val="22"/>
              </w:rPr>
              <w:t>către</w:t>
            </w:r>
            <w:proofErr w:type="spellEnd"/>
            <w:r w:rsidRPr="00D82353">
              <w:rPr>
                <w:rFonts w:ascii="Montserrat Light" w:hAnsi="Montserrat Light"/>
                <w:sz w:val="22"/>
                <w:szCs w:val="22"/>
              </w:rPr>
              <w:t xml:space="preserve"> </w:t>
            </w:r>
            <w:proofErr w:type="spellStart"/>
            <w:r w:rsidRPr="00D82353">
              <w:rPr>
                <w:rFonts w:ascii="Montserrat Light" w:hAnsi="Montserrat Light"/>
                <w:sz w:val="22"/>
                <w:szCs w:val="22"/>
              </w:rPr>
              <w:t>România</w:t>
            </w:r>
            <w:proofErr w:type="spellEnd"/>
            <w:r w:rsidRPr="00D82353">
              <w:rPr>
                <w:rFonts w:ascii="Montserrat Light" w:hAnsi="Montserrat Light"/>
                <w:sz w:val="22"/>
                <w:szCs w:val="22"/>
              </w:rPr>
              <w:t xml:space="preserve"> </w:t>
            </w:r>
            <w:proofErr w:type="spellStart"/>
            <w:r w:rsidRPr="00D82353">
              <w:rPr>
                <w:rFonts w:ascii="Montserrat Light" w:hAnsi="Montserrat Light"/>
                <w:sz w:val="22"/>
                <w:szCs w:val="22"/>
              </w:rPr>
              <w:t>privind</w:t>
            </w:r>
            <w:proofErr w:type="spellEnd"/>
            <w:r w:rsidRPr="00D82353">
              <w:rPr>
                <w:rFonts w:ascii="Montserrat Light" w:hAnsi="Montserrat Light"/>
                <w:sz w:val="22"/>
                <w:szCs w:val="22"/>
              </w:rPr>
              <w:t xml:space="preserve"> </w:t>
            </w:r>
            <w:proofErr w:type="spellStart"/>
            <w:r w:rsidRPr="00D82353">
              <w:rPr>
                <w:rFonts w:ascii="Montserrat Light" w:hAnsi="Montserrat Light"/>
                <w:sz w:val="22"/>
                <w:szCs w:val="22"/>
              </w:rPr>
              <w:t>protecția</w:t>
            </w:r>
            <w:proofErr w:type="spellEnd"/>
            <w:r w:rsidRPr="00D82353">
              <w:rPr>
                <w:rFonts w:ascii="Montserrat Light" w:hAnsi="Montserrat Light"/>
                <w:sz w:val="22"/>
                <w:szCs w:val="22"/>
              </w:rPr>
              <w:t xml:space="preserve"> </w:t>
            </w:r>
            <w:proofErr w:type="spellStart"/>
            <w:r w:rsidRPr="00D82353">
              <w:rPr>
                <w:rFonts w:ascii="Montserrat Light" w:hAnsi="Montserrat Light"/>
                <w:sz w:val="22"/>
                <w:szCs w:val="22"/>
              </w:rPr>
              <w:t>mediului</w:t>
            </w:r>
            <w:proofErr w:type="spellEnd"/>
            <w:r w:rsidRPr="00D82353">
              <w:rPr>
                <w:rFonts w:ascii="Montserrat Light" w:hAnsi="Montserrat Light"/>
                <w:sz w:val="22"/>
                <w:szCs w:val="22"/>
              </w:rPr>
              <w:t xml:space="preserve"> </w:t>
            </w:r>
            <w:proofErr w:type="spellStart"/>
            <w:r w:rsidRPr="00D82353">
              <w:rPr>
                <w:rFonts w:ascii="Montserrat Light" w:hAnsi="Montserrat Light"/>
                <w:sz w:val="22"/>
                <w:szCs w:val="22"/>
              </w:rPr>
              <w:t>înconjurător</w:t>
            </w:r>
            <w:proofErr w:type="spellEnd"/>
            <w:r w:rsidRPr="00D82353">
              <w:rPr>
                <w:rFonts w:ascii="Montserrat Light" w:hAnsi="Montserrat Light"/>
                <w:sz w:val="22"/>
                <w:szCs w:val="22"/>
              </w:rPr>
              <w:t xml:space="preserve"> </w:t>
            </w:r>
            <w:proofErr w:type="spellStart"/>
            <w:r w:rsidRPr="00D82353">
              <w:rPr>
                <w:rFonts w:ascii="Montserrat Light" w:hAnsi="Montserrat Light"/>
                <w:sz w:val="22"/>
                <w:szCs w:val="22"/>
              </w:rPr>
              <w:t>implică</w:t>
            </w:r>
            <w:proofErr w:type="spellEnd"/>
            <w:r w:rsidRPr="00D82353">
              <w:rPr>
                <w:rFonts w:ascii="Montserrat Light" w:hAnsi="Montserrat Light"/>
                <w:sz w:val="22"/>
                <w:szCs w:val="22"/>
              </w:rPr>
              <w:t xml:space="preserve"> </w:t>
            </w:r>
            <w:proofErr w:type="spellStart"/>
            <w:r w:rsidRPr="00D82353">
              <w:rPr>
                <w:rFonts w:ascii="Montserrat Light" w:hAnsi="Montserrat Light"/>
                <w:sz w:val="22"/>
                <w:szCs w:val="22"/>
              </w:rPr>
              <w:t>realizarea</w:t>
            </w:r>
            <w:proofErr w:type="spellEnd"/>
            <w:r w:rsidRPr="00D82353">
              <w:rPr>
                <w:rFonts w:ascii="Montserrat Light" w:hAnsi="Montserrat Light"/>
                <w:sz w:val="22"/>
                <w:szCs w:val="22"/>
              </w:rPr>
              <w:t xml:space="preserve"> </w:t>
            </w:r>
            <w:proofErr w:type="spellStart"/>
            <w:r w:rsidRPr="00D82353">
              <w:rPr>
                <w:rFonts w:ascii="Montserrat Light" w:hAnsi="Montserrat Light"/>
                <w:sz w:val="22"/>
                <w:szCs w:val="22"/>
              </w:rPr>
              <w:t>unor</w:t>
            </w:r>
            <w:proofErr w:type="spellEnd"/>
            <w:r w:rsidRPr="00D82353">
              <w:rPr>
                <w:rFonts w:ascii="Montserrat Light" w:hAnsi="Montserrat Light"/>
                <w:sz w:val="22"/>
                <w:szCs w:val="22"/>
              </w:rPr>
              <w:t xml:space="preserve"> </w:t>
            </w:r>
            <w:proofErr w:type="spellStart"/>
            <w:r w:rsidRPr="00D82353">
              <w:rPr>
                <w:rFonts w:ascii="Montserrat Light" w:hAnsi="Montserrat Light"/>
                <w:sz w:val="22"/>
                <w:szCs w:val="22"/>
              </w:rPr>
              <w:t>proiecte</w:t>
            </w:r>
            <w:proofErr w:type="spellEnd"/>
            <w:r w:rsidRPr="00D82353">
              <w:rPr>
                <w:rFonts w:ascii="Montserrat Light" w:hAnsi="Montserrat Light"/>
                <w:sz w:val="22"/>
                <w:szCs w:val="22"/>
              </w:rPr>
              <w:t xml:space="preserve"> de </w:t>
            </w:r>
            <w:proofErr w:type="spellStart"/>
            <w:r w:rsidRPr="00D82353">
              <w:rPr>
                <w:rFonts w:ascii="Montserrat Light" w:hAnsi="Montserrat Light"/>
                <w:sz w:val="22"/>
                <w:szCs w:val="22"/>
              </w:rPr>
              <w:t>investiții</w:t>
            </w:r>
            <w:proofErr w:type="spellEnd"/>
            <w:r w:rsidRPr="00D82353">
              <w:rPr>
                <w:rFonts w:ascii="Montserrat Light" w:hAnsi="Montserrat Light"/>
                <w:sz w:val="22"/>
                <w:szCs w:val="22"/>
              </w:rPr>
              <w:t xml:space="preserve"> </w:t>
            </w:r>
            <w:proofErr w:type="spellStart"/>
            <w:r w:rsidRPr="00D82353">
              <w:rPr>
                <w:rFonts w:ascii="Montserrat Light" w:hAnsi="Montserrat Light"/>
                <w:sz w:val="22"/>
                <w:szCs w:val="22"/>
              </w:rPr>
              <w:t>majore</w:t>
            </w:r>
            <w:proofErr w:type="spellEnd"/>
            <w:r w:rsidRPr="00D82353">
              <w:rPr>
                <w:rFonts w:ascii="Montserrat Light" w:hAnsi="Montserrat Light"/>
                <w:sz w:val="22"/>
                <w:szCs w:val="22"/>
              </w:rPr>
              <w:t xml:space="preserve"> </w:t>
            </w:r>
            <w:proofErr w:type="spellStart"/>
            <w:r w:rsidRPr="00D82353">
              <w:rPr>
                <w:rFonts w:ascii="Montserrat Light" w:hAnsi="Montserrat Light"/>
                <w:sz w:val="22"/>
                <w:szCs w:val="22"/>
              </w:rPr>
              <w:t>în</w:t>
            </w:r>
            <w:proofErr w:type="spellEnd"/>
            <w:r w:rsidRPr="00D82353">
              <w:rPr>
                <w:rFonts w:ascii="Montserrat Light" w:hAnsi="Montserrat Light"/>
                <w:sz w:val="22"/>
                <w:szCs w:val="22"/>
              </w:rPr>
              <w:t xml:space="preserve"> </w:t>
            </w:r>
            <w:proofErr w:type="spellStart"/>
            <w:r w:rsidRPr="00D82353">
              <w:rPr>
                <w:rFonts w:ascii="Montserrat Light" w:hAnsi="Montserrat Light"/>
                <w:sz w:val="22"/>
                <w:szCs w:val="22"/>
              </w:rPr>
              <w:t>infrastructura</w:t>
            </w:r>
            <w:proofErr w:type="spellEnd"/>
            <w:r w:rsidRPr="00D82353">
              <w:rPr>
                <w:rFonts w:ascii="Montserrat Light" w:hAnsi="Montserrat Light"/>
                <w:sz w:val="22"/>
                <w:szCs w:val="22"/>
              </w:rPr>
              <w:t xml:space="preserve"> de </w:t>
            </w:r>
            <w:proofErr w:type="spellStart"/>
            <w:r w:rsidRPr="00D82353">
              <w:rPr>
                <w:rFonts w:ascii="Montserrat Light" w:hAnsi="Montserrat Light"/>
                <w:sz w:val="22"/>
                <w:szCs w:val="22"/>
              </w:rPr>
              <w:t>mediu</w:t>
            </w:r>
            <w:proofErr w:type="spellEnd"/>
            <w:r w:rsidRPr="00D82353">
              <w:rPr>
                <w:rFonts w:ascii="Montserrat Light" w:hAnsi="Montserrat Light"/>
                <w:sz w:val="22"/>
                <w:szCs w:val="22"/>
              </w:rPr>
              <w:t xml:space="preserve">. </w:t>
            </w:r>
          </w:p>
          <w:p w14:paraId="15D406BF" w14:textId="248CB252" w:rsidR="00874021" w:rsidRPr="00D82353" w:rsidRDefault="00874021" w:rsidP="00874021">
            <w:pPr>
              <w:autoSpaceDE w:val="0"/>
              <w:autoSpaceDN w:val="0"/>
              <w:adjustRightInd w:val="0"/>
              <w:contextualSpacing/>
              <w:jc w:val="both"/>
              <w:rPr>
                <w:rFonts w:ascii="Montserrat Light" w:hAnsi="Montserrat Light"/>
                <w:noProof/>
                <w:color w:val="000000" w:themeColor="text1"/>
                <w:lang w:val="pt-PT"/>
              </w:rPr>
            </w:pPr>
            <w:proofErr w:type="spellStart"/>
            <w:r w:rsidRPr="00D82353">
              <w:rPr>
                <w:rFonts w:ascii="Montserrat Light" w:hAnsi="Montserrat Light"/>
              </w:rPr>
              <w:t>Pachetul</w:t>
            </w:r>
            <w:proofErr w:type="spellEnd"/>
            <w:r w:rsidRPr="00D82353">
              <w:rPr>
                <w:rFonts w:ascii="Montserrat Light" w:hAnsi="Montserrat Light"/>
              </w:rPr>
              <w:t xml:space="preserve"> </w:t>
            </w:r>
            <w:proofErr w:type="spellStart"/>
            <w:r w:rsidRPr="00D82353">
              <w:rPr>
                <w:rFonts w:ascii="Montserrat Light" w:hAnsi="Montserrat Light"/>
              </w:rPr>
              <w:t>privind</w:t>
            </w:r>
            <w:proofErr w:type="spellEnd"/>
            <w:r w:rsidRPr="00D82353">
              <w:rPr>
                <w:rFonts w:ascii="Montserrat Light" w:hAnsi="Montserrat Light"/>
              </w:rPr>
              <w:t xml:space="preserve"> </w:t>
            </w:r>
            <w:proofErr w:type="spellStart"/>
            <w:r w:rsidRPr="00D82353">
              <w:rPr>
                <w:rFonts w:ascii="Montserrat Light" w:hAnsi="Montserrat Light"/>
              </w:rPr>
              <w:t>economia</w:t>
            </w:r>
            <w:proofErr w:type="spellEnd"/>
            <w:r w:rsidRPr="00D82353">
              <w:rPr>
                <w:rFonts w:ascii="Montserrat Light" w:hAnsi="Montserrat Light"/>
              </w:rPr>
              <w:t xml:space="preserve"> </w:t>
            </w:r>
            <w:proofErr w:type="spellStart"/>
            <w:r w:rsidRPr="00D82353">
              <w:rPr>
                <w:rFonts w:ascii="Montserrat Light" w:hAnsi="Montserrat Light"/>
              </w:rPr>
              <w:t>circulară</w:t>
            </w:r>
            <w:proofErr w:type="spellEnd"/>
            <w:r w:rsidRPr="00D82353">
              <w:rPr>
                <w:rFonts w:ascii="Montserrat Light" w:hAnsi="Montserrat Light"/>
              </w:rPr>
              <w:t xml:space="preserve">, </w:t>
            </w:r>
            <w:proofErr w:type="spellStart"/>
            <w:r w:rsidRPr="00D82353">
              <w:rPr>
                <w:rFonts w:ascii="Montserrat Light" w:hAnsi="Montserrat Light"/>
              </w:rPr>
              <w:t>adoptat</w:t>
            </w:r>
            <w:proofErr w:type="spellEnd"/>
            <w:r w:rsidRPr="00D82353">
              <w:rPr>
                <w:rFonts w:ascii="Montserrat Light" w:hAnsi="Montserrat Light"/>
              </w:rPr>
              <w:t xml:space="preserve"> de </w:t>
            </w:r>
            <w:proofErr w:type="spellStart"/>
            <w:r w:rsidRPr="00D82353">
              <w:rPr>
                <w:rFonts w:ascii="Montserrat Light" w:hAnsi="Montserrat Light"/>
              </w:rPr>
              <w:t>Comisia</w:t>
            </w:r>
            <w:proofErr w:type="spellEnd"/>
            <w:r w:rsidRPr="00D82353">
              <w:rPr>
                <w:rFonts w:ascii="Montserrat Light" w:hAnsi="Montserrat Light"/>
              </w:rPr>
              <w:t xml:space="preserve"> </w:t>
            </w:r>
            <w:proofErr w:type="spellStart"/>
            <w:r w:rsidRPr="00D82353">
              <w:rPr>
                <w:rFonts w:ascii="Montserrat Light" w:hAnsi="Montserrat Light"/>
              </w:rPr>
              <w:t>Europeană</w:t>
            </w:r>
            <w:proofErr w:type="spellEnd"/>
            <w:r w:rsidRPr="00D82353">
              <w:rPr>
                <w:rFonts w:ascii="Montserrat Light" w:hAnsi="Montserrat Light"/>
              </w:rPr>
              <w:t xml:space="preserve"> la 2 </w:t>
            </w:r>
            <w:proofErr w:type="spellStart"/>
            <w:r w:rsidRPr="00D82353">
              <w:rPr>
                <w:rFonts w:ascii="Montserrat Light" w:hAnsi="Montserrat Light"/>
              </w:rPr>
              <w:t>decembrie</w:t>
            </w:r>
            <w:proofErr w:type="spellEnd"/>
            <w:r w:rsidRPr="00D82353">
              <w:rPr>
                <w:rFonts w:ascii="Montserrat Light" w:hAnsi="Montserrat Light"/>
              </w:rPr>
              <w:t xml:space="preserve"> 2015, </w:t>
            </w:r>
            <w:proofErr w:type="spellStart"/>
            <w:r w:rsidRPr="00D82353">
              <w:rPr>
                <w:rFonts w:ascii="Montserrat Light" w:hAnsi="Montserrat Light"/>
              </w:rPr>
              <w:t>menit</w:t>
            </w:r>
            <w:proofErr w:type="spellEnd"/>
            <w:r w:rsidRPr="00D82353">
              <w:rPr>
                <w:rFonts w:ascii="Montserrat Light" w:hAnsi="Montserrat Light"/>
              </w:rPr>
              <w:t xml:space="preserve"> </w:t>
            </w:r>
            <w:proofErr w:type="spellStart"/>
            <w:r w:rsidRPr="00D82353">
              <w:rPr>
                <w:rFonts w:ascii="Montserrat Light" w:hAnsi="Montserrat Light"/>
              </w:rPr>
              <w:t>să</w:t>
            </w:r>
            <w:proofErr w:type="spellEnd"/>
            <w:r w:rsidRPr="00D82353">
              <w:rPr>
                <w:rFonts w:ascii="Montserrat Light" w:hAnsi="Montserrat Light"/>
              </w:rPr>
              <w:t xml:space="preserve"> </w:t>
            </w:r>
            <w:proofErr w:type="spellStart"/>
            <w:r w:rsidRPr="00D82353">
              <w:rPr>
                <w:rFonts w:ascii="Montserrat Light" w:hAnsi="Montserrat Light"/>
              </w:rPr>
              <w:t>sprijine</w:t>
            </w:r>
            <w:proofErr w:type="spellEnd"/>
            <w:r w:rsidRPr="00D82353">
              <w:rPr>
                <w:rFonts w:ascii="Montserrat Light" w:hAnsi="Montserrat Light"/>
              </w:rPr>
              <w:t xml:space="preserve"> </w:t>
            </w:r>
            <w:proofErr w:type="spellStart"/>
            <w:r w:rsidRPr="00D82353">
              <w:rPr>
                <w:rFonts w:ascii="Montserrat Light" w:hAnsi="Montserrat Light"/>
              </w:rPr>
              <w:t>tranziția</w:t>
            </w:r>
            <w:proofErr w:type="spellEnd"/>
            <w:r w:rsidRPr="00D82353">
              <w:rPr>
                <w:rFonts w:ascii="Montserrat Light" w:hAnsi="Montserrat Light"/>
              </w:rPr>
              <w:t xml:space="preserve"> </w:t>
            </w:r>
            <w:proofErr w:type="spellStart"/>
            <w:r w:rsidRPr="00D82353">
              <w:rPr>
                <w:rFonts w:ascii="Montserrat Light" w:hAnsi="Montserrat Light"/>
              </w:rPr>
              <w:t>către</w:t>
            </w:r>
            <w:proofErr w:type="spellEnd"/>
            <w:r w:rsidRPr="00D82353">
              <w:rPr>
                <w:rFonts w:ascii="Montserrat Light" w:hAnsi="Montserrat Light"/>
              </w:rPr>
              <w:t xml:space="preserve"> o </w:t>
            </w:r>
            <w:proofErr w:type="spellStart"/>
            <w:r w:rsidRPr="00D82353">
              <w:rPr>
                <w:rFonts w:ascii="Montserrat Light" w:hAnsi="Montserrat Light"/>
              </w:rPr>
              <w:t>economie</w:t>
            </w:r>
            <w:proofErr w:type="spellEnd"/>
            <w:r w:rsidRPr="00D82353">
              <w:rPr>
                <w:rFonts w:ascii="Montserrat Light" w:hAnsi="Montserrat Light"/>
              </w:rPr>
              <w:t xml:space="preserve"> </w:t>
            </w:r>
            <w:proofErr w:type="spellStart"/>
            <w:r w:rsidRPr="00D82353">
              <w:rPr>
                <w:rFonts w:ascii="Montserrat Light" w:hAnsi="Montserrat Light"/>
              </w:rPr>
              <w:t>circulară</w:t>
            </w:r>
            <w:proofErr w:type="spellEnd"/>
            <w:r w:rsidRPr="00D82353">
              <w:rPr>
                <w:rFonts w:ascii="Montserrat Light" w:hAnsi="Montserrat Light"/>
              </w:rPr>
              <w:t xml:space="preserve"> </w:t>
            </w:r>
            <w:proofErr w:type="spellStart"/>
            <w:r w:rsidRPr="00D82353">
              <w:rPr>
                <w:rFonts w:ascii="Montserrat Light" w:hAnsi="Montserrat Light"/>
              </w:rPr>
              <w:t>în</w:t>
            </w:r>
            <w:proofErr w:type="spellEnd"/>
            <w:r w:rsidRPr="00D82353">
              <w:rPr>
                <w:rFonts w:ascii="Montserrat Light" w:hAnsi="Montserrat Light"/>
              </w:rPr>
              <w:t xml:space="preserve"> Uniunea </w:t>
            </w:r>
            <w:proofErr w:type="spellStart"/>
            <w:r w:rsidRPr="00D82353">
              <w:rPr>
                <w:rFonts w:ascii="Montserrat Light" w:hAnsi="Montserrat Light"/>
              </w:rPr>
              <w:t>Europeană</w:t>
            </w:r>
            <w:proofErr w:type="spellEnd"/>
            <w:r w:rsidRPr="00D82353">
              <w:rPr>
                <w:rFonts w:ascii="Montserrat Light" w:hAnsi="Montserrat Light"/>
              </w:rPr>
              <w:t xml:space="preserve"> a </w:t>
            </w:r>
            <w:proofErr w:type="spellStart"/>
            <w:r w:rsidRPr="00D82353">
              <w:rPr>
                <w:rFonts w:ascii="Montserrat Light" w:hAnsi="Montserrat Light"/>
              </w:rPr>
              <w:t>condus</w:t>
            </w:r>
            <w:proofErr w:type="spellEnd"/>
            <w:r w:rsidRPr="00D82353">
              <w:rPr>
                <w:rFonts w:ascii="Montserrat Light" w:hAnsi="Montserrat Light"/>
              </w:rPr>
              <w:t xml:space="preserve"> la </w:t>
            </w:r>
            <w:proofErr w:type="spellStart"/>
            <w:r w:rsidRPr="00D82353">
              <w:rPr>
                <w:rFonts w:ascii="Montserrat Light" w:hAnsi="Montserrat Light"/>
              </w:rPr>
              <w:t>modificarea</w:t>
            </w:r>
            <w:proofErr w:type="spellEnd"/>
            <w:r w:rsidRPr="00D82353">
              <w:rPr>
                <w:rFonts w:ascii="Montserrat Light" w:hAnsi="Montserrat Light"/>
              </w:rPr>
              <w:t xml:space="preserve"> </w:t>
            </w:r>
            <w:proofErr w:type="spellStart"/>
            <w:r w:rsidRPr="00D82353">
              <w:rPr>
                <w:rFonts w:ascii="Montserrat Light" w:hAnsi="Montserrat Light"/>
              </w:rPr>
              <w:t>legislație</w:t>
            </w:r>
            <w:proofErr w:type="spellEnd"/>
            <w:r w:rsidRPr="00D82353">
              <w:rPr>
                <w:rFonts w:ascii="Montserrat Light" w:hAnsi="Montserrat Light"/>
              </w:rPr>
              <w:t xml:space="preserve"> </w:t>
            </w:r>
            <w:proofErr w:type="spellStart"/>
            <w:r w:rsidRPr="00D82353">
              <w:rPr>
                <w:rFonts w:ascii="Montserrat Light" w:hAnsi="Montserrat Light"/>
              </w:rPr>
              <w:t>în</w:t>
            </w:r>
            <w:proofErr w:type="spellEnd"/>
            <w:r w:rsidRPr="00D82353">
              <w:rPr>
                <w:rFonts w:ascii="Montserrat Light" w:hAnsi="Montserrat Light"/>
              </w:rPr>
              <w:t xml:space="preserve"> </w:t>
            </w:r>
            <w:proofErr w:type="spellStart"/>
            <w:r w:rsidRPr="00D82353">
              <w:rPr>
                <w:rFonts w:ascii="Montserrat Light" w:hAnsi="Montserrat Light"/>
              </w:rPr>
              <w:t>domeniul</w:t>
            </w:r>
            <w:proofErr w:type="spellEnd"/>
            <w:r w:rsidRPr="00D82353">
              <w:rPr>
                <w:rFonts w:ascii="Montserrat Light" w:hAnsi="Montserrat Light"/>
              </w:rPr>
              <w:t xml:space="preserve"> </w:t>
            </w:r>
            <w:proofErr w:type="spellStart"/>
            <w:r w:rsidRPr="00D82353">
              <w:rPr>
                <w:rFonts w:ascii="Montserrat Light" w:hAnsi="Montserrat Light"/>
              </w:rPr>
              <w:t>managementului</w:t>
            </w:r>
            <w:proofErr w:type="spellEnd"/>
            <w:r w:rsidRPr="00D82353">
              <w:rPr>
                <w:rFonts w:ascii="Montserrat Light" w:hAnsi="Montserrat Light"/>
              </w:rPr>
              <w:t xml:space="preserve"> </w:t>
            </w:r>
            <w:proofErr w:type="spellStart"/>
            <w:r w:rsidRPr="00D82353">
              <w:rPr>
                <w:rFonts w:ascii="Montserrat Light" w:hAnsi="Montserrat Light"/>
              </w:rPr>
              <w:t>deșeurilor</w:t>
            </w:r>
            <w:proofErr w:type="spellEnd"/>
            <w:r w:rsidRPr="00D82353">
              <w:rPr>
                <w:rFonts w:ascii="Montserrat Light" w:hAnsi="Montserrat Light"/>
              </w:rPr>
              <w:t xml:space="preserve">, </w:t>
            </w:r>
            <w:proofErr w:type="spellStart"/>
            <w:r w:rsidRPr="00D82353">
              <w:rPr>
                <w:rFonts w:ascii="Montserrat Light" w:hAnsi="Montserrat Light"/>
              </w:rPr>
              <w:t>fiind</w:t>
            </w:r>
            <w:proofErr w:type="spellEnd"/>
            <w:r w:rsidRPr="00D82353">
              <w:rPr>
                <w:rFonts w:ascii="Montserrat Light" w:hAnsi="Montserrat Light"/>
              </w:rPr>
              <w:t xml:space="preserve"> </w:t>
            </w:r>
            <w:proofErr w:type="spellStart"/>
            <w:r w:rsidRPr="00D82353">
              <w:rPr>
                <w:rFonts w:ascii="Montserrat Light" w:hAnsi="Montserrat Light"/>
              </w:rPr>
              <w:t>stabilite</w:t>
            </w:r>
            <w:proofErr w:type="spellEnd"/>
            <w:r w:rsidRPr="00D82353">
              <w:rPr>
                <w:rFonts w:ascii="Montserrat Light" w:hAnsi="Montserrat Light"/>
              </w:rPr>
              <w:t xml:space="preserve"> </w:t>
            </w:r>
            <w:proofErr w:type="spellStart"/>
            <w:r w:rsidRPr="00D82353">
              <w:rPr>
                <w:rFonts w:ascii="Montserrat Light" w:hAnsi="Montserrat Light"/>
              </w:rPr>
              <w:t>obiective</w:t>
            </w:r>
            <w:proofErr w:type="spellEnd"/>
            <w:r w:rsidRPr="00D82353">
              <w:rPr>
                <w:rFonts w:ascii="Montserrat Light" w:hAnsi="Montserrat Light"/>
              </w:rPr>
              <w:t xml:space="preserve"> </w:t>
            </w:r>
            <w:proofErr w:type="spellStart"/>
            <w:r w:rsidRPr="00D82353">
              <w:rPr>
                <w:rFonts w:ascii="Montserrat Light" w:hAnsi="Montserrat Light"/>
              </w:rPr>
              <w:t>ambițioase</w:t>
            </w:r>
            <w:proofErr w:type="spellEnd"/>
            <w:r w:rsidRPr="00D82353">
              <w:rPr>
                <w:rFonts w:ascii="Montserrat Light" w:hAnsi="Montserrat Light"/>
              </w:rPr>
              <w:t xml:space="preserve"> pe termen </w:t>
            </w:r>
            <w:proofErr w:type="spellStart"/>
            <w:r w:rsidRPr="00D82353">
              <w:rPr>
                <w:rFonts w:ascii="Montserrat Light" w:hAnsi="Montserrat Light"/>
              </w:rPr>
              <w:t>mediu</w:t>
            </w:r>
            <w:proofErr w:type="spellEnd"/>
            <w:r w:rsidRPr="00D82353">
              <w:rPr>
                <w:rFonts w:ascii="Montserrat Light" w:hAnsi="Montserrat Light"/>
              </w:rPr>
              <w:t xml:space="preserve"> </w:t>
            </w:r>
            <w:proofErr w:type="spellStart"/>
            <w:r w:rsidRPr="00D82353">
              <w:rPr>
                <w:rFonts w:ascii="Montserrat Light" w:hAnsi="Montserrat Light"/>
              </w:rPr>
              <w:t>și</w:t>
            </w:r>
            <w:proofErr w:type="spellEnd"/>
            <w:r w:rsidRPr="00D82353">
              <w:rPr>
                <w:rFonts w:ascii="Montserrat Light" w:hAnsi="Montserrat Light"/>
              </w:rPr>
              <w:t xml:space="preserve"> lung </w:t>
            </w:r>
            <w:proofErr w:type="spellStart"/>
            <w:r w:rsidRPr="00D82353">
              <w:rPr>
                <w:rFonts w:ascii="Montserrat Light" w:hAnsi="Montserrat Light"/>
              </w:rPr>
              <w:t>în</w:t>
            </w:r>
            <w:proofErr w:type="spellEnd"/>
            <w:r w:rsidRPr="00D82353">
              <w:rPr>
                <w:rFonts w:ascii="Montserrat Light" w:hAnsi="Montserrat Light"/>
              </w:rPr>
              <w:t xml:space="preserve"> </w:t>
            </w:r>
            <w:proofErr w:type="spellStart"/>
            <w:r w:rsidRPr="00D82353">
              <w:rPr>
                <w:rFonts w:ascii="Montserrat Light" w:hAnsi="Montserrat Light"/>
              </w:rPr>
              <w:t>materie</w:t>
            </w:r>
            <w:proofErr w:type="spellEnd"/>
            <w:r w:rsidRPr="00D82353">
              <w:rPr>
                <w:rFonts w:ascii="Montserrat Light" w:hAnsi="Montserrat Light"/>
              </w:rPr>
              <w:t xml:space="preserve"> de </w:t>
            </w:r>
            <w:proofErr w:type="spellStart"/>
            <w:r w:rsidRPr="00D82353">
              <w:rPr>
                <w:rFonts w:ascii="Montserrat Light" w:hAnsi="Montserrat Light"/>
              </w:rPr>
              <w:t>creștere</w:t>
            </w:r>
            <w:proofErr w:type="spellEnd"/>
            <w:r w:rsidRPr="00D82353">
              <w:rPr>
                <w:rFonts w:ascii="Montserrat Light" w:hAnsi="Montserrat Light"/>
              </w:rPr>
              <w:t xml:space="preserve"> a </w:t>
            </w:r>
            <w:proofErr w:type="spellStart"/>
            <w:r w:rsidRPr="00D82353">
              <w:rPr>
                <w:rFonts w:ascii="Montserrat Light" w:hAnsi="Montserrat Light"/>
              </w:rPr>
              <w:t>gradului</w:t>
            </w:r>
            <w:proofErr w:type="spellEnd"/>
            <w:r w:rsidRPr="00D82353">
              <w:rPr>
                <w:rFonts w:ascii="Montserrat Light" w:hAnsi="Montserrat Light"/>
              </w:rPr>
              <w:t xml:space="preserve"> de </w:t>
            </w:r>
            <w:proofErr w:type="spellStart"/>
            <w:r w:rsidRPr="00D82353">
              <w:rPr>
                <w:rFonts w:ascii="Montserrat Light" w:hAnsi="Montserrat Light"/>
              </w:rPr>
              <w:t>reciclare</w:t>
            </w:r>
            <w:proofErr w:type="spellEnd"/>
            <w:r w:rsidR="00CA4BE7" w:rsidRPr="00D82353">
              <w:rPr>
                <w:rFonts w:ascii="Montserrat Light" w:hAnsi="Montserrat Light"/>
              </w:rPr>
              <w:t xml:space="preserve">, </w:t>
            </w:r>
            <w:proofErr w:type="spellStart"/>
            <w:r w:rsidRPr="00D82353">
              <w:rPr>
                <w:rFonts w:ascii="Montserrat Light" w:hAnsi="Montserrat Light"/>
              </w:rPr>
              <w:t>reutilizare</w:t>
            </w:r>
            <w:proofErr w:type="spellEnd"/>
            <w:r w:rsidRPr="00D82353">
              <w:rPr>
                <w:rFonts w:ascii="Montserrat Light" w:hAnsi="Montserrat Light"/>
              </w:rPr>
              <w:t xml:space="preserve"> </w:t>
            </w:r>
            <w:proofErr w:type="spellStart"/>
            <w:r w:rsidRPr="00D82353">
              <w:rPr>
                <w:rFonts w:ascii="Montserrat Light" w:hAnsi="Montserrat Light"/>
              </w:rPr>
              <w:t>și</w:t>
            </w:r>
            <w:proofErr w:type="spellEnd"/>
            <w:r w:rsidRPr="00D82353">
              <w:rPr>
                <w:rFonts w:ascii="Montserrat Light" w:hAnsi="Montserrat Light"/>
              </w:rPr>
              <w:t xml:space="preserve"> de </w:t>
            </w:r>
            <w:proofErr w:type="spellStart"/>
            <w:r w:rsidRPr="00D82353">
              <w:rPr>
                <w:rFonts w:ascii="Montserrat Light" w:hAnsi="Montserrat Light"/>
              </w:rPr>
              <w:t>reducere</w:t>
            </w:r>
            <w:proofErr w:type="spellEnd"/>
            <w:r w:rsidRPr="00D82353">
              <w:rPr>
                <w:rFonts w:ascii="Montserrat Light" w:hAnsi="Montserrat Light"/>
              </w:rPr>
              <w:t xml:space="preserve"> a </w:t>
            </w:r>
            <w:proofErr w:type="spellStart"/>
            <w:r w:rsidRPr="00D82353">
              <w:rPr>
                <w:rFonts w:ascii="Montserrat Light" w:hAnsi="Montserrat Light"/>
              </w:rPr>
              <w:t>deșeurilor</w:t>
            </w:r>
            <w:proofErr w:type="spellEnd"/>
            <w:r w:rsidRPr="00D82353">
              <w:rPr>
                <w:rFonts w:ascii="Montserrat Light" w:hAnsi="Montserrat Light"/>
              </w:rPr>
              <w:t xml:space="preserve"> </w:t>
            </w:r>
            <w:proofErr w:type="spellStart"/>
            <w:r w:rsidRPr="00D82353">
              <w:rPr>
                <w:rFonts w:ascii="Montserrat Light" w:hAnsi="Montserrat Light"/>
              </w:rPr>
              <w:t>depozitate</w:t>
            </w:r>
            <w:proofErr w:type="spellEnd"/>
            <w:r w:rsidRPr="00D82353">
              <w:rPr>
                <w:rFonts w:ascii="Montserrat Light" w:hAnsi="Montserrat Light"/>
              </w:rPr>
              <w:t>.</w:t>
            </w:r>
          </w:p>
          <w:p w14:paraId="41DBC91A" w14:textId="155DA24C" w:rsidR="00874021" w:rsidRPr="00D82353" w:rsidRDefault="00874021" w:rsidP="00874021">
            <w:pPr>
              <w:autoSpaceDE w:val="0"/>
              <w:autoSpaceDN w:val="0"/>
              <w:adjustRightInd w:val="0"/>
              <w:contextualSpacing/>
              <w:jc w:val="both"/>
              <w:rPr>
                <w:rFonts w:ascii="Montserrat Light" w:hAnsi="Montserrat Light"/>
                <w:noProof/>
                <w:color w:val="000000" w:themeColor="text1"/>
                <w:lang w:val="pt-PT"/>
              </w:rPr>
            </w:pPr>
            <w:r w:rsidRPr="00D82353">
              <w:rPr>
                <w:rFonts w:ascii="Montserrat Light" w:hAnsi="Montserrat Light"/>
                <w:noProof/>
                <w:color w:val="000000" w:themeColor="text1"/>
                <w:lang w:val="pt-PT"/>
              </w:rPr>
              <w:t>În cadrul Uniunii Europene domeniul gestionării deșeurilor reprezintă o parte esențială a tranziției la o economie circulară fiind bazată pe "ierarhia deșeurilor" care stabilește următoarea ordine prioritară în</w:t>
            </w:r>
            <w:r w:rsidRPr="00D82353">
              <w:rPr>
                <w:rFonts w:ascii="Montserrat Light" w:hAnsi="Montserrat Light"/>
              </w:rPr>
              <w:t xml:space="preserve"> </w:t>
            </w:r>
            <w:r w:rsidRPr="00D82353">
              <w:rPr>
                <w:rFonts w:ascii="Montserrat Light" w:hAnsi="Montserrat Light"/>
                <w:noProof/>
                <w:color w:val="000000" w:themeColor="text1"/>
                <w:lang w:val="pt-PT"/>
              </w:rPr>
              <w:t xml:space="preserve">elaborarea politicii privind deșeurile și gestionarea deșeurilor la nivel operațional: prevenirea, pregătirea pentru reutilizare, reciclare, </w:t>
            </w:r>
            <w:r w:rsidRPr="00D82353">
              <w:rPr>
                <w:rFonts w:ascii="Montserrat Light" w:hAnsi="Montserrat Light"/>
                <w:noProof/>
                <w:color w:val="000000" w:themeColor="text1"/>
                <w:lang w:val="pt-PT"/>
              </w:rPr>
              <w:lastRenderedPageBreak/>
              <w:t>recuperare și, ca fiind ce</w:t>
            </w:r>
            <w:r w:rsidR="00CA4BE7" w:rsidRPr="00D82353">
              <w:rPr>
                <w:rFonts w:ascii="Montserrat Light" w:hAnsi="Montserrat Light"/>
                <w:noProof/>
                <w:color w:val="000000" w:themeColor="text1"/>
                <w:lang w:val="pt-PT"/>
              </w:rPr>
              <w:t>a</w:t>
            </w:r>
            <w:r w:rsidRPr="00D82353">
              <w:rPr>
                <w:rFonts w:ascii="Montserrat Light" w:hAnsi="Montserrat Light"/>
                <w:noProof/>
                <w:color w:val="000000" w:themeColor="text1"/>
                <w:lang w:val="pt-PT"/>
              </w:rPr>
              <w:t xml:space="preserve"> mai puțin preferat</w:t>
            </w:r>
            <w:r w:rsidR="00CA4BE7" w:rsidRPr="00D82353">
              <w:rPr>
                <w:rFonts w:ascii="Montserrat Light" w:hAnsi="Montserrat Light"/>
                <w:noProof/>
                <w:color w:val="000000" w:themeColor="text1"/>
                <w:lang w:val="pt-PT"/>
              </w:rPr>
              <w:t>ă</w:t>
            </w:r>
            <w:r w:rsidRPr="00D82353">
              <w:rPr>
                <w:rFonts w:ascii="Montserrat Light" w:hAnsi="Montserrat Light"/>
                <w:noProof/>
                <w:color w:val="000000" w:themeColor="text1"/>
                <w:lang w:val="pt-PT"/>
              </w:rPr>
              <w:t xml:space="preserve"> opțiune, eliminarea (care include depozitarea și incinerarea fără recuperare de energie).</w:t>
            </w:r>
            <w:r w:rsidRPr="00D82353">
              <w:rPr>
                <w:rFonts w:ascii="Montserrat Light" w:hAnsi="Montserrat Light"/>
              </w:rPr>
              <w:t xml:space="preserve"> </w:t>
            </w:r>
            <w:r w:rsidRPr="00D82353">
              <w:rPr>
                <w:rFonts w:ascii="Montserrat Light" w:hAnsi="Montserrat Light"/>
                <w:noProof/>
                <w:color w:val="000000" w:themeColor="text1"/>
                <w:lang w:val="pt-PT"/>
              </w:rPr>
              <w:t>Prin Strategia Națională de Gestionare a Deșeurilor s-a stabilit ținta pentru anul 2025 ca min. 15 % din cantitatea totală de deșeuri municipale să fie valorificată energetic.</w:t>
            </w:r>
            <w:r w:rsidRPr="00D82353">
              <w:rPr>
                <w:rFonts w:ascii="Montserrat Light" w:hAnsi="Montserrat Light"/>
              </w:rPr>
              <w:t xml:space="preserve"> </w:t>
            </w:r>
            <w:r w:rsidRPr="00D82353">
              <w:rPr>
                <w:rFonts w:ascii="Montserrat Light" w:hAnsi="Montserrat Light"/>
                <w:noProof/>
                <w:color w:val="000000" w:themeColor="text1"/>
                <w:lang w:val="pt-PT"/>
              </w:rPr>
              <w:t>Prin proiectul ”</w:t>
            </w:r>
            <w:r w:rsidRPr="00D82353">
              <w:rPr>
                <w:rFonts w:ascii="Montserrat Light" w:hAnsi="Montserrat Light"/>
                <w:i/>
                <w:iCs/>
                <w:noProof/>
                <w:color w:val="000000" w:themeColor="text1"/>
                <w:lang w:val="pt-PT"/>
              </w:rPr>
              <w:t>Sistem de Management Integrat al Deșeurilor în județul Cluj</w:t>
            </w:r>
            <w:r w:rsidRPr="00D82353">
              <w:rPr>
                <w:rFonts w:ascii="Montserrat Light" w:hAnsi="Montserrat Light"/>
                <w:noProof/>
                <w:color w:val="000000" w:themeColor="text1"/>
                <w:lang w:val="pt-PT"/>
              </w:rPr>
              <w:t xml:space="preserve">”, proiect demarat în perioada de programare 2007-2013 și care a fost împărțit în 2 faze de implementare (faza 1- POS Mediuși faza 2 - POIM), s-au prevăzut investiții pentru atingerea obiectivelor și țintelor în domeniu gestionării deșeurilor anterioare intrării în vigoare a pachetului legislativ privind economia circulară, ținte și obiective care nu erau atât de ambițioase. </w:t>
            </w:r>
          </w:p>
          <w:p w14:paraId="5C8B7EB3" w14:textId="6A49B845" w:rsidR="00CA4BE7" w:rsidRPr="00D82353" w:rsidRDefault="00CA4BE7" w:rsidP="00CA4BE7">
            <w:pPr>
              <w:autoSpaceDE w:val="0"/>
              <w:autoSpaceDN w:val="0"/>
              <w:adjustRightInd w:val="0"/>
              <w:contextualSpacing/>
              <w:jc w:val="both"/>
              <w:rPr>
                <w:rFonts w:ascii="Montserrat Light" w:hAnsi="Montserrat Light"/>
                <w:noProof/>
                <w:color w:val="000000" w:themeColor="text1"/>
                <w:lang w:val="pt-PT"/>
              </w:rPr>
            </w:pPr>
            <w:r w:rsidRPr="00D82353">
              <w:rPr>
                <w:rFonts w:ascii="Montserrat Light" w:hAnsi="Montserrat Light"/>
                <w:noProof/>
                <w:color w:val="000000" w:themeColor="text1"/>
                <w:lang w:val="pt-PT"/>
              </w:rPr>
              <w:t>În concret SMID Cluj a fost finanțat inițial prin POS Mediu 2007-2013 și fazat prin POIM 2014-2020 în baza contractelor de finanțare nr. 133140 din 11.07.2011, respectiv nr. 91/24.07.2017.</w:t>
            </w:r>
            <w:r w:rsidR="00820296" w:rsidRPr="00D82353">
              <w:rPr>
                <w:rFonts w:ascii="Montserrat Light" w:hAnsi="Montserrat Light"/>
                <w:noProof/>
                <w:color w:val="000000" w:themeColor="text1"/>
                <w:lang w:val="pt-PT"/>
              </w:rPr>
              <w:t xml:space="preserve"> </w:t>
            </w:r>
            <w:r w:rsidRPr="00D82353">
              <w:rPr>
                <w:rFonts w:ascii="Montserrat Light" w:hAnsi="Montserrat Light"/>
                <w:noProof/>
                <w:color w:val="000000" w:themeColor="text1"/>
                <w:lang w:val="pt-PT"/>
              </w:rPr>
              <w:t>Documentația de atribuire în baza căreia a fost demarată execuția CMID-ului (obiectiv principal din cadrul SMID Cluj) s-a bazat pe studiul de fezabilitate elaborat de Consorțiul KOCKS (Germania) – EPEM (Grecia) – ENVIROPLAN (Grecia) și ROMAIR CONSULTING (România) în perioada 2007-2010 și aprobat prin Hotărârea Consiliului Județean Cluj nr. 224/16.08.2010. În acest sens, proiectul trebuia să răspundă obiectivelor de reciclare, valorificare și deviere de la depozitare impuse de comisia europeană la nivelul anului 2013, respectiv 2016, parametrii principali de proiectare fiind aferenți anului 2013, în timp ce Stația de sortare și Stația TMB au fost recepționate doar în anul 2022, intrând în operare efectivă în anul 2023.</w:t>
            </w:r>
          </w:p>
          <w:p w14:paraId="1C95F9BC" w14:textId="6E88896B" w:rsidR="00CA4BE7" w:rsidRPr="00D82353" w:rsidRDefault="00CA4BE7" w:rsidP="00CA4BE7">
            <w:pPr>
              <w:autoSpaceDE w:val="0"/>
              <w:autoSpaceDN w:val="0"/>
              <w:adjustRightInd w:val="0"/>
              <w:contextualSpacing/>
              <w:jc w:val="both"/>
              <w:rPr>
                <w:rFonts w:ascii="Montserrat Light" w:hAnsi="Montserrat Light"/>
                <w:noProof/>
                <w:color w:val="000000" w:themeColor="text1"/>
                <w:lang w:val="pt-PT"/>
              </w:rPr>
            </w:pPr>
            <w:r w:rsidRPr="00D82353">
              <w:rPr>
                <w:rFonts w:ascii="Montserrat Light" w:hAnsi="Montserrat Light"/>
                <w:noProof/>
                <w:color w:val="000000" w:themeColor="text1"/>
                <w:lang w:val="pt-PT"/>
              </w:rPr>
              <w:t>Astfel, infrastructura de gestionare a deșeurilor realizată în cadrul CMID Cluj prin proiectul SMID Cluj nu mai este suficientă pentru atingerea noilor obiective și ținte stabilite prin pachetul de legislație privind ”economia circulară”.</w:t>
            </w:r>
          </w:p>
          <w:p w14:paraId="696337A1" w14:textId="616D6385" w:rsidR="00874021" w:rsidRPr="00D82353" w:rsidRDefault="00820296" w:rsidP="00874021">
            <w:pPr>
              <w:autoSpaceDE w:val="0"/>
              <w:autoSpaceDN w:val="0"/>
              <w:adjustRightInd w:val="0"/>
              <w:contextualSpacing/>
              <w:jc w:val="both"/>
              <w:rPr>
                <w:rFonts w:ascii="Montserrat Light" w:hAnsi="Montserrat Light"/>
                <w:noProof/>
                <w:color w:val="000000" w:themeColor="text1"/>
                <w:lang w:val="pt-PT"/>
              </w:rPr>
            </w:pPr>
            <w:r w:rsidRPr="00D82353">
              <w:rPr>
                <w:rFonts w:ascii="Montserrat Light" w:hAnsi="Montserrat Light"/>
                <w:noProof/>
                <w:color w:val="000000" w:themeColor="text1"/>
                <w:lang w:val="pt-PT"/>
              </w:rPr>
              <w:t>Pe de altă parte, p</w:t>
            </w:r>
            <w:r w:rsidR="00874021" w:rsidRPr="00D82353">
              <w:rPr>
                <w:rFonts w:ascii="Montserrat Light" w:hAnsi="Montserrat Light"/>
                <w:noProof/>
                <w:color w:val="000000" w:themeColor="text1"/>
                <w:lang w:val="pt-PT"/>
              </w:rPr>
              <w:t>rin HCJ nr. 177/30.09.2020 s-a aprobat ”Planul Județean de Gestionare a Deșeurilor în județul Cluj” (denumit PJGD Cluj) care acoperă perioada 2020-2025 și care stabilește investițiile necesare în vederea atingerii țintelor și obiectivelor în domeniul gestionării deșeurilor. Conform alternativei selectate de gestionare a deșeurilor la nivelul județului Cluj pentru atingerea țintelor și obiectivelor s-au prevăzut și următoarele tipuri de investiții (a se vedea cap. 8.1 din PJGD Cluj):</w:t>
            </w:r>
          </w:p>
          <w:p w14:paraId="4AF31DF2" w14:textId="77777777" w:rsidR="00874021" w:rsidRPr="00D82353" w:rsidRDefault="00874021" w:rsidP="00874021">
            <w:pPr>
              <w:autoSpaceDE w:val="0"/>
              <w:autoSpaceDN w:val="0"/>
              <w:adjustRightInd w:val="0"/>
              <w:contextualSpacing/>
              <w:jc w:val="both"/>
              <w:rPr>
                <w:rFonts w:ascii="Montserrat Light" w:hAnsi="Montserrat Light"/>
                <w:noProof/>
                <w:color w:val="000000" w:themeColor="text1"/>
                <w:lang w:val="pt-PT"/>
              </w:rPr>
            </w:pPr>
            <w:r w:rsidRPr="00D82353">
              <w:rPr>
                <w:rFonts w:ascii="Montserrat Light" w:hAnsi="Montserrat Light"/>
                <w:noProof/>
                <w:color w:val="000000" w:themeColor="text1"/>
                <w:lang w:val="pt-PT"/>
              </w:rPr>
              <w:t>”….</w:t>
            </w:r>
          </w:p>
          <w:p w14:paraId="6BD09764" w14:textId="77777777" w:rsidR="00874021" w:rsidRPr="00D82353" w:rsidRDefault="00874021" w:rsidP="00874021">
            <w:pPr>
              <w:autoSpaceDE w:val="0"/>
              <w:autoSpaceDN w:val="0"/>
              <w:adjustRightInd w:val="0"/>
              <w:contextualSpacing/>
              <w:jc w:val="both"/>
              <w:rPr>
                <w:rFonts w:ascii="Montserrat Light" w:hAnsi="Montserrat Light"/>
                <w:i/>
                <w:iCs/>
                <w:noProof/>
                <w:color w:val="000000" w:themeColor="text1"/>
                <w:lang w:val="pt-PT"/>
              </w:rPr>
            </w:pPr>
            <w:r w:rsidRPr="00D82353">
              <w:rPr>
                <w:rFonts w:ascii="Times New Roman" w:hAnsi="Times New Roman" w:cs="Times New Roman"/>
                <w:noProof/>
                <w:color w:val="000000" w:themeColor="text1"/>
                <w:lang w:val="pt-PT"/>
              </w:rPr>
              <w:t>▪</w:t>
            </w:r>
            <w:r w:rsidRPr="00D82353">
              <w:rPr>
                <w:rFonts w:ascii="Montserrat Light" w:hAnsi="Montserrat Light"/>
                <w:noProof/>
                <w:color w:val="000000" w:themeColor="text1"/>
                <w:lang w:val="pt-PT"/>
              </w:rPr>
              <w:t xml:space="preserve"> </w:t>
            </w:r>
            <w:r w:rsidRPr="00D82353">
              <w:rPr>
                <w:rFonts w:ascii="Montserrat Light" w:hAnsi="Montserrat Light"/>
                <w:i/>
                <w:iCs/>
                <w:noProof/>
                <w:color w:val="000000" w:themeColor="text1"/>
                <w:lang w:val="pt-PT"/>
              </w:rPr>
              <w:t>Valorificare energetică a SRF/RDF obținut în instalații existente sau noi.</w:t>
            </w:r>
          </w:p>
          <w:p w14:paraId="3C4CC64C" w14:textId="77777777" w:rsidR="00874021" w:rsidRPr="00D82353" w:rsidRDefault="00874021" w:rsidP="00874021">
            <w:pPr>
              <w:autoSpaceDE w:val="0"/>
              <w:autoSpaceDN w:val="0"/>
              <w:adjustRightInd w:val="0"/>
              <w:ind w:left="884"/>
              <w:contextualSpacing/>
              <w:jc w:val="both"/>
              <w:rPr>
                <w:rFonts w:ascii="Montserrat Light" w:hAnsi="Montserrat Light"/>
                <w:i/>
                <w:iCs/>
                <w:noProof/>
                <w:color w:val="000000" w:themeColor="text1"/>
                <w:lang w:val="pt-PT"/>
              </w:rPr>
            </w:pPr>
            <w:r w:rsidRPr="00D82353">
              <w:rPr>
                <w:rFonts w:ascii="Montserrat Light" w:hAnsi="Montserrat Light"/>
                <w:i/>
                <w:iCs/>
                <w:noProof/>
                <w:color w:val="000000" w:themeColor="text1"/>
                <w:lang w:val="pt-PT"/>
              </w:rPr>
              <w:t>o Deșeurile valorificabile energetic se valorifică termic în instalații specializate,</w:t>
            </w:r>
          </w:p>
          <w:p w14:paraId="68602BE5" w14:textId="77777777" w:rsidR="00874021" w:rsidRPr="00D82353" w:rsidRDefault="00874021" w:rsidP="00874021">
            <w:pPr>
              <w:autoSpaceDE w:val="0"/>
              <w:autoSpaceDN w:val="0"/>
              <w:adjustRightInd w:val="0"/>
              <w:ind w:left="884"/>
              <w:contextualSpacing/>
              <w:jc w:val="both"/>
              <w:rPr>
                <w:rFonts w:ascii="Montserrat Light" w:hAnsi="Montserrat Light"/>
                <w:i/>
                <w:iCs/>
                <w:noProof/>
                <w:color w:val="000000" w:themeColor="text1"/>
                <w:lang w:val="pt-PT"/>
              </w:rPr>
            </w:pPr>
            <w:r w:rsidRPr="00D82353">
              <w:rPr>
                <w:rFonts w:ascii="Montserrat Light" w:hAnsi="Montserrat Light"/>
                <w:i/>
                <w:iCs/>
                <w:noProof/>
                <w:color w:val="000000" w:themeColor="text1"/>
                <w:lang w:val="pt-PT"/>
              </w:rPr>
              <w:t>realizate din fonduri publice sau private.</w:t>
            </w:r>
          </w:p>
          <w:p w14:paraId="4C80EBAC" w14:textId="77777777" w:rsidR="00874021" w:rsidRPr="00D82353" w:rsidRDefault="00874021" w:rsidP="00874021">
            <w:pPr>
              <w:autoSpaceDE w:val="0"/>
              <w:autoSpaceDN w:val="0"/>
              <w:adjustRightInd w:val="0"/>
              <w:contextualSpacing/>
              <w:jc w:val="both"/>
              <w:rPr>
                <w:rFonts w:ascii="Montserrat Light" w:hAnsi="Montserrat Light"/>
                <w:i/>
                <w:iCs/>
                <w:noProof/>
                <w:color w:val="000000" w:themeColor="text1"/>
                <w:lang w:val="pt-PT"/>
              </w:rPr>
            </w:pPr>
            <w:r w:rsidRPr="00D82353">
              <w:rPr>
                <w:rFonts w:ascii="Times New Roman" w:hAnsi="Times New Roman" w:cs="Times New Roman"/>
                <w:i/>
                <w:iCs/>
                <w:noProof/>
                <w:color w:val="000000" w:themeColor="text1"/>
                <w:lang w:val="pt-PT"/>
              </w:rPr>
              <w:t>▪</w:t>
            </w:r>
            <w:r w:rsidRPr="00D82353">
              <w:rPr>
                <w:rFonts w:ascii="Montserrat Light" w:hAnsi="Montserrat Light"/>
                <w:i/>
                <w:iCs/>
                <w:noProof/>
                <w:color w:val="000000" w:themeColor="text1"/>
                <w:lang w:val="pt-PT"/>
              </w:rPr>
              <w:t xml:space="preserve"> Eliminarea pe depozit a reziduurilor din instalațiile de tratare a deșeurilor.</w:t>
            </w:r>
          </w:p>
          <w:p w14:paraId="08DE0C84" w14:textId="4CED5CA4" w:rsidR="00874021" w:rsidRPr="00D82353" w:rsidRDefault="00874021" w:rsidP="00874021">
            <w:pPr>
              <w:autoSpaceDE w:val="0"/>
              <w:autoSpaceDN w:val="0"/>
              <w:adjustRightInd w:val="0"/>
              <w:ind w:left="2018" w:hanging="1167"/>
              <w:contextualSpacing/>
              <w:jc w:val="both"/>
              <w:rPr>
                <w:rFonts w:ascii="Montserrat Light" w:hAnsi="Montserrat Light"/>
                <w:i/>
                <w:iCs/>
                <w:noProof/>
                <w:color w:val="000000" w:themeColor="text1"/>
                <w:lang w:val="pt-PT"/>
              </w:rPr>
            </w:pPr>
            <w:r w:rsidRPr="00D82353">
              <w:rPr>
                <w:rFonts w:ascii="Montserrat Light" w:hAnsi="Montserrat Light"/>
                <w:i/>
                <w:iCs/>
                <w:noProof/>
                <w:color w:val="000000" w:themeColor="text1"/>
                <w:lang w:val="pt-PT"/>
              </w:rPr>
              <w:t>o Se elimină prin depozitare rezidurile nevalorificabile energetic din stația de</w:t>
            </w:r>
          </w:p>
          <w:p w14:paraId="5E2F19AA" w14:textId="4907CE07" w:rsidR="00874021" w:rsidRPr="00D82353" w:rsidRDefault="00874021" w:rsidP="00874021">
            <w:pPr>
              <w:autoSpaceDE w:val="0"/>
              <w:autoSpaceDN w:val="0"/>
              <w:adjustRightInd w:val="0"/>
              <w:ind w:left="2018" w:hanging="1167"/>
              <w:contextualSpacing/>
              <w:jc w:val="both"/>
              <w:rPr>
                <w:rFonts w:ascii="Montserrat Light" w:hAnsi="Montserrat Light"/>
                <w:noProof/>
                <w:color w:val="000000" w:themeColor="text1"/>
                <w:lang w:val="pt-PT"/>
              </w:rPr>
            </w:pPr>
            <w:r w:rsidRPr="00D82353">
              <w:rPr>
                <w:rFonts w:ascii="Montserrat Light" w:hAnsi="Montserrat Light"/>
                <w:i/>
                <w:iCs/>
                <w:noProof/>
                <w:color w:val="000000" w:themeColor="text1"/>
                <w:lang w:val="pt-PT"/>
              </w:rPr>
              <w:t>sortare, TMB, instalația de digestie anaerobă</w:t>
            </w:r>
            <w:r w:rsidRPr="00D82353">
              <w:rPr>
                <w:rFonts w:ascii="Montserrat Light" w:hAnsi="Montserrat Light"/>
                <w:noProof/>
                <w:color w:val="000000" w:themeColor="text1"/>
                <w:lang w:val="pt-PT"/>
              </w:rPr>
              <w:t>;</w:t>
            </w:r>
            <w:r w:rsidR="00CA4BE7" w:rsidRPr="00D82353">
              <w:rPr>
                <w:rFonts w:ascii="Montserrat Light" w:hAnsi="Montserrat Light"/>
                <w:noProof/>
                <w:color w:val="000000" w:themeColor="text1"/>
                <w:lang w:val="pt-PT"/>
              </w:rPr>
              <w:t>”</w:t>
            </w:r>
          </w:p>
          <w:p w14:paraId="4C886181" w14:textId="77777777" w:rsidR="00CA4BE7" w:rsidRPr="00D82353" w:rsidRDefault="00CA4BE7" w:rsidP="00874021">
            <w:pPr>
              <w:autoSpaceDE w:val="0"/>
              <w:autoSpaceDN w:val="0"/>
              <w:adjustRightInd w:val="0"/>
              <w:ind w:left="2018" w:hanging="1167"/>
              <w:contextualSpacing/>
              <w:jc w:val="both"/>
              <w:rPr>
                <w:rFonts w:ascii="Montserrat Light" w:hAnsi="Montserrat Light"/>
                <w:noProof/>
                <w:color w:val="000000" w:themeColor="text1"/>
                <w:lang w:val="pt-PT"/>
              </w:rPr>
            </w:pPr>
          </w:p>
          <w:p w14:paraId="0ADF6415" w14:textId="4C70873E" w:rsidR="00874021" w:rsidRPr="00D82353" w:rsidRDefault="00874021" w:rsidP="00874021">
            <w:pPr>
              <w:autoSpaceDE w:val="0"/>
              <w:autoSpaceDN w:val="0"/>
              <w:adjustRightInd w:val="0"/>
              <w:contextualSpacing/>
              <w:jc w:val="both"/>
              <w:rPr>
                <w:rFonts w:ascii="Montserrat Light" w:hAnsi="Montserrat Light"/>
                <w:noProof/>
                <w:color w:val="000000" w:themeColor="text1"/>
                <w:lang w:val="pt-PT"/>
              </w:rPr>
            </w:pPr>
            <w:r w:rsidRPr="00D82353">
              <w:rPr>
                <w:rFonts w:ascii="Montserrat Light" w:hAnsi="Montserrat Light"/>
                <w:noProof/>
                <w:color w:val="000000" w:themeColor="text1"/>
                <w:lang w:val="pt-PT"/>
              </w:rPr>
              <w:t>De asemenea, în Planul de acțiune pentru implementarea PJGD este prevăzut:</w:t>
            </w:r>
          </w:p>
          <w:tbl>
            <w:tblPr>
              <w:tblStyle w:val="Tabelgril"/>
              <w:tblW w:w="0" w:type="auto"/>
              <w:tblInd w:w="0" w:type="dxa"/>
              <w:tblLook w:val="04A0" w:firstRow="1" w:lastRow="0" w:firstColumn="1" w:lastColumn="0" w:noHBand="0" w:noVBand="1"/>
            </w:tblPr>
            <w:tblGrid>
              <w:gridCol w:w="595"/>
              <w:gridCol w:w="3544"/>
              <w:gridCol w:w="1622"/>
              <w:gridCol w:w="1912"/>
              <w:gridCol w:w="1906"/>
            </w:tblGrid>
            <w:tr w:rsidR="00874021" w:rsidRPr="00D82353" w14:paraId="2205717A" w14:textId="77777777" w:rsidTr="00CA4BE7">
              <w:tc>
                <w:tcPr>
                  <w:tcW w:w="595" w:type="dxa"/>
                </w:tcPr>
                <w:p w14:paraId="1B477ECD" w14:textId="77777777" w:rsidR="00874021" w:rsidRPr="00D82353" w:rsidRDefault="00874021" w:rsidP="00874021">
                  <w:pPr>
                    <w:autoSpaceDE w:val="0"/>
                    <w:autoSpaceDN w:val="0"/>
                    <w:adjustRightInd w:val="0"/>
                    <w:contextualSpacing/>
                    <w:jc w:val="both"/>
                    <w:rPr>
                      <w:rFonts w:ascii="Montserrat Light" w:hAnsi="Montserrat Light"/>
                      <w:noProof/>
                      <w:color w:val="000000" w:themeColor="text1"/>
                      <w:lang w:val="pt-PT"/>
                    </w:rPr>
                  </w:pPr>
                  <w:r w:rsidRPr="00D82353">
                    <w:rPr>
                      <w:rFonts w:ascii="Montserrat Light" w:hAnsi="Montserrat Light"/>
                      <w:noProof/>
                      <w:color w:val="000000" w:themeColor="text1"/>
                      <w:lang w:val="pt-PT"/>
                    </w:rPr>
                    <w:t>Nr.</w:t>
                  </w:r>
                </w:p>
                <w:p w14:paraId="75001C83" w14:textId="20D8517F" w:rsidR="00874021" w:rsidRPr="00D82353" w:rsidRDefault="00874021" w:rsidP="00874021">
                  <w:pPr>
                    <w:autoSpaceDE w:val="0"/>
                    <w:autoSpaceDN w:val="0"/>
                    <w:adjustRightInd w:val="0"/>
                    <w:contextualSpacing/>
                    <w:jc w:val="both"/>
                    <w:rPr>
                      <w:rFonts w:ascii="Montserrat Light" w:hAnsi="Montserrat Light"/>
                      <w:noProof/>
                      <w:color w:val="000000" w:themeColor="text1"/>
                      <w:lang w:val="pt-PT"/>
                    </w:rPr>
                  </w:pPr>
                  <w:r w:rsidRPr="00D82353">
                    <w:rPr>
                      <w:rFonts w:ascii="Montserrat Light" w:hAnsi="Montserrat Light"/>
                      <w:noProof/>
                      <w:color w:val="000000" w:themeColor="text1"/>
                      <w:lang w:val="pt-PT"/>
                    </w:rPr>
                    <w:t>crt.</w:t>
                  </w:r>
                </w:p>
              </w:tc>
              <w:tc>
                <w:tcPr>
                  <w:tcW w:w="3544" w:type="dxa"/>
                </w:tcPr>
                <w:p w14:paraId="2052C122" w14:textId="5B681F22" w:rsidR="00874021" w:rsidRPr="00D82353" w:rsidRDefault="00874021" w:rsidP="00CA4BE7">
                  <w:pPr>
                    <w:autoSpaceDE w:val="0"/>
                    <w:autoSpaceDN w:val="0"/>
                    <w:adjustRightInd w:val="0"/>
                    <w:contextualSpacing/>
                    <w:jc w:val="center"/>
                    <w:rPr>
                      <w:rFonts w:ascii="Montserrat Light" w:hAnsi="Montserrat Light"/>
                      <w:noProof/>
                      <w:color w:val="000000" w:themeColor="text1"/>
                      <w:lang w:val="pt-PT"/>
                    </w:rPr>
                  </w:pPr>
                  <w:r w:rsidRPr="00D82353">
                    <w:rPr>
                      <w:rFonts w:ascii="Montserrat Light" w:hAnsi="Montserrat Light"/>
                      <w:noProof/>
                      <w:color w:val="000000" w:themeColor="text1"/>
                      <w:lang w:val="pt-PT"/>
                    </w:rPr>
                    <w:t>Obiectiv/Măsură</w:t>
                  </w:r>
                </w:p>
              </w:tc>
              <w:tc>
                <w:tcPr>
                  <w:tcW w:w="1622" w:type="dxa"/>
                </w:tcPr>
                <w:p w14:paraId="2DFF8EF2" w14:textId="77777777" w:rsidR="00874021" w:rsidRPr="00D82353" w:rsidRDefault="00874021" w:rsidP="00CA4BE7">
                  <w:pPr>
                    <w:autoSpaceDE w:val="0"/>
                    <w:autoSpaceDN w:val="0"/>
                    <w:adjustRightInd w:val="0"/>
                    <w:contextualSpacing/>
                    <w:jc w:val="center"/>
                    <w:rPr>
                      <w:rFonts w:ascii="Montserrat Light" w:hAnsi="Montserrat Light"/>
                      <w:noProof/>
                      <w:color w:val="000000" w:themeColor="text1"/>
                      <w:lang w:val="pt-PT"/>
                    </w:rPr>
                  </w:pPr>
                  <w:r w:rsidRPr="00D82353">
                    <w:rPr>
                      <w:rFonts w:ascii="Montserrat Light" w:hAnsi="Montserrat Light"/>
                      <w:noProof/>
                      <w:color w:val="000000" w:themeColor="text1"/>
                      <w:lang w:val="pt-PT"/>
                    </w:rPr>
                    <w:t>Țintă/</w:t>
                  </w:r>
                </w:p>
                <w:p w14:paraId="21C7EC6D" w14:textId="401BA06C" w:rsidR="00874021" w:rsidRPr="00D82353" w:rsidRDefault="00874021" w:rsidP="00CA4BE7">
                  <w:pPr>
                    <w:autoSpaceDE w:val="0"/>
                    <w:autoSpaceDN w:val="0"/>
                    <w:adjustRightInd w:val="0"/>
                    <w:contextualSpacing/>
                    <w:jc w:val="center"/>
                    <w:rPr>
                      <w:rFonts w:ascii="Montserrat Light" w:hAnsi="Montserrat Light"/>
                      <w:noProof/>
                      <w:color w:val="000000" w:themeColor="text1"/>
                      <w:lang w:val="pt-PT"/>
                    </w:rPr>
                  </w:pPr>
                  <w:r w:rsidRPr="00D82353">
                    <w:rPr>
                      <w:rFonts w:ascii="Montserrat Light" w:hAnsi="Montserrat Light"/>
                      <w:noProof/>
                      <w:color w:val="000000" w:themeColor="text1"/>
                      <w:lang w:val="pt-PT"/>
                    </w:rPr>
                    <w:t>Termen</w:t>
                  </w:r>
                </w:p>
              </w:tc>
              <w:tc>
                <w:tcPr>
                  <w:tcW w:w="1912" w:type="dxa"/>
                </w:tcPr>
                <w:p w14:paraId="6E883155" w14:textId="77777777" w:rsidR="00874021" w:rsidRPr="00D82353" w:rsidRDefault="00874021" w:rsidP="00CA4BE7">
                  <w:pPr>
                    <w:autoSpaceDE w:val="0"/>
                    <w:autoSpaceDN w:val="0"/>
                    <w:adjustRightInd w:val="0"/>
                    <w:contextualSpacing/>
                    <w:jc w:val="center"/>
                    <w:rPr>
                      <w:rFonts w:ascii="Montserrat Light" w:hAnsi="Montserrat Light"/>
                      <w:noProof/>
                      <w:color w:val="000000" w:themeColor="text1"/>
                      <w:lang w:val="pt-PT"/>
                    </w:rPr>
                  </w:pPr>
                  <w:r w:rsidRPr="00D82353">
                    <w:rPr>
                      <w:rFonts w:ascii="Montserrat Light" w:hAnsi="Montserrat Light"/>
                      <w:noProof/>
                      <w:color w:val="000000" w:themeColor="text1"/>
                      <w:lang w:val="pt-PT"/>
                    </w:rPr>
                    <w:t>Responsabil</w:t>
                  </w:r>
                </w:p>
                <w:p w14:paraId="79D9832F" w14:textId="77777777" w:rsidR="00874021" w:rsidRPr="00D82353" w:rsidRDefault="00874021" w:rsidP="00CA4BE7">
                  <w:pPr>
                    <w:autoSpaceDE w:val="0"/>
                    <w:autoSpaceDN w:val="0"/>
                    <w:adjustRightInd w:val="0"/>
                    <w:contextualSpacing/>
                    <w:jc w:val="center"/>
                    <w:rPr>
                      <w:rFonts w:ascii="Montserrat Light" w:hAnsi="Montserrat Light"/>
                      <w:noProof/>
                      <w:color w:val="000000" w:themeColor="text1"/>
                      <w:lang w:val="pt-PT"/>
                    </w:rPr>
                  </w:pPr>
                  <w:r w:rsidRPr="00D82353">
                    <w:rPr>
                      <w:rFonts w:ascii="Montserrat Light" w:hAnsi="Montserrat Light"/>
                      <w:noProof/>
                      <w:color w:val="000000" w:themeColor="text1"/>
                      <w:lang w:val="pt-PT"/>
                    </w:rPr>
                    <w:t>principal/Alți</w:t>
                  </w:r>
                </w:p>
                <w:p w14:paraId="0DC5D87C" w14:textId="288AA547" w:rsidR="00874021" w:rsidRPr="00D82353" w:rsidRDefault="00874021" w:rsidP="00CA4BE7">
                  <w:pPr>
                    <w:autoSpaceDE w:val="0"/>
                    <w:autoSpaceDN w:val="0"/>
                    <w:adjustRightInd w:val="0"/>
                    <w:contextualSpacing/>
                    <w:jc w:val="center"/>
                    <w:rPr>
                      <w:rFonts w:ascii="Montserrat Light" w:hAnsi="Montserrat Light"/>
                      <w:noProof/>
                      <w:color w:val="000000" w:themeColor="text1"/>
                      <w:lang w:val="pt-PT"/>
                    </w:rPr>
                  </w:pPr>
                  <w:r w:rsidRPr="00D82353">
                    <w:rPr>
                      <w:rFonts w:ascii="Montserrat Light" w:hAnsi="Montserrat Light"/>
                      <w:noProof/>
                      <w:color w:val="000000" w:themeColor="text1"/>
                      <w:lang w:val="pt-PT"/>
                    </w:rPr>
                    <w:t>responsabili</w:t>
                  </w:r>
                </w:p>
              </w:tc>
              <w:tc>
                <w:tcPr>
                  <w:tcW w:w="1906" w:type="dxa"/>
                </w:tcPr>
                <w:p w14:paraId="7A2B9228" w14:textId="77777777" w:rsidR="00874021" w:rsidRPr="00D82353" w:rsidRDefault="00874021" w:rsidP="00CA4BE7">
                  <w:pPr>
                    <w:autoSpaceDE w:val="0"/>
                    <w:autoSpaceDN w:val="0"/>
                    <w:adjustRightInd w:val="0"/>
                    <w:contextualSpacing/>
                    <w:jc w:val="center"/>
                    <w:rPr>
                      <w:rFonts w:ascii="Montserrat Light" w:hAnsi="Montserrat Light"/>
                      <w:noProof/>
                      <w:color w:val="000000" w:themeColor="text1"/>
                      <w:lang w:val="pt-PT"/>
                    </w:rPr>
                  </w:pPr>
                  <w:r w:rsidRPr="00D82353">
                    <w:rPr>
                      <w:rFonts w:ascii="Montserrat Light" w:hAnsi="Montserrat Light"/>
                      <w:noProof/>
                      <w:color w:val="000000" w:themeColor="text1"/>
                      <w:lang w:val="pt-PT"/>
                    </w:rPr>
                    <w:t>Sursă de</w:t>
                  </w:r>
                </w:p>
                <w:p w14:paraId="7A0EBA13" w14:textId="7492F3AD" w:rsidR="00874021" w:rsidRPr="00D82353" w:rsidRDefault="00874021" w:rsidP="00CA4BE7">
                  <w:pPr>
                    <w:autoSpaceDE w:val="0"/>
                    <w:autoSpaceDN w:val="0"/>
                    <w:adjustRightInd w:val="0"/>
                    <w:contextualSpacing/>
                    <w:jc w:val="center"/>
                    <w:rPr>
                      <w:rFonts w:ascii="Montserrat Light" w:hAnsi="Montserrat Light"/>
                      <w:noProof/>
                      <w:color w:val="000000" w:themeColor="text1"/>
                      <w:lang w:val="pt-PT"/>
                    </w:rPr>
                  </w:pPr>
                  <w:r w:rsidRPr="00D82353">
                    <w:rPr>
                      <w:rFonts w:ascii="Montserrat Light" w:hAnsi="Montserrat Light"/>
                      <w:noProof/>
                      <w:color w:val="000000" w:themeColor="text1"/>
                      <w:lang w:val="pt-PT"/>
                    </w:rPr>
                    <w:t>finanțare</w:t>
                  </w:r>
                </w:p>
              </w:tc>
            </w:tr>
            <w:tr w:rsidR="00874021" w:rsidRPr="00D82353" w14:paraId="0F9B46DC" w14:textId="77777777" w:rsidTr="00CA4BE7">
              <w:tc>
                <w:tcPr>
                  <w:tcW w:w="595" w:type="dxa"/>
                </w:tcPr>
                <w:p w14:paraId="5C9A1462" w14:textId="6FDAAA73" w:rsidR="00874021" w:rsidRPr="00D82353" w:rsidRDefault="00874021" w:rsidP="00874021">
                  <w:pPr>
                    <w:autoSpaceDE w:val="0"/>
                    <w:autoSpaceDN w:val="0"/>
                    <w:adjustRightInd w:val="0"/>
                    <w:contextualSpacing/>
                    <w:jc w:val="both"/>
                    <w:rPr>
                      <w:rFonts w:ascii="Montserrat Light" w:hAnsi="Montserrat Light"/>
                      <w:noProof/>
                      <w:color w:val="000000" w:themeColor="text1"/>
                      <w:lang w:val="pt-PT"/>
                    </w:rPr>
                  </w:pPr>
                  <w:r w:rsidRPr="00D82353">
                    <w:rPr>
                      <w:rFonts w:ascii="Montserrat Light" w:hAnsi="Montserrat Light"/>
                      <w:noProof/>
                      <w:color w:val="000000" w:themeColor="text1"/>
                      <w:lang w:val="pt-PT"/>
                    </w:rPr>
                    <w:t>7</w:t>
                  </w:r>
                </w:p>
              </w:tc>
              <w:tc>
                <w:tcPr>
                  <w:tcW w:w="8984" w:type="dxa"/>
                  <w:gridSpan w:val="4"/>
                </w:tcPr>
                <w:p w14:paraId="2A941FF8" w14:textId="7742E711" w:rsidR="00874021" w:rsidRPr="00D82353" w:rsidRDefault="00874021" w:rsidP="00874021">
                  <w:pPr>
                    <w:autoSpaceDE w:val="0"/>
                    <w:autoSpaceDN w:val="0"/>
                    <w:adjustRightInd w:val="0"/>
                    <w:contextualSpacing/>
                    <w:jc w:val="both"/>
                    <w:rPr>
                      <w:rFonts w:ascii="Montserrat Light" w:hAnsi="Montserrat Light"/>
                      <w:noProof/>
                      <w:color w:val="000000" w:themeColor="text1"/>
                      <w:lang w:val="pt-PT"/>
                    </w:rPr>
                  </w:pPr>
                  <w:r w:rsidRPr="00D82353">
                    <w:rPr>
                      <w:rFonts w:ascii="Montserrat Light" w:hAnsi="Montserrat Light"/>
                      <w:noProof/>
                      <w:color w:val="000000" w:themeColor="text1"/>
                      <w:lang w:val="pt-PT"/>
                    </w:rPr>
                    <w:t>Creșterea gradului de valorificare energetică a deșeurilor municipale</w:t>
                  </w:r>
                </w:p>
              </w:tc>
            </w:tr>
            <w:tr w:rsidR="00874021" w:rsidRPr="00D82353" w14:paraId="37D39024" w14:textId="77777777" w:rsidTr="00CA4BE7">
              <w:tc>
                <w:tcPr>
                  <w:tcW w:w="595" w:type="dxa"/>
                </w:tcPr>
                <w:p w14:paraId="138DD6BC" w14:textId="71B4B35B" w:rsidR="00874021" w:rsidRPr="00D82353" w:rsidRDefault="00874021" w:rsidP="00874021">
                  <w:pPr>
                    <w:autoSpaceDE w:val="0"/>
                    <w:autoSpaceDN w:val="0"/>
                    <w:adjustRightInd w:val="0"/>
                    <w:contextualSpacing/>
                    <w:jc w:val="both"/>
                    <w:rPr>
                      <w:rFonts w:ascii="Montserrat Light" w:hAnsi="Montserrat Light"/>
                      <w:noProof/>
                      <w:color w:val="000000" w:themeColor="text1"/>
                      <w:lang w:val="pt-PT"/>
                    </w:rPr>
                  </w:pPr>
                  <w:r w:rsidRPr="00D82353">
                    <w:rPr>
                      <w:rFonts w:ascii="Montserrat Light" w:hAnsi="Montserrat Light"/>
                      <w:noProof/>
                      <w:color w:val="000000" w:themeColor="text1"/>
                      <w:lang w:val="pt-PT"/>
                    </w:rPr>
                    <w:t>7.1</w:t>
                  </w:r>
                </w:p>
              </w:tc>
              <w:tc>
                <w:tcPr>
                  <w:tcW w:w="3544" w:type="dxa"/>
                </w:tcPr>
                <w:p w14:paraId="4373A053" w14:textId="1EAF4742" w:rsidR="00874021" w:rsidRPr="00D82353" w:rsidRDefault="00874021" w:rsidP="00820296">
                  <w:pPr>
                    <w:autoSpaceDE w:val="0"/>
                    <w:autoSpaceDN w:val="0"/>
                    <w:adjustRightInd w:val="0"/>
                    <w:contextualSpacing/>
                    <w:jc w:val="both"/>
                    <w:rPr>
                      <w:rFonts w:ascii="Montserrat Light" w:hAnsi="Montserrat Light"/>
                      <w:noProof/>
                      <w:color w:val="000000" w:themeColor="text1"/>
                      <w:lang w:val="pt-PT"/>
                    </w:rPr>
                  </w:pPr>
                  <w:r w:rsidRPr="00D82353">
                    <w:rPr>
                      <w:rFonts w:ascii="Montserrat Light" w:hAnsi="Montserrat Light"/>
                      <w:noProof/>
                      <w:color w:val="000000" w:themeColor="text1"/>
                      <w:lang w:val="pt-PT"/>
                    </w:rPr>
                    <w:t>Asigurarea</w:t>
                  </w:r>
                  <w:r w:rsidR="00820296" w:rsidRPr="00D82353">
                    <w:rPr>
                      <w:rFonts w:ascii="Montserrat Light" w:hAnsi="Montserrat Light"/>
                      <w:noProof/>
                      <w:color w:val="000000" w:themeColor="text1"/>
                      <w:lang w:val="pt-PT"/>
                    </w:rPr>
                    <w:t xml:space="preserve"> </w:t>
                  </w:r>
                  <w:r w:rsidRPr="00D82353">
                    <w:rPr>
                      <w:rFonts w:ascii="Montserrat Light" w:hAnsi="Montserrat Light"/>
                      <w:noProof/>
                      <w:color w:val="000000" w:themeColor="text1"/>
                      <w:lang w:val="pt-PT"/>
                    </w:rPr>
                    <w:t>coincinerării/</w:t>
                  </w:r>
                  <w:r w:rsidR="00820296" w:rsidRPr="00D82353">
                    <w:rPr>
                      <w:rFonts w:ascii="Montserrat Light" w:hAnsi="Montserrat Light"/>
                      <w:noProof/>
                      <w:color w:val="000000" w:themeColor="text1"/>
                      <w:lang w:val="pt-PT"/>
                    </w:rPr>
                    <w:t xml:space="preserve"> </w:t>
                  </w:r>
                  <w:r w:rsidRPr="00D82353">
                    <w:rPr>
                      <w:rFonts w:ascii="Montserrat Light" w:hAnsi="Montserrat Light"/>
                      <w:noProof/>
                      <w:color w:val="000000" w:themeColor="text1"/>
                      <w:lang w:val="pt-PT"/>
                    </w:rPr>
                    <w:t>valorificarii</w:t>
                  </w:r>
                  <w:r w:rsidR="00820296" w:rsidRPr="00D82353">
                    <w:rPr>
                      <w:rFonts w:ascii="Montserrat Light" w:hAnsi="Montserrat Light"/>
                      <w:noProof/>
                      <w:color w:val="000000" w:themeColor="text1"/>
                      <w:lang w:val="pt-PT"/>
                    </w:rPr>
                    <w:t xml:space="preserve"> </w:t>
                  </w:r>
                  <w:r w:rsidRPr="00D82353">
                    <w:rPr>
                      <w:rFonts w:ascii="Montserrat Light" w:hAnsi="Montserrat Light"/>
                      <w:noProof/>
                      <w:color w:val="000000" w:themeColor="text1"/>
                      <w:lang w:val="pt-PT"/>
                    </w:rPr>
                    <w:t>energetice a întregii cantități de</w:t>
                  </w:r>
                  <w:r w:rsidR="003A796B" w:rsidRPr="00D82353">
                    <w:rPr>
                      <w:rFonts w:ascii="Montserrat Light" w:hAnsi="Montserrat Light"/>
                      <w:noProof/>
                      <w:color w:val="000000" w:themeColor="text1"/>
                      <w:lang w:val="pt-PT"/>
                    </w:rPr>
                    <w:t xml:space="preserve"> </w:t>
                  </w:r>
                  <w:r w:rsidRPr="00D82353">
                    <w:rPr>
                      <w:rFonts w:ascii="Montserrat Light" w:hAnsi="Montserrat Light"/>
                      <w:noProof/>
                      <w:color w:val="000000" w:themeColor="text1"/>
                      <w:lang w:val="pt-PT"/>
                    </w:rPr>
                    <w:t>RDF rezultate de la sortarea</w:t>
                  </w:r>
                  <w:r w:rsidR="003A796B" w:rsidRPr="00D82353">
                    <w:rPr>
                      <w:rFonts w:ascii="Montserrat Light" w:hAnsi="Montserrat Light"/>
                      <w:noProof/>
                      <w:color w:val="000000" w:themeColor="text1"/>
                      <w:lang w:val="pt-PT"/>
                    </w:rPr>
                    <w:t xml:space="preserve"> </w:t>
                  </w:r>
                  <w:r w:rsidRPr="00D82353">
                    <w:rPr>
                      <w:rFonts w:ascii="Montserrat Light" w:hAnsi="Montserrat Light"/>
                      <w:noProof/>
                      <w:color w:val="000000" w:themeColor="text1"/>
                      <w:lang w:val="pt-PT"/>
                    </w:rPr>
                    <w:t>deșeurilor reciclabile și tratarea</w:t>
                  </w:r>
                  <w:r w:rsidR="003A796B" w:rsidRPr="00D82353">
                    <w:rPr>
                      <w:rFonts w:ascii="Montserrat Light" w:hAnsi="Montserrat Light"/>
                      <w:noProof/>
                      <w:color w:val="000000" w:themeColor="text1"/>
                      <w:lang w:val="pt-PT"/>
                    </w:rPr>
                    <w:t xml:space="preserve"> </w:t>
                  </w:r>
                  <w:r w:rsidRPr="00D82353">
                    <w:rPr>
                      <w:rFonts w:ascii="Montserrat Light" w:hAnsi="Montserrat Light"/>
                      <w:noProof/>
                      <w:color w:val="000000" w:themeColor="text1"/>
                      <w:lang w:val="pt-PT"/>
                    </w:rPr>
                    <w:t>mecano-biologică</w:t>
                  </w:r>
                </w:p>
              </w:tc>
              <w:tc>
                <w:tcPr>
                  <w:tcW w:w="1622" w:type="dxa"/>
                </w:tcPr>
                <w:p w14:paraId="45DA5935" w14:textId="11EDEFC6" w:rsidR="00874021" w:rsidRPr="00D82353" w:rsidRDefault="00CA4BE7" w:rsidP="00874021">
                  <w:pPr>
                    <w:autoSpaceDE w:val="0"/>
                    <w:autoSpaceDN w:val="0"/>
                    <w:adjustRightInd w:val="0"/>
                    <w:contextualSpacing/>
                    <w:jc w:val="both"/>
                    <w:rPr>
                      <w:rFonts w:ascii="Montserrat Light" w:hAnsi="Montserrat Light"/>
                      <w:noProof/>
                      <w:color w:val="000000" w:themeColor="text1"/>
                      <w:lang w:val="pt-PT"/>
                    </w:rPr>
                  </w:pPr>
                  <w:r w:rsidRPr="00D82353">
                    <w:rPr>
                      <w:rFonts w:ascii="Montserrat Light" w:hAnsi="Montserrat Light"/>
                      <w:noProof/>
                      <w:color w:val="000000" w:themeColor="text1"/>
                      <w:lang w:val="pt-PT"/>
                    </w:rPr>
                    <w:t>Permanent</w:t>
                  </w:r>
                </w:p>
              </w:tc>
              <w:tc>
                <w:tcPr>
                  <w:tcW w:w="1912" w:type="dxa"/>
                </w:tcPr>
                <w:p w14:paraId="0BBD850A" w14:textId="77777777" w:rsidR="00CA4BE7" w:rsidRPr="00D82353" w:rsidRDefault="00CA4BE7" w:rsidP="003A796B">
                  <w:pPr>
                    <w:autoSpaceDE w:val="0"/>
                    <w:autoSpaceDN w:val="0"/>
                    <w:adjustRightInd w:val="0"/>
                    <w:contextualSpacing/>
                    <w:jc w:val="center"/>
                    <w:rPr>
                      <w:rFonts w:ascii="Montserrat Light" w:hAnsi="Montserrat Light"/>
                      <w:noProof/>
                      <w:color w:val="000000" w:themeColor="text1"/>
                      <w:lang w:val="pt-PT"/>
                    </w:rPr>
                  </w:pPr>
                  <w:r w:rsidRPr="00D82353">
                    <w:rPr>
                      <w:rFonts w:ascii="Montserrat Light" w:hAnsi="Montserrat Light"/>
                      <w:noProof/>
                      <w:color w:val="000000" w:themeColor="text1"/>
                      <w:lang w:val="pt-PT"/>
                    </w:rPr>
                    <w:t>APL</w:t>
                  </w:r>
                </w:p>
                <w:p w14:paraId="00A5817E" w14:textId="77777777" w:rsidR="00CA4BE7" w:rsidRPr="00D82353" w:rsidRDefault="00CA4BE7" w:rsidP="003A796B">
                  <w:pPr>
                    <w:autoSpaceDE w:val="0"/>
                    <w:autoSpaceDN w:val="0"/>
                    <w:adjustRightInd w:val="0"/>
                    <w:contextualSpacing/>
                    <w:jc w:val="center"/>
                    <w:rPr>
                      <w:rFonts w:ascii="Montserrat Light" w:hAnsi="Montserrat Light"/>
                      <w:noProof/>
                      <w:color w:val="000000" w:themeColor="text1"/>
                      <w:lang w:val="pt-PT"/>
                    </w:rPr>
                  </w:pPr>
                  <w:r w:rsidRPr="00D82353">
                    <w:rPr>
                      <w:rFonts w:ascii="Montserrat Light" w:hAnsi="Montserrat Light"/>
                      <w:noProof/>
                      <w:color w:val="000000" w:themeColor="text1"/>
                      <w:lang w:val="pt-PT"/>
                    </w:rPr>
                    <w:t>ADI</w:t>
                  </w:r>
                </w:p>
                <w:p w14:paraId="68655C5E" w14:textId="77777777" w:rsidR="00CA4BE7" w:rsidRPr="00D82353" w:rsidRDefault="00CA4BE7" w:rsidP="003A796B">
                  <w:pPr>
                    <w:autoSpaceDE w:val="0"/>
                    <w:autoSpaceDN w:val="0"/>
                    <w:adjustRightInd w:val="0"/>
                    <w:contextualSpacing/>
                    <w:jc w:val="center"/>
                    <w:rPr>
                      <w:rFonts w:ascii="Montserrat Light" w:hAnsi="Montserrat Light"/>
                      <w:b/>
                      <w:bCs/>
                      <w:noProof/>
                      <w:color w:val="000000" w:themeColor="text1"/>
                      <w:u w:val="single"/>
                      <w:lang w:val="pt-PT"/>
                    </w:rPr>
                  </w:pPr>
                  <w:r w:rsidRPr="00D82353">
                    <w:rPr>
                      <w:rFonts w:ascii="Montserrat Light" w:hAnsi="Montserrat Light"/>
                      <w:b/>
                      <w:bCs/>
                      <w:noProof/>
                      <w:color w:val="000000" w:themeColor="text1"/>
                      <w:u w:val="single"/>
                      <w:lang w:val="pt-PT"/>
                    </w:rPr>
                    <w:t>Instalații de</w:t>
                  </w:r>
                </w:p>
                <w:p w14:paraId="139578B0" w14:textId="77777777" w:rsidR="00CA4BE7" w:rsidRPr="00D82353" w:rsidRDefault="00CA4BE7" w:rsidP="003A796B">
                  <w:pPr>
                    <w:autoSpaceDE w:val="0"/>
                    <w:autoSpaceDN w:val="0"/>
                    <w:adjustRightInd w:val="0"/>
                    <w:contextualSpacing/>
                    <w:jc w:val="center"/>
                    <w:rPr>
                      <w:rFonts w:ascii="Montserrat Light" w:hAnsi="Montserrat Light"/>
                      <w:b/>
                      <w:bCs/>
                      <w:noProof/>
                      <w:color w:val="000000" w:themeColor="text1"/>
                      <w:u w:val="single"/>
                      <w:lang w:val="pt-PT"/>
                    </w:rPr>
                  </w:pPr>
                  <w:r w:rsidRPr="00D82353">
                    <w:rPr>
                      <w:rFonts w:ascii="Montserrat Light" w:hAnsi="Montserrat Light"/>
                      <w:b/>
                      <w:bCs/>
                      <w:noProof/>
                      <w:color w:val="000000" w:themeColor="text1"/>
                      <w:u w:val="single"/>
                      <w:lang w:val="pt-PT"/>
                    </w:rPr>
                    <w:t>valorificare termică</w:t>
                  </w:r>
                </w:p>
                <w:p w14:paraId="6843C483" w14:textId="77777777" w:rsidR="00CA4BE7" w:rsidRPr="00D82353" w:rsidRDefault="00CA4BE7" w:rsidP="003A796B">
                  <w:pPr>
                    <w:autoSpaceDE w:val="0"/>
                    <w:autoSpaceDN w:val="0"/>
                    <w:adjustRightInd w:val="0"/>
                    <w:contextualSpacing/>
                    <w:jc w:val="center"/>
                    <w:rPr>
                      <w:rFonts w:ascii="Montserrat Light" w:hAnsi="Montserrat Light"/>
                      <w:b/>
                      <w:bCs/>
                      <w:noProof/>
                      <w:color w:val="000000" w:themeColor="text1"/>
                      <w:u w:val="single"/>
                      <w:lang w:val="pt-PT"/>
                    </w:rPr>
                  </w:pPr>
                  <w:r w:rsidRPr="00D82353">
                    <w:rPr>
                      <w:rFonts w:ascii="Montserrat Light" w:hAnsi="Montserrat Light"/>
                      <w:b/>
                      <w:bCs/>
                      <w:noProof/>
                      <w:color w:val="000000" w:themeColor="text1"/>
                      <w:u w:val="single"/>
                      <w:lang w:val="pt-PT"/>
                    </w:rPr>
                    <w:lastRenderedPageBreak/>
                    <w:t>(piroliză, gazeificare)</w:t>
                  </w:r>
                </w:p>
                <w:p w14:paraId="649D23EA" w14:textId="0AD6C7DC" w:rsidR="00874021" w:rsidRPr="00D82353" w:rsidRDefault="00CA4BE7" w:rsidP="003A796B">
                  <w:pPr>
                    <w:autoSpaceDE w:val="0"/>
                    <w:autoSpaceDN w:val="0"/>
                    <w:adjustRightInd w:val="0"/>
                    <w:contextualSpacing/>
                    <w:jc w:val="center"/>
                    <w:rPr>
                      <w:rFonts w:ascii="Montserrat Light" w:hAnsi="Montserrat Light"/>
                      <w:noProof/>
                      <w:color w:val="000000" w:themeColor="text1"/>
                      <w:lang w:val="pt-PT"/>
                    </w:rPr>
                  </w:pPr>
                  <w:r w:rsidRPr="00D82353">
                    <w:rPr>
                      <w:rFonts w:ascii="Montserrat Light" w:hAnsi="Montserrat Light"/>
                      <w:noProof/>
                      <w:color w:val="000000" w:themeColor="text1"/>
                      <w:lang w:val="pt-PT"/>
                    </w:rPr>
                    <w:t>Fabrici de ciment</w:t>
                  </w:r>
                </w:p>
              </w:tc>
              <w:tc>
                <w:tcPr>
                  <w:tcW w:w="1906" w:type="dxa"/>
                </w:tcPr>
                <w:p w14:paraId="1A1D4AC3" w14:textId="77777777" w:rsidR="00CA4BE7" w:rsidRPr="00D82353" w:rsidRDefault="00CA4BE7" w:rsidP="003A796B">
                  <w:pPr>
                    <w:autoSpaceDE w:val="0"/>
                    <w:autoSpaceDN w:val="0"/>
                    <w:adjustRightInd w:val="0"/>
                    <w:contextualSpacing/>
                    <w:jc w:val="center"/>
                    <w:rPr>
                      <w:rFonts w:ascii="Montserrat Light" w:hAnsi="Montserrat Light"/>
                      <w:noProof/>
                      <w:color w:val="000000" w:themeColor="text1"/>
                      <w:lang w:val="pt-PT"/>
                    </w:rPr>
                  </w:pPr>
                  <w:r w:rsidRPr="00D82353">
                    <w:rPr>
                      <w:rFonts w:ascii="Montserrat Light" w:hAnsi="Montserrat Light"/>
                      <w:noProof/>
                      <w:color w:val="000000" w:themeColor="text1"/>
                      <w:lang w:val="pt-PT"/>
                    </w:rPr>
                    <w:lastRenderedPageBreak/>
                    <w:t>Investiții</w:t>
                  </w:r>
                </w:p>
                <w:p w14:paraId="70C9DC70" w14:textId="77777777" w:rsidR="00CA4BE7" w:rsidRPr="00D82353" w:rsidRDefault="00CA4BE7" w:rsidP="003A796B">
                  <w:pPr>
                    <w:autoSpaceDE w:val="0"/>
                    <w:autoSpaceDN w:val="0"/>
                    <w:adjustRightInd w:val="0"/>
                    <w:contextualSpacing/>
                    <w:jc w:val="center"/>
                    <w:rPr>
                      <w:rFonts w:ascii="Montserrat Light" w:hAnsi="Montserrat Light"/>
                      <w:noProof/>
                      <w:color w:val="000000" w:themeColor="text1"/>
                      <w:lang w:val="pt-PT"/>
                    </w:rPr>
                  </w:pPr>
                  <w:r w:rsidRPr="00D82353">
                    <w:rPr>
                      <w:rFonts w:ascii="Montserrat Light" w:hAnsi="Montserrat Light"/>
                      <w:noProof/>
                      <w:color w:val="000000" w:themeColor="text1"/>
                      <w:lang w:val="pt-PT"/>
                    </w:rPr>
                    <w:t>private</w:t>
                  </w:r>
                </w:p>
                <w:p w14:paraId="0B1AA2B9" w14:textId="77777777" w:rsidR="00CA4BE7" w:rsidRPr="00D82353" w:rsidRDefault="00CA4BE7" w:rsidP="003A796B">
                  <w:pPr>
                    <w:autoSpaceDE w:val="0"/>
                    <w:autoSpaceDN w:val="0"/>
                    <w:adjustRightInd w:val="0"/>
                    <w:contextualSpacing/>
                    <w:jc w:val="center"/>
                    <w:rPr>
                      <w:rFonts w:ascii="Montserrat Light" w:hAnsi="Montserrat Light"/>
                      <w:noProof/>
                      <w:color w:val="000000" w:themeColor="text1"/>
                      <w:lang w:val="pt-PT"/>
                    </w:rPr>
                  </w:pPr>
                  <w:r w:rsidRPr="00D82353">
                    <w:rPr>
                      <w:rFonts w:ascii="Montserrat Light" w:hAnsi="Montserrat Light"/>
                      <w:noProof/>
                      <w:color w:val="000000" w:themeColor="text1"/>
                      <w:lang w:val="pt-PT"/>
                    </w:rPr>
                    <w:t>Bugete</w:t>
                  </w:r>
                </w:p>
                <w:p w14:paraId="7B77A3CB" w14:textId="17E14FFA" w:rsidR="00874021" w:rsidRPr="00D82353" w:rsidRDefault="00CA4BE7" w:rsidP="003A796B">
                  <w:pPr>
                    <w:autoSpaceDE w:val="0"/>
                    <w:autoSpaceDN w:val="0"/>
                    <w:adjustRightInd w:val="0"/>
                    <w:contextualSpacing/>
                    <w:jc w:val="center"/>
                    <w:rPr>
                      <w:rFonts w:ascii="Montserrat Light" w:hAnsi="Montserrat Light"/>
                      <w:noProof/>
                      <w:color w:val="000000" w:themeColor="text1"/>
                      <w:lang w:val="pt-PT"/>
                    </w:rPr>
                  </w:pPr>
                  <w:r w:rsidRPr="00D82353">
                    <w:rPr>
                      <w:rFonts w:ascii="Montserrat Light" w:hAnsi="Montserrat Light"/>
                      <w:noProof/>
                      <w:color w:val="000000" w:themeColor="text1"/>
                      <w:lang w:val="pt-PT"/>
                    </w:rPr>
                    <w:t>locale</w:t>
                  </w:r>
                </w:p>
              </w:tc>
            </w:tr>
          </w:tbl>
          <w:p w14:paraId="0D37EC50" w14:textId="17350F4A" w:rsidR="00874021" w:rsidRPr="00D82353" w:rsidRDefault="00CA4BE7" w:rsidP="00874021">
            <w:pPr>
              <w:autoSpaceDE w:val="0"/>
              <w:autoSpaceDN w:val="0"/>
              <w:adjustRightInd w:val="0"/>
              <w:contextualSpacing/>
              <w:jc w:val="both"/>
              <w:rPr>
                <w:rFonts w:ascii="Montserrat Light" w:hAnsi="Montserrat Light"/>
                <w:i/>
                <w:iCs/>
                <w:noProof/>
                <w:color w:val="000000" w:themeColor="text1"/>
                <w:lang w:val="pt-PT"/>
              </w:rPr>
            </w:pPr>
            <w:r w:rsidRPr="00D82353">
              <w:rPr>
                <w:rFonts w:ascii="Montserrat Light" w:hAnsi="Montserrat Light"/>
                <w:i/>
                <w:iCs/>
                <w:noProof/>
                <w:color w:val="000000" w:themeColor="text1"/>
                <w:lang w:val="pt-PT"/>
              </w:rPr>
              <w:t>(Sursa: extras PJGD Cluj aprobat prin HCJ nr. 177/30.09.2020)</w:t>
            </w:r>
          </w:p>
          <w:p w14:paraId="5C6E99D5" w14:textId="77777777" w:rsidR="00820296" w:rsidRPr="00D82353" w:rsidRDefault="00820296" w:rsidP="00CA4BE7">
            <w:pPr>
              <w:autoSpaceDE w:val="0"/>
              <w:autoSpaceDN w:val="0"/>
              <w:adjustRightInd w:val="0"/>
              <w:contextualSpacing/>
              <w:jc w:val="both"/>
              <w:rPr>
                <w:rFonts w:ascii="Montserrat Light" w:hAnsi="Montserrat Light"/>
                <w:noProof/>
                <w:color w:val="000000" w:themeColor="text1"/>
                <w:lang w:val="pt-PT"/>
              </w:rPr>
            </w:pPr>
          </w:p>
          <w:p w14:paraId="5AEF05BD" w14:textId="46D7B604" w:rsidR="00874021" w:rsidRPr="00D82353" w:rsidRDefault="00CA4BE7" w:rsidP="00CA4BE7">
            <w:pPr>
              <w:autoSpaceDE w:val="0"/>
              <w:autoSpaceDN w:val="0"/>
              <w:adjustRightInd w:val="0"/>
              <w:contextualSpacing/>
              <w:jc w:val="both"/>
              <w:rPr>
                <w:rFonts w:ascii="Montserrat Light" w:hAnsi="Montserrat Light"/>
                <w:noProof/>
                <w:color w:val="000000" w:themeColor="text1"/>
                <w:lang w:val="pt-PT"/>
              </w:rPr>
            </w:pPr>
            <w:r w:rsidRPr="00D82353">
              <w:rPr>
                <w:rFonts w:ascii="Montserrat Light" w:hAnsi="Montserrat Light"/>
                <w:noProof/>
                <w:color w:val="000000" w:themeColor="text1"/>
                <w:lang w:val="pt-PT"/>
              </w:rPr>
              <w:t>Astfel</w:t>
            </w:r>
            <w:r w:rsidR="00820296" w:rsidRPr="00D82353">
              <w:rPr>
                <w:rFonts w:ascii="Montserrat Light" w:hAnsi="Montserrat Light"/>
                <w:noProof/>
                <w:color w:val="000000" w:themeColor="text1"/>
                <w:lang w:val="pt-PT"/>
              </w:rPr>
              <w:t>,</w:t>
            </w:r>
            <w:r w:rsidRPr="00D82353">
              <w:rPr>
                <w:rFonts w:ascii="Montserrat Light" w:hAnsi="Montserrat Light"/>
                <w:noProof/>
                <w:color w:val="000000" w:themeColor="text1"/>
                <w:lang w:val="pt-PT"/>
              </w:rPr>
              <w:t xml:space="preserve"> prin Planul Județean de Gestionare a Deșeurilor în județul Cluj s-au prevăzut investiții în instalații noi specializate care să asigure valorificarea termică/energetică a întregii cantități de RDF rezultate de la sortarea deșeurilor reciclabile și tratarea mecano-biologică.</w:t>
            </w:r>
          </w:p>
          <w:p w14:paraId="3717EF8C" w14:textId="4AC01324" w:rsidR="00CA2E4C" w:rsidRPr="00D82353" w:rsidRDefault="00820296" w:rsidP="00CA2E4C">
            <w:pPr>
              <w:autoSpaceDE w:val="0"/>
              <w:autoSpaceDN w:val="0"/>
              <w:adjustRightInd w:val="0"/>
              <w:contextualSpacing/>
              <w:jc w:val="both"/>
              <w:rPr>
                <w:rFonts w:ascii="Montserrat Light" w:hAnsi="Montserrat Light"/>
                <w:noProof/>
                <w:color w:val="000000" w:themeColor="text1"/>
                <w:lang w:val="pt-PT"/>
              </w:rPr>
            </w:pPr>
            <w:r w:rsidRPr="00D82353">
              <w:rPr>
                <w:rFonts w:ascii="Montserrat Light" w:hAnsi="Montserrat Light"/>
                <w:noProof/>
                <w:color w:val="000000" w:themeColor="text1"/>
                <w:lang w:val="pt-PT"/>
              </w:rPr>
              <w:t>În ceea ce privește CMID Cluj, menționăm faptul că acesta</w:t>
            </w:r>
            <w:r w:rsidR="00CA2E4C" w:rsidRPr="00D82353">
              <w:rPr>
                <w:rFonts w:ascii="Montserrat Light" w:hAnsi="Montserrat Light"/>
                <w:noProof/>
                <w:color w:val="000000" w:themeColor="text1"/>
                <w:lang w:val="pt-PT"/>
              </w:rPr>
              <w:t xml:space="preserve"> </w:t>
            </w:r>
            <w:r w:rsidRPr="00D82353">
              <w:rPr>
                <w:rFonts w:ascii="Montserrat Light" w:hAnsi="Montserrat Light"/>
                <w:noProof/>
                <w:color w:val="000000" w:themeColor="text1"/>
                <w:lang w:val="pt-PT"/>
              </w:rPr>
              <w:t>a fost construit</w:t>
            </w:r>
            <w:r w:rsidR="00CA2E4C" w:rsidRPr="00D82353">
              <w:rPr>
                <w:rFonts w:ascii="Montserrat Light" w:hAnsi="Montserrat Light"/>
                <w:noProof/>
                <w:color w:val="000000" w:themeColor="text1"/>
                <w:lang w:val="pt-PT"/>
              </w:rPr>
              <w:t xml:space="preserve"> etapizat prin intermediul mai multor contracte de achiziție publică</w:t>
            </w:r>
            <w:r w:rsidRPr="00D82353">
              <w:rPr>
                <w:rFonts w:ascii="Montserrat Light" w:hAnsi="Montserrat Light"/>
                <w:noProof/>
                <w:color w:val="000000" w:themeColor="text1"/>
                <w:lang w:val="pt-PT"/>
              </w:rPr>
              <w:t>, iar r</w:t>
            </w:r>
            <w:r w:rsidR="00CA2E4C" w:rsidRPr="00D82353">
              <w:rPr>
                <w:rFonts w:ascii="Montserrat Light" w:hAnsi="Montserrat Light"/>
                <w:noProof/>
                <w:color w:val="000000" w:themeColor="text1"/>
                <w:lang w:val="pt-PT"/>
              </w:rPr>
              <w:t>ecepția lucrărilor, respectiv a instalațiilor s-a realizat astfel:</w:t>
            </w:r>
          </w:p>
          <w:p w14:paraId="2C4DA980" w14:textId="77777777" w:rsidR="00CA2E4C" w:rsidRPr="00D82353" w:rsidRDefault="00CA2E4C" w:rsidP="00CA2E4C">
            <w:pPr>
              <w:autoSpaceDE w:val="0"/>
              <w:autoSpaceDN w:val="0"/>
              <w:adjustRightInd w:val="0"/>
              <w:contextualSpacing/>
              <w:jc w:val="both"/>
              <w:rPr>
                <w:rFonts w:ascii="Montserrat Light" w:hAnsi="Montserrat Light"/>
                <w:noProof/>
                <w:color w:val="000000" w:themeColor="text1"/>
                <w:lang w:val="pt-PT"/>
              </w:rPr>
            </w:pPr>
            <w:r w:rsidRPr="00D82353">
              <w:rPr>
                <w:rFonts w:ascii="Montserrat Light" w:hAnsi="Montserrat Light"/>
                <w:noProof/>
                <w:color w:val="000000" w:themeColor="text1"/>
                <w:lang w:val="pt-PT"/>
              </w:rPr>
              <w:t>- Depozitul de deșeuri – în anul 2020 în baza Procesului verbal de recepție la terminarea lucrărilor nr. 20744 din 18.06.2020;</w:t>
            </w:r>
          </w:p>
          <w:p w14:paraId="3A6C4C99" w14:textId="77777777" w:rsidR="00CA2E4C" w:rsidRPr="00D82353" w:rsidRDefault="00CA2E4C" w:rsidP="00CA2E4C">
            <w:pPr>
              <w:autoSpaceDE w:val="0"/>
              <w:autoSpaceDN w:val="0"/>
              <w:adjustRightInd w:val="0"/>
              <w:contextualSpacing/>
              <w:jc w:val="both"/>
              <w:rPr>
                <w:rFonts w:ascii="Montserrat Light" w:hAnsi="Montserrat Light"/>
                <w:noProof/>
                <w:color w:val="000000" w:themeColor="text1"/>
                <w:lang w:val="pt-PT"/>
              </w:rPr>
            </w:pPr>
            <w:r w:rsidRPr="00D82353">
              <w:rPr>
                <w:rFonts w:ascii="Montserrat Light" w:hAnsi="Montserrat Light"/>
                <w:noProof/>
                <w:color w:val="000000" w:themeColor="text1"/>
                <w:lang w:val="pt-PT"/>
              </w:rPr>
              <w:t>- Stația de sortare și Stația de tratare mecano-biologică în anul 2022 în baza Procesului verbal de recepție la terminarea lucrărilor nr. 43862 din 31.10.2022.</w:t>
            </w:r>
          </w:p>
          <w:p w14:paraId="67C34CCA" w14:textId="21CACE5B" w:rsidR="00CA2E4C" w:rsidRPr="00D82353" w:rsidRDefault="00820296" w:rsidP="00CA2E4C">
            <w:pPr>
              <w:autoSpaceDE w:val="0"/>
              <w:autoSpaceDN w:val="0"/>
              <w:adjustRightInd w:val="0"/>
              <w:contextualSpacing/>
              <w:jc w:val="both"/>
              <w:rPr>
                <w:rFonts w:ascii="Montserrat Light" w:hAnsi="Montserrat Light"/>
                <w:noProof/>
                <w:color w:val="000000" w:themeColor="text1"/>
                <w:lang w:val="pt-PT"/>
              </w:rPr>
            </w:pPr>
            <w:r w:rsidRPr="00D82353">
              <w:rPr>
                <w:rFonts w:ascii="Montserrat Light" w:hAnsi="Montserrat Light"/>
                <w:noProof/>
                <w:color w:val="000000" w:themeColor="text1"/>
                <w:lang w:val="pt-PT"/>
              </w:rPr>
              <w:t>Ulterior, o</w:t>
            </w:r>
            <w:r w:rsidR="00CA2E4C" w:rsidRPr="00D82353">
              <w:rPr>
                <w:rFonts w:ascii="Montserrat Light" w:hAnsi="Montserrat Light"/>
                <w:noProof/>
                <w:color w:val="000000" w:themeColor="text1"/>
                <w:lang w:val="pt-PT"/>
              </w:rPr>
              <w:t>perarea investițiilor din cadrul CMID Cluj-Napoca realizate prin proiect a fost atribuită în baza contractului de delegare prin concesiune nr. 7735 / 69 din 28.02.2022 operatorului S.C. SUPERCOM S.A. pe o perioadă de 10 ani.</w:t>
            </w:r>
          </w:p>
          <w:p w14:paraId="11B150C4" w14:textId="3BC95136" w:rsidR="00820296" w:rsidRPr="00D82353" w:rsidRDefault="00820296" w:rsidP="00CA2E4C">
            <w:pPr>
              <w:autoSpaceDE w:val="0"/>
              <w:autoSpaceDN w:val="0"/>
              <w:adjustRightInd w:val="0"/>
              <w:contextualSpacing/>
              <w:jc w:val="both"/>
              <w:rPr>
                <w:rFonts w:ascii="Montserrat Light" w:hAnsi="Montserrat Light"/>
                <w:noProof/>
                <w:color w:val="000000" w:themeColor="text1"/>
                <w:lang w:val="pt-PT"/>
              </w:rPr>
            </w:pPr>
            <w:r w:rsidRPr="00D82353">
              <w:rPr>
                <w:rFonts w:ascii="Montserrat Light" w:hAnsi="Montserrat Light"/>
                <w:noProof/>
                <w:color w:val="000000" w:themeColor="text1"/>
                <w:lang w:val="pt-PT"/>
              </w:rPr>
              <w:t>În acest context, obiectivul de investiții propus are ca destinație tratarea prin dezintegrare molecurară pentru valorificarea energetică a deșeurilor municipale de la nivelul județului Cluj cu luarea în considerare a infrastructurii construite în cadrul CMID Cluj, cu scopul reducerii cantității de deșeuri depozitate și atingerii țintei de valorificare energetică.</w:t>
            </w:r>
          </w:p>
          <w:p w14:paraId="4A65DEF6" w14:textId="77777777" w:rsidR="00CA2E4C" w:rsidRPr="00D82353" w:rsidRDefault="00CA2E4C" w:rsidP="00CA2E4C">
            <w:pPr>
              <w:autoSpaceDE w:val="0"/>
              <w:autoSpaceDN w:val="0"/>
              <w:adjustRightInd w:val="0"/>
              <w:contextualSpacing/>
              <w:jc w:val="both"/>
              <w:rPr>
                <w:rFonts w:ascii="Montserrat Light" w:hAnsi="Montserrat Light"/>
                <w:noProof/>
                <w:color w:val="000000" w:themeColor="text1"/>
                <w:lang w:val="pt-PT"/>
              </w:rPr>
            </w:pPr>
            <w:r w:rsidRPr="00D82353">
              <w:rPr>
                <w:rFonts w:ascii="Montserrat Light" w:hAnsi="Montserrat Light"/>
                <w:noProof/>
                <w:color w:val="000000" w:themeColor="text1"/>
                <w:lang w:val="pt-PT"/>
              </w:rPr>
              <w:t>Terenul pe amplasamentul căruia se dorește realizarea obiectivului de investiții este același pe care s-a dezvoltat actuala infrastructură aferentă CMID Cluj. În acest sens, menționăm faptul că este vorba de imobilul identificat prin CF nr. 262370 Cluj-Napoca aflat în propietatea Comunei Feleacu și transmis în administrarea Consiliului Județean Cluj în suprafață de cca. 64 ha (640.088 mp) cu mențiunea că în prezent cca. 35 ha din suprafața acestuia este ocupată de CMID (Drumul de acces, Platforma administrativă, Celula de depozitare, Drumul de legătură cu Zona tehnică și Zona Tehnică compusă din Stația de Tratare Mecano-Biologică și Stația de Sortare, împreună cu infrastructura adiacentă).</w:t>
            </w:r>
          </w:p>
          <w:p w14:paraId="20A7EF7A" w14:textId="77777777" w:rsidR="00CA2E4C" w:rsidRPr="00D82353" w:rsidRDefault="00CA2E4C" w:rsidP="00CA2E4C">
            <w:pPr>
              <w:autoSpaceDE w:val="0"/>
              <w:autoSpaceDN w:val="0"/>
              <w:adjustRightInd w:val="0"/>
              <w:contextualSpacing/>
              <w:jc w:val="both"/>
              <w:rPr>
                <w:rFonts w:ascii="Montserrat Light" w:hAnsi="Montserrat Light"/>
                <w:noProof/>
                <w:color w:val="000000" w:themeColor="text1"/>
                <w:lang w:val="pt-PT"/>
              </w:rPr>
            </w:pPr>
            <w:r w:rsidRPr="00D82353">
              <w:rPr>
                <w:rFonts w:ascii="Montserrat Light" w:hAnsi="Montserrat Light"/>
                <w:noProof/>
                <w:color w:val="000000" w:themeColor="text1"/>
                <w:lang w:val="pt-PT"/>
              </w:rPr>
              <w:t>În acest sens, s-a încheiat contractul de servicii nr. 39919/352 din 04.10.2022 între UAT Județul Cluj și SC CALORIA SRL având ca obiect Servicii de proiectare faza S.F. (Studiu de fezabilitate) pentru realizarea obiectivului: Instalaţie de tratare prin dezintegrare moleculară pentru valorificarea energetică a deşeurilor municipale din judeţul Cluj.</w:t>
            </w:r>
          </w:p>
          <w:p w14:paraId="01076240" w14:textId="77777777" w:rsidR="00CA2E4C" w:rsidRPr="00D82353" w:rsidRDefault="00CA2E4C" w:rsidP="00CA2E4C">
            <w:pPr>
              <w:autoSpaceDE w:val="0"/>
              <w:autoSpaceDN w:val="0"/>
              <w:adjustRightInd w:val="0"/>
              <w:contextualSpacing/>
              <w:jc w:val="both"/>
              <w:rPr>
                <w:rFonts w:ascii="Montserrat Light" w:hAnsi="Montserrat Light"/>
                <w:noProof/>
                <w:color w:val="000000" w:themeColor="text1"/>
                <w:lang w:val="pt-PT"/>
              </w:rPr>
            </w:pPr>
            <w:r w:rsidRPr="00D82353">
              <w:rPr>
                <w:rFonts w:ascii="Montserrat Light" w:hAnsi="Montserrat Light"/>
                <w:noProof/>
                <w:color w:val="000000" w:themeColor="text1"/>
                <w:lang w:val="pt-PT"/>
              </w:rPr>
              <w:t>În urma comparării opțiunilor analizate în cadrul Studiului de fezabilitate elaborat de prestatorul SC CALORIA SRL opțiunea recomandată este cea de Construire a unei instalații de tratare prin dezintegrare moleculară pentru valorificarea energetică a deșeurilor municipale cu capacitate de 25.000 tone / an.</w:t>
            </w:r>
          </w:p>
          <w:p w14:paraId="1E27AA7E" w14:textId="52DF3B94" w:rsidR="00CA2E4C" w:rsidRPr="00D82353" w:rsidRDefault="00820296" w:rsidP="00CA2E4C">
            <w:pPr>
              <w:autoSpaceDE w:val="0"/>
              <w:autoSpaceDN w:val="0"/>
              <w:adjustRightInd w:val="0"/>
              <w:contextualSpacing/>
              <w:jc w:val="both"/>
              <w:rPr>
                <w:rFonts w:ascii="Montserrat Light" w:hAnsi="Montserrat Light"/>
                <w:noProof/>
                <w:color w:val="000000" w:themeColor="text1"/>
                <w:lang w:val="pt-PT"/>
              </w:rPr>
            </w:pPr>
            <w:r w:rsidRPr="00D82353">
              <w:rPr>
                <w:rFonts w:ascii="Montserrat Light" w:hAnsi="Montserrat Light"/>
                <w:noProof/>
                <w:color w:val="000000" w:themeColor="text1"/>
                <w:lang w:val="pt-PT"/>
              </w:rPr>
              <w:t>Investiția va fi</w:t>
            </w:r>
            <w:r w:rsidR="00CA2E4C" w:rsidRPr="00D82353">
              <w:rPr>
                <w:rFonts w:ascii="Montserrat Light" w:hAnsi="Montserrat Light"/>
                <w:noProof/>
                <w:color w:val="000000" w:themeColor="text1"/>
                <w:lang w:val="pt-PT"/>
              </w:rPr>
              <w:t xml:space="preserve"> amplasat</w:t>
            </w:r>
            <w:r w:rsidRPr="00D82353">
              <w:rPr>
                <w:rFonts w:ascii="Montserrat Light" w:hAnsi="Montserrat Light"/>
                <w:noProof/>
                <w:color w:val="000000" w:themeColor="text1"/>
                <w:lang w:val="pt-PT"/>
              </w:rPr>
              <w:t>ă</w:t>
            </w:r>
            <w:r w:rsidR="00CA2E4C" w:rsidRPr="00D82353">
              <w:rPr>
                <w:rFonts w:ascii="Montserrat Light" w:hAnsi="Montserrat Light"/>
                <w:noProof/>
                <w:color w:val="000000" w:themeColor="text1"/>
                <w:lang w:val="pt-PT"/>
              </w:rPr>
              <w:t xml:space="preserve"> pe suprafața de teren disponibilă în cadrul Zonei tehnice a CMID Cluj din apropierea Stației de sortare și a Stației TMB. Suprafața de teren afectată definitiv de construcții este de cca. 1.000 mp. Hala în care va fi amplasată Instalația de tratare prin dezintegrare moleculară are dimensiunile în plan de cca. 810 mp (45 m x 18 m), iar Instalația pentru producerea energiei </w:t>
            </w:r>
            <w:r w:rsidR="00C61CC5" w:rsidRPr="00D82353">
              <w:rPr>
                <w:rFonts w:ascii="Montserrat Light" w:hAnsi="Montserrat Light"/>
                <w:noProof/>
                <w:color w:val="000000" w:themeColor="text1"/>
                <w:lang w:val="pt-PT"/>
              </w:rPr>
              <w:t>va</w:t>
            </w:r>
            <w:r w:rsidR="00CA2E4C" w:rsidRPr="00D82353">
              <w:rPr>
                <w:rFonts w:ascii="Montserrat Light" w:hAnsi="Montserrat Light"/>
                <w:noProof/>
                <w:color w:val="000000" w:themeColor="text1"/>
                <w:lang w:val="pt-PT"/>
              </w:rPr>
              <w:t xml:space="preserve"> fi amplasată în vecinătate, în apropiere de postul</w:t>
            </w:r>
            <w:r w:rsidR="00C61CC5" w:rsidRPr="00D82353">
              <w:rPr>
                <w:rFonts w:ascii="Montserrat Light" w:hAnsi="Montserrat Light"/>
                <w:noProof/>
                <w:color w:val="000000" w:themeColor="text1"/>
                <w:lang w:val="pt-PT"/>
              </w:rPr>
              <w:t xml:space="preserve"> de transformare</w:t>
            </w:r>
            <w:r w:rsidR="00CA2E4C" w:rsidRPr="00D82353">
              <w:rPr>
                <w:rFonts w:ascii="Montserrat Light" w:hAnsi="Montserrat Light"/>
                <w:noProof/>
                <w:color w:val="000000" w:themeColor="text1"/>
                <w:lang w:val="pt-PT"/>
              </w:rPr>
              <w:t xml:space="preserve"> existent, pe o platformă cu dimensiunile în plan de cca. 10 m x 10 m (100 mp).</w:t>
            </w:r>
          </w:p>
          <w:p w14:paraId="7FEC1488" w14:textId="68B2B8B4" w:rsidR="00CA2E4C" w:rsidRPr="00D82353" w:rsidRDefault="00CA2E4C" w:rsidP="00CA2E4C">
            <w:pPr>
              <w:autoSpaceDE w:val="0"/>
              <w:autoSpaceDN w:val="0"/>
              <w:adjustRightInd w:val="0"/>
              <w:contextualSpacing/>
              <w:jc w:val="both"/>
              <w:rPr>
                <w:rFonts w:ascii="Montserrat Light" w:hAnsi="Montserrat Light"/>
                <w:noProof/>
                <w:color w:val="000000" w:themeColor="text1"/>
                <w:lang w:val="pt-PT"/>
              </w:rPr>
            </w:pPr>
            <w:r w:rsidRPr="00D82353">
              <w:rPr>
                <w:rFonts w:ascii="Montserrat Light" w:hAnsi="Montserrat Light"/>
                <w:noProof/>
                <w:color w:val="000000" w:themeColor="text1"/>
                <w:lang w:val="pt-PT"/>
              </w:rPr>
              <w:lastRenderedPageBreak/>
              <w:t>În vederea tratării și valorificării energetice a deșeurilor se propune realizarea unei Instalație care este utilizată pentru dezintegrarea moleculară a deșeurilor. Procesul presupune o ardere parțială (fără/cu oxigen în cantitate insuficientă) și are loc la temperaturi cuprinse între 680 și 1.100 grade Celsius, fiind astfel un proces de gazeificare. În urma procesului rezultă SynGaz care este utilizat pentru producerea de energie în cogenerare.</w:t>
            </w:r>
          </w:p>
          <w:p w14:paraId="1EDC8F48" w14:textId="77777777" w:rsidR="00CA2E4C" w:rsidRPr="00D82353" w:rsidRDefault="00CA2E4C" w:rsidP="00CA2E4C">
            <w:pPr>
              <w:autoSpaceDE w:val="0"/>
              <w:autoSpaceDN w:val="0"/>
              <w:adjustRightInd w:val="0"/>
              <w:contextualSpacing/>
              <w:jc w:val="both"/>
              <w:rPr>
                <w:rFonts w:ascii="Montserrat Light" w:hAnsi="Montserrat Light"/>
                <w:noProof/>
                <w:color w:val="000000" w:themeColor="text1"/>
                <w:lang w:val="pt-PT"/>
              </w:rPr>
            </w:pPr>
            <w:r w:rsidRPr="00D82353">
              <w:rPr>
                <w:rFonts w:ascii="Montserrat Light" w:hAnsi="Montserrat Light"/>
                <w:noProof/>
                <w:color w:val="000000" w:themeColor="text1"/>
                <w:lang w:val="pt-PT"/>
              </w:rPr>
              <w:t xml:space="preserve">Procesul de tratare implică parcurgerea următoarelor faze: </w:t>
            </w:r>
          </w:p>
          <w:p w14:paraId="0E7189F6" w14:textId="77777777" w:rsidR="00CA2E4C" w:rsidRPr="00D82353" w:rsidRDefault="00CA2E4C" w:rsidP="00CA2E4C">
            <w:pPr>
              <w:autoSpaceDE w:val="0"/>
              <w:autoSpaceDN w:val="0"/>
              <w:adjustRightInd w:val="0"/>
              <w:contextualSpacing/>
              <w:jc w:val="both"/>
              <w:rPr>
                <w:rFonts w:ascii="Montserrat Light" w:hAnsi="Montserrat Light"/>
                <w:noProof/>
                <w:color w:val="000000" w:themeColor="text1"/>
                <w:lang w:val="pt-PT"/>
              </w:rPr>
            </w:pPr>
            <w:r w:rsidRPr="00D82353">
              <w:rPr>
                <w:rFonts w:ascii="Montserrat Light" w:hAnsi="Montserrat Light"/>
                <w:noProof/>
                <w:color w:val="000000" w:themeColor="text1"/>
                <w:lang w:val="pt-PT"/>
              </w:rPr>
              <w:t xml:space="preserve">I. Faza de recepție și pregătire (pretratare) a deșeurilor; </w:t>
            </w:r>
          </w:p>
          <w:p w14:paraId="34C65CD0" w14:textId="77777777" w:rsidR="00CA2E4C" w:rsidRPr="00D82353" w:rsidRDefault="00CA2E4C" w:rsidP="00CA2E4C">
            <w:pPr>
              <w:autoSpaceDE w:val="0"/>
              <w:autoSpaceDN w:val="0"/>
              <w:adjustRightInd w:val="0"/>
              <w:contextualSpacing/>
              <w:jc w:val="both"/>
              <w:rPr>
                <w:rFonts w:ascii="Montserrat Light" w:hAnsi="Montserrat Light"/>
                <w:noProof/>
                <w:color w:val="000000" w:themeColor="text1"/>
                <w:lang w:val="pt-PT"/>
              </w:rPr>
            </w:pPr>
            <w:r w:rsidRPr="00D82353">
              <w:rPr>
                <w:rFonts w:ascii="Montserrat Light" w:hAnsi="Montserrat Light"/>
                <w:noProof/>
                <w:color w:val="000000" w:themeColor="text1"/>
                <w:lang w:val="pt-PT"/>
              </w:rPr>
              <w:t xml:space="preserve">II. Faza de tratare în instalația de dezintegrare moleculară; </w:t>
            </w:r>
          </w:p>
          <w:p w14:paraId="38E3651D" w14:textId="77777777" w:rsidR="00CA2E4C" w:rsidRPr="00D82353" w:rsidRDefault="00CA2E4C" w:rsidP="00CA2E4C">
            <w:pPr>
              <w:autoSpaceDE w:val="0"/>
              <w:autoSpaceDN w:val="0"/>
              <w:adjustRightInd w:val="0"/>
              <w:contextualSpacing/>
              <w:jc w:val="both"/>
              <w:rPr>
                <w:rFonts w:ascii="Montserrat Light" w:hAnsi="Montserrat Light"/>
                <w:noProof/>
                <w:color w:val="000000" w:themeColor="text1"/>
                <w:lang w:val="pt-PT"/>
              </w:rPr>
            </w:pPr>
            <w:r w:rsidRPr="00D82353">
              <w:rPr>
                <w:rFonts w:ascii="Montserrat Light" w:hAnsi="Montserrat Light"/>
                <w:noProof/>
                <w:color w:val="000000" w:themeColor="text1"/>
                <w:lang w:val="pt-PT"/>
              </w:rPr>
              <w:t xml:space="preserve">III. Faza de cogenerare utilizând gazul rezultat în urma procesului de tratare a deșeurilor. </w:t>
            </w:r>
          </w:p>
          <w:p w14:paraId="64DECBAD" w14:textId="2E156B49" w:rsidR="00CA2E4C" w:rsidRPr="00D82353" w:rsidRDefault="00CA2E4C" w:rsidP="00CA2E4C">
            <w:pPr>
              <w:autoSpaceDE w:val="0"/>
              <w:autoSpaceDN w:val="0"/>
              <w:adjustRightInd w:val="0"/>
              <w:contextualSpacing/>
              <w:jc w:val="both"/>
              <w:rPr>
                <w:rFonts w:ascii="Montserrat Light" w:hAnsi="Montserrat Light"/>
                <w:noProof/>
                <w:color w:val="000000" w:themeColor="text1"/>
                <w:lang w:val="pt-PT"/>
              </w:rPr>
            </w:pPr>
            <w:r w:rsidRPr="00D82353">
              <w:rPr>
                <w:rFonts w:ascii="Montserrat Light" w:hAnsi="Montserrat Light"/>
                <w:noProof/>
                <w:color w:val="000000" w:themeColor="text1"/>
                <w:lang w:val="pt-PT"/>
              </w:rPr>
              <w:t>În faza de recepție și pretratare are loc primirea, uscarea și mărunțirea deșeurilor înainte de a fi tratate în noua instalație. Din buncărul de alimentare cu ajutorul unei benzi transportoare deșeurile sunt transferate în Instalați</w:t>
            </w:r>
            <w:r w:rsidR="00C61CC5" w:rsidRPr="00D82353">
              <w:rPr>
                <w:rFonts w:ascii="Montserrat Light" w:hAnsi="Montserrat Light"/>
                <w:noProof/>
                <w:color w:val="000000" w:themeColor="text1"/>
                <w:lang w:val="pt-PT"/>
              </w:rPr>
              <w:t>a</w:t>
            </w:r>
            <w:r w:rsidRPr="00D82353">
              <w:rPr>
                <w:rFonts w:ascii="Montserrat Light" w:hAnsi="Montserrat Light"/>
                <w:noProof/>
                <w:color w:val="000000" w:themeColor="text1"/>
                <w:lang w:val="pt-PT"/>
              </w:rPr>
              <w:t xml:space="preserve"> de dezintegrare moleculară. Procesul de dezintegrare se desfășoară într-un sistem închis, cu ajutorul unei pompe de vid, astfel că nu generează emisii în atmosferă, sistemul Instalației de tratare prin dezintegrare moleculară fiind conceput modular instalat în structură tip container. Gazul rezultat (SynGaz) este comprimat în rezervorul de stocare, din care gazele trec în generatorul de curent și se obține energie electrică care va fi introdusă în sistem energetic național prin intermediul Postului de transformare existent în cadrul Zonei tehnice a CMID situat în vecinătatea platformei pe care sunt amplasate generatoarele. Instalația beneficiază și de o faclă de siguranță pentru arderea gazului ce pornește doar în situații de avarie în cazul în care sunt gaze în exces care nu pot fi înmagazinate sau dacă sistemul de cogenerare nu funcționează.</w:t>
            </w:r>
          </w:p>
          <w:p w14:paraId="25691858" w14:textId="7FA34463" w:rsidR="00986180" w:rsidRPr="00D82353" w:rsidRDefault="00986180" w:rsidP="00CA2E4C">
            <w:pPr>
              <w:autoSpaceDE w:val="0"/>
              <w:autoSpaceDN w:val="0"/>
              <w:adjustRightInd w:val="0"/>
              <w:contextualSpacing/>
              <w:jc w:val="both"/>
              <w:rPr>
                <w:rFonts w:ascii="Montserrat Light" w:hAnsi="Montserrat Light"/>
                <w:noProof/>
                <w:color w:val="000000" w:themeColor="text1"/>
                <w:lang w:val="pt-PT"/>
              </w:rPr>
            </w:pPr>
            <w:r w:rsidRPr="00D82353">
              <w:rPr>
                <w:rFonts w:ascii="Montserrat Light" w:hAnsi="Montserrat Light"/>
                <w:noProof/>
                <w:color w:val="000000" w:themeColor="text1"/>
                <w:lang w:val="pt-PT"/>
              </w:rPr>
              <w:t>În conformitate cu Prognoza de Cantități din cadrul Studiului de Fezabilitate, prin Instalaţia de tratare prin dezintegrare moleculară pentru valorificarea energetică a deşeurilor municipale din judeţul Cluj vor fi tratate următoarele următoarele cantități de refuzuri provenite din cadrul Stațiilor de Sortare și TMB din cadrul CMID, precum și a altor refuzuri din tratarea deșeurilor:</w:t>
            </w:r>
          </w:p>
          <w:p w14:paraId="0647D2D3" w14:textId="3C3D330E" w:rsidR="00706DA3" w:rsidRPr="00D82353" w:rsidRDefault="00706DA3" w:rsidP="00CA2E4C">
            <w:pPr>
              <w:autoSpaceDE w:val="0"/>
              <w:autoSpaceDN w:val="0"/>
              <w:adjustRightInd w:val="0"/>
              <w:contextualSpacing/>
              <w:jc w:val="both"/>
              <w:rPr>
                <w:rFonts w:ascii="Montserrat Light" w:hAnsi="Montserrat Light"/>
                <w:noProof/>
                <w:color w:val="000000" w:themeColor="text1"/>
                <w:lang w:val="pt-PT"/>
              </w:rPr>
            </w:pPr>
            <w:r w:rsidRPr="00D82353">
              <w:rPr>
                <w:rFonts w:ascii="Montserrat Light" w:hAnsi="Montserrat Light"/>
                <w:noProof/>
                <w:color w:val="000000" w:themeColor="text1"/>
                <w:lang w:val="pt-PT"/>
              </w:rPr>
              <w:drawing>
                <wp:inline distT="0" distB="0" distL="0" distR="0" wp14:anchorId="12DC6972" wp14:editId="2CC5E739">
                  <wp:extent cx="6212205" cy="1760855"/>
                  <wp:effectExtent l="0" t="0" r="0" b="0"/>
                  <wp:docPr id="17198439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9843944" name=""/>
                          <pic:cNvPicPr/>
                        </pic:nvPicPr>
                        <pic:blipFill>
                          <a:blip r:embed="rId10"/>
                          <a:stretch>
                            <a:fillRect/>
                          </a:stretch>
                        </pic:blipFill>
                        <pic:spPr>
                          <a:xfrm>
                            <a:off x="0" y="0"/>
                            <a:ext cx="6212205" cy="1760855"/>
                          </a:xfrm>
                          <a:prstGeom prst="rect">
                            <a:avLst/>
                          </a:prstGeom>
                        </pic:spPr>
                      </pic:pic>
                    </a:graphicData>
                  </a:graphic>
                </wp:inline>
              </w:drawing>
            </w:r>
          </w:p>
          <w:p w14:paraId="1AF3A654" w14:textId="77777777" w:rsidR="00306678" w:rsidRPr="00D82353" w:rsidRDefault="00306678" w:rsidP="00306678">
            <w:pPr>
              <w:autoSpaceDE w:val="0"/>
              <w:autoSpaceDN w:val="0"/>
              <w:adjustRightInd w:val="0"/>
              <w:contextualSpacing/>
              <w:jc w:val="both"/>
              <w:rPr>
                <w:rFonts w:ascii="Montserrat Light" w:hAnsi="Montserrat Light"/>
                <w:noProof/>
                <w:color w:val="000000" w:themeColor="text1"/>
                <w:lang w:val="pt-PT"/>
              </w:rPr>
            </w:pPr>
            <w:r w:rsidRPr="00D82353">
              <w:rPr>
                <w:rFonts w:ascii="Montserrat Light" w:hAnsi="Montserrat Light"/>
                <w:noProof/>
                <w:color w:val="000000" w:themeColor="text1"/>
                <w:lang w:val="pt-PT"/>
              </w:rPr>
              <w:t>În acest context menționăm faptul că în conformitate cu fișele de fundamentare a tarifelor de depozitare, sortare și tratare mecano-biologică a deșeurilor aferente Contractului de delegare prin concesionare a gestiunii serviciului public de operare a</w:t>
            </w:r>
          </w:p>
          <w:p w14:paraId="316A3EDF" w14:textId="77777777" w:rsidR="00306678" w:rsidRPr="00D82353" w:rsidRDefault="00306678" w:rsidP="00306678">
            <w:pPr>
              <w:autoSpaceDE w:val="0"/>
              <w:autoSpaceDN w:val="0"/>
              <w:adjustRightInd w:val="0"/>
              <w:contextualSpacing/>
              <w:jc w:val="both"/>
              <w:rPr>
                <w:rFonts w:ascii="Montserrat Light" w:hAnsi="Montserrat Light"/>
                <w:noProof/>
                <w:color w:val="000000" w:themeColor="text1"/>
                <w:lang w:val="pt-PT"/>
              </w:rPr>
            </w:pPr>
            <w:r w:rsidRPr="00D82353">
              <w:rPr>
                <w:rFonts w:ascii="Montserrat Light" w:hAnsi="Montserrat Light"/>
                <w:noProof/>
                <w:color w:val="000000" w:themeColor="text1"/>
                <w:lang w:val="pt-PT"/>
              </w:rPr>
              <w:t>C.M.I.D. Cluj-Napoca nr. 7735/69 din 28.02.2022 cantitățile programate pentru fiecare activitate sunt următoarele:</w:t>
            </w:r>
          </w:p>
          <w:p w14:paraId="3DB55C48" w14:textId="0EA07E11" w:rsidR="00306678" w:rsidRPr="00D82353" w:rsidRDefault="00306678" w:rsidP="00306678">
            <w:pPr>
              <w:autoSpaceDE w:val="0"/>
              <w:autoSpaceDN w:val="0"/>
              <w:adjustRightInd w:val="0"/>
              <w:contextualSpacing/>
              <w:jc w:val="both"/>
              <w:rPr>
                <w:rFonts w:ascii="Montserrat Light" w:hAnsi="Montserrat Light"/>
                <w:noProof/>
                <w:color w:val="000000" w:themeColor="text1"/>
                <w:lang w:val="pt-PT"/>
              </w:rPr>
            </w:pPr>
            <w:r w:rsidRPr="00D82353">
              <w:rPr>
                <w:rFonts w:ascii="Montserrat Light" w:hAnsi="Montserrat Light"/>
                <w:noProof/>
                <w:color w:val="000000" w:themeColor="text1"/>
                <w:lang w:val="pt-PT"/>
              </w:rPr>
              <w:t>- cantit</w:t>
            </w:r>
            <w:r w:rsidR="00706DA3" w:rsidRPr="00D82353">
              <w:rPr>
                <w:rFonts w:ascii="Montserrat Light" w:hAnsi="Montserrat Light"/>
                <w:noProof/>
                <w:color w:val="000000" w:themeColor="text1"/>
                <w:lang w:val="pt-PT"/>
              </w:rPr>
              <w:t>ate</w:t>
            </w:r>
            <w:r w:rsidRPr="00D82353">
              <w:rPr>
                <w:rFonts w:ascii="Montserrat Light" w:hAnsi="Montserrat Light"/>
                <w:noProof/>
                <w:color w:val="000000" w:themeColor="text1"/>
                <w:lang w:val="pt-PT"/>
              </w:rPr>
              <w:t xml:space="preserve"> de deșeuri reciclabile (deşeuri de hârtie, carton, metal, plastic şi sticlă colectate separate) programate a intra în cadrul Stației de sortare: 49.061</w:t>
            </w:r>
            <w:r w:rsidR="00706DA3" w:rsidRPr="00D82353">
              <w:rPr>
                <w:rFonts w:ascii="Montserrat Light" w:hAnsi="Montserrat Light"/>
                <w:noProof/>
                <w:color w:val="000000" w:themeColor="text1"/>
                <w:lang w:val="pt-PT"/>
              </w:rPr>
              <w:t>,00</w:t>
            </w:r>
            <w:r w:rsidRPr="00D82353">
              <w:rPr>
                <w:rFonts w:ascii="Montserrat Light" w:hAnsi="Montserrat Light"/>
                <w:noProof/>
                <w:color w:val="000000" w:themeColor="text1"/>
                <w:lang w:val="pt-PT"/>
              </w:rPr>
              <w:t xml:space="preserve"> tone/an;</w:t>
            </w:r>
          </w:p>
          <w:p w14:paraId="0E4239C1" w14:textId="4A7FB909" w:rsidR="00306678" w:rsidRPr="00D82353" w:rsidRDefault="00306678" w:rsidP="00306678">
            <w:pPr>
              <w:autoSpaceDE w:val="0"/>
              <w:autoSpaceDN w:val="0"/>
              <w:adjustRightInd w:val="0"/>
              <w:contextualSpacing/>
              <w:jc w:val="both"/>
              <w:rPr>
                <w:rFonts w:ascii="Montserrat Light" w:hAnsi="Montserrat Light"/>
                <w:noProof/>
                <w:color w:val="000000" w:themeColor="text1"/>
                <w:lang w:val="pt-PT"/>
              </w:rPr>
            </w:pPr>
            <w:r w:rsidRPr="00D82353">
              <w:rPr>
                <w:rFonts w:ascii="Montserrat Light" w:hAnsi="Montserrat Light"/>
                <w:noProof/>
                <w:color w:val="000000" w:themeColor="text1"/>
                <w:lang w:val="pt-PT"/>
              </w:rPr>
              <w:t>- cantitate de deșeuri reziduale programat</w:t>
            </w:r>
            <w:r w:rsidR="00706DA3" w:rsidRPr="00D82353">
              <w:rPr>
                <w:rFonts w:ascii="Montserrat Light" w:hAnsi="Montserrat Light"/>
                <w:noProof/>
                <w:color w:val="000000" w:themeColor="text1"/>
                <w:lang w:val="pt-PT"/>
              </w:rPr>
              <w:t>e</w:t>
            </w:r>
            <w:r w:rsidRPr="00D82353">
              <w:rPr>
                <w:rFonts w:ascii="Montserrat Light" w:hAnsi="Montserrat Light"/>
                <w:noProof/>
                <w:color w:val="000000" w:themeColor="text1"/>
                <w:lang w:val="pt-PT"/>
              </w:rPr>
              <w:t xml:space="preserve"> a intra în cadrul Stației de Tratare Mecano-Biologică</w:t>
            </w:r>
            <w:r w:rsidR="00706DA3" w:rsidRPr="00D82353">
              <w:rPr>
                <w:rFonts w:ascii="Montserrat Light" w:hAnsi="Montserrat Light"/>
                <w:noProof/>
                <w:color w:val="000000" w:themeColor="text1"/>
                <w:lang w:val="pt-PT"/>
              </w:rPr>
              <w:t>: 163.218,00 tone/an;</w:t>
            </w:r>
          </w:p>
          <w:p w14:paraId="6860046A" w14:textId="68075B59" w:rsidR="00706DA3" w:rsidRPr="00D82353" w:rsidRDefault="00706DA3" w:rsidP="00306678">
            <w:pPr>
              <w:autoSpaceDE w:val="0"/>
              <w:autoSpaceDN w:val="0"/>
              <w:adjustRightInd w:val="0"/>
              <w:contextualSpacing/>
              <w:jc w:val="both"/>
              <w:rPr>
                <w:rFonts w:ascii="Montserrat Light" w:hAnsi="Montserrat Light"/>
                <w:noProof/>
                <w:color w:val="000000" w:themeColor="text1"/>
                <w:lang w:val="pt-PT"/>
              </w:rPr>
            </w:pPr>
            <w:r w:rsidRPr="00D82353">
              <w:rPr>
                <w:rFonts w:ascii="Montserrat Light" w:hAnsi="Montserrat Light"/>
                <w:noProof/>
                <w:color w:val="000000" w:themeColor="text1"/>
                <w:lang w:val="pt-PT"/>
              </w:rPr>
              <w:t>- cantitate de deșeuri programate a fi eliminate prin depozitare: 55.759,00 tone/an.</w:t>
            </w:r>
          </w:p>
          <w:p w14:paraId="2DE2A301" w14:textId="77777777" w:rsidR="00986180" w:rsidRPr="00D82353" w:rsidRDefault="00986180" w:rsidP="00CA2E4C">
            <w:pPr>
              <w:autoSpaceDE w:val="0"/>
              <w:autoSpaceDN w:val="0"/>
              <w:adjustRightInd w:val="0"/>
              <w:contextualSpacing/>
              <w:jc w:val="both"/>
              <w:rPr>
                <w:rFonts w:ascii="Montserrat Light" w:hAnsi="Montserrat Light"/>
                <w:noProof/>
                <w:color w:val="000000" w:themeColor="text1"/>
                <w:lang w:val="pt-PT"/>
              </w:rPr>
            </w:pPr>
          </w:p>
          <w:p w14:paraId="478737B0" w14:textId="0E27E579" w:rsidR="00CA4BE7" w:rsidRPr="00D82353" w:rsidRDefault="00CA2E4C" w:rsidP="00CA2E4C">
            <w:pPr>
              <w:autoSpaceDE w:val="0"/>
              <w:autoSpaceDN w:val="0"/>
              <w:adjustRightInd w:val="0"/>
              <w:contextualSpacing/>
              <w:jc w:val="both"/>
              <w:rPr>
                <w:rFonts w:ascii="Montserrat Light" w:hAnsi="Montserrat Light"/>
                <w:noProof/>
                <w:color w:val="000000" w:themeColor="text1"/>
                <w:lang w:val="pt-PT"/>
              </w:rPr>
            </w:pPr>
            <w:r w:rsidRPr="00D82353">
              <w:rPr>
                <w:rFonts w:ascii="Montserrat Light" w:hAnsi="Montserrat Light"/>
                <w:noProof/>
                <w:color w:val="000000" w:themeColor="text1"/>
                <w:lang w:val="pt-PT"/>
              </w:rPr>
              <w:lastRenderedPageBreak/>
              <w:t xml:space="preserve">Urmare a întocmirii studiului de fezabilitate și a devizului general a fost estimată o valoare totală a investiției de </w:t>
            </w:r>
            <w:r w:rsidR="000E2DF5" w:rsidRPr="00D82353">
              <w:rPr>
                <w:rFonts w:ascii="Montserrat Light" w:hAnsi="Montserrat Light"/>
                <w:noProof/>
                <w:color w:val="000000" w:themeColor="text1"/>
                <w:lang w:val="pt-PT"/>
              </w:rPr>
              <w:t>68.316.012,25 lei exclusiv TVA, 81.288.901,97 lei inclusiv TVA, din care C+M: 6.274.216,04 lei exclusiv TVA, 7.466.317,09 lei inclusiv TVA.</w:t>
            </w:r>
          </w:p>
          <w:p w14:paraId="6E131FDD" w14:textId="77777777" w:rsidR="0080632E" w:rsidRPr="00D82353" w:rsidRDefault="0080632E" w:rsidP="008F0769">
            <w:pPr>
              <w:autoSpaceDE w:val="0"/>
              <w:autoSpaceDN w:val="0"/>
              <w:adjustRightInd w:val="0"/>
              <w:jc w:val="both"/>
              <w:rPr>
                <w:rFonts w:ascii="Montserrat Light" w:hAnsi="Montserrat Light" w:cs="Times New Roman"/>
                <w:lang w:val="ro-RO"/>
              </w:rPr>
            </w:pPr>
          </w:p>
          <w:p w14:paraId="3AB36855" w14:textId="2301FADB" w:rsidR="0080632E" w:rsidRPr="00D82353" w:rsidRDefault="0080632E" w:rsidP="0080632E">
            <w:pPr>
              <w:autoSpaceDE w:val="0"/>
              <w:autoSpaceDN w:val="0"/>
              <w:adjustRightInd w:val="0"/>
              <w:jc w:val="both"/>
              <w:rPr>
                <w:rFonts w:ascii="Montserrat Light" w:hAnsi="Montserrat Light" w:cs="Times New Roman"/>
                <w:lang w:val="ro-RO"/>
              </w:rPr>
            </w:pPr>
            <w:r w:rsidRPr="00D82353">
              <w:rPr>
                <w:rFonts w:ascii="Montserrat Light" w:hAnsi="Montserrat Light" w:cs="Times New Roman"/>
                <w:lang w:val="ro-RO"/>
              </w:rPr>
              <w:t xml:space="preserve">Direcția de Dezvoltare și Investiții a procedat la verificarea </w:t>
            </w:r>
            <w:proofErr w:type="spellStart"/>
            <w:r w:rsidRPr="00D82353">
              <w:rPr>
                <w:rFonts w:ascii="Montserrat Light" w:hAnsi="Montserrat Light" w:cs="Times New Roman"/>
                <w:lang w:val="ro-RO"/>
              </w:rPr>
              <w:t>conţinutului</w:t>
            </w:r>
            <w:proofErr w:type="spellEnd"/>
            <w:r w:rsidRPr="00D82353">
              <w:rPr>
                <w:rFonts w:ascii="Montserrat Light" w:hAnsi="Montserrat Light" w:cs="Times New Roman"/>
                <w:lang w:val="ro-RO"/>
              </w:rPr>
              <w:t xml:space="preserve"> </w:t>
            </w:r>
            <w:r w:rsidR="000E2DF5" w:rsidRPr="00D82353">
              <w:rPr>
                <w:rFonts w:ascii="Montserrat Light" w:hAnsi="Montserrat Light" w:cs="Times New Roman"/>
                <w:lang w:val="ro-RO"/>
              </w:rPr>
              <w:t>Studiului de Fezabilitate</w:t>
            </w:r>
            <w:r w:rsidRPr="00D82353">
              <w:rPr>
                <w:rFonts w:ascii="Montserrat Light" w:hAnsi="Montserrat Light" w:cs="Times New Roman"/>
                <w:lang w:val="ro-RO"/>
              </w:rPr>
              <w:t xml:space="preserve"> prezentat în corelare cu prevederile Anexei nr. 5 la H.G. nr. 907/2016, </w:t>
            </w:r>
            <w:r w:rsidR="00852858" w:rsidRPr="00D82353">
              <w:rPr>
                <w:rFonts w:ascii="Montserrat Light" w:hAnsi="Montserrat Light" w:cs="Times New Roman"/>
                <w:lang w:val="ro-RO"/>
              </w:rPr>
              <w:t>propunându-se aprobarea Studiului de Fezabilitate</w:t>
            </w:r>
            <w:r w:rsidRPr="00D82353">
              <w:rPr>
                <w:rFonts w:ascii="Montserrat Light" w:hAnsi="Montserrat Light" w:cs="Times New Roman"/>
                <w:lang w:val="ro-RO"/>
              </w:rPr>
              <w:t>.</w:t>
            </w:r>
          </w:p>
          <w:p w14:paraId="77A16197" w14:textId="64A1BA62" w:rsidR="0080632E" w:rsidRPr="00D82353" w:rsidRDefault="0080632E" w:rsidP="000E2DF5">
            <w:pPr>
              <w:autoSpaceDE w:val="0"/>
              <w:autoSpaceDN w:val="0"/>
              <w:adjustRightInd w:val="0"/>
              <w:jc w:val="both"/>
              <w:rPr>
                <w:rFonts w:ascii="Montserrat Light" w:hAnsi="Montserrat Light" w:cs="Times New Roman"/>
                <w:lang w:val="ro-RO"/>
              </w:rPr>
            </w:pPr>
            <w:r w:rsidRPr="00D82353">
              <w:rPr>
                <w:rFonts w:ascii="Montserrat Light" w:hAnsi="Montserrat Light" w:cs="Times New Roman"/>
                <w:lang w:val="ro-RO"/>
              </w:rPr>
              <w:t>Prin proiectul de hotărâre analizat se respectă și se pun în aplicare prevederile/normele aplicabile domeniului reglementat, respectiv prevederile</w:t>
            </w:r>
            <w:r w:rsidR="000E2DF5" w:rsidRPr="00D82353">
              <w:rPr>
                <w:rFonts w:ascii="Montserrat Light" w:hAnsi="Montserrat Light" w:cs="Times New Roman"/>
                <w:lang w:val="ro-RO"/>
              </w:rPr>
              <w:t xml:space="preserve"> </w:t>
            </w:r>
            <w:r w:rsidRPr="00D82353">
              <w:rPr>
                <w:rFonts w:ascii="Montserrat Light" w:hAnsi="Montserrat Light"/>
                <w:lang w:val="ro-RO"/>
              </w:rPr>
              <w:t xml:space="preserve">Hotărârii Guvernului nr. 907/2016 privind etapele de elaborare </w:t>
            </w:r>
            <w:proofErr w:type="spellStart"/>
            <w:r w:rsidRPr="00D82353">
              <w:rPr>
                <w:rFonts w:ascii="Montserrat Light" w:hAnsi="Montserrat Light"/>
                <w:lang w:val="ro-RO"/>
              </w:rPr>
              <w:t>şi</w:t>
            </w:r>
            <w:proofErr w:type="spellEnd"/>
            <w:r w:rsidRPr="00D82353">
              <w:rPr>
                <w:rFonts w:ascii="Montserrat Light" w:hAnsi="Montserrat Light"/>
                <w:lang w:val="ro-RO"/>
              </w:rPr>
              <w:t xml:space="preserve"> </w:t>
            </w:r>
            <w:proofErr w:type="spellStart"/>
            <w:r w:rsidRPr="00D82353">
              <w:rPr>
                <w:rFonts w:ascii="Montserrat Light" w:hAnsi="Montserrat Light"/>
                <w:lang w:val="ro-RO"/>
              </w:rPr>
              <w:t>conţinutul</w:t>
            </w:r>
            <w:proofErr w:type="spellEnd"/>
            <w:r w:rsidRPr="00D82353">
              <w:rPr>
                <w:rFonts w:ascii="Montserrat Light" w:hAnsi="Montserrat Light"/>
                <w:lang w:val="ro-RO"/>
              </w:rPr>
              <w:t xml:space="preserve">-cadru al </w:t>
            </w:r>
            <w:proofErr w:type="spellStart"/>
            <w:r w:rsidRPr="00D82353">
              <w:rPr>
                <w:rFonts w:ascii="Montserrat Light" w:hAnsi="Montserrat Light"/>
                <w:lang w:val="ro-RO"/>
              </w:rPr>
              <w:t>documentaţiilor</w:t>
            </w:r>
            <w:proofErr w:type="spellEnd"/>
            <w:r w:rsidRPr="00D82353">
              <w:rPr>
                <w:rFonts w:ascii="Montserrat Light" w:hAnsi="Montserrat Light"/>
                <w:lang w:val="ro-RO"/>
              </w:rPr>
              <w:t xml:space="preserve"> </w:t>
            </w:r>
            <w:proofErr w:type="spellStart"/>
            <w:r w:rsidRPr="00D82353">
              <w:rPr>
                <w:rFonts w:ascii="Montserrat Light" w:hAnsi="Montserrat Light"/>
                <w:lang w:val="ro-RO"/>
              </w:rPr>
              <w:t>tehnico</w:t>
            </w:r>
            <w:proofErr w:type="spellEnd"/>
            <w:r w:rsidRPr="00D82353">
              <w:rPr>
                <w:rFonts w:ascii="Montserrat Light" w:hAnsi="Montserrat Light"/>
                <w:lang w:val="ro-RO"/>
              </w:rPr>
              <w:t xml:space="preserve">-economice aferente obiectivelor/proiectelor de </w:t>
            </w:r>
            <w:proofErr w:type="spellStart"/>
            <w:r w:rsidRPr="00D82353">
              <w:rPr>
                <w:rFonts w:ascii="Montserrat Light" w:hAnsi="Montserrat Light"/>
                <w:lang w:val="ro-RO"/>
              </w:rPr>
              <w:t>investiţii</w:t>
            </w:r>
            <w:proofErr w:type="spellEnd"/>
            <w:r w:rsidRPr="00D82353">
              <w:rPr>
                <w:rFonts w:ascii="Montserrat Light" w:hAnsi="Montserrat Light"/>
                <w:lang w:val="ro-RO"/>
              </w:rPr>
              <w:t xml:space="preserve"> </w:t>
            </w:r>
            <w:proofErr w:type="spellStart"/>
            <w:r w:rsidRPr="00D82353">
              <w:rPr>
                <w:rFonts w:ascii="Montserrat Light" w:hAnsi="Montserrat Light"/>
                <w:lang w:val="ro-RO"/>
              </w:rPr>
              <w:t>finanţate</w:t>
            </w:r>
            <w:proofErr w:type="spellEnd"/>
            <w:r w:rsidRPr="00D82353">
              <w:rPr>
                <w:rFonts w:ascii="Montserrat Light" w:hAnsi="Montserrat Light"/>
                <w:lang w:val="ro-RO"/>
              </w:rPr>
              <w:t xml:space="preserve"> din fonduri publice, cu modificările și completările ulterioare.</w:t>
            </w:r>
          </w:p>
          <w:p w14:paraId="4CFE6F87" w14:textId="5D85C364" w:rsidR="0001289D" w:rsidRPr="00D82353" w:rsidRDefault="0080632E" w:rsidP="008F0769">
            <w:pPr>
              <w:autoSpaceDE w:val="0"/>
              <w:autoSpaceDN w:val="0"/>
              <w:adjustRightInd w:val="0"/>
              <w:jc w:val="both"/>
              <w:rPr>
                <w:rFonts w:ascii="Montserrat Light" w:hAnsi="Montserrat Light" w:cs="Times New Roman"/>
                <w:lang w:val="ro-RO"/>
              </w:rPr>
            </w:pPr>
            <w:r w:rsidRPr="00D82353">
              <w:rPr>
                <w:rFonts w:ascii="Montserrat Light" w:hAnsi="Montserrat Light" w:cs="Times New Roman"/>
                <w:lang w:val="ro-RO"/>
              </w:rPr>
              <w:t xml:space="preserve">Având în vedere cele prezentate, se impune aprobarea indicatorilor </w:t>
            </w:r>
            <w:proofErr w:type="spellStart"/>
            <w:r w:rsidRPr="00D82353">
              <w:rPr>
                <w:rFonts w:ascii="Montserrat Light" w:hAnsi="Montserrat Light" w:cs="Times New Roman"/>
                <w:lang w:val="ro-RO"/>
              </w:rPr>
              <w:t>tehnico</w:t>
            </w:r>
            <w:proofErr w:type="spellEnd"/>
            <w:r w:rsidRPr="00D82353">
              <w:rPr>
                <w:rFonts w:ascii="Montserrat Light" w:hAnsi="Montserrat Light" w:cs="Times New Roman"/>
                <w:lang w:val="ro-RO"/>
              </w:rPr>
              <w:t>-economici ai obiectivului de investiție.</w:t>
            </w:r>
          </w:p>
        </w:tc>
      </w:tr>
      <w:tr w:rsidR="00902D40" w:rsidRPr="00D82353" w14:paraId="66085462" w14:textId="77777777" w:rsidTr="00C40F5A">
        <w:tc>
          <w:tcPr>
            <w:tcW w:w="9805" w:type="dxa"/>
            <w:gridSpan w:val="4"/>
          </w:tcPr>
          <w:p w14:paraId="7D028DD6" w14:textId="7FABF720" w:rsidR="00902D40" w:rsidRPr="00D82353" w:rsidRDefault="00902D40" w:rsidP="00902D40">
            <w:pPr>
              <w:tabs>
                <w:tab w:val="left" w:pos="3456"/>
              </w:tabs>
              <w:jc w:val="both"/>
              <w:rPr>
                <w:rFonts w:ascii="Montserrat Light" w:hAnsi="Montserrat Light"/>
                <w:b/>
                <w:i/>
                <w:lang w:val="ro-RO"/>
              </w:rPr>
            </w:pPr>
            <w:r w:rsidRPr="00D82353">
              <w:rPr>
                <w:rFonts w:ascii="Montserrat Light" w:hAnsi="Montserrat Light"/>
                <w:b/>
                <w:bCs/>
                <w:i/>
                <w:lang w:val="ro-RO"/>
              </w:rPr>
              <w:lastRenderedPageBreak/>
              <w:t xml:space="preserve">Secțiunea a 3-a </w:t>
            </w:r>
            <w:bookmarkStart w:id="12" w:name="_Hlk48727950"/>
            <w:r w:rsidRPr="00D82353">
              <w:rPr>
                <w:rFonts w:ascii="Montserrat Light" w:hAnsi="Montserrat Light"/>
                <w:b/>
                <w:bCs/>
                <w:i/>
                <w:lang w:val="ro-RO"/>
              </w:rPr>
              <w:t xml:space="preserve">- Efecte preconizate ale aplicării actului administrativ (impactul financiar asupra bugetului </w:t>
            </w:r>
            <w:proofErr w:type="spellStart"/>
            <w:r w:rsidRPr="00D82353">
              <w:rPr>
                <w:rFonts w:ascii="Montserrat Light" w:hAnsi="Montserrat Light"/>
                <w:b/>
                <w:bCs/>
                <w:i/>
                <w:lang w:val="ro-RO"/>
              </w:rPr>
              <w:t>judeţului</w:t>
            </w:r>
            <w:proofErr w:type="spellEnd"/>
            <w:r w:rsidRPr="00D82353">
              <w:rPr>
                <w:rFonts w:ascii="Montserrat Light" w:hAnsi="Montserrat Light"/>
                <w:b/>
                <w:bCs/>
                <w:i/>
                <w:lang w:val="ro-RO"/>
              </w:rPr>
              <w:t xml:space="preserve"> pe termen scurt (pe anul curent)/lung, impactul asupra mediului concurențial </w:t>
            </w:r>
            <w:proofErr w:type="spellStart"/>
            <w:r w:rsidRPr="00D82353">
              <w:rPr>
                <w:rFonts w:ascii="Montserrat Light" w:hAnsi="Montserrat Light"/>
                <w:b/>
                <w:bCs/>
                <w:i/>
                <w:lang w:val="ro-RO"/>
              </w:rPr>
              <w:t>şi</w:t>
            </w:r>
            <w:proofErr w:type="spellEnd"/>
            <w:r w:rsidRPr="00D82353">
              <w:rPr>
                <w:rFonts w:ascii="Montserrat Light" w:hAnsi="Montserrat Light"/>
                <w:b/>
                <w:bCs/>
                <w:i/>
                <w:lang w:val="ro-RO"/>
              </w:rPr>
              <w:t xml:space="preserve"> domeniului ajutoarelor de stat, impactul asupra sarcinilor administrative, impactul asupra mediului</w:t>
            </w:r>
            <w:bookmarkEnd w:id="12"/>
            <w:r w:rsidRPr="00D82353">
              <w:rPr>
                <w:rFonts w:ascii="Montserrat Light" w:hAnsi="Montserrat Light"/>
                <w:b/>
                <w:bCs/>
                <w:i/>
                <w:lang w:val="ro-RO"/>
              </w:rPr>
              <w:t xml:space="preserve">): </w:t>
            </w:r>
          </w:p>
        </w:tc>
      </w:tr>
      <w:tr w:rsidR="00902D40" w:rsidRPr="00D82353" w14:paraId="7CE50CF9" w14:textId="77777777" w:rsidTr="00C40F5A">
        <w:tc>
          <w:tcPr>
            <w:tcW w:w="9805" w:type="dxa"/>
            <w:gridSpan w:val="4"/>
          </w:tcPr>
          <w:p w14:paraId="75363A67" w14:textId="3CB5C1C0" w:rsidR="00365BB3" w:rsidRPr="00D82353" w:rsidRDefault="00902D40" w:rsidP="0027419B">
            <w:pPr>
              <w:contextualSpacing/>
              <w:jc w:val="both"/>
              <w:rPr>
                <w:rFonts w:ascii="Montserrat Light" w:hAnsi="Montserrat Light" w:cs="Courier New"/>
                <w:b/>
                <w:bCs/>
                <w:i/>
                <w:noProof/>
                <w:shd w:val="clear" w:color="auto" w:fill="FFFFFF"/>
                <w:lang w:val="ro-RO"/>
              </w:rPr>
            </w:pPr>
            <w:r w:rsidRPr="00D82353">
              <w:rPr>
                <w:rFonts w:ascii="Montserrat Light" w:hAnsi="Montserrat Light" w:cs="Courier New"/>
                <w:b/>
                <w:bCs/>
                <w:i/>
                <w:noProof/>
                <w:shd w:val="clear" w:color="auto" w:fill="FFFFFF"/>
                <w:lang w:val="ro-RO"/>
              </w:rPr>
              <w:t xml:space="preserve">Impactul financiar asupra bugetului judeţului pe termen scurt (pe anul curent) / lung </w:t>
            </w:r>
          </w:p>
          <w:p w14:paraId="02B83A9C" w14:textId="136EBFDA" w:rsidR="000E2DF5" w:rsidRPr="00D82353" w:rsidRDefault="000E2DF5" w:rsidP="00BA18FB">
            <w:pPr>
              <w:ind w:right="-1"/>
              <w:jc w:val="both"/>
              <w:rPr>
                <w:rFonts w:ascii="Montserrat Light" w:hAnsi="Montserrat Light" w:cs="Times New Roman"/>
                <w:lang w:val="ro-RO"/>
              </w:rPr>
            </w:pPr>
            <w:r w:rsidRPr="00D82353">
              <w:rPr>
                <w:rFonts w:ascii="Montserrat Light" w:hAnsi="Montserrat Light" w:cs="Times New Roman"/>
                <w:lang w:val="ro-RO"/>
              </w:rPr>
              <w:t xml:space="preserve">Sursa de </w:t>
            </w:r>
            <w:proofErr w:type="spellStart"/>
            <w:r w:rsidRPr="00D82353">
              <w:rPr>
                <w:rFonts w:ascii="Montserrat Light" w:hAnsi="Montserrat Light" w:cs="Times New Roman"/>
                <w:lang w:val="ro-RO"/>
              </w:rPr>
              <w:t>finanţare</w:t>
            </w:r>
            <w:proofErr w:type="spellEnd"/>
            <w:r w:rsidRPr="00D82353">
              <w:rPr>
                <w:rFonts w:ascii="Montserrat Light" w:hAnsi="Montserrat Light" w:cs="Times New Roman"/>
                <w:lang w:val="ro-RO"/>
              </w:rPr>
              <w:t xml:space="preserve"> a </w:t>
            </w:r>
            <w:proofErr w:type="spellStart"/>
            <w:r w:rsidRPr="00D82353">
              <w:rPr>
                <w:rFonts w:ascii="Montserrat Light" w:hAnsi="Montserrat Light" w:cs="Times New Roman"/>
                <w:lang w:val="ro-RO"/>
              </w:rPr>
              <w:t>investiţiei</w:t>
            </w:r>
            <w:proofErr w:type="spellEnd"/>
            <w:r w:rsidRPr="00D82353">
              <w:rPr>
                <w:rFonts w:ascii="Montserrat Light" w:hAnsi="Montserrat Light" w:cs="Times New Roman"/>
                <w:lang w:val="ro-RO"/>
              </w:rPr>
              <w:t xml:space="preserve"> este bugetul Consiliului Județean Cluj pe anii 2024-2026.</w:t>
            </w:r>
          </w:p>
          <w:p w14:paraId="5CE9835D" w14:textId="0A3AD2EB" w:rsidR="00902D40" w:rsidRPr="00D82353" w:rsidRDefault="00902D40" w:rsidP="00902D40">
            <w:pPr>
              <w:jc w:val="both"/>
              <w:rPr>
                <w:rFonts w:ascii="Montserrat Light" w:hAnsi="Montserrat Light" w:cs="Courier New"/>
                <w:iCs/>
                <w:noProof/>
                <w:shd w:val="clear" w:color="auto" w:fill="FFFFFF"/>
                <w:lang w:val="pt-PT"/>
              </w:rPr>
            </w:pPr>
            <w:r w:rsidRPr="00D82353">
              <w:rPr>
                <w:rFonts w:ascii="Montserrat Light" w:hAnsi="Montserrat Light"/>
                <w:iCs/>
                <w:noProof/>
                <w:shd w:val="clear" w:color="auto" w:fill="FFFFFF"/>
                <w:lang w:val="ro-RO"/>
              </w:rPr>
              <w:t>Impactul social</w:t>
            </w:r>
            <w:r w:rsidR="000E2DF5" w:rsidRPr="00D82353">
              <w:rPr>
                <w:rFonts w:ascii="Montserrat Light" w:hAnsi="Montserrat Light"/>
                <w:iCs/>
                <w:noProof/>
                <w:shd w:val="clear" w:color="auto" w:fill="FFFFFF"/>
                <w:lang w:val="ro-RO"/>
              </w:rPr>
              <w:t xml:space="preserve"> și impactul asupra mediului</w:t>
            </w:r>
            <w:r w:rsidRPr="00D82353">
              <w:rPr>
                <w:rFonts w:ascii="Montserrat Light" w:hAnsi="Montserrat Light"/>
                <w:iCs/>
                <w:noProof/>
                <w:shd w:val="clear" w:color="auto" w:fill="FFFFFF"/>
                <w:lang w:val="ro-RO"/>
              </w:rPr>
              <w:t xml:space="preserve"> este</w:t>
            </w:r>
            <w:r w:rsidRPr="00D82353">
              <w:rPr>
                <w:rFonts w:ascii="Montserrat Light" w:hAnsi="Montserrat Light"/>
                <w:b/>
                <w:bCs/>
                <w:i/>
                <w:noProof/>
                <w:shd w:val="clear" w:color="auto" w:fill="FFFFFF"/>
                <w:lang w:val="ro-RO"/>
              </w:rPr>
              <w:t xml:space="preserve"> </w:t>
            </w:r>
            <w:r w:rsidR="004A2A26" w:rsidRPr="00D82353">
              <w:rPr>
                <w:rFonts w:ascii="Montserrat Light" w:eastAsia="Calibri" w:hAnsi="Montserrat Light"/>
                <w:noProof/>
                <w:lang w:val="ro-RO"/>
              </w:rPr>
              <w:t xml:space="preserve">unul pozitiv, </w:t>
            </w:r>
            <w:r w:rsidR="00C67038" w:rsidRPr="00D82353">
              <w:rPr>
                <w:rFonts w:ascii="Montserrat Light" w:eastAsia="Calibri" w:hAnsi="Montserrat Light"/>
                <w:noProof/>
                <w:lang w:val="ro-RO"/>
              </w:rPr>
              <w:t>întrucât prin construirea instalației de tratare prin dezintegrare moleculară pentru valorificarea energetică a deșeurilor municipale se urmărește reducerea riscului pentru sănătate și mediu (prin reducerea contaminării aerului, apei și a solului), valorificarea energetică care contribuie la reducerea emisiilor de gaze cu efect de seră, reducerea costurilor aferente operării CMID prin utilizarea energiei electrice produse de noua instalație, reducerea poluării generate de transportul deșeurilor la fabricile de ciment și contribuie</w:t>
            </w:r>
            <w:r w:rsidR="00C61CC5" w:rsidRPr="00D82353">
              <w:rPr>
                <w:rFonts w:ascii="Montserrat Light" w:eastAsia="Calibri" w:hAnsi="Montserrat Light"/>
                <w:noProof/>
                <w:lang w:val="ro-RO"/>
              </w:rPr>
              <w:t xml:space="preserve"> totodată</w:t>
            </w:r>
            <w:r w:rsidR="00C67038" w:rsidRPr="00D82353">
              <w:rPr>
                <w:rFonts w:ascii="Montserrat Light" w:eastAsia="Calibri" w:hAnsi="Montserrat Light"/>
                <w:noProof/>
                <w:lang w:val="ro-RO"/>
              </w:rPr>
              <w:t xml:space="preserve"> la atingerea obiectivului privind reducerea cantității de deșeuri depozitate.</w:t>
            </w:r>
          </w:p>
          <w:p w14:paraId="689A275D" w14:textId="5DE6241D" w:rsidR="004A2A26" w:rsidRPr="00D82353" w:rsidRDefault="00902D40" w:rsidP="00365BB3">
            <w:pPr>
              <w:jc w:val="both"/>
              <w:rPr>
                <w:rFonts w:ascii="Montserrat Light" w:hAnsi="Montserrat Light" w:cs="Courier New"/>
                <w:iCs/>
                <w:noProof/>
                <w:shd w:val="clear" w:color="auto" w:fill="FFFFFF"/>
                <w:lang w:val="pt-PT"/>
              </w:rPr>
            </w:pPr>
            <w:r w:rsidRPr="00D82353">
              <w:rPr>
                <w:rFonts w:ascii="Montserrat Light" w:hAnsi="Montserrat Light"/>
                <w:iCs/>
                <w:noProof/>
                <w:shd w:val="clear" w:color="auto" w:fill="FFFFFF"/>
                <w:lang w:val="pt-PT"/>
              </w:rPr>
              <w:t xml:space="preserve">Impactul asupra sarcinilor administrative – </w:t>
            </w:r>
            <w:r w:rsidR="0080632E" w:rsidRPr="00D82353">
              <w:rPr>
                <w:rFonts w:ascii="Montserrat Light" w:hAnsi="Montserrat Light"/>
                <w:iCs/>
                <w:noProof/>
                <w:shd w:val="clear" w:color="auto" w:fill="FFFFFF"/>
                <w:lang w:val="pt-PT"/>
              </w:rPr>
              <w:t>nu e cazul</w:t>
            </w:r>
          </w:p>
        </w:tc>
      </w:tr>
      <w:tr w:rsidR="00902D40" w:rsidRPr="00D82353" w14:paraId="10F72D0B" w14:textId="77777777" w:rsidTr="00C40F5A">
        <w:tc>
          <w:tcPr>
            <w:tcW w:w="9805" w:type="dxa"/>
            <w:gridSpan w:val="4"/>
          </w:tcPr>
          <w:p w14:paraId="7A2FA5C3" w14:textId="4454AE35" w:rsidR="00902D40" w:rsidRPr="00D82353" w:rsidRDefault="00902D40" w:rsidP="00902D40">
            <w:pPr>
              <w:tabs>
                <w:tab w:val="left" w:pos="3456"/>
              </w:tabs>
              <w:jc w:val="both"/>
              <w:rPr>
                <w:rFonts w:ascii="Montserrat Light" w:hAnsi="Montserrat Light"/>
                <w:i/>
                <w:lang w:val="it-IT"/>
              </w:rPr>
            </w:pPr>
            <w:r w:rsidRPr="00D82353">
              <w:rPr>
                <w:rFonts w:ascii="Montserrat Light" w:hAnsi="Montserrat Light"/>
                <w:b/>
                <w:i/>
                <w:lang w:val="it-IT"/>
              </w:rPr>
              <w:t xml:space="preserve">Secțiunea a 4-a - Concluzii/propuneri:  </w:t>
            </w:r>
          </w:p>
        </w:tc>
      </w:tr>
      <w:tr w:rsidR="00902D40" w:rsidRPr="00D82353" w14:paraId="72271A01" w14:textId="77777777" w:rsidTr="00C40F5A">
        <w:tc>
          <w:tcPr>
            <w:tcW w:w="9805" w:type="dxa"/>
            <w:gridSpan w:val="4"/>
          </w:tcPr>
          <w:p w14:paraId="7587B491" w14:textId="17354D02" w:rsidR="001B35A2" w:rsidRPr="00D82353" w:rsidRDefault="001D35CF" w:rsidP="00EB2F63">
            <w:pPr>
              <w:tabs>
                <w:tab w:val="left" w:pos="3456"/>
              </w:tabs>
              <w:jc w:val="both"/>
              <w:rPr>
                <w:rFonts w:ascii="Montserrat Light" w:hAnsi="Montserrat Light"/>
                <w:iCs/>
                <w:lang w:val="it-IT"/>
              </w:rPr>
            </w:pPr>
            <w:r w:rsidRPr="00D82353">
              <w:rPr>
                <w:rFonts w:ascii="Montserrat Light" w:hAnsi="Montserrat Light"/>
                <w:iCs/>
                <w:lang w:val="it-IT"/>
              </w:rPr>
              <w:t xml:space="preserve">În urma analizării proiectului de hotărâre și a documentării efectuate, certificăm faptul că proiectul de hotărâre </w:t>
            </w:r>
            <w:r w:rsidRPr="00D82353">
              <w:rPr>
                <w:rFonts w:ascii="Montserrat Light" w:hAnsi="Montserrat Light"/>
                <w:b/>
                <w:bCs/>
                <w:iCs/>
                <w:lang w:val="it-IT"/>
              </w:rPr>
              <w:t xml:space="preserve">îndeplinește </w:t>
            </w:r>
            <w:r w:rsidRPr="00D82353">
              <w:rPr>
                <w:rFonts w:ascii="Montserrat Light" w:hAnsi="Montserrat Light"/>
                <w:iCs/>
                <w:lang w:val="it-IT"/>
              </w:rPr>
              <w:t>cerințele tehnice specificate la Secțiunea a 2-a.</w:t>
            </w:r>
          </w:p>
        </w:tc>
      </w:tr>
      <w:tr w:rsidR="00902D40" w:rsidRPr="00D82353" w14:paraId="12C5C955" w14:textId="77777777" w:rsidTr="00C40F5A">
        <w:trPr>
          <w:trHeight w:val="378"/>
        </w:trPr>
        <w:tc>
          <w:tcPr>
            <w:tcW w:w="3663" w:type="dxa"/>
          </w:tcPr>
          <w:p w14:paraId="611D97F7" w14:textId="77777777" w:rsidR="00902D40" w:rsidRPr="00D82353" w:rsidRDefault="00902D40" w:rsidP="00902D40">
            <w:pPr>
              <w:tabs>
                <w:tab w:val="left" w:pos="3456"/>
              </w:tabs>
              <w:jc w:val="both"/>
              <w:rPr>
                <w:rFonts w:ascii="Montserrat Light" w:hAnsi="Montserrat Light"/>
                <w:b/>
                <w:bCs/>
                <w:iCs/>
                <w:lang w:val="it-IT"/>
              </w:rPr>
            </w:pPr>
          </w:p>
        </w:tc>
        <w:tc>
          <w:tcPr>
            <w:tcW w:w="2512" w:type="dxa"/>
            <w:vAlign w:val="center"/>
          </w:tcPr>
          <w:p w14:paraId="475BC575" w14:textId="77777777" w:rsidR="00902D40" w:rsidRPr="00D82353" w:rsidRDefault="00902D40" w:rsidP="00902D40">
            <w:pPr>
              <w:tabs>
                <w:tab w:val="left" w:pos="3456"/>
              </w:tabs>
              <w:jc w:val="center"/>
              <w:rPr>
                <w:rFonts w:ascii="Montserrat Light" w:hAnsi="Montserrat Light"/>
                <w:b/>
                <w:bCs/>
                <w:iCs/>
                <w:lang w:val="en-US"/>
              </w:rPr>
            </w:pPr>
            <w:proofErr w:type="spellStart"/>
            <w:r w:rsidRPr="00D82353">
              <w:rPr>
                <w:rFonts w:ascii="Montserrat Light" w:hAnsi="Montserrat Light"/>
                <w:b/>
                <w:bCs/>
                <w:iCs/>
                <w:lang w:val="en-US"/>
              </w:rPr>
              <w:t>Prenume</w:t>
            </w:r>
            <w:proofErr w:type="spellEnd"/>
            <w:r w:rsidRPr="00D82353">
              <w:rPr>
                <w:rFonts w:ascii="Montserrat Light" w:hAnsi="Montserrat Light"/>
                <w:b/>
                <w:bCs/>
                <w:iCs/>
                <w:lang w:val="en-US"/>
              </w:rPr>
              <w:t xml:space="preserve"> </w:t>
            </w:r>
            <w:proofErr w:type="spellStart"/>
            <w:r w:rsidRPr="00D82353">
              <w:rPr>
                <w:rFonts w:ascii="Montserrat Light" w:hAnsi="Montserrat Light"/>
                <w:b/>
                <w:bCs/>
                <w:iCs/>
                <w:lang w:val="en-US"/>
              </w:rPr>
              <w:t>și</w:t>
            </w:r>
            <w:proofErr w:type="spellEnd"/>
            <w:r w:rsidRPr="00D82353">
              <w:rPr>
                <w:rFonts w:ascii="Montserrat Light" w:hAnsi="Montserrat Light"/>
                <w:b/>
                <w:bCs/>
                <w:iCs/>
                <w:lang w:val="en-US"/>
              </w:rPr>
              <w:t xml:space="preserve"> </w:t>
            </w:r>
            <w:proofErr w:type="spellStart"/>
            <w:r w:rsidRPr="00D82353">
              <w:rPr>
                <w:rFonts w:ascii="Montserrat Light" w:hAnsi="Montserrat Light"/>
                <w:b/>
                <w:bCs/>
                <w:iCs/>
                <w:lang w:val="en-US"/>
              </w:rPr>
              <w:t>nume</w:t>
            </w:r>
            <w:proofErr w:type="spellEnd"/>
          </w:p>
        </w:tc>
        <w:tc>
          <w:tcPr>
            <w:tcW w:w="1795" w:type="dxa"/>
            <w:vAlign w:val="center"/>
          </w:tcPr>
          <w:p w14:paraId="26B2F478" w14:textId="77777777" w:rsidR="00902D40" w:rsidRPr="00D82353" w:rsidRDefault="00902D40" w:rsidP="00902D40">
            <w:pPr>
              <w:tabs>
                <w:tab w:val="left" w:pos="3456"/>
              </w:tabs>
              <w:jc w:val="center"/>
              <w:rPr>
                <w:rFonts w:ascii="Montserrat Light" w:hAnsi="Montserrat Light"/>
                <w:b/>
                <w:bCs/>
                <w:iCs/>
                <w:lang w:val="en-US"/>
              </w:rPr>
            </w:pPr>
            <w:r w:rsidRPr="00D82353">
              <w:rPr>
                <w:rFonts w:ascii="Montserrat Light" w:hAnsi="Montserrat Light"/>
                <w:b/>
                <w:bCs/>
                <w:iCs/>
                <w:lang w:val="en-US"/>
              </w:rPr>
              <w:t>Data</w:t>
            </w:r>
          </w:p>
        </w:tc>
        <w:tc>
          <w:tcPr>
            <w:tcW w:w="1835" w:type="dxa"/>
            <w:vAlign w:val="center"/>
          </w:tcPr>
          <w:p w14:paraId="3A5966B4" w14:textId="77777777" w:rsidR="00902D40" w:rsidRPr="00D82353" w:rsidRDefault="00902D40" w:rsidP="00902D40">
            <w:pPr>
              <w:tabs>
                <w:tab w:val="left" w:pos="3456"/>
              </w:tabs>
              <w:jc w:val="center"/>
              <w:rPr>
                <w:rFonts w:ascii="Montserrat Light" w:hAnsi="Montserrat Light"/>
                <w:b/>
                <w:bCs/>
                <w:iCs/>
                <w:lang w:val="en-US"/>
              </w:rPr>
            </w:pPr>
            <w:proofErr w:type="spellStart"/>
            <w:r w:rsidRPr="00D82353">
              <w:rPr>
                <w:rFonts w:ascii="Montserrat Light" w:hAnsi="Montserrat Light"/>
                <w:b/>
                <w:bCs/>
                <w:iCs/>
                <w:lang w:val="en-US"/>
              </w:rPr>
              <w:t>Semnătura</w:t>
            </w:r>
            <w:proofErr w:type="spellEnd"/>
          </w:p>
        </w:tc>
      </w:tr>
      <w:tr w:rsidR="00902D40" w:rsidRPr="00D82353" w14:paraId="5F37EFA0" w14:textId="77777777" w:rsidTr="00C40F5A">
        <w:trPr>
          <w:trHeight w:val="55"/>
        </w:trPr>
        <w:tc>
          <w:tcPr>
            <w:tcW w:w="3663" w:type="dxa"/>
            <w:vAlign w:val="center"/>
          </w:tcPr>
          <w:p w14:paraId="72C20013" w14:textId="5DC5FE0F" w:rsidR="00902D40" w:rsidRPr="00D82353" w:rsidRDefault="00902D40" w:rsidP="00902D40">
            <w:pPr>
              <w:tabs>
                <w:tab w:val="left" w:pos="3456"/>
              </w:tabs>
              <w:jc w:val="both"/>
              <w:rPr>
                <w:rFonts w:ascii="Montserrat Light" w:hAnsi="Montserrat Light"/>
                <w:iCs/>
                <w:lang w:val="en-US"/>
              </w:rPr>
            </w:pPr>
            <w:proofErr w:type="spellStart"/>
            <w:r w:rsidRPr="00D82353">
              <w:rPr>
                <w:rFonts w:ascii="Montserrat Light" w:hAnsi="Montserrat Light"/>
                <w:iCs/>
                <w:lang w:val="en-US"/>
              </w:rPr>
              <w:t>Avizat</w:t>
            </w:r>
            <w:proofErr w:type="spellEnd"/>
            <w:r w:rsidRPr="00D82353">
              <w:rPr>
                <w:rFonts w:ascii="Montserrat Light" w:hAnsi="Montserrat Light"/>
                <w:iCs/>
                <w:lang w:val="en-US"/>
              </w:rPr>
              <w:t xml:space="preserve">: Director </w:t>
            </w:r>
            <w:proofErr w:type="spellStart"/>
            <w:r w:rsidRPr="00D82353">
              <w:rPr>
                <w:rFonts w:ascii="Montserrat Light" w:hAnsi="Montserrat Light"/>
                <w:iCs/>
                <w:lang w:val="en-US"/>
              </w:rPr>
              <w:t>executiv</w:t>
            </w:r>
            <w:proofErr w:type="spellEnd"/>
          </w:p>
        </w:tc>
        <w:tc>
          <w:tcPr>
            <w:tcW w:w="2512" w:type="dxa"/>
            <w:vAlign w:val="center"/>
          </w:tcPr>
          <w:p w14:paraId="1789C913" w14:textId="2487E6AC" w:rsidR="00902D40" w:rsidRPr="00D82353" w:rsidRDefault="00902D40" w:rsidP="00902D40">
            <w:pPr>
              <w:tabs>
                <w:tab w:val="left" w:pos="3456"/>
              </w:tabs>
              <w:jc w:val="both"/>
              <w:rPr>
                <w:rFonts w:ascii="Montserrat Light" w:hAnsi="Montserrat Light"/>
                <w:iCs/>
                <w:lang w:val="en-US"/>
              </w:rPr>
            </w:pPr>
            <w:r w:rsidRPr="00D82353">
              <w:rPr>
                <w:rFonts w:ascii="Montserrat Light" w:hAnsi="Montserrat Light" w:cs="Calibri Light"/>
                <w:iCs/>
                <w:noProof/>
                <w:shd w:val="clear" w:color="auto" w:fill="FFFFFF"/>
              </w:rPr>
              <w:t>Mariana RAȚIU</w:t>
            </w:r>
          </w:p>
        </w:tc>
        <w:tc>
          <w:tcPr>
            <w:tcW w:w="1795" w:type="dxa"/>
            <w:vAlign w:val="center"/>
          </w:tcPr>
          <w:p w14:paraId="1BF38E3C" w14:textId="0AF48BE5" w:rsidR="00902D40" w:rsidRPr="00D82353" w:rsidRDefault="00C61CC5" w:rsidP="00902D40">
            <w:pPr>
              <w:tabs>
                <w:tab w:val="left" w:pos="3456"/>
              </w:tabs>
              <w:jc w:val="center"/>
              <w:rPr>
                <w:rFonts w:ascii="Montserrat Light" w:hAnsi="Montserrat Light"/>
                <w:iCs/>
                <w:lang w:val="en-US"/>
              </w:rPr>
            </w:pPr>
            <w:r w:rsidRPr="00D82353">
              <w:rPr>
                <w:rFonts w:ascii="Montserrat Light" w:hAnsi="Montserrat Light"/>
                <w:iCs/>
                <w:lang w:val="en-US"/>
              </w:rPr>
              <w:t>15</w:t>
            </w:r>
            <w:r w:rsidR="0080632E" w:rsidRPr="00D82353">
              <w:rPr>
                <w:rFonts w:ascii="Montserrat Light" w:hAnsi="Montserrat Light"/>
                <w:iCs/>
                <w:lang w:val="en-US"/>
              </w:rPr>
              <w:t>.</w:t>
            </w:r>
            <w:r w:rsidRPr="00D82353">
              <w:rPr>
                <w:rFonts w:ascii="Montserrat Light" w:hAnsi="Montserrat Light"/>
                <w:iCs/>
                <w:lang w:val="en-US"/>
              </w:rPr>
              <w:t>09</w:t>
            </w:r>
            <w:r w:rsidR="000A226A" w:rsidRPr="00D82353">
              <w:rPr>
                <w:rFonts w:ascii="Montserrat Light" w:hAnsi="Montserrat Light"/>
                <w:iCs/>
                <w:lang w:val="en-US"/>
              </w:rPr>
              <w:t>.</w:t>
            </w:r>
            <w:r w:rsidR="00902D40" w:rsidRPr="00D82353">
              <w:rPr>
                <w:rFonts w:ascii="Montserrat Light" w:hAnsi="Montserrat Light"/>
                <w:iCs/>
                <w:lang w:val="en-US"/>
              </w:rPr>
              <w:t>202</w:t>
            </w:r>
            <w:r w:rsidR="0027419B" w:rsidRPr="00D82353">
              <w:rPr>
                <w:rFonts w:ascii="Montserrat Light" w:hAnsi="Montserrat Light"/>
                <w:iCs/>
                <w:lang w:val="en-US"/>
              </w:rPr>
              <w:t>3</w:t>
            </w:r>
          </w:p>
        </w:tc>
        <w:tc>
          <w:tcPr>
            <w:tcW w:w="1835" w:type="dxa"/>
            <w:vAlign w:val="center"/>
          </w:tcPr>
          <w:p w14:paraId="69A44D57" w14:textId="77777777" w:rsidR="00902D40" w:rsidRPr="00D82353" w:rsidRDefault="00902D40" w:rsidP="00902D40">
            <w:pPr>
              <w:tabs>
                <w:tab w:val="left" w:pos="3456"/>
              </w:tabs>
              <w:jc w:val="both"/>
              <w:rPr>
                <w:rFonts w:ascii="Montserrat Light" w:hAnsi="Montserrat Light"/>
                <w:iCs/>
                <w:lang w:val="en-US"/>
              </w:rPr>
            </w:pPr>
          </w:p>
        </w:tc>
      </w:tr>
      <w:tr w:rsidR="0027419B" w:rsidRPr="00D82353" w14:paraId="52AAA732" w14:textId="77777777" w:rsidTr="00C40F5A">
        <w:trPr>
          <w:trHeight w:val="202"/>
        </w:trPr>
        <w:tc>
          <w:tcPr>
            <w:tcW w:w="3663" w:type="dxa"/>
            <w:vAlign w:val="center"/>
          </w:tcPr>
          <w:p w14:paraId="4FE8B064" w14:textId="76B5CAFD" w:rsidR="0027419B" w:rsidRPr="00D82353" w:rsidRDefault="0027419B" w:rsidP="0027419B">
            <w:pPr>
              <w:tabs>
                <w:tab w:val="left" w:pos="3456"/>
              </w:tabs>
              <w:jc w:val="both"/>
              <w:rPr>
                <w:rFonts w:ascii="Montserrat Light" w:hAnsi="Montserrat Light"/>
                <w:iCs/>
                <w:lang w:val="en-US"/>
              </w:rPr>
            </w:pPr>
            <w:proofErr w:type="spellStart"/>
            <w:r w:rsidRPr="00D82353">
              <w:rPr>
                <w:rFonts w:ascii="Montserrat Light" w:hAnsi="Montserrat Light"/>
                <w:iCs/>
                <w:lang w:val="en-US"/>
              </w:rPr>
              <w:t>Verificat</w:t>
            </w:r>
            <w:proofErr w:type="spellEnd"/>
            <w:r w:rsidRPr="00D82353">
              <w:rPr>
                <w:rFonts w:ascii="Montserrat Light" w:hAnsi="Montserrat Light"/>
                <w:iCs/>
                <w:lang w:val="en-US"/>
              </w:rPr>
              <w:t xml:space="preserve">: </w:t>
            </w:r>
            <w:proofErr w:type="spellStart"/>
            <w:r w:rsidRPr="00D82353">
              <w:rPr>
                <w:rFonts w:ascii="Montserrat Light" w:hAnsi="Montserrat Light"/>
                <w:iCs/>
                <w:lang w:val="en-US"/>
              </w:rPr>
              <w:t>Șef</w:t>
            </w:r>
            <w:proofErr w:type="spellEnd"/>
            <w:r w:rsidRPr="00D82353">
              <w:rPr>
                <w:rFonts w:ascii="Montserrat Light" w:hAnsi="Montserrat Light"/>
                <w:iCs/>
                <w:lang w:val="en-US"/>
              </w:rPr>
              <w:t xml:space="preserve"> </w:t>
            </w:r>
            <w:proofErr w:type="spellStart"/>
            <w:r w:rsidRPr="00D82353">
              <w:rPr>
                <w:rFonts w:ascii="Montserrat Light" w:hAnsi="Montserrat Light"/>
                <w:iCs/>
                <w:lang w:val="en-US"/>
              </w:rPr>
              <w:t>serviciu</w:t>
            </w:r>
            <w:proofErr w:type="spellEnd"/>
          </w:p>
        </w:tc>
        <w:tc>
          <w:tcPr>
            <w:tcW w:w="2512" w:type="dxa"/>
            <w:vAlign w:val="center"/>
          </w:tcPr>
          <w:p w14:paraId="2CC3CDD0" w14:textId="31F0393A" w:rsidR="0027419B" w:rsidRPr="00D82353" w:rsidRDefault="00C61CC5" w:rsidP="0027419B">
            <w:pPr>
              <w:tabs>
                <w:tab w:val="left" w:pos="3456"/>
              </w:tabs>
              <w:jc w:val="both"/>
              <w:rPr>
                <w:rFonts w:ascii="Montserrat Light" w:hAnsi="Montserrat Light"/>
                <w:iCs/>
                <w:lang w:val="en-US"/>
              </w:rPr>
            </w:pPr>
            <w:r w:rsidRPr="00D82353">
              <w:rPr>
                <w:rFonts w:ascii="Montserrat Light" w:hAnsi="Montserrat Light" w:cs="Calibri Light"/>
                <w:iCs/>
                <w:noProof/>
                <w:shd w:val="clear" w:color="auto" w:fill="FFFFFF"/>
              </w:rPr>
              <w:t>Alexandru CREȚU</w:t>
            </w:r>
          </w:p>
        </w:tc>
        <w:tc>
          <w:tcPr>
            <w:tcW w:w="1795" w:type="dxa"/>
          </w:tcPr>
          <w:p w14:paraId="6EBB6419" w14:textId="0341FB08" w:rsidR="0027419B" w:rsidRPr="00D82353" w:rsidRDefault="00C61CC5" w:rsidP="0027419B">
            <w:pPr>
              <w:tabs>
                <w:tab w:val="left" w:pos="3456"/>
              </w:tabs>
              <w:jc w:val="center"/>
              <w:rPr>
                <w:rFonts w:ascii="Montserrat Light" w:hAnsi="Montserrat Light"/>
                <w:iCs/>
                <w:lang w:val="en-US"/>
              </w:rPr>
            </w:pPr>
            <w:r w:rsidRPr="00D82353">
              <w:rPr>
                <w:rFonts w:ascii="Montserrat Light" w:hAnsi="Montserrat Light"/>
                <w:iCs/>
                <w:lang w:val="en-US"/>
              </w:rPr>
              <w:t>15.09.2023</w:t>
            </w:r>
          </w:p>
        </w:tc>
        <w:tc>
          <w:tcPr>
            <w:tcW w:w="1835" w:type="dxa"/>
            <w:vAlign w:val="center"/>
          </w:tcPr>
          <w:p w14:paraId="25FC147C" w14:textId="77777777" w:rsidR="0027419B" w:rsidRPr="00D82353" w:rsidRDefault="0027419B" w:rsidP="0027419B">
            <w:pPr>
              <w:tabs>
                <w:tab w:val="left" w:pos="3456"/>
              </w:tabs>
              <w:jc w:val="both"/>
              <w:rPr>
                <w:rFonts w:ascii="Montserrat Light" w:hAnsi="Montserrat Light"/>
                <w:iCs/>
                <w:lang w:val="en-US"/>
              </w:rPr>
            </w:pPr>
          </w:p>
        </w:tc>
      </w:tr>
      <w:tr w:rsidR="0027419B" w:rsidRPr="00D82353" w14:paraId="34B3926A" w14:textId="77777777" w:rsidTr="00C40F5A">
        <w:trPr>
          <w:trHeight w:val="381"/>
        </w:trPr>
        <w:tc>
          <w:tcPr>
            <w:tcW w:w="3663" w:type="dxa"/>
            <w:vAlign w:val="center"/>
          </w:tcPr>
          <w:p w14:paraId="77611128" w14:textId="4C5CD86B" w:rsidR="0027419B" w:rsidRPr="00D82353" w:rsidRDefault="0027419B" w:rsidP="0027419B">
            <w:pPr>
              <w:tabs>
                <w:tab w:val="left" w:pos="3456"/>
              </w:tabs>
              <w:jc w:val="both"/>
              <w:rPr>
                <w:rFonts w:ascii="Montserrat Light" w:hAnsi="Montserrat Light"/>
                <w:iCs/>
                <w:lang w:val="ro-RO"/>
              </w:rPr>
            </w:pPr>
            <w:r w:rsidRPr="00D82353">
              <w:rPr>
                <w:rFonts w:ascii="Montserrat Light" w:hAnsi="Montserrat Light"/>
                <w:iCs/>
                <w:lang w:val="ro-RO"/>
              </w:rPr>
              <w:t>Elaborat: Consilier</w:t>
            </w:r>
          </w:p>
        </w:tc>
        <w:tc>
          <w:tcPr>
            <w:tcW w:w="2512" w:type="dxa"/>
            <w:vAlign w:val="center"/>
          </w:tcPr>
          <w:p w14:paraId="61DC327A" w14:textId="1BCB4DFF" w:rsidR="0027419B" w:rsidRPr="00D82353" w:rsidRDefault="00C67038" w:rsidP="0027419B">
            <w:pPr>
              <w:tabs>
                <w:tab w:val="left" w:pos="3456"/>
              </w:tabs>
              <w:jc w:val="both"/>
              <w:rPr>
                <w:rFonts w:ascii="Montserrat Light" w:hAnsi="Montserrat Light"/>
                <w:iCs/>
                <w:lang w:val="en-US"/>
              </w:rPr>
            </w:pPr>
            <w:r w:rsidRPr="00D82353">
              <w:rPr>
                <w:rFonts w:ascii="Montserrat Light" w:hAnsi="Montserrat Light"/>
                <w:iCs/>
                <w:lang w:val="en-US"/>
              </w:rPr>
              <w:t>Alexandru</w:t>
            </w:r>
            <w:r w:rsidR="0080632E" w:rsidRPr="00D82353">
              <w:rPr>
                <w:rFonts w:ascii="Montserrat Light" w:hAnsi="Montserrat Light"/>
                <w:iCs/>
                <w:lang w:val="en-US"/>
              </w:rPr>
              <w:t xml:space="preserve"> BOTEZAN</w:t>
            </w:r>
          </w:p>
        </w:tc>
        <w:tc>
          <w:tcPr>
            <w:tcW w:w="1795" w:type="dxa"/>
          </w:tcPr>
          <w:p w14:paraId="57895167" w14:textId="09E79C97" w:rsidR="0027419B" w:rsidRPr="00D82353" w:rsidRDefault="00C61CC5" w:rsidP="0027419B">
            <w:pPr>
              <w:tabs>
                <w:tab w:val="left" w:pos="3456"/>
              </w:tabs>
              <w:jc w:val="center"/>
              <w:rPr>
                <w:rFonts w:ascii="Montserrat Light" w:hAnsi="Montserrat Light"/>
                <w:iCs/>
                <w:lang w:val="en-US"/>
              </w:rPr>
            </w:pPr>
            <w:r w:rsidRPr="00D82353">
              <w:rPr>
                <w:rFonts w:ascii="Montserrat Light" w:hAnsi="Montserrat Light"/>
                <w:iCs/>
                <w:lang w:val="en-US"/>
              </w:rPr>
              <w:t>15.09.2023</w:t>
            </w:r>
          </w:p>
        </w:tc>
        <w:tc>
          <w:tcPr>
            <w:tcW w:w="1835" w:type="dxa"/>
            <w:vAlign w:val="center"/>
          </w:tcPr>
          <w:p w14:paraId="4A04C983" w14:textId="77777777" w:rsidR="0027419B" w:rsidRPr="00D82353" w:rsidRDefault="0027419B" w:rsidP="0027419B">
            <w:pPr>
              <w:tabs>
                <w:tab w:val="left" w:pos="3456"/>
              </w:tabs>
              <w:jc w:val="both"/>
              <w:rPr>
                <w:rFonts w:ascii="Montserrat Light" w:hAnsi="Montserrat Light"/>
                <w:iCs/>
                <w:lang w:val="en-US"/>
              </w:rPr>
            </w:pPr>
          </w:p>
        </w:tc>
      </w:tr>
      <w:bookmarkEnd w:id="8"/>
    </w:tbl>
    <w:p w14:paraId="0D6BE5D3" w14:textId="7F5C8752" w:rsidR="006F41C7" w:rsidRPr="00D82353" w:rsidRDefault="006F41C7" w:rsidP="00902D40">
      <w:pPr>
        <w:rPr>
          <w:rFonts w:ascii="Montserrat Light" w:hAnsi="Montserrat Light"/>
          <w:lang w:val="en-US" w:eastAsia="ro-RO"/>
        </w:rPr>
      </w:pPr>
    </w:p>
    <w:p w14:paraId="01DC6030" w14:textId="77777777" w:rsidR="00346A8E" w:rsidRPr="00D82353" w:rsidRDefault="00346A8E" w:rsidP="00902D40">
      <w:pPr>
        <w:rPr>
          <w:rFonts w:ascii="Montserrat Light" w:hAnsi="Montserrat Light"/>
          <w:lang w:val="en-US" w:eastAsia="ro-RO"/>
        </w:rPr>
      </w:pPr>
    </w:p>
    <w:p w14:paraId="30A739F9" w14:textId="77777777" w:rsidR="00346A8E" w:rsidRPr="00D82353" w:rsidRDefault="00346A8E" w:rsidP="00902D40">
      <w:pPr>
        <w:rPr>
          <w:rFonts w:ascii="Montserrat Light" w:hAnsi="Montserrat Light"/>
          <w:lang w:val="en-US" w:eastAsia="ro-RO"/>
        </w:rPr>
      </w:pPr>
    </w:p>
    <w:p w14:paraId="1C72C95B" w14:textId="77777777" w:rsidR="00346A8E" w:rsidRDefault="00346A8E" w:rsidP="00902D40">
      <w:pPr>
        <w:rPr>
          <w:rFonts w:ascii="Montserrat Light" w:hAnsi="Montserrat Light"/>
          <w:lang w:val="en-US" w:eastAsia="ro-RO"/>
        </w:rPr>
      </w:pPr>
    </w:p>
    <w:p w14:paraId="41776C8C" w14:textId="77777777" w:rsidR="000C4717" w:rsidRDefault="000C4717" w:rsidP="00902D40">
      <w:pPr>
        <w:rPr>
          <w:rFonts w:ascii="Montserrat Light" w:hAnsi="Montserrat Light"/>
          <w:lang w:val="en-US" w:eastAsia="ro-RO"/>
        </w:rPr>
      </w:pPr>
    </w:p>
    <w:p w14:paraId="1FD706CF" w14:textId="77777777" w:rsidR="000C4717" w:rsidRDefault="000C4717" w:rsidP="00902D40">
      <w:pPr>
        <w:rPr>
          <w:rFonts w:ascii="Montserrat Light" w:hAnsi="Montserrat Light"/>
          <w:lang w:val="en-US" w:eastAsia="ro-RO"/>
        </w:rPr>
      </w:pPr>
    </w:p>
    <w:p w14:paraId="30C28AB6" w14:textId="77777777" w:rsidR="000C4717" w:rsidRDefault="000C4717" w:rsidP="00902D40">
      <w:pPr>
        <w:rPr>
          <w:rFonts w:ascii="Montserrat Light" w:hAnsi="Montserrat Light"/>
          <w:lang w:val="en-US" w:eastAsia="ro-RO"/>
        </w:rPr>
      </w:pPr>
    </w:p>
    <w:p w14:paraId="490847D1" w14:textId="77777777" w:rsidR="000C4717" w:rsidRPr="00D82353" w:rsidRDefault="000C4717" w:rsidP="00902D40">
      <w:pPr>
        <w:rPr>
          <w:rFonts w:ascii="Montserrat Light" w:hAnsi="Montserrat Light"/>
          <w:lang w:val="en-US" w:eastAsia="ro-RO"/>
        </w:rPr>
      </w:pPr>
    </w:p>
    <w:p w14:paraId="68F29D51" w14:textId="77973C24" w:rsidR="00346A8E" w:rsidRPr="00D82353" w:rsidRDefault="00E839E9" w:rsidP="00E839E9">
      <w:pPr>
        <w:tabs>
          <w:tab w:val="left" w:pos="8631"/>
        </w:tabs>
        <w:rPr>
          <w:rFonts w:ascii="Montserrat Light" w:hAnsi="Montserrat Light"/>
          <w:lang w:val="en-US" w:eastAsia="ro-RO"/>
        </w:rPr>
      </w:pPr>
      <w:r w:rsidRPr="00D82353">
        <w:rPr>
          <w:rFonts w:ascii="Montserrat Light" w:hAnsi="Montserrat Light"/>
          <w:lang w:val="en-US" w:eastAsia="ro-RO"/>
        </w:rPr>
        <w:tab/>
      </w:r>
    </w:p>
    <w:p w14:paraId="5F38C88C" w14:textId="34C692E3" w:rsidR="0087774C" w:rsidRPr="00D82353" w:rsidRDefault="0087774C" w:rsidP="0087774C">
      <w:pPr>
        <w:tabs>
          <w:tab w:val="left" w:pos="3456"/>
        </w:tabs>
        <w:rPr>
          <w:rFonts w:ascii="Montserrat Light" w:hAnsi="Montserrat Light"/>
          <w:lang w:val="fr-FR"/>
        </w:rPr>
      </w:pPr>
      <w:r w:rsidRPr="00D82353">
        <w:rPr>
          <w:rFonts w:ascii="Montserrat Light" w:hAnsi="Montserrat Light"/>
          <w:lang w:val="fr-FR"/>
        </w:rPr>
        <w:lastRenderedPageBreak/>
        <w:t xml:space="preserve">Nr. </w:t>
      </w:r>
      <w:r w:rsidR="004A49BF" w:rsidRPr="00D82353">
        <w:rPr>
          <w:rFonts w:ascii="Montserrat Light" w:hAnsi="Montserrat Light"/>
          <w:lang w:val="fr-FR"/>
        </w:rPr>
        <w:t>37171</w:t>
      </w:r>
      <w:r w:rsidRPr="00D82353">
        <w:rPr>
          <w:rFonts w:ascii="Montserrat Light" w:hAnsi="Montserrat Light"/>
          <w:lang w:val="fr-FR"/>
        </w:rPr>
        <w:t>/</w:t>
      </w:r>
      <w:r w:rsidR="004A49BF" w:rsidRPr="00D82353">
        <w:rPr>
          <w:rFonts w:ascii="Montserrat Light" w:hAnsi="Montserrat Light"/>
          <w:lang w:val="fr-FR"/>
        </w:rPr>
        <w:t>18</w:t>
      </w:r>
      <w:r w:rsidRPr="00D82353">
        <w:rPr>
          <w:rFonts w:ascii="Montserrat Light" w:hAnsi="Montserrat Light"/>
          <w:lang w:val="fr-FR"/>
        </w:rPr>
        <w:t>.09.2023</w:t>
      </w:r>
    </w:p>
    <w:p w14:paraId="2072908F" w14:textId="77777777" w:rsidR="0087774C" w:rsidRPr="00D82353" w:rsidRDefault="0087774C" w:rsidP="0087774C">
      <w:pPr>
        <w:tabs>
          <w:tab w:val="left" w:pos="3456"/>
        </w:tabs>
        <w:jc w:val="center"/>
        <w:rPr>
          <w:rFonts w:ascii="Montserrat Light" w:hAnsi="Montserrat Light"/>
          <w:b/>
          <w:bCs/>
          <w:iCs/>
          <w:lang w:val="ro-RO"/>
        </w:rPr>
      </w:pPr>
    </w:p>
    <w:p w14:paraId="66206E6D" w14:textId="77777777" w:rsidR="0087774C" w:rsidRPr="00D82353" w:rsidRDefault="0087774C" w:rsidP="0087774C">
      <w:pPr>
        <w:tabs>
          <w:tab w:val="left" w:pos="3456"/>
        </w:tabs>
        <w:jc w:val="center"/>
        <w:rPr>
          <w:rFonts w:ascii="Montserrat Light" w:hAnsi="Montserrat Light"/>
          <w:b/>
          <w:bCs/>
          <w:iCs/>
          <w:lang w:val="ro-RO"/>
        </w:rPr>
      </w:pPr>
      <w:r w:rsidRPr="00D82353">
        <w:rPr>
          <w:rFonts w:ascii="Montserrat Light" w:hAnsi="Montserrat Light"/>
          <w:b/>
          <w:bCs/>
          <w:iCs/>
          <w:lang w:val="ro-RO"/>
        </w:rPr>
        <w:t>RAPORT DE SPECIALITATE</w:t>
      </w:r>
    </w:p>
    <w:p w14:paraId="05393972" w14:textId="77777777" w:rsidR="0087774C" w:rsidRPr="00D82353" w:rsidRDefault="0087774C" w:rsidP="0087774C">
      <w:pPr>
        <w:tabs>
          <w:tab w:val="left" w:pos="3456"/>
        </w:tabs>
        <w:rPr>
          <w:rFonts w:ascii="Montserrat Light" w:hAnsi="Montserrat Light"/>
          <w:lang w:val="ro-RO"/>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3"/>
        <w:gridCol w:w="2512"/>
        <w:gridCol w:w="1795"/>
        <w:gridCol w:w="1835"/>
      </w:tblGrid>
      <w:tr w:rsidR="0087774C" w:rsidRPr="00D82353" w14:paraId="21721CEE" w14:textId="77777777" w:rsidTr="00E45ECD">
        <w:trPr>
          <w:trHeight w:val="278"/>
        </w:trPr>
        <w:tc>
          <w:tcPr>
            <w:tcW w:w="3663" w:type="dxa"/>
          </w:tcPr>
          <w:p w14:paraId="7F5D88D3" w14:textId="77777777" w:rsidR="0087774C" w:rsidRPr="00D82353" w:rsidRDefault="0087774C" w:rsidP="00E45ECD">
            <w:pPr>
              <w:tabs>
                <w:tab w:val="left" w:pos="3456"/>
              </w:tabs>
              <w:jc w:val="both"/>
              <w:rPr>
                <w:rFonts w:ascii="Montserrat Light" w:hAnsi="Montserrat Light"/>
                <w:b/>
                <w:bCs/>
                <w:iCs/>
                <w:lang w:val="en-US"/>
              </w:rPr>
            </w:pPr>
            <w:proofErr w:type="spellStart"/>
            <w:r w:rsidRPr="00D82353">
              <w:rPr>
                <w:rFonts w:ascii="Montserrat Light" w:hAnsi="Montserrat Light"/>
                <w:b/>
                <w:bCs/>
                <w:iCs/>
                <w:lang w:val="en-US"/>
              </w:rPr>
              <w:t>Titlul</w:t>
            </w:r>
            <w:proofErr w:type="spellEnd"/>
            <w:r w:rsidRPr="00D82353">
              <w:rPr>
                <w:rFonts w:ascii="Montserrat Light" w:hAnsi="Montserrat Light"/>
                <w:b/>
                <w:bCs/>
                <w:iCs/>
                <w:lang w:val="en-US"/>
              </w:rPr>
              <w:t xml:space="preserve"> </w:t>
            </w:r>
            <w:proofErr w:type="spellStart"/>
            <w:r w:rsidRPr="00D82353">
              <w:rPr>
                <w:rFonts w:ascii="Montserrat Light" w:hAnsi="Montserrat Light"/>
                <w:b/>
                <w:bCs/>
                <w:iCs/>
                <w:lang w:val="en-US"/>
              </w:rPr>
              <w:t>proiectului</w:t>
            </w:r>
            <w:proofErr w:type="spellEnd"/>
            <w:r w:rsidRPr="00D82353">
              <w:rPr>
                <w:rFonts w:ascii="Montserrat Light" w:hAnsi="Montserrat Light"/>
                <w:b/>
                <w:bCs/>
                <w:iCs/>
                <w:lang w:val="en-US"/>
              </w:rPr>
              <w:t xml:space="preserve"> de </w:t>
            </w:r>
            <w:proofErr w:type="spellStart"/>
            <w:r w:rsidRPr="00D82353">
              <w:rPr>
                <w:rFonts w:ascii="Montserrat Light" w:hAnsi="Montserrat Light"/>
                <w:b/>
                <w:bCs/>
                <w:iCs/>
                <w:lang w:val="en-US"/>
              </w:rPr>
              <w:t>hotărâre</w:t>
            </w:r>
            <w:proofErr w:type="spellEnd"/>
          </w:p>
        </w:tc>
        <w:tc>
          <w:tcPr>
            <w:tcW w:w="6142" w:type="dxa"/>
            <w:gridSpan w:val="3"/>
          </w:tcPr>
          <w:p w14:paraId="4257129E" w14:textId="77777777" w:rsidR="0087774C" w:rsidRPr="00D82353" w:rsidRDefault="0087774C" w:rsidP="00E45ECD">
            <w:pPr>
              <w:tabs>
                <w:tab w:val="left" w:pos="3456"/>
              </w:tabs>
              <w:jc w:val="both"/>
              <w:rPr>
                <w:rFonts w:ascii="Montserrat Light" w:hAnsi="Montserrat Light"/>
              </w:rPr>
            </w:pPr>
            <w:r w:rsidRPr="00D82353">
              <w:rPr>
                <w:rFonts w:ascii="Montserrat Light" w:eastAsia="Calibri" w:hAnsi="Montserrat Light"/>
                <w:iCs/>
                <w:noProof/>
                <w:color w:val="000000" w:themeColor="text1"/>
              </w:rPr>
              <w:t xml:space="preserve">Proiect de hotărâre </w:t>
            </w:r>
            <w:proofErr w:type="spellStart"/>
            <w:r w:rsidRPr="00D82353">
              <w:rPr>
                <w:rFonts w:ascii="Montserrat Light" w:hAnsi="Montserrat Light"/>
              </w:rPr>
              <w:t>privind</w:t>
            </w:r>
            <w:proofErr w:type="spellEnd"/>
            <w:r w:rsidRPr="00D82353">
              <w:rPr>
                <w:rFonts w:ascii="Montserrat Light" w:hAnsi="Montserrat Light"/>
              </w:rPr>
              <w:t xml:space="preserve"> </w:t>
            </w:r>
            <w:proofErr w:type="spellStart"/>
            <w:r w:rsidRPr="00D82353">
              <w:rPr>
                <w:rFonts w:ascii="Montserrat Light" w:hAnsi="Montserrat Light"/>
              </w:rPr>
              <w:t>aprobarea</w:t>
            </w:r>
            <w:proofErr w:type="spellEnd"/>
            <w:r w:rsidRPr="00D82353">
              <w:rPr>
                <w:rFonts w:ascii="Montserrat Light" w:hAnsi="Montserrat Light"/>
              </w:rPr>
              <w:t xml:space="preserve"> </w:t>
            </w:r>
            <w:proofErr w:type="spellStart"/>
            <w:r w:rsidRPr="00D82353">
              <w:rPr>
                <w:rFonts w:ascii="Montserrat Light" w:hAnsi="Montserrat Light"/>
              </w:rPr>
              <w:t>indicatorilor</w:t>
            </w:r>
            <w:proofErr w:type="spellEnd"/>
            <w:r w:rsidRPr="00D82353">
              <w:rPr>
                <w:rFonts w:ascii="Montserrat Light" w:hAnsi="Montserrat Light"/>
              </w:rPr>
              <w:t xml:space="preserve"> </w:t>
            </w:r>
            <w:proofErr w:type="spellStart"/>
            <w:r w:rsidRPr="00D82353">
              <w:rPr>
                <w:rFonts w:ascii="Montserrat Light" w:hAnsi="Montserrat Light"/>
              </w:rPr>
              <w:t>tehnico</w:t>
            </w:r>
            <w:proofErr w:type="spellEnd"/>
            <w:r w:rsidRPr="00D82353">
              <w:rPr>
                <w:rFonts w:ascii="Montserrat Light" w:hAnsi="Montserrat Light"/>
              </w:rPr>
              <w:t xml:space="preserve"> - economici ai </w:t>
            </w:r>
            <w:proofErr w:type="spellStart"/>
            <w:r w:rsidRPr="00D82353">
              <w:rPr>
                <w:rFonts w:ascii="Montserrat Light" w:hAnsi="Montserrat Light"/>
              </w:rPr>
              <w:t>obiectivului</w:t>
            </w:r>
            <w:proofErr w:type="spellEnd"/>
            <w:r w:rsidRPr="00D82353">
              <w:rPr>
                <w:rFonts w:ascii="Montserrat Light" w:hAnsi="Montserrat Light"/>
              </w:rPr>
              <w:t xml:space="preserve"> de </w:t>
            </w:r>
            <w:proofErr w:type="spellStart"/>
            <w:r w:rsidRPr="00D82353">
              <w:rPr>
                <w:rFonts w:ascii="Montserrat Light" w:hAnsi="Montserrat Light"/>
              </w:rPr>
              <w:t>investiții</w:t>
            </w:r>
            <w:proofErr w:type="spellEnd"/>
            <w:r w:rsidRPr="00D82353">
              <w:rPr>
                <w:rFonts w:ascii="Montserrat Light" w:hAnsi="Montserrat Light"/>
              </w:rPr>
              <w:t xml:space="preserve"> </w:t>
            </w:r>
            <w:proofErr w:type="spellStart"/>
            <w:r w:rsidRPr="00D82353">
              <w:rPr>
                <w:rFonts w:ascii="Montserrat Light" w:hAnsi="Montserrat Light"/>
              </w:rPr>
              <w:t>Construire</w:t>
            </w:r>
            <w:proofErr w:type="spellEnd"/>
            <w:r w:rsidRPr="00D82353">
              <w:rPr>
                <w:rFonts w:ascii="Montserrat Light" w:hAnsi="Montserrat Light"/>
              </w:rPr>
              <w:t xml:space="preserve"> </w:t>
            </w:r>
            <w:proofErr w:type="spellStart"/>
            <w:r w:rsidRPr="00D82353">
              <w:rPr>
                <w:rFonts w:ascii="Montserrat Light" w:hAnsi="Montserrat Light"/>
              </w:rPr>
              <w:t>instalație</w:t>
            </w:r>
            <w:proofErr w:type="spellEnd"/>
            <w:r w:rsidRPr="00D82353">
              <w:rPr>
                <w:rFonts w:ascii="Montserrat Light" w:hAnsi="Montserrat Light"/>
              </w:rPr>
              <w:t xml:space="preserve"> de </w:t>
            </w:r>
            <w:proofErr w:type="spellStart"/>
            <w:r w:rsidRPr="00D82353">
              <w:rPr>
                <w:rFonts w:ascii="Montserrat Light" w:hAnsi="Montserrat Light"/>
              </w:rPr>
              <w:t>tratare</w:t>
            </w:r>
            <w:proofErr w:type="spellEnd"/>
            <w:r w:rsidRPr="00D82353">
              <w:rPr>
                <w:rFonts w:ascii="Montserrat Light" w:hAnsi="Montserrat Light"/>
              </w:rPr>
              <w:t xml:space="preserve"> </w:t>
            </w:r>
            <w:proofErr w:type="spellStart"/>
            <w:r w:rsidRPr="00D82353">
              <w:rPr>
                <w:rFonts w:ascii="Montserrat Light" w:hAnsi="Montserrat Light"/>
              </w:rPr>
              <w:t>prin</w:t>
            </w:r>
            <w:proofErr w:type="spellEnd"/>
            <w:r w:rsidRPr="00D82353">
              <w:rPr>
                <w:rFonts w:ascii="Montserrat Light" w:hAnsi="Montserrat Light"/>
              </w:rPr>
              <w:t xml:space="preserve"> </w:t>
            </w:r>
            <w:proofErr w:type="spellStart"/>
            <w:r w:rsidRPr="00D82353">
              <w:rPr>
                <w:rFonts w:ascii="Montserrat Light" w:hAnsi="Montserrat Light"/>
              </w:rPr>
              <w:t>dezintegrare</w:t>
            </w:r>
            <w:proofErr w:type="spellEnd"/>
            <w:r w:rsidRPr="00D82353">
              <w:rPr>
                <w:rFonts w:ascii="Montserrat Light" w:hAnsi="Montserrat Light"/>
              </w:rPr>
              <w:t xml:space="preserve"> </w:t>
            </w:r>
            <w:proofErr w:type="spellStart"/>
            <w:r w:rsidRPr="00D82353">
              <w:rPr>
                <w:rFonts w:ascii="Montserrat Light" w:hAnsi="Montserrat Light"/>
              </w:rPr>
              <w:t>moleculară</w:t>
            </w:r>
            <w:proofErr w:type="spellEnd"/>
            <w:r w:rsidRPr="00D82353">
              <w:rPr>
                <w:rFonts w:ascii="Montserrat Light" w:hAnsi="Montserrat Light"/>
              </w:rPr>
              <w:t xml:space="preserve"> pentru </w:t>
            </w:r>
            <w:proofErr w:type="spellStart"/>
            <w:r w:rsidRPr="00D82353">
              <w:rPr>
                <w:rFonts w:ascii="Montserrat Light" w:hAnsi="Montserrat Light"/>
              </w:rPr>
              <w:t>valorificarea</w:t>
            </w:r>
            <w:proofErr w:type="spellEnd"/>
            <w:r w:rsidRPr="00D82353">
              <w:rPr>
                <w:rFonts w:ascii="Montserrat Light" w:hAnsi="Montserrat Light"/>
              </w:rPr>
              <w:t xml:space="preserve"> </w:t>
            </w:r>
            <w:proofErr w:type="spellStart"/>
            <w:r w:rsidRPr="00D82353">
              <w:rPr>
                <w:rFonts w:ascii="Montserrat Light" w:hAnsi="Montserrat Light"/>
              </w:rPr>
              <w:t>energetică</w:t>
            </w:r>
            <w:proofErr w:type="spellEnd"/>
            <w:r w:rsidRPr="00D82353">
              <w:rPr>
                <w:rFonts w:ascii="Montserrat Light" w:hAnsi="Montserrat Light"/>
              </w:rPr>
              <w:t xml:space="preserve"> a </w:t>
            </w:r>
            <w:proofErr w:type="spellStart"/>
            <w:r w:rsidRPr="00D82353">
              <w:rPr>
                <w:rFonts w:ascii="Montserrat Light" w:hAnsi="Montserrat Light"/>
              </w:rPr>
              <w:t>deșeurilor</w:t>
            </w:r>
            <w:proofErr w:type="spellEnd"/>
            <w:r w:rsidRPr="00D82353">
              <w:rPr>
                <w:rFonts w:ascii="Montserrat Light" w:hAnsi="Montserrat Light"/>
              </w:rPr>
              <w:t xml:space="preserve"> </w:t>
            </w:r>
            <w:proofErr w:type="spellStart"/>
            <w:r w:rsidRPr="00D82353">
              <w:rPr>
                <w:rFonts w:ascii="Montserrat Light" w:hAnsi="Montserrat Light"/>
              </w:rPr>
              <w:t>municipale</w:t>
            </w:r>
            <w:proofErr w:type="spellEnd"/>
            <w:r w:rsidRPr="00D82353">
              <w:rPr>
                <w:rFonts w:ascii="Montserrat Light" w:hAnsi="Montserrat Light"/>
              </w:rPr>
              <w:t xml:space="preserve"> din </w:t>
            </w:r>
            <w:proofErr w:type="spellStart"/>
            <w:r w:rsidRPr="00D82353">
              <w:rPr>
                <w:rFonts w:ascii="Montserrat Light" w:hAnsi="Montserrat Light"/>
              </w:rPr>
              <w:t>județul</w:t>
            </w:r>
            <w:proofErr w:type="spellEnd"/>
            <w:r w:rsidRPr="00D82353">
              <w:rPr>
                <w:rFonts w:ascii="Montserrat Light" w:hAnsi="Montserrat Light"/>
              </w:rPr>
              <w:t xml:space="preserve"> Cluj</w:t>
            </w:r>
          </w:p>
        </w:tc>
      </w:tr>
      <w:tr w:rsidR="0087774C" w:rsidRPr="00D82353" w14:paraId="2EA7196D" w14:textId="77777777" w:rsidTr="00E45ECD">
        <w:tc>
          <w:tcPr>
            <w:tcW w:w="3663" w:type="dxa"/>
          </w:tcPr>
          <w:p w14:paraId="31CC8EA9" w14:textId="77777777" w:rsidR="0087774C" w:rsidRPr="00D82353" w:rsidRDefault="0087774C" w:rsidP="00E45ECD">
            <w:pPr>
              <w:tabs>
                <w:tab w:val="left" w:pos="3456"/>
              </w:tabs>
              <w:jc w:val="both"/>
              <w:rPr>
                <w:rFonts w:ascii="Montserrat Light" w:hAnsi="Montserrat Light"/>
                <w:b/>
                <w:bCs/>
                <w:iCs/>
                <w:lang w:val="en-US"/>
              </w:rPr>
            </w:pPr>
            <w:proofErr w:type="spellStart"/>
            <w:r w:rsidRPr="00D82353">
              <w:rPr>
                <w:rFonts w:ascii="Montserrat Light" w:hAnsi="Montserrat Light"/>
                <w:b/>
                <w:bCs/>
                <w:iCs/>
                <w:lang w:val="en-US"/>
              </w:rPr>
              <w:t>Compartiment</w:t>
            </w:r>
            <w:proofErr w:type="spellEnd"/>
            <w:r w:rsidRPr="00D82353">
              <w:rPr>
                <w:rFonts w:ascii="Montserrat Light" w:hAnsi="Montserrat Light"/>
                <w:b/>
                <w:bCs/>
                <w:iCs/>
                <w:lang w:val="en-US"/>
              </w:rPr>
              <w:t xml:space="preserve"> de resort:</w:t>
            </w:r>
          </w:p>
        </w:tc>
        <w:tc>
          <w:tcPr>
            <w:tcW w:w="6142" w:type="dxa"/>
            <w:gridSpan w:val="3"/>
          </w:tcPr>
          <w:p w14:paraId="0F89A5B7" w14:textId="465D8EF0" w:rsidR="0087774C" w:rsidRPr="00D82353" w:rsidRDefault="0087774C" w:rsidP="00E45ECD">
            <w:pPr>
              <w:tabs>
                <w:tab w:val="left" w:pos="3456"/>
              </w:tabs>
              <w:jc w:val="both"/>
              <w:rPr>
                <w:rFonts w:ascii="Montserrat Light" w:eastAsia="Calibri" w:hAnsi="Montserrat Light"/>
                <w:iCs/>
                <w:noProof/>
              </w:rPr>
            </w:pPr>
            <w:r w:rsidRPr="00D82353">
              <w:rPr>
                <w:rFonts w:ascii="Montserrat Light" w:eastAsia="Calibri" w:hAnsi="Montserrat Light"/>
                <w:iCs/>
                <w:noProof/>
              </w:rPr>
              <w:t>DIREC</w:t>
            </w:r>
            <w:r w:rsidRPr="00D82353">
              <w:rPr>
                <w:rFonts w:ascii="Montserrat Light" w:eastAsia="Calibri" w:hAnsi="Montserrat Light"/>
                <w:iCs/>
                <w:noProof/>
                <w:lang w:val="ro-RO"/>
              </w:rPr>
              <w:t>ȚIA GENERALA BUGET FINANȚE, RESURSE UMANE</w:t>
            </w:r>
          </w:p>
        </w:tc>
      </w:tr>
      <w:tr w:rsidR="0087774C" w:rsidRPr="00D82353" w14:paraId="6B657BE1" w14:textId="77777777" w:rsidTr="00E45ECD">
        <w:tc>
          <w:tcPr>
            <w:tcW w:w="9805" w:type="dxa"/>
            <w:gridSpan w:val="4"/>
          </w:tcPr>
          <w:p w14:paraId="5B872A10" w14:textId="77777777" w:rsidR="0087774C" w:rsidRPr="00D82353" w:rsidRDefault="0087774C" w:rsidP="00E45ECD">
            <w:pPr>
              <w:tabs>
                <w:tab w:val="left" w:pos="3456"/>
              </w:tabs>
              <w:jc w:val="both"/>
              <w:rPr>
                <w:rFonts w:ascii="Montserrat Light" w:hAnsi="Montserrat Light"/>
                <w:b/>
                <w:bCs/>
                <w:iCs/>
                <w:lang w:val="en-US"/>
              </w:rPr>
            </w:pPr>
            <w:proofErr w:type="spellStart"/>
            <w:r w:rsidRPr="00D82353">
              <w:rPr>
                <w:rFonts w:ascii="Montserrat Light" w:hAnsi="Montserrat Light"/>
                <w:b/>
                <w:bCs/>
                <w:iCs/>
                <w:lang w:val="en-US"/>
              </w:rPr>
              <w:t>Secțiunea</w:t>
            </w:r>
            <w:proofErr w:type="spellEnd"/>
            <w:r w:rsidRPr="00D82353">
              <w:rPr>
                <w:rFonts w:ascii="Montserrat Light" w:hAnsi="Montserrat Light"/>
                <w:b/>
                <w:bCs/>
                <w:iCs/>
                <w:lang w:val="en-US"/>
              </w:rPr>
              <w:t xml:space="preserve"> 1 – </w:t>
            </w:r>
            <w:proofErr w:type="spellStart"/>
            <w:r w:rsidRPr="00D82353">
              <w:rPr>
                <w:rFonts w:ascii="Montserrat Light" w:hAnsi="Montserrat Light"/>
                <w:b/>
                <w:bCs/>
                <w:iCs/>
                <w:lang w:val="en-US"/>
              </w:rPr>
              <w:t>Documentare</w:t>
            </w:r>
            <w:proofErr w:type="spellEnd"/>
            <w:r w:rsidRPr="00D82353">
              <w:rPr>
                <w:rFonts w:ascii="Montserrat Light" w:hAnsi="Montserrat Light"/>
                <w:b/>
                <w:bCs/>
                <w:iCs/>
                <w:lang w:val="en-US"/>
              </w:rPr>
              <w:t xml:space="preserve"> </w:t>
            </w:r>
            <w:proofErr w:type="spellStart"/>
            <w:r w:rsidRPr="00D82353">
              <w:rPr>
                <w:rFonts w:ascii="Montserrat Light" w:hAnsi="Montserrat Light"/>
                <w:b/>
                <w:bCs/>
                <w:iCs/>
                <w:lang w:val="en-US"/>
              </w:rPr>
              <w:t>și</w:t>
            </w:r>
            <w:proofErr w:type="spellEnd"/>
            <w:r w:rsidRPr="00D82353">
              <w:rPr>
                <w:rFonts w:ascii="Montserrat Light" w:hAnsi="Montserrat Light"/>
                <w:b/>
                <w:bCs/>
                <w:iCs/>
                <w:lang w:val="en-US"/>
              </w:rPr>
              <w:t xml:space="preserve"> </w:t>
            </w:r>
            <w:proofErr w:type="spellStart"/>
            <w:r w:rsidRPr="00D82353">
              <w:rPr>
                <w:rFonts w:ascii="Montserrat Light" w:hAnsi="Montserrat Light"/>
                <w:b/>
                <w:bCs/>
                <w:iCs/>
                <w:lang w:val="en-US"/>
              </w:rPr>
              <w:t>analiză</w:t>
            </w:r>
            <w:proofErr w:type="spellEnd"/>
            <w:r w:rsidRPr="00D82353">
              <w:rPr>
                <w:rFonts w:ascii="Montserrat Light" w:hAnsi="Montserrat Light"/>
                <w:b/>
                <w:bCs/>
                <w:iCs/>
                <w:lang w:val="en-US"/>
              </w:rPr>
              <w:t xml:space="preserve">: </w:t>
            </w:r>
          </w:p>
        </w:tc>
      </w:tr>
      <w:tr w:rsidR="0087774C" w:rsidRPr="00D82353" w14:paraId="133D4CE7" w14:textId="77777777" w:rsidTr="00E45ECD">
        <w:tc>
          <w:tcPr>
            <w:tcW w:w="9805" w:type="dxa"/>
            <w:gridSpan w:val="4"/>
          </w:tcPr>
          <w:p w14:paraId="74962EF7" w14:textId="77777777" w:rsidR="0087774C" w:rsidRPr="00D82353" w:rsidRDefault="0087774C" w:rsidP="0087774C">
            <w:pPr>
              <w:jc w:val="both"/>
              <w:rPr>
                <w:rFonts w:ascii="Montserrat Light" w:hAnsi="Montserrat Light"/>
              </w:rPr>
            </w:pPr>
            <w:proofErr w:type="spellStart"/>
            <w:r w:rsidRPr="00D82353">
              <w:rPr>
                <w:rFonts w:ascii="Montserrat Light" w:hAnsi="Montserrat Light"/>
              </w:rPr>
              <w:t>În</w:t>
            </w:r>
            <w:proofErr w:type="spellEnd"/>
            <w:r w:rsidRPr="00D82353">
              <w:rPr>
                <w:rFonts w:ascii="Montserrat Light" w:hAnsi="Montserrat Light"/>
              </w:rPr>
              <w:t xml:space="preserve"> </w:t>
            </w:r>
            <w:proofErr w:type="spellStart"/>
            <w:r w:rsidRPr="00D82353">
              <w:rPr>
                <w:rFonts w:ascii="Montserrat Light" w:hAnsi="Montserrat Light"/>
              </w:rPr>
              <w:t>analiza</w:t>
            </w:r>
            <w:proofErr w:type="spellEnd"/>
            <w:r w:rsidRPr="00D82353">
              <w:rPr>
                <w:rFonts w:ascii="Montserrat Light" w:hAnsi="Montserrat Light"/>
              </w:rPr>
              <w:t xml:space="preserve"> </w:t>
            </w:r>
            <w:proofErr w:type="spellStart"/>
            <w:r w:rsidRPr="00D82353">
              <w:rPr>
                <w:rFonts w:ascii="Montserrat Light" w:hAnsi="Montserrat Light"/>
              </w:rPr>
              <w:t>proiectului</w:t>
            </w:r>
            <w:proofErr w:type="spellEnd"/>
            <w:r w:rsidRPr="00D82353">
              <w:rPr>
                <w:rFonts w:ascii="Montserrat Light" w:hAnsi="Montserrat Light"/>
              </w:rPr>
              <w:t xml:space="preserve"> de </w:t>
            </w:r>
            <w:proofErr w:type="spellStart"/>
            <w:r w:rsidRPr="00D82353">
              <w:rPr>
                <w:rFonts w:ascii="Montserrat Light" w:hAnsi="Montserrat Light"/>
              </w:rPr>
              <w:t>hotărâre</w:t>
            </w:r>
            <w:proofErr w:type="spellEnd"/>
            <w:r w:rsidRPr="00D82353">
              <w:rPr>
                <w:rFonts w:ascii="Montserrat Light" w:hAnsi="Montserrat Light"/>
              </w:rPr>
              <w:t xml:space="preserve"> s-a </w:t>
            </w:r>
            <w:proofErr w:type="spellStart"/>
            <w:r w:rsidRPr="00D82353">
              <w:rPr>
                <w:rFonts w:ascii="Montserrat Light" w:hAnsi="Montserrat Light"/>
              </w:rPr>
              <w:t>ținut</w:t>
            </w:r>
            <w:proofErr w:type="spellEnd"/>
            <w:r w:rsidRPr="00D82353">
              <w:rPr>
                <w:rFonts w:ascii="Montserrat Light" w:hAnsi="Montserrat Light"/>
              </w:rPr>
              <w:t xml:space="preserve"> </w:t>
            </w:r>
            <w:proofErr w:type="spellStart"/>
            <w:r w:rsidRPr="00D82353">
              <w:rPr>
                <w:rFonts w:ascii="Montserrat Light" w:hAnsi="Montserrat Light"/>
              </w:rPr>
              <w:t>cont</w:t>
            </w:r>
            <w:proofErr w:type="spellEnd"/>
            <w:r w:rsidRPr="00D82353">
              <w:rPr>
                <w:rFonts w:ascii="Montserrat Light" w:hAnsi="Montserrat Light"/>
              </w:rPr>
              <w:t xml:space="preserve"> de </w:t>
            </w:r>
            <w:proofErr w:type="spellStart"/>
            <w:r w:rsidRPr="00D82353">
              <w:rPr>
                <w:rFonts w:ascii="Montserrat Light" w:hAnsi="Montserrat Light"/>
              </w:rPr>
              <w:t>prevederilor</w:t>
            </w:r>
            <w:proofErr w:type="spellEnd"/>
            <w:r w:rsidRPr="00D82353">
              <w:rPr>
                <w:rFonts w:ascii="Montserrat Light" w:hAnsi="Montserrat Light"/>
              </w:rPr>
              <w:t xml:space="preserve"> art. 45 - </w:t>
            </w:r>
            <w:proofErr w:type="spellStart"/>
            <w:r w:rsidRPr="00D82353">
              <w:rPr>
                <w:rFonts w:ascii="Montserrat Light" w:hAnsi="Montserrat Light"/>
                <w:i/>
                <w:iCs/>
              </w:rPr>
              <w:t>Condiţii</w:t>
            </w:r>
            <w:proofErr w:type="spellEnd"/>
            <w:r w:rsidRPr="00D82353">
              <w:rPr>
                <w:rFonts w:ascii="Montserrat Light" w:hAnsi="Montserrat Light"/>
                <w:i/>
                <w:iCs/>
              </w:rPr>
              <w:t xml:space="preserve"> pentru </w:t>
            </w:r>
            <w:proofErr w:type="spellStart"/>
            <w:r w:rsidRPr="00D82353">
              <w:rPr>
                <w:rFonts w:ascii="Montserrat Light" w:hAnsi="Montserrat Light"/>
                <w:i/>
                <w:iCs/>
              </w:rPr>
              <w:t>includerea</w:t>
            </w:r>
            <w:proofErr w:type="spellEnd"/>
            <w:r w:rsidRPr="00D82353">
              <w:rPr>
                <w:rFonts w:ascii="Montserrat Light" w:hAnsi="Montserrat Light"/>
                <w:i/>
                <w:iCs/>
              </w:rPr>
              <w:t xml:space="preserve"> </w:t>
            </w:r>
            <w:proofErr w:type="spellStart"/>
            <w:r w:rsidRPr="00D82353">
              <w:rPr>
                <w:rFonts w:ascii="Montserrat Light" w:hAnsi="Montserrat Light"/>
                <w:i/>
                <w:iCs/>
              </w:rPr>
              <w:t>investiţiilor</w:t>
            </w:r>
            <w:proofErr w:type="spellEnd"/>
            <w:r w:rsidRPr="00D82353">
              <w:rPr>
                <w:rFonts w:ascii="Montserrat Light" w:hAnsi="Montserrat Light"/>
                <w:i/>
                <w:iCs/>
              </w:rPr>
              <w:t xml:space="preserve"> </w:t>
            </w:r>
            <w:proofErr w:type="spellStart"/>
            <w:r w:rsidRPr="00D82353">
              <w:rPr>
                <w:rFonts w:ascii="Montserrat Light" w:hAnsi="Montserrat Light"/>
                <w:i/>
                <w:iCs/>
              </w:rPr>
              <w:t>în</w:t>
            </w:r>
            <w:proofErr w:type="spellEnd"/>
            <w:r w:rsidRPr="00D82353">
              <w:rPr>
                <w:rFonts w:ascii="Montserrat Light" w:hAnsi="Montserrat Light"/>
                <w:i/>
                <w:iCs/>
              </w:rPr>
              <w:t xml:space="preserve"> </w:t>
            </w:r>
            <w:proofErr w:type="spellStart"/>
            <w:r w:rsidRPr="00D82353">
              <w:rPr>
                <w:rFonts w:ascii="Montserrat Light" w:hAnsi="Montserrat Light"/>
                <w:i/>
                <w:iCs/>
              </w:rPr>
              <w:t>proiectul</w:t>
            </w:r>
            <w:proofErr w:type="spellEnd"/>
            <w:r w:rsidRPr="00D82353">
              <w:rPr>
                <w:rFonts w:ascii="Montserrat Light" w:hAnsi="Montserrat Light"/>
                <w:i/>
                <w:iCs/>
              </w:rPr>
              <w:t xml:space="preserve"> </w:t>
            </w:r>
            <w:proofErr w:type="spellStart"/>
            <w:r w:rsidRPr="00D82353">
              <w:rPr>
                <w:rFonts w:ascii="Montserrat Light" w:hAnsi="Montserrat Light"/>
                <w:i/>
                <w:iCs/>
              </w:rPr>
              <w:t>bugetului</w:t>
            </w:r>
            <w:proofErr w:type="spellEnd"/>
            <w:r w:rsidRPr="00D82353">
              <w:rPr>
                <w:rFonts w:ascii="Montserrat Light" w:hAnsi="Montserrat Light"/>
                <w:i/>
                <w:iCs/>
              </w:rPr>
              <w:t xml:space="preserve">, </w:t>
            </w:r>
            <w:proofErr w:type="spellStart"/>
            <w:r w:rsidRPr="00D82353">
              <w:rPr>
                <w:rFonts w:ascii="Montserrat Light" w:hAnsi="Montserrat Light"/>
              </w:rPr>
              <w:t>alin</w:t>
            </w:r>
            <w:proofErr w:type="spellEnd"/>
            <w:r w:rsidRPr="00D82353">
              <w:rPr>
                <w:rFonts w:ascii="Montserrat Light" w:hAnsi="Montserrat Light"/>
              </w:rPr>
              <w:t xml:space="preserve">. (2) din </w:t>
            </w:r>
            <w:proofErr w:type="spellStart"/>
            <w:r w:rsidRPr="00D82353">
              <w:rPr>
                <w:rFonts w:ascii="Montserrat Light" w:hAnsi="Montserrat Light"/>
              </w:rPr>
              <w:t>Legea</w:t>
            </w:r>
            <w:proofErr w:type="spellEnd"/>
            <w:r w:rsidRPr="00D82353">
              <w:rPr>
                <w:rFonts w:ascii="Montserrat Light" w:hAnsi="Montserrat Light"/>
              </w:rPr>
              <w:t xml:space="preserve"> nr. 273/2006 </w:t>
            </w:r>
            <w:proofErr w:type="spellStart"/>
            <w:r w:rsidRPr="00D82353">
              <w:rPr>
                <w:rFonts w:ascii="Montserrat Light" w:hAnsi="Montserrat Light"/>
              </w:rPr>
              <w:t>privind</w:t>
            </w:r>
            <w:proofErr w:type="spellEnd"/>
            <w:r w:rsidRPr="00D82353">
              <w:rPr>
                <w:rFonts w:ascii="Montserrat Light" w:hAnsi="Montserrat Light"/>
              </w:rPr>
              <w:t xml:space="preserve"> </w:t>
            </w:r>
            <w:proofErr w:type="spellStart"/>
            <w:r w:rsidRPr="00D82353">
              <w:rPr>
                <w:rFonts w:ascii="Montserrat Light" w:hAnsi="Montserrat Light"/>
              </w:rPr>
              <w:t>finanțele</w:t>
            </w:r>
            <w:proofErr w:type="spellEnd"/>
            <w:r w:rsidRPr="00D82353">
              <w:rPr>
                <w:rFonts w:ascii="Montserrat Light" w:hAnsi="Montserrat Light"/>
              </w:rPr>
              <w:t xml:space="preserve"> </w:t>
            </w:r>
            <w:proofErr w:type="spellStart"/>
            <w:r w:rsidRPr="00D82353">
              <w:rPr>
                <w:rFonts w:ascii="Montserrat Light" w:hAnsi="Montserrat Light"/>
              </w:rPr>
              <w:t>publice</w:t>
            </w:r>
            <w:proofErr w:type="spellEnd"/>
            <w:r w:rsidRPr="00D82353">
              <w:rPr>
                <w:rFonts w:ascii="Montserrat Light" w:hAnsi="Montserrat Light"/>
              </w:rPr>
              <w:t xml:space="preserve"> locale, cu </w:t>
            </w:r>
            <w:proofErr w:type="spellStart"/>
            <w:r w:rsidRPr="00D82353">
              <w:rPr>
                <w:rFonts w:ascii="Montserrat Light" w:hAnsi="Montserrat Light"/>
              </w:rPr>
              <w:t>modificările</w:t>
            </w:r>
            <w:proofErr w:type="spellEnd"/>
            <w:r w:rsidRPr="00D82353">
              <w:rPr>
                <w:rFonts w:ascii="Montserrat Light" w:hAnsi="Montserrat Light"/>
              </w:rPr>
              <w:t xml:space="preserve"> </w:t>
            </w:r>
            <w:proofErr w:type="spellStart"/>
            <w:r w:rsidRPr="00D82353">
              <w:rPr>
                <w:rFonts w:ascii="Montserrat Light" w:hAnsi="Montserrat Light"/>
              </w:rPr>
              <w:t>și</w:t>
            </w:r>
            <w:proofErr w:type="spellEnd"/>
            <w:r w:rsidRPr="00D82353">
              <w:rPr>
                <w:rFonts w:ascii="Montserrat Light" w:hAnsi="Montserrat Light"/>
              </w:rPr>
              <w:t xml:space="preserve"> </w:t>
            </w:r>
            <w:proofErr w:type="spellStart"/>
            <w:r w:rsidRPr="00D82353">
              <w:rPr>
                <w:rFonts w:ascii="Montserrat Light" w:hAnsi="Montserrat Light"/>
              </w:rPr>
              <w:t>completările</w:t>
            </w:r>
            <w:proofErr w:type="spellEnd"/>
            <w:r w:rsidRPr="00D82353">
              <w:rPr>
                <w:rFonts w:ascii="Montserrat Light" w:hAnsi="Montserrat Light"/>
              </w:rPr>
              <w:t xml:space="preserve"> </w:t>
            </w:r>
            <w:proofErr w:type="spellStart"/>
            <w:r w:rsidRPr="00D82353">
              <w:rPr>
                <w:rFonts w:ascii="Montserrat Light" w:hAnsi="Montserrat Light"/>
              </w:rPr>
              <w:t>ulterioare</w:t>
            </w:r>
            <w:proofErr w:type="spellEnd"/>
            <w:r w:rsidRPr="00D82353">
              <w:rPr>
                <w:rFonts w:ascii="Montserrat Light" w:hAnsi="Montserrat Light"/>
              </w:rPr>
              <w:t xml:space="preserve">: </w:t>
            </w:r>
            <w:r w:rsidRPr="00D82353">
              <w:rPr>
                <w:rFonts w:ascii="Montserrat Light" w:hAnsi="Montserrat Light"/>
                <w:i/>
                <w:iCs/>
              </w:rPr>
              <w:t xml:space="preserve">(2) </w:t>
            </w:r>
            <w:proofErr w:type="spellStart"/>
            <w:r w:rsidRPr="00D82353">
              <w:rPr>
                <w:rFonts w:ascii="Montserrat Light" w:hAnsi="Montserrat Light"/>
                <w:i/>
                <w:iCs/>
              </w:rPr>
              <w:t>Ordonatorii</w:t>
            </w:r>
            <w:proofErr w:type="spellEnd"/>
            <w:r w:rsidRPr="00D82353">
              <w:rPr>
                <w:rFonts w:ascii="Montserrat Light" w:hAnsi="Montserrat Light"/>
                <w:i/>
                <w:iCs/>
              </w:rPr>
              <w:t xml:space="preserve"> </w:t>
            </w:r>
            <w:proofErr w:type="spellStart"/>
            <w:r w:rsidRPr="00D82353">
              <w:rPr>
                <w:rFonts w:ascii="Montserrat Light" w:hAnsi="Montserrat Light"/>
                <w:i/>
                <w:iCs/>
              </w:rPr>
              <w:t>principali</w:t>
            </w:r>
            <w:proofErr w:type="spellEnd"/>
            <w:r w:rsidRPr="00D82353">
              <w:rPr>
                <w:rFonts w:ascii="Montserrat Light" w:hAnsi="Montserrat Light"/>
                <w:i/>
                <w:iCs/>
              </w:rPr>
              <w:t xml:space="preserve"> de </w:t>
            </w:r>
            <w:proofErr w:type="spellStart"/>
            <w:r w:rsidRPr="00D82353">
              <w:rPr>
                <w:rFonts w:ascii="Montserrat Light" w:hAnsi="Montserrat Light"/>
                <w:i/>
                <w:iCs/>
              </w:rPr>
              <w:t>credite</w:t>
            </w:r>
            <w:proofErr w:type="spellEnd"/>
            <w:r w:rsidRPr="00D82353">
              <w:rPr>
                <w:rFonts w:ascii="Montserrat Light" w:hAnsi="Montserrat Light"/>
                <w:i/>
                <w:iCs/>
              </w:rPr>
              <w:t xml:space="preserve"> </w:t>
            </w:r>
            <w:proofErr w:type="spellStart"/>
            <w:r w:rsidRPr="00D82353">
              <w:rPr>
                <w:rFonts w:ascii="Montserrat Light" w:hAnsi="Montserrat Light"/>
                <w:i/>
                <w:iCs/>
              </w:rPr>
              <w:t>stabilesc</w:t>
            </w:r>
            <w:proofErr w:type="spellEnd"/>
            <w:r w:rsidRPr="00D82353">
              <w:rPr>
                <w:rFonts w:ascii="Montserrat Light" w:hAnsi="Montserrat Light"/>
                <w:i/>
                <w:iCs/>
              </w:rPr>
              <w:t xml:space="preserve"> </w:t>
            </w:r>
            <w:proofErr w:type="spellStart"/>
            <w:r w:rsidRPr="00D82353">
              <w:rPr>
                <w:rFonts w:ascii="Montserrat Light" w:hAnsi="Montserrat Light"/>
                <w:i/>
                <w:iCs/>
              </w:rPr>
              <w:t>priorităţile</w:t>
            </w:r>
            <w:proofErr w:type="spellEnd"/>
            <w:r w:rsidRPr="00D82353">
              <w:rPr>
                <w:rFonts w:ascii="Montserrat Light" w:hAnsi="Montserrat Light"/>
                <w:i/>
                <w:iCs/>
              </w:rPr>
              <w:t xml:space="preserve"> </w:t>
            </w:r>
            <w:proofErr w:type="spellStart"/>
            <w:r w:rsidRPr="00D82353">
              <w:rPr>
                <w:rFonts w:ascii="Montserrat Light" w:hAnsi="Montserrat Light"/>
                <w:i/>
                <w:iCs/>
              </w:rPr>
              <w:t>în</w:t>
            </w:r>
            <w:proofErr w:type="spellEnd"/>
            <w:r w:rsidRPr="00D82353">
              <w:rPr>
                <w:rFonts w:ascii="Montserrat Light" w:hAnsi="Montserrat Light"/>
                <w:i/>
                <w:iCs/>
              </w:rPr>
              <w:t xml:space="preserve"> </w:t>
            </w:r>
            <w:proofErr w:type="spellStart"/>
            <w:r w:rsidRPr="00D82353">
              <w:rPr>
                <w:rFonts w:ascii="Montserrat Light" w:hAnsi="Montserrat Light"/>
                <w:i/>
                <w:iCs/>
              </w:rPr>
              <w:t>repartizarea</w:t>
            </w:r>
            <w:proofErr w:type="spellEnd"/>
            <w:r w:rsidRPr="00D82353">
              <w:rPr>
                <w:rFonts w:ascii="Montserrat Light" w:hAnsi="Montserrat Light"/>
                <w:i/>
                <w:iCs/>
              </w:rPr>
              <w:t xml:space="preserve"> </w:t>
            </w:r>
            <w:proofErr w:type="spellStart"/>
            <w:r w:rsidRPr="00D82353">
              <w:rPr>
                <w:rFonts w:ascii="Montserrat Light" w:hAnsi="Montserrat Light"/>
                <w:i/>
                <w:iCs/>
              </w:rPr>
              <w:t>sumelor</w:t>
            </w:r>
            <w:proofErr w:type="spellEnd"/>
            <w:r w:rsidRPr="00D82353">
              <w:rPr>
                <w:rFonts w:ascii="Montserrat Light" w:hAnsi="Montserrat Light"/>
                <w:i/>
                <w:iCs/>
              </w:rPr>
              <w:t xml:space="preserve"> pe </w:t>
            </w:r>
            <w:proofErr w:type="spellStart"/>
            <w:r w:rsidRPr="00D82353">
              <w:rPr>
                <w:rFonts w:ascii="Montserrat Light" w:hAnsi="Montserrat Light"/>
                <w:i/>
                <w:iCs/>
              </w:rPr>
              <w:t>fiecare</w:t>
            </w:r>
            <w:proofErr w:type="spellEnd"/>
            <w:r w:rsidRPr="00D82353">
              <w:rPr>
                <w:rFonts w:ascii="Montserrat Light" w:hAnsi="Montserrat Light"/>
                <w:i/>
                <w:iCs/>
              </w:rPr>
              <w:t xml:space="preserve"> </w:t>
            </w:r>
            <w:proofErr w:type="spellStart"/>
            <w:r w:rsidRPr="00D82353">
              <w:rPr>
                <w:rFonts w:ascii="Montserrat Light" w:hAnsi="Montserrat Light"/>
                <w:i/>
                <w:iCs/>
              </w:rPr>
              <w:t>obiectiv</w:t>
            </w:r>
            <w:proofErr w:type="spellEnd"/>
            <w:r w:rsidRPr="00D82353">
              <w:rPr>
                <w:rFonts w:ascii="Montserrat Light" w:hAnsi="Montserrat Light"/>
                <w:i/>
                <w:iCs/>
              </w:rPr>
              <w:t xml:space="preserve"> </w:t>
            </w:r>
            <w:proofErr w:type="spellStart"/>
            <w:r w:rsidRPr="00D82353">
              <w:rPr>
                <w:rFonts w:ascii="Montserrat Light" w:hAnsi="Montserrat Light"/>
                <w:i/>
                <w:iCs/>
              </w:rPr>
              <w:t>înscris</w:t>
            </w:r>
            <w:proofErr w:type="spellEnd"/>
            <w:r w:rsidRPr="00D82353">
              <w:rPr>
                <w:rFonts w:ascii="Montserrat Light" w:hAnsi="Montserrat Light"/>
                <w:i/>
                <w:iCs/>
              </w:rPr>
              <w:t xml:space="preserve"> </w:t>
            </w:r>
            <w:proofErr w:type="spellStart"/>
            <w:r w:rsidRPr="00D82353">
              <w:rPr>
                <w:rFonts w:ascii="Montserrat Light" w:hAnsi="Montserrat Light"/>
                <w:i/>
                <w:iCs/>
              </w:rPr>
              <w:t>în</w:t>
            </w:r>
            <w:proofErr w:type="spellEnd"/>
            <w:r w:rsidRPr="00D82353">
              <w:rPr>
                <w:rFonts w:ascii="Montserrat Light" w:hAnsi="Montserrat Light"/>
                <w:i/>
                <w:iCs/>
              </w:rPr>
              <w:t xml:space="preserve"> </w:t>
            </w:r>
            <w:proofErr w:type="spellStart"/>
            <w:r w:rsidRPr="00D82353">
              <w:rPr>
                <w:rFonts w:ascii="Montserrat Light" w:hAnsi="Montserrat Light"/>
                <w:i/>
                <w:iCs/>
              </w:rPr>
              <w:t>programul</w:t>
            </w:r>
            <w:proofErr w:type="spellEnd"/>
            <w:r w:rsidRPr="00D82353">
              <w:rPr>
                <w:rFonts w:ascii="Montserrat Light" w:hAnsi="Montserrat Light"/>
                <w:i/>
                <w:iCs/>
              </w:rPr>
              <w:t xml:space="preserve"> de </w:t>
            </w:r>
            <w:proofErr w:type="spellStart"/>
            <w:r w:rsidRPr="00D82353">
              <w:rPr>
                <w:rFonts w:ascii="Montserrat Light" w:hAnsi="Montserrat Light"/>
                <w:i/>
                <w:iCs/>
              </w:rPr>
              <w:t>investiţii</w:t>
            </w:r>
            <w:proofErr w:type="spellEnd"/>
            <w:r w:rsidRPr="00D82353">
              <w:rPr>
                <w:rFonts w:ascii="Montserrat Light" w:hAnsi="Montserrat Light"/>
                <w:i/>
                <w:iCs/>
              </w:rPr>
              <w:t xml:space="preserve">, </w:t>
            </w:r>
            <w:proofErr w:type="spellStart"/>
            <w:r w:rsidRPr="00D82353">
              <w:rPr>
                <w:rFonts w:ascii="Montserrat Light" w:hAnsi="Montserrat Light"/>
                <w:i/>
                <w:iCs/>
              </w:rPr>
              <w:t>în</w:t>
            </w:r>
            <w:proofErr w:type="spellEnd"/>
            <w:r w:rsidRPr="00D82353">
              <w:rPr>
                <w:rFonts w:ascii="Montserrat Light" w:hAnsi="Montserrat Light"/>
                <w:i/>
                <w:iCs/>
              </w:rPr>
              <w:t xml:space="preserve"> </w:t>
            </w:r>
            <w:proofErr w:type="spellStart"/>
            <w:r w:rsidRPr="00D82353">
              <w:rPr>
                <w:rFonts w:ascii="Montserrat Light" w:hAnsi="Montserrat Light"/>
                <w:i/>
                <w:iCs/>
              </w:rPr>
              <w:t>limita</w:t>
            </w:r>
            <w:proofErr w:type="spellEnd"/>
            <w:r w:rsidRPr="00D82353">
              <w:rPr>
                <w:rFonts w:ascii="Montserrat Light" w:hAnsi="Montserrat Light"/>
                <w:i/>
                <w:iCs/>
              </w:rPr>
              <w:t xml:space="preserve"> </w:t>
            </w:r>
            <w:proofErr w:type="spellStart"/>
            <w:r w:rsidRPr="00D82353">
              <w:rPr>
                <w:rFonts w:ascii="Montserrat Light" w:hAnsi="Montserrat Light"/>
                <w:i/>
                <w:iCs/>
              </w:rPr>
              <w:t>fondurilor</w:t>
            </w:r>
            <w:proofErr w:type="spellEnd"/>
            <w:r w:rsidRPr="00D82353">
              <w:rPr>
                <w:rFonts w:ascii="Montserrat Light" w:hAnsi="Montserrat Light"/>
                <w:i/>
                <w:iCs/>
              </w:rPr>
              <w:t xml:space="preserve"> </w:t>
            </w:r>
            <w:proofErr w:type="spellStart"/>
            <w:r w:rsidRPr="00D82353">
              <w:rPr>
                <w:rFonts w:ascii="Montserrat Light" w:hAnsi="Montserrat Light"/>
                <w:i/>
                <w:iCs/>
              </w:rPr>
              <w:t>cuprinse</w:t>
            </w:r>
            <w:proofErr w:type="spellEnd"/>
            <w:r w:rsidRPr="00D82353">
              <w:rPr>
                <w:rFonts w:ascii="Montserrat Light" w:hAnsi="Montserrat Light"/>
                <w:i/>
                <w:iCs/>
              </w:rPr>
              <w:t xml:space="preserve"> </w:t>
            </w:r>
            <w:proofErr w:type="spellStart"/>
            <w:r w:rsidRPr="00D82353">
              <w:rPr>
                <w:rFonts w:ascii="Montserrat Light" w:hAnsi="Montserrat Light"/>
                <w:i/>
                <w:iCs/>
              </w:rPr>
              <w:t>în</w:t>
            </w:r>
            <w:proofErr w:type="spellEnd"/>
            <w:r w:rsidRPr="00D82353">
              <w:rPr>
                <w:rFonts w:ascii="Montserrat Light" w:hAnsi="Montserrat Light"/>
                <w:i/>
                <w:iCs/>
              </w:rPr>
              <w:t xml:space="preserve"> </w:t>
            </w:r>
            <w:proofErr w:type="spellStart"/>
            <w:r w:rsidRPr="00D82353">
              <w:rPr>
                <w:rFonts w:ascii="Montserrat Light" w:hAnsi="Montserrat Light"/>
                <w:i/>
                <w:iCs/>
              </w:rPr>
              <w:t>proiectul</w:t>
            </w:r>
            <w:proofErr w:type="spellEnd"/>
            <w:r w:rsidRPr="00D82353">
              <w:rPr>
                <w:rFonts w:ascii="Montserrat Light" w:hAnsi="Montserrat Light"/>
                <w:i/>
                <w:iCs/>
              </w:rPr>
              <w:t xml:space="preserve"> de </w:t>
            </w:r>
            <w:proofErr w:type="spellStart"/>
            <w:r w:rsidRPr="00D82353">
              <w:rPr>
                <w:rFonts w:ascii="Montserrat Light" w:hAnsi="Montserrat Light"/>
                <w:i/>
                <w:iCs/>
              </w:rPr>
              <w:t>buget</w:t>
            </w:r>
            <w:proofErr w:type="spellEnd"/>
            <w:r w:rsidRPr="00D82353">
              <w:rPr>
                <w:rFonts w:ascii="Montserrat Light" w:hAnsi="Montserrat Light"/>
                <w:i/>
                <w:iCs/>
              </w:rPr>
              <w:t xml:space="preserve"> cu </w:t>
            </w:r>
            <w:proofErr w:type="spellStart"/>
            <w:r w:rsidRPr="00D82353">
              <w:rPr>
                <w:rFonts w:ascii="Montserrat Light" w:hAnsi="Montserrat Light"/>
                <w:i/>
                <w:iCs/>
              </w:rPr>
              <w:t>aceasta</w:t>
            </w:r>
            <w:proofErr w:type="spellEnd"/>
            <w:r w:rsidRPr="00D82353">
              <w:rPr>
                <w:rFonts w:ascii="Montserrat Light" w:hAnsi="Montserrat Light"/>
                <w:i/>
                <w:iCs/>
              </w:rPr>
              <w:t xml:space="preserve"> </w:t>
            </w:r>
            <w:proofErr w:type="spellStart"/>
            <w:r w:rsidRPr="00D82353">
              <w:rPr>
                <w:rFonts w:ascii="Montserrat Light" w:hAnsi="Montserrat Light"/>
                <w:i/>
                <w:iCs/>
              </w:rPr>
              <w:t>destinaţie</w:t>
            </w:r>
            <w:proofErr w:type="spellEnd"/>
            <w:r w:rsidRPr="00D82353">
              <w:rPr>
                <w:rFonts w:ascii="Montserrat Light" w:hAnsi="Montserrat Light"/>
                <w:i/>
                <w:iCs/>
              </w:rPr>
              <w:t xml:space="preserve">, </w:t>
            </w:r>
            <w:proofErr w:type="spellStart"/>
            <w:r w:rsidRPr="00D82353">
              <w:rPr>
                <w:rFonts w:ascii="Montserrat Light" w:hAnsi="Montserrat Light"/>
                <w:i/>
                <w:iCs/>
              </w:rPr>
              <w:t>asigurând</w:t>
            </w:r>
            <w:proofErr w:type="spellEnd"/>
            <w:r w:rsidRPr="00D82353">
              <w:rPr>
                <w:rFonts w:ascii="Montserrat Light" w:hAnsi="Montserrat Light"/>
                <w:i/>
                <w:iCs/>
              </w:rPr>
              <w:t xml:space="preserve"> </w:t>
            </w:r>
            <w:proofErr w:type="spellStart"/>
            <w:r w:rsidRPr="00D82353">
              <w:rPr>
                <w:rFonts w:ascii="Montserrat Light" w:hAnsi="Montserrat Light"/>
                <w:i/>
                <w:iCs/>
              </w:rPr>
              <w:t>totodată</w:t>
            </w:r>
            <w:proofErr w:type="spellEnd"/>
            <w:r w:rsidRPr="00D82353">
              <w:rPr>
                <w:rFonts w:ascii="Montserrat Light" w:hAnsi="Montserrat Light"/>
                <w:i/>
                <w:iCs/>
              </w:rPr>
              <w:t xml:space="preserve"> </w:t>
            </w:r>
            <w:proofErr w:type="spellStart"/>
            <w:r w:rsidRPr="00D82353">
              <w:rPr>
                <w:rFonts w:ascii="Montserrat Light" w:hAnsi="Montserrat Light"/>
                <w:i/>
                <w:iCs/>
              </w:rPr>
              <w:t>realizarea</w:t>
            </w:r>
            <w:proofErr w:type="spellEnd"/>
            <w:r w:rsidRPr="00D82353">
              <w:rPr>
                <w:rFonts w:ascii="Montserrat Light" w:hAnsi="Montserrat Light"/>
                <w:i/>
                <w:iCs/>
              </w:rPr>
              <w:t xml:space="preserve"> </w:t>
            </w:r>
            <w:proofErr w:type="spellStart"/>
            <w:r w:rsidRPr="00D82353">
              <w:rPr>
                <w:rFonts w:ascii="Montserrat Light" w:hAnsi="Montserrat Light"/>
                <w:i/>
                <w:iCs/>
              </w:rPr>
              <w:t>obiectivelor</w:t>
            </w:r>
            <w:proofErr w:type="spellEnd"/>
            <w:r w:rsidRPr="00D82353">
              <w:rPr>
                <w:rFonts w:ascii="Montserrat Light" w:hAnsi="Montserrat Light"/>
                <w:i/>
                <w:iCs/>
              </w:rPr>
              <w:t xml:space="preserve"> de </w:t>
            </w:r>
            <w:proofErr w:type="spellStart"/>
            <w:r w:rsidRPr="00D82353">
              <w:rPr>
                <w:rFonts w:ascii="Montserrat Light" w:hAnsi="Montserrat Light"/>
                <w:i/>
                <w:iCs/>
              </w:rPr>
              <w:t>investiţii</w:t>
            </w:r>
            <w:proofErr w:type="spellEnd"/>
            <w:r w:rsidRPr="00D82353">
              <w:rPr>
                <w:rFonts w:ascii="Montserrat Light" w:hAnsi="Montserrat Light"/>
                <w:i/>
                <w:iCs/>
              </w:rPr>
              <w:t xml:space="preserve"> </w:t>
            </w:r>
            <w:proofErr w:type="spellStart"/>
            <w:r w:rsidRPr="00D82353">
              <w:rPr>
                <w:rFonts w:ascii="Montserrat Light" w:hAnsi="Montserrat Light"/>
                <w:i/>
                <w:iCs/>
              </w:rPr>
              <w:t>în</w:t>
            </w:r>
            <w:proofErr w:type="spellEnd"/>
            <w:r w:rsidRPr="00D82353">
              <w:rPr>
                <w:rFonts w:ascii="Montserrat Light" w:hAnsi="Montserrat Light"/>
                <w:i/>
                <w:iCs/>
              </w:rPr>
              <w:t xml:space="preserve"> </w:t>
            </w:r>
            <w:proofErr w:type="spellStart"/>
            <w:r w:rsidRPr="00D82353">
              <w:rPr>
                <w:rFonts w:ascii="Montserrat Light" w:hAnsi="Montserrat Light"/>
                <w:i/>
                <w:iCs/>
              </w:rPr>
              <w:t>cadrul</w:t>
            </w:r>
            <w:proofErr w:type="spellEnd"/>
            <w:r w:rsidRPr="00D82353">
              <w:rPr>
                <w:rFonts w:ascii="Montserrat Light" w:hAnsi="Montserrat Light"/>
                <w:i/>
                <w:iCs/>
              </w:rPr>
              <w:t xml:space="preserve"> </w:t>
            </w:r>
            <w:proofErr w:type="spellStart"/>
            <w:r w:rsidRPr="00D82353">
              <w:rPr>
                <w:rFonts w:ascii="Montserrat Light" w:hAnsi="Montserrat Light"/>
                <w:i/>
                <w:iCs/>
              </w:rPr>
              <w:t>duratelor</w:t>
            </w:r>
            <w:proofErr w:type="spellEnd"/>
            <w:r w:rsidRPr="00D82353">
              <w:rPr>
                <w:rFonts w:ascii="Montserrat Light" w:hAnsi="Montserrat Light"/>
                <w:i/>
                <w:iCs/>
              </w:rPr>
              <w:t xml:space="preserve"> de </w:t>
            </w:r>
            <w:proofErr w:type="spellStart"/>
            <w:r w:rsidRPr="00D82353">
              <w:rPr>
                <w:rFonts w:ascii="Montserrat Light" w:hAnsi="Montserrat Light"/>
                <w:i/>
                <w:iCs/>
              </w:rPr>
              <w:t>execuţie</w:t>
            </w:r>
            <w:proofErr w:type="spellEnd"/>
            <w:r w:rsidRPr="00D82353">
              <w:rPr>
                <w:rFonts w:ascii="Montserrat Light" w:hAnsi="Montserrat Light"/>
                <w:i/>
                <w:iCs/>
              </w:rPr>
              <w:t xml:space="preserve"> </w:t>
            </w:r>
            <w:proofErr w:type="spellStart"/>
            <w:r w:rsidRPr="00D82353">
              <w:rPr>
                <w:rFonts w:ascii="Montserrat Light" w:hAnsi="Montserrat Light"/>
                <w:i/>
                <w:iCs/>
              </w:rPr>
              <w:t>aprobate</w:t>
            </w:r>
            <w:proofErr w:type="spellEnd"/>
            <w:r w:rsidRPr="00D82353">
              <w:rPr>
                <w:rFonts w:ascii="Montserrat Light" w:hAnsi="Montserrat Light"/>
                <w:i/>
                <w:iCs/>
              </w:rPr>
              <w:t>.</w:t>
            </w:r>
          </w:p>
          <w:p w14:paraId="4094A10F" w14:textId="77777777" w:rsidR="0087774C" w:rsidRPr="00D82353" w:rsidRDefault="0087774C" w:rsidP="0087774C">
            <w:pPr>
              <w:tabs>
                <w:tab w:val="left" w:pos="3456"/>
              </w:tabs>
              <w:jc w:val="both"/>
              <w:rPr>
                <w:rFonts w:ascii="Montserrat Light" w:hAnsi="Montserrat Light" w:cs="Calibri Light"/>
                <w:i/>
                <w:noProof/>
                <w:color w:val="C00000"/>
                <w:shd w:val="clear" w:color="auto" w:fill="FFFFFF"/>
              </w:rPr>
            </w:pPr>
          </w:p>
          <w:p w14:paraId="1897D118" w14:textId="20F38282" w:rsidR="0087774C" w:rsidRPr="00D82353" w:rsidRDefault="0087774C" w:rsidP="0087774C">
            <w:pPr>
              <w:tabs>
                <w:tab w:val="left" w:pos="3456"/>
              </w:tabs>
              <w:jc w:val="both"/>
              <w:rPr>
                <w:rFonts w:ascii="Montserrat Light" w:hAnsi="Montserrat Light"/>
                <w:lang w:val="ro-RO"/>
              </w:rPr>
            </w:pPr>
            <w:r w:rsidRPr="00D82353">
              <w:rPr>
                <w:rFonts w:ascii="Montserrat Light" w:hAnsi="Montserrat Light"/>
              </w:rPr>
              <w:t xml:space="preserve">De </w:t>
            </w:r>
            <w:proofErr w:type="spellStart"/>
            <w:r w:rsidRPr="00D82353">
              <w:rPr>
                <w:rFonts w:ascii="Montserrat Light" w:hAnsi="Montserrat Light"/>
              </w:rPr>
              <w:t>asemenea</w:t>
            </w:r>
            <w:proofErr w:type="spellEnd"/>
            <w:r w:rsidRPr="00D82353">
              <w:rPr>
                <w:rFonts w:ascii="Montserrat Light" w:hAnsi="Montserrat Light"/>
              </w:rPr>
              <w:t xml:space="preserve"> au </w:t>
            </w:r>
            <w:proofErr w:type="spellStart"/>
            <w:r w:rsidRPr="00D82353">
              <w:rPr>
                <w:rFonts w:ascii="Montserrat Light" w:hAnsi="Montserrat Light"/>
              </w:rPr>
              <w:t>fost</w:t>
            </w:r>
            <w:proofErr w:type="spellEnd"/>
            <w:r w:rsidRPr="00D82353">
              <w:rPr>
                <w:rFonts w:ascii="Montserrat Light" w:hAnsi="Montserrat Light"/>
              </w:rPr>
              <w:t xml:space="preserve"> </w:t>
            </w:r>
            <w:proofErr w:type="spellStart"/>
            <w:r w:rsidRPr="00D82353">
              <w:rPr>
                <w:rFonts w:ascii="Montserrat Light" w:hAnsi="Montserrat Light"/>
              </w:rPr>
              <w:t>analizate</w:t>
            </w:r>
            <w:proofErr w:type="spellEnd"/>
            <w:r w:rsidRPr="00D82353">
              <w:rPr>
                <w:rFonts w:ascii="Montserrat Light" w:hAnsi="Montserrat Light"/>
              </w:rPr>
              <w:t xml:space="preserve">, </w:t>
            </w:r>
            <w:proofErr w:type="spellStart"/>
            <w:r w:rsidRPr="00D82353">
              <w:rPr>
                <w:rFonts w:ascii="Montserrat Light" w:hAnsi="Montserrat Light"/>
              </w:rPr>
              <w:t>în</w:t>
            </w:r>
            <w:proofErr w:type="spellEnd"/>
            <w:r w:rsidRPr="00D82353">
              <w:rPr>
                <w:rFonts w:ascii="Montserrat Light" w:hAnsi="Montserrat Light"/>
              </w:rPr>
              <w:t xml:space="preserve"> </w:t>
            </w:r>
            <w:proofErr w:type="spellStart"/>
            <w:r w:rsidRPr="00D82353">
              <w:rPr>
                <w:rFonts w:ascii="Montserrat Light" w:hAnsi="Montserrat Light"/>
              </w:rPr>
              <w:t>limita</w:t>
            </w:r>
            <w:proofErr w:type="spellEnd"/>
            <w:r w:rsidRPr="00D82353">
              <w:rPr>
                <w:rFonts w:ascii="Montserrat Light" w:hAnsi="Montserrat Light"/>
              </w:rPr>
              <w:t xml:space="preserve"> </w:t>
            </w:r>
            <w:proofErr w:type="spellStart"/>
            <w:r w:rsidRPr="00D82353">
              <w:rPr>
                <w:rFonts w:ascii="Montserrat Light" w:hAnsi="Montserrat Light"/>
              </w:rPr>
              <w:t>competențelor</w:t>
            </w:r>
            <w:proofErr w:type="spellEnd"/>
            <w:r w:rsidRPr="00D82353">
              <w:rPr>
                <w:rFonts w:ascii="Montserrat Light" w:hAnsi="Montserrat Light"/>
              </w:rPr>
              <w:t xml:space="preserve"> </w:t>
            </w:r>
            <w:proofErr w:type="spellStart"/>
            <w:r w:rsidRPr="00D82353">
              <w:rPr>
                <w:rFonts w:ascii="Montserrat Light" w:hAnsi="Montserrat Light"/>
              </w:rPr>
              <w:t>compartimentului</w:t>
            </w:r>
            <w:proofErr w:type="spellEnd"/>
            <w:r w:rsidRPr="00D82353">
              <w:rPr>
                <w:rFonts w:ascii="Montserrat Light" w:hAnsi="Montserrat Light"/>
              </w:rPr>
              <w:t xml:space="preserve"> de resort, </w:t>
            </w:r>
            <w:proofErr w:type="spellStart"/>
            <w:r w:rsidRPr="00D82353">
              <w:rPr>
                <w:rFonts w:ascii="Montserrat Light" w:hAnsi="Montserrat Light"/>
              </w:rPr>
              <w:t>și</w:t>
            </w:r>
            <w:proofErr w:type="spellEnd"/>
            <w:r w:rsidRPr="00D82353">
              <w:rPr>
                <w:rFonts w:ascii="Montserrat Light" w:hAnsi="Montserrat Light"/>
              </w:rPr>
              <w:t xml:space="preserve"> </w:t>
            </w:r>
            <w:proofErr w:type="spellStart"/>
            <w:r w:rsidRPr="00D82353">
              <w:rPr>
                <w:rFonts w:ascii="Montserrat Light" w:hAnsi="Montserrat Light"/>
              </w:rPr>
              <w:t>celelalte</w:t>
            </w:r>
            <w:proofErr w:type="spellEnd"/>
            <w:r w:rsidRPr="00D82353">
              <w:rPr>
                <w:rFonts w:ascii="Montserrat Light" w:hAnsi="Montserrat Light"/>
              </w:rPr>
              <w:t xml:space="preserve"> </w:t>
            </w:r>
            <w:proofErr w:type="spellStart"/>
            <w:r w:rsidRPr="00D82353">
              <w:rPr>
                <w:rFonts w:ascii="Montserrat Light" w:hAnsi="Montserrat Light"/>
              </w:rPr>
              <w:t>temeiuri</w:t>
            </w:r>
            <w:proofErr w:type="spellEnd"/>
            <w:r w:rsidRPr="00D82353">
              <w:rPr>
                <w:rFonts w:ascii="Montserrat Light" w:hAnsi="Montserrat Light"/>
              </w:rPr>
              <w:t xml:space="preserve"> </w:t>
            </w:r>
            <w:proofErr w:type="spellStart"/>
            <w:r w:rsidRPr="00D82353">
              <w:rPr>
                <w:rFonts w:ascii="Montserrat Light" w:hAnsi="Montserrat Light"/>
              </w:rPr>
              <w:t>legale</w:t>
            </w:r>
            <w:proofErr w:type="spellEnd"/>
            <w:r w:rsidRPr="00D82353">
              <w:rPr>
                <w:rFonts w:ascii="Montserrat Light" w:hAnsi="Montserrat Light"/>
              </w:rPr>
              <w:t xml:space="preserve"> invocate </w:t>
            </w:r>
            <w:proofErr w:type="spellStart"/>
            <w:r w:rsidRPr="00D82353">
              <w:rPr>
                <w:rFonts w:ascii="Montserrat Light" w:hAnsi="Montserrat Light"/>
              </w:rPr>
              <w:t>în</w:t>
            </w:r>
            <w:proofErr w:type="spellEnd"/>
            <w:r w:rsidRPr="00D82353">
              <w:rPr>
                <w:rFonts w:ascii="Montserrat Light" w:hAnsi="Montserrat Light"/>
              </w:rPr>
              <w:t xml:space="preserve"> </w:t>
            </w:r>
            <w:proofErr w:type="spellStart"/>
            <w:r w:rsidRPr="00D82353">
              <w:rPr>
                <w:rFonts w:ascii="Montserrat Light" w:hAnsi="Montserrat Light"/>
              </w:rPr>
              <w:t>susținerea</w:t>
            </w:r>
            <w:proofErr w:type="spellEnd"/>
            <w:r w:rsidRPr="00D82353">
              <w:rPr>
                <w:rFonts w:ascii="Montserrat Light" w:hAnsi="Montserrat Light"/>
              </w:rPr>
              <w:t xml:space="preserve"> </w:t>
            </w:r>
            <w:proofErr w:type="spellStart"/>
            <w:r w:rsidRPr="00D82353">
              <w:rPr>
                <w:rFonts w:ascii="Montserrat Light" w:hAnsi="Montserrat Light"/>
              </w:rPr>
              <w:t>proiectului</w:t>
            </w:r>
            <w:proofErr w:type="spellEnd"/>
            <w:r w:rsidRPr="00D82353">
              <w:rPr>
                <w:rFonts w:ascii="Montserrat Light" w:hAnsi="Montserrat Light"/>
              </w:rPr>
              <w:t xml:space="preserve"> de </w:t>
            </w:r>
            <w:proofErr w:type="spellStart"/>
            <w:r w:rsidRPr="00D82353">
              <w:rPr>
                <w:rFonts w:ascii="Montserrat Light" w:hAnsi="Montserrat Light"/>
              </w:rPr>
              <w:t>hotărâre</w:t>
            </w:r>
            <w:proofErr w:type="spellEnd"/>
            <w:r w:rsidRPr="00D82353">
              <w:rPr>
                <w:rFonts w:ascii="Montserrat Light" w:hAnsi="Montserrat Light"/>
              </w:rPr>
              <w:t>.</w:t>
            </w:r>
          </w:p>
        </w:tc>
      </w:tr>
      <w:tr w:rsidR="0087774C" w:rsidRPr="00D82353" w14:paraId="14C52861" w14:textId="77777777" w:rsidTr="00E45ECD">
        <w:tc>
          <w:tcPr>
            <w:tcW w:w="9805" w:type="dxa"/>
            <w:gridSpan w:val="4"/>
          </w:tcPr>
          <w:p w14:paraId="31BC02D3" w14:textId="77777777" w:rsidR="0087774C" w:rsidRPr="00D82353" w:rsidRDefault="0087774C" w:rsidP="00E45ECD">
            <w:pPr>
              <w:tabs>
                <w:tab w:val="left" w:pos="3456"/>
              </w:tabs>
              <w:jc w:val="both"/>
              <w:rPr>
                <w:rFonts w:ascii="Montserrat Light" w:hAnsi="Montserrat Light"/>
                <w:b/>
                <w:bCs/>
                <w:iCs/>
                <w:lang w:val="ro-RO"/>
              </w:rPr>
            </w:pPr>
            <w:r w:rsidRPr="00D82353">
              <w:rPr>
                <w:rFonts w:ascii="Montserrat Light" w:hAnsi="Montserrat Light"/>
                <w:b/>
                <w:bCs/>
                <w:iCs/>
                <w:lang w:val="ro-RO"/>
              </w:rPr>
              <w:t xml:space="preserve">Secțiunea a 2-a - Fundamentare tehnică, respectiv cerințele de natură tehnică, economică, juridică, posibilități de realizare în condiții de utilitate, legalitate, regularitate, eficiență, eficacitate și economicitate: </w:t>
            </w:r>
          </w:p>
        </w:tc>
      </w:tr>
      <w:tr w:rsidR="0087774C" w:rsidRPr="00D82353" w14:paraId="5C39EE25" w14:textId="77777777" w:rsidTr="00E45ECD">
        <w:tc>
          <w:tcPr>
            <w:tcW w:w="9805" w:type="dxa"/>
            <w:gridSpan w:val="4"/>
          </w:tcPr>
          <w:p w14:paraId="27A001B3" w14:textId="23A21843" w:rsidR="0087774C" w:rsidRPr="00D82353" w:rsidRDefault="0087774C" w:rsidP="00E45ECD">
            <w:pPr>
              <w:autoSpaceDE w:val="0"/>
              <w:autoSpaceDN w:val="0"/>
              <w:adjustRightInd w:val="0"/>
              <w:contextualSpacing/>
              <w:jc w:val="both"/>
              <w:rPr>
                <w:rFonts w:ascii="Montserrat Light" w:hAnsi="Montserrat Light"/>
                <w:noProof/>
                <w:color w:val="000000" w:themeColor="text1"/>
                <w:lang w:val="pt-PT"/>
              </w:rPr>
            </w:pPr>
            <w:r w:rsidRPr="00D82353">
              <w:rPr>
                <w:rFonts w:ascii="Montserrat Light" w:hAnsi="Montserrat Light"/>
                <w:noProof/>
                <w:color w:val="000000" w:themeColor="text1"/>
                <w:lang w:val="pt-PT"/>
              </w:rPr>
              <w:t>Prin HCJ nr. 177/30.09.2020 s-a aprobat ”Planul Județean de Gestionare a Deșeurilor în județul Cluj” (denumit PJGD Cluj) care acoperă perioada 2020-2025 și care stabilește investițiile necesare în vederea atingerii țintelor și obiectivelor în domeniul gestionării deșeurilor. Conform alternativei selectate de gestionare a deșeurilor la nivelul județului Cluj pentru atingerea țintelor și obiectivelor s-au prevăzut și următoarele tipuri de investiții (a se vedea cap. 8.1 din PJGD Cluj):</w:t>
            </w:r>
          </w:p>
          <w:p w14:paraId="406E0320" w14:textId="77777777" w:rsidR="0087774C" w:rsidRPr="00D82353" w:rsidRDefault="0087774C" w:rsidP="00E45ECD">
            <w:pPr>
              <w:autoSpaceDE w:val="0"/>
              <w:autoSpaceDN w:val="0"/>
              <w:adjustRightInd w:val="0"/>
              <w:contextualSpacing/>
              <w:jc w:val="both"/>
              <w:rPr>
                <w:rFonts w:ascii="Montserrat Light" w:hAnsi="Montserrat Light"/>
                <w:noProof/>
                <w:color w:val="000000" w:themeColor="text1"/>
                <w:lang w:val="pt-PT"/>
              </w:rPr>
            </w:pPr>
            <w:r w:rsidRPr="00D82353">
              <w:rPr>
                <w:rFonts w:ascii="Montserrat Light" w:hAnsi="Montserrat Light"/>
                <w:noProof/>
                <w:color w:val="000000" w:themeColor="text1"/>
                <w:lang w:val="pt-PT"/>
              </w:rPr>
              <w:t>”….</w:t>
            </w:r>
          </w:p>
          <w:p w14:paraId="577AA6F5" w14:textId="77777777" w:rsidR="0087774C" w:rsidRPr="00D82353" w:rsidRDefault="0087774C" w:rsidP="00E45ECD">
            <w:pPr>
              <w:autoSpaceDE w:val="0"/>
              <w:autoSpaceDN w:val="0"/>
              <w:adjustRightInd w:val="0"/>
              <w:contextualSpacing/>
              <w:jc w:val="both"/>
              <w:rPr>
                <w:rFonts w:ascii="Montserrat Light" w:hAnsi="Montserrat Light"/>
                <w:i/>
                <w:iCs/>
                <w:noProof/>
                <w:color w:val="000000" w:themeColor="text1"/>
                <w:lang w:val="pt-PT"/>
              </w:rPr>
            </w:pPr>
            <w:r w:rsidRPr="00D82353">
              <w:rPr>
                <w:rFonts w:ascii="Times New Roman" w:hAnsi="Times New Roman" w:cs="Times New Roman"/>
                <w:noProof/>
                <w:color w:val="000000" w:themeColor="text1"/>
                <w:lang w:val="pt-PT"/>
              </w:rPr>
              <w:t>▪</w:t>
            </w:r>
            <w:r w:rsidRPr="00D82353">
              <w:rPr>
                <w:rFonts w:ascii="Montserrat Light" w:hAnsi="Montserrat Light"/>
                <w:noProof/>
                <w:color w:val="000000" w:themeColor="text1"/>
                <w:lang w:val="pt-PT"/>
              </w:rPr>
              <w:t xml:space="preserve"> </w:t>
            </w:r>
            <w:r w:rsidRPr="00D82353">
              <w:rPr>
                <w:rFonts w:ascii="Montserrat Light" w:hAnsi="Montserrat Light"/>
                <w:i/>
                <w:iCs/>
                <w:noProof/>
                <w:color w:val="000000" w:themeColor="text1"/>
                <w:lang w:val="pt-PT"/>
              </w:rPr>
              <w:t>Valorificare energetică a SRF/RDF obținut în instalații existente sau noi.</w:t>
            </w:r>
          </w:p>
          <w:p w14:paraId="1763F806" w14:textId="77777777" w:rsidR="0087774C" w:rsidRPr="00D82353" w:rsidRDefault="0087774C" w:rsidP="00E45ECD">
            <w:pPr>
              <w:autoSpaceDE w:val="0"/>
              <w:autoSpaceDN w:val="0"/>
              <w:adjustRightInd w:val="0"/>
              <w:ind w:left="884"/>
              <w:contextualSpacing/>
              <w:jc w:val="both"/>
              <w:rPr>
                <w:rFonts w:ascii="Montserrat Light" w:hAnsi="Montserrat Light"/>
                <w:i/>
                <w:iCs/>
                <w:noProof/>
                <w:color w:val="000000" w:themeColor="text1"/>
                <w:lang w:val="pt-PT"/>
              </w:rPr>
            </w:pPr>
            <w:r w:rsidRPr="00D82353">
              <w:rPr>
                <w:rFonts w:ascii="Montserrat Light" w:hAnsi="Montserrat Light"/>
                <w:i/>
                <w:iCs/>
                <w:noProof/>
                <w:color w:val="000000" w:themeColor="text1"/>
                <w:lang w:val="pt-PT"/>
              </w:rPr>
              <w:t>o Deșeurile valorificabile energetic se valorifică termic în instalații specializate,</w:t>
            </w:r>
          </w:p>
          <w:p w14:paraId="712EAAAF" w14:textId="77777777" w:rsidR="0087774C" w:rsidRPr="00D82353" w:rsidRDefault="0087774C" w:rsidP="00E45ECD">
            <w:pPr>
              <w:autoSpaceDE w:val="0"/>
              <w:autoSpaceDN w:val="0"/>
              <w:adjustRightInd w:val="0"/>
              <w:ind w:left="884"/>
              <w:contextualSpacing/>
              <w:jc w:val="both"/>
              <w:rPr>
                <w:rFonts w:ascii="Montserrat Light" w:hAnsi="Montserrat Light"/>
                <w:i/>
                <w:iCs/>
                <w:noProof/>
                <w:color w:val="000000" w:themeColor="text1"/>
                <w:lang w:val="pt-PT"/>
              </w:rPr>
            </w:pPr>
            <w:r w:rsidRPr="00D82353">
              <w:rPr>
                <w:rFonts w:ascii="Montserrat Light" w:hAnsi="Montserrat Light"/>
                <w:i/>
                <w:iCs/>
                <w:noProof/>
                <w:color w:val="000000" w:themeColor="text1"/>
                <w:lang w:val="pt-PT"/>
              </w:rPr>
              <w:t>realizate din fonduri publice sau private.</w:t>
            </w:r>
          </w:p>
          <w:p w14:paraId="2656F7BB" w14:textId="77777777" w:rsidR="0087774C" w:rsidRPr="00D82353" w:rsidRDefault="0087774C" w:rsidP="00E45ECD">
            <w:pPr>
              <w:autoSpaceDE w:val="0"/>
              <w:autoSpaceDN w:val="0"/>
              <w:adjustRightInd w:val="0"/>
              <w:contextualSpacing/>
              <w:jc w:val="both"/>
              <w:rPr>
                <w:rFonts w:ascii="Montserrat Light" w:hAnsi="Montserrat Light"/>
                <w:i/>
                <w:iCs/>
                <w:noProof/>
                <w:color w:val="000000" w:themeColor="text1"/>
                <w:lang w:val="pt-PT"/>
              </w:rPr>
            </w:pPr>
            <w:r w:rsidRPr="00D82353">
              <w:rPr>
                <w:rFonts w:ascii="Times New Roman" w:hAnsi="Times New Roman" w:cs="Times New Roman"/>
                <w:i/>
                <w:iCs/>
                <w:noProof/>
                <w:color w:val="000000" w:themeColor="text1"/>
                <w:lang w:val="pt-PT"/>
              </w:rPr>
              <w:t>▪</w:t>
            </w:r>
            <w:r w:rsidRPr="00D82353">
              <w:rPr>
                <w:rFonts w:ascii="Montserrat Light" w:hAnsi="Montserrat Light"/>
                <w:i/>
                <w:iCs/>
                <w:noProof/>
                <w:color w:val="000000" w:themeColor="text1"/>
                <w:lang w:val="pt-PT"/>
              </w:rPr>
              <w:t xml:space="preserve"> Eliminarea pe depozit a reziduurilor din instalațiile de tratare a deșeurilor.</w:t>
            </w:r>
          </w:p>
          <w:p w14:paraId="716A9A05" w14:textId="77777777" w:rsidR="0087774C" w:rsidRPr="00D82353" w:rsidRDefault="0087774C" w:rsidP="00E45ECD">
            <w:pPr>
              <w:autoSpaceDE w:val="0"/>
              <w:autoSpaceDN w:val="0"/>
              <w:adjustRightInd w:val="0"/>
              <w:ind w:left="2018" w:hanging="1167"/>
              <w:contextualSpacing/>
              <w:jc w:val="both"/>
              <w:rPr>
                <w:rFonts w:ascii="Montserrat Light" w:hAnsi="Montserrat Light"/>
                <w:i/>
                <w:iCs/>
                <w:noProof/>
                <w:color w:val="000000" w:themeColor="text1"/>
                <w:lang w:val="pt-PT"/>
              </w:rPr>
            </w:pPr>
            <w:r w:rsidRPr="00D82353">
              <w:rPr>
                <w:rFonts w:ascii="Montserrat Light" w:hAnsi="Montserrat Light"/>
                <w:i/>
                <w:iCs/>
                <w:noProof/>
                <w:color w:val="000000" w:themeColor="text1"/>
                <w:lang w:val="pt-PT"/>
              </w:rPr>
              <w:t>o Se elimină prin depozitare rezidurile nevalorificabile energetic din stația de</w:t>
            </w:r>
          </w:p>
          <w:p w14:paraId="21A3B0E6" w14:textId="77777777" w:rsidR="0087774C" w:rsidRPr="00D82353" w:rsidRDefault="0087774C" w:rsidP="00E45ECD">
            <w:pPr>
              <w:autoSpaceDE w:val="0"/>
              <w:autoSpaceDN w:val="0"/>
              <w:adjustRightInd w:val="0"/>
              <w:ind w:left="2018" w:hanging="1167"/>
              <w:contextualSpacing/>
              <w:jc w:val="both"/>
              <w:rPr>
                <w:rFonts w:ascii="Montserrat Light" w:hAnsi="Montserrat Light"/>
                <w:noProof/>
                <w:color w:val="000000" w:themeColor="text1"/>
                <w:lang w:val="pt-PT"/>
              </w:rPr>
            </w:pPr>
            <w:r w:rsidRPr="00D82353">
              <w:rPr>
                <w:rFonts w:ascii="Montserrat Light" w:hAnsi="Montserrat Light"/>
                <w:i/>
                <w:iCs/>
                <w:noProof/>
                <w:color w:val="000000" w:themeColor="text1"/>
                <w:lang w:val="pt-PT"/>
              </w:rPr>
              <w:t>sortare, TMB, instalația de digestie anaerobă</w:t>
            </w:r>
            <w:r w:rsidRPr="00D82353">
              <w:rPr>
                <w:rFonts w:ascii="Montserrat Light" w:hAnsi="Montserrat Light"/>
                <w:noProof/>
                <w:color w:val="000000" w:themeColor="text1"/>
                <w:lang w:val="pt-PT"/>
              </w:rPr>
              <w:t>;”</w:t>
            </w:r>
          </w:p>
          <w:p w14:paraId="1FC61D6E" w14:textId="77777777" w:rsidR="0087774C" w:rsidRPr="00D82353" w:rsidRDefault="0087774C" w:rsidP="00E45ECD">
            <w:pPr>
              <w:autoSpaceDE w:val="0"/>
              <w:autoSpaceDN w:val="0"/>
              <w:adjustRightInd w:val="0"/>
              <w:ind w:left="2018" w:hanging="1167"/>
              <w:contextualSpacing/>
              <w:jc w:val="both"/>
              <w:rPr>
                <w:rFonts w:ascii="Montserrat Light" w:hAnsi="Montserrat Light"/>
                <w:noProof/>
                <w:color w:val="000000" w:themeColor="text1"/>
                <w:lang w:val="pt-PT"/>
              </w:rPr>
            </w:pPr>
          </w:p>
          <w:p w14:paraId="0E63CF71" w14:textId="77777777" w:rsidR="0087774C" w:rsidRPr="00D82353" w:rsidRDefault="0087774C" w:rsidP="00E45ECD">
            <w:pPr>
              <w:autoSpaceDE w:val="0"/>
              <w:autoSpaceDN w:val="0"/>
              <w:adjustRightInd w:val="0"/>
              <w:contextualSpacing/>
              <w:jc w:val="both"/>
              <w:rPr>
                <w:rFonts w:ascii="Montserrat Light" w:hAnsi="Montserrat Light"/>
                <w:noProof/>
                <w:color w:val="000000" w:themeColor="text1"/>
                <w:lang w:val="pt-PT"/>
              </w:rPr>
            </w:pPr>
            <w:r w:rsidRPr="00D82353">
              <w:rPr>
                <w:rFonts w:ascii="Montserrat Light" w:hAnsi="Montserrat Light"/>
                <w:noProof/>
                <w:color w:val="000000" w:themeColor="text1"/>
                <w:lang w:val="pt-PT"/>
              </w:rPr>
              <w:t>De asemenea, în Planul de acțiune pentru implementarea PJGD este prevăzut:</w:t>
            </w:r>
          </w:p>
          <w:tbl>
            <w:tblPr>
              <w:tblStyle w:val="Tabelgril"/>
              <w:tblW w:w="0" w:type="auto"/>
              <w:tblInd w:w="0" w:type="dxa"/>
              <w:tblLook w:val="04A0" w:firstRow="1" w:lastRow="0" w:firstColumn="1" w:lastColumn="0" w:noHBand="0" w:noVBand="1"/>
            </w:tblPr>
            <w:tblGrid>
              <w:gridCol w:w="595"/>
              <w:gridCol w:w="3544"/>
              <w:gridCol w:w="1622"/>
              <w:gridCol w:w="1912"/>
              <w:gridCol w:w="1906"/>
            </w:tblGrid>
            <w:tr w:rsidR="0087774C" w:rsidRPr="00D82353" w14:paraId="572FE3B8" w14:textId="77777777" w:rsidTr="00E45ECD">
              <w:tc>
                <w:tcPr>
                  <w:tcW w:w="595" w:type="dxa"/>
                </w:tcPr>
                <w:p w14:paraId="2619EAA9" w14:textId="77777777" w:rsidR="0087774C" w:rsidRPr="00D82353" w:rsidRDefault="0087774C" w:rsidP="00E45ECD">
                  <w:pPr>
                    <w:autoSpaceDE w:val="0"/>
                    <w:autoSpaceDN w:val="0"/>
                    <w:adjustRightInd w:val="0"/>
                    <w:contextualSpacing/>
                    <w:jc w:val="both"/>
                    <w:rPr>
                      <w:rFonts w:ascii="Montserrat Light" w:hAnsi="Montserrat Light"/>
                      <w:noProof/>
                      <w:color w:val="000000" w:themeColor="text1"/>
                      <w:lang w:val="pt-PT"/>
                    </w:rPr>
                  </w:pPr>
                  <w:r w:rsidRPr="00D82353">
                    <w:rPr>
                      <w:rFonts w:ascii="Montserrat Light" w:hAnsi="Montserrat Light"/>
                      <w:noProof/>
                      <w:color w:val="000000" w:themeColor="text1"/>
                      <w:lang w:val="pt-PT"/>
                    </w:rPr>
                    <w:t>Nr.</w:t>
                  </w:r>
                </w:p>
                <w:p w14:paraId="4B4C093F" w14:textId="77777777" w:rsidR="0087774C" w:rsidRPr="00D82353" w:rsidRDefault="0087774C" w:rsidP="00E45ECD">
                  <w:pPr>
                    <w:autoSpaceDE w:val="0"/>
                    <w:autoSpaceDN w:val="0"/>
                    <w:adjustRightInd w:val="0"/>
                    <w:contextualSpacing/>
                    <w:jc w:val="both"/>
                    <w:rPr>
                      <w:rFonts w:ascii="Montserrat Light" w:hAnsi="Montserrat Light"/>
                      <w:noProof/>
                      <w:color w:val="000000" w:themeColor="text1"/>
                      <w:lang w:val="pt-PT"/>
                    </w:rPr>
                  </w:pPr>
                  <w:r w:rsidRPr="00D82353">
                    <w:rPr>
                      <w:rFonts w:ascii="Montserrat Light" w:hAnsi="Montserrat Light"/>
                      <w:noProof/>
                      <w:color w:val="000000" w:themeColor="text1"/>
                      <w:lang w:val="pt-PT"/>
                    </w:rPr>
                    <w:t>crt.</w:t>
                  </w:r>
                </w:p>
              </w:tc>
              <w:tc>
                <w:tcPr>
                  <w:tcW w:w="3544" w:type="dxa"/>
                </w:tcPr>
                <w:p w14:paraId="3F0B840A" w14:textId="77777777" w:rsidR="0087774C" w:rsidRPr="00D82353" w:rsidRDefault="0087774C" w:rsidP="00E45ECD">
                  <w:pPr>
                    <w:autoSpaceDE w:val="0"/>
                    <w:autoSpaceDN w:val="0"/>
                    <w:adjustRightInd w:val="0"/>
                    <w:contextualSpacing/>
                    <w:jc w:val="center"/>
                    <w:rPr>
                      <w:rFonts w:ascii="Montserrat Light" w:hAnsi="Montserrat Light"/>
                      <w:noProof/>
                      <w:color w:val="000000" w:themeColor="text1"/>
                      <w:lang w:val="pt-PT"/>
                    </w:rPr>
                  </w:pPr>
                  <w:r w:rsidRPr="00D82353">
                    <w:rPr>
                      <w:rFonts w:ascii="Montserrat Light" w:hAnsi="Montserrat Light"/>
                      <w:noProof/>
                      <w:color w:val="000000" w:themeColor="text1"/>
                      <w:lang w:val="pt-PT"/>
                    </w:rPr>
                    <w:t>Obiectiv/Măsură</w:t>
                  </w:r>
                </w:p>
              </w:tc>
              <w:tc>
                <w:tcPr>
                  <w:tcW w:w="1622" w:type="dxa"/>
                </w:tcPr>
                <w:p w14:paraId="37D5386B" w14:textId="77777777" w:rsidR="0087774C" w:rsidRPr="00D82353" w:rsidRDefault="0087774C" w:rsidP="00E45ECD">
                  <w:pPr>
                    <w:autoSpaceDE w:val="0"/>
                    <w:autoSpaceDN w:val="0"/>
                    <w:adjustRightInd w:val="0"/>
                    <w:contextualSpacing/>
                    <w:jc w:val="center"/>
                    <w:rPr>
                      <w:rFonts w:ascii="Montserrat Light" w:hAnsi="Montserrat Light"/>
                      <w:noProof/>
                      <w:color w:val="000000" w:themeColor="text1"/>
                      <w:lang w:val="pt-PT"/>
                    </w:rPr>
                  </w:pPr>
                  <w:r w:rsidRPr="00D82353">
                    <w:rPr>
                      <w:rFonts w:ascii="Montserrat Light" w:hAnsi="Montserrat Light"/>
                      <w:noProof/>
                      <w:color w:val="000000" w:themeColor="text1"/>
                      <w:lang w:val="pt-PT"/>
                    </w:rPr>
                    <w:t>Țintă/</w:t>
                  </w:r>
                </w:p>
                <w:p w14:paraId="09E230F9" w14:textId="77777777" w:rsidR="0087774C" w:rsidRPr="00D82353" w:rsidRDefault="0087774C" w:rsidP="00E45ECD">
                  <w:pPr>
                    <w:autoSpaceDE w:val="0"/>
                    <w:autoSpaceDN w:val="0"/>
                    <w:adjustRightInd w:val="0"/>
                    <w:contextualSpacing/>
                    <w:jc w:val="center"/>
                    <w:rPr>
                      <w:rFonts w:ascii="Montserrat Light" w:hAnsi="Montserrat Light"/>
                      <w:noProof/>
                      <w:color w:val="000000" w:themeColor="text1"/>
                      <w:lang w:val="pt-PT"/>
                    </w:rPr>
                  </w:pPr>
                  <w:r w:rsidRPr="00D82353">
                    <w:rPr>
                      <w:rFonts w:ascii="Montserrat Light" w:hAnsi="Montserrat Light"/>
                      <w:noProof/>
                      <w:color w:val="000000" w:themeColor="text1"/>
                      <w:lang w:val="pt-PT"/>
                    </w:rPr>
                    <w:t>Termen</w:t>
                  </w:r>
                </w:p>
              </w:tc>
              <w:tc>
                <w:tcPr>
                  <w:tcW w:w="1912" w:type="dxa"/>
                </w:tcPr>
                <w:p w14:paraId="457D7A9A" w14:textId="77777777" w:rsidR="0087774C" w:rsidRPr="00D82353" w:rsidRDefault="0087774C" w:rsidP="00E45ECD">
                  <w:pPr>
                    <w:autoSpaceDE w:val="0"/>
                    <w:autoSpaceDN w:val="0"/>
                    <w:adjustRightInd w:val="0"/>
                    <w:contextualSpacing/>
                    <w:jc w:val="center"/>
                    <w:rPr>
                      <w:rFonts w:ascii="Montserrat Light" w:hAnsi="Montserrat Light"/>
                      <w:noProof/>
                      <w:color w:val="000000" w:themeColor="text1"/>
                      <w:lang w:val="pt-PT"/>
                    </w:rPr>
                  </w:pPr>
                  <w:r w:rsidRPr="00D82353">
                    <w:rPr>
                      <w:rFonts w:ascii="Montserrat Light" w:hAnsi="Montserrat Light"/>
                      <w:noProof/>
                      <w:color w:val="000000" w:themeColor="text1"/>
                      <w:lang w:val="pt-PT"/>
                    </w:rPr>
                    <w:t>Responsabil</w:t>
                  </w:r>
                </w:p>
                <w:p w14:paraId="79D53DFC" w14:textId="77777777" w:rsidR="0087774C" w:rsidRPr="00D82353" w:rsidRDefault="0087774C" w:rsidP="00E45ECD">
                  <w:pPr>
                    <w:autoSpaceDE w:val="0"/>
                    <w:autoSpaceDN w:val="0"/>
                    <w:adjustRightInd w:val="0"/>
                    <w:contextualSpacing/>
                    <w:jc w:val="center"/>
                    <w:rPr>
                      <w:rFonts w:ascii="Montserrat Light" w:hAnsi="Montserrat Light"/>
                      <w:noProof/>
                      <w:color w:val="000000" w:themeColor="text1"/>
                      <w:lang w:val="pt-PT"/>
                    </w:rPr>
                  </w:pPr>
                  <w:r w:rsidRPr="00D82353">
                    <w:rPr>
                      <w:rFonts w:ascii="Montserrat Light" w:hAnsi="Montserrat Light"/>
                      <w:noProof/>
                      <w:color w:val="000000" w:themeColor="text1"/>
                      <w:lang w:val="pt-PT"/>
                    </w:rPr>
                    <w:t>principal/Alți</w:t>
                  </w:r>
                </w:p>
                <w:p w14:paraId="04B7D6CD" w14:textId="77777777" w:rsidR="0087774C" w:rsidRPr="00D82353" w:rsidRDefault="0087774C" w:rsidP="00E45ECD">
                  <w:pPr>
                    <w:autoSpaceDE w:val="0"/>
                    <w:autoSpaceDN w:val="0"/>
                    <w:adjustRightInd w:val="0"/>
                    <w:contextualSpacing/>
                    <w:jc w:val="center"/>
                    <w:rPr>
                      <w:rFonts w:ascii="Montserrat Light" w:hAnsi="Montserrat Light"/>
                      <w:noProof/>
                      <w:color w:val="000000" w:themeColor="text1"/>
                      <w:lang w:val="pt-PT"/>
                    </w:rPr>
                  </w:pPr>
                  <w:r w:rsidRPr="00D82353">
                    <w:rPr>
                      <w:rFonts w:ascii="Montserrat Light" w:hAnsi="Montserrat Light"/>
                      <w:noProof/>
                      <w:color w:val="000000" w:themeColor="text1"/>
                      <w:lang w:val="pt-PT"/>
                    </w:rPr>
                    <w:t>responsabili</w:t>
                  </w:r>
                </w:p>
              </w:tc>
              <w:tc>
                <w:tcPr>
                  <w:tcW w:w="1906" w:type="dxa"/>
                </w:tcPr>
                <w:p w14:paraId="1BB81977" w14:textId="77777777" w:rsidR="0087774C" w:rsidRPr="00D82353" w:rsidRDefault="0087774C" w:rsidP="00E45ECD">
                  <w:pPr>
                    <w:autoSpaceDE w:val="0"/>
                    <w:autoSpaceDN w:val="0"/>
                    <w:adjustRightInd w:val="0"/>
                    <w:contextualSpacing/>
                    <w:jc w:val="center"/>
                    <w:rPr>
                      <w:rFonts w:ascii="Montserrat Light" w:hAnsi="Montserrat Light"/>
                      <w:noProof/>
                      <w:color w:val="000000" w:themeColor="text1"/>
                      <w:lang w:val="pt-PT"/>
                    </w:rPr>
                  </w:pPr>
                  <w:r w:rsidRPr="00D82353">
                    <w:rPr>
                      <w:rFonts w:ascii="Montserrat Light" w:hAnsi="Montserrat Light"/>
                      <w:noProof/>
                      <w:color w:val="000000" w:themeColor="text1"/>
                      <w:lang w:val="pt-PT"/>
                    </w:rPr>
                    <w:t>Sursă de</w:t>
                  </w:r>
                </w:p>
                <w:p w14:paraId="00B5BD68" w14:textId="77777777" w:rsidR="0087774C" w:rsidRPr="00D82353" w:rsidRDefault="0087774C" w:rsidP="00E45ECD">
                  <w:pPr>
                    <w:autoSpaceDE w:val="0"/>
                    <w:autoSpaceDN w:val="0"/>
                    <w:adjustRightInd w:val="0"/>
                    <w:contextualSpacing/>
                    <w:jc w:val="center"/>
                    <w:rPr>
                      <w:rFonts w:ascii="Montserrat Light" w:hAnsi="Montserrat Light"/>
                      <w:noProof/>
                      <w:color w:val="000000" w:themeColor="text1"/>
                      <w:lang w:val="pt-PT"/>
                    </w:rPr>
                  </w:pPr>
                  <w:r w:rsidRPr="00D82353">
                    <w:rPr>
                      <w:rFonts w:ascii="Montserrat Light" w:hAnsi="Montserrat Light"/>
                      <w:noProof/>
                      <w:color w:val="000000" w:themeColor="text1"/>
                      <w:lang w:val="pt-PT"/>
                    </w:rPr>
                    <w:t>finanțare</w:t>
                  </w:r>
                </w:p>
              </w:tc>
            </w:tr>
            <w:tr w:rsidR="0087774C" w:rsidRPr="00D82353" w14:paraId="45A98BC4" w14:textId="77777777" w:rsidTr="00E45ECD">
              <w:tc>
                <w:tcPr>
                  <w:tcW w:w="595" w:type="dxa"/>
                </w:tcPr>
                <w:p w14:paraId="633FF8BD" w14:textId="77777777" w:rsidR="0087774C" w:rsidRPr="00D82353" w:rsidRDefault="0087774C" w:rsidP="00E45ECD">
                  <w:pPr>
                    <w:autoSpaceDE w:val="0"/>
                    <w:autoSpaceDN w:val="0"/>
                    <w:adjustRightInd w:val="0"/>
                    <w:contextualSpacing/>
                    <w:jc w:val="both"/>
                    <w:rPr>
                      <w:rFonts w:ascii="Montserrat Light" w:hAnsi="Montserrat Light"/>
                      <w:noProof/>
                      <w:color w:val="000000" w:themeColor="text1"/>
                      <w:lang w:val="pt-PT"/>
                    </w:rPr>
                  </w:pPr>
                  <w:r w:rsidRPr="00D82353">
                    <w:rPr>
                      <w:rFonts w:ascii="Montserrat Light" w:hAnsi="Montserrat Light"/>
                      <w:noProof/>
                      <w:color w:val="000000" w:themeColor="text1"/>
                      <w:lang w:val="pt-PT"/>
                    </w:rPr>
                    <w:t>7</w:t>
                  </w:r>
                </w:p>
              </w:tc>
              <w:tc>
                <w:tcPr>
                  <w:tcW w:w="8984" w:type="dxa"/>
                  <w:gridSpan w:val="4"/>
                </w:tcPr>
                <w:p w14:paraId="2836495F" w14:textId="77777777" w:rsidR="0087774C" w:rsidRPr="00D82353" w:rsidRDefault="0087774C" w:rsidP="00E45ECD">
                  <w:pPr>
                    <w:autoSpaceDE w:val="0"/>
                    <w:autoSpaceDN w:val="0"/>
                    <w:adjustRightInd w:val="0"/>
                    <w:contextualSpacing/>
                    <w:jc w:val="both"/>
                    <w:rPr>
                      <w:rFonts w:ascii="Montserrat Light" w:hAnsi="Montserrat Light"/>
                      <w:noProof/>
                      <w:color w:val="000000" w:themeColor="text1"/>
                      <w:lang w:val="pt-PT"/>
                    </w:rPr>
                  </w:pPr>
                  <w:r w:rsidRPr="00D82353">
                    <w:rPr>
                      <w:rFonts w:ascii="Montserrat Light" w:hAnsi="Montserrat Light"/>
                      <w:noProof/>
                      <w:color w:val="000000" w:themeColor="text1"/>
                      <w:lang w:val="pt-PT"/>
                    </w:rPr>
                    <w:t>Creșterea gradului de valorificare energetică a deșeurilor municipale</w:t>
                  </w:r>
                </w:p>
              </w:tc>
            </w:tr>
            <w:tr w:rsidR="0087774C" w:rsidRPr="00D82353" w14:paraId="73365FCE" w14:textId="77777777" w:rsidTr="00E45ECD">
              <w:tc>
                <w:tcPr>
                  <w:tcW w:w="595" w:type="dxa"/>
                </w:tcPr>
                <w:p w14:paraId="1463B845" w14:textId="77777777" w:rsidR="0087774C" w:rsidRPr="00D82353" w:rsidRDefault="0087774C" w:rsidP="00E45ECD">
                  <w:pPr>
                    <w:autoSpaceDE w:val="0"/>
                    <w:autoSpaceDN w:val="0"/>
                    <w:adjustRightInd w:val="0"/>
                    <w:contextualSpacing/>
                    <w:jc w:val="both"/>
                    <w:rPr>
                      <w:rFonts w:ascii="Montserrat Light" w:hAnsi="Montserrat Light"/>
                      <w:noProof/>
                      <w:color w:val="000000" w:themeColor="text1"/>
                      <w:lang w:val="pt-PT"/>
                    </w:rPr>
                  </w:pPr>
                  <w:r w:rsidRPr="00D82353">
                    <w:rPr>
                      <w:rFonts w:ascii="Montserrat Light" w:hAnsi="Montserrat Light"/>
                      <w:noProof/>
                      <w:color w:val="000000" w:themeColor="text1"/>
                      <w:lang w:val="pt-PT"/>
                    </w:rPr>
                    <w:t>7.1</w:t>
                  </w:r>
                </w:p>
              </w:tc>
              <w:tc>
                <w:tcPr>
                  <w:tcW w:w="3544" w:type="dxa"/>
                </w:tcPr>
                <w:p w14:paraId="50A0EF47" w14:textId="77777777" w:rsidR="0087774C" w:rsidRPr="00D82353" w:rsidRDefault="0087774C" w:rsidP="00E45ECD">
                  <w:pPr>
                    <w:autoSpaceDE w:val="0"/>
                    <w:autoSpaceDN w:val="0"/>
                    <w:adjustRightInd w:val="0"/>
                    <w:contextualSpacing/>
                    <w:jc w:val="both"/>
                    <w:rPr>
                      <w:rFonts w:ascii="Montserrat Light" w:hAnsi="Montserrat Light"/>
                      <w:noProof/>
                      <w:color w:val="000000" w:themeColor="text1"/>
                      <w:lang w:val="pt-PT"/>
                    </w:rPr>
                  </w:pPr>
                  <w:r w:rsidRPr="00D82353">
                    <w:rPr>
                      <w:rFonts w:ascii="Montserrat Light" w:hAnsi="Montserrat Light"/>
                      <w:noProof/>
                      <w:color w:val="000000" w:themeColor="text1"/>
                      <w:lang w:val="pt-PT"/>
                    </w:rPr>
                    <w:t xml:space="preserve">Asigurarea coincinerării/ valorificarii energetice a întregii cantități de RDF </w:t>
                  </w:r>
                  <w:r w:rsidRPr="00D82353">
                    <w:rPr>
                      <w:rFonts w:ascii="Montserrat Light" w:hAnsi="Montserrat Light"/>
                      <w:noProof/>
                      <w:color w:val="000000" w:themeColor="text1"/>
                      <w:lang w:val="pt-PT"/>
                    </w:rPr>
                    <w:lastRenderedPageBreak/>
                    <w:t>rezultate de la sortarea deșeurilor reciclabile și tratarea mecano-biologică</w:t>
                  </w:r>
                </w:p>
              </w:tc>
              <w:tc>
                <w:tcPr>
                  <w:tcW w:w="1622" w:type="dxa"/>
                </w:tcPr>
                <w:p w14:paraId="49086A2F" w14:textId="77777777" w:rsidR="0087774C" w:rsidRPr="00D82353" w:rsidRDefault="0087774C" w:rsidP="00E45ECD">
                  <w:pPr>
                    <w:autoSpaceDE w:val="0"/>
                    <w:autoSpaceDN w:val="0"/>
                    <w:adjustRightInd w:val="0"/>
                    <w:contextualSpacing/>
                    <w:jc w:val="both"/>
                    <w:rPr>
                      <w:rFonts w:ascii="Montserrat Light" w:hAnsi="Montserrat Light"/>
                      <w:noProof/>
                      <w:color w:val="000000" w:themeColor="text1"/>
                      <w:lang w:val="pt-PT"/>
                    </w:rPr>
                  </w:pPr>
                  <w:r w:rsidRPr="00D82353">
                    <w:rPr>
                      <w:rFonts w:ascii="Montserrat Light" w:hAnsi="Montserrat Light"/>
                      <w:noProof/>
                      <w:color w:val="000000" w:themeColor="text1"/>
                      <w:lang w:val="pt-PT"/>
                    </w:rPr>
                    <w:lastRenderedPageBreak/>
                    <w:t>Permanent</w:t>
                  </w:r>
                </w:p>
              </w:tc>
              <w:tc>
                <w:tcPr>
                  <w:tcW w:w="1912" w:type="dxa"/>
                </w:tcPr>
                <w:p w14:paraId="62DE5C6C" w14:textId="77777777" w:rsidR="0087774C" w:rsidRPr="00D82353" w:rsidRDefault="0087774C" w:rsidP="00E45ECD">
                  <w:pPr>
                    <w:autoSpaceDE w:val="0"/>
                    <w:autoSpaceDN w:val="0"/>
                    <w:adjustRightInd w:val="0"/>
                    <w:contextualSpacing/>
                    <w:jc w:val="center"/>
                    <w:rPr>
                      <w:rFonts w:ascii="Montserrat Light" w:hAnsi="Montserrat Light"/>
                      <w:noProof/>
                      <w:color w:val="000000" w:themeColor="text1"/>
                      <w:lang w:val="pt-PT"/>
                    </w:rPr>
                  </w:pPr>
                  <w:r w:rsidRPr="00D82353">
                    <w:rPr>
                      <w:rFonts w:ascii="Montserrat Light" w:hAnsi="Montserrat Light"/>
                      <w:noProof/>
                      <w:color w:val="000000" w:themeColor="text1"/>
                      <w:lang w:val="pt-PT"/>
                    </w:rPr>
                    <w:t>APL</w:t>
                  </w:r>
                </w:p>
                <w:p w14:paraId="078C82CA" w14:textId="77777777" w:rsidR="0087774C" w:rsidRPr="00D82353" w:rsidRDefault="0087774C" w:rsidP="00E45ECD">
                  <w:pPr>
                    <w:autoSpaceDE w:val="0"/>
                    <w:autoSpaceDN w:val="0"/>
                    <w:adjustRightInd w:val="0"/>
                    <w:contextualSpacing/>
                    <w:jc w:val="center"/>
                    <w:rPr>
                      <w:rFonts w:ascii="Montserrat Light" w:hAnsi="Montserrat Light"/>
                      <w:noProof/>
                      <w:color w:val="000000" w:themeColor="text1"/>
                      <w:lang w:val="pt-PT"/>
                    </w:rPr>
                  </w:pPr>
                  <w:r w:rsidRPr="00D82353">
                    <w:rPr>
                      <w:rFonts w:ascii="Montserrat Light" w:hAnsi="Montserrat Light"/>
                      <w:noProof/>
                      <w:color w:val="000000" w:themeColor="text1"/>
                      <w:lang w:val="pt-PT"/>
                    </w:rPr>
                    <w:t>ADI</w:t>
                  </w:r>
                </w:p>
                <w:p w14:paraId="348233E9" w14:textId="77777777" w:rsidR="0087774C" w:rsidRPr="00D82353" w:rsidRDefault="0087774C" w:rsidP="00E45ECD">
                  <w:pPr>
                    <w:autoSpaceDE w:val="0"/>
                    <w:autoSpaceDN w:val="0"/>
                    <w:adjustRightInd w:val="0"/>
                    <w:contextualSpacing/>
                    <w:jc w:val="center"/>
                    <w:rPr>
                      <w:rFonts w:ascii="Montserrat Light" w:hAnsi="Montserrat Light"/>
                      <w:b/>
                      <w:bCs/>
                      <w:noProof/>
                      <w:color w:val="000000" w:themeColor="text1"/>
                      <w:u w:val="single"/>
                      <w:lang w:val="pt-PT"/>
                    </w:rPr>
                  </w:pPr>
                  <w:r w:rsidRPr="00D82353">
                    <w:rPr>
                      <w:rFonts w:ascii="Montserrat Light" w:hAnsi="Montserrat Light"/>
                      <w:b/>
                      <w:bCs/>
                      <w:noProof/>
                      <w:color w:val="000000" w:themeColor="text1"/>
                      <w:u w:val="single"/>
                      <w:lang w:val="pt-PT"/>
                    </w:rPr>
                    <w:t>Instalații de</w:t>
                  </w:r>
                </w:p>
                <w:p w14:paraId="020E31CA" w14:textId="77777777" w:rsidR="0087774C" w:rsidRPr="00D82353" w:rsidRDefault="0087774C" w:rsidP="00E45ECD">
                  <w:pPr>
                    <w:autoSpaceDE w:val="0"/>
                    <w:autoSpaceDN w:val="0"/>
                    <w:adjustRightInd w:val="0"/>
                    <w:contextualSpacing/>
                    <w:jc w:val="center"/>
                    <w:rPr>
                      <w:rFonts w:ascii="Montserrat Light" w:hAnsi="Montserrat Light"/>
                      <w:b/>
                      <w:bCs/>
                      <w:noProof/>
                      <w:color w:val="000000" w:themeColor="text1"/>
                      <w:u w:val="single"/>
                      <w:lang w:val="pt-PT"/>
                    </w:rPr>
                  </w:pPr>
                  <w:r w:rsidRPr="00D82353">
                    <w:rPr>
                      <w:rFonts w:ascii="Montserrat Light" w:hAnsi="Montserrat Light"/>
                      <w:b/>
                      <w:bCs/>
                      <w:noProof/>
                      <w:color w:val="000000" w:themeColor="text1"/>
                      <w:u w:val="single"/>
                      <w:lang w:val="pt-PT"/>
                    </w:rPr>
                    <w:lastRenderedPageBreak/>
                    <w:t>valorificare termică</w:t>
                  </w:r>
                </w:p>
                <w:p w14:paraId="7598B213" w14:textId="77777777" w:rsidR="0087774C" w:rsidRPr="00D82353" w:rsidRDefault="0087774C" w:rsidP="00E45ECD">
                  <w:pPr>
                    <w:autoSpaceDE w:val="0"/>
                    <w:autoSpaceDN w:val="0"/>
                    <w:adjustRightInd w:val="0"/>
                    <w:contextualSpacing/>
                    <w:jc w:val="center"/>
                    <w:rPr>
                      <w:rFonts w:ascii="Montserrat Light" w:hAnsi="Montserrat Light"/>
                      <w:b/>
                      <w:bCs/>
                      <w:noProof/>
                      <w:color w:val="000000" w:themeColor="text1"/>
                      <w:u w:val="single"/>
                      <w:lang w:val="pt-PT"/>
                    </w:rPr>
                  </w:pPr>
                  <w:r w:rsidRPr="00D82353">
                    <w:rPr>
                      <w:rFonts w:ascii="Montserrat Light" w:hAnsi="Montserrat Light"/>
                      <w:b/>
                      <w:bCs/>
                      <w:noProof/>
                      <w:color w:val="000000" w:themeColor="text1"/>
                      <w:u w:val="single"/>
                      <w:lang w:val="pt-PT"/>
                    </w:rPr>
                    <w:t>(piroliză, gazeificare)</w:t>
                  </w:r>
                </w:p>
                <w:p w14:paraId="7DF47CBC" w14:textId="77777777" w:rsidR="0087774C" w:rsidRPr="00D82353" w:rsidRDefault="0087774C" w:rsidP="00E45ECD">
                  <w:pPr>
                    <w:autoSpaceDE w:val="0"/>
                    <w:autoSpaceDN w:val="0"/>
                    <w:adjustRightInd w:val="0"/>
                    <w:contextualSpacing/>
                    <w:jc w:val="center"/>
                    <w:rPr>
                      <w:rFonts w:ascii="Montserrat Light" w:hAnsi="Montserrat Light"/>
                      <w:noProof/>
                      <w:color w:val="000000" w:themeColor="text1"/>
                      <w:lang w:val="pt-PT"/>
                    </w:rPr>
                  </w:pPr>
                  <w:r w:rsidRPr="00D82353">
                    <w:rPr>
                      <w:rFonts w:ascii="Montserrat Light" w:hAnsi="Montserrat Light"/>
                      <w:noProof/>
                      <w:color w:val="000000" w:themeColor="text1"/>
                      <w:lang w:val="pt-PT"/>
                    </w:rPr>
                    <w:t>Fabrici de ciment</w:t>
                  </w:r>
                </w:p>
              </w:tc>
              <w:tc>
                <w:tcPr>
                  <w:tcW w:w="1906" w:type="dxa"/>
                </w:tcPr>
                <w:p w14:paraId="2762368E" w14:textId="77777777" w:rsidR="0087774C" w:rsidRPr="00D82353" w:rsidRDefault="0087774C" w:rsidP="00E45ECD">
                  <w:pPr>
                    <w:autoSpaceDE w:val="0"/>
                    <w:autoSpaceDN w:val="0"/>
                    <w:adjustRightInd w:val="0"/>
                    <w:contextualSpacing/>
                    <w:jc w:val="center"/>
                    <w:rPr>
                      <w:rFonts w:ascii="Montserrat Light" w:hAnsi="Montserrat Light"/>
                      <w:noProof/>
                      <w:color w:val="000000" w:themeColor="text1"/>
                      <w:lang w:val="pt-PT"/>
                    </w:rPr>
                  </w:pPr>
                  <w:r w:rsidRPr="00D82353">
                    <w:rPr>
                      <w:rFonts w:ascii="Montserrat Light" w:hAnsi="Montserrat Light"/>
                      <w:noProof/>
                      <w:color w:val="000000" w:themeColor="text1"/>
                      <w:lang w:val="pt-PT"/>
                    </w:rPr>
                    <w:lastRenderedPageBreak/>
                    <w:t>Investiții</w:t>
                  </w:r>
                </w:p>
                <w:p w14:paraId="7DD39B9B" w14:textId="77777777" w:rsidR="0087774C" w:rsidRPr="00D82353" w:rsidRDefault="0087774C" w:rsidP="00E45ECD">
                  <w:pPr>
                    <w:autoSpaceDE w:val="0"/>
                    <w:autoSpaceDN w:val="0"/>
                    <w:adjustRightInd w:val="0"/>
                    <w:contextualSpacing/>
                    <w:jc w:val="center"/>
                    <w:rPr>
                      <w:rFonts w:ascii="Montserrat Light" w:hAnsi="Montserrat Light"/>
                      <w:noProof/>
                      <w:color w:val="000000" w:themeColor="text1"/>
                      <w:lang w:val="pt-PT"/>
                    </w:rPr>
                  </w:pPr>
                  <w:r w:rsidRPr="00D82353">
                    <w:rPr>
                      <w:rFonts w:ascii="Montserrat Light" w:hAnsi="Montserrat Light"/>
                      <w:noProof/>
                      <w:color w:val="000000" w:themeColor="text1"/>
                      <w:lang w:val="pt-PT"/>
                    </w:rPr>
                    <w:t>private</w:t>
                  </w:r>
                </w:p>
                <w:p w14:paraId="3A058817" w14:textId="77777777" w:rsidR="0087774C" w:rsidRPr="00D82353" w:rsidRDefault="0087774C" w:rsidP="00E45ECD">
                  <w:pPr>
                    <w:autoSpaceDE w:val="0"/>
                    <w:autoSpaceDN w:val="0"/>
                    <w:adjustRightInd w:val="0"/>
                    <w:contextualSpacing/>
                    <w:jc w:val="center"/>
                    <w:rPr>
                      <w:rFonts w:ascii="Montserrat Light" w:hAnsi="Montserrat Light"/>
                      <w:noProof/>
                      <w:color w:val="000000" w:themeColor="text1"/>
                      <w:lang w:val="pt-PT"/>
                    </w:rPr>
                  </w:pPr>
                  <w:r w:rsidRPr="00D82353">
                    <w:rPr>
                      <w:rFonts w:ascii="Montserrat Light" w:hAnsi="Montserrat Light"/>
                      <w:noProof/>
                      <w:color w:val="000000" w:themeColor="text1"/>
                      <w:lang w:val="pt-PT"/>
                    </w:rPr>
                    <w:t>Bugete</w:t>
                  </w:r>
                </w:p>
                <w:p w14:paraId="01429AB9" w14:textId="77777777" w:rsidR="0087774C" w:rsidRPr="00D82353" w:rsidRDefault="0087774C" w:rsidP="00E45ECD">
                  <w:pPr>
                    <w:autoSpaceDE w:val="0"/>
                    <w:autoSpaceDN w:val="0"/>
                    <w:adjustRightInd w:val="0"/>
                    <w:contextualSpacing/>
                    <w:jc w:val="center"/>
                    <w:rPr>
                      <w:rFonts w:ascii="Montserrat Light" w:hAnsi="Montserrat Light"/>
                      <w:noProof/>
                      <w:color w:val="000000" w:themeColor="text1"/>
                      <w:lang w:val="pt-PT"/>
                    </w:rPr>
                  </w:pPr>
                  <w:r w:rsidRPr="00D82353">
                    <w:rPr>
                      <w:rFonts w:ascii="Montserrat Light" w:hAnsi="Montserrat Light"/>
                      <w:noProof/>
                      <w:color w:val="000000" w:themeColor="text1"/>
                      <w:lang w:val="pt-PT"/>
                    </w:rPr>
                    <w:lastRenderedPageBreak/>
                    <w:t>locale</w:t>
                  </w:r>
                </w:p>
              </w:tc>
            </w:tr>
          </w:tbl>
          <w:p w14:paraId="08064F50" w14:textId="77777777" w:rsidR="0087774C" w:rsidRPr="00D82353" w:rsidRDefault="0087774C" w:rsidP="00E45ECD">
            <w:pPr>
              <w:autoSpaceDE w:val="0"/>
              <w:autoSpaceDN w:val="0"/>
              <w:adjustRightInd w:val="0"/>
              <w:contextualSpacing/>
              <w:jc w:val="both"/>
              <w:rPr>
                <w:rFonts w:ascii="Montserrat Light" w:hAnsi="Montserrat Light"/>
                <w:i/>
                <w:iCs/>
                <w:noProof/>
                <w:color w:val="000000" w:themeColor="text1"/>
                <w:lang w:val="pt-PT"/>
              </w:rPr>
            </w:pPr>
            <w:r w:rsidRPr="00D82353">
              <w:rPr>
                <w:rFonts w:ascii="Montserrat Light" w:hAnsi="Montserrat Light"/>
                <w:i/>
                <w:iCs/>
                <w:noProof/>
                <w:color w:val="000000" w:themeColor="text1"/>
                <w:lang w:val="pt-PT"/>
              </w:rPr>
              <w:lastRenderedPageBreak/>
              <w:t>(Sursa: extras PJGD Cluj aprobat prin HCJ nr. 177/30.09.2020)</w:t>
            </w:r>
          </w:p>
          <w:p w14:paraId="751D573F" w14:textId="77777777" w:rsidR="0087774C" w:rsidRPr="00D82353" w:rsidRDefault="0087774C" w:rsidP="00E45ECD">
            <w:pPr>
              <w:autoSpaceDE w:val="0"/>
              <w:autoSpaceDN w:val="0"/>
              <w:adjustRightInd w:val="0"/>
              <w:contextualSpacing/>
              <w:jc w:val="both"/>
              <w:rPr>
                <w:rFonts w:ascii="Montserrat Light" w:hAnsi="Montserrat Light"/>
                <w:noProof/>
                <w:color w:val="000000" w:themeColor="text1"/>
                <w:lang w:val="pt-PT"/>
              </w:rPr>
            </w:pPr>
          </w:p>
          <w:p w14:paraId="01A90C05" w14:textId="77777777" w:rsidR="0087774C" w:rsidRPr="00D82353" w:rsidRDefault="0087774C" w:rsidP="00E45ECD">
            <w:pPr>
              <w:autoSpaceDE w:val="0"/>
              <w:autoSpaceDN w:val="0"/>
              <w:adjustRightInd w:val="0"/>
              <w:contextualSpacing/>
              <w:jc w:val="both"/>
              <w:rPr>
                <w:rFonts w:ascii="Montserrat Light" w:hAnsi="Montserrat Light"/>
                <w:noProof/>
                <w:color w:val="000000" w:themeColor="text1"/>
                <w:lang w:val="pt-PT"/>
              </w:rPr>
            </w:pPr>
            <w:r w:rsidRPr="00D82353">
              <w:rPr>
                <w:rFonts w:ascii="Montserrat Light" w:hAnsi="Montserrat Light"/>
                <w:noProof/>
                <w:color w:val="000000" w:themeColor="text1"/>
                <w:lang w:val="pt-PT"/>
              </w:rPr>
              <w:t>Astfel, prin Planul Județean de Gestionare a Deșeurilor în județul Cluj s-au prevăzut investiții în instalații noi specializate care să asigure valorificarea termică/energetică a întregii cantități de RDF rezultate de la sortarea deșeurilor reciclabile și tratarea mecano-biologică.</w:t>
            </w:r>
          </w:p>
          <w:p w14:paraId="47557F24" w14:textId="77777777" w:rsidR="0087774C" w:rsidRPr="00D82353" w:rsidRDefault="0087774C" w:rsidP="00E45ECD">
            <w:pPr>
              <w:autoSpaceDE w:val="0"/>
              <w:autoSpaceDN w:val="0"/>
              <w:adjustRightInd w:val="0"/>
              <w:contextualSpacing/>
              <w:jc w:val="both"/>
              <w:rPr>
                <w:rFonts w:ascii="Montserrat Light" w:hAnsi="Montserrat Light"/>
                <w:noProof/>
                <w:color w:val="000000" w:themeColor="text1"/>
                <w:lang w:val="pt-PT"/>
              </w:rPr>
            </w:pPr>
            <w:r w:rsidRPr="00D82353">
              <w:rPr>
                <w:rFonts w:ascii="Montserrat Light" w:hAnsi="Montserrat Light"/>
                <w:noProof/>
                <w:color w:val="000000" w:themeColor="text1"/>
                <w:lang w:val="pt-PT"/>
              </w:rPr>
              <w:t>În acest context, obiectivul de investiții propus are ca destinație tratarea prin dezintegrare molecurară pentru valorificarea energetică a deșeurilor municipale de la nivelul județului Cluj cu luarea în considerare a infrastructurii construite în cadrul CMID Cluj, cu scopul reducerii cantității de deșeuri depozitate și atingerii țintei de valorificare energetică.</w:t>
            </w:r>
          </w:p>
          <w:p w14:paraId="169119C6" w14:textId="579687F6" w:rsidR="00247279" w:rsidRPr="00D82353" w:rsidRDefault="0087774C" w:rsidP="00E45ECD">
            <w:pPr>
              <w:autoSpaceDE w:val="0"/>
              <w:autoSpaceDN w:val="0"/>
              <w:adjustRightInd w:val="0"/>
              <w:contextualSpacing/>
              <w:jc w:val="both"/>
              <w:rPr>
                <w:rFonts w:ascii="Montserrat Light" w:hAnsi="Montserrat Light"/>
                <w:noProof/>
                <w:color w:val="000000" w:themeColor="text1"/>
                <w:lang w:val="pt-PT"/>
              </w:rPr>
            </w:pPr>
            <w:r w:rsidRPr="00D82353">
              <w:rPr>
                <w:rFonts w:ascii="Montserrat Light" w:hAnsi="Montserrat Light"/>
                <w:noProof/>
                <w:color w:val="000000" w:themeColor="text1"/>
                <w:lang w:val="pt-PT"/>
              </w:rPr>
              <w:t xml:space="preserve">Terenul pe amplasamentul căruia se dorește realizarea obiectivului de investiții este același pe care s-a dezvoltat actuala infrastructură aferentă CMID Cluj. </w:t>
            </w:r>
          </w:p>
          <w:p w14:paraId="09DC6F8B" w14:textId="4594868E" w:rsidR="0087774C" w:rsidRPr="00D82353" w:rsidRDefault="0087774C" w:rsidP="00E45ECD">
            <w:pPr>
              <w:autoSpaceDE w:val="0"/>
              <w:autoSpaceDN w:val="0"/>
              <w:adjustRightInd w:val="0"/>
              <w:contextualSpacing/>
              <w:jc w:val="both"/>
              <w:rPr>
                <w:rFonts w:ascii="Montserrat Light" w:hAnsi="Montserrat Light"/>
                <w:noProof/>
                <w:color w:val="000000" w:themeColor="text1"/>
                <w:lang w:val="pt-PT"/>
              </w:rPr>
            </w:pPr>
            <w:r w:rsidRPr="00D82353">
              <w:rPr>
                <w:rFonts w:ascii="Montserrat Light" w:hAnsi="Montserrat Light"/>
                <w:noProof/>
                <w:color w:val="000000" w:themeColor="text1"/>
                <w:lang w:val="pt-PT"/>
              </w:rPr>
              <w:t>În acest sens, s-a încheiat contractul de servicii nr. 39919/352 din 04.10.2022 între UAT Județul Cluj și CALORIA SRL având ca obiect Servicii de proiectare faza S.F. (Studiu de fezabilitate) pentru realizarea obiectivului: Instalaţie de tratare prin dezintegrare moleculară pentru valorificarea energetică a deşeurilor municipale din judeţul Cluj.</w:t>
            </w:r>
          </w:p>
          <w:p w14:paraId="68AFE65C" w14:textId="77777777" w:rsidR="0087774C" w:rsidRPr="00D82353" w:rsidRDefault="0087774C" w:rsidP="00E45ECD">
            <w:pPr>
              <w:autoSpaceDE w:val="0"/>
              <w:autoSpaceDN w:val="0"/>
              <w:adjustRightInd w:val="0"/>
              <w:contextualSpacing/>
              <w:jc w:val="both"/>
              <w:rPr>
                <w:rFonts w:ascii="Montserrat Light" w:hAnsi="Montserrat Light"/>
                <w:noProof/>
                <w:color w:val="000000" w:themeColor="text1"/>
                <w:lang w:val="pt-PT"/>
              </w:rPr>
            </w:pPr>
            <w:r w:rsidRPr="00D82353">
              <w:rPr>
                <w:rFonts w:ascii="Montserrat Light" w:hAnsi="Montserrat Light"/>
                <w:noProof/>
                <w:color w:val="000000" w:themeColor="text1"/>
                <w:lang w:val="pt-PT"/>
              </w:rPr>
              <w:t>În urma comparării opțiunilor analizate în cadrul Studiului de fezabilitate elaborat de prestatorul SC CALORIA SRL opțiunea recomandată este cea de Construire a unei instalații de tratare prin dezintegrare moleculară pentru valorificarea energetică a deșeurilor municipale cu capacitate de 25.000 tone / an.</w:t>
            </w:r>
          </w:p>
          <w:p w14:paraId="48CB265D" w14:textId="77777777" w:rsidR="0087774C" w:rsidRPr="00D82353" w:rsidRDefault="0087774C" w:rsidP="00E45ECD">
            <w:pPr>
              <w:autoSpaceDE w:val="0"/>
              <w:autoSpaceDN w:val="0"/>
              <w:adjustRightInd w:val="0"/>
              <w:contextualSpacing/>
              <w:jc w:val="both"/>
              <w:rPr>
                <w:rFonts w:ascii="Montserrat Light" w:hAnsi="Montserrat Light"/>
                <w:noProof/>
                <w:color w:val="000000" w:themeColor="text1"/>
                <w:lang w:val="pt-PT"/>
              </w:rPr>
            </w:pPr>
          </w:p>
          <w:p w14:paraId="348BA08B" w14:textId="77777777" w:rsidR="0087774C" w:rsidRPr="00D82353" w:rsidRDefault="0087774C" w:rsidP="00E45ECD">
            <w:pPr>
              <w:autoSpaceDE w:val="0"/>
              <w:autoSpaceDN w:val="0"/>
              <w:adjustRightInd w:val="0"/>
              <w:contextualSpacing/>
              <w:jc w:val="both"/>
              <w:rPr>
                <w:rFonts w:ascii="Montserrat Light" w:hAnsi="Montserrat Light"/>
                <w:noProof/>
                <w:color w:val="000000" w:themeColor="text1"/>
                <w:lang w:val="pt-PT"/>
              </w:rPr>
            </w:pPr>
            <w:r w:rsidRPr="00D82353">
              <w:rPr>
                <w:rFonts w:ascii="Montserrat Light" w:hAnsi="Montserrat Light"/>
                <w:noProof/>
                <w:color w:val="000000" w:themeColor="text1"/>
                <w:lang w:val="pt-PT"/>
              </w:rPr>
              <w:t>Urmare a întocmirii studiului de fezabilitate și a devizului general a fost estimată o valoare totală a investiției de 68.316.012,25 lei exclusiv TVA, 81.288.901,97 lei inclusiv TVA, din care C+M: 6.274.216,04 lei exclusiv TVA, 7.466.317,09 lei inclusiv TVA.</w:t>
            </w:r>
          </w:p>
          <w:p w14:paraId="6B9AB768" w14:textId="77777777" w:rsidR="0087774C" w:rsidRPr="00D82353" w:rsidRDefault="0087774C" w:rsidP="00E45ECD">
            <w:pPr>
              <w:autoSpaceDE w:val="0"/>
              <w:autoSpaceDN w:val="0"/>
              <w:adjustRightInd w:val="0"/>
              <w:jc w:val="both"/>
              <w:rPr>
                <w:rFonts w:ascii="Montserrat Light" w:hAnsi="Montserrat Light" w:cs="Times New Roman"/>
                <w:lang w:val="ro-RO"/>
              </w:rPr>
            </w:pPr>
          </w:p>
          <w:p w14:paraId="297AF27D" w14:textId="77777777" w:rsidR="0087774C" w:rsidRPr="00D82353" w:rsidRDefault="0087774C" w:rsidP="00E45ECD">
            <w:pPr>
              <w:autoSpaceDE w:val="0"/>
              <w:autoSpaceDN w:val="0"/>
              <w:adjustRightInd w:val="0"/>
              <w:jc w:val="both"/>
              <w:rPr>
                <w:rFonts w:ascii="Montserrat Light" w:hAnsi="Montserrat Light" w:cs="Times New Roman"/>
                <w:lang w:val="ro-RO"/>
              </w:rPr>
            </w:pPr>
            <w:r w:rsidRPr="00D82353">
              <w:rPr>
                <w:rFonts w:ascii="Montserrat Light" w:hAnsi="Montserrat Light" w:cs="Times New Roman"/>
                <w:lang w:val="ro-RO"/>
              </w:rPr>
              <w:t xml:space="preserve">Direcția de Dezvoltare și Investiții a procedat la verificarea </w:t>
            </w:r>
            <w:proofErr w:type="spellStart"/>
            <w:r w:rsidRPr="00D82353">
              <w:rPr>
                <w:rFonts w:ascii="Montserrat Light" w:hAnsi="Montserrat Light" w:cs="Times New Roman"/>
                <w:lang w:val="ro-RO"/>
              </w:rPr>
              <w:t>conţinutului</w:t>
            </w:r>
            <w:proofErr w:type="spellEnd"/>
            <w:r w:rsidRPr="00D82353">
              <w:rPr>
                <w:rFonts w:ascii="Montserrat Light" w:hAnsi="Montserrat Light" w:cs="Times New Roman"/>
                <w:lang w:val="ro-RO"/>
              </w:rPr>
              <w:t xml:space="preserve"> Studiului de Fezabilitate prezentat în corelare cu prevederile Anexei nr. 5 la H.G. nr. 907/2016, propunându-se aprobarea Studiului de Fezabilitate.</w:t>
            </w:r>
          </w:p>
          <w:p w14:paraId="0910953D" w14:textId="77777777" w:rsidR="0087774C" w:rsidRPr="00D82353" w:rsidRDefault="0087774C" w:rsidP="00E45ECD">
            <w:pPr>
              <w:autoSpaceDE w:val="0"/>
              <w:autoSpaceDN w:val="0"/>
              <w:adjustRightInd w:val="0"/>
              <w:jc w:val="both"/>
              <w:rPr>
                <w:rFonts w:ascii="Montserrat Light" w:hAnsi="Montserrat Light" w:cs="Times New Roman"/>
                <w:lang w:val="ro-RO"/>
              </w:rPr>
            </w:pPr>
            <w:r w:rsidRPr="00D82353">
              <w:rPr>
                <w:rFonts w:ascii="Montserrat Light" w:hAnsi="Montserrat Light" w:cs="Times New Roman"/>
                <w:lang w:val="ro-RO"/>
              </w:rPr>
              <w:t xml:space="preserve">Având în vedere cele prezentate, se impune aprobarea indicatorilor </w:t>
            </w:r>
            <w:proofErr w:type="spellStart"/>
            <w:r w:rsidRPr="00D82353">
              <w:rPr>
                <w:rFonts w:ascii="Montserrat Light" w:hAnsi="Montserrat Light" w:cs="Times New Roman"/>
                <w:lang w:val="ro-RO"/>
              </w:rPr>
              <w:t>tehnico</w:t>
            </w:r>
            <w:proofErr w:type="spellEnd"/>
            <w:r w:rsidRPr="00D82353">
              <w:rPr>
                <w:rFonts w:ascii="Montserrat Light" w:hAnsi="Montserrat Light" w:cs="Times New Roman"/>
                <w:lang w:val="ro-RO"/>
              </w:rPr>
              <w:t>-economici ai obiectivului de investiție.</w:t>
            </w:r>
          </w:p>
        </w:tc>
      </w:tr>
      <w:tr w:rsidR="0087774C" w:rsidRPr="00D82353" w14:paraId="6E043329" w14:textId="77777777" w:rsidTr="00E45ECD">
        <w:tc>
          <w:tcPr>
            <w:tcW w:w="9805" w:type="dxa"/>
            <w:gridSpan w:val="4"/>
          </w:tcPr>
          <w:p w14:paraId="3571E8FE" w14:textId="77777777" w:rsidR="0087774C" w:rsidRPr="00D82353" w:rsidRDefault="0087774C" w:rsidP="00E45ECD">
            <w:pPr>
              <w:tabs>
                <w:tab w:val="left" w:pos="3456"/>
              </w:tabs>
              <w:jc w:val="both"/>
              <w:rPr>
                <w:rFonts w:ascii="Montserrat Light" w:hAnsi="Montserrat Light"/>
                <w:b/>
                <w:i/>
                <w:lang w:val="ro-RO"/>
              </w:rPr>
            </w:pPr>
            <w:r w:rsidRPr="00D82353">
              <w:rPr>
                <w:rFonts w:ascii="Montserrat Light" w:hAnsi="Montserrat Light"/>
                <w:b/>
                <w:bCs/>
                <w:i/>
                <w:lang w:val="ro-RO"/>
              </w:rPr>
              <w:lastRenderedPageBreak/>
              <w:t xml:space="preserve">Secțiunea a 3-a - Efecte preconizate ale aplicării actului administrativ (impactul financiar asupra bugetului </w:t>
            </w:r>
            <w:proofErr w:type="spellStart"/>
            <w:r w:rsidRPr="00D82353">
              <w:rPr>
                <w:rFonts w:ascii="Montserrat Light" w:hAnsi="Montserrat Light"/>
                <w:b/>
                <w:bCs/>
                <w:i/>
                <w:lang w:val="ro-RO"/>
              </w:rPr>
              <w:t>judeţului</w:t>
            </w:r>
            <w:proofErr w:type="spellEnd"/>
            <w:r w:rsidRPr="00D82353">
              <w:rPr>
                <w:rFonts w:ascii="Montserrat Light" w:hAnsi="Montserrat Light"/>
                <w:b/>
                <w:bCs/>
                <w:i/>
                <w:lang w:val="ro-RO"/>
              </w:rPr>
              <w:t xml:space="preserve"> pe termen scurt (pe anul curent)/lung, impactul asupra mediului concurențial </w:t>
            </w:r>
            <w:proofErr w:type="spellStart"/>
            <w:r w:rsidRPr="00D82353">
              <w:rPr>
                <w:rFonts w:ascii="Montserrat Light" w:hAnsi="Montserrat Light"/>
                <w:b/>
                <w:bCs/>
                <w:i/>
                <w:lang w:val="ro-RO"/>
              </w:rPr>
              <w:t>şi</w:t>
            </w:r>
            <w:proofErr w:type="spellEnd"/>
            <w:r w:rsidRPr="00D82353">
              <w:rPr>
                <w:rFonts w:ascii="Montserrat Light" w:hAnsi="Montserrat Light"/>
                <w:b/>
                <w:bCs/>
                <w:i/>
                <w:lang w:val="ro-RO"/>
              </w:rPr>
              <w:t xml:space="preserve"> domeniului ajutoarelor de stat, impactul asupra sarcinilor administrative, impactul asupra mediului): </w:t>
            </w:r>
          </w:p>
        </w:tc>
      </w:tr>
      <w:tr w:rsidR="0087774C" w:rsidRPr="00D82353" w14:paraId="2E594E8B" w14:textId="77777777" w:rsidTr="00E45ECD">
        <w:tc>
          <w:tcPr>
            <w:tcW w:w="9805" w:type="dxa"/>
            <w:gridSpan w:val="4"/>
          </w:tcPr>
          <w:p w14:paraId="322B9266" w14:textId="77777777" w:rsidR="0087774C" w:rsidRPr="00D82353" w:rsidRDefault="0087774C" w:rsidP="00E45ECD">
            <w:pPr>
              <w:contextualSpacing/>
              <w:jc w:val="both"/>
              <w:rPr>
                <w:rFonts w:ascii="Montserrat Light" w:hAnsi="Montserrat Light" w:cs="Courier New"/>
                <w:b/>
                <w:bCs/>
                <w:i/>
                <w:noProof/>
                <w:shd w:val="clear" w:color="auto" w:fill="FFFFFF"/>
                <w:lang w:val="ro-RO"/>
              </w:rPr>
            </w:pPr>
            <w:r w:rsidRPr="00D82353">
              <w:rPr>
                <w:rFonts w:ascii="Montserrat Light" w:hAnsi="Montserrat Light" w:cs="Courier New"/>
                <w:b/>
                <w:bCs/>
                <w:i/>
                <w:noProof/>
                <w:shd w:val="clear" w:color="auto" w:fill="FFFFFF"/>
                <w:lang w:val="ro-RO"/>
              </w:rPr>
              <w:t xml:space="preserve">Impactul financiar asupra bugetului judeţului pe termen scurt (pe anul curent) / lung </w:t>
            </w:r>
          </w:p>
          <w:p w14:paraId="4C9C191D" w14:textId="16C16523" w:rsidR="0087774C" w:rsidRPr="00D82353" w:rsidRDefault="0087774C" w:rsidP="00E45ECD">
            <w:pPr>
              <w:ind w:right="-1"/>
              <w:jc w:val="both"/>
              <w:rPr>
                <w:rFonts w:ascii="Montserrat Light" w:hAnsi="Montserrat Light" w:cs="Times New Roman"/>
                <w:lang w:val="ro-RO"/>
              </w:rPr>
            </w:pPr>
            <w:r w:rsidRPr="00D82353">
              <w:rPr>
                <w:rFonts w:ascii="Montserrat Light" w:hAnsi="Montserrat Light" w:cs="Times New Roman"/>
                <w:lang w:val="ro-RO"/>
              </w:rPr>
              <w:t xml:space="preserve">Sursa de </w:t>
            </w:r>
            <w:proofErr w:type="spellStart"/>
            <w:r w:rsidRPr="00D82353">
              <w:rPr>
                <w:rFonts w:ascii="Montserrat Light" w:hAnsi="Montserrat Light" w:cs="Times New Roman"/>
                <w:lang w:val="ro-RO"/>
              </w:rPr>
              <w:t>finanţare</w:t>
            </w:r>
            <w:proofErr w:type="spellEnd"/>
            <w:r w:rsidRPr="00D82353">
              <w:rPr>
                <w:rFonts w:ascii="Montserrat Light" w:hAnsi="Montserrat Light" w:cs="Times New Roman"/>
                <w:lang w:val="ro-RO"/>
              </w:rPr>
              <w:t xml:space="preserve"> a </w:t>
            </w:r>
            <w:proofErr w:type="spellStart"/>
            <w:r w:rsidRPr="00D82353">
              <w:rPr>
                <w:rFonts w:ascii="Montserrat Light" w:hAnsi="Montserrat Light" w:cs="Times New Roman"/>
                <w:lang w:val="ro-RO"/>
              </w:rPr>
              <w:t>investiţiei</w:t>
            </w:r>
            <w:proofErr w:type="spellEnd"/>
            <w:r w:rsidRPr="00D82353">
              <w:rPr>
                <w:rFonts w:ascii="Montserrat Light" w:hAnsi="Montserrat Light" w:cs="Times New Roman"/>
                <w:lang w:val="ro-RO"/>
              </w:rPr>
              <w:t xml:space="preserve"> este bugetul </w:t>
            </w:r>
            <w:r w:rsidR="00247279" w:rsidRPr="00D82353">
              <w:rPr>
                <w:rFonts w:ascii="Montserrat Light" w:hAnsi="Montserrat Light" w:cs="Times New Roman"/>
                <w:lang w:val="ro-RO"/>
              </w:rPr>
              <w:t>Județului</w:t>
            </w:r>
            <w:r w:rsidRPr="00D82353">
              <w:rPr>
                <w:rFonts w:ascii="Montserrat Light" w:hAnsi="Montserrat Light" w:cs="Times New Roman"/>
                <w:lang w:val="ro-RO"/>
              </w:rPr>
              <w:t xml:space="preserve"> Cluj pe anii 2024-2026</w:t>
            </w:r>
            <w:r w:rsidR="006D4403" w:rsidRPr="00D82353">
              <w:rPr>
                <w:rFonts w:ascii="Montserrat Light" w:hAnsi="Montserrat Light" w:cs="Times New Roman"/>
                <w:lang w:val="ro-RO"/>
              </w:rPr>
              <w:t>.</w:t>
            </w:r>
          </w:p>
          <w:p w14:paraId="1B7C4102" w14:textId="77777777" w:rsidR="0087774C" w:rsidRPr="00D82353" w:rsidRDefault="0087774C" w:rsidP="00E45ECD">
            <w:pPr>
              <w:jc w:val="both"/>
              <w:rPr>
                <w:rFonts w:ascii="Montserrat Light" w:hAnsi="Montserrat Light" w:cs="Courier New"/>
                <w:iCs/>
                <w:noProof/>
                <w:shd w:val="clear" w:color="auto" w:fill="FFFFFF"/>
                <w:lang w:val="pt-PT"/>
              </w:rPr>
            </w:pPr>
            <w:r w:rsidRPr="00D82353">
              <w:rPr>
                <w:rFonts w:ascii="Montserrat Light" w:hAnsi="Montserrat Light"/>
                <w:iCs/>
                <w:noProof/>
                <w:shd w:val="clear" w:color="auto" w:fill="FFFFFF"/>
                <w:lang w:val="ro-RO"/>
              </w:rPr>
              <w:t>Impactul social și impactul asupra mediului este</w:t>
            </w:r>
            <w:r w:rsidRPr="00D82353">
              <w:rPr>
                <w:rFonts w:ascii="Montserrat Light" w:hAnsi="Montserrat Light"/>
                <w:b/>
                <w:bCs/>
                <w:i/>
                <w:noProof/>
                <w:shd w:val="clear" w:color="auto" w:fill="FFFFFF"/>
                <w:lang w:val="ro-RO"/>
              </w:rPr>
              <w:t xml:space="preserve"> </w:t>
            </w:r>
            <w:r w:rsidRPr="00D82353">
              <w:rPr>
                <w:rFonts w:ascii="Montserrat Light" w:eastAsia="Calibri" w:hAnsi="Montserrat Light"/>
                <w:noProof/>
                <w:lang w:val="ro-RO"/>
              </w:rPr>
              <w:t xml:space="preserve">unul pozitiv, întrucât prin construirea instalației de tratare prin dezintegrare moleculară pentru valorificarea energetică a deșeurilor municipale se urmărește reducerea riscului pentru sănătate și mediu (prin reducerea contaminării aerului, apei și a solului), valorificarea energetică care contribuie la reducerea emisiilor de gaze cu efect de seră, reducerea costurilor aferente operării </w:t>
            </w:r>
            <w:r w:rsidRPr="00D82353">
              <w:rPr>
                <w:rFonts w:ascii="Montserrat Light" w:eastAsia="Calibri" w:hAnsi="Montserrat Light"/>
                <w:noProof/>
                <w:lang w:val="ro-RO"/>
              </w:rPr>
              <w:lastRenderedPageBreak/>
              <w:t>CMID prin utilizarea energiei electrice produse de noua instalație, reducerea poluării generate de transportul deșeurilor la fabricile de ciment și contribuie totodată la atingerea obiectivului privind reducerea cantității de deșeuri depozitate.</w:t>
            </w:r>
          </w:p>
          <w:p w14:paraId="08D6AA8B" w14:textId="77777777" w:rsidR="0087774C" w:rsidRPr="00D82353" w:rsidRDefault="0087774C" w:rsidP="00E45ECD">
            <w:pPr>
              <w:jc w:val="both"/>
              <w:rPr>
                <w:rFonts w:ascii="Montserrat Light" w:hAnsi="Montserrat Light" w:cs="Courier New"/>
                <w:iCs/>
                <w:noProof/>
                <w:shd w:val="clear" w:color="auto" w:fill="FFFFFF"/>
                <w:lang w:val="pt-PT"/>
              </w:rPr>
            </w:pPr>
            <w:r w:rsidRPr="00D82353">
              <w:rPr>
                <w:rFonts w:ascii="Montserrat Light" w:hAnsi="Montserrat Light"/>
                <w:iCs/>
                <w:noProof/>
                <w:shd w:val="clear" w:color="auto" w:fill="FFFFFF"/>
                <w:lang w:val="pt-PT"/>
              </w:rPr>
              <w:t>Impactul asupra sarcinilor administrative – nu e cazul</w:t>
            </w:r>
          </w:p>
        </w:tc>
      </w:tr>
      <w:tr w:rsidR="0087774C" w:rsidRPr="00D82353" w14:paraId="7A1AB1B4" w14:textId="77777777" w:rsidTr="00E45ECD">
        <w:tc>
          <w:tcPr>
            <w:tcW w:w="9805" w:type="dxa"/>
            <w:gridSpan w:val="4"/>
          </w:tcPr>
          <w:p w14:paraId="3326FF3E" w14:textId="77777777" w:rsidR="0087774C" w:rsidRPr="00D82353" w:rsidRDefault="0087774C" w:rsidP="00E45ECD">
            <w:pPr>
              <w:tabs>
                <w:tab w:val="left" w:pos="3456"/>
              </w:tabs>
              <w:jc w:val="both"/>
              <w:rPr>
                <w:rFonts w:ascii="Montserrat Light" w:hAnsi="Montserrat Light"/>
                <w:i/>
                <w:lang w:val="it-IT"/>
              </w:rPr>
            </w:pPr>
            <w:r w:rsidRPr="00D82353">
              <w:rPr>
                <w:rFonts w:ascii="Montserrat Light" w:hAnsi="Montserrat Light"/>
                <w:b/>
                <w:i/>
                <w:lang w:val="it-IT"/>
              </w:rPr>
              <w:lastRenderedPageBreak/>
              <w:t xml:space="preserve">Secțiunea a 4-a - Concluzii/propuneri:  </w:t>
            </w:r>
          </w:p>
        </w:tc>
      </w:tr>
      <w:tr w:rsidR="0087774C" w:rsidRPr="00D82353" w14:paraId="0BF03392" w14:textId="77777777" w:rsidTr="00E45ECD">
        <w:tc>
          <w:tcPr>
            <w:tcW w:w="9805" w:type="dxa"/>
            <w:gridSpan w:val="4"/>
          </w:tcPr>
          <w:p w14:paraId="6D2051D4" w14:textId="77777777" w:rsidR="0087774C" w:rsidRPr="00D82353" w:rsidRDefault="0087774C" w:rsidP="00E45ECD">
            <w:pPr>
              <w:tabs>
                <w:tab w:val="left" w:pos="3456"/>
              </w:tabs>
              <w:jc w:val="both"/>
              <w:rPr>
                <w:rFonts w:ascii="Montserrat Light" w:hAnsi="Montserrat Light"/>
                <w:iCs/>
                <w:lang w:val="it-IT"/>
              </w:rPr>
            </w:pPr>
            <w:r w:rsidRPr="00D82353">
              <w:rPr>
                <w:rFonts w:ascii="Montserrat Light" w:hAnsi="Montserrat Light"/>
                <w:iCs/>
                <w:lang w:val="it-IT"/>
              </w:rPr>
              <w:t xml:space="preserve">În urma analizării proiectului de hotărâre și a documentării efectuate, certificăm faptul că proiectul de hotărâre </w:t>
            </w:r>
            <w:r w:rsidRPr="00D82353">
              <w:rPr>
                <w:rFonts w:ascii="Montserrat Light" w:hAnsi="Montserrat Light"/>
                <w:b/>
                <w:bCs/>
                <w:iCs/>
                <w:lang w:val="it-IT"/>
              </w:rPr>
              <w:t xml:space="preserve">îndeplinește </w:t>
            </w:r>
            <w:r w:rsidRPr="00D82353">
              <w:rPr>
                <w:rFonts w:ascii="Montserrat Light" w:hAnsi="Montserrat Light"/>
                <w:iCs/>
                <w:lang w:val="it-IT"/>
              </w:rPr>
              <w:t>cerințele tehnice specificate la Secțiunea a 2-a.</w:t>
            </w:r>
          </w:p>
        </w:tc>
      </w:tr>
      <w:tr w:rsidR="0087774C" w:rsidRPr="00D82353" w14:paraId="477D1E88" w14:textId="77777777" w:rsidTr="00E45ECD">
        <w:trPr>
          <w:trHeight w:val="378"/>
        </w:trPr>
        <w:tc>
          <w:tcPr>
            <w:tcW w:w="3663" w:type="dxa"/>
          </w:tcPr>
          <w:p w14:paraId="18F71DC4" w14:textId="77777777" w:rsidR="0087774C" w:rsidRPr="00D82353" w:rsidRDefault="0087774C" w:rsidP="00E45ECD">
            <w:pPr>
              <w:tabs>
                <w:tab w:val="left" w:pos="3456"/>
              </w:tabs>
              <w:jc w:val="both"/>
              <w:rPr>
                <w:rFonts w:ascii="Montserrat Light" w:hAnsi="Montserrat Light"/>
                <w:b/>
                <w:bCs/>
                <w:iCs/>
                <w:lang w:val="it-IT"/>
              </w:rPr>
            </w:pPr>
          </w:p>
        </w:tc>
        <w:tc>
          <w:tcPr>
            <w:tcW w:w="2512" w:type="dxa"/>
            <w:vAlign w:val="center"/>
          </w:tcPr>
          <w:p w14:paraId="5B3DA4BE" w14:textId="77777777" w:rsidR="0087774C" w:rsidRPr="00D82353" w:rsidRDefault="0087774C" w:rsidP="00E45ECD">
            <w:pPr>
              <w:tabs>
                <w:tab w:val="left" w:pos="3456"/>
              </w:tabs>
              <w:jc w:val="center"/>
              <w:rPr>
                <w:rFonts w:ascii="Montserrat Light" w:hAnsi="Montserrat Light"/>
                <w:b/>
                <w:bCs/>
                <w:iCs/>
                <w:lang w:val="en-US"/>
              </w:rPr>
            </w:pPr>
            <w:proofErr w:type="spellStart"/>
            <w:r w:rsidRPr="00D82353">
              <w:rPr>
                <w:rFonts w:ascii="Montserrat Light" w:hAnsi="Montserrat Light"/>
                <w:b/>
                <w:bCs/>
                <w:iCs/>
                <w:lang w:val="en-US"/>
              </w:rPr>
              <w:t>Prenume</w:t>
            </w:r>
            <w:proofErr w:type="spellEnd"/>
            <w:r w:rsidRPr="00D82353">
              <w:rPr>
                <w:rFonts w:ascii="Montserrat Light" w:hAnsi="Montserrat Light"/>
                <w:b/>
                <w:bCs/>
                <w:iCs/>
                <w:lang w:val="en-US"/>
              </w:rPr>
              <w:t xml:space="preserve"> </w:t>
            </w:r>
            <w:proofErr w:type="spellStart"/>
            <w:r w:rsidRPr="00D82353">
              <w:rPr>
                <w:rFonts w:ascii="Montserrat Light" w:hAnsi="Montserrat Light"/>
                <w:b/>
                <w:bCs/>
                <w:iCs/>
                <w:lang w:val="en-US"/>
              </w:rPr>
              <w:t>și</w:t>
            </w:r>
            <w:proofErr w:type="spellEnd"/>
            <w:r w:rsidRPr="00D82353">
              <w:rPr>
                <w:rFonts w:ascii="Montserrat Light" w:hAnsi="Montserrat Light"/>
                <w:b/>
                <w:bCs/>
                <w:iCs/>
                <w:lang w:val="en-US"/>
              </w:rPr>
              <w:t xml:space="preserve"> </w:t>
            </w:r>
            <w:proofErr w:type="spellStart"/>
            <w:r w:rsidRPr="00D82353">
              <w:rPr>
                <w:rFonts w:ascii="Montserrat Light" w:hAnsi="Montserrat Light"/>
                <w:b/>
                <w:bCs/>
                <w:iCs/>
                <w:lang w:val="en-US"/>
              </w:rPr>
              <w:t>nume</w:t>
            </w:r>
            <w:proofErr w:type="spellEnd"/>
          </w:p>
        </w:tc>
        <w:tc>
          <w:tcPr>
            <w:tcW w:w="1795" w:type="dxa"/>
            <w:vAlign w:val="center"/>
          </w:tcPr>
          <w:p w14:paraId="66E6043B" w14:textId="77777777" w:rsidR="0087774C" w:rsidRPr="00D82353" w:rsidRDefault="0087774C" w:rsidP="00E45ECD">
            <w:pPr>
              <w:tabs>
                <w:tab w:val="left" w:pos="3456"/>
              </w:tabs>
              <w:jc w:val="center"/>
              <w:rPr>
                <w:rFonts w:ascii="Montserrat Light" w:hAnsi="Montserrat Light"/>
                <w:b/>
                <w:bCs/>
                <w:iCs/>
                <w:lang w:val="en-US"/>
              </w:rPr>
            </w:pPr>
            <w:r w:rsidRPr="00D82353">
              <w:rPr>
                <w:rFonts w:ascii="Montserrat Light" w:hAnsi="Montserrat Light"/>
                <w:b/>
                <w:bCs/>
                <w:iCs/>
                <w:lang w:val="en-US"/>
              </w:rPr>
              <w:t>Data</w:t>
            </w:r>
          </w:p>
        </w:tc>
        <w:tc>
          <w:tcPr>
            <w:tcW w:w="1835" w:type="dxa"/>
            <w:vAlign w:val="center"/>
          </w:tcPr>
          <w:p w14:paraId="213D4B43" w14:textId="77777777" w:rsidR="0087774C" w:rsidRPr="00D82353" w:rsidRDefault="0087774C" w:rsidP="00E45ECD">
            <w:pPr>
              <w:tabs>
                <w:tab w:val="left" w:pos="3456"/>
              </w:tabs>
              <w:jc w:val="center"/>
              <w:rPr>
                <w:rFonts w:ascii="Montserrat Light" w:hAnsi="Montserrat Light"/>
                <w:b/>
                <w:bCs/>
                <w:iCs/>
                <w:lang w:val="en-US"/>
              </w:rPr>
            </w:pPr>
            <w:proofErr w:type="spellStart"/>
            <w:r w:rsidRPr="00D82353">
              <w:rPr>
                <w:rFonts w:ascii="Montserrat Light" w:hAnsi="Montserrat Light"/>
                <w:b/>
                <w:bCs/>
                <w:iCs/>
                <w:lang w:val="en-US"/>
              </w:rPr>
              <w:t>Semnătura</w:t>
            </w:r>
            <w:proofErr w:type="spellEnd"/>
          </w:p>
        </w:tc>
      </w:tr>
      <w:tr w:rsidR="0087774C" w:rsidRPr="00D82353" w14:paraId="008B1A65" w14:textId="77777777" w:rsidTr="00E45ECD">
        <w:trPr>
          <w:trHeight w:val="55"/>
        </w:trPr>
        <w:tc>
          <w:tcPr>
            <w:tcW w:w="3663" w:type="dxa"/>
            <w:vAlign w:val="center"/>
          </w:tcPr>
          <w:p w14:paraId="26093567" w14:textId="719EA0A9" w:rsidR="0087774C" w:rsidRPr="00D82353" w:rsidRDefault="0087774C" w:rsidP="00E45ECD">
            <w:pPr>
              <w:tabs>
                <w:tab w:val="left" w:pos="3456"/>
              </w:tabs>
              <w:jc w:val="both"/>
              <w:rPr>
                <w:rFonts w:ascii="Montserrat Light" w:hAnsi="Montserrat Light"/>
                <w:iCs/>
                <w:lang w:val="en-US"/>
              </w:rPr>
            </w:pPr>
            <w:proofErr w:type="spellStart"/>
            <w:r w:rsidRPr="00D82353">
              <w:rPr>
                <w:rFonts w:ascii="Montserrat Light" w:hAnsi="Montserrat Light"/>
                <w:iCs/>
                <w:lang w:val="en-US"/>
              </w:rPr>
              <w:t>Avizat</w:t>
            </w:r>
            <w:proofErr w:type="spellEnd"/>
            <w:r w:rsidRPr="00D82353">
              <w:rPr>
                <w:rFonts w:ascii="Montserrat Light" w:hAnsi="Montserrat Light"/>
                <w:iCs/>
                <w:lang w:val="en-US"/>
              </w:rPr>
              <w:t xml:space="preserve">: Director </w:t>
            </w:r>
            <w:r w:rsidR="00247279" w:rsidRPr="00D82353">
              <w:rPr>
                <w:rFonts w:ascii="Montserrat Light" w:hAnsi="Montserrat Light"/>
                <w:iCs/>
                <w:lang w:val="en-US"/>
              </w:rPr>
              <w:t>general</w:t>
            </w:r>
          </w:p>
        </w:tc>
        <w:tc>
          <w:tcPr>
            <w:tcW w:w="2512" w:type="dxa"/>
            <w:vAlign w:val="center"/>
          </w:tcPr>
          <w:p w14:paraId="4A527CC5" w14:textId="3C11AD69" w:rsidR="0087774C" w:rsidRPr="00D82353" w:rsidRDefault="00247279" w:rsidP="004A49BF">
            <w:pPr>
              <w:tabs>
                <w:tab w:val="left" w:pos="3456"/>
              </w:tabs>
              <w:jc w:val="center"/>
              <w:rPr>
                <w:rFonts w:ascii="Montserrat Light" w:hAnsi="Montserrat Light"/>
                <w:iCs/>
                <w:lang w:val="en-US"/>
              </w:rPr>
            </w:pPr>
            <w:r w:rsidRPr="00D82353">
              <w:rPr>
                <w:rFonts w:ascii="Montserrat Light" w:hAnsi="Montserrat Light" w:cs="Calibri Light"/>
                <w:iCs/>
                <w:noProof/>
                <w:shd w:val="clear" w:color="auto" w:fill="FFFFFF"/>
              </w:rPr>
              <w:t>Cristina Șchiop</w:t>
            </w:r>
          </w:p>
        </w:tc>
        <w:tc>
          <w:tcPr>
            <w:tcW w:w="1795" w:type="dxa"/>
            <w:vAlign w:val="center"/>
          </w:tcPr>
          <w:p w14:paraId="59896EED" w14:textId="7BB9F1D0" w:rsidR="0087774C" w:rsidRPr="00D82353" w:rsidRDefault="0087774C" w:rsidP="00E45ECD">
            <w:pPr>
              <w:tabs>
                <w:tab w:val="left" w:pos="3456"/>
              </w:tabs>
              <w:jc w:val="center"/>
              <w:rPr>
                <w:rFonts w:ascii="Montserrat Light" w:hAnsi="Montserrat Light"/>
                <w:iCs/>
                <w:lang w:val="en-US"/>
              </w:rPr>
            </w:pPr>
            <w:r w:rsidRPr="00D82353">
              <w:rPr>
                <w:rFonts w:ascii="Montserrat Light" w:hAnsi="Montserrat Light"/>
                <w:iCs/>
                <w:lang w:val="en-US"/>
              </w:rPr>
              <w:t>1</w:t>
            </w:r>
            <w:r w:rsidR="00247279" w:rsidRPr="00D82353">
              <w:rPr>
                <w:rFonts w:ascii="Montserrat Light" w:hAnsi="Montserrat Light"/>
                <w:iCs/>
                <w:lang w:val="en-US"/>
              </w:rPr>
              <w:t>8</w:t>
            </w:r>
            <w:r w:rsidRPr="00D82353">
              <w:rPr>
                <w:rFonts w:ascii="Montserrat Light" w:hAnsi="Montserrat Light"/>
                <w:iCs/>
                <w:lang w:val="en-US"/>
              </w:rPr>
              <w:t>.09.2023</w:t>
            </w:r>
          </w:p>
        </w:tc>
        <w:tc>
          <w:tcPr>
            <w:tcW w:w="1835" w:type="dxa"/>
            <w:vAlign w:val="center"/>
          </w:tcPr>
          <w:p w14:paraId="08716061" w14:textId="77777777" w:rsidR="0087774C" w:rsidRPr="00D82353" w:rsidRDefault="0087774C" w:rsidP="00E45ECD">
            <w:pPr>
              <w:tabs>
                <w:tab w:val="left" w:pos="3456"/>
              </w:tabs>
              <w:jc w:val="both"/>
              <w:rPr>
                <w:rFonts w:ascii="Montserrat Light" w:hAnsi="Montserrat Light"/>
                <w:iCs/>
                <w:lang w:val="en-US"/>
              </w:rPr>
            </w:pPr>
          </w:p>
        </w:tc>
      </w:tr>
    </w:tbl>
    <w:p w14:paraId="7F37C2D4" w14:textId="77777777" w:rsidR="0087774C" w:rsidRPr="00D82353" w:rsidRDefault="0087774C" w:rsidP="0087774C">
      <w:pPr>
        <w:rPr>
          <w:rFonts w:ascii="Montserrat Light" w:hAnsi="Montserrat Light"/>
          <w:lang w:val="en-US" w:eastAsia="ro-RO"/>
        </w:rPr>
      </w:pPr>
    </w:p>
    <w:p w14:paraId="193A2D2A" w14:textId="77777777" w:rsidR="0087774C" w:rsidRPr="00D82353" w:rsidRDefault="0087774C" w:rsidP="0087774C">
      <w:pPr>
        <w:rPr>
          <w:rFonts w:ascii="Montserrat Light" w:hAnsi="Montserrat Light"/>
          <w:lang w:val="en-US" w:eastAsia="ro-RO"/>
        </w:rPr>
      </w:pPr>
    </w:p>
    <w:p w14:paraId="6736987E" w14:textId="77777777" w:rsidR="00E839E9" w:rsidRPr="00D82353" w:rsidRDefault="00E839E9" w:rsidP="00E839E9">
      <w:pPr>
        <w:tabs>
          <w:tab w:val="left" w:pos="8631"/>
        </w:tabs>
        <w:rPr>
          <w:rFonts w:ascii="Montserrat Light" w:hAnsi="Montserrat Light"/>
          <w:lang w:val="en-US" w:eastAsia="ro-RO"/>
        </w:rPr>
      </w:pPr>
    </w:p>
    <w:p w14:paraId="6F5C9358" w14:textId="77777777" w:rsidR="00E839E9" w:rsidRPr="00D82353" w:rsidRDefault="00E839E9" w:rsidP="00E839E9">
      <w:pPr>
        <w:tabs>
          <w:tab w:val="left" w:pos="8631"/>
        </w:tabs>
        <w:rPr>
          <w:rFonts w:ascii="Montserrat Light" w:hAnsi="Montserrat Light"/>
          <w:lang w:val="en-US" w:eastAsia="ro-RO"/>
        </w:rPr>
      </w:pPr>
    </w:p>
    <w:p w14:paraId="4CBF1B37" w14:textId="77777777" w:rsidR="00E839E9" w:rsidRPr="00D82353" w:rsidRDefault="00E839E9" w:rsidP="00E839E9">
      <w:pPr>
        <w:tabs>
          <w:tab w:val="left" w:pos="8631"/>
        </w:tabs>
        <w:rPr>
          <w:rFonts w:ascii="Montserrat Light" w:hAnsi="Montserrat Light"/>
          <w:lang w:val="en-US" w:eastAsia="ro-RO"/>
        </w:rPr>
      </w:pPr>
    </w:p>
    <w:p w14:paraId="12126E44" w14:textId="77777777" w:rsidR="00E839E9" w:rsidRPr="00D82353" w:rsidRDefault="00E839E9" w:rsidP="00E839E9">
      <w:pPr>
        <w:tabs>
          <w:tab w:val="left" w:pos="8631"/>
        </w:tabs>
        <w:rPr>
          <w:rFonts w:ascii="Montserrat Light" w:hAnsi="Montserrat Light"/>
          <w:lang w:val="en-US" w:eastAsia="ro-RO"/>
        </w:rPr>
      </w:pPr>
    </w:p>
    <w:p w14:paraId="35864CE9" w14:textId="77777777" w:rsidR="00E839E9" w:rsidRPr="00D82353" w:rsidRDefault="00E839E9" w:rsidP="00E839E9">
      <w:pPr>
        <w:tabs>
          <w:tab w:val="left" w:pos="8631"/>
        </w:tabs>
        <w:rPr>
          <w:rFonts w:ascii="Montserrat Light" w:hAnsi="Montserrat Light"/>
          <w:lang w:val="en-US" w:eastAsia="ro-RO"/>
        </w:rPr>
      </w:pPr>
    </w:p>
    <w:p w14:paraId="5FE2A854" w14:textId="77777777" w:rsidR="00346A8E" w:rsidRPr="00D82353" w:rsidRDefault="00346A8E" w:rsidP="00902D40">
      <w:pPr>
        <w:rPr>
          <w:rFonts w:ascii="Montserrat Light" w:hAnsi="Montserrat Light"/>
          <w:lang w:val="en-US" w:eastAsia="ro-RO"/>
        </w:rPr>
      </w:pPr>
    </w:p>
    <w:p w14:paraId="28F45203" w14:textId="77777777" w:rsidR="00D97B4B" w:rsidRPr="00D82353" w:rsidRDefault="00D97B4B" w:rsidP="00902D40">
      <w:pPr>
        <w:rPr>
          <w:rFonts w:ascii="Montserrat Light" w:hAnsi="Montserrat Light"/>
          <w:lang w:val="en-US" w:eastAsia="ro-RO"/>
        </w:rPr>
      </w:pPr>
    </w:p>
    <w:p w14:paraId="2F674A6C" w14:textId="77777777" w:rsidR="001732B6" w:rsidRPr="00D82353" w:rsidRDefault="001732B6" w:rsidP="00902D40">
      <w:pPr>
        <w:rPr>
          <w:rFonts w:ascii="Montserrat Light" w:hAnsi="Montserrat Light"/>
          <w:lang w:val="en-US" w:eastAsia="ro-RO"/>
        </w:rPr>
      </w:pPr>
    </w:p>
    <w:p w14:paraId="743FA2FA" w14:textId="77777777" w:rsidR="001732B6" w:rsidRPr="00D82353" w:rsidRDefault="001732B6" w:rsidP="00902D40">
      <w:pPr>
        <w:rPr>
          <w:rFonts w:ascii="Montserrat Light" w:hAnsi="Montserrat Light"/>
          <w:lang w:val="en-US" w:eastAsia="ro-RO"/>
        </w:rPr>
      </w:pPr>
    </w:p>
    <w:p w14:paraId="144A4D2A" w14:textId="017EFBDC" w:rsidR="00105AFE" w:rsidRPr="00D82353" w:rsidRDefault="00105AFE" w:rsidP="00902D40">
      <w:pPr>
        <w:rPr>
          <w:rFonts w:ascii="Montserrat Light" w:hAnsi="Montserrat Light"/>
          <w:lang w:val="en-US" w:eastAsia="ro-RO"/>
        </w:rPr>
      </w:pPr>
    </w:p>
    <w:p w14:paraId="1FE5EDBB" w14:textId="77777777" w:rsidR="003A6086" w:rsidRPr="00D82353" w:rsidRDefault="003A6086" w:rsidP="003B0EAB">
      <w:pPr>
        <w:tabs>
          <w:tab w:val="left" w:pos="3456"/>
        </w:tabs>
        <w:jc w:val="right"/>
        <w:rPr>
          <w:rFonts w:ascii="Montserrat Light" w:hAnsi="Montserrat Light"/>
        </w:rPr>
      </w:pPr>
    </w:p>
    <w:p w14:paraId="25BDB6B6" w14:textId="77777777" w:rsidR="003A6086" w:rsidRPr="00D82353" w:rsidRDefault="003A6086" w:rsidP="003B0EAB">
      <w:pPr>
        <w:tabs>
          <w:tab w:val="left" w:pos="3456"/>
        </w:tabs>
        <w:jc w:val="right"/>
        <w:rPr>
          <w:rFonts w:ascii="Montserrat Light" w:hAnsi="Montserrat Light"/>
        </w:rPr>
      </w:pPr>
    </w:p>
    <w:p w14:paraId="65BF938F" w14:textId="62540ED3" w:rsidR="003A6086" w:rsidRPr="00D82353" w:rsidRDefault="005E4301" w:rsidP="005E4301">
      <w:pPr>
        <w:tabs>
          <w:tab w:val="left" w:pos="142"/>
          <w:tab w:val="left" w:pos="6321"/>
        </w:tabs>
        <w:rPr>
          <w:rFonts w:ascii="Montserrat Light" w:hAnsi="Montserrat Light"/>
        </w:rPr>
      </w:pPr>
      <w:r w:rsidRPr="00D82353">
        <w:rPr>
          <w:rFonts w:ascii="Montserrat Light" w:hAnsi="Montserrat Light"/>
        </w:rPr>
        <w:tab/>
      </w:r>
      <w:r w:rsidRPr="00D82353">
        <w:rPr>
          <w:rFonts w:ascii="Montserrat Light" w:hAnsi="Montserrat Light"/>
        </w:rPr>
        <w:tab/>
      </w:r>
    </w:p>
    <w:p w14:paraId="0DDDC444" w14:textId="77777777" w:rsidR="003A6086" w:rsidRPr="00D82353" w:rsidRDefault="003A6086" w:rsidP="003B0EAB">
      <w:pPr>
        <w:tabs>
          <w:tab w:val="left" w:pos="3456"/>
        </w:tabs>
        <w:jc w:val="right"/>
        <w:rPr>
          <w:rFonts w:ascii="Montserrat Light" w:hAnsi="Montserrat Light"/>
        </w:rPr>
      </w:pPr>
    </w:p>
    <w:p w14:paraId="2F3DCED6" w14:textId="77777777" w:rsidR="003A6086" w:rsidRPr="00D82353" w:rsidRDefault="003A6086" w:rsidP="003B0EAB">
      <w:pPr>
        <w:tabs>
          <w:tab w:val="left" w:pos="3456"/>
        </w:tabs>
        <w:jc w:val="right"/>
        <w:rPr>
          <w:rFonts w:ascii="Montserrat Light" w:hAnsi="Montserrat Light"/>
        </w:rPr>
      </w:pPr>
    </w:p>
    <w:p w14:paraId="0EFA421E" w14:textId="77777777" w:rsidR="00C84A35" w:rsidRPr="00D82353" w:rsidRDefault="00C84A35" w:rsidP="00902D40">
      <w:pPr>
        <w:tabs>
          <w:tab w:val="left" w:pos="3456"/>
        </w:tabs>
        <w:rPr>
          <w:rFonts w:ascii="Montserrat Light" w:hAnsi="Montserrat Light"/>
        </w:rPr>
      </w:pPr>
    </w:p>
    <w:p w14:paraId="42D87B35" w14:textId="77777777" w:rsidR="00C84A35" w:rsidRPr="00D82353" w:rsidRDefault="00C84A35" w:rsidP="00902D40">
      <w:pPr>
        <w:tabs>
          <w:tab w:val="left" w:pos="3456"/>
        </w:tabs>
        <w:rPr>
          <w:rFonts w:ascii="Montserrat Light" w:hAnsi="Montserrat Light"/>
        </w:rPr>
      </w:pPr>
    </w:p>
    <w:p w14:paraId="16B47444" w14:textId="4390E662" w:rsidR="00577784" w:rsidRPr="00D82353" w:rsidRDefault="00577784" w:rsidP="00577784">
      <w:pPr>
        <w:tabs>
          <w:tab w:val="left" w:pos="4303"/>
        </w:tabs>
        <w:rPr>
          <w:rFonts w:ascii="Montserrat Light" w:hAnsi="Montserrat Light"/>
          <w:lang w:val="en-US" w:eastAsia="ro-RO"/>
        </w:rPr>
        <w:sectPr w:rsidR="00577784" w:rsidRPr="00D82353" w:rsidSect="00112CE3">
          <w:pgSz w:w="11909" w:h="16834"/>
          <w:pgMar w:top="1559" w:right="992" w:bottom="709" w:left="1134" w:header="272" w:footer="198" w:gutter="0"/>
          <w:pgNumType w:start="1"/>
          <w:cols w:space="720"/>
          <w:docGrid w:linePitch="299"/>
        </w:sectPr>
      </w:pPr>
    </w:p>
    <w:tbl>
      <w:tblPr>
        <w:tblpPr w:leftFromText="180" w:rightFromText="180" w:vertAnchor="text" w:horzAnchor="margin" w:tblpXSpec="center" w:tblpY="-707"/>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14"/>
        <w:gridCol w:w="1768"/>
        <w:gridCol w:w="2410"/>
        <w:gridCol w:w="1564"/>
      </w:tblGrid>
      <w:tr w:rsidR="00BF771B" w:rsidRPr="00D82353" w14:paraId="4BCEEBFB" w14:textId="77777777" w:rsidTr="005E4301">
        <w:tc>
          <w:tcPr>
            <w:tcW w:w="9356" w:type="dxa"/>
            <w:gridSpan w:val="4"/>
            <w:tcBorders>
              <w:top w:val="single" w:sz="4" w:space="0" w:color="auto"/>
              <w:left w:val="single" w:sz="4" w:space="0" w:color="auto"/>
              <w:bottom w:val="single" w:sz="4" w:space="0" w:color="auto"/>
              <w:right w:val="single" w:sz="4" w:space="0" w:color="auto"/>
            </w:tcBorders>
            <w:hideMark/>
          </w:tcPr>
          <w:p w14:paraId="61A9D7F6" w14:textId="6A4B28B8" w:rsidR="00625B39" w:rsidRPr="00D82353" w:rsidRDefault="00625B39" w:rsidP="005E4301">
            <w:pPr>
              <w:tabs>
                <w:tab w:val="left" w:pos="3456"/>
              </w:tabs>
              <w:ind w:left="-963"/>
              <w:jc w:val="center"/>
              <w:rPr>
                <w:rFonts w:ascii="Montserrat Light" w:hAnsi="Montserrat Light"/>
                <w:b/>
                <w:bCs/>
                <w:lang w:val="en-US"/>
              </w:rPr>
            </w:pPr>
            <w:r w:rsidRPr="00D82353">
              <w:rPr>
                <w:rFonts w:ascii="Montserrat Light" w:hAnsi="Montserrat Light"/>
                <w:b/>
                <w:bCs/>
                <w:lang w:val="en-US"/>
              </w:rPr>
              <w:lastRenderedPageBreak/>
              <w:t>CIRCUIT PROIECT DE HOTĂRÂRE</w:t>
            </w:r>
          </w:p>
        </w:tc>
      </w:tr>
      <w:tr w:rsidR="00BF771B" w:rsidRPr="00D82353" w14:paraId="199203E1" w14:textId="77777777" w:rsidTr="005E4301">
        <w:tc>
          <w:tcPr>
            <w:tcW w:w="9356" w:type="dxa"/>
            <w:gridSpan w:val="4"/>
            <w:tcBorders>
              <w:top w:val="single" w:sz="4" w:space="0" w:color="auto"/>
              <w:left w:val="single" w:sz="4" w:space="0" w:color="auto"/>
              <w:bottom w:val="single" w:sz="4" w:space="0" w:color="auto"/>
              <w:right w:val="single" w:sz="4" w:space="0" w:color="auto"/>
            </w:tcBorders>
            <w:hideMark/>
          </w:tcPr>
          <w:p w14:paraId="5C3FE070" w14:textId="77777777" w:rsidR="00625B39" w:rsidRPr="00D82353" w:rsidRDefault="00625B39" w:rsidP="005979FD">
            <w:pPr>
              <w:rPr>
                <w:rFonts w:ascii="Montserrat Light" w:hAnsi="Montserrat Light"/>
                <w:b/>
                <w:bCs/>
                <w:lang w:val="en-US"/>
              </w:rPr>
            </w:pPr>
            <w:r w:rsidRPr="00D82353">
              <w:rPr>
                <w:rFonts w:ascii="Montserrat Light" w:hAnsi="Montserrat Light"/>
                <w:b/>
                <w:bCs/>
                <w:lang w:val="en-US"/>
              </w:rPr>
              <w:t xml:space="preserve">1. </w:t>
            </w:r>
            <w:proofErr w:type="spellStart"/>
            <w:r w:rsidRPr="00D82353">
              <w:rPr>
                <w:rFonts w:ascii="Montserrat Light" w:hAnsi="Montserrat Light"/>
                <w:b/>
                <w:bCs/>
                <w:lang w:val="en-US"/>
              </w:rPr>
              <w:t>Transmitere</w:t>
            </w:r>
            <w:proofErr w:type="spellEnd"/>
            <w:r w:rsidRPr="00D82353">
              <w:rPr>
                <w:rFonts w:ascii="Montserrat Light" w:hAnsi="Montserrat Light"/>
                <w:b/>
                <w:bCs/>
                <w:lang w:val="en-US"/>
              </w:rPr>
              <w:t xml:space="preserve"> </w:t>
            </w:r>
            <w:proofErr w:type="spellStart"/>
            <w:r w:rsidRPr="00D82353">
              <w:rPr>
                <w:rFonts w:ascii="Montserrat Light" w:hAnsi="Montserrat Light"/>
                <w:b/>
                <w:bCs/>
                <w:lang w:val="en-US"/>
              </w:rPr>
              <w:t>proiect</w:t>
            </w:r>
            <w:proofErr w:type="spellEnd"/>
            <w:r w:rsidRPr="00D82353">
              <w:rPr>
                <w:rFonts w:ascii="Montserrat Light" w:hAnsi="Montserrat Light"/>
                <w:b/>
                <w:bCs/>
                <w:lang w:val="en-US"/>
              </w:rPr>
              <w:t xml:space="preserve"> </w:t>
            </w:r>
            <w:proofErr w:type="spellStart"/>
            <w:r w:rsidRPr="00D82353">
              <w:rPr>
                <w:rFonts w:ascii="Montserrat Light" w:hAnsi="Montserrat Light"/>
                <w:b/>
                <w:bCs/>
                <w:lang w:val="en-US"/>
              </w:rPr>
              <w:t>în</w:t>
            </w:r>
            <w:proofErr w:type="spellEnd"/>
            <w:r w:rsidRPr="00D82353">
              <w:rPr>
                <w:rFonts w:ascii="Montserrat Light" w:hAnsi="Montserrat Light"/>
                <w:b/>
                <w:bCs/>
                <w:lang w:val="en-US"/>
              </w:rPr>
              <w:t xml:space="preserve"> </w:t>
            </w:r>
            <w:proofErr w:type="spellStart"/>
            <w:r w:rsidRPr="00D82353">
              <w:rPr>
                <w:rFonts w:ascii="Montserrat Light" w:hAnsi="Montserrat Light"/>
                <w:b/>
                <w:bCs/>
                <w:lang w:val="en-US"/>
              </w:rPr>
              <w:t>vederea</w:t>
            </w:r>
            <w:proofErr w:type="spellEnd"/>
            <w:r w:rsidRPr="00D82353">
              <w:rPr>
                <w:rFonts w:ascii="Montserrat Light" w:hAnsi="Montserrat Light"/>
                <w:b/>
                <w:bCs/>
                <w:lang w:val="en-US"/>
              </w:rPr>
              <w:t xml:space="preserve"> </w:t>
            </w:r>
            <w:proofErr w:type="spellStart"/>
            <w:r w:rsidRPr="00D82353">
              <w:rPr>
                <w:rFonts w:ascii="Montserrat Light" w:hAnsi="Montserrat Light"/>
                <w:b/>
                <w:bCs/>
                <w:lang w:val="en-US"/>
              </w:rPr>
              <w:t>analizării</w:t>
            </w:r>
            <w:proofErr w:type="spellEnd"/>
            <w:r w:rsidRPr="00D82353">
              <w:rPr>
                <w:rFonts w:ascii="Montserrat Light" w:hAnsi="Montserrat Light"/>
                <w:b/>
                <w:bCs/>
                <w:lang w:val="en-US"/>
              </w:rPr>
              <w:t xml:space="preserve"> </w:t>
            </w:r>
            <w:proofErr w:type="spellStart"/>
            <w:r w:rsidRPr="00D82353">
              <w:rPr>
                <w:rFonts w:ascii="Montserrat Light" w:hAnsi="Montserrat Light"/>
                <w:b/>
                <w:bCs/>
                <w:lang w:val="en-US"/>
              </w:rPr>
              <w:t>şi</w:t>
            </w:r>
            <w:proofErr w:type="spellEnd"/>
            <w:r w:rsidRPr="00D82353">
              <w:rPr>
                <w:rFonts w:ascii="Montserrat Light" w:hAnsi="Montserrat Light"/>
                <w:b/>
                <w:bCs/>
                <w:lang w:val="en-US"/>
              </w:rPr>
              <w:t xml:space="preserve"> </w:t>
            </w:r>
            <w:proofErr w:type="spellStart"/>
            <w:r w:rsidRPr="00D82353">
              <w:rPr>
                <w:rFonts w:ascii="Montserrat Light" w:hAnsi="Montserrat Light"/>
                <w:b/>
                <w:bCs/>
                <w:lang w:val="en-US"/>
              </w:rPr>
              <w:t>întocmirii</w:t>
            </w:r>
            <w:proofErr w:type="spellEnd"/>
            <w:r w:rsidRPr="00D82353">
              <w:rPr>
                <w:rFonts w:ascii="Montserrat Light" w:hAnsi="Montserrat Light"/>
                <w:b/>
                <w:bCs/>
                <w:lang w:val="en-US"/>
              </w:rPr>
              <w:t xml:space="preserve"> </w:t>
            </w:r>
            <w:proofErr w:type="spellStart"/>
            <w:r w:rsidRPr="00D82353">
              <w:rPr>
                <w:rFonts w:ascii="Montserrat Light" w:hAnsi="Montserrat Light"/>
                <w:b/>
                <w:bCs/>
                <w:lang w:val="en-US"/>
              </w:rPr>
              <w:t>raportului</w:t>
            </w:r>
            <w:proofErr w:type="spellEnd"/>
            <w:r w:rsidRPr="00D82353">
              <w:rPr>
                <w:rFonts w:ascii="Montserrat Light" w:hAnsi="Montserrat Light"/>
                <w:b/>
                <w:bCs/>
                <w:lang w:val="en-US"/>
              </w:rPr>
              <w:t>/</w:t>
            </w:r>
            <w:proofErr w:type="spellStart"/>
            <w:r w:rsidRPr="00D82353">
              <w:rPr>
                <w:rFonts w:ascii="Montserrat Light" w:hAnsi="Montserrat Light"/>
                <w:b/>
                <w:bCs/>
                <w:lang w:val="en-US"/>
              </w:rPr>
              <w:t>rapoartelor</w:t>
            </w:r>
            <w:proofErr w:type="spellEnd"/>
            <w:r w:rsidRPr="00D82353">
              <w:rPr>
                <w:rFonts w:ascii="Montserrat Light" w:hAnsi="Montserrat Light"/>
                <w:b/>
                <w:bCs/>
                <w:lang w:val="en-US"/>
              </w:rPr>
              <w:t xml:space="preserve"> de </w:t>
            </w:r>
            <w:proofErr w:type="spellStart"/>
            <w:r w:rsidRPr="00D82353">
              <w:rPr>
                <w:rFonts w:ascii="Montserrat Light" w:hAnsi="Montserrat Light"/>
                <w:b/>
                <w:bCs/>
                <w:lang w:val="en-US"/>
              </w:rPr>
              <w:t>specialitate</w:t>
            </w:r>
            <w:proofErr w:type="spellEnd"/>
            <w:r w:rsidRPr="00D82353">
              <w:rPr>
                <w:rFonts w:ascii="Montserrat Light" w:hAnsi="Montserrat Light"/>
                <w:b/>
                <w:bCs/>
                <w:lang w:val="en-US"/>
              </w:rPr>
              <w:t xml:space="preserve"> ale </w:t>
            </w:r>
            <w:proofErr w:type="spellStart"/>
            <w:r w:rsidRPr="00D82353">
              <w:rPr>
                <w:rFonts w:ascii="Montserrat Light" w:hAnsi="Montserrat Light"/>
                <w:b/>
                <w:bCs/>
                <w:lang w:val="en-US"/>
              </w:rPr>
              <w:t>compartimentelor</w:t>
            </w:r>
            <w:proofErr w:type="spellEnd"/>
            <w:r w:rsidRPr="00D82353">
              <w:rPr>
                <w:rFonts w:ascii="Montserrat Light" w:hAnsi="Montserrat Light"/>
                <w:b/>
                <w:bCs/>
                <w:lang w:val="en-US"/>
              </w:rPr>
              <w:t xml:space="preserve"> de resort </w:t>
            </w:r>
            <w:proofErr w:type="spellStart"/>
            <w:r w:rsidRPr="00D82353">
              <w:rPr>
                <w:rFonts w:ascii="Montserrat Light" w:hAnsi="Montserrat Light"/>
                <w:b/>
                <w:bCs/>
                <w:lang w:val="en-US"/>
              </w:rPr>
              <w:t>nominalizate</w:t>
            </w:r>
            <w:proofErr w:type="spellEnd"/>
          </w:p>
        </w:tc>
      </w:tr>
      <w:tr w:rsidR="00BF771B" w:rsidRPr="00D82353" w14:paraId="21FADD3C" w14:textId="77777777" w:rsidTr="005E4301">
        <w:tc>
          <w:tcPr>
            <w:tcW w:w="3614" w:type="dxa"/>
            <w:tcBorders>
              <w:top w:val="single" w:sz="4" w:space="0" w:color="auto"/>
              <w:left w:val="single" w:sz="4" w:space="0" w:color="auto"/>
              <w:bottom w:val="single" w:sz="4" w:space="0" w:color="auto"/>
              <w:right w:val="single" w:sz="4" w:space="0" w:color="auto"/>
            </w:tcBorders>
            <w:vAlign w:val="center"/>
            <w:hideMark/>
          </w:tcPr>
          <w:p w14:paraId="11AB8464" w14:textId="6AC4EB54" w:rsidR="00625B39" w:rsidRPr="00D82353" w:rsidRDefault="00625B39" w:rsidP="005979FD">
            <w:pPr>
              <w:tabs>
                <w:tab w:val="left" w:pos="3456"/>
              </w:tabs>
              <w:jc w:val="center"/>
              <w:rPr>
                <w:rFonts w:ascii="Montserrat Light" w:hAnsi="Montserrat Light"/>
                <w:lang w:val="en-US"/>
              </w:rPr>
            </w:pPr>
          </w:p>
          <w:p w14:paraId="7C02A5E6" w14:textId="77777777" w:rsidR="00625B39" w:rsidRPr="00D82353" w:rsidRDefault="00625B39" w:rsidP="005979FD">
            <w:pPr>
              <w:tabs>
                <w:tab w:val="left" w:pos="3456"/>
              </w:tabs>
              <w:jc w:val="center"/>
              <w:rPr>
                <w:rFonts w:ascii="Montserrat Light" w:hAnsi="Montserrat Light"/>
                <w:lang w:val="en-US"/>
              </w:rPr>
            </w:pPr>
            <w:proofErr w:type="spellStart"/>
            <w:r w:rsidRPr="00D82353">
              <w:rPr>
                <w:rFonts w:ascii="Montserrat Light" w:hAnsi="Montserrat Light"/>
                <w:lang w:val="en-US"/>
              </w:rPr>
              <w:t>Compartimentele</w:t>
            </w:r>
            <w:proofErr w:type="spellEnd"/>
            <w:r w:rsidRPr="00D82353">
              <w:rPr>
                <w:rFonts w:ascii="Montserrat Light" w:hAnsi="Montserrat Light"/>
                <w:lang w:val="en-US"/>
              </w:rPr>
              <w:t xml:space="preserve"> de resort </w:t>
            </w:r>
            <w:proofErr w:type="spellStart"/>
            <w:r w:rsidRPr="00D82353">
              <w:rPr>
                <w:rFonts w:ascii="Montserrat Light" w:hAnsi="Montserrat Light"/>
                <w:lang w:val="en-US"/>
              </w:rPr>
              <w:t>nominalizate</w:t>
            </w:r>
            <w:proofErr w:type="spellEnd"/>
          </w:p>
          <w:p w14:paraId="0CA363E4" w14:textId="081D6554" w:rsidR="00625B39" w:rsidRPr="00D82353" w:rsidRDefault="00625B39" w:rsidP="005979FD">
            <w:pPr>
              <w:tabs>
                <w:tab w:val="left" w:pos="0"/>
              </w:tabs>
              <w:jc w:val="center"/>
              <w:rPr>
                <w:rFonts w:ascii="Montserrat Light" w:hAnsi="Montserrat Light"/>
                <w:lang w:val="en-US"/>
              </w:rPr>
            </w:pPr>
            <w:r w:rsidRPr="00D82353">
              <w:rPr>
                <w:rFonts w:ascii="Montserrat Light" w:hAnsi="Montserrat Light"/>
                <w:lang w:val="en-US"/>
              </w:rPr>
              <w:t>(</w:t>
            </w:r>
            <w:proofErr w:type="spellStart"/>
            <w:r w:rsidRPr="00D82353">
              <w:rPr>
                <w:rFonts w:ascii="Montserrat Light" w:hAnsi="Montserrat Light"/>
                <w:lang w:val="en-US"/>
              </w:rPr>
              <w:t>Direcția</w:t>
            </w:r>
            <w:proofErr w:type="spellEnd"/>
            <w:r w:rsidR="009E3B3C" w:rsidRPr="00D82353">
              <w:rPr>
                <w:rFonts w:ascii="Montserrat Light" w:hAnsi="Montserrat Light"/>
                <w:lang w:val="en-US"/>
              </w:rPr>
              <w:t xml:space="preserve"> </w:t>
            </w:r>
            <w:r w:rsidRPr="00D82353">
              <w:rPr>
                <w:rFonts w:ascii="Montserrat Light" w:hAnsi="Montserrat Light"/>
                <w:lang w:val="en-US"/>
              </w:rPr>
              <w:t>/</w:t>
            </w:r>
            <w:r w:rsidR="009E3B3C" w:rsidRPr="00D82353">
              <w:rPr>
                <w:rFonts w:ascii="Montserrat Light" w:hAnsi="Montserrat Light"/>
                <w:lang w:val="en-US"/>
              </w:rPr>
              <w:t xml:space="preserve"> </w:t>
            </w:r>
            <w:proofErr w:type="spellStart"/>
            <w:r w:rsidRPr="00D82353">
              <w:rPr>
                <w:rFonts w:ascii="Montserrat Light" w:hAnsi="Montserrat Light"/>
                <w:lang w:val="en-US"/>
              </w:rPr>
              <w:t>serviciul</w:t>
            </w:r>
            <w:proofErr w:type="spellEnd"/>
            <w:r w:rsidRPr="00D82353">
              <w:rPr>
                <w:rFonts w:ascii="Montserrat Light" w:hAnsi="Montserrat Light"/>
                <w:lang w:val="en-US"/>
              </w:rPr>
              <w:t>)</w:t>
            </w:r>
          </w:p>
        </w:tc>
        <w:tc>
          <w:tcPr>
            <w:tcW w:w="1768" w:type="dxa"/>
            <w:tcBorders>
              <w:top w:val="single" w:sz="4" w:space="0" w:color="auto"/>
              <w:left w:val="single" w:sz="4" w:space="0" w:color="auto"/>
              <w:bottom w:val="single" w:sz="4" w:space="0" w:color="auto"/>
              <w:right w:val="single" w:sz="4" w:space="0" w:color="auto"/>
            </w:tcBorders>
            <w:vAlign w:val="center"/>
          </w:tcPr>
          <w:p w14:paraId="595BE40B" w14:textId="1F84EEFA" w:rsidR="00625B39" w:rsidRPr="00D82353" w:rsidRDefault="00625B39" w:rsidP="005979FD">
            <w:pPr>
              <w:tabs>
                <w:tab w:val="left" w:pos="3456"/>
              </w:tabs>
              <w:jc w:val="center"/>
              <w:rPr>
                <w:rFonts w:ascii="Montserrat Light" w:hAnsi="Montserrat Light"/>
                <w:lang w:val="en-US"/>
              </w:rPr>
            </w:pPr>
            <w:proofErr w:type="spellStart"/>
            <w:r w:rsidRPr="00D82353">
              <w:rPr>
                <w:rFonts w:ascii="Montserrat Light" w:hAnsi="Montserrat Light"/>
                <w:lang w:val="en-US"/>
              </w:rPr>
              <w:t>Datele</w:t>
            </w:r>
            <w:proofErr w:type="spellEnd"/>
            <w:r w:rsidRPr="00D82353">
              <w:rPr>
                <w:rFonts w:ascii="Montserrat Light" w:hAnsi="Montserrat Light"/>
                <w:lang w:val="en-US"/>
              </w:rPr>
              <w:t xml:space="preserve"> de </w:t>
            </w:r>
            <w:proofErr w:type="spellStart"/>
            <w:r w:rsidRPr="00D82353">
              <w:rPr>
                <w:rFonts w:ascii="Montserrat Light" w:hAnsi="Montserrat Light"/>
                <w:lang w:val="en-US"/>
              </w:rPr>
              <w:t>întocmire</w:t>
            </w:r>
            <w:proofErr w:type="spellEnd"/>
            <w:r w:rsidRPr="00D82353">
              <w:rPr>
                <w:rFonts w:ascii="Montserrat Light" w:hAnsi="Montserrat Light"/>
                <w:lang w:val="en-US"/>
              </w:rPr>
              <w:t xml:space="preserve"> </w:t>
            </w:r>
            <w:proofErr w:type="spellStart"/>
            <w:r w:rsidRPr="00D82353">
              <w:rPr>
                <w:rFonts w:ascii="Montserrat Light" w:hAnsi="Montserrat Light"/>
                <w:lang w:val="en-US"/>
              </w:rPr>
              <w:t>și</w:t>
            </w:r>
            <w:proofErr w:type="spellEnd"/>
            <w:r w:rsidRPr="00D82353">
              <w:rPr>
                <w:rFonts w:ascii="Montserrat Light" w:hAnsi="Montserrat Light"/>
                <w:lang w:val="en-US"/>
              </w:rPr>
              <w:t xml:space="preserve"> </w:t>
            </w:r>
            <w:proofErr w:type="spellStart"/>
            <w:r w:rsidRPr="00D82353">
              <w:rPr>
                <w:rFonts w:ascii="Montserrat Light" w:hAnsi="Montserrat Light"/>
                <w:lang w:val="en-US"/>
              </w:rPr>
              <w:t>depunere</w:t>
            </w:r>
            <w:proofErr w:type="spellEnd"/>
            <w:r w:rsidRPr="00D82353">
              <w:rPr>
                <w:rFonts w:ascii="Montserrat Light" w:hAnsi="Montserrat Light"/>
                <w:lang w:val="en-US"/>
              </w:rPr>
              <w:t xml:space="preserve"> a </w:t>
            </w:r>
            <w:proofErr w:type="spellStart"/>
            <w:r w:rsidRPr="00D82353">
              <w:rPr>
                <w:rFonts w:ascii="Montserrat Light" w:hAnsi="Montserrat Light"/>
                <w:lang w:val="en-US"/>
              </w:rPr>
              <w:t>rapoartelor</w:t>
            </w:r>
            <w:proofErr w:type="spellEnd"/>
            <w:r w:rsidRPr="00D82353">
              <w:rPr>
                <w:rFonts w:ascii="Montserrat Light" w:hAnsi="Montserrat Light"/>
                <w:lang w:val="en-US"/>
              </w:rPr>
              <w:t xml:space="preserve"> </w:t>
            </w:r>
            <w:proofErr w:type="gramStart"/>
            <w:r w:rsidRPr="00D82353">
              <w:rPr>
                <w:rFonts w:ascii="Montserrat Light" w:hAnsi="Montserrat Light"/>
                <w:lang w:val="en-US"/>
              </w:rPr>
              <w:t xml:space="preserve">de  </w:t>
            </w:r>
            <w:proofErr w:type="spellStart"/>
            <w:r w:rsidRPr="00D82353">
              <w:rPr>
                <w:rFonts w:ascii="Montserrat Light" w:hAnsi="Montserrat Light"/>
                <w:lang w:val="en-US"/>
              </w:rPr>
              <w:t>specialitate</w:t>
            </w:r>
            <w:proofErr w:type="spellEnd"/>
            <w:proofErr w:type="gramEnd"/>
          </w:p>
        </w:tc>
        <w:tc>
          <w:tcPr>
            <w:tcW w:w="2410" w:type="dxa"/>
            <w:tcBorders>
              <w:top w:val="single" w:sz="4" w:space="0" w:color="auto"/>
              <w:left w:val="single" w:sz="4" w:space="0" w:color="auto"/>
              <w:bottom w:val="single" w:sz="4" w:space="0" w:color="auto"/>
              <w:right w:val="single" w:sz="4" w:space="0" w:color="auto"/>
            </w:tcBorders>
            <w:vAlign w:val="center"/>
            <w:hideMark/>
          </w:tcPr>
          <w:p w14:paraId="35484E24" w14:textId="77777777" w:rsidR="00625B39" w:rsidRPr="00D82353" w:rsidRDefault="00625B39" w:rsidP="005979FD">
            <w:pPr>
              <w:tabs>
                <w:tab w:val="left" w:pos="3456"/>
              </w:tabs>
              <w:jc w:val="center"/>
              <w:rPr>
                <w:rFonts w:ascii="Montserrat Light" w:hAnsi="Montserrat Light"/>
                <w:lang w:val="en-US"/>
              </w:rPr>
            </w:pPr>
            <w:proofErr w:type="spellStart"/>
            <w:r w:rsidRPr="00D82353">
              <w:rPr>
                <w:rFonts w:ascii="Montserrat Light" w:hAnsi="Montserrat Light"/>
                <w:lang w:val="en-US"/>
              </w:rPr>
              <w:t>Semnătura</w:t>
            </w:r>
            <w:proofErr w:type="spellEnd"/>
            <w:r w:rsidRPr="00D82353">
              <w:rPr>
                <w:rFonts w:ascii="Montserrat Light" w:hAnsi="Montserrat Light"/>
                <w:lang w:val="en-US"/>
              </w:rPr>
              <w:t xml:space="preserve"> </w:t>
            </w:r>
            <w:proofErr w:type="spellStart"/>
            <w:r w:rsidRPr="00D82353">
              <w:rPr>
                <w:rFonts w:ascii="Montserrat Light" w:hAnsi="Montserrat Light"/>
                <w:lang w:val="en-US"/>
              </w:rPr>
              <w:t>persoanelor</w:t>
            </w:r>
            <w:proofErr w:type="spellEnd"/>
            <w:r w:rsidRPr="00D82353">
              <w:rPr>
                <w:rFonts w:ascii="Montserrat Light" w:hAnsi="Montserrat Light"/>
                <w:lang w:val="en-US"/>
              </w:rPr>
              <w:t xml:space="preserve"> </w:t>
            </w:r>
            <w:proofErr w:type="spellStart"/>
            <w:r w:rsidRPr="00D82353">
              <w:rPr>
                <w:rFonts w:ascii="Montserrat Light" w:hAnsi="Montserrat Light"/>
                <w:lang w:val="en-US"/>
              </w:rPr>
              <w:t>competente</w:t>
            </w:r>
            <w:proofErr w:type="spellEnd"/>
            <w:r w:rsidRPr="00D82353">
              <w:rPr>
                <w:rFonts w:ascii="Montserrat Light" w:hAnsi="Montserrat Light"/>
                <w:lang w:val="en-US"/>
              </w:rPr>
              <w:t xml:space="preserve"> pentru </w:t>
            </w:r>
            <w:proofErr w:type="spellStart"/>
            <w:r w:rsidRPr="00D82353">
              <w:rPr>
                <w:rFonts w:ascii="Montserrat Light" w:hAnsi="Montserrat Light"/>
                <w:lang w:val="en-US"/>
              </w:rPr>
              <w:t>nominalizare</w:t>
            </w:r>
            <w:proofErr w:type="spellEnd"/>
            <w:r w:rsidRPr="00D82353">
              <w:rPr>
                <w:rFonts w:ascii="Montserrat Light" w:hAnsi="Montserrat Light"/>
                <w:lang w:val="en-US"/>
              </w:rPr>
              <w:t>/</w:t>
            </w:r>
          </w:p>
          <w:p w14:paraId="31EA943E" w14:textId="77777777" w:rsidR="00625B39" w:rsidRPr="00D82353" w:rsidRDefault="00625B39" w:rsidP="005979FD">
            <w:pPr>
              <w:tabs>
                <w:tab w:val="left" w:pos="3456"/>
              </w:tabs>
              <w:jc w:val="center"/>
              <w:rPr>
                <w:rFonts w:ascii="Montserrat Light" w:hAnsi="Montserrat Light"/>
                <w:lang w:val="en-US"/>
              </w:rPr>
            </w:pPr>
            <w:proofErr w:type="spellStart"/>
            <w:r w:rsidRPr="00D82353">
              <w:rPr>
                <w:rFonts w:ascii="Montserrat Light" w:hAnsi="Montserrat Light"/>
                <w:lang w:val="en-US"/>
              </w:rPr>
              <w:t>stabilire</w:t>
            </w:r>
            <w:proofErr w:type="spellEnd"/>
            <w:r w:rsidRPr="00D82353">
              <w:rPr>
                <w:rFonts w:ascii="Montserrat Light" w:hAnsi="Montserrat Light"/>
                <w:lang w:val="en-US"/>
              </w:rPr>
              <w:t xml:space="preserve"> date de </w:t>
            </w:r>
            <w:proofErr w:type="spellStart"/>
            <w:r w:rsidRPr="00D82353">
              <w:rPr>
                <w:rFonts w:ascii="Montserrat Light" w:hAnsi="Montserrat Light"/>
                <w:lang w:val="en-US"/>
              </w:rPr>
              <w:t>întocmire</w:t>
            </w:r>
            <w:proofErr w:type="spellEnd"/>
          </w:p>
        </w:tc>
        <w:tc>
          <w:tcPr>
            <w:tcW w:w="1564" w:type="dxa"/>
            <w:tcBorders>
              <w:top w:val="single" w:sz="4" w:space="0" w:color="auto"/>
              <w:left w:val="single" w:sz="4" w:space="0" w:color="auto"/>
              <w:bottom w:val="single" w:sz="4" w:space="0" w:color="auto"/>
              <w:right w:val="single" w:sz="4" w:space="0" w:color="auto"/>
            </w:tcBorders>
            <w:vAlign w:val="center"/>
            <w:hideMark/>
          </w:tcPr>
          <w:p w14:paraId="0F45EE36" w14:textId="77777777" w:rsidR="00625B39" w:rsidRPr="00D82353" w:rsidRDefault="00625B39" w:rsidP="005979FD">
            <w:pPr>
              <w:tabs>
                <w:tab w:val="left" w:pos="3456"/>
              </w:tabs>
              <w:jc w:val="center"/>
              <w:rPr>
                <w:rFonts w:ascii="Montserrat Light" w:hAnsi="Montserrat Light"/>
                <w:lang w:val="en-US"/>
              </w:rPr>
            </w:pPr>
            <w:proofErr w:type="spellStart"/>
            <w:r w:rsidRPr="00D82353">
              <w:rPr>
                <w:rFonts w:ascii="Montserrat Light" w:hAnsi="Montserrat Light"/>
                <w:lang w:val="en-US"/>
              </w:rPr>
              <w:t>Raport</w:t>
            </w:r>
            <w:proofErr w:type="spellEnd"/>
            <w:r w:rsidRPr="00D82353">
              <w:rPr>
                <w:rFonts w:ascii="Montserrat Light" w:hAnsi="Montserrat Light"/>
                <w:lang w:val="en-US"/>
              </w:rPr>
              <w:t xml:space="preserve"> </w:t>
            </w:r>
            <w:proofErr w:type="spellStart"/>
            <w:r w:rsidRPr="00D82353">
              <w:rPr>
                <w:rFonts w:ascii="Montserrat Light" w:hAnsi="Montserrat Light"/>
                <w:lang w:val="en-US"/>
              </w:rPr>
              <w:t>întocmit</w:t>
            </w:r>
            <w:proofErr w:type="spellEnd"/>
            <w:r w:rsidRPr="00D82353">
              <w:rPr>
                <w:rFonts w:ascii="Montserrat Light" w:hAnsi="Montserrat Light"/>
                <w:lang w:val="en-US"/>
              </w:rPr>
              <w:t>/</w:t>
            </w:r>
          </w:p>
          <w:p w14:paraId="08D03F60" w14:textId="77777777" w:rsidR="00625B39" w:rsidRPr="00D82353" w:rsidRDefault="00625B39" w:rsidP="005979FD">
            <w:pPr>
              <w:tabs>
                <w:tab w:val="left" w:pos="3456"/>
              </w:tabs>
              <w:jc w:val="center"/>
              <w:rPr>
                <w:rFonts w:ascii="Montserrat Light" w:hAnsi="Montserrat Light"/>
                <w:lang w:val="en-US"/>
              </w:rPr>
            </w:pPr>
            <w:proofErr w:type="spellStart"/>
            <w:r w:rsidRPr="00D82353">
              <w:rPr>
                <w:rFonts w:ascii="Montserrat Light" w:hAnsi="Montserrat Light"/>
                <w:lang w:val="en-US"/>
              </w:rPr>
              <w:t>Refuz</w:t>
            </w:r>
            <w:proofErr w:type="spellEnd"/>
            <w:r w:rsidRPr="00D82353">
              <w:rPr>
                <w:rFonts w:ascii="Montserrat Light" w:hAnsi="Montserrat Light"/>
                <w:lang w:val="en-US"/>
              </w:rPr>
              <w:t xml:space="preserve"> </w:t>
            </w:r>
            <w:proofErr w:type="spellStart"/>
            <w:r w:rsidRPr="00D82353">
              <w:rPr>
                <w:rFonts w:ascii="Montserrat Light" w:hAnsi="Montserrat Light"/>
                <w:lang w:val="en-US"/>
              </w:rPr>
              <w:t>întocmire</w:t>
            </w:r>
            <w:proofErr w:type="spellEnd"/>
            <w:r w:rsidRPr="00D82353">
              <w:rPr>
                <w:rFonts w:ascii="Montserrat Light" w:hAnsi="Montserrat Light"/>
                <w:lang w:val="en-US"/>
              </w:rPr>
              <w:t xml:space="preserve"> </w:t>
            </w:r>
            <w:proofErr w:type="spellStart"/>
            <w:r w:rsidRPr="00D82353">
              <w:rPr>
                <w:rFonts w:ascii="Montserrat Light" w:hAnsi="Montserrat Light"/>
                <w:lang w:val="en-US"/>
              </w:rPr>
              <w:t>raport</w:t>
            </w:r>
            <w:proofErr w:type="spellEnd"/>
            <w:r w:rsidRPr="00D82353">
              <w:rPr>
                <w:rFonts w:ascii="Montserrat Light" w:hAnsi="Montserrat Light"/>
                <w:lang w:val="en-US"/>
              </w:rPr>
              <w:t>/</w:t>
            </w:r>
          </w:p>
          <w:p w14:paraId="381BEA5E" w14:textId="77777777" w:rsidR="00625B39" w:rsidRPr="00D82353" w:rsidRDefault="00625B39" w:rsidP="005979FD">
            <w:pPr>
              <w:tabs>
                <w:tab w:val="left" w:pos="3456"/>
              </w:tabs>
              <w:jc w:val="center"/>
              <w:rPr>
                <w:rFonts w:ascii="Montserrat Light" w:hAnsi="Montserrat Light"/>
                <w:lang w:val="en-US"/>
              </w:rPr>
            </w:pPr>
            <w:proofErr w:type="spellStart"/>
            <w:r w:rsidRPr="00D82353">
              <w:rPr>
                <w:rFonts w:ascii="Montserrat Light" w:hAnsi="Montserrat Light"/>
                <w:lang w:val="en-US"/>
              </w:rPr>
              <w:t>semnătură</w:t>
            </w:r>
            <w:proofErr w:type="spellEnd"/>
          </w:p>
        </w:tc>
      </w:tr>
      <w:tr w:rsidR="00BF771B" w:rsidRPr="00D82353" w14:paraId="7CB64303" w14:textId="77777777" w:rsidTr="005E4301">
        <w:tc>
          <w:tcPr>
            <w:tcW w:w="3614" w:type="dxa"/>
            <w:tcBorders>
              <w:top w:val="single" w:sz="4" w:space="0" w:color="auto"/>
              <w:left w:val="single" w:sz="4" w:space="0" w:color="auto"/>
              <w:bottom w:val="single" w:sz="4" w:space="0" w:color="auto"/>
              <w:right w:val="single" w:sz="4" w:space="0" w:color="auto"/>
            </w:tcBorders>
            <w:vAlign w:val="center"/>
            <w:hideMark/>
          </w:tcPr>
          <w:p w14:paraId="30060C68" w14:textId="77777777" w:rsidR="00625B39" w:rsidRPr="00D82353" w:rsidRDefault="00625B39" w:rsidP="005979FD">
            <w:pPr>
              <w:tabs>
                <w:tab w:val="left" w:pos="3456"/>
              </w:tabs>
              <w:jc w:val="center"/>
              <w:rPr>
                <w:rFonts w:ascii="Montserrat Light" w:hAnsi="Montserrat Light"/>
                <w:bCs/>
                <w:lang w:val="ro-RO"/>
              </w:rPr>
            </w:pPr>
            <w:r w:rsidRPr="00D82353">
              <w:rPr>
                <w:rFonts w:ascii="Montserrat Light" w:hAnsi="Montserrat Light"/>
                <w:lang w:val="ro-RO"/>
              </w:rPr>
              <w:t>DIRECȚIA DE DEZVOLTARE ȘI INVESTIȚII</w:t>
            </w:r>
          </w:p>
        </w:tc>
        <w:tc>
          <w:tcPr>
            <w:tcW w:w="1768" w:type="dxa"/>
            <w:tcBorders>
              <w:top w:val="single" w:sz="4" w:space="0" w:color="auto"/>
              <w:left w:val="single" w:sz="4" w:space="0" w:color="auto"/>
              <w:bottom w:val="single" w:sz="4" w:space="0" w:color="auto"/>
              <w:right w:val="single" w:sz="4" w:space="0" w:color="auto"/>
            </w:tcBorders>
            <w:vAlign w:val="center"/>
          </w:tcPr>
          <w:p w14:paraId="7316C1CD" w14:textId="279D3F79" w:rsidR="00625B39" w:rsidRPr="00D82353" w:rsidRDefault="00C61CC5" w:rsidP="005979FD">
            <w:pPr>
              <w:tabs>
                <w:tab w:val="left" w:pos="3456"/>
              </w:tabs>
              <w:jc w:val="center"/>
              <w:rPr>
                <w:rFonts w:ascii="Montserrat Light" w:hAnsi="Montserrat Light"/>
                <w:lang w:val="en-US"/>
              </w:rPr>
            </w:pPr>
            <w:r w:rsidRPr="00D82353">
              <w:rPr>
                <w:rFonts w:ascii="Montserrat Light" w:hAnsi="Montserrat Light"/>
                <w:lang w:val="en-US"/>
              </w:rPr>
              <w:t>15</w:t>
            </w:r>
            <w:r w:rsidR="00346A8E" w:rsidRPr="00D82353">
              <w:rPr>
                <w:rFonts w:ascii="Montserrat Light" w:hAnsi="Montserrat Light"/>
                <w:lang w:val="en-US"/>
              </w:rPr>
              <w:t>.</w:t>
            </w:r>
            <w:r w:rsidRPr="00D82353">
              <w:rPr>
                <w:rFonts w:ascii="Montserrat Light" w:hAnsi="Montserrat Light"/>
                <w:lang w:val="en-US"/>
              </w:rPr>
              <w:t>09</w:t>
            </w:r>
            <w:r w:rsidR="003B0EAB" w:rsidRPr="00D82353">
              <w:rPr>
                <w:rFonts w:ascii="Montserrat Light" w:hAnsi="Montserrat Light"/>
                <w:lang w:val="en-US"/>
              </w:rPr>
              <w:t>.</w:t>
            </w:r>
            <w:r w:rsidR="00D979D7" w:rsidRPr="00D82353">
              <w:rPr>
                <w:rFonts w:ascii="Montserrat Light" w:hAnsi="Montserrat Light"/>
                <w:lang w:val="en-US"/>
              </w:rPr>
              <w:t>202</w:t>
            </w:r>
            <w:r w:rsidR="00F12CC1" w:rsidRPr="00D82353">
              <w:rPr>
                <w:rFonts w:ascii="Montserrat Light" w:hAnsi="Montserrat Light"/>
                <w:lang w:val="en-US"/>
              </w:rPr>
              <w:t>3</w:t>
            </w:r>
          </w:p>
        </w:tc>
        <w:tc>
          <w:tcPr>
            <w:tcW w:w="2410" w:type="dxa"/>
            <w:tcBorders>
              <w:top w:val="single" w:sz="4" w:space="0" w:color="auto"/>
              <w:left w:val="single" w:sz="4" w:space="0" w:color="auto"/>
              <w:bottom w:val="single" w:sz="4" w:space="0" w:color="auto"/>
              <w:right w:val="single" w:sz="4" w:space="0" w:color="auto"/>
            </w:tcBorders>
            <w:vAlign w:val="center"/>
          </w:tcPr>
          <w:p w14:paraId="4B15D560" w14:textId="27EC7540" w:rsidR="00625B39" w:rsidRPr="00D82353" w:rsidRDefault="00FE0170" w:rsidP="005979FD">
            <w:pPr>
              <w:tabs>
                <w:tab w:val="left" w:pos="3456"/>
              </w:tabs>
              <w:jc w:val="center"/>
              <w:rPr>
                <w:rFonts w:ascii="Montserrat Light" w:hAnsi="Montserrat Light"/>
                <w:b/>
                <w:bCs/>
                <w:lang w:val="en-US"/>
              </w:rPr>
            </w:pPr>
            <w:r w:rsidRPr="00D82353">
              <w:rPr>
                <w:rFonts w:ascii="Montserrat Light" w:hAnsi="Montserrat Light"/>
                <w:b/>
                <w:bCs/>
                <w:lang w:val="en-US"/>
              </w:rPr>
              <w:t xml:space="preserve">Mariana </w:t>
            </w:r>
            <w:proofErr w:type="spellStart"/>
            <w:r w:rsidRPr="00D82353">
              <w:rPr>
                <w:rFonts w:ascii="Montserrat Light" w:hAnsi="Montserrat Light"/>
                <w:b/>
                <w:bCs/>
                <w:lang w:val="en-US"/>
              </w:rPr>
              <w:t>Rațiu</w:t>
            </w:r>
            <w:proofErr w:type="spellEnd"/>
          </w:p>
        </w:tc>
        <w:tc>
          <w:tcPr>
            <w:tcW w:w="1564" w:type="dxa"/>
            <w:tcBorders>
              <w:top w:val="single" w:sz="4" w:space="0" w:color="auto"/>
              <w:left w:val="single" w:sz="4" w:space="0" w:color="auto"/>
              <w:bottom w:val="single" w:sz="4" w:space="0" w:color="auto"/>
              <w:right w:val="single" w:sz="4" w:space="0" w:color="auto"/>
            </w:tcBorders>
            <w:vAlign w:val="center"/>
          </w:tcPr>
          <w:p w14:paraId="1FA7A01D" w14:textId="77777777" w:rsidR="00625B39" w:rsidRPr="00D82353" w:rsidRDefault="00625B39" w:rsidP="005979FD">
            <w:pPr>
              <w:tabs>
                <w:tab w:val="left" w:pos="3456"/>
              </w:tabs>
              <w:jc w:val="center"/>
              <w:rPr>
                <w:rFonts w:ascii="Montserrat Light" w:hAnsi="Montserrat Light"/>
                <w:b/>
                <w:bCs/>
                <w:lang w:val="en-US"/>
              </w:rPr>
            </w:pPr>
            <w:proofErr w:type="spellStart"/>
            <w:r w:rsidRPr="00D82353">
              <w:rPr>
                <w:rFonts w:ascii="Montserrat Light" w:hAnsi="Montserrat Light"/>
                <w:lang w:val="en-US"/>
              </w:rPr>
              <w:t>Raport</w:t>
            </w:r>
            <w:proofErr w:type="spellEnd"/>
            <w:r w:rsidRPr="00D82353">
              <w:rPr>
                <w:rFonts w:ascii="Montserrat Light" w:hAnsi="Montserrat Light"/>
                <w:lang w:val="en-US"/>
              </w:rPr>
              <w:t xml:space="preserve"> </w:t>
            </w:r>
            <w:proofErr w:type="spellStart"/>
            <w:r w:rsidRPr="00D82353">
              <w:rPr>
                <w:rFonts w:ascii="Montserrat Light" w:hAnsi="Montserrat Light"/>
                <w:lang w:val="en-US"/>
              </w:rPr>
              <w:t>întocmit</w:t>
            </w:r>
            <w:proofErr w:type="spellEnd"/>
          </w:p>
        </w:tc>
      </w:tr>
      <w:tr w:rsidR="00247279" w:rsidRPr="00D82353" w14:paraId="4DC1CA4D" w14:textId="77777777" w:rsidTr="005E4301">
        <w:tc>
          <w:tcPr>
            <w:tcW w:w="3614" w:type="dxa"/>
            <w:tcBorders>
              <w:top w:val="single" w:sz="4" w:space="0" w:color="auto"/>
              <w:left w:val="single" w:sz="4" w:space="0" w:color="auto"/>
              <w:bottom w:val="single" w:sz="4" w:space="0" w:color="auto"/>
              <w:right w:val="single" w:sz="4" w:space="0" w:color="auto"/>
            </w:tcBorders>
            <w:vAlign w:val="center"/>
          </w:tcPr>
          <w:p w14:paraId="2AB2F776" w14:textId="4D80FB27" w:rsidR="00247279" w:rsidRPr="00D82353" w:rsidRDefault="00247279" w:rsidP="005979FD">
            <w:pPr>
              <w:tabs>
                <w:tab w:val="left" w:pos="3456"/>
              </w:tabs>
              <w:jc w:val="center"/>
              <w:rPr>
                <w:rFonts w:ascii="Montserrat Light" w:hAnsi="Montserrat Light"/>
                <w:lang w:val="ro-RO"/>
              </w:rPr>
            </w:pPr>
            <w:r w:rsidRPr="00D82353">
              <w:rPr>
                <w:rFonts w:ascii="Montserrat Light" w:eastAsia="Calibri" w:hAnsi="Montserrat Light"/>
                <w:iCs/>
                <w:noProof/>
              </w:rPr>
              <w:t>DIREC</w:t>
            </w:r>
            <w:r w:rsidRPr="00D82353">
              <w:rPr>
                <w:rFonts w:ascii="Montserrat Light" w:eastAsia="Calibri" w:hAnsi="Montserrat Light"/>
                <w:iCs/>
                <w:noProof/>
                <w:lang w:val="ro-RO"/>
              </w:rPr>
              <w:t>ȚIA GENERALA BUGET FINANȚE, RESURSE UMANE</w:t>
            </w:r>
          </w:p>
        </w:tc>
        <w:tc>
          <w:tcPr>
            <w:tcW w:w="1768" w:type="dxa"/>
            <w:tcBorders>
              <w:top w:val="single" w:sz="4" w:space="0" w:color="auto"/>
              <w:left w:val="single" w:sz="4" w:space="0" w:color="auto"/>
              <w:bottom w:val="single" w:sz="4" w:space="0" w:color="auto"/>
              <w:right w:val="single" w:sz="4" w:space="0" w:color="auto"/>
            </w:tcBorders>
            <w:vAlign w:val="center"/>
          </w:tcPr>
          <w:p w14:paraId="2ECC27AF" w14:textId="64EDB74A" w:rsidR="00247279" w:rsidRPr="00D82353" w:rsidRDefault="00D21B83" w:rsidP="005979FD">
            <w:pPr>
              <w:tabs>
                <w:tab w:val="left" w:pos="3456"/>
              </w:tabs>
              <w:jc w:val="center"/>
              <w:rPr>
                <w:rFonts w:ascii="Montserrat Light" w:hAnsi="Montserrat Light"/>
                <w:lang w:val="en-US"/>
              </w:rPr>
            </w:pPr>
            <w:r w:rsidRPr="00D82353">
              <w:rPr>
                <w:rFonts w:ascii="Montserrat Light" w:hAnsi="Montserrat Light"/>
                <w:lang w:val="en-US"/>
              </w:rPr>
              <w:t>18.09.2023</w:t>
            </w:r>
          </w:p>
        </w:tc>
        <w:tc>
          <w:tcPr>
            <w:tcW w:w="2410" w:type="dxa"/>
            <w:tcBorders>
              <w:top w:val="single" w:sz="4" w:space="0" w:color="auto"/>
              <w:left w:val="single" w:sz="4" w:space="0" w:color="auto"/>
              <w:bottom w:val="single" w:sz="4" w:space="0" w:color="auto"/>
              <w:right w:val="single" w:sz="4" w:space="0" w:color="auto"/>
            </w:tcBorders>
            <w:vAlign w:val="center"/>
          </w:tcPr>
          <w:p w14:paraId="691B38CB" w14:textId="29516A10" w:rsidR="00247279" w:rsidRPr="00D82353" w:rsidRDefault="00247279" w:rsidP="005979FD">
            <w:pPr>
              <w:tabs>
                <w:tab w:val="left" w:pos="3456"/>
              </w:tabs>
              <w:jc w:val="center"/>
              <w:rPr>
                <w:rFonts w:ascii="Montserrat Light" w:hAnsi="Montserrat Light"/>
                <w:b/>
                <w:bCs/>
                <w:lang w:val="en-US"/>
              </w:rPr>
            </w:pPr>
            <w:r w:rsidRPr="00D82353">
              <w:rPr>
                <w:rFonts w:ascii="Montserrat Light" w:hAnsi="Montserrat Light"/>
                <w:b/>
                <w:bCs/>
                <w:lang w:val="en-US"/>
              </w:rPr>
              <w:t xml:space="preserve">Cristina </w:t>
            </w:r>
            <w:proofErr w:type="spellStart"/>
            <w:r w:rsidRPr="00D82353">
              <w:rPr>
                <w:rFonts w:ascii="Montserrat Light" w:hAnsi="Montserrat Light"/>
                <w:b/>
                <w:bCs/>
                <w:lang w:val="en-US"/>
              </w:rPr>
              <w:t>Șchiop</w:t>
            </w:r>
            <w:proofErr w:type="spellEnd"/>
          </w:p>
        </w:tc>
        <w:tc>
          <w:tcPr>
            <w:tcW w:w="1564" w:type="dxa"/>
            <w:tcBorders>
              <w:top w:val="single" w:sz="4" w:space="0" w:color="auto"/>
              <w:left w:val="single" w:sz="4" w:space="0" w:color="auto"/>
              <w:bottom w:val="single" w:sz="4" w:space="0" w:color="auto"/>
              <w:right w:val="single" w:sz="4" w:space="0" w:color="auto"/>
            </w:tcBorders>
            <w:vAlign w:val="center"/>
          </w:tcPr>
          <w:p w14:paraId="545EA3E1" w14:textId="45F3320F" w:rsidR="00247279" w:rsidRPr="00D82353" w:rsidRDefault="00247279" w:rsidP="005979FD">
            <w:pPr>
              <w:tabs>
                <w:tab w:val="left" w:pos="3456"/>
              </w:tabs>
              <w:jc w:val="center"/>
              <w:rPr>
                <w:rFonts w:ascii="Montserrat Light" w:hAnsi="Montserrat Light"/>
                <w:lang w:val="en-US"/>
              </w:rPr>
            </w:pPr>
            <w:proofErr w:type="spellStart"/>
            <w:r w:rsidRPr="00D82353">
              <w:rPr>
                <w:rFonts w:ascii="Montserrat Light" w:hAnsi="Montserrat Light"/>
                <w:lang w:val="en-US"/>
              </w:rPr>
              <w:t>Raport</w:t>
            </w:r>
            <w:proofErr w:type="spellEnd"/>
            <w:r w:rsidRPr="00D82353">
              <w:rPr>
                <w:rFonts w:ascii="Montserrat Light" w:hAnsi="Montserrat Light"/>
                <w:lang w:val="en-US"/>
              </w:rPr>
              <w:t xml:space="preserve"> </w:t>
            </w:r>
            <w:proofErr w:type="spellStart"/>
            <w:r w:rsidRPr="00D82353">
              <w:rPr>
                <w:rFonts w:ascii="Montserrat Light" w:hAnsi="Montserrat Light"/>
                <w:lang w:val="en-US"/>
              </w:rPr>
              <w:t>întocmit</w:t>
            </w:r>
            <w:proofErr w:type="spellEnd"/>
          </w:p>
        </w:tc>
      </w:tr>
      <w:tr w:rsidR="00BF771B" w:rsidRPr="00D82353" w14:paraId="63094EBC" w14:textId="77777777" w:rsidTr="005E4301">
        <w:tc>
          <w:tcPr>
            <w:tcW w:w="9356" w:type="dxa"/>
            <w:gridSpan w:val="4"/>
            <w:tcBorders>
              <w:top w:val="single" w:sz="4" w:space="0" w:color="auto"/>
              <w:left w:val="single" w:sz="4" w:space="0" w:color="auto"/>
              <w:bottom w:val="single" w:sz="4" w:space="0" w:color="auto"/>
              <w:right w:val="single" w:sz="4" w:space="0" w:color="auto"/>
            </w:tcBorders>
          </w:tcPr>
          <w:p w14:paraId="7735B90E" w14:textId="77777777" w:rsidR="00625B39" w:rsidRPr="00D82353" w:rsidRDefault="00625B39" w:rsidP="005979FD">
            <w:pPr>
              <w:tabs>
                <w:tab w:val="left" w:pos="3456"/>
              </w:tabs>
              <w:rPr>
                <w:rFonts w:ascii="Montserrat Light" w:hAnsi="Montserrat Light"/>
                <w:b/>
                <w:bCs/>
                <w:lang w:val="en-US"/>
              </w:rPr>
            </w:pPr>
          </w:p>
        </w:tc>
      </w:tr>
      <w:tr w:rsidR="00BF771B" w:rsidRPr="00D82353" w14:paraId="67CF0230" w14:textId="77777777" w:rsidTr="005E4301">
        <w:tc>
          <w:tcPr>
            <w:tcW w:w="9356" w:type="dxa"/>
            <w:gridSpan w:val="4"/>
            <w:tcBorders>
              <w:top w:val="single" w:sz="4" w:space="0" w:color="auto"/>
              <w:left w:val="single" w:sz="4" w:space="0" w:color="auto"/>
              <w:bottom w:val="single" w:sz="4" w:space="0" w:color="auto"/>
              <w:right w:val="single" w:sz="4" w:space="0" w:color="auto"/>
            </w:tcBorders>
            <w:hideMark/>
          </w:tcPr>
          <w:p w14:paraId="771E7DDA" w14:textId="77777777" w:rsidR="00625B39" w:rsidRPr="00D82353" w:rsidRDefault="00625B39" w:rsidP="005979FD">
            <w:pPr>
              <w:tabs>
                <w:tab w:val="left" w:pos="3456"/>
              </w:tabs>
              <w:rPr>
                <w:rFonts w:ascii="Montserrat Light" w:hAnsi="Montserrat Light"/>
                <w:b/>
                <w:bCs/>
                <w:lang w:val="en-US"/>
              </w:rPr>
            </w:pPr>
            <w:r w:rsidRPr="00D82353">
              <w:rPr>
                <w:rFonts w:ascii="Montserrat Light" w:hAnsi="Montserrat Light"/>
                <w:b/>
                <w:bCs/>
                <w:lang w:val="en-US"/>
              </w:rPr>
              <w:t xml:space="preserve">2. </w:t>
            </w:r>
            <w:proofErr w:type="spellStart"/>
            <w:r w:rsidRPr="00D82353">
              <w:rPr>
                <w:rFonts w:ascii="Montserrat Light" w:hAnsi="Montserrat Light"/>
                <w:b/>
                <w:bCs/>
                <w:lang w:val="en-US"/>
              </w:rPr>
              <w:t>Transmitere</w:t>
            </w:r>
            <w:proofErr w:type="spellEnd"/>
            <w:r w:rsidRPr="00D82353">
              <w:rPr>
                <w:rFonts w:ascii="Montserrat Light" w:hAnsi="Montserrat Light"/>
                <w:b/>
                <w:bCs/>
                <w:lang w:val="en-US"/>
              </w:rPr>
              <w:t xml:space="preserve"> </w:t>
            </w:r>
            <w:proofErr w:type="spellStart"/>
            <w:r w:rsidRPr="00D82353">
              <w:rPr>
                <w:rFonts w:ascii="Montserrat Light" w:hAnsi="Montserrat Light"/>
                <w:b/>
                <w:bCs/>
                <w:lang w:val="en-US"/>
              </w:rPr>
              <w:t>proiect</w:t>
            </w:r>
            <w:proofErr w:type="spellEnd"/>
            <w:r w:rsidRPr="00D82353">
              <w:rPr>
                <w:rFonts w:ascii="Montserrat Light" w:hAnsi="Montserrat Light"/>
                <w:b/>
                <w:bCs/>
                <w:lang w:val="en-US"/>
              </w:rPr>
              <w:t xml:space="preserve"> pentru </w:t>
            </w:r>
            <w:proofErr w:type="spellStart"/>
            <w:r w:rsidRPr="00D82353">
              <w:rPr>
                <w:rFonts w:ascii="Montserrat Light" w:hAnsi="Montserrat Light"/>
                <w:b/>
                <w:bCs/>
                <w:lang w:val="en-US"/>
              </w:rPr>
              <w:t>acordarea</w:t>
            </w:r>
            <w:proofErr w:type="spellEnd"/>
            <w:r w:rsidRPr="00D82353">
              <w:rPr>
                <w:rFonts w:ascii="Montserrat Light" w:hAnsi="Montserrat Light"/>
                <w:b/>
                <w:bCs/>
                <w:lang w:val="en-US"/>
              </w:rPr>
              <w:t xml:space="preserve"> </w:t>
            </w:r>
            <w:proofErr w:type="spellStart"/>
            <w:r w:rsidRPr="00D82353">
              <w:rPr>
                <w:rFonts w:ascii="Montserrat Light" w:hAnsi="Montserrat Light"/>
                <w:b/>
                <w:bCs/>
                <w:lang w:val="en-US"/>
              </w:rPr>
              <w:t>avizului</w:t>
            </w:r>
            <w:proofErr w:type="spellEnd"/>
            <w:r w:rsidRPr="00D82353">
              <w:rPr>
                <w:rFonts w:ascii="Montserrat Light" w:hAnsi="Montserrat Light"/>
                <w:b/>
                <w:bCs/>
                <w:lang w:val="en-US"/>
              </w:rPr>
              <w:t xml:space="preserve"> de </w:t>
            </w:r>
            <w:proofErr w:type="spellStart"/>
            <w:r w:rsidRPr="00D82353">
              <w:rPr>
                <w:rFonts w:ascii="Montserrat Light" w:hAnsi="Montserrat Light"/>
                <w:b/>
                <w:bCs/>
                <w:lang w:val="en-US"/>
              </w:rPr>
              <w:t>legalitate</w:t>
            </w:r>
            <w:proofErr w:type="spellEnd"/>
            <w:r w:rsidRPr="00D82353">
              <w:rPr>
                <w:rFonts w:ascii="Montserrat Light" w:hAnsi="Montserrat Light"/>
                <w:b/>
                <w:bCs/>
                <w:lang w:val="en-US"/>
              </w:rPr>
              <w:t xml:space="preserve"> de </w:t>
            </w:r>
            <w:proofErr w:type="spellStart"/>
            <w:r w:rsidRPr="00D82353">
              <w:rPr>
                <w:rFonts w:ascii="Montserrat Light" w:hAnsi="Montserrat Light"/>
                <w:b/>
                <w:bCs/>
                <w:lang w:val="en-US"/>
              </w:rPr>
              <w:t>către</w:t>
            </w:r>
            <w:proofErr w:type="spellEnd"/>
            <w:r w:rsidRPr="00D82353">
              <w:rPr>
                <w:rFonts w:ascii="Montserrat Light" w:hAnsi="Montserrat Light"/>
                <w:b/>
                <w:bCs/>
                <w:lang w:val="en-US"/>
              </w:rPr>
              <w:t xml:space="preserve"> </w:t>
            </w:r>
            <w:proofErr w:type="spellStart"/>
            <w:r w:rsidRPr="00D82353">
              <w:rPr>
                <w:rFonts w:ascii="Montserrat Light" w:hAnsi="Montserrat Light"/>
                <w:b/>
                <w:bCs/>
                <w:lang w:val="en-US"/>
              </w:rPr>
              <w:t>consilierul</w:t>
            </w:r>
            <w:proofErr w:type="spellEnd"/>
            <w:r w:rsidRPr="00D82353">
              <w:rPr>
                <w:rFonts w:ascii="Montserrat Light" w:hAnsi="Montserrat Light"/>
                <w:b/>
                <w:bCs/>
                <w:lang w:val="en-US"/>
              </w:rPr>
              <w:t xml:space="preserve"> juridic din </w:t>
            </w:r>
            <w:proofErr w:type="spellStart"/>
            <w:r w:rsidRPr="00D82353">
              <w:rPr>
                <w:rFonts w:ascii="Montserrat Light" w:hAnsi="Montserrat Light"/>
                <w:b/>
                <w:bCs/>
                <w:lang w:val="en-US"/>
              </w:rPr>
              <w:t>cadrul</w:t>
            </w:r>
            <w:proofErr w:type="spellEnd"/>
            <w:r w:rsidRPr="00D82353">
              <w:rPr>
                <w:rFonts w:ascii="Montserrat Light" w:hAnsi="Montserrat Light"/>
                <w:b/>
                <w:bCs/>
                <w:lang w:val="en-US"/>
              </w:rPr>
              <w:t xml:space="preserve"> </w:t>
            </w:r>
            <w:proofErr w:type="spellStart"/>
            <w:r w:rsidRPr="00D82353">
              <w:rPr>
                <w:rFonts w:ascii="Montserrat Light" w:hAnsi="Montserrat Light"/>
                <w:b/>
                <w:bCs/>
                <w:lang w:val="en-US"/>
              </w:rPr>
              <w:t>Direcției</w:t>
            </w:r>
            <w:proofErr w:type="spellEnd"/>
            <w:r w:rsidRPr="00D82353">
              <w:rPr>
                <w:rFonts w:ascii="Montserrat Light" w:hAnsi="Montserrat Light"/>
                <w:b/>
                <w:bCs/>
                <w:lang w:val="en-US"/>
              </w:rPr>
              <w:t xml:space="preserve"> </w:t>
            </w:r>
            <w:proofErr w:type="spellStart"/>
            <w:r w:rsidRPr="00D82353">
              <w:rPr>
                <w:rFonts w:ascii="Montserrat Light" w:hAnsi="Montserrat Light"/>
                <w:b/>
                <w:bCs/>
                <w:lang w:val="en-US"/>
              </w:rPr>
              <w:t>Juridice</w:t>
            </w:r>
            <w:proofErr w:type="spellEnd"/>
          </w:p>
        </w:tc>
      </w:tr>
      <w:tr w:rsidR="00BF771B" w:rsidRPr="00D82353" w14:paraId="0E572F76" w14:textId="77777777" w:rsidTr="005E4301">
        <w:tc>
          <w:tcPr>
            <w:tcW w:w="3614" w:type="dxa"/>
            <w:tcBorders>
              <w:top w:val="single" w:sz="4" w:space="0" w:color="auto"/>
              <w:left w:val="single" w:sz="4" w:space="0" w:color="auto"/>
              <w:bottom w:val="single" w:sz="4" w:space="0" w:color="auto"/>
              <w:right w:val="single" w:sz="4" w:space="0" w:color="auto"/>
            </w:tcBorders>
            <w:vAlign w:val="center"/>
          </w:tcPr>
          <w:p w14:paraId="42BE5B87" w14:textId="012E6CAF" w:rsidR="00625B39" w:rsidRPr="00D82353" w:rsidRDefault="00625B39" w:rsidP="005979FD">
            <w:pPr>
              <w:tabs>
                <w:tab w:val="left" w:pos="3456"/>
              </w:tabs>
              <w:jc w:val="center"/>
              <w:rPr>
                <w:rFonts w:ascii="Montserrat Light" w:hAnsi="Montserrat Light"/>
                <w:lang w:val="en-US"/>
              </w:rPr>
            </w:pPr>
            <w:proofErr w:type="spellStart"/>
            <w:r w:rsidRPr="00D82353">
              <w:rPr>
                <w:rFonts w:ascii="Montserrat Light" w:hAnsi="Montserrat Light"/>
                <w:lang w:val="en-US"/>
              </w:rPr>
              <w:t>Numele</w:t>
            </w:r>
            <w:proofErr w:type="spellEnd"/>
            <w:r w:rsidRPr="00D82353">
              <w:rPr>
                <w:rFonts w:ascii="Montserrat Light" w:hAnsi="Montserrat Light"/>
                <w:lang w:val="en-US"/>
              </w:rPr>
              <w:t xml:space="preserve"> </w:t>
            </w:r>
            <w:proofErr w:type="spellStart"/>
            <w:r w:rsidRPr="00D82353">
              <w:rPr>
                <w:rFonts w:ascii="Montserrat Light" w:hAnsi="Montserrat Light"/>
                <w:lang w:val="en-US"/>
              </w:rPr>
              <w:t>și</w:t>
            </w:r>
            <w:proofErr w:type="spellEnd"/>
            <w:r w:rsidRPr="00D82353">
              <w:rPr>
                <w:rFonts w:ascii="Montserrat Light" w:hAnsi="Montserrat Light"/>
                <w:lang w:val="en-US"/>
              </w:rPr>
              <w:t xml:space="preserve"> </w:t>
            </w:r>
            <w:proofErr w:type="spellStart"/>
            <w:r w:rsidRPr="00D82353">
              <w:rPr>
                <w:rFonts w:ascii="Montserrat Light" w:hAnsi="Montserrat Light"/>
                <w:lang w:val="en-US"/>
              </w:rPr>
              <w:t>prenumele</w:t>
            </w:r>
            <w:proofErr w:type="spellEnd"/>
            <w:r w:rsidRPr="00D82353">
              <w:rPr>
                <w:rFonts w:ascii="Montserrat Light" w:hAnsi="Montserrat Light"/>
                <w:lang w:val="en-US"/>
              </w:rPr>
              <w:t xml:space="preserve"> </w:t>
            </w:r>
            <w:proofErr w:type="spellStart"/>
            <w:r w:rsidRPr="00D82353">
              <w:rPr>
                <w:rFonts w:ascii="Montserrat Light" w:hAnsi="Montserrat Light"/>
                <w:lang w:val="en-US"/>
              </w:rPr>
              <w:t>consilierului</w:t>
            </w:r>
            <w:proofErr w:type="spellEnd"/>
            <w:r w:rsidRPr="00D82353">
              <w:rPr>
                <w:rFonts w:ascii="Montserrat Light" w:hAnsi="Montserrat Light"/>
                <w:lang w:val="en-US"/>
              </w:rPr>
              <w:t xml:space="preserve"> juridic</w:t>
            </w:r>
          </w:p>
        </w:tc>
        <w:tc>
          <w:tcPr>
            <w:tcW w:w="4178" w:type="dxa"/>
            <w:gridSpan w:val="2"/>
            <w:tcBorders>
              <w:top w:val="single" w:sz="4" w:space="0" w:color="auto"/>
              <w:left w:val="single" w:sz="4" w:space="0" w:color="auto"/>
              <w:bottom w:val="single" w:sz="4" w:space="0" w:color="auto"/>
              <w:right w:val="single" w:sz="4" w:space="0" w:color="auto"/>
            </w:tcBorders>
            <w:vAlign w:val="center"/>
            <w:hideMark/>
          </w:tcPr>
          <w:p w14:paraId="1BCA3053" w14:textId="77777777" w:rsidR="00625B39" w:rsidRPr="00D82353" w:rsidRDefault="00625B39" w:rsidP="005979FD">
            <w:pPr>
              <w:tabs>
                <w:tab w:val="left" w:pos="3456"/>
              </w:tabs>
              <w:jc w:val="center"/>
              <w:rPr>
                <w:rFonts w:ascii="Montserrat Light" w:hAnsi="Montserrat Light"/>
                <w:lang w:val="en-US"/>
              </w:rPr>
            </w:pPr>
            <w:proofErr w:type="spellStart"/>
            <w:r w:rsidRPr="00D82353">
              <w:rPr>
                <w:rFonts w:ascii="Montserrat Light" w:hAnsi="Montserrat Light"/>
                <w:lang w:val="en-US"/>
              </w:rPr>
              <w:t>Semnătura</w:t>
            </w:r>
            <w:proofErr w:type="spellEnd"/>
            <w:r w:rsidRPr="00D82353">
              <w:rPr>
                <w:rFonts w:ascii="Montserrat Light" w:hAnsi="Montserrat Light"/>
                <w:lang w:val="en-US"/>
              </w:rPr>
              <w:t xml:space="preserve"> </w:t>
            </w:r>
            <w:proofErr w:type="spellStart"/>
            <w:r w:rsidRPr="00D82353">
              <w:rPr>
                <w:rFonts w:ascii="Montserrat Light" w:hAnsi="Montserrat Light"/>
                <w:lang w:val="en-US"/>
              </w:rPr>
              <w:t>persoanei</w:t>
            </w:r>
            <w:proofErr w:type="spellEnd"/>
            <w:r w:rsidRPr="00D82353">
              <w:rPr>
                <w:rFonts w:ascii="Montserrat Light" w:hAnsi="Montserrat Light"/>
                <w:lang w:val="en-US"/>
              </w:rPr>
              <w:t xml:space="preserve"> </w:t>
            </w:r>
            <w:proofErr w:type="spellStart"/>
            <w:r w:rsidRPr="00D82353">
              <w:rPr>
                <w:rFonts w:ascii="Montserrat Light" w:hAnsi="Montserrat Light"/>
                <w:lang w:val="en-US"/>
              </w:rPr>
              <w:t>competente</w:t>
            </w:r>
            <w:proofErr w:type="spellEnd"/>
            <w:r w:rsidRPr="00D82353">
              <w:rPr>
                <w:rFonts w:ascii="Montserrat Light" w:hAnsi="Montserrat Light"/>
                <w:lang w:val="en-US"/>
              </w:rPr>
              <w:t xml:space="preserve"> pentru </w:t>
            </w:r>
            <w:proofErr w:type="spellStart"/>
            <w:r w:rsidRPr="00D82353">
              <w:rPr>
                <w:rFonts w:ascii="Montserrat Light" w:hAnsi="Montserrat Light"/>
                <w:lang w:val="en-US"/>
              </w:rPr>
              <w:t>nominalizare</w:t>
            </w:r>
            <w:proofErr w:type="spellEnd"/>
          </w:p>
        </w:tc>
        <w:tc>
          <w:tcPr>
            <w:tcW w:w="1564" w:type="dxa"/>
            <w:tcBorders>
              <w:top w:val="single" w:sz="4" w:space="0" w:color="auto"/>
              <w:left w:val="single" w:sz="4" w:space="0" w:color="auto"/>
              <w:bottom w:val="single" w:sz="4" w:space="0" w:color="auto"/>
              <w:right w:val="single" w:sz="4" w:space="0" w:color="auto"/>
            </w:tcBorders>
            <w:vAlign w:val="center"/>
            <w:hideMark/>
          </w:tcPr>
          <w:p w14:paraId="36AC914E" w14:textId="77777777" w:rsidR="00625B39" w:rsidRPr="00D82353" w:rsidRDefault="00625B39" w:rsidP="005979FD">
            <w:pPr>
              <w:tabs>
                <w:tab w:val="left" w:pos="3456"/>
              </w:tabs>
              <w:jc w:val="center"/>
              <w:rPr>
                <w:rFonts w:ascii="Montserrat Light" w:hAnsi="Montserrat Light"/>
                <w:lang w:val="pt-PT"/>
              </w:rPr>
            </w:pPr>
            <w:r w:rsidRPr="00D82353">
              <w:rPr>
                <w:rFonts w:ascii="Montserrat Light" w:hAnsi="Montserrat Light"/>
                <w:lang w:val="pt-PT"/>
              </w:rPr>
              <w:t>Aviz acordat/</w:t>
            </w:r>
          </w:p>
          <w:p w14:paraId="154F3D2C" w14:textId="77777777" w:rsidR="00625B39" w:rsidRPr="00D82353" w:rsidRDefault="00625B39" w:rsidP="005979FD">
            <w:pPr>
              <w:tabs>
                <w:tab w:val="left" w:pos="3456"/>
              </w:tabs>
              <w:jc w:val="center"/>
              <w:rPr>
                <w:rFonts w:ascii="Montserrat Light" w:hAnsi="Montserrat Light"/>
                <w:lang w:val="pt-PT"/>
              </w:rPr>
            </w:pPr>
            <w:r w:rsidRPr="00D82353">
              <w:rPr>
                <w:rFonts w:ascii="Montserrat Light" w:hAnsi="Montserrat Light"/>
                <w:lang w:val="pt-PT"/>
              </w:rPr>
              <w:t>Refuz aviz/</w:t>
            </w:r>
          </w:p>
          <w:p w14:paraId="1BEA80AD" w14:textId="401F05CD" w:rsidR="00625B39" w:rsidRPr="00D82353" w:rsidRDefault="00625B39" w:rsidP="005979FD">
            <w:pPr>
              <w:tabs>
                <w:tab w:val="left" w:pos="3456"/>
              </w:tabs>
              <w:jc w:val="center"/>
              <w:rPr>
                <w:rFonts w:ascii="Montserrat Light" w:hAnsi="Montserrat Light"/>
                <w:lang w:val="pt-PT"/>
              </w:rPr>
            </w:pPr>
            <w:r w:rsidRPr="00D82353">
              <w:rPr>
                <w:rFonts w:ascii="Montserrat Light" w:hAnsi="Montserrat Light"/>
                <w:lang w:val="pt-PT"/>
              </w:rPr>
              <w:t>semnătură</w:t>
            </w:r>
          </w:p>
        </w:tc>
      </w:tr>
      <w:tr w:rsidR="00BF771B" w:rsidRPr="00D82353" w14:paraId="1A410800" w14:textId="77777777" w:rsidTr="005E4301">
        <w:tc>
          <w:tcPr>
            <w:tcW w:w="3614" w:type="dxa"/>
            <w:tcBorders>
              <w:top w:val="single" w:sz="4" w:space="0" w:color="auto"/>
              <w:left w:val="single" w:sz="4" w:space="0" w:color="auto"/>
              <w:bottom w:val="single" w:sz="4" w:space="0" w:color="auto"/>
              <w:right w:val="single" w:sz="4" w:space="0" w:color="auto"/>
            </w:tcBorders>
            <w:vAlign w:val="center"/>
            <w:hideMark/>
          </w:tcPr>
          <w:p w14:paraId="41C487B3" w14:textId="2D815EDE" w:rsidR="00625B39" w:rsidRPr="00D82353" w:rsidRDefault="00B416B7" w:rsidP="005979FD">
            <w:pPr>
              <w:tabs>
                <w:tab w:val="left" w:pos="3456"/>
              </w:tabs>
              <w:jc w:val="center"/>
              <w:rPr>
                <w:rFonts w:ascii="Montserrat Light" w:hAnsi="Montserrat Light"/>
                <w:lang w:val="pt-PT"/>
              </w:rPr>
            </w:pPr>
            <w:r w:rsidRPr="00D82353">
              <w:rPr>
                <w:rFonts w:ascii="Montserrat Light" w:hAnsi="Montserrat Light"/>
                <w:lang w:val="pt-PT"/>
              </w:rPr>
              <w:t>Rusu Anca</w:t>
            </w:r>
          </w:p>
        </w:tc>
        <w:tc>
          <w:tcPr>
            <w:tcW w:w="4178" w:type="dxa"/>
            <w:gridSpan w:val="2"/>
            <w:tcBorders>
              <w:top w:val="single" w:sz="4" w:space="0" w:color="auto"/>
              <w:left w:val="single" w:sz="4" w:space="0" w:color="auto"/>
              <w:bottom w:val="single" w:sz="4" w:space="0" w:color="auto"/>
              <w:right w:val="single" w:sz="4" w:space="0" w:color="auto"/>
            </w:tcBorders>
            <w:vAlign w:val="center"/>
          </w:tcPr>
          <w:p w14:paraId="2B96C2F5" w14:textId="77777777" w:rsidR="00625B39" w:rsidRPr="00D82353" w:rsidRDefault="00625B39" w:rsidP="005979FD">
            <w:pPr>
              <w:tabs>
                <w:tab w:val="left" w:pos="3456"/>
              </w:tabs>
              <w:jc w:val="center"/>
              <w:rPr>
                <w:rFonts w:ascii="Montserrat Light" w:hAnsi="Montserrat Light"/>
                <w:b/>
                <w:bCs/>
                <w:lang w:val="pt-PT"/>
              </w:rPr>
            </w:pPr>
          </w:p>
        </w:tc>
        <w:tc>
          <w:tcPr>
            <w:tcW w:w="1564" w:type="dxa"/>
            <w:tcBorders>
              <w:top w:val="single" w:sz="4" w:space="0" w:color="auto"/>
              <w:left w:val="single" w:sz="4" w:space="0" w:color="auto"/>
              <w:bottom w:val="single" w:sz="4" w:space="0" w:color="auto"/>
              <w:right w:val="single" w:sz="4" w:space="0" w:color="auto"/>
            </w:tcBorders>
            <w:vAlign w:val="center"/>
          </w:tcPr>
          <w:p w14:paraId="51C1FE2E" w14:textId="0666405B" w:rsidR="00625B39" w:rsidRPr="00D82353" w:rsidRDefault="003F70F4" w:rsidP="005979FD">
            <w:pPr>
              <w:tabs>
                <w:tab w:val="left" w:pos="3456"/>
              </w:tabs>
              <w:jc w:val="center"/>
              <w:rPr>
                <w:rFonts w:ascii="Montserrat Light" w:hAnsi="Montserrat Light"/>
                <w:lang w:val="pt-PT"/>
              </w:rPr>
            </w:pPr>
            <w:r>
              <w:rPr>
                <w:rFonts w:ascii="Montserrat Light" w:hAnsi="Montserrat Light"/>
                <w:lang w:val="pt-PT"/>
              </w:rPr>
              <w:t>avizat</w:t>
            </w:r>
          </w:p>
        </w:tc>
      </w:tr>
      <w:tr w:rsidR="00BF771B" w:rsidRPr="00D82353" w14:paraId="6A173F8D" w14:textId="77777777" w:rsidTr="005E4301">
        <w:tc>
          <w:tcPr>
            <w:tcW w:w="9356" w:type="dxa"/>
            <w:gridSpan w:val="4"/>
            <w:tcBorders>
              <w:top w:val="single" w:sz="4" w:space="0" w:color="auto"/>
              <w:left w:val="single" w:sz="4" w:space="0" w:color="auto"/>
              <w:bottom w:val="single" w:sz="4" w:space="0" w:color="auto"/>
              <w:right w:val="single" w:sz="4" w:space="0" w:color="auto"/>
            </w:tcBorders>
          </w:tcPr>
          <w:p w14:paraId="4BDCA0F2" w14:textId="77777777" w:rsidR="00625B39" w:rsidRPr="00D82353" w:rsidRDefault="00625B39" w:rsidP="005979FD">
            <w:pPr>
              <w:tabs>
                <w:tab w:val="left" w:pos="3456"/>
              </w:tabs>
              <w:rPr>
                <w:rFonts w:ascii="Montserrat Light" w:hAnsi="Montserrat Light"/>
                <w:lang w:val="pt-PT"/>
              </w:rPr>
            </w:pPr>
          </w:p>
        </w:tc>
      </w:tr>
      <w:tr w:rsidR="00BF771B" w:rsidRPr="00D82353" w14:paraId="794473C8" w14:textId="77777777" w:rsidTr="005E4301">
        <w:tc>
          <w:tcPr>
            <w:tcW w:w="9356" w:type="dxa"/>
            <w:gridSpan w:val="4"/>
            <w:tcBorders>
              <w:top w:val="single" w:sz="4" w:space="0" w:color="auto"/>
              <w:left w:val="single" w:sz="4" w:space="0" w:color="auto"/>
              <w:bottom w:val="single" w:sz="4" w:space="0" w:color="auto"/>
              <w:right w:val="single" w:sz="4" w:space="0" w:color="auto"/>
            </w:tcBorders>
            <w:hideMark/>
          </w:tcPr>
          <w:p w14:paraId="18EDE3AF" w14:textId="617BF11F" w:rsidR="00625B39" w:rsidRPr="00D82353" w:rsidRDefault="00625B39" w:rsidP="005979FD">
            <w:pPr>
              <w:tabs>
                <w:tab w:val="left" w:pos="3456"/>
              </w:tabs>
              <w:rPr>
                <w:rFonts w:ascii="Montserrat Light" w:hAnsi="Montserrat Light"/>
                <w:b/>
                <w:bCs/>
                <w:lang w:val="en-US"/>
              </w:rPr>
            </w:pPr>
            <w:r w:rsidRPr="00D82353">
              <w:rPr>
                <w:rFonts w:ascii="Montserrat Light" w:hAnsi="Montserrat Light"/>
                <w:b/>
                <w:bCs/>
                <w:lang w:val="en-US"/>
              </w:rPr>
              <w:t xml:space="preserve">3. </w:t>
            </w:r>
            <w:proofErr w:type="spellStart"/>
            <w:r w:rsidRPr="00D82353">
              <w:rPr>
                <w:rFonts w:ascii="Montserrat Light" w:hAnsi="Montserrat Light"/>
                <w:b/>
                <w:bCs/>
                <w:lang w:val="en-US"/>
              </w:rPr>
              <w:t>Transmitere</w:t>
            </w:r>
            <w:proofErr w:type="spellEnd"/>
            <w:r w:rsidRPr="00D82353">
              <w:rPr>
                <w:rFonts w:ascii="Montserrat Light" w:hAnsi="Montserrat Light"/>
                <w:b/>
                <w:bCs/>
                <w:lang w:val="en-US"/>
              </w:rPr>
              <w:t xml:space="preserve"> </w:t>
            </w:r>
            <w:proofErr w:type="spellStart"/>
            <w:r w:rsidRPr="00D82353">
              <w:rPr>
                <w:rFonts w:ascii="Montserrat Light" w:hAnsi="Montserrat Light"/>
                <w:b/>
                <w:bCs/>
                <w:lang w:val="en-US"/>
              </w:rPr>
              <w:t>proiect</w:t>
            </w:r>
            <w:proofErr w:type="spellEnd"/>
            <w:r w:rsidRPr="00D82353">
              <w:rPr>
                <w:rFonts w:ascii="Montserrat Light" w:hAnsi="Montserrat Light"/>
                <w:b/>
                <w:bCs/>
                <w:lang w:val="en-US"/>
              </w:rPr>
              <w:t xml:space="preserve"> </w:t>
            </w:r>
            <w:proofErr w:type="spellStart"/>
            <w:r w:rsidRPr="00D82353">
              <w:rPr>
                <w:rFonts w:ascii="Montserrat Light" w:hAnsi="Montserrat Light"/>
                <w:b/>
                <w:bCs/>
                <w:lang w:val="en-US"/>
              </w:rPr>
              <w:t>în</w:t>
            </w:r>
            <w:proofErr w:type="spellEnd"/>
            <w:r w:rsidRPr="00D82353">
              <w:rPr>
                <w:rFonts w:ascii="Montserrat Light" w:hAnsi="Montserrat Light"/>
                <w:b/>
                <w:bCs/>
                <w:lang w:val="en-US"/>
              </w:rPr>
              <w:t xml:space="preserve"> </w:t>
            </w:r>
            <w:proofErr w:type="spellStart"/>
            <w:r w:rsidRPr="00D82353">
              <w:rPr>
                <w:rFonts w:ascii="Montserrat Light" w:hAnsi="Montserrat Light"/>
                <w:b/>
                <w:bCs/>
                <w:lang w:val="en-US"/>
              </w:rPr>
              <w:t>vederea</w:t>
            </w:r>
            <w:proofErr w:type="spellEnd"/>
            <w:r w:rsidRPr="00D82353">
              <w:rPr>
                <w:rFonts w:ascii="Montserrat Light" w:hAnsi="Montserrat Light"/>
                <w:b/>
                <w:bCs/>
                <w:lang w:val="en-US"/>
              </w:rPr>
              <w:t xml:space="preserve"> </w:t>
            </w:r>
            <w:proofErr w:type="spellStart"/>
            <w:r w:rsidRPr="00D82353">
              <w:rPr>
                <w:rFonts w:ascii="Montserrat Light" w:hAnsi="Montserrat Light"/>
                <w:b/>
                <w:bCs/>
                <w:lang w:val="en-US"/>
              </w:rPr>
              <w:t>avizării</w:t>
            </w:r>
            <w:proofErr w:type="spellEnd"/>
            <w:r w:rsidRPr="00D82353">
              <w:rPr>
                <w:rFonts w:ascii="Montserrat Light" w:hAnsi="Montserrat Light"/>
                <w:b/>
                <w:bCs/>
                <w:lang w:val="en-US"/>
              </w:rPr>
              <w:t xml:space="preserve"> pentru </w:t>
            </w:r>
            <w:proofErr w:type="spellStart"/>
            <w:r w:rsidRPr="00D82353">
              <w:rPr>
                <w:rFonts w:ascii="Montserrat Light" w:hAnsi="Montserrat Light"/>
                <w:b/>
                <w:bCs/>
                <w:lang w:val="en-US"/>
              </w:rPr>
              <w:t>legalitate</w:t>
            </w:r>
            <w:proofErr w:type="spellEnd"/>
            <w:r w:rsidRPr="00D82353">
              <w:rPr>
                <w:rFonts w:ascii="Montserrat Light" w:hAnsi="Montserrat Light"/>
                <w:b/>
                <w:bCs/>
                <w:lang w:val="en-US"/>
              </w:rPr>
              <w:t xml:space="preserve"> de </w:t>
            </w:r>
            <w:proofErr w:type="spellStart"/>
            <w:proofErr w:type="gramStart"/>
            <w:r w:rsidRPr="00D82353">
              <w:rPr>
                <w:rFonts w:ascii="Montserrat Light" w:hAnsi="Montserrat Light"/>
                <w:b/>
                <w:bCs/>
                <w:lang w:val="en-US"/>
              </w:rPr>
              <w:t>către</w:t>
            </w:r>
            <w:proofErr w:type="spellEnd"/>
            <w:r w:rsidRPr="00D82353">
              <w:rPr>
                <w:rFonts w:ascii="Montserrat Light" w:hAnsi="Montserrat Light"/>
                <w:b/>
                <w:bCs/>
                <w:lang w:val="en-US"/>
              </w:rPr>
              <w:t xml:space="preserve">  </w:t>
            </w:r>
            <w:proofErr w:type="spellStart"/>
            <w:r w:rsidRPr="00D82353">
              <w:rPr>
                <w:rFonts w:ascii="Montserrat Light" w:hAnsi="Montserrat Light"/>
                <w:b/>
                <w:bCs/>
                <w:lang w:val="en-US"/>
              </w:rPr>
              <w:t>secretarul</w:t>
            </w:r>
            <w:proofErr w:type="spellEnd"/>
            <w:proofErr w:type="gramEnd"/>
            <w:r w:rsidRPr="00D82353">
              <w:rPr>
                <w:rFonts w:ascii="Montserrat Light" w:hAnsi="Montserrat Light"/>
                <w:b/>
                <w:bCs/>
                <w:lang w:val="en-US"/>
              </w:rPr>
              <w:t xml:space="preserve"> general al </w:t>
            </w:r>
            <w:proofErr w:type="spellStart"/>
            <w:r w:rsidRPr="00D82353">
              <w:rPr>
                <w:rFonts w:ascii="Montserrat Light" w:hAnsi="Montserrat Light"/>
                <w:b/>
                <w:bCs/>
                <w:lang w:val="en-US"/>
              </w:rPr>
              <w:t>judeţului</w:t>
            </w:r>
            <w:proofErr w:type="spellEnd"/>
          </w:p>
        </w:tc>
      </w:tr>
      <w:tr w:rsidR="00BF771B" w:rsidRPr="00D82353" w14:paraId="15C83F54" w14:textId="77777777" w:rsidTr="005E4301">
        <w:tc>
          <w:tcPr>
            <w:tcW w:w="3614" w:type="dxa"/>
            <w:tcBorders>
              <w:top w:val="single" w:sz="4" w:space="0" w:color="auto"/>
              <w:left w:val="single" w:sz="4" w:space="0" w:color="auto"/>
              <w:bottom w:val="single" w:sz="4" w:space="0" w:color="auto"/>
              <w:right w:val="single" w:sz="4" w:space="0" w:color="auto"/>
            </w:tcBorders>
            <w:vAlign w:val="center"/>
          </w:tcPr>
          <w:p w14:paraId="66DA911E" w14:textId="6D0C1591" w:rsidR="00625B39" w:rsidRPr="00D82353" w:rsidRDefault="00625B39" w:rsidP="005979FD">
            <w:pPr>
              <w:tabs>
                <w:tab w:val="left" w:pos="3456"/>
              </w:tabs>
              <w:jc w:val="center"/>
              <w:rPr>
                <w:rFonts w:ascii="Montserrat Light" w:hAnsi="Montserrat Light"/>
                <w:lang w:val="en-US"/>
              </w:rPr>
            </w:pPr>
            <w:proofErr w:type="spellStart"/>
            <w:r w:rsidRPr="00D82353">
              <w:rPr>
                <w:rFonts w:ascii="Montserrat Light" w:hAnsi="Montserrat Light"/>
                <w:lang w:val="en-US"/>
              </w:rPr>
              <w:t>Numele</w:t>
            </w:r>
            <w:proofErr w:type="spellEnd"/>
            <w:r w:rsidRPr="00D82353">
              <w:rPr>
                <w:rFonts w:ascii="Montserrat Light" w:hAnsi="Montserrat Light"/>
                <w:lang w:val="en-US"/>
              </w:rPr>
              <w:t xml:space="preserve"> </w:t>
            </w:r>
            <w:proofErr w:type="spellStart"/>
            <w:r w:rsidRPr="00D82353">
              <w:rPr>
                <w:rFonts w:ascii="Montserrat Light" w:hAnsi="Montserrat Light"/>
                <w:lang w:val="en-US"/>
              </w:rPr>
              <w:t>și</w:t>
            </w:r>
            <w:proofErr w:type="spellEnd"/>
            <w:r w:rsidRPr="00D82353">
              <w:rPr>
                <w:rFonts w:ascii="Montserrat Light" w:hAnsi="Montserrat Light"/>
                <w:lang w:val="en-US"/>
              </w:rPr>
              <w:t xml:space="preserve"> </w:t>
            </w:r>
            <w:proofErr w:type="spellStart"/>
            <w:r w:rsidRPr="00D82353">
              <w:rPr>
                <w:rFonts w:ascii="Montserrat Light" w:hAnsi="Montserrat Light"/>
                <w:lang w:val="en-US"/>
              </w:rPr>
              <w:t>prenumele</w:t>
            </w:r>
            <w:proofErr w:type="spellEnd"/>
            <w:r w:rsidRPr="00D82353">
              <w:rPr>
                <w:rFonts w:ascii="Montserrat Light" w:hAnsi="Montserrat Light"/>
                <w:lang w:val="en-US"/>
              </w:rPr>
              <w:t xml:space="preserve"> </w:t>
            </w:r>
            <w:proofErr w:type="spellStart"/>
            <w:r w:rsidRPr="00D82353">
              <w:rPr>
                <w:rFonts w:ascii="Montserrat Light" w:hAnsi="Montserrat Light"/>
                <w:lang w:val="en-US"/>
              </w:rPr>
              <w:t>secretarului</w:t>
            </w:r>
            <w:proofErr w:type="spellEnd"/>
            <w:r w:rsidRPr="00D82353">
              <w:rPr>
                <w:rFonts w:ascii="Montserrat Light" w:hAnsi="Montserrat Light"/>
                <w:lang w:val="en-US"/>
              </w:rPr>
              <w:t xml:space="preserve"> general al </w:t>
            </w:r>
            <w:proofErr w:type="spellStart"/>
            <w:r w:rsidRPr="00D82353">
              <w:rPr>
                <w:rFonts w:ascii="Montserrat Light" w:hAnsi="Montserrat Light"/>
                <w:lang w:val="en-US"/>
              </w:rPr>
              <w:t>județului</w:t>
            </w:r>
            <w:proofErr w:type="spellEnd"/>
          </w:p>
        </w:tc>
        <w:tc>
          <w:tcPr>
            <w:tcW w:w="4178" w:type="dxa"/>
            <w:gridSpan w:val="2"/>
            <w:tcBorders>
              <w:top w:val="single" w:sz="4" w:space="0" w:color="auto"/>
              <w:left w:val="single" w:sz="4" w:space="0" w:color="auto"/>
              <w:bottom w:val="single" w:sz="4" w:space="0" w:color="auto"/>
              <w:right w:val="single" w:sz="4" w:space="0" w:color="auto"/>
            </w:tcBorders>
            <w:vAlign w:val="center"/>
            <w:hideMark/>
          </w:tcPr>
          <w:p w14:paraId="69FE226F" w14:textId="77777777" w:rsidR="00625B39" w:rsidRPr="00D82353" w:rsidRDefault="00625B39" w:rsidP="005979FD">
            <w:pPr>
              <w:tabs>
                <w:tab w:val="left" w:pos="3456"/>
              </w:tabs>
              <w:jc w:val="center"/>
              <w:rPr>
                <w:rFonts w:ascii="Montserrat Light" w:hAnsi="Montserrat Light"/>
                <w:b/>
                <w:bCs/>
                <w:lang w:val="en-US"/>
              </w:rPr>
            </w:pPr>
            <w:proofErr w:type="spellStart"/>
            <w:r w:rsidRPr="00D82353">
              <w:rPr>
                <w:rFonts w:ascii="Montserrat Light" w:hAnsi="Montserrat Light"/>
                <w:bCs/>
                <w:lang w:val="en-US"/>
              </w:rPr>
              <w:t>Caracterul</w:t>
            </w:r>
            <w:proofErr w:type="spellEnd"/>
            <w:r w:rsidRPr="00D82353">
              <w:rPr>
                <w:rFonts w:ascii="Montserrat Light" w:hAnsi="Montserrat Light"/>
                <w:bCs/>
                <w:lang w:val="en-US"/>
              </w:rPr>
              <w:t xml:space="preserve"> </w:t>
            </w:r>
            <w:proofErr w:type="spellStart"/>
            <w:r w:rsidRPr="00D82353">
              <w:rPr>
                <w:rFonts w:ascii="Montserrat Light" w:hAnsi="Montserrat Light"/>
                <w:bCs/>
                <w:lang w:val="en-US"/>
              </w:rPr>
              <w:t>normativ</w:t>
            </w:r>
            <w:proofErr w:type="spellEnd"/>
            <w:r w:rsidRPr="00D82353">
              <w:rPr>
                <w:rFonts w:ascii="Montserrat Light" w:hAnsi="Montserrat Light"/>
                <w:bCs/>
                <w:lang w:val="en-US"/>
              </w:rPr>
              <w:t xml:space="preserve"> </w:t>
            </w:r>
            <w:proofErr w:type="spellStart"/>
            <w:r w:rsidRPr="00D82353">
              <w:rPr>
                <w:rFonts w:ascii="Montserrat Light" w:hAnsi="Montserrat Light"/>
                <w:bCs/>
                <w:lang w:val="en-US"/>
              </w:rPr>
              <w:t>sau</w:t>
            </w:r>
            <w:proofErr w:type="spellEnd"/>
            <w:r w:rsidRPr="00D82353">
              <w:rPr>
                <w:rFonts w:ascii="Montserrat Light" w:hAnsi="Montserrat Light"/>
                <w:bCs/>
                <w:lang w:val="en-US"/>
              </w:rPr>
              <w:t xml:space="preserve"> individual al </w:t>
            </w:r>
            <w:proofErr w:type="spellStart"/>
            <w:r w:rsidRPr="00D82353">
              <w:rPr>
                <w:rFonts w:ascii="Montserrat Light" w:hAnsi="Montserrat Light"/>
                <w:bCs/>
                <w:lang w:val="en-US"/>
              </w:rPr>
              <w:t>proiectului</w:t>
            </w:r>
            <w:proofErr w:type="spellEnd"/>
          </w:p>
        </w:tc>
        <w:tc>
          <w:tcPr>
            <w:tcW w:w="1564" w:type="dxa"/>
            <w:tcBorders>
              <w:top w:val="single" w:sz="4" w:space="0" w:color="auto"/>
              <w:left w:val="single" w:sz="4" w:space="0" w:color="auto"/>
              <w:bottom w:val="single" w:sz="4" w:space="0" w:color="auto"/>
              <w:right w:val="single" w:sz="4" w:space="0" w:color="auto"/>
            </w:tcBorders>
            <w:vAlign w:val="center"/>
            <w:hideMark/>
          </w:tcPr>
          <w:p w14:paraId="557BE3CD" w14:textId="77777777" w:rsidR="00625B39" w:rsidRPr="00D82353" w:rsidRDefault="00625B39" w:rsidP="005979FD">
            <w:pPr>
              <w:tabs>
                <w:tab w:val="left" w:pos="3456"/>
              </w:tabs>
              <w:jc w:val="center"/>
              <w:rPr>
                <w:rFonts w:ascii="Montserrat Light" w:hAnsi="Montserrat Light"/>
                <w:lang w:val="en-US"/>
              </w:rPr>
            </w:pPr>
            <w:proofErr w:type="spellStart"/>
            <w:r w:rsidRPr="00D82353">
              <w:rPr>
                <w:rFonts w:ascii="Montserrat Light" w:hAnsi="Montserrat Light"/>
                <w:lang w:val="en-US"/>
              </w:rPr>
              <w:t>Avizul</w:t>
            </w:r>
            <w:proofErr w:type="spellEnd"/>
            <w:r w:rsidRPr="00D82353">
              <w:rPr>
                <w:rFonts w:ascii="Montserrat Light" w:hAnsi="Montserrat Light"/>
                <w:lang w:val="en-US"/>
              </w:rPr>
              <w:t xml:space="preserve"> </w:t>
            </w:r>
            <w:proofErr w:type="spellStart"/>
            <w:r w:rsidRPr="00D82353">
              <w:rPr>
                <w:rFonts w:ascii="Montserrat Light" w:hAnsi="Montserrat Light"/>
                <w:lang w:val="en-US"/>
              </w:rPr>
              <w:t>acordat</w:t>
            </w:r>
            <w:proofErr w:type="spellEnd"/>
            <w:r w:rsidRPr="00D82353">
              <w:rPr>
                <w:rFonts w:ascii="Montserrat Light" w:hAnsi="Montserrat Light"/>
                <w:lang w:val="en-US"/>
              </w:rPr>
              <w:t>/</w:t>
            </w:r>
          </w:p>
          <w:p w14:paraId="0CDF0365" w14:textId="77777777" w:rsidR="00625B39" w:rsidRPr="00D82353" w:rsidRDefault="00625B39" w:rsidP="005979FD">
            <w:pPr>
              <w:tabs>
                <w:tab w:val="left" w:pos="3456"/>
              </w:tabs>
              <w:jc w:val="center"/>
              <w:rPr>
                <w:rFonts w:ascii="Montserrat Light" w:hAnsi="Montserrat Light"/>
                <w:lang w:val="en-US"/>
              </w:rPr>
            </w:pPr>
            <w:proofErr w:type="spellStart"/>
            <w:r w:rsidRPr="00D82353">
              <w:rPr>
                <w:rFonts w:ascii="Montserrat Light" w:hAnsi="Montserrat Light"/>
                <w:lang w:val="en-US"/>
              </w:rPr>
              <w:t>Refuz</w:t>
            </w:r>
            <w:proofErr w:type="spellEnd"/>
            <w:r w:rsidRPr="00D82353">
              <w:rPr>
                <w:rFonts w:ascii="Montserrat Light" w:hAnsi="Montserrat Light"/>
                <w:lang w:val="en-US"/>
              </w:rPr>
              <w:t xml:space="preserve"> </w:t>
            </w:r>
            <w:proofErr w:type="spellStart"/>
            <w:r w:rsidRPr="00D82353">
              <w:rPr>
                <w:rFonts w:ascii="Montserrat Light" w:hAnsi="Montserrat Light"/>
                <w:lang w:val="en-US"/>
              </w:rPr>
              <w:t>aviz</w:t>
            </w:r>
            <w:proofErr w:type="spellEnd"/>
            <w:r w:rsidRPr="00D82353">
              <w:rPr>
                <w:rFonts w:ascii="Montserrat Light" w:hAnsi="Montserrat Light"/>
                <w:lang w:val="en-US"/>
              </w:rPr>
              <w:t>/</w:t>
            </w:r>
          </w:p>
          <w:p w14:paraId="6291FDF3" w14:textId="77777777" w:rsidR="00625B39" w:rsidRPr="00D82353" w:rsidRDefault="00625B39" w:rsidP="005979FD">
            <w:pPr>
              <w:tabs>
                <w:tab w:val="left" w:pos="3456"/>
              </w:tabs>
              <w:jc w:val="center"/>
              <w:rPr>
                <w:rFonts w:ascii="Montserrat Light" w:hAnsi="Montserrat Light"/>
                <w:b/>
                <w:bCs/>
                <w:lang w:val="en-US"/>
              </w:rPr>
            </w:pPr>
            <w:proofErr w:type="spellStart"/>
            <w:r w:rsidRPr="00D82353">
              <w:rPr>
                <w:rFonts w:ascii="Montserrat Light" w:hAnsi="Montserrat Light"/>
                <w:lang w:val="en-US"/>
              </w:rPr>
              <w:t>semnătură</w:t>
            </w:r>
            <w:proofErr w:type="spellEnd"/>
          </w:p>
        </w:tc>
      </w:tr>
      <w:tr w:rsidR="00BF771B" w:rsidRPr="00D82353" w14:paraId="4054A4DB" w14:textId="77777777" w:rsidTr="005E4301">
        <w:tc>
          <w:tcPr>
            <w:tcW w:w="3614" w:type="dxa"/>
            <w:tcBorders>
              <w:top w:val="single" w:sz="4" w:space="0" w:color="auto"/>
              <w:left w:val="single" w:sz="4" w:space="0" w:color="auto"/>
              <w:bottom w:val="single" w:sz="4" w:space="0" w:color="auto"/>
              <w:right w:val="single" w:sz="4" w:space="0" w:color="auto"/>
            </w:tcBorders>
            <w:vAlign w:val="center"/>
            <w:hideMark/>
          </w:tcPr>
          <w:p w14:paraId="3E322A25" w14:textId="77777777" w:rsidR="00625B39" w:rsidRPr="00D82353" w:rsidRDefault="00625B39" w:rsidP="005979FD">
            <w:pPr>
              <w:tabs>
                <w:tab w:val="left" w:pos="3456"/>
              </w:tabs>
              <w:jc w:val="center"/>
              <w:rPr>
                <w:rFonts w:ascii="Montserrat Light" w:hAnsi="Montserrat Light"/>
                <w:lang w:val="en-US"/>
              </w:rPr>
            </w:pPr>
            <w:r w:rsidRPr="00D82353">
              <w:rPr>
                <w:rFonts w:ascii="Montserrat Light" w:hAnsi="Montserrat Light"/>
                <w:lang w:val="en-US"/>
              </w:rPr>
              <w:t>Simona GACI</w:t>
            </w:r>
          </w:p>
        </w:tc>
        <w:tc>
          <w:tcPr>
            <w:tcW w:w="4178" w:type="dxa"/>
            <w:gridSpan w:val="2"/>
            <w:tcBorders>
              <w:top w:val="single" w:sz="4" w:space="0" w:color="auto"/>
              <w:left w:val="single" w:sz="4" w:space="0" w:color="auto"/>
              <w:bottom w:val="single" w:sz="4" w:space="0" w:color="auto"/>
              <w:right w:val="single" w:sz="4" w:space="0" w:color="auto"/>
            </w:tcBorders>
            <w:vAlign w:val="center"/>
            <w:hideMark/>
          </w:tcPr>
          <w:p w14:paraId="2587A2DD" w14:textId="47C513E3" w:rsidR="00625B39" w:rsidRPr="00D82353" w:rsidRDefault="003F70F4" w:rsidP="005979FD">
            <w:pPr>
              <w:tabs>
                <w:tab w:val="left" w:pos="3456"/>
              </w:tabs>
              <w:jc w:val="center"/>
              <w:rPr>
                <w:rFonts w:ascii="Montserrat Light" w:hAnsi="Montserrat Light"/>
                <w:bCs/>
                <w:lang w:val="en-US"/>
              </w:rPr>
            </w:pPr>
            <w:r>
              <w:rPr>
                <w:rFonts w:ascii="Montserrat Light" w:hAnsi="Montserrat Light"/>
                <w:bCs/>
                <w:lang w:val="en-US"/>
              </w:rPr>
              <w:t>individual</w:t>
            </w:r>
          </w:p>
        </w:tc>
        <w:tc>
          <w:tcPr>
            <w:tcW w:w="1564" w:type="dxa"/>
            <w:tcBorders>
              <w:top w:val="single" w:sz="4" w:space="0" w:color="auto"/>
              <w:left w:val="single" w:sz="4" w:space="0" w:color="auto"/>
              <w:bottom w:val="single" w:sz="4" w:space="0" w:color="auto"/>
              <w:right w:val="single" w:sz="4" w:space="0" w:color="auto"/>
            </w:tcBorders>
            <w:vAlign w:val="center"/>
          </w:tcPr>
          <w:p w14:paraId="5F7FAE75" w14:textId="77777777" w:rsidR="00625B39" w:rsidRPr="00D82353" w:rsidRDefault="00625B39" w:rsidP="005979FD">
            <w:pPr>
              <w:tabs>
                <w:tab w:val="left" w:pos="3456"/>
              </w:tabs>
              <w:jc w:val="center"/>
              <w:rPr>
                <w:rFonts w:ascii="Montserrat Light" w:hAnsi="Montserrat Light"/>
                <w:lang w:val="en-US"/>
              </w:rPr>
            </w:pPr>
            <w:r w:rsidRPr="00D82353">
              <w:rPr>
                <w:rFonts w:ascii="Montserrat Light" w:hAnsi="Montserrat Light"/>
                <w:lang w:val="en-US"/>
              </w:rPr>
              <w:t xml:space="preserve">Aviz </w:t>
            </w:r>
            <w:proofErr w:type="spellStart"/>
            <w:r w:rsidRPr="00D82353">
              <w:rPr>
                <w:rFonts w:ascii="Montserrat Light" w:hAnsi="Montserrat Light"/>
                <w:lang w:val="en-US"/>
              </w:rPr>
              <w:t>acordat</w:t>
            </w:r>
            <w:proofErr w:type="spellEnd"/>
          </w:p>
        </w:tc>
      </w:tr>
      <w:tr w:rsidR="00BF771B" w:rsidRPr="00D82353" w14:paraId="1E5035B6" w14:textId="77777777" w:rsidTr="005E4301">
        <w:tc>
          <w:tcPr>
            <w:tcW w:w="9356" w:type="dxa"/>
            <w:gridSpan w:val="4"/>
            <w:tcBorders>
              <w:top w:val="single" w:sz="4" w:space="0" w:color="auto"/>
              <w:left w:val="single" w:sz="4" w:space="0" w:color="auto"/>
              <w:bottom w:val="single" w:sz="4" w:space="0" w:color="auto"/>
              <w:right w:val="single" w:sz="4" w:space="0" w:color="auto"/>
            </w:tcBorders>
          </w:tcPr>
          <w:p w14:paraId="0A45440C" w14:textId="77777777" w:rsidR="00625B39" w:rsidRPr="00D82353" w:rsidRDefault="00625B39" w:rsidP="005979FD">
            <w:pPr>
              <w:tabs>
                <w:tab w:val="left" w:pos="3456"/>
              </w:tabs>
              <w:rPr>
                <w:rFonts w:ascii="Montserrat Light" w:hAnsi="Montserrat Light"/>
                <w:b/>
                <w:bCs/>
                <w:lang w:val="en-US"/>
              </w:rPr>
            </w:pPr>
          </w:p>
        </w:tc>
      </w:tr>
      <w:tr w:rsidR="00BF771B" w:rsidRPr="00D82353" w14:paraId="789C9529" w14:textId="77777777" w:rsidTr="005E4301">
        <w:tc>
          <w:tcPr>
            <w:tcW w:w="9356" w:type="dxa"/>
            <w:gridSpan w:val="4"/>
            <w:tcBorders>
              <w:top w:val="single" w:sz="4" w:space="0" w:color="auto"/>
              <w:left w:val="single" w:sz="4" w:space="0" w:color="auto"/>
              <w:bottom w:val="single" w:sz="4" w:space="0" w:color="auto"/>
              <w:right w:val="single" w:sz="4" w:space="0" w:color="auto"/>
            </w:tcBorders>
            <w:hideMark/>
          </w:tcPr>
          <w:p w14:paraId="0629472F" w14:textId="77777777" w:rsidR="00625B39" w:rsidRPr="00D82353" w:rsidRDefault="00625B39" w:rsidP="005979FD">
            <w:pPr>
              <w:tabs>
                <w:tab w:val="left" w:pos="3456"/>
              </w:tabs>
              <w:rPr>
                <w:rFonts w:ascii="Montserrat Light" w:hAnsi="Montserrat Light"/>
                <w:b/>
                <w:bCs/>
                <w:lang w:val="en-US"/>
              </w:rPr>
            </w:pPr>
            <w:r w:rsidRPr="00D82353">
              <w:rPr>
                <w:rFonts w:ascii="Montserrat Light" w:hAnsi="Montserrat Light"/>
                <w:b/>
                <w:bCs/>
                <w:lang w:val="en-US"/>
              </w:rPr>
              <w:t xml:space="preserve">4. </w:t>
            </w:r>
            <w:proofErr w:type="spellStart"/>
            <w:r w:rsidRPr="00D82353">
              <w:rPr>
                <w:rFonts w:ascii="Montserrat Light" w:hAnsi="Montserrat Light"/>
                <w:b/>
                <w:bCs/>
                <w:lang w:val="en-US"/>
              </w:rPr>
              <w:t>Transmitere</w:t>
            </w:r>
            <w:proofErr w:type="spellEnd"/>
            <w:r w:rsidRPr="00D82353">
              <w:rPr>
                <w:rFonts w:ascii="Montserrat Light" w:hAnsi="Montserrat Light"/>
                <w:b/>
                <w:bCs/>
                <w:lang w:val="en-US"/>
              </w:rPr>
              <w:t xml:space="preserve"> </w:t>
            </w:r>
            <w:proofErr w:type="spellStart"/>
            <w:r w:rsidRPr="00D82353">
              <w:rPr>
                <w:rFonts w:ascii="Montserrat Light" w:hAnsi="Montserrat Light"/>
                <w:b/>
                <w:bCs/>
                <w:lang w:val="en-US"/>
              </w:rPr>
              <w:t>proiect</w:t>
            </w:r>
            <w:proofErr w:type="spellEnd"/>
            <w:r w:rsidRPr="00D82353">
              <w:rPr>
                <w:rFonts w:ascii="Montserrat Light" w:hAnsi="Montserrat Light"/>
                <w:b/>
                <w:bCs/>
                <w:lang w:val="en-US"/>
              </w:rPr>
              <w:t xml:space="preserve"> pentru </w:t>
            </w:r>
            <w:proofErr w:type="spellStart"/>
            <w:r w:rsidRPr="00D82353">
              <w:rPr>
                <w:rFonts w:ascii="Montserrat Light" w:hAnsi="Montserrat Light"/>
                <w:b/>
                <w:bCs/>
                <w:lang w:val="en-US"/>
              </w:rPr>
              <w:t>adoptarea</w:t>
            </w:r>
            <w:proofErr w:type="spellEnd"/>
            <w:r w:rsidRPr="00D82353">
              <w:rPr>
                <w:rFonts w:ascii="Montserrat Light" w:hAnsi="Montserrat Light"/>
                <w:b/>
                <w:bCs/>
                <w:lang w:val="en-US"/>
              </w:rPr>
              <w:t xml:space="preserve"> </w:t>
            </w:r>
            <w:proofErr w:type="spellStart"/>
            <w:r w:rsidRPr="00D82353">
              <w:rPr>
                <w:rFonts w:ascii="Montserrat Light" w:hAnsi="Montserrat Light"/>
                <w:b/>
                <w:bCs/>
                <w:lang w:val="en-US"/>
              </w:rPr>
              <w:t>avizului</w:t>
            </w:r>
            <w:proofErr w:type="spellEnd"/>
            <w:r w:rsidRPr="00D82353">
              <w:rPr>
                <w:rFonts w:ascii="Montserrat Light" w:hAnsi="Montserrat Light"/>
                <w:b/>
                <w:bCs/>
                <w:lang w:val="en-US"/>
              </w:rPr>
              <w:t>/</w:t>
            </w:r>
            <w:proofErr w:type="spellStart"/>
            <w:r w:rsidRPr="00D82353">
              <w:rPr>
                <w:rFonts w:ascii="Montserrat Light" w:hAnsi="Montserrat Light"/>
                <w:b/>
                <w:bCs/>
                <w:lang w:val="en-US"/>
              </w:rPr>
              <w:t>avizelor</w:t>
            </w:r>
            <w:proofErr w:type="spellEnd"/>
            <w:r w:rsidRPr="00D82353">
              <w:rPr>
                <w:rFonts w:ascii="Montserrat Light" w:hAnsi="Montserrat Light"/>
                <w:b/>
                <w:bCs/>
                <w:lang w:val="en-US"/>
              </w:rPr>
              <w:t xml:space="preserve"> </w:t>
            </w:r>
            <w:proofErr w:type="spellStart"/>
            <w:r w:rsidRPr="00D82353">
              <w:rPr>
                <w:rFonts w:ascii="Montserrat Light" w:hAnsi="Montserrat Light"/>
                <w:b/>
                <w:bCs/>
                <w:lang w:val="en-US"/>
              </w:rPr>
              <w:t>comisiei</w:t>
            </w:r>
            <w:proofErr w:type="spellEnd"/>
            <w:r w:rsidRPr="00D82353">
              <w:rPr>
                <w:rFonts w:ascii="Montserrat Light" w:hAnsi="Montserrat Light"/>
                <w:b/>
                <w:bCs/>
                <w:lang w:val="en-US"/>
              </w:rPr>
              <w:t>/</w:t>
            </w:r>
            <w:proofErr w:type="spellStart"/>
            <w:r w:rsidRPr="00D82353">
              <w:rPr>
                <w:rFonts w:ascii="Montserrat Light" w:hAnsi="Montserrat Light"/>
                <w:b/>
                <w:bCs/>
                <w:lang w:val="en-US"/>
              </w:rPr>
              <w:t>comisiilor</w:t>
            </w:r>
            <w:proofErr w:type="spellEnd"/>
            <w:r w:rsidRPr="00D82353">
              <w:rPr>
                <w:rFonts w:ascii="Montserrat Light" w:hAnsi="Montserrat Light"/>
                <w:b/>
                <w:bCs/>
                <w:lang w:val="en-US"/>
              </w:rPr>
              <w:t xml:space="preserve"> de </w:t>
            </w:r>
            <w:proofErr w:type="spellStart"/>
            <w:r w:rsidRPr="00D82353">
              <w:rPr>
                <w:rFonts w:ascii="Montserrat Light" w:hAnsi="Montserrat Light"/>
                <w:b/>
                <w:bCs/>
                <w:lang w:val="en-US"/>
              </w:rPr>
              <w:t>specialitate</w:t>
            </w:r>
            <w:proofErr w:type="spellEnd"/>
            <w:r w:rsidRPr="00D82353">
              <w:rPr>
                <w:rFonts w:ascii="Montserrat Light" w:hAnsi="Montserrat Light"/>
                <w:b/>
                <w:bCs/>
                <w:lang w:val="en-US"/>
              </w:rPr>
              <w:t xml:space="preserve"> </w:t>
            </w:r>
            <w:proofErr w:type="spellStart"/>
            <w:r w:rsidRPr="00D82353">
              <w:rPr>
                <w:rFonts w:ascii="Montserrat Light" w:hAnsi="Montserrat Light"/>
                <w:b/>
                <w:bCs/>
                <w:lang w:val="en-US"/>
              </w:rPr>
              <w:t>nominalizate</w:t>
            </w:r>
            <w:proofErr w:type="spellEnd"/>
          </w:p>
        </w:tc>
      </w:tr>
      <w:tr w:rsidR="00BF771B" w:rsidRPr="00D82353" w14:paraId="00B3D57B" w14:textId="77777777" w:rsidTr="005E4301">
        <w:tc>
          <w:tcPr>
            <w:tcW w:w="3614" w:type="dxa"/>
            <w:tcBorders>
              <w:top w:val="single" w:sz="4" w:space="0" w:color="auto"/>
              <w:left w:val="single" w:sz="4" w:space="0" w:color="auto"/>
              <w:bottom w:val="single" w:sz="4" w:space="0" w:color="auto"/>
              <w:right w:val="single" w:sz="4" w:space="0" w:color="auto"/>
            </w:tcBorders>
            <w:vAlign w:val="center"/>
          </w:tcPr>
          <w:p w14:paraId="401EC2B5" w14:textId="03A44B06" w:rsidR="00625B39" w:rsidRPr="00D82353" w:rsidRDefault="00625B39" w:rsidP="005979FD">
            <w:pPr>
              <w:tabs>
                <w:tab w:val="left" w:pos="3456"/>
              </w:tabs>
              <w:jc w:val="center"/>
              <w:rPr>
                <w:rFonts w:ascii="Montserrat Light" w:hAnsi="Montserrat Light"/>
                <w:lang w:val="en-US"/>
              </w:rPr>
            </w:pPr>
            <w:proofErr w:type="spellStart"/>
            <w:r w:rsidRPr="00D82353">
              <w:rPr>
                <w:rFonts w:ascii="Montserrat Light" w:hAnsi="Montserrat Light"/>
                <w:lang w:val="en-US"/>
              </w:rPr>
              <w:t>Comisia</w:t>
            </w:r>
            <w:proofErr w:type="spellEnd"/>
            <w:r w:rsidRPr="00D82353">
              <w:rPr>
                <w:rFonts w:ascii="Montserrat Light" w:hAnsi="Montserrat Light"/>
                <w:lang w:val="en-US"/>
              </w:rPr>
              <w:t xml:space="preserve"> de </w:t>
            </w:r>
            <w:proofErr w:type="spellStart"/>
            <w:proofErr w:type="gramStart"/>
            <w:r w:rsidRPr="00D82353">
              <w:rPr>
                <w:rFonts w:ascii="Montserrat Light" w:hAnsi="Montserrat Light"/>
                <w:lang w:val="en-US"/>
              </w:rPr>
              <w:t>specialitate</w:t>
            </w:r>
            <w:proofErr w:type="spellEnd"/>
            <w:r w:rsidRPr="00D82353">
              <w:rPr>
                <w:rFonts w:ascii="Montserrat Light" w:hAnsi="Montserrat Light"/>
                <w:lang w:val="en-US"/>
              </w:rPr>
              <w:t xml:space="preserve">  </w:t>
            </w:r>
            <w:proofErr w:type="spellStart"/>
            <w:r w:rsidRPr="00D82353">
              <w:rPr>
                <w:rFonts w:ascii="Montserrat Light" w:hAnsi="Montserrat Light"/>
                <w:lang w:val="en-US"/>
              </w:rPr>
              <w:t>nominalizată</w:t>
            </w:r>
            <w:proofErr w:type="spellEnd"/>
            <w:proofErr w:type="gramEnd"/>
          </w:p>
        </w:tc>
        <w:tc>
          <w:tcPr>
            <w:tcW w:w="1768" w:type="dxa"/>
            <w:tcBorders>
              <w:top w:val="single" w:sz="4" w:space="0" w:color="auto"/>
              <w:left w:val="single" w:sz="4" w:space="0" w:color="auto"/>
              <w:bottom w:val="single" w:sz="4" w:space="0" w:color="auto"/>
              <w:right w:val="single" w:sz="4" w:space="0" w:color="auto"/>
            </w:tcBorders>
            <w:vAlign w:val="center"/>
          </w:tcPr>
          <w:p w14:paraId="354125E6" w14:textId="50DEE10C" w:rsidR="00625B39" w:rsidRPr="00D82353" w:rsidRDefault="00625B39" w:rsidP="005979FD">
            <w:pPr>
              <w:tabs>
                <w:tab w:val="left" w:pos="3456"/>
              </w:tabs>
              <w:jc w:val="center"/>
              <w:rPr>
                <w:rFonts w:ascii="Montserrat Light" w:hAnsi="Montserrat Light"/>
                <w:lang w:val="pt-PT"/>
              </w:rPr>
            </w:pPr>
            <w:r w:rsidRPr="00D82353">
              <w:rPr>
                <w:rFonts w:ascii="Montserrat Light" w:hAnsi="Montserrat Light"/>
                <w:lang w:val="pt-PT"/>
              </w:rPr>
              <w:t>Data de întocmire și depunere a avizului</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F57AB51" w14:textId="77777777" w:rsidR="00625B39" w:rsidRPr="00D82353" w:rsidRDefault="00625B39" w:rsidP="005979FD">
            <w:pPr>
              <w:tabs>
                <w:tab w:val="left" w:pos="3456"/>
              </w:tabs>
              <w:jc w:val="center"/>
              <w:rPr>
                <w:rFonts w:ascii="Montserrat Light" w:hAnsi="Montserrat Light"/>
                <w:lang w:val="en-US"/>
              </w:rPr>
            </w:pPr>
            <w:proofErr w:type="spellStart"/>
            <w:r w:rsidRPr="00D82353">
              <w:rPr>
                <w:rFonts w:ascii="Montserrat Light" w:hAnsi="Montserrat Light"/>
                <w:lang w:val="en-US"/>
              </w:rPr>
              <w:t>Semnătura</w:t>
            </w:r>
            <w:proofErr w:type="spellEnd"/>
            <w:r w:rsidRPr="00D82353">
              <w:rPr>
                <w:rFonts w:ascii="Montserrat Light" w:hAnsi="Montserrat Light"/>
                <w:lang w:val="en-US"/>
              </w:rPr>
              <w:t xml:space="preserve"> </w:t>
            </w:r>
            <w:proofErr w:type="spellStart"/>
            <w:r w:rsidRPr="00D82353">
              <w:rPr>
                <w:rFonts w:ascii="Montserrat Light" w:hAnsi="Montserrat Light"/>
                <w:lang w:val="en-US"/>
              </w:rPr>
              <w:t>persoanelor</w:t>
            </w:r>
            <w:proofErr w:type="spellEnd"/>
            <w:r w:rsidRPr="00D82353">
              <w:rPr>
                <w:rFonts w:ascii="Montserrat Light" w:hAnsi="Montserrat Light"/>
                <w:lang w:val="en-US"/>
              </w:rPr>
              <w:t xml:space="preserve"> </w:t>
            </w:r>
            <w:proofErr w:type="spellStart"/>
            <w:r w:rsidRPr="00D82353">
              <w:rPr>
                <w:rFonts w:ascii="Montserrat Light" w:hAnsi="Montserrat Light"/>
                <w:lang w:val="en-US"/>
              </w:rPr>
              <w:t>competente</w:t>
            </w:r>
            <w:proofErr w:type="spellEnd"/>
            <w:r w:rsidRPr="00D82353">
              <w:rPr>
                <w:rFonts w:ascii="Montserrat Light" w:hAnsi="Montserrat Light"/>
                <w:lang w:val="en-US"/>
              </w:rPr>
              <w:t xml:space="preserve"> pentru </w:t>
            </w:r>
            <w:proofErr w:type="spellStart"/>
            <w:r w:rsidRPr="00D82353">
              <w:rPr>
                <w:rFonts w:ascii="Montserrat Light" w:hAnsi="Montserrat Light"/>
                <w:lang w:val="en-US"/>
              </w:rPr>
              <w:t>nominalizare</w:t>
            </w:r>
            <w:proofErr w:type="spellEnd"/>
            <w:r w:rsidRPr="00D82353">
              <w:rPr>
                <w:rFonts w:ascii="Montserrat Light" w:hAnsi="Montserrat Light"/>
                <w:lang w:val="en-US"/>
              </w:rPr>
              <w:t>/</w:t>
            </w:r>
          </w:p>
          <w:p w14:paraId="01541633" w14:textId="77777777" w:rsidR="00625B39" w:rsidRPr="00D82353" w:rsidRDefault="00625B39" w:rsidP="005979FD">
            <w:pPr>
              <w:tabs>
                <w:tab w:val="left" w:pos="3456"/>
              </w:tabs>
              <w:jc w:val="center"/>
              <w:rPr>
                <w:rFonts w:ascii="Montserrat Light" w:hAnsi="Montserrat Light"/>
                <w:lang w:val="en-US"/>
              </w:rPr>
            </w:pPr>
            <w:proofErr w:type="spellStart"/>
            <w:r w:rsidRPr="00D82353">
              <w:rPr>
                <w:rFonts w:ascii="Montserrat Light" w:hAnsi="Montserrat Light"/>
                <w:lang w:val="en-US"/>
              </w:rPr>
              <w:t>stabilire</w:t>
            </w:r>
            <w:proofErr w:type="spellEnd"/>
            <w:r w:rsidRPr="00D82353">
              <w:rPr>
                <w:rFonts w:ascii="Montserrat Light" w:hAnsi="Montserrat Light"/>
                <w:lang w:val="en-US"/>
              </w:rPr>
              <w:t xml:space="preserve"> date de </w:t>
            </w:r>
            <w:proofErr w:type="spellStart"/>
            <w:r w:rsidRPr="00D82353">
              <w:rPr>
                <w:rFonts w:ascii="Montserrat Light" w:hAnsi="Montserrat Light"/>
                <w:lang w:val="en-US"/>
              </w:rPr>
              <w:t>întocmire</w:t>
            </w:r>
            <w:proofErr w:type="spellEnd"/>
          </w:p>
        </w:tc>
        <w:tc>
          <w:tcPr>
            <w:tcW w:w="1564" w:type="dxa"/>
            <w:tcBorders>
              <w:top w:val="single" w:sz="4" w:space="0" w:color="auto"/>
              <w:left w:val="single" w:sz="4" w:space="0" w:color="auto"/>
              <w:bottom w:val="single" w:sz="4" w:space="0" w:color="auto"/>
              <w:right w:val="single" w:sz="4" w:space="0" w:color="auto"/>
            </w:tcBorders>
            <w:vAlign w:val="center"/>
          </w:tcPr>
          <w:p w14:paraId="11E458DA" w14:textId="77777777" w:rsidR="00625B39" w:rsidRPr="00D82353" w:rsidRDefault="00625B39" w:rsidP="005979FD">
            <w:pPr>
              <w:tabs>
                <w:tab w:val="left" w:pos="3456"/>
              </w:tabs>
              <w:jc w:val="center"/>
              <w:rPr>
                <w:rFonts w:ascii="Montserrat Light" w:hAnsi="Montserrat Light"/>
                <w:lang w:val="en-US"/>
              </w:rPr>
            </w:pPr>
            <w:proofErr w:type="spellStart"/>
            <w:r w:rsidRPr="00D82353">
              <w:rPr>
                <w:rFonts w:ascii="Montserrat Light" w:hAnsi="Montserrat Light"/>
                <w:lang w:val="en-US"/>
              </w:rPr>
              <w:t>Avizul</w:t>
            </w:r>
            <w:proofErr w:type="spellEnd"/>
            <w:r w:rsidRPr="00D82353">
              <w:rPr>
                <w:rFonts w:ascii="Montserrat Light" w:hAnsi="Montserrat Light"/>
                <w:lang w:val="en-US"/>
              </w:rPr>
              <w:t xml:space="preserve"> </w:t>
            </w:r>
            <w:proofErr w:type="spellStart"/>
            <w:r w:rsidRPr="00D82353">
              <w:rPr>
                <w:rFonts w:ascii="Montserrat Light" w:hAnsi="Montserrat Light"/>
                <w:lang w:val="en-US"/>
              </w:rPr>
              <w:t>adoptat</w:t>
            </w:r>
            <w:proofErr w:type="spellEnd"/>
            <w:r w:rsidRPr="00D82353">
              <w:rPr>
                <w:rFonts w:ascii="Montserrat Light" w:hAnsi="Montserrat Light"/>
                <w:lang w:val="en-US"/>
              </w:rPr>
              <w:t>/</w:t>
            </w:r>
          </w:p>
          <w:p w14:paraId="03CD9402" w14:textId="116C6839" w:rsidR="00625B39" w:rsidRPr="00D82353" w:rsidRDefault="00625B39" w:rsidP="005979FD">
            <w:pPr>
              <w:tabs>
                <w:tab w:val="left" w:pos="3456"/>
              </w:tabs>
              <w:jc w:val="center"/>
              <w:rPr>
                <w:rFonts w:ascii="Montserrat Light" w:hAnsi="Montserrat Light"/>
                <w:lang w:val="en-US"/>
              </w:rPr>
            </w:pPr>
            <w:r w:rsidRPr="00D82353">
              <w:rPr>
                <w:rFonts w:ascii="Montserrat Light" w:hAnsi="Montserrat Light"/>
                <w:lang w:val="en-US"/>
              </w:rPr>
              <w:t xml:space="preserve">Aviz implicit </w:t>
            </w:r>
            <w:proofErr w:type="spellStart"/>
            <w:r w:rsidRPr="00D82353">
              <w:rPr>
                <w:rFonts w:ascii="Montserrat Light" w:hAnsi="Montserrat Light"/>
                <w:lang w:val="en-US"/>
              </w:rPr>
              <w:t>favorabil</w:t>
            </w:r>
            <w:proofErr w:type="spellEnd"/>
          </w:p>
        </w:tc>
      </w:tr>
      <w:tr w:rsidR="00BF771B" w:rsidRPr="00D82353" w14:paraId="4700C52D" w14:textId="77777777" w:rsidTr="005E4301">
        <w:tc>
          <w:tcPr>
            <w:tcW w:w="3614" w:type="dxa"/>
            <w:tcBorders>
              <w:top w:val="single" w:sz="4" w:space="0" w:color="auto"/>
              <w:left w:val="single" w:sz="4" w:space="0" w:color="auto"/>
              <w:bottom w:val="single" w:sz="4" w:space="0" w:color="auto"/>
              <w:right w:val="single" w:sz="4" w:space="0" w:color="auto"/>
            </w:tcBorders>
            <w:vAlign w:val="center"/>
          </w:tcPr>
          <w:p w14:paraId="0E117121" w14:textId="1F96BE0C" w:rsidR="00625B39" w:rsidRPr="00D82353" w:rsidRDefault="00A011CB" w:rsidP="005979FD">
            <w:pPr>
              <w:tabs>
                <w:tab w:val="left" w:pos="3456"/>
              </w:tabs>
              <w:jc w:val="center"/>
              <w:rPr>
                <w:rFonts w:ascii="Montserrat Light" w:hAnsi="Montserrat Light"/>
                <w:lang w:val="en-US"/>
              </w:rPr>
            </w:pPr>
            <w:r w:rsidRPr="00D82353">
              <w:rPr>
                <w:rFonts w:ascii="Montserrat Light" w:hAnsi="Montserrat Light"/>
                <w:lang w:val="en-US"/>
              </w:rPr>
              <w:t>2</w:t>
            </w:r>
          </w:p>
        </w:tc>
        <w:tc>
          <w:tcPr>
            <w:tcW w:w="1768" w:type="dxa"/>
            <w:tcBorders>
              <w:top w:val="single" w:sz="4" w:space="0" w:color="auto"/>
              <w:left w:val="single" w:sz="4" w:space="0" w:color="auto"/>
              <w:bottom w:val="single" w:sz="4" w:space="0" w:color="auto"/>
              <w:right w:val="single" w:sz="4" w:space="0" w:color="auto"/>
            </w:tcBorders>
            <w:vAlign w:val="center"/>
          </w:tcPr>
          <w:p w14:paraId="4E2DB2B2" w14:textId="77777777" w:rsidR="00625B39" w:rsidRPr="00D82353" w:rsidRDefault="00625B39" w:rsidP="005979FD">
            <w:pPr>
              <w:tabs>
                <w:tab w:val="left" w:pos="3456"/>
              </w:tabs>
              <w:jc w:val="center"/>
              <w:rPr>
                <w:rFonts w:ascii="Montserrat Light" w:hAnsi="Montserrat Light"/>
                <w:lang w:val="en-US"/>
              </w:rPr>
            </w:pPr>
          </w:p>
        </w:tc>
        <w:tc>
          <w:tcPr>
            <w:tcW w:w="2410" w:type="dxa"/>
            <w:tcBorders>
              <w:top w:val="single" w:sz="4" w:space="0" w:color="auto"/>
              <w:left w:val="single" w:sz="4" w:space="0" w:color="auto"/>
              <w:bottom w:val="single" w:sz="4" w:space="0" w:color="auto"/>
              <w:right w:val="single" w:sz="4" w:space="0" w:color="auto"/>
            </w:tcBorders>
            <w:vAlign w:val="center"/>
          </w:tcPr>
          <w:p w14:paraId="4A2D2A01" w14:textId="77777777" w:rsidR="00625B39" w:rsidRPr="00D82353" w:rsidRDefault="00625B39" w:rsidP="005979FD">
            <w:pPr>
              <w:tabs>
                <w:tab w:val="left" w:pos="3456"/>
              </w:tabs>
              <w:jc w:val="center"/>
              <w:rPr>
                <w:rFonts w:ascii="Montserrat Light" w:hAnsi="Montserrat Light"/>
                <w:lang w:val="en-US"/>
              </w:rPr>
            </w:pPr>
          </w:p>
        </w:tc>
        <w:tc>
          <w:tcPr>
            <w:tcW w:w="1564" w:type="dxa"/>
            <w:tcBorders>
              <w:top w:val="single" w:sz="4" w:space="0" w:color="auto"/>
              <w:left w:val="single" w:sz="4" w:space="0" w:color="auto"/>
              <w:bottom w:val="single" w:sz="4" w:space="0" w:color="auto"/>
              <w:right w:val="single" w:sz="4" w:space="0" w:color="auto"/>
            </w:tcBorders>
            <w:vAlign w:val="center"/>
          </w:tcPr>
          <w:p w14:paraId="41B139BC" w14:textId="77777777" w:rsidR="00625B39" w:rsidRPr="00D82353" w:rsidRDefault="00625B39" w:rsidP="005979FD">
            <w:pPr>
              <w:tabs>
                <w:tab w:val="left" w:pos="3456"/>
              </w:tabs>
              <w:jc w:val="center"/>
              <w:rPr>
                <w:rFonts w:ascii="Montserrat Light" w:hAnsi="Montserrat Light"/>
                <w:lang w:val="en-US"/>
              </w:rPr>
            </w:pPr>
          </w:p>
        </w:tc>
      </w:tr>
      <w:tr w:rsidR="00BF771B" w:rsidRPr="00D82353" w14:paraId="7534E0A1" w14:textId="77777777" w:rsidTr="005E4301">
        <w:tc>
          <w:tcPr>
            <w:tcW w:w="3614" w:type="dxa"/>
            <w:tcBorders>
              <w:top w:val="single" w:sz="4" w:space="0" w:color="auto"/>
              <w:left w:val="single" w:sz="4" w:space="0" w:color="auto"/>
              <w:bottom w:val="single" w:sz="4" w:space="0" w:color="auto"/>
              <w:right w:val="single" w:sz="4" w:space="0" w:color="auto"/>
            </w:tcBorders>
            <w:vAlign w:val="center"/>
          </w:tcPr>
          <w:p w14:paraId="69FAC1F3" w14:textId="77777777" w:rsidR="009E3B3C" w:rsidRPr="00D82353" w:rsidRDefault="009E3B3C" w:rsidP="005979FD">
            <w:pPr>
              <w:tabs>
                <w:tab w:val="left" w:pos="3456"/>
              </w:tabs>
              <w:jc w:val="center"/>
              <w:rPr>
                <w:rFonts w:ascii="Montserrat Light" w:hAnsi="Montserrat Light"/>
                <w:lang w:val="en-US"/>
              </w:rPr>
            </w:pPr>
          </w:p>
        </w:tc>
        <w:tc>
          <w:tcPr>
            <w:tcW w:w="1768" w:type="dxa"/>
            <w:tcBorders>
              <w:top w:val="single" w:sz="4" w:space="0" w:color="auto"/>
              <w:left w:val="single" w:sz="4" w:space="0" w:color="auto"/>
              <w:bottom w:val="single" w:sz="4" w:space="0" w:color="auto"/>
              <w:right w:val="single" w:sz="4" w:space="0" w:color="auto"/>
            </w:tcBorders>
            <w:vAlign w:val="center"/>
          </w:tcPr>
          <w:p w14:paraId="53EF72A6" w14:textId="77777777" w:rsidR="009E3B3C" w:rsidRPr="00D82353" w:rsidRDefault="009E3B3C" w:rsidP="005979FD">
            <w:pPr>
              <w:tabs>
                <w:tab w:val="left" w:pos="3456"/>
              </w:tabs>
              <w:jc w:val="center"/>
              <w:rPr>
                <w:rFonts w:ascii="Montserrat Light" w:hAnsi="Montserrat Light"/>
                <w:lang w:val="en-US"/>
              </w:rPr>
            </w:pPr>
          </w:p>
        </w:tc>
        <w:tc>
          <w:tcPr>
            <w:tcW w:w="2410" w:type="dxa"/>
            <w:tcBorders>
              <w:top w:val="single" w:sz="4" w:space="0" w:color="auto"/>
              <w:left w:val="single" w:sz="4" w:space="0" w:color="auto"/>
              <w:bottom w:val="single" w:sz="4" w:space="0" w:color="auto"/>
              <w:right w:val="single" w:sz="4" w:space="0" w:color="auto"/>
            </w:tcBorders>
            <w:vAlign w:val="center"/>
          </w:tcPr>
          <w:p w14:paraId="240E2F4F" w14:textId="77777777" w:rsidR="009E3B3C" w:rsidRPr="00D82353" w:rsidRDefault="009E3B3C" w:rsidP="005979FD">
            <w:pPr>
              <w:tabs>
                <w:tab w:val="left" w:pos="3456"/>
              </w:tabs>
              <w:jc w:val="center"/>
              <w:rPr>
                <w:rFonts w:ascii="Montserrat Light" w:hAnsi="Montserrat Light"/>
                <w:lang w:val="en-US"/>
              </w:rPr>
            </w:pPr>
          </w:p>
        </w:tc>
        <w:tc>
          <w:tcPr>
            <w:tcW w:w="1564" w:type="dxa"/>
            <w:tcBorders>
              <w:top w:val="single" w:sz="4" w:space="0" w:color="auto"/>
              <w:left w:val="single" w:sz="4" w:space="0" w:color="auto"/>
              <w:bottom w:val="single" w:sz="4" w:space="0" w:color="auto"/>
              <w:right w:val="single" w:sz="4" w:space="0" w:color="auto"/>
            </w:tcBorders>
            <w:vAlign w:val="center"/>
          </w:tcPr>
          <w:p w14:paraId="4F39BDD8" w14:textId="77777777" w:rsidR="009E3B3C" w:rsidRPr="00D82353" w:rsidRDefault="009E3B3C" w:rsidP="005979FD">
            <w:pPr>
              <w:tabs>
                <w:tab w:val="left" w:pos="3456"/>
              </w:tabs>
              <w:jc w:val="center"/>
              <w:rPr>
                <w:rFonts w:ascii="Montserrat Light" w:hAnsi="Montserrat Light"/>
                <w:lang w:val="en-US"/>
              </w:rPr>
            </w:pPr>
          </w:p>
        </w:tc>
      </w:tr>
    </w:tbl>
    <w:p w14:paraId="45113CFF" w14:textId="77777777" w:rsidR="00016550" w:rsidRPr="00D82353" w:rsidRDefault="00016550" w:rsidP="005979FD">
      <w:pPr>
        <w:tabs>
          <w:tab w:val="left" w:pos="3456"/>
        </w:tabs>
        <w:rPr>
          <w:rFonts w:ascii="Montserrat Light" w:hAnsi="Montserrat Light"/>
        </w:rPr>
      </w:pPr>
    </w:p>
    <w:p w14:paraId="428E8FE0" w14:textId="37D2E44B" w:rsidR="00016550" w:rsidRPr="00D82353" w:rsidRDefault="00016550" w:rsidP="005979FD">
      <w:pPr>
        <w:ind w:left="288"/>
        <w:rPr>
          <w:rFonts w:ascii="Montserrat Light" w:hAnsi="Montserrat Light"/>
          <w:i/>
          <w:noProof/>
          <w:lang w:eastAsia="ro-RO"/>
        </w:rPr>
      </w:pPr>
    </w:p>
    <w:p w14:paraId="308CF2A7" w14:textId="2A45CF9B" w:rsidR="003824E9" w:rsidRPr="00D82353" w:rsidRDefault="003824E9" w:rsidP="005979FD">
      <w:pPr>
        <w:ind w:left="288"/>
        <w:rPr>
          <w:rFonts w:ascii="Montserrat Light" w:hAnsi="Montserrat Light"/>
          <w:i/>
          <w:noProof/>
          <w:lang w:eastAsia="ro-RO"/>
        </w:rPr>
      </w:pPr>
    </w:p>
    <w:p w14:paraId="533A261A" w14:textId="78D4A782" w:rsidR="003824E9" w:rsidRPr="00D82353" w:rsidRDefault="003824E9" w:rsidP="005979FD">
      <w:pPr>
        <w:ind w:left="288"/>
        <w:rPr>
          <w:rFonts w:ascii="Montserrat Light" w:hAnsi="Montserrat Light"/>
          <w:i/>
          <w:noProof/>
          <w:lang w:eastAsia="ro-RO"/>
        </w:rPr>
      </w:pPr>
    </w:p>
    <w:p w14:paraId="112B0DEE" w14:textId="3BC225EC" w:rsidR="003824E9" w:rsidRPr="00D82353" w:rsidRDefault="003824E9" w:rsidP="005979FD">
      <w:pPr>
        <w:ind w:left="288"/>
        <w:rPr>
          <w:rFonts w:ascii="Montserrat Light" w:hAnsi="Montserrat Light"/>
          <w:i/>
          <w:noProof/>
          <w:lang w:eastAsia="ro-RO"/>
        </w:rPr>
      </w:pPr>
    </w:p>
    <w:p w14:paraId="73268656" w14:textId="503B1AE6" w:rsidR="00016550" w:rsidRPr="00D82353" w:rsidRDefault="003824E9" w:rsidP="005979FD">
      <w:pPr>
        <w:autoSpaceDE w:val="0"/>
        <w:autoSpaceDN w:val="0"/>
        <w:adjustRightInd w:val="0"/>
        <w:contextualSpacing/>
        <w:rPr>
          <w:rFonts w:ascii="Montserrat Light" w:hAnsi="Montserrat Light"/>
          <w:i/>
          <w:noProof/>
          <w:lang w:eastAsia="ro-RO"/>
        </w:rPr>
      </w:pPr>
      <w:r w:rsidRPr="00D82353">
        <w:rPr>
          <w:rFonts w:ascii="Montserrat Light" w:hAnsi="Montserrat Light"/>
          <w:i/>
          <w:noProof/>
          <w:lang w:eastAsia="ro-RO"/>
        </w:rPr>
        <w:tab/>
      </w:r>
      <w:r w:rsidRPr="00D82353">
        <w:rPr>
          <w:rFonts w:ascii="Montserrat Light" w:hAnsi="Montserrat Light"/>
          <w:i/>
          <w:noProof/>
          <w:lang w:eastAsia="ro-RO"/>
        </w:rPr>
        <w:tab/>
      </w:r>
      <w:r w:rsidRPr="00D82353">
        <w:rPr>
          <w:rFonts w:ascii="Montserrat Light" w:hAnsi="Montserrat Light"/>
          <w:i/>
          <w:noProof/>
          <w:lang w:eastAsia="ro-RO"/>
        </w:rPr>
        <w:tab/>
      </w:r>
      <w:r w:rsidRPr="00D82353">
        <w:rPr>
          <w:rFonts w:ascii="Montserrat Light" w:hAnsi="Montserrat Light"/>
          <w:i/>
          <w:noProof/>
          <w:lang w:eastAsia="ro-RO"/>
        </w:rPr>
        <w:tab/>
      </w:r>
      <w:r w:rsidRPr="00D82353">
        <w:rPr>
          <w:rFonts w:ascii="Montserrat Light" w:hAnsi="Montserrat Light"/>
          <w:i/>
          <w:noProof/>
          <w:lang w:eastAsia="ro-RO"/>
        </w:rPr>
        <w:tab/>
      </w:r>
      <w:r w:rsidRPr="00D82353">
        <w:rPr>
          <w:rFonts w:ascii="Montserrat Light" w:hAnsi="Montserrat Light"/>
          <w:i/>
          <w:noProof/>
          <w:lang w:eastAsia="ro-RO"/>
        </w:rPr>
        <w:tab/>
      </w:r>
      <w:r w:rsidRPr="00D82353">
        <w:rPr>
          <w:rFonts w:ascii="Montserrat Light" w:hAnsi="Montserrat Light"/>
          <w:i/>
          <w:noProof/>
          <w:lang w:eastAsia="ro-RO"/>
        </w:rPr>
        <w:tab/>
      </w:r>
      <w:r w:rsidRPr="00D82353">
        <w:rPr>
          <w:rFonts w:ascii="Montserrat Light" w:hAnsi="Montserrat Light"/>
          <w:i/>
          <w:noProof/>
          <w:lang w:eastAsia="ro-RO"/>
        </w:rPr>
        <w:tab/>
      </w:r>
    </w:p>
    <w:sectPr w:rsidR="00016550" w:rsidRPr="00D82353">
      <w:headerReference w:type="default" r:id="rId11"/>
      <w:footerReference w:type="default" r:id="rId12"/>
      <w:pgSz w:w="11909" w:h="16834"/>
      <w:pgMar w:top="1440" w:right="832" w:bottom="144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13D57" w14:textId="77777777" w:rsidR="001D579C" w:rsidRDefault="001D579C">
      <w:pPr>
        <w:spacing w:line="240" w:lineRule="auto"/>
      </w:pPr>
      <w:r>
        <w:separator/>
      </w:r>
    </w:p>
  </w:endnote>
  <w:endnote w:type="continuationSeparator" w:id="0">
    <w:p w14:paraId="630776ED" w14:textId="77777777" w:rsidR="001D579C" w:rsidRDefault="001D57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Montserrat">
    <w:panose1 w:val="000008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Montserrat Light">
    <w:panose1 w:val="00000400000000000000"/>
    <w:charset w:val="00"/>
    <w:family w:val="auto"/>
    <w:pitch w:val="variable"/>
    <w:sig w:usb0="2000020F" w:usb1="00000003" w:usb2="00000000" w:usb3="00000000" w:csb0="00000197" w:csb1="00000000"/>
  </w:font>
  <w:font w:name="Arial Narrow">
    <w:panose1 w:val="020B0606020202030204"/>
    <w:charset w:val="00"/>
    <w:family w:val="swiss"/>
    <w:pitch w:val="variable"/>
    <w:sig w:usb0="00000287" w:usb1="00000800" w:usb2="00000000" w:usb3="00000000" w:csb0="0000009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93641" w14:textId="48D4CC99" w:rsidR="00BF6ED8" w:rsidRPr="000E5A88" w:rsidRDefault="00BF6ED8" w:rsidP="000E5A88">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45E79" w14:textId="77777777" w:rsidR="001D579C" w:rsidRDefault="001D579C">
      <w:pPr>
        <w:spacing w:line="240" w:lineRule="auto"/>
      </w:pPr>
      <w:r>
        <w:separator/>
      </w:r>
    </w:p>
  </w:footnote>
  <w:footnote w:type="continuationSeparator" w:id="0">
    <w:p w14:paraId="3C1426CA" w14:textId="77777777" w:rsidR="001D579C" w:rsidRDefault="001D579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B8394" w14:textId="4383FEC7" w:rsidR="00BF6ED8" w:rsidRDefault="00022F43">
    <w:r>
      <w:rPr>
        <w:noProof/>
      </w:rPr>
      <w:drawing>
        <wp:anchor distT="0" distB="0" distL="0" distR="0" simplePos="0" relativeHeight="251665408" behindDoc="0" locked="0" layoutInCell="1" hidden="0" allowOverlap="1" wp14:anchorId="44E7DF6A" wp14:editId="1F534D38">
          <wp:simplePos x="0" y="0"/>
          <wp:positionH relativeFrom="margin">
            <wp:align>right</wp:align>
          </wp:positionH>
          <wp:positionV relativeFrom="paragraph">
            <wp:posOffset>75656</wp:posOffset>
          </wp:positionV>
          <wp:extent cx="2047875" cy="571500"/>
          <wp:effectExtent l="0" t="0" r="9525" b="0"/>
          <wp:wrapSquare wrapText="bothSides" distT="0" distB="0" distL="0" distR="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047875" cy="571500"/>
                  </a:xfrm>
                  <a:prstGeom prst="rect">
                    <a:avLst/>
                  </a:prstGeom>
                  <a:ln/>
                </pic:spPr>
              </pic:pic>
            </a:graphicData>
          </a:graphic>
        </wp:anchor>
      </w:drawing>
    </w:r>
    <w:r w:rsidR="007D199C">
      <w:rPr>
        <w:noProof/>
      </w:rPr>
      <w:drawing>
        <wp:anchor distT="0" distB="0" distL="0" distR="0" simplePos="0" relativeHeight="251664384" behindDoc="0" locked="0" layoutInCell="1" hidden="0" allowOverlap="1" wp14:anchorId="6183B8C1" wp14:editId="12B3AFE6">
          <wp:simplePos x="0" y="0"/>
          <wp:positionH relativeFrom="column">
            <wp:posOffset>-163830</wp:posOffset>
          </wp:positionH>
          <wp:positionV relativeFrom="paragraph">
            <wp:posOffset>24130</wp:posOffset>
          </wp:positionV>
          <wp:extent cx="2662348" cy="566738"/>
          <wp:effectExtent l="0" t="0" r="0" b="0"/>
          <wp:wrapTopAndBottom distT="0" dist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2662348" cy="566738"/>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0559D" w14:textId="4FC16AAD" w:rsidR="00BF6ED8" w:rsidRPr="000E5A88" w:rsidRDefault="00BF6ED8" w:rsidP="000E5A88">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1080"/>
        </w:tabs>
        <w:ind w:left="-648" w:hanging="432"/>
      </w:pPr>
      <w:rPr>
        <w:rFonts w:ascii="Symbol" w:hAnsi="Symbol" w:cs="Symbol" w:hint="default"/>
      </w:rPr>
    </w:lvl>
    <w:lvl w:ilvl="1">
      <w:start w:val="1"/>
      <w:numFmt w:val="none"/>
      <w:suff w:val="nothing"/>
      <w:lvlText w:val=""/>
      <w:lvlJc w:val="left"/>
      <w:pPr>
        <w:tabs>
          <w:tab w:val="num" w:pos="-504"/>
        </w:tabs>
        <w:ind w:left="-504" w:hanging="576"/>
      </w:pPr>
    </w:lvl>
    <w:lvl w:ilvl="2">
      <w:start w:val="1"/>
      <w:numFmt w:val="none"/>
      <w:suff w:val="nothing"/>
      <w:lvlText w:val=""/>
      <w:lvlJc w:val="left"/>
      <w:pPr>
        <w:tabs>
          <w:tab w:val="num" w:pos="-1080"/>
        </w:tabs>
        <w:ind w:left="-360" w:hanging="720"/>
      </w:pPr>
      <w:rPr>
        <w:rFonts w:ascii="Wingdings" w:hAnsi="Wingdings" w:cs="Wingdings" w:hint="default"/>
      </w:rPr>
    </w:lvl>
    <w:lvl w:ilvl="3">
      <w:start w:val="1"/>
      <w:numFmt w:val="none"/>
      <w:suff w:val="nothing"/>
      <w:lvlText w:val=""/>
      <w:lvlJc w:val="left"/>
      <w:pPr>
        <w:tabs>
          <w:tab w:val="num" w:pos="-216"/>
        </w:tabs>
        <w:ind w:left="-216" w:hanging="864"/>
      </w:pPr>
    </w:lvl>
    <w:lvl w:ilvl="4">
      <w:start w:val="1"/>
      <w:numFmt w:val="none"/>
      <w:suff w:val="nothing"/>
      <w:lvlText w:val=""/>
      <w:lvlJc w:val="left"/>
      <w:pPr>
        <w:tabs>
          <w:tab w:val="num" w:pos="-72"/>
        </w:tabs>
        <w:ind w:left="-72" w:hanging="1008"/>
      </w:pPr>
    </w:lvl>
    <w:lvl w:ilvl="5">
      <w:start w:val="1"/>
      <w:numFmt w:val="none"/>
      <w:suff w:val="nothing"/>
      <w:lvlText w:val=""/>
      <w:lvlJc w:val="left"/>
      <w:pPr>
        <w:tabs>
          <w:tab w:val="num" w:pos="72"/>
        </w:tabs>
        <w:ind w:left="72" w:hanging="1152"/>
      </w:pPr>
    </w:lvl>
    <w:lvl w:ilvl="6">
      <w:start w:val="1"/>
      <w:numFmt w:val="none"/>
      <w:pStyle w:val="Titlu7"/>
      <w:suff w:val="nothing"/>
      <w:lvlText w:val=""/>
      <w:lvlJc w:val="left"/>
      <w:pPr>
        <w:tabs>
          <w:tab w:val="num" w:pos="-1080"/>
        </w:tabs>
        <w:ind w:left="216" w:hanging="1296"/>
      </w:pPr>
    </w:lvl>
    <w:lvl w:ilvl="7">
      <w:start w:val="1"/>
      <w:numFmt w:val="none"/>
      <w:suff w:val="nothing"/>
      <w:lvlText w:val=""/>
      <w:lvlJc w:val="left"/>
      <w:pPr>
        <w:tabs>
          <w:tab w:val="num" w:pos="360"/>
        </w:tabs>
        <w:ind w:left="360" w:hanging="1440"/>
      </w:pPr>
    </w:lvl>
    <w:lvl w:ilvl="8">
      <w:start w:val="1"/>
      <w:numFmt w:val="none"/>
      <w:suff w:val="nothing"/>
      <w:lvlText w:val=""/>
      <w:lvlJc w:val="left"/>
      <w:pPr>
        <w:tabs>
          <w:tab w:val="num" w:pos="504"/>
        </w:tabs>
        <w:ind w:left="50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0000043A"/>
    <w:multiLevelType w:val="multilevel"/>
    <w:tmpl w:val="000008BD"/>
    <w:lvl w:ilvl="0">
      <w:numFmt w:val="bullet"/>
      <w:lvlText w:val=""/>
      <w:lvlJc w:val="left"/>
      <w:pPr>
        <w:ind w:left="1481" w:hanging="339"/>
      </w:pPr>
      <w:rPr>
        <w:rFonts w:ascii="Symbol" w:hAnsi="Symbol" w:cs="Symbol"/>
        <w:b w:val="0"/>
        <w:bCs w:val="0"/>
        <w:w w:val="102"/>
        <w:sz w:val="22"/>
        <w:szCs w:val="22"/>
      </w:rPr>
    </w:lvl>
    <w:lvl w:ilvl="1">
      <w:numFmt w:val="bullet"/>
      <w:lvlText w:val=""/>
      <w:lvlJc w:val="left"/>
      <w:pPr>
        <w:ind w:left="1739" w:hanging="428"/>
      </w:pPr>
      <w:rPr>
        <w:rFonts w:ascii="Wingdings" w:hAnsi="Wingdings" w:cs="Wingdings"/>
        <w:b w:val="0"/>
        <w:bCs w:val="0"/>
        <w:sz w:val="15"/>
        <w:szCs w:val="15"/>
      </w:rPr>
    </w:lvl>
    <w:lvl w:ilvl="2">
      <w:numFmt w:val="bullet"/>
      <w:lvlText w:val="•"/>
      <w:lvlJc w:val="left"/>
      <w:pPr>
        <w:ind w:left="2626" w:hanging="428"/>
      </w:pPr>
    </w:lvl>
    <w:lvl w:ilvl="3">
      <w:numFmt w:val="bullet"/>
      <w:lvlText w:val="•"/>
      <w:lvlJc w:val="left"/>
      <w:pPr>
        <w:ind w:left="3513" w:hanging="428"/>
      </w:pPr>
    </w:lvl>
    <w:lvl w:ilvl="4">
      <w:numFmt w:val="bullet"/>
      <w:lvlText w:val="•"/>
      <w:lvlJc w:val="left"/>
      <w:pPr>
        <w:ind w:left="4399" w:hanging="428"/>
      </w:pPr>
    </w:lvl>
    <w:lvl w:ilvl="5">
      <w:numFmt w:val="bullet"/>
      <w:lvlText w:val="•"/>
      <w:lvlJc w:val="left"/>
      <w:pPr>
        <w:ind w:left="5286" w:hanging="428"/>
      </w:pPr>
    </w:lvl>
    <w:lvl w:ilvl="6">
      <w:numFmt w:val="bullet"/>
      <w:lvlText w:val="•"/>
      <w:lvlJc w:val="left"/>
      <w:pPr>
        <w:ind w:left="6173" w:hanging="428"/>
      </w:pPr>
    </w:lvl>
    <w:lvl w:ilvl="7">
      <w:numFmt w:val="bullet"/>
      <w:lvlText w:val="•"/>
      <w:lvlJc w:val="left"/>
      <w:pPr>
        <w:ind w:left="7059" w:hanging="428"/>
      </w:pPr>
    </w:lvl>
    <w:lvl w:ilvl="8">
      <w:numFmt w:val="bullet"/>
      <w:lvlText w:val="•"/>
      <w:lvlJc w:val="left"/>
      <w:pPr>
        <w:ind w:left="7946" w:hanging="428"/>
      </w:pPr>
    </w:lvl>
  </w:abstractNum>
  <w:abstractNum w:abstractNumId="4" w15:restartNumberingAfterBreak="0">
    <w:nsid w:val="07712A4B"/>
    <w:multiLevelType w:val="hybridMultilevel"/>
    <w:tmpl w:val="98F6B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A21819"/>
    <w:multiLevelType w:val="hybridMultilevel"/>
    <w:tmpl w:val="E0C46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0F3CC4"/>
    <w:multiLevelType w:val="hybridMultilevel"/>
    <w:tmpl w:val="18D0570C"/>
    <w:lvl w:ilvl="0" w:tplc="D8D27572">
      <w:start w:val="1"/>
      <w:numFmt w:val="bullet"/>
      <w:lvlText w:val="-"/>
      <w:lvlJc w:val="left"/>
      <w:pPr>
        <w:ind w:left="318" w:hanging="360"/>
      </w:pPr>
      <w:rPr>
        <w:rFonts w:ascii="Montserrat" w:eastAsia="Arial" w:hAnsi="Montserrat" w:cs="Arial" w:hint="default"/>
      </w:rPr>
    </w:lvl>
    <w:lvl w:ilvl="1" w:tplc="04090003">
      <w:start w:val="1"/>
      <w:numFmt w:val="bullet"/>
      <w:lvlText w:val="o"/>
      <w:lvlJc w:val="left"/>
      <w:pPr>
        <w:ind w:left="1038" w:hanging="360"/>
      </w:pPr>
      <w:rPr>
        <w:rFonts w:ascii="Courier New" w:hAnsi="Courier New" w:cs="Courier New" w:hint="default"/>
      </w:rPr>
    </w:lvl>
    <w:lvl w:ilvl="2" w:tplc="04090005">
      <w:start w:val="1"/>
      <w:numFmt w:val="bullet"/>
      <w:lvlText w:val=""/>
      <w:lvlJc w:val="left"/>
      <w:pPr>
        <w:ind w:left="1758" w:hanging="360"/>
      </w:pPr>
      <w:rPr>
        <w:rFonts w:ascii="Wingdings" w:hAnsi="Wingdings" w:hint="default"/>
      </w:rPr>
    </w:lvl>
    <w:lvl w:ilvl="3" w:tplc="04090001">
      <w:start w:val="1"/>
      <w:numFmt w:val="bullet"/>
      <w:lvlText w:val=""/>
      <w:lvlJc w:val="left"/>
      <w:pPr>
        <w:ind w:left="2478" w:hanging="360"/>
      </w:pPr>
      <w:rPr>
        <w:rFonts w:ascii="Symbol" w:hAnsi="Symbol" w:hint="default"/>
      </w:rPr>
    </w:lvl>
    <w:lvl w:ilvl="4" w:tplc="04090003">
      <w:start w:val="1"/>
      <w:numFmt w:val="bullet"/>
      <w:lvlText w:val="o"/>
      <w:lvlJc w:val="left"/>
      <w:pPr>
        <w:ind w:left="3198" w:hanging="360"/>
      </w:pPr>
      <w:rPr>
        <w:rFonts w:ascii="Courier New" w:hAnsi="Courier New" w:cs="Courier New" w:hint="default"/>
      </w:rPr>
    </w:lvl>
    <w:lvl w:ilvl="5" w:tplc="04090005">
      <w:start w:val="1"/>
      <w:numFmt w:val="bullet"/>
      <w:lvlText w:val=""/>
      <w:lvlJc w:val="left"/>
      <w:pPr>
        <w:ind w:left="3918" w:hanging="360"/>
      </w:pPr>
      <w:rPr>
        <w:rFonts w:ascii="Wingdings" w:hAnsi="Wingdings" w:hint="default"/>
      </w:rPr>
    </w:lvl>
    <w:lvl w:ilvl="6" w:tplc="04090001">
      <w:start w:val="1"/>
      <w:numFmt w:val="bullet"/>
      <w:lvlText w:val=""/>
      <w:lvlJc w:val="left"/>
      <w:pPr>
        <w:ind w:left="4638" w:hanging="360"/>
      </w:pPr>
      <w:rPr>
        <w:rFonts w:ascii="Symbol" w:hAnsi="Symbol" w:hint="default"/>
      </w:rPr>
    </w:lvl>
    <w:lvl w:ilvl="7" w:tplc="04090003">
      <w:start w:val="1"/>
      <w:numFmt w:val="bullet"/>
      <w:lvlText w:val="o"/>
      <w:lvlJc w:val="left"/>
      <w:pPr>
        <w:ind w:left="5358" w:hanging="360"/>
      </w:pPr>
      <w:rPr>
        <w:rFonts w:ascii="Courier New" w:hAnsi="Courier New" w:cs="Courier New" w:hint="default"/>
      </w:rPr>
    </w:lvl>
    <w:lvl w:ilvl="8" w:tplc="04090005">
      <w:start w:val="1"/>
      <w:numFmt w:val="bullet"/>
      <w:lvlText w:val=""/>
      <w:lvlJc w:val="left"/>
      <w:pPr>
        <w:ind w:left="6078" w:hanging="360"/>
      </w:pPr>
      <w:rPr>
        <w:rFonts w:ascii="Wingdings" w:hAnsi="Wingdings" w:hint="default"/>
      </w:rPr>
    </w:lvl>
  </w:abstractNum>
  <w:abstractNum w:abstractNumId="7" w15:restartNumberingAfterBreak="0">
    <w:nsid w:val="21A97A11"/>
    <w:multiLevelType w:val="hybridMultilevel"/>
    <w:tmpl w:val="41EA0E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6112D6"/>
    <w:multiLevelType w:val="hybridMultilevel"/>
    <w:tmpl w:val="83144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955261"/>
    <w:multiLevelType w:val="hybridMultilevel"/>
    <w:tmpl w:val="7C9CFACC"/>
    <w:lvl w:ilvl="0" w:tplc="F30EED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611ED0"/>
    <w:multiLevelType w:val="hybridMultilevel"/>
    <w:tmpl w:val="22685848"/>
    <w:lvl w:ilvl="0" w:tplc="F30EED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76016D"/>
    <w:multiLevelType w:val="hybridMultilevel"/>
    <w:tmpl w:val="C82CD5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4A1659"/>
    <w:multiLevelType w:val="hybridMultilevel"/>
    <w:tmpl w:val="3326A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5E2E96"/>
    <w:multiLevelType w:val="hybridMultilevel"/>
    <w:tmpl w:val="01B24AAE"/>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8F9346F"/>
    <w:multiLevelType w:val="hybridMultilevel"/>
    <w:tmpl w:val="ADEA6FB4"/>
    <w:lvl w:ilvl="0" w:tplc="F30EED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3F0857"/>
    <w:multiLevelType w:val="hybridMultilevel"/>
    <w:tmpl w:val="CC962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DB3926"/>
    <w:multiLevelType w:val="hybridMultilevel"/>
    <w:tmpl w:val="6B8AF1D2"/>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617B687B"/>
    <w:multiLevelType w:val="multilevel"/>
    <w:tmpl w:val="EA148638"/>
    <w:lvl w:ilvl="0">
      <w:start w:val="1"/>
      <w:numFmt w:val="decimal"/>
      <w:lvlText w:val="%1."/>
      <w:lvlJc w:val="left"/>
      <w:pPr>
        <w:ind w:left="360" w:hanging="360"/>
      </w:pPr>
      <w:rPr>
        <w:rFonts w:eastAsia="Times New Roman" w:hint="default"/>
        <w:b/>
        <w:bCs/>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8" w15:restartNumberingAfterBreak="0">
    <w:nsid w:val="65275185"/>
    <w:multiLevelType w:val="hybridMultilevel"/>
    <w:tmpl w:val="EB7CB55A"/>
    <w:lvl w:ilvl="0" w:tplc="109C7480">
      <w:start w:val="16"/>
      <w:numFmt w:val="bullet"/>
      <w:lvlText w:val="-"/>
      <w:lvlJc w:val="left"/>
      <w:pPr>
        <w:ind w:left="360" w:hanging="360"/>
      </w:pPr>
      <w:rPr>
        <w:rFonts w:ascii="Montserrat" w:eastAsia="Calibri" w:hAnsi="Montserrat"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6A04512"/>
    <w:multiLevelType w:val="hybridMultilevel"/>
    <w:tmpl w:val="E9482E24"/>
    <w:lvl w:ilvl="0" w:tplc="F30EED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9F2DEF"/>
    <w:multiLevelType w:val="hybridMultilevel"/>
    <w:tmpl w:val="E30E0F76"/>
    <w:lvl w:ilvl="0" w:tplc="F30EED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2" w15:restartNumberingAfterBreak="0">
    <w:nsid w:val="6F0F5F10"/>
    <w:multiLevelType w:val="hybridMultilevel"/>
    <w:tmpl w:val="07CEE5DA"/>
    <w:lvl w:ilvl="0" w:tplc="0818000B">
      <w:start w:val="1"/>
      <w:numFmt w:val="bullet"/>
      <w:lvlText w:val=""/>
      <w:lvlJc w:val="left"/>
      <w:pPr>
        <w:ind w:left="360" w:hanging="360"/>
      </w:pPr>
      <w:rPr>
        <w:rFonts w:ascii="Wingdings" w:hAnsi="Wingdings" w:hint="default"/>
      </w:rPr>
    </w:lvl>
    <w:lvl w:ilvl="1" w:tplc="08180003" w:tentative="1">
      <w:start w:val="1"/>
      <w:numFmt w:val="bullet"/>
      <w:lvlText w:val="o"/>
      <w:lvlJc w:val="left"/>
      <w:pPr>
        <w:ind w:left="1080" w:hanging="360"/>
      </w:pPr>
      <w:rPr>
        <w:rFonts w:ascii="Courier New" w:hAnsi="Courier New" w:cs="Courier New" w:hint="default"/>
      </w:rPr>
    </w:lvl>
    <w:lvl w:ilvl="2" w:tplc="08180005" w:tentative="1">
      <w:start w:val="1"/>
      <w:numFmt w:val="bullet"/>
      <w:lvlText w:val=""/>
      <w:lvlJc w:val="left"/>
      <w:pPr>
        <w:ind w:left="1800" w:hanging="360"/>
      </w:pPr>
      <w:rPr>
        <w:rFonts w:ascii="Wingdings" w:hAnsi="Wingdings" w:hint="default"/>
      </w:rPr>
    </w:lvl>
    <w:lvl w:ilvl="3" w:tplc="08180001" w:tentative="1">
      <w:start w:val="1"/>
      <w:numFmt w:val="bullet"/>
      <w:lvlText w:val=""/>
      <w:lvlJc w:val="left"/>
      <w:pPr>
        <w:ind w:left="2520" w:hanging="360"/>
      </w:pPr>
      <w:rPr>
        <w:rFonts w:ascii="Symbol" w:hAnsi="Symbol" w:hint="default"/>
      </w:rPr>
    </w:lvl>
    <w:lvl w:ilvl="4" w:tplc="08180003" w:tentative="1">
      <w:start w:val="1"/>
      <w:numFmt w:val="bullet"/>
      <w:lvlText w:val="o"/>
      <w:lvlJc w:val="left"/>
      <w:pPr>
        <w:ind w:left="3240" w:hanging="360"/>
      </w:pPr>
      <w:rPr>
        <w:rFonts w:ascii="Courier New" w:hAnsi="Courier New" w:cs="Courier New" w:hint="default"/>
      </w:rPr>
    </w:lvl>
    <w:lvl w:ilvl="5" w:tplc="08180005" w:tentative="1">
      <w:start w:val="1"/>
      <w:numFmt w:val="bullet"/>
      <w:lvlText w:val=""/>
      <w:lvlJc w:val="left"/>
      <w:pPr>
        <w:ind w:left="3960" w:hanging="360"/>
      </w:pPr>
      <w:rPr>
        <w:rFonts w:ascii="Wingdings" w:hAnsi="Wingdings" w:hint="default"/>
      </w:rPr>
    </w:lvl>
    <w:lvl w:ilvl="6" w:tplc="08180001" w:tentative="1">
      <w:start w:val="1"/>
      <w:numFmt w:val="bullet"/>
      <w:lvlText w:val=""/>
      <w:lvlJc w:val="left"/>
      <w:pPr>
        <w:ind w:left="4680" w:hanging="360"/>
      </w:pPr>
      <w:rPr>
        <w:rFonts w:ascii="Symbol" w:hAnsi="Symbol" w:hint="default"/>
      </w:rPr>
    </w:lvl>
    <w:lvl w:ilvl="7" w:tplc="08180003" w:tentative="1">
      <w:start w:val="1"/>
      <w:numFmt w:val="bullet"/>
      <w:lvlText w:val="o"/>
      <w:lvlJc w:val="left"/>
      <w:pPr>
        <w:ind w:left="5400" w:hanging="360"/>
      </w:pPr>
      <w:rPr>
        <w:rFonts w:ascii="Courier New" w:hAnsi="Courier New" w:cs="Courier New" w:hint="default"/>
      </w:rPr>
    </w:lvl>
    <w:lvl w:ilvl="8" w:tplc="08180005" w:tentative="1">
      <w:start w:val="1"/>
      <w:numFmt w:val="bullet"/>
      <w:lvlText w:val=""/>
      <w:lvlJc w:val="left"/>
      <w:pPr>
        <w:ind w:left="6120" w:hanging="360"/>
      </w:pPr>
      <w:rPr>
        <w:rFonts w:ascii="Wingdings" w:hAnsi="Wingdings" w:hint="default"/>
      </w:rPr>
    </w:lvl>
  </w:abstractNum>
  <w:abstractNum w:abstractNumId="23" w15:restartNumberingAfterBreak="0">
    <w:nsid w:val="6F39343F"/>
    <w:multiLevelType w:val="hybridMultilevel"/>
    <w:tmpl w:val="469C3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68B333"/>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883063545">
    <w:abstractNumId w:val="0"/>
  </w:num>
  <w:num w:numId="2" w16cid:durableId="1115518113">
    <w:abstractNumId w:val="17"/>
  </w:num>
  <w:num w:numId="3" w16cid:durableId="66270110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88713544">
    <w:abstractNumId w:val="15"/>
  </w:num>
  <w:num w:numId="5" w16cid:durableId="1934240630">
    <w:abstractNumId w:val="13"/>
  </w:num>
  <w:num w:numId="6" w16cid:durableId="790712782">
    <w:abstractNumId w:val="18"/>
  </w:num>
  <w:num w:numId="7" w16cid:durableId="2066562444">
    <w:abstractNumId w:val="22"/>
  </w:num>
  <w:num w:numId="8" w16cid:durableId="1986352099">
    <w:abstractNumId w:val="23"/>
  </w:num>
  <w:num w:numId="9" w16cid:durableId="2003315485">
    <w:abstractNumId w:val="8"/>
  </w:num>
  <w:num w:numId="10" w16cid:durableId="1844542945">
    <w:abstractNumId w:val="4"/>
  </w:num>
  <w:num w:numId="11" w16cid:durableId="2118523724">
    <w:abstractNumId w:val="5"/>
  </w:num>
  <w:num w:numId="12" w16cid:durableId="1730494532">
    <w:abstractNumId w:val="7"/>
  </w:num>
  <w:num w:numId="13" w16cid:durableId="485560102">
    <w:abstractNumId w:val="3"/>
  </w:num>
  <w:num w:numId="14" w16cid:durableId="1128356948">
    <w:abstractNumId w:val="6"/>
  </w:num>
  <w:num w:numId="15" w16cid:durableId="899360374">
    <w:abstractNumId w:val="11"/>
  </w:num>
  <w:num w:numId="16" w16cid:durableId="634262110">
    <w:abstractNumId w:val="14"/>
  </w:num>
  <w:num w:numId="17" w16cid:durableId="328142862">
    <w:abstractNumId w:val="9"/>
  </w:num>
  <w:num w:numId="18" w16cid:durableId="811412637">
    <w:abstractNumId w:val="16"/>
  </w:num>
  <w:num w:numId="19" w16cid:durableId="1426344418">
    <w:abstractNumId w:val="10"/>
  </w:num>
  <w:num w:numId="20" w16cid:durableId="175536772">
    <w:abstractNumId w:val="20"/>
  </w:num>
  <w:num w:numId="21" w16cid:durableId="136997222">
    <w:abstractNumId w:val="12"/>
  </w:num>
  <w:num w:numId="22" w16cid:durableId="807095116">
    <w:abstractNumId w:val="19"/>
  </w:num>
  <w:num w:numId="23" w16cid:durableId="1106847945">
    <w:abstractNumId w:val="2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2C0F"/>
    <w:rsid w:val="000059ED"/>
    <w:rsid w:val="00011BA5"/>
    <w:rsid w:val="00012101"/>
    <w:rsid w:val="0001289D"/>
    <w:rsid w:val="000149E4"/>
    <w:rsid w:val="00016550"/>
    <w:rsid w:val="00022F43"/>
    <w:rsid w:val="00023043"/>
    <w:rsid w:val="00026FB5"/>
    <w:rsid w:val="0002707D"/>
    <w:rsid w:val="00027C4B"/>
    <w:rsid w:val="00032578"/>
    <w:rsid w:val="000357B3"/>
    <w:rsid w:val="000465AD"/>
    <w:rsid w:val="00052587"/>
    <w:rsid w:val="00054465"/>
    <w:rsid w:val="0006245A"/>
    <w:rsid w:val="00062AA6"/>
    <w:rsid w:val="000647E7"/>
    <w:rsid w:val="00066E80"/>
    <w:rsid w:val="0007168D"/>
    <w:rsid w:val="00071ADD"/>
    <w:rsid w:val="00072B7B"/>
    <w:rsid w:val="00076E96"/>
    <w:rsid w:val="000779B6"/>
    <w:rsid w:val="000812B7"/>
    <w:rsid w:val="00082204"/>
    <w:rsid w:val="00085180"/>
    <w:rsid w:val="00086DB4"/>
    <w:rsid w:val="00090001"/>
    <w:rsid w:val="000950C7"/>
    <w:rsid w:val="000A1401"/>
    <w:rsid w:val="000A226A"/>
    <w:rsid w:val="000A3A67"/>
    <w:rsid w:val="000A54B3"/>
    <w:rsid w:val="000A64D4"/>
    <w:rsid w:val="000B13F4"/>
    <w:rsid w:val="000B6550"/>
    <w:rsid w:val="000C2AB8"/>
    <w:rsid w:val="000C387C"/>
    <w:rsid w:val="000C4717"/>
    <w:rsid w:val="000C63B8"/>
    <w:rsid w:val="000C6683"/>
    <w:rsid w:val="000D4C3B"/>
    <w:rsid w:val="000E2438"/>
    <w:rsid w:val="000E2DF5"/>
    <w:rsid w:val="000E5774"/>
    <w:rsid w:val="000E5A88"/>
    <w:rsid w:val="000E7177"/>
    <w:rsid w:val="000F4260"/>
    <w:rsid w:val="000F7D07"/>
    <w:rsid w:val="001019B5"/>
    <w:rsid w:val="001029FB"/>
    <w:rsid w:val="00103D11"/>
    <w:rsid w:val="00105AFE"/>
    <w:rsid w:val="00112CE3"/>
    <w:rsid w:val="001343BD"/>
    <w:rsid w:val="0013486C"/>
    <w:rsid w:val="00151312"/>
    <w:rsid w:val="001514BD"/>
    <w:rsid w:val="00152959"/>
    <w:rsid w:val="00156F9F"/>
    <w:rsid w:val="001706CE"/>
    <w:rsid w:val="001712AC"/>
    <w:rsid w:val="001714F3"/>
    <w:rsid w:val="00173228"/>
    <w:rsid w:val="001732B6"/>
    <w:rsid w:val="00173AAF"/>
    <w:rsid w:val="00175C14"/>
    <w:rsid w:val="00176045"/>
    <w:rsid w:val="00182990"/>
    <w:rsid w:val="00182C8B"/>
    <w:rsid w:val="0018365E"/>
    <w:rsid w:val="00194A98"/>
    <w:rsid w:val="00196AC9"/>
    <w:rsid w:val="00197E9C"/>
    <w:rsid w:val="001A501B"/>
    <w:rsid w:val="001A6FE1"/>
    <w:rsid w:val="001B35A2"/>
    <w:rsid w:val="001B5D45"/>
    <w:rsid w:val="001B7800"/>
    <w:rsid w:val="001C0D07"/>
    <w:rsid w:val="001C3B85"/>
    <w:rsid w:val="001C4DE3"/>
    <w:rsid w:val="001C6EA8"/>
    <w:rsid w:val="001D35CF"/>
    <w:rsid w:val="001D579C"/>
    <w:rsid w:val="001E4052"/>
    <w:rsid w:val="001E5386"/>
    <w:rsid w:val="001E6927"/>
    <w:rsid w:val="001E7C2F"/>
    <w:rsid w:val="001E7D43"/>
    <w:rsid w:val="001F0266"/>
    <w:rsid w:val="001F1ED9"/>
    <w:rsid w:val="001F1F16"/>
    <w:rsid w:val="001F64B8"/>
    <w:rsid w:val="001F7EE9"/>
    <w:rsid w:val="00202D1B"/>
    <w:rsid w:val="00203696"/>
    <w:rsid w:val="00205587"/>
    <w:rsid w:val="002067BF"/>
    <w:rsid w:val="00211971"/>
    <w:rsid w:val="002129B4"/>
    <w:rsid w:val="002134CA"/>
    <w:rsid w:val="002139CC"/>
    <w:rsid w:val="002149DD"/>
    <w:rsid w:val="00214B10"/>
    <w:rsid w:val="00215769"/>
    <w:rsid w:val="00222988"/>
    <w:rsid w:val="00234782"/>
    <w:rsid w:val="00234FAF"/>
    <w:rsid w:val="0023632E"/>
    <w:rsid w:val="00241CB1"/>
    <w:rsid w:val="002431D1"/>
    <w:rsid w:val="002434C2"/>
    <w:rsid w:val="002453B7"/>
    <w:rsid w:val="002469CB"/>
    <w:rsid w:val="00247279"/>
    <w:rsid w:val="00247643"/>
    <w:rsid w:val="00256EE5"/>
    <w:rsid w:val="00260BA3"/>
    <w:rsid w:val="00262054"/>
    <w:rsid w:val="00262AB5"/>
    <w:rsid w:val="002664ED"/>
    <w:rsid w:val="00273515"/>
    <w:rsid w:val="0027419B"/>
    <w:rsid w:val="00281DB6"/>
    <w:rsid w:val="002825BF"/>
    <w:rsid w:val="00283562"/>
    <w:rsid w:val="00286E1B"/>
    <w:rsid w:val="00291B56"/>
    <w:rsid w:val="0029671B"/>
    <w:rsid w:val="002A2272"/>
    <w:rsid w:val="002A6D80"/>
    <w:rsid w:val="002B0485"/>
    <w:rsid w:val="002B7AAD"/>
    <w:rsid w:val="002C0B28"/>
    <w:rsid w:val="002C14DA"/>
    <w:rsid w:val="002C4D4B"/>
    <w:rsid w:val="002D1CDA"/>
    <w:rsid w:val="002D24ED"/>
    <w:rsid w:val="002D67DD"/>
    <w:rsid w:val="002E0AE4"/>
    <w:rsid w:val="002E47AB"/>
    <w:rsid w:val="002E5798"/>
    <w:rsid w:val="002F22FF"/>
    <w:rsid w:val="002F2814"/>
    <w:rsid w:val="002F3EAD"/>
    <w:rsid w:val="00301F63"/>
    <w:rsid w:val="00306678"/>
    <w:rsid w:val="00310266"/>
    <w:rsid w:val="003103E1"/>
    <w:rsid w:val="00315367"/>
    <w:rsid w:val="00321CF1"/>
    <w:rsid w:val="0033185C"/>
    <w:rsid w:val="00342BB8"/>
    <w:rsid w:val="0034457B"/>
    <w:rsid w:val="003455E2"/>
    <w:rsid w:val="00346A8E"/>
    <w:rsid w:val="0035201E"/>
    <w:rsid w:val="00353C1B"/>
    <w:rsid w:val="0036063A"/>
    <w:rsid w:val="00365BB3"/>
    <w:rsid w:val="003714B0"/>
    <w:rsid w:val="00372CBA"/>
    <w:rsid w:val="00380A6C"/>
    <w:rsid w:val="003824E9"/>
    <w:rsid w:val="003833C6"/>
    <w:rsid w:val="003867F6"/>
    <w:rsid w:val="003927FC"/>
    <w:rsid w:val="0039359B"/>
    <w:rsid w:val="0039710B"/>
    <w:rsid w:val="003A2BEC"/>
    <w:rsid w:val="003A3206"/>
    <w:rsid w:val="003A385E"/>
    <w:rsid w:val="003A6086"/>
    <w:rsid w:val="003A6DAF"/>
    <w:rsid w:val="003A796B"/>
    <w:rsid w:val="003B0E1A"/>
    <w:rsid w:val="003B0EAB"/>
    <w:rsid w:val="003B1D02"/>
    <w:rsid w:val="003B3ED3"/>
    <w:rsid w:val="003C20EE"/>
    <w:rsid w:val="003C5B3C"/>
    <w:rsid w:val="003D1ABB"/>
    <w:rsid w:val="003D679D"/>
    <w:rsid w:val="003D7DF3"/>
    <w:rsid w:val="003E02A3"/>
    <w:rsid w:val="003E3E5C"/>
    <w:rsid w:val="003E53B9"/>
    <w:rsid w:val="003F542F"/>
    <w:rsid w:val="003F70F4"/>
    <w:rsid w:val="00400103"/>
    <w:rsid w:val="00403559"/>
    <w:rsid w:val="00425307"/>
    <w:rsid w:val="00425D24"/>
    <w:rsid w:val="004304DF"/>
    <w:rsid w:val="00432C05"/>
    <w:rsid w:val="004330AB"/>
    <w:rsid w:val="00434F0B"/>
    <w:rsid w:val="00440547"/>
    <w:rsid w:val="00442962"/>
    <w:rsid w:val="00447194"/>
    <w:rsid w:val="004476F2"/>
    <w:rsid w:val="00447F64"/>
    <w:rsid w:val="00455F18"/>
    <w:rsid w:val="00465853"/>
    <w:rsid w:val="00475924"/>
    <w:rsid w:val="00477BB2"/>
    <w:rsid w:val="00480A43"/>
    <w:rsid w:val="00481F6A"/>
    <w:rsid w:val="004834B1"/>
    <w:rsid w:val="00485D8E"/>
    <w:rsid w:val="004874A5"/>
    <w:rsid w:val="00487ECF"/>
    <w:rsid w:val="004950F5"/>
    <w:rsid w:val="00497817"/>
    <w:rsid w:val="004A0946"/>
    <w:rsid w:val="004A1A81"/>
    <w:rsid w:val="004A2A26"/>
    <w:rsid w:val="004A49BF"/>
    <w:rsid w:val="004A6166"/>
    <w:rsid w:val="004A6CD8"/>
    <w:rsid w:val="004A7453"/>
    <w:rsid w:val="004B01F9"/>
    <w:rsid w:val="004B1016"/>
    <w:rsid w:val="004B59C1"/>
    <w:rsid w:val="004C1764"/>
    <w:rsid w:val="004C2324"/>
    <w:rsid w:val="004C38A6"/>
    <w:rsid w:val="004C3ACD"/>
    <w:rsid w:val="004C4698"/>
    <w:rsid w:val="004C5818"/>
    <w:rsid w:val="004C7FA5"/>
    <w:rsid w:val="004D363E"/>
    <w:rsid w:val="004D5C6C"/>
    <w:rsid w:val="004E02E5"/>
    <w:rsid w:val="004E0887"/>
    <w:rsid w:val="004E2CFB"/>
    <w:rsid w:val="004F1BBA"/>
    <w:rsid w:val="0050016C"/>
    <w:rsid w:val="00500BCB"/>
    <w:rsid w:val="00510975"/>
    <w:rsid w:val="0051399B"/>
    <w:rsid w:val="00520370"/>
    <w:rsid w:val="00522004"/>
    <w:rsid w:val="00524FCF"/>
    <w:rsid w:val="00525950"/>
    <w:rsid w:val="005303ED"/>
    <w:rsid w:val="005309DB"/>
    <w:rsid w:val="005313E9"/>
    <w:rsid w:val="00534029"/>
    <w:rsid w:val="00536719"/>
    <w:rsid w:val="00551779"/>
    <w:rsid w:val="005578D9"/>
    <w:rsid w:val="00557C5E"/>
    <w:rsid w:val="00567391"/>
    <w:rsid w:val="00571C2C"/>
    <w:rsid w:val="00577784"/>
    <w:rsid w:val="00582D20"/>
    <w:rsid w:val="0058509C"/>
    <w:rsid w:val="005863A3"/>
    <w:rsid w:val="00591EE6"/>
    <w:rsid w:val="00593DA4"/>
    <w:rsid w:val="00595A00"/>
    <w:rsid w:val="005979FD"/>
    <w:rsid w:val="005A44EE"/>
    <w:rsid w:val="005B02DB"/>
    <w:rsid w:val="005B2303"/>
    <w:rsid w:val="005B7E71"/>
    <w:rsid w:val="005C0B9F"/>
    <w:rsid w:val="005C358C"/>
    <w:rsid w:val="005C413E"/>
    <w:rsid w:val="005C5632"/>
    <w:rsid w:val="005D07F3"/>
    <w:rsid w:val="005E16E7"/>
    <w:rsid w:val="005E19C0"/>
    <w:rsid w:val="005E1F6C"/>
    <w:rsid w:val="005E4301"/>
    <w:rsid w:val="005E544E"/>
    <w:rsid w:val="005F0095"/>
    <w:rsid w:val="005F2B44"/>
    <w:rsid w:val="005F5045"/>
    <w:rsid w:val="005F5D56"/>
    <w:rsid w:val="00606880"/>
    <w:rsid w:val="006074CB"/>
    <w:rsid w:val="00610205"/>
    <w:rsid w:val="006116E4"/>
    <w:rsid w:val="0061367F"/>
    <w:rsid w:val="00613894"/>
    <w:rsid w:val="00613C46"/>
    <w:rsid w:val="00614B0C"/>
    <w:rsid w:val="006236DD"/>
    <w:rsid w:val="00623F56"/>
    <w:rsid w:val="00625B39"/>
    <w:rsid w:val="00626478"/>
    <w:rsid w:val="006372EE"/>
    <w:rsid w:val="00637EE7"/>
    <w:rsid w:val="00640FA9"/>
    <w:rsid w:val="00643655"/>
    <w:rsid w:val="006454C5"/>
    <w:rsid w:val="00656724"/>
    <w:rsid w:val="00660D07"/>
    <w:rsid w:val="00666F2C"/>
    <w:rsid w:val="00667E5E"/>
    <w:rsid w:val="00670585"/>
    <w:rsid w:val="00671ADF"/>
    <w:rsid w:val="00683A9A"/>
    <w:rsid w:val="00685A61"/>
    <w:rsid w:val="00690A9F"/>
    <w:rsid w:val="00691F93"/>
    <w:rsid w:val="00692493"/>
    <w:rsid w:val="00692D68"/>
    <w:rsid w:val="00693877"/>
    <w:rsid w:val="00695697"/>
    <w:rsid w:val="006972C6"/>
    <w:rsid w:val="006A3914"/>
    <w:rsid w:val="006A3A0E"/>
    <w:rsid w:val="006A5F39"/>
    <w:rsid w:val="006B6303"/>
    <w:rsid w:val="006C0471"/>
    <w:rsid w:val="006C6C1A"/>
    <w:rsid w:val="006C6E6B"/>
    <w:rsid w:val="006D4403"/>
    <w:rsid w:val="006E13D9"/>
    <w:rsid w:val="006E314C"/>
    <w:rsid w:val="006E477A"/>
    <w:rsid w:val="006F41C7"/>
    <w:rsid w:val="00701F00"/>
    <w:rsid w:val="00704B34"/>
    <w:rsid w:val="00706DA3"/>
    <w:rsid w:val="0071769C"/>
    <w:rsid w:val="007248B5"/>
    <w:rsid w:val="007249C0"/>
    <w:rsid w:val="007308A1"/>
    <w:rsid w:val="00730A9B"/>
    <w:rsid w:val="00733CAA"/>
    <w:rsid w:val="0073772E"/>
    <w:rsid w:val="00741677"/>
    <w:rsid w:val="00741FD7"/>
    <w:rsid w:val="00747253"/>
    <w:rsid w:val="0074788A"/>
    <w:rsid w:val="007535A8"/>
    <w:rsid w:val="00764034"/>
    <w:rsid w:val="007655DC"/>
    <w:rsid w:val="0076701B"/>
    <w:rsid w:val="007705F2"/>
    <w:rsid w:val="007725CF"/>
    <w:rsid w:val="00774C31"/>
    <w:rsid w:val="00775C52"/>
    <w:rsid w:val="00784B61"/>
    <w:rsid w:val="007910D4"/>
    <w:rsid w:val="00795897"/>
    <w:rsid w:val="00797B49"/>
    <w:rsid w:val="007A02AF"/>
    <w:rsid w:val="007A0F06"/>
    <w:rsid w:val="007A33C3"/>
    <w:rsid w:val="007A74C1"/>
    <w:rsid w:val="007B0221"/>
    <w:rsid w:val="007B0906"/>
    <w:rsid w:val="007B47B1"/>
    <w:rsid w:val="007B57B2"/>
    <w:rsid w:val="007C125E"/>
    <w:rsid w:val="007C5A21"/>
    <w:rsid w:val="007C6C5E"/>
    <w:rsid w:val="007D16DC"/>
    <w:rsid w:val="007D199C"/>
    <w:rsid w:val="007D1DF2"/>
    <w:rsid w:val="007D28B2"/>
    <w:rsid w:val="007D7336"/>
    <w:rsid w:val="007E71C1"/>
    <w:rsid w:val="007F1032"/>
    <w:rsid w:val="007F7429"/>
    <w:rsid w:val="00801ACD"/>
    <w:rsid w:val="008048D0"/>
    <w:rsid w:val="0080632E"/>
    <w:rsid w:val="0080657F"/>
    <w:rsid w:val="00806F7E"/>
    <w:rsid w:val="0081171C"/>
    <w:rsid w:val="008126A6"/>
    <w:rsid w:val="00816CBC"/>
    <w:rsid w:val="00820296"/>
    <w:rsid w:val="00820A49"/>
    <w:rsid w:val="00822634"/>
    <w:rsid w:val="00824BAD"/>
    <w:rsid w:val="00826DC5"/>
    <w:rsid w:val="008274AB"/>
    <w:rsid w:val="00827821"/>
    <w:rsid w:val="008407AC"/>
    <w:rsid w:val="00845BFA"/>
    <w:rsid w:val="00852858"/>
    <w:rsid w:val="00854BBD"/>
    <w:rsid w:val="00863909"/>
    <w:rsid w:val="00866E19"/>
    <w:rsid w:val="00873F94"/>
    <w:rsid w:val="00874021"/>
    <w:rsid w:val="0087774C"/>
    <w:rsid w:val="008801C0"/>
    <w:rsid w:val="00886419"/>
    <w:rsid w:val="00894802"/>
    <w:rsid w:val="008956BA"/>
    <w:rsid w:val="00895F09"/>
    <w:rsid w:val="008A6F9D"/>
    <w:rsid w:val="008B25B2"/>
    <w:rsid w:val="008C068A"/>
    <w:rsid w:val="008C5325"/>
    <w:rsid w:val="008C5570"/>
    <w:rsid w:val="008C7A8D"/>
    <w:rsid w:val="008D3A3C"/>
    <w:rsid w:val="008E1E4C"/>
    <w:rsid w:val="008E2F08"/>
    <w:rsid w:val="008F0769"/>
    <w:rsid w:val="008F488F"/>
    <w:rsid w:val="008F4AE7"/>
    <w:rsid w:val="008F76F2"/>
    <w:rsid w:val="00902D40"/>
    <w:rsid w:val="00905E1D"/>
    <w:rsid w:val="00914A3C"/>
    <w:rsid w:val="00915220"/>
    <w:rsid w:val="00930A66"/>
    <w:rsid w:val="00932B14"/>
    <w:rsid w:val="00936168"/>
    <w:rsid w:val="0094212E"/>
    <w:rsid w:val="009422CF"/>
    <w:rsid w:val="00947932"/>
    <w:rsid w:val="009502F3"/>
    <w:rsid w:val="00951133"/>
    <w:rsid w:val="00954D2A"/>
    <w:rsid w:val="00955AF7"/>
    <w:rsid w:val="0095662D"/>
    <w:rsid w:val="00956EFD"/>
    <w:rsid w:val="00961775"/>
    <w:rsid w:val="00966D1B"/>
    <w:rsid w:val="00975163"/>
    <w:rsid w:val="009849C3"/>
    <w:rsid w:val="00986180"/>
    <w:rsid w:val="009872F9"/>
    <w:rsid w:val="00987EBF"/>
    <w:rsid w:val="0099024C"/>
    <w:rsid w:val="009907CD"/>
    <w:rsid w:val="009919FF"/>
    <w:rsid w:val="009972FD"/>
    <w:rsid w:val="009A1D8A"/>
    <w:rsid w:val="009A6FAD"/>
    <w:rsid w:val="009B2F48"/>
    <w:rsid w:val="009B7292"/>
    <w:rsid w:val="009B759F"/>
    <w:rsid w:val="009C2EAB"/>
    <w:rsid w:val="009C550C"/>
    <w:rsid w:val="009C5E2F"/>
    <w:rsid w:val="009D0FDD"/>
    <w:rsid w:val="009D24A8"/>
    <w:rsid w:val="009D3B38"/>
    <w:rsid w:val="009D69F1"/>
    <w:rsid w:val="009D7918"/>
    <w:rsid w:val="009E3B3C"/>
    <w:rsid w:val="009E525B"/>
    <w:rsid w:val="009E5386"/>
    <w:rsid w:val="009F2146"/>
    <w:rsid w:val="009F3D9F"/>
    <w:rsid w:val="009F4BBA"/>
    <w:rsid w:val="00A0065F"/>
    <w:rsid w:val="00A011CB"/>
    <w:rsid w:val="00A02457"/>
    <w:rsid w:val="00A0728C"/>
    <w:rsid w:val="00A106B0"/>
    <w:rsid w:val="00A111C2"/>
    <w:rsid w:val="00A14397"/>
    <w:rsid w:val="00A15606"/>
    <w:rsid w:val="00A15DA0"/>
    <w:rsid w:val="00A239DF"/>
    <w:rsid w:val="00A24472"/>
    <w:rsid w:val="00A24B33"/>
    <w:rsid w:val="00A26391"/>
    <w:rsid w:val="00A315BC"/>
    <w:rsid w:val="00A3423E"/>
    <w:rsid w:val="00A365D7"/>
    <w:rsid w:val="00A45C64"/>
    <w:rsid w:val="00A50273"/>
    <w:rsid w:val="00A52DFF"/>
    <w:rsid w:val="00A60330"/>
    <w:rsid w:val="00A61C18"/>
    <w:rsid w:val="00A62458"/>
    <w:rsid w:val="00A744AE"/>
    <w:rsid w:val="00A7463E"/>
    <w:rsid w:val="00A81C71"/>
    <w:rsid w:val="00A83A2A"/>
    <w:rsid w:val="00A8522F"/>
    <w:rsid w:val="00A855CE"/>
    <w:rsid w:val="00A97E6D"/>
    <w:rsid w:val="00AA0518"/>
    <w:rsid w:val="00AA5103"/>
    <w:rsid w:val="00AB0410"/>
    <w:rsid w:val="00AB0A85"/>
    <w:rsid w:val="00AB1FD4"/>
    <w:rsid w:val="00AB476E"/>
    <w:rsid w:val="00AB5278"/>
    <w:rsid w:val="00AB5EA7"/>
    <w:rsid w:val="00AB7A5E"/>
    <w:rsid w:val="00AB7B91"/>
    <w:rsid w:val="00AC191A"/>
    <w:rsid w:val="00AC25AA"/>
    <w:rsid w:val="00AC66B0"/>
    <w:rsid w:val="00AD152A"/>
    <w:rsid w:val="00AD6B65"/>
    <w:rsid w:val="00AE2D79"/>
    <w:rsid w:val="00AE43FF"/>
    <w:rsid w:val="00AE4E48"/>
    <w:rsid w:val="00AF1331"/>
    <w:rsid w:val="00AF4251"/>
    <w:rsid w:val="00B00677"/>
    <w:rsid w:val="00B0510F"/>
    <w:rsid w:val="00B07F6C"/>
    <w:rsid w:val="00B10EA8"/>
    <w:rsid w:val="00B1312D"/>
    <w:rsid w:val="00B17995"/>
    <w:rsid w:val="00B17FB1"/>
    <w:rsid w:val="00B27CF0"/>
    <w:rsid w:val="00B35320"/>
    <w:rsid w:val="00B416B7"/>
    <w:rsid w:val="00B46EC7"/>
    <w:rsid w:val="00B523E5"/>
    <w:rsid w:val="00B606BF"/>
    <w:rsid w:val="00B620D9"/>
    <w:rsid w:val="00B70BFC"/>
    <w:rsid w:val="00B71D8C"/>
    <w:rsid w:val="00B72592"/>
    <w:rsid w:val="00B8088D"/>
    <w:rsid w:val="00B816EC"/>
    <w:rsid w:val="00B85963"/>
    <w:rsid w:val="00B870E5"/>
    <w:rsid w:val="00B91531"/>
    <w:rsid w:val="00B92F8A"/>
    <w:rsid w:val="00BA18FB"/>
    <w:rsid w:val="00BA3135"/>
    <w:rsid w:val="00BA46C8"/>
    <w:rsid w:val="00BB7078"/>
    <w:rsid w:val="00BC124A"/>
    <w:rsid w:val="00BC2053"/>
    <w:rsid w:val="00BC3565"/>
    <w:rsid w:val="00BC5284"/>
    <w:rsid w:val="00BC64C5"/>
    <w:rsid w:val="00BC69EF"/>
    <w:rsid w:val="00BC70DF"/>
    <w:rsid w:val="00BD2CC9"/>
    <w:rsid w:val="00BD3186"/>
    <w:rsid w:val="00BD3BD6"/>
    <w:rsid w:val="00BD5740"/>
    <w:rsid w:val="00BD6E48"/>
    <w:rsid w:val="00BD7B99"/>
    <w:rsid w:val="00BE658C"/>
    <w:rsid w:val="00BE72FD"/>
    <w:rsid w:val="00BF58D0"/>
    <w:rsid w:val="00BF6ED8"/>
    <w:rsid w:val="00BF771B"/>
    <w:rsid w:val="00C0466C"/>
    <w:rsid w:val="00C13AE8"/>
    <w:rsid w:val="00C14407"/>
    <w:rsid w:val="00C2079A"/>
    <w:rsid w:val="00C225AC"/>
    <w:rsid w:val="00C25212"/>
    <w:rsid w:val="00C274E0"/>
    <w:rsid w:val="00C27EA7"/>
    <w:rsid w:val="00C30085"/>
    <w:rsid w:val="00C31206"/>
    <w:rsid w:val="00C372C4"/>
    <w:rsid w:val="00C40F5A"/>
    <w:rsid w:val="00C5037A"/>
    <w:rsid w:val="00C51702"/>
    <w:rsid w:val="00C541AA"/>
    <w:rsid w:val="00C55873"/>
    <w:rsid w:val="00C61106"/>
    <w:rsid w:val="00C617C6"/>
    <w:rsid w:val="00C61CC5"/>
    <w:rsid w:val="00C67038"/>
    <w:rsid w:val="00C67BAC"/>
    <w:rsid w:val="00C827A2"/>
    <w:rsid w:val="00C827F2"/>
    <w:rsid w:val="00C82891"/>
    <w:rsid w:val="00C83694"/>
    <w:rsid w:val="00C84A35"/>
    <w:rsid w:val="00C94742"/>
    <w:rsid w:val="00CA134D"/>
    <w:rsid w:val="00CA2E4C"/>
    <w:rsid w:val="00CA4943"/>
    <w:rsid w:val="00CA4BE7"/>
    <w:rsid w:val="00CA500E"/>
    <w:rsid w:val="00CA72E8"/>
    <w:rsid w:val="00CB06A5"/>
    <w:rsid w:val="00CB188F"/>
    <w:rsid w:val="00CD3041"/>
    <w:rsid w:val="00CD5420"/>
    <w:rsid w:val="00CD77F8"/>
    <w:rsid w:val="00CE7844"/>
    <w:rsid w:val="00CF27CC"/>
    <w:rsid w:val="00CF2D12"/>
    <w:rsid w:val="00CF5109"/>
    <w:rsid w:val="00CF7E84"/>
    <w:rsid w:val="00D003BA"/>
    <w:rsid w:val="00D03D08"/>
    <w:rsid w:val="00D05109"/>
    <w:rsid w:val="00D06C33"/>
    <w:rsid w:val="00D07AAF"/>
    <w:rsid w:val="00D1068C"/>
    <w:rsid w:val="00D122E1"/>
    <w:rsid w:val="00D12B06"/>
    <w:rsid w:val="00D17295"/>
    <w:rsid w:val="00D21B83"/>
    <w:rsid w:val="00D250A2"/>
    <w:rsid w:val="00D25E44"/>
    <w:rsid w:val="00D308DA"/>
    <w:rsid w:val="00D31A07"/>
    <w:rsid w:val="00D36C2D"/>
    <w:rsid w:val="00D370DA"/>
    <w:rsid w:val="00D4327A"/>
    <w:rsid w:val="00D43408"/>
    <w:rsid w:val="00D447A5"/>
    <w:rsid w:val="00D502EF"/>
    <w:rsid w:val="00D5150D"/>
    <w:rsid w:val="00D5504E"/>
    <w:rsid w:val="00D576D4"/>
    <w:rsid w:val="00D70838"/>
    <w:rsid w:val="00D70B72"/>
    <w:rsid w:val="00D71A6C"/>
    <w:rsid w:val="00D82353"/>
    <w:rsid w:val="00D95BE1"/>
    <w:rsid w:val="00D979D7"/>
    <w:rsid w:val="00D97B4B"/>
    <w:rsid w:val="00D97DC6"/>
    <w:rsid w:val="00DA3CD3"/>
    <w:rsid w:val="00DA4162"/>
    <w:rsid w:val="00DA62FC"/>
    <w:rsid w:val="00DA659A"/>
    <w:rsid w:val="00DC00F6"/>
    <w:rsid w:val="00DC1D58"/>
    <w:rsid w:val="00DC3AEE"/>
    <w:rsid w:val="00DD0A49"/>
    <w:rsid w:val="00DD18DA"/>
    <w:rsid w:val="00DD2B94"/>
    <w:rsid w:val="00DD3442"/>
    <w:rsid w:val="00DD4764"/>
    <w:rsid w:val="00DD6CFC"/>
    <w:rsid w:val="00DF12E0"/>
    <w:rsid w:val="00DF3067"/>
    <w:rsid w:val="00DF3D62"/>
    <w:rsid w:val="00E06201"/>
    <w:rsid w:val="00E11480"/>
    <w:rsid w:val="00E12770"/>
    <w:rsid w:val="00E2087F"/>
    <w:rsid w:val="00E20C22"/>
    <w:rsid w:val="00E2521A"/>
    <w:rsid w:val="00E2703C"/>
    <w:rsid w:val="00E3536E"/>
    <w:rsid w:val="00E36EEB"/>
    <w:rsid w:val="00E41761"/>
    <w:rsid w:val="00E4521B"/>
    <w:rsid w:val="00E45D00"/>
    <w:rsid w:val="00E5186F"/>
    <w:rsid w:val="00E52200"/>
    <w:rsid w:val="00E528AF"/>
    <w:rsid w:val="00E55F91"/>
    <w:rsid w:val="00E56237"/>
    <w:rsid w:val="00E617C7"/>
    <w:rsid w:val="00E61C8F"/>
    <w:rsid w:val="00E63591"/>
    <w:rsid w:val="00E73034"/>
    <w:rsid w:val="00E75C61"/>
    <w:rsid w:val="00E8373D"/>
    <w:rsid w:val="00E839E9"/>
    <w:rsid w:val="00E93974"/>
    <w:rsid w:val="00E970D7"/>
    <w:rsid w:val="00EA0370"/>
    <w:rsid w:val="00EA1B3D"/>
    <w:rsid w:val="00EA2B6F"/>
    <w:rsid w:val="00EB2F63"/>
    <w:rsid w:val="00EC0ACE"/>
    <w:rsid w:val="00EC58A5"/>
    <w:rsid w:val="00ED2DE8"/>
    <w:rsid w:val="00ED6998"/>
    <w:rsid w:val="00EE2DBC"/>
    <w:rsid w:val="00EE34B9"/>
    <w:rsid w:val="00EE35EB"/>
    <w:rsid w:val="00EF0BE3"/>
    <w:rsid w:val="00F12CC1"/>
    <w:rsid w:val="00F15182"/>
    <w:rsid w:val="00F15F61"/>
    <w:rsid w:val="00F1605E"/>
    <w:rsid w:val="00F210BD"/>
    <w:rsid w:val="00F245FC"/>
    <w:rsid w:val="00F25CFD"/>
    <w:rsid w:val="00F25DB7"/>
    <w:rsid w:val="00F3368F"/>
    <w:rsid w:val="00F367FD"/>
    <w:rsid w:val="00F527A9"/>
    <w:rsid w:val="00F61781"/>
    <w:rsid w:val="00F65E87"/>
    <w:rsid w:val="00F6770E"/>
    <w:rsid w:val="00F67F22"/>
    <w:rsid w:val="00F81EE9"/>
    <w:rsid w:val="00F83F30"/>
    <w:rsid w:val="00F95E6B"/>
    <w:rsid w:val="00FA3BF7"/>
    <w:rsid w:val="00FB2080"/>
    <w:rsid w:val="00FC55EB"/>
    <w:rsid w:val="00FC6D58"/>
    <w:rsid w:val="00FE0170"/>
    <w:rsid w:val="00FE52CB"/>
    <w:rsid w:val="00FE6BB6"/>
    <w:rsid w:val="00FF0EF3"/>
    <w:rsid w:val="00FF3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0769"/>
  </w:style>
  <w:style w:type="paragraph" w:styleId="Titlu1">
    <w:name w:val="heading 1"/>
    <w:basedOn w:val="Normal"/>
    <w:next w:val="Normal"/>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link w:val="TitluCaracter"/>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customStyle="1" w:styleId="Titlu7Caracter">
    <w:name w:val="Titlu 7 Caracter"/>
    <w:basedOn w:val="Fontdeparagrafimplicit"/>
    <w:link w:val="Titlu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rsid w:val="000E5A88"/>
    <w:rPr>
      <w:rFonts w:ascii="Times New Roman" w:eastAsia="Times New Roman" w:hAnsi="Times New Roman" w:cs="Times New Roman"/>
      <w:sz w:val="24"/>
      <w:szCs w:val="24"/>
      <w:lang w:val="en-US"/>
    </w:rPr>
  </w:style>
  <w:style w:type="character" w:customStyle="1" w:styleId="FooterChar">
    <w:name w:val="Footer Char"/>
    <w:uiPriority w:val="99"/>
    <w:rsid w:val="000E5A88"/>
    <w:rPr>
      <w:rFonts w:ascii="Times New Roman" w:eastAsia="Times New Roman" w:hAnsi="Times New Roman" w:cs="Times New Roman"/>
      <w:sz w:val="24"/>
      <w:szCs w:val="24"/>
      <w:lang w:val="en-US"/>
    </w:rPr>
  </w:style>
  <w:style w:type="character" w:styleId="Hyperlink">
    <w:name w:val="Hyperlink"/>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Fontdeparagrafimplicit"/>
    <w:rsid w:val="000E5A88"/>
  </w:style>
  <w:style w:type="character" w:customStyle="1" w:styleId="ft">
    <w:name w:val="ft"/>
    <w:basedOn w:val="Fontdeparagrafimplicit"/>
    <w:rsid w:val="000E5A88"/>
  </w:style>
  <w:style w:type="character" w:styleId="Robust">
    <w:name w:val="Strong"/>
    <w:qFormat/>
    <w:rsid w:val="000E5A88"/>
    <w:rPr>
      <w:b/>
      <w:bCs/>
    </w:rPr>
  </w:style>
  <w:style w:type="character" w:customStyle="1" w:styleId="apple-converted-space">
    <w:name w:val="apple-converted-space"/>
    <w:basedOn w:val="Fontdeparagrafimplici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Referincomentariu">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Accentuat">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Corptext"/>
    <w:rsid w:val="000E5A88"/>
    <w:pPr>
      <w:keepNext/>
      <w:suppressAutoHyphens/>
      <w:spacing w:before="240" w:after="120" w:line="240" w:lineRule="auto"/>
    </w:pPr>
    <w:rPr>
      <w:rFonts w:eastAsia="Microsoft YaHei"/>
      <w:sz w:val="28"/>
      <w:szCs w:val="28"/>
      <w:lang w:val="en-US" w:eastAsia="ar-SA"/>
    </w:rPr>
  </w:style>
  <w:style w:type="paragraph" w:styleId="Corptext">
    <w:name w:val="Body Text"/>
    <w:basedOn w:val="Normal"/>
    <w:link w:val="CorptextCaracter"/>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CorptextCaracter">
    <w:name w:val="Corp text Caracter"/>
    <w:basedOn w:val="Fontdeparagrafimplicit"/>
    <w:link w:val="Corptext"/>
    <w:rsid w:val="000E5A88"/>
    <w:rPr>
      <w:rFonts w:ascii="Times New Roman" w:eastAsia="Times New Roman" w:hAnsi="Times New Roman" w:cs="Times New Roman"/>
      <w:b/>
      <w:bCs/>
      <w:sz w:val="26"/>
      <w:szCs w:val="24"/>
      <w:lang w:val="x-none" w:eastAsia="ar-SA"/>
    </w:rPr>
  </w:style>
  <w:style w:type="paragraph" w:styleId="List">
    <w:name w:val="List"/>
    <w:basedOn w:val="Corptext"/>
    <w:rsid w:val="000E5A88"/>
    <w:rPr>
      <w:rFonts w:cs="Arial"/>
    </w:rPr>
  </w:style>
  <w:style w:type="paragraph" w:styleId="Legend">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Frspaiere">
    <w:name w:val="No Spacing"/>
    <w:qFormat/>
    <w:rsid w:val="000E5A88"/>
    <w:pPr>
      <w:suppressAutoHyphens/>
      <w:spacing w:line="240" w:lineRule="auto"/>
    </w:pPr>
    <w:rPr>
      <w:rFonts w:ascii="Calibri" w:eastAsia="Times New Roman" w:hAnsi="Calibri" w:cs="Times New Roman"/>
      <w:lang w:val="ro-RO" w:eastAsia="ar-SA"/>
    </w:rPr>
  </w:style>
  <w:style w:type="paragraph" w:styleId="TextnBalon">
    <w:name w:val="Balloon Text"/>
    <w:basedOn w:val="Normal"/>
    <w:link w:val="TextnBalonCaracter"/>
    <w:rsid w:val="000E5A88"/>
    <w:pPr>
      <w:suppressAutoHyphens/>
      <w:spacing w:line="240" w:lineRule="auto"/>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rsid w:val="000E5A88"/>
    <w:rPr>
      <w:rFonts w:ascii="Segoe UI" w:eastAsia="Times New Roman" w:hAnsi="Segoe UI" w:cs="Segoe UI"/>
      <w:sz w:val="18"/>
      <w:szCs w:val="18"/>
      <w:lang w:val="en-US" w:eastAsia="ar-SA"/>
    </w:rPr>
  </w:style>
  <w:style w:type="paragraph" w:styleId="Textcomentariu">
    <w:name w:val="annotation text"/>
    <w:basedOn w:val="Normal"/>
    <w:link w:val="TextcomentariuCaracter"/>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rsid w:val="000E5A88"/>
    <w:rPr>
      <w:rFonts w:ascii="Times New Roman" w:eastAsia="Times New Roman" w:hAnsi="Times New Roman" w:cs="Times New Roman"/>
      <w:sz w:val="20"/>
      <w:szCs w:val="20"/>
      <w:lang w:val="en-US" w:eastAsia="ar-SA"/>
    </w:rPr>
  </w:style>
  <w:style w:type="paragraph" w:styleId="SubiectComentariu">
    <w:name w:val="annotation subject"/>
    <w:basedOn w:val="Textcomentariu"/>
    <w:next w:val="Textcomentariu"/>
    <w:link w:val="SubiectComentariuCaracter"/>
    <w:rsid w:val="000E5A88"/>
    <w:rPr>
      <w:b/>
      <w:bCs/>
    </w:rPr>
  </w:style>
  <w:style w:type="character" w:customStyle="1" w:styleId="SubiectComentariuCaracter">
    <w:name w:val="Subiect Comentariu Caracter"/>
    <w:basedOn w:val="TextcomentariuCaracter"/>
    <w:link w:val="SubiectComentariu"/>
    <w:rsid w:val="000E5A88"/>
    <w:rPr>
      <w:rFonts w:ascii="Times New Roman" w:eastAsia="Times New Roman" w:hAnsi="Times New Roman" w:cs="Times New Roman"/>
      <w:b/>
      <w:bCs/>
      <w:sz w:val="20"/>
      <w:szCs w:val="20"/>
      <w:lang w:val="en-US" w:eastAsia="ar-SA"/>
    </w:rPr>
  </w:style>
  <w:style w:type="paragraph" w:styleId="Corptext2">
    <w:name w:val="Body Text 2"/>
    <w:basedOn w:val="Normal"/>
    <w:link w:val="Corptext2Caracter"/>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Corptext2Caracter">
    <w:name w:val="Corp text 2 Caracter"/>
    <w:basedOn w:val="Fontdeparagrafimplicit"/>
    <w:link w:val="Corptext2"/>
    <w:rsid w:val="000E5A88"/>
    <w:rPr>
      <w:rFonts w:ascii="Times New Roman" w:eastAsia="Times New Roman" w:hAnsi="Times New Roman" w:cs="Times New Roman"/>
      <w:sz w:val="24"/>
      <w:szCs w:val="24"/>
      <w:lang w:val="en-US" w:eastAsia="ar-SA"/>
    </w:rPr>
  </w:style>
  <w:style w:type="paragraph" w:styleId="Listparagraf">
    <w:name w:val="List Paragraph"/>
    <w:aliases w:val="body 2,List Paragraph1,Citation List,본문(내용),List Paragraph (numbered (a)),Normal bullet 2,Forth level,List1,List Paragraph11,Listă colorată - Accentuare 11,Bullet,Header bold,List Paragraph111,tabla negro,Listă paragraf1"/>
    <w:basedOn w:val="Normal"/>
    <w:link w:val="ListparagrafCaracter"/>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Fontdeparagrafimplici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 w:type="character" w:customStyle="1" w:styleId="ListparagrafCaracter">
    <w:name w:val="Listă paragraf Caracter"/>
    <w:aliases w:val="body 2 Caracter,List Paragraph1 Caracter,Citation List Caracter,본문(내용) Caracter,List Paragraph (numbered (a)) Caracter,Normal bullet 2 Caracter,Forth level Caracter,List1 Caracter,List Paragraph11 Caracter,Bullet Caracter"/>
    <w:link w:val="Listparagraf"/>
    <w:qFormat/>
    <w:rsid w:val="00B1312D"/>
    <w:rPr>
      <w:rFonts w:ascii="Calibri" w:eastAsia="Calibri" w:hAnsi="Calibri" w:cs="Times New Roman"/>
      <w:lang w:val="en-US" w:eastAsia="ar-SA"/>
    </w:rPr>
  </w:style>
  <w:style w:type="paragraph" w:styleId="Cuprins1">
    <w:name w:val="toc 1"/>
    <w:basedOn w:val="Normal"/>
    <w:next w:val="Normal"/>
    <w:autoRedefine/>
    <w:rsid w:val="003824E9"/>
    <w:pPr>
      <w:spacing w:before="120" w:after="120" w:line="240" w:lineRule="auto"/>
    </w:pPr>
    <w:rPr>
      <w:rFonts w:eastAsia="Times New Roman" w:cs="Times New Roman"/>
      <w:sz w:val="20"/>
      <w:szCs w:val="24"/>
      <w:lang w:val="ro-RO"/>
    </w:rPr>
  </w:style>
  <w:style w:type="paragraph" w:customStyle="1" w:styleId="instruct">
    <w:name w:val="instruct"/>
    <w:basedOn w:val="Normal"/>
    <w:rsid w:val="003824E9"/>
    <w:pPr>
      <w:widowControl w:val="0"/>
      <w:autoSpaceDE w:val="0"/>
      <w:autoSpaceDN w:val="0"/>
      <w:adjustRightInd w:val="0"/>
      <w:spacing w:before="40" w:after="40" w:line="240" w:lineRule="auto"/>
    </w:pPr>
    <w:rPr>
      <w:rFonts w:ascii="Trebuchet MS" w:eastAsia="Times New Roman" w:hAnsi="Trebuchet MS"/>
      <w:i/>
      <w:iCs/>
      <w:sz w:val="20"/>
      <w:szCs w:val="21"/>
      <w:lang w:val="ro-RO" w:eastAsia="sk-SK"/>
    </w:rPr>
  </w:style>
  <w:style w:type="character" w:customStyle="1" w:styleId="TitluCaracter">
    <w:name w:val="Titlu Caracter"/>
    <w:basedOn w:val="Fontdeparagrafimplicit"/>
    <w:link w:val="Titlu"/>
    <w:rsid w:val="003824E9"/>
    <w:rPr>
      <w:sz w:val="52"/>
      <w:szCs w:val="52"/>
    </w:rPr>
  </w:style>
  <w:style w:type="paragraph" w:styleId="Textnotdesubsol">
    <w:name w:val="footnote text"/>
    <w:basedOn w:val="Normal"/>
    <w:link w:val="TextnotdesubsolCaracter"/>
    <w:rsid w:val="003824E9"/>
    <w:pPr>
      <w:spacing w:before="120" w:after="120" w:line="240" w:lineRule="auto"/>
    </w:pPr>
    <w:rPr>
      <w:rFonts w:ascii="Trebuchet MS" w:eastAsia="Times New Roman" w:hAnsi="Trebuchet MS" w:cs="Times New Roman"/>
      <w:sz w:val="20"/>
      <w:szCs w:val="20"/>
      <w:lang w:val="x-none"/>
    </w:rPr>
  </w:style>
  <w:style w:type="character" w:customStyle="1" w:styleId="TextnotdesubsolCaracter">
    <w:name w:val="Text notă de subsol Caracter"/>
    <w:basedOn w:val="Fontdeparagrafimplicit"/>
    <w:link w:val="Textnotdesubsol"/>
    <w:rsid w:val="003824E9"/>
    <w:rPr>
      <w:rFonts w:ascii="Trebuchet MS" w:eastAsia="Times New Roman" w:hAnsi="Trebuchet MS" w:cs="Times New Roman"/>
      <w:sz w:val="20"/>
      <w:szCs w:val="20"/>
      <w:lang w:val="x-none"/>
    </w:rPr>
  </w:style>
  <w:style w:type="character" w:styleId="Referinnotdesubsol">
    <w:name w:val="footnote reference"/>
    <w:rsid w:val="003824E9"/>
    <w:rPr>
      <w:vertAlign w:val="superscript"/>
    </w:rPr>
  </w:style>
  <w:style w:type="paragraph" w:customStyle="1" w:styleId="Style9">
    <w:name w:val="Style9"/>
    <w:basedOn w:val="Normal"/>
    <w:uiPriority w:val="99"/>
    <w:rsid w:val="00656724"/>
    <w:pPr>
      <w:widowControl w:val="0"/>
      <w:autoSpaceDE w:val="0"/>
      <w:autoSpaceDN w:val="0"/>
      <w:adjustRightInd w:val="0"/>
      <w:spacing w:line="331" w:lineRule="exact"/>
    </w:pPr>
    <w:rPr>
      <w:rFonts w:ascii="Times New Roman" w:eastAsia="Times New Roman" w:hAnsi="Times New Roman" w:cs="Times New Roman"/>
      <w:sz w:val="24"/>
      <w:szCs w:val="24"/>
      <w:lang w:val="en-US"/>
    </w:rPr>
  </w:style>
  <w:style w:type="character" w:customStyle="1" w:styleId="FontStyle17">
    <w:name w:val="Font Style17"/>
    <w:uiPriority w:val="99"/>
    <w:rsid w:val="00656724"/>
    <w:rPr>
      <w:rFonts w:ascii="Times New Roman" w:hAnsi="Times New Roman" w:cs="Times New Roman"/>
      <w:sz w:val="24"/>
      <w:szCs w:val="24"/>
    </w:rPr>
  </w:style>
  <w:style w:type="paragraph" w:customStyle="1" w:styleId="Default">
    <w:name w:val="Default"/>
    <w:rsid w:val="00F25CFD"/>
    <w:pPr>
      <w:autoSpaceDE w:val="0"/>
      <w:autoSpaceDN w:val="0"/>
      <w:adjustRightInd w:val="0"/>
      <w:spacing w:line="240" w:lineRule="auto"/>
    </w:pPr>
    <w:rPr>
      <w:rFonts w:ascii="Calibri" w:hAnsi="Calibri" w:cs="Calibri"/>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010428">
      <w:bodyDiv w:val="1"/>
      <w:marLeft w:val="0"/>
      <w:marRight w:val="0"/>
      <w:marTop w:val="0"/>
      <w:marBottom w:val="0"/>
      <w:divBdr>
        <w:top w:val="none" w:sz="0" w:space="0" w:color="auto"/>
        <w:left w:val="none" w:sz="0" w:space="0" w:color="auto"/>
        <w:bottom w:val="none" w:sz="0" w:space="0" w:color="auto"/>
        <w:right w:val="none" w:sz="0" w:space="0" w:color="auto"/>
      </w:divBdr>
      <w:divsChild>
        <w:div w:id="229923890">
          <w:marLeft w:val="0"/>
          <w:marRight w:val="0"/>
          <w:marTop w:val="0"/>
          <w:marBottom w:val="0"/>
          <w:divBdr>
            <w:top w:val="none" w:sz="0" w:space="0" w:color="auto"/>
            <w:left w:val="none" w:sz="0" w:space="0" w:color="auto"/>
            <w:bottom w:val="none" w:sz="0" w:space="0" w:color="auto"/>
            <w:right w:val="none" w:sz="0" w:space="0" w:color="auto"/>
          </w:divBdr>
        </w:div>
      </w:divsChild>
    </w:div>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770784353">
      <w:bodyDiv w:val="1"/>
      <w:marLeft w:val="0"/>
      <w:marRight w:val="0"/>
      <w:marTop w:val="0"/>
      <w:marBottom w:val="0"/>
      <w:divBdr>
        <w:top w:val="none" w:sz="0" w:space="0" w:color="auto"/>
        <w:left w:val="none" w:sz="0" w:space="0" w:color="auto"/>
        <w:bottom w:val="none" w:sz="0" w:space="0" w:color="auto"/>
        <w:right w:val="none" w:sz="0" w:space="0" w:color="auto"/>
      </w:divBdr>
    </w:div>
    <w:div w:id="816607889">
      <w:bodyDiv w:val="1"/>
      <w:marLeft w:val="0"/>
      <w:marRight w:val="0"/>
      <w:marTop w:val="0"/>
      <w:marBottom w:val="0"/>
      <w:divBdr>
        <w:top w:val="none" w:sz="0" w:space="0" w:color="auto"/>
        <w:left w:val="none" w:sz="0" w:space="0" w:color="auto"/>
        <w:bottom w:val="none" w:sz="0" w:space="0" w:color="auto"/>
        <w:right w:val="none" w:sz="0" w:space="0" w:color="auto"/>
      </w:divBdr>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183547038">
      <w:bodyDiv w:val="1"/>
      <w:marLeft w:val="0"/>
      <w:marRight w:val="0"/>
      <w:marTop w:val="0"/>
      <w:marBottom w:val="0"/>
      <w:divBdr>
        <w:top w:val="none" w:sz="0" w:space="0" w:color="auto"/>
        <w:left w:val="none" w:sz="0" w:space="0" w:color="auto"/>
        <w:bottom w:val="none" w:sz="0" w:space="0" w:color="auto"/>
        <w:right w:val="none" w:sz="0" w:space="0" w:color="auto"/>
      </w:divBdr>
    </w:div>
    <w:div w:id="1222597660">
      <w:bodyDiv w:val="1"/>
      <w:marLeft w:val="0"/>
      <w:marRight w:val="0"/>
      <w:marTop w:val="0"/>
      <w:marBottom w:val="0"/>
      <w:divBdr>
        <w:top w:val="none" w:sz="0" w:space="0" w:color="auto"/>
        <w:left w:val="none" w:sz="0" w:space="0" w:color="auto"/>
        <w:bottom w:val="none" w:sz="0" w:space="0" w:color="auto"/>
        <w:right w:val="none" w:sz="0" w:space="0" w:color="auto"/>
      </w:divBdr>
    </w:div>
    <w:div w:id="1474519642">
      <w:bodyDiv w:val="1"/>
      <w:marLeft w:val="0"/>
      <w:marRight w:val="0"/>
      <w:marTop w:val="0"/>
      <w:marBottom w:val="0"/>
      <w:divBdr>
        <w:top w:val="none" w:sz="0" w:space="0" w:color="auto"/>
        <w:left w:val="none" w:sz="0" w:space="0" w:color="auto"/>
        <w:bottom w:val="none" w:sz="0" w:space="0" w:color="auto"/>
        <w:right w:val="none" w:sz="0" w:space="0" w:color="auto"/>
      </w:divBdr>
      <w:divsChild>
        <w:div w:id="892817109">
          <w:marLeft w:val="0"/>
          <w:marRight w:val="0"/>
          <w:marTop w:val="0"/>
          <w:marBottom w:val="0"/>
          <w:divBdr>
            <w:top w:val="none" w:sz="0" w:space="0" w:color="auto"/>
            <w:left w:val="none" w:sz="0" w:space="0" w:color="auto"/>
            <w:bottom w:val="none" w:sz="0" w:space="0" w:color="auto"/>
            <w:right w:val="none" w:sz="0" w:space="0" w:color="auto"/>
          </w:divBdr>
        </w:div>
      </w:divsChild>
    </w:div>
    <w:div w:id="1497108554">
      <w:bodyDiv w:val="1"/>
      <w:marLeft w:val="0"/>
      <w:marRight w:val="0"/>
      <w:marTop w:val="0"/>
      <w:marBottom w:val="0"/>
      <w:divBdr>
        <w:top w:val="none" w:sz="0" w:space="0" w:color="auto"/>
        <w:left w:val="none" w:sz="0" w:space="0" w:color="auto"/>
        <w:bottom w:val="none" w:sz="0" w:space="0" w:color="auto"/>
        <w:right w:val="none" w:sz="0" w:space="0" w:color="auto"/>
      </w:divBdr>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 w:id="20671032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www.cjcluj.ro"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D6B135-15BB-4D3F-A80B-78B81CFE1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1046</TotalTime>
  <Pages>15</Pages>
  <Words>5721</Words>
  <Characters>33182</Characters>
  <Application>Microsoft Office Word</Application>
  <DocSecurity>0</DocSecurity>
  <Lines>276</Lines>
  <Paragraphs>77</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62</cp:revision>
  <cp:lastPrinted>2023-09-15T07:03:00Z</cp:lastPrinted>
  <dcterms:created xsi:type="dcterms:W3CDTF">2023-01-27T08:59:00Z</dcterms:created>
  <dcterms:modified xsi:type="dcterms:W3CDTF">2023-09-18T11:54:00Z</dcterms:modified>
</cp:coreProperties>
</file>