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6470" w14:textId="7050FDFC" w:rsidR="0034013F" w:rsidRPr="0022645C" w:rsidRDefault="0034013F" w:rsidP="0034013F">
      <w:pPr>
        <w:spacing w:line="240" w:lineRule="auto"/>
        <w:rPr>
          <w:rFonts w:ascii="Montserrat Light" w:hAnsi="Montserrat Light"/>
        </w:rPr>
      </w:pPr>
      <w:r w:rsidRPr="0022645C">
        <w:rPr>
          <w:rFonts w:ascii="Montserrat Light" w:hAnsi="Montserrat Light"/>
        </w:rPr>
        <w:t xml:space="preserve">Nr. </w:t>
      </w:r>
      <w:r>
        <w:rPr>
          <w:rFonts w:ascii="Montserrat Light" w:hAnsi="Montserrat Light"/>
        </w:rPr>
        <w:t>35057/31.08.2023</w:t>
      </w:r>
    </w:p>
    <w:p w14:paraId="4AE7E24C" w14:textId="77777777" w:rsidR="0034013F" w:rsidRPr="0022645C" w:rsidRDefault="0034013F" w:rsidP="0034013F">
      <w:pPr>
        <w:spacing w:line="240" w:lineRule="auto"/>
        <w:rPr>
          <w:rFonts w:ascii="Montserrat Light" w:hAnsi="Montserrat Light"/>
          <w:b/>
          <w:bCs/>
        </w:rPr>
      </w:pPr>
    </w:p>
    <w:p w14:paraId="3CE14DA2" w14:textId="77777777" w:rsidR="0034013F" w:rsidRPr="0022645C" w:rsidRDefault="0034013F" w:rsidP="0034013F">
      <w:pPr>
        <w:spacing w:line="240" w:lineRule="auto"/>
        <w:jc w:val="center"/>
        <w:rPr>
          <w:rFonts w:ascii="Montserrat Light" w:hAnsi="Montserrat Light"/>
        </w:rPr>
      </w:pPr>
      <w:bookmarkStart w:id="0" w:name="_96pwsx56lrau" w:colFirst="0" w:colLast="0"/>
      <w:bookmarkEnd w:id="0"/>
      <w:r w:rsidRPr="0022645C">
        <w:rPr>
          <w:rFonts w:ascii="Montserrat Light" w:hAnsi="Montserrat Light"/>
          <w:b/>
          <w:bCs/>
        </w:rPr>
        <w:t>REFERAT DE APROBARE</w:t>
      </w:r>
      <w:bookmarkStart w:id="1" w:name="_Hlk62539599"/>
    </w:p>
    <w:p w14:paraId="19A94CA0" w14:textId="77777777" w:rsidR="0034013F" w:rsidRPr="003A0824" w:rsidRDefault="0034013F" w:rsidP="0034013F">
      <w:pPr>
        <w:autoSpaceDE w:val="0"/>
        <w:autoSpaceDN w:val="0"/>
        <w:adjustRightInd w:val="0"/>
        <w:spacing w:after="0" w:line="240" w:lineRule="auto"/>
        <w:ind w:left="419"/>
        <w:jc w:val="center"/>
        <w:rPr>
          <w:rFonts w:ascii="Montserrat Light" w:eastAsia="Calibri" w:hAnsi="Montserrat Light" w:cs="Times New Roman"/>
          <w:b/>
          <w:bCs/>
          <w:i/>
          <w:iCs/>
          <w:noProof/>
          <w:lang w:eastAsia="ro-RO"/>
        </w:rPr>
      </w:pPr>
      <w:r w:rsidRPr="0022645C">
        <w:rPr>
          <w:rFonts w:ascii="Montserrat Light" w:hAnsi="Montserrat Light"/>
          <w:b/>
          <w:bCs/>
        </w:rPr>
        <w:t xml:space="preserve">la proiectul de hotărâre </w:t>
      </w:r>
      <w:r w:rsidRPr="00602AA9">
        <w:rPr>
          <w:rFonts w:ascii="Montserrat Light" w:eastAsia="Times New Roman" w:hAnsi="Montserrat Light" w:cs="Times New Roman"/>
          <w:b/>
          <w:bCs/>
          <w:noProof/>
          <w:lang w:eastAsia="ro-RO"/>
        </w:rPr>
        <w:t>pentru modificarea Hotărârii Consiliului Judeţean Cluj nr</w:t>
      </w:r>
      <w:r>
        <w:rPr>
          <w:rFonts w:ascii="Montserrat Light" w:eastAsia="Times New Roman" w:hAnsi="Montserrat Light" w:cs="Times New Roman"/>
          <w:b/>
          <w:bCs/>
          <w:noProof/>
          <w:lang w:eastAsia="ro-RO"/>
        </w:rPr>
        <w:t>. 18/</w:t>
      </w:r>
      <w:r w:rsidRPr="003A0824">
        <w:rPr>
          <w:rFonts w:ascii="Montserrat Light" w:eastAsia="Times New Roman" w:hAnsi="Montserrat Light" w:cs="Times New Roman"/>
          <w:b/>
          <w:bCs/>
          <w:noProof/>
          <w:lang w:eastAsia="ro-RO"/>
        </w:rPr>
        <w:t xml:space="preserve">2019 </w:t>
      </w:r>
      <w:r w:rsidRPr="003A0824">
        <w:rPr>
          <w:rFonts w:ascii="Montserrat Light" w:hAnsi="Montserrat Light"/>
          <w:b/>
          <w:bCs/>
          <w:color w:val="000000"/>
          <w:shd w:val="clear" w:color="auto" w:fill="FFFFFF"/>
        </w:rPr>
        <w:t>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w:t>
      </w:r>
    </w:p>
    <w:p w14:paraId="1016ED7E" w14:textId="0EED5FA2" w:rsidR="0034013F" w:rsidRPr="0022645C" w:rsidRDefault="0034013F" w:rsidP="0034013F">
      <w:pPr>
        <w:tabs>
          <w:tab w:val="left" w:pos="2160"/>
        </w:tabs>
        <w:spacing w:line="240" w:lineRule="auto"/>
        <w:ind w:right="180"/>
        <w:jc w:val="center"/>
        <w:rPr>
          <w:rFonts w:ascii="Montserrat Light" w:hAnsi="Montserrat Light"/>
          <w:b/>
          <w:bCs/>
          <w:noProof/>
        </w:rPr>
      </w:pPr>
    </w:p>
    <w:bookmarkEnd w:id="1"/>
    <w:p w14:paraId="5AA1BE48" w14:textId="77777777" w:rsidR="0034013F" w:rsidRPr="0022645C" w:rsidRDefault="0034013F" w:rsidP="0034013F">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34013F" w:rsidRPr="0022645C" w14:paraId="4D0821BA" w14:textId="77777777" w:rsidTr="004770D7">
        <w:trPr>
          <w:trHeight w:val="355"/>
        </w:trPr>
        <w:tc>
          <w:tcPr>
            <w:tcW w:w="9891" w:type="dxa"/>
            <w:shd w:val="clear" w:color="auto" w:fill="auto"/>
          </w:tcPr>
          <w:p w14:paraId="0A0DC340" w14:textId="77777777" w:rsidR="0034013F" w:rsidRPr="0022645C" w:rsidRDefault="0034013F" w:rsidP="004770D7">
            <w:pPr>
              <w:spacing w:line="240" w:lineRule="auto"/>
              <w:ind w:left="283"/>
              <w:jc w:val="both"/>
              <w:rPr>
                <w:rFonts w:ascii="Montserrat Light" w:eastAsia="Times New Roman" w:hAnsi="Montserrat Light" w:cs="Times New Roman"/>
              </w:rPr>
            </w:pPr>
            <w:r w:rsidRPr="0022645C">
              <w:rPr>
                <w:rFonts w:ascii="Montserrat Light" w:eastAsia="Times New Roman" w:hAnsi="Montserrat Light" w:cs="Times New Roman"/>
                <w:b/>
                <w:bCs/>
                <w:noProof/>
                <w:lang w:val="en-US"/>
              </w:rPr>
              <w:t>Secțiunea 1</w:t>
            </w:r>
            <w:r w:rsidRPr="0022645C">
              <w:rPr>
                <w:rFonts w:ascii="Montserrat Light" w:eastAsia="Times New Roman" w:hAnsi="Montserrat Light" w:cs="Times New Roman"/>
                <w:noProof/>
                <w:lang w:val="en-US"/>
              </w:rPr>
              <w:t xml:space="preserve"> - </w:t>
            </w:r>
            <w:r w:rsidRPr="0022645C">
              <w:rPr>
                <w:rFonts w:ascii="Montserrat Light" w:eastAsia="Times New Roman" w:hAnsi="Montserrat Light" w:cs="Times New Roman"/>
                <w:b/>
                <w:bCs/>
                <w:noProof/>
                <w:lang w:val="en-US"/>
              </w:rPr>
              <w:t xml:space="preserve">Motivul adoptării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bCs/>
                <w:noProof/>
                <w:lang w:val="en-US"/>
              </w:rPr>
              <w:t xml:space="preserve">: </w:t>
            </w:r>
          </w:p>
        </w:tc>
      </w:tr>
      <w:tr w:rsidR="0034013F" w:rsidRPr="0022645C" w14:paraId="1DE359EA" w14:textId="77777777" w:rsidTr="004770D7">
        <w:tc>
          <w:tcPr>
            <w:tcW w:w="9891" w:type="dxa"/>
            <w:shd w:val="clear" w:color="auto" w:fill="auto"/>
          </w:tcPr>
          <w:p w14:paraId="4C02AE3E" w14:textId="77777777" w:rsidR="0034013F" w:rsidRPr="0022645C" w:rsidRDefault="0034013F" w:rsidP="004770D7">
            <w:pPr>
              <w:spacing w:line="240" w:lineRule="auto"/>
              <w:ind w:left="283"/>
              <w:jc w:val="both"/>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1.  Descrierea situației actuale:</w:t>
            </w:r>
            <w:r w:rsidRPr="0022645C">
              <w:rPr>
                <w:rFonts w:ascii="Montserrat Light" w:eastAsia="Times New Roman" w:hAnsi="Montserrat Light" w:cs="Times New Roman"/>
              </w:rPr>
              <w:t xml:space="preserve"> </w:t>
            </w:r>
          </w:p>
        </w:tc>
      </w:tr>
      <w:tr w:rsidR="0034013F" w:rsidRPr="0022645C" w14:paraId="4DC9AD8D" w14:textId="77777777" w:rsidTr="004770D7">
        <w:tc>
          <w:tcPr>
            <w:tcW w:w="9891" w:type="dxa"/>
            <w:shd w:val="clear" w:color="auto" w:fill="auto"/>
          </w:tcPr>
          <w:p w14:paraId="35FD343C" w14:textId="77777777" w:rsidR="0034013F" w:rsidRPr="0022645C" w:rsidRDefault="0034013F" w:rsidP="0034013F">
            <w:pPr>
              <w:pStyle w:val="Listparagraf"/>
              <w:numPr>
                <w:ilvl w:val="1"/>
                <w:numId w:val="29"/>
              </w:numPr>
              <w:suppressAutoHyphens/>
              <w:spacing w:after="0" w:line="240" w:lineRule="auto"/>
              <w:contextualSpacing w:val="0"/>
              <w:jc w:val="both"/>
              <w:rPr>
                <w:rFonts w:ascii="Montserrat Light" w:hAnsi="Montserrat Light"/>
                <w:b/>
                <w:bCs/>
                <w:noProof/>
              </w:rPr>
            </w:pPr>
            <w:r w:rsidRPr="0022645C">
              <w:rPr>
                <w:rFonts w:ascii="Montserrat Light" w:eastAsia="Times New Roman" w:hAnsi="Montserrat Light"/>
                <w:b/>
                <w:bCs/>
                <w:noProof/>
                <w:shd w:val="clear" w:color="auto" w:fill="FFFFFF"/>
              </w:rPr>
              <w:t xml:space="preserve">Cerinţe care reclamă necesitatea actului administrativ: </w:t>
            </w:r>
          </w:p>
        </w:tc>
      </w:tr>
      <w:tr w:rsidR="0034013F" w:rsidRPr="0022645C" w14:paraId="1795F14F" w14:textId="77777777" w:rsidTr="004770D7">
        <w:tc>
          <w:tcPr>
            <w:tcW w:w="9891" w:type="dxa"/>
            <w:shd w:val="clear" w:color="auto" w:fill="auto"/>
          </w:tcPr>
          <w:p w14:paraId="47F375B3" w14:textId="77777777" w:rsidR="0034013F" w:rsidRPr="006925F2" w:rsidRDefault="0034013F" w:rsidP="0034013F">
            <w:pPr>
              <w:pStyle w:val="Frspaiere"/>
              <w:ind w:firstLine="708"/>
              <w:jc w:val="both"/>
              <w:rPr>
                <w:rFonts w:ascii="Montserrat Light" w:hAnsi="Montserrat Light"/>
                <w:sz w:val="22"/>
                <w:szCs w:val="22"/>
                <w:lang w:val="ro-RO" w:eastAsia="ro-RO"/>
              </w:rPr>
            </w:pPr>
            <w:r w:rsidRPr="006925F2">
              <w:rPr>
                <w:rFonts w:ascii="Montserrat Light" w:hAnsi="Montserrat Light"/>
                <w:sz w:val="22"/>
                <w:szCs w:val="22"/>
                <w:lang w:val="ro-RO" w:eastAsia="ro-RO"/>
              </w:rPr>
              <w:t xml:space="preserve">Prin Hotărârea Consiliul Judeţean Cluj nr. 103/2011 s-a aprobat amplasamentul lucrării de utilitate publică „Aeroportul Internaţional Cluj-Napoca-Pista de decolare - aterizare 3500 m”, coridorul de expropriere si declanşarea procedurilor de expropriere a imobilelor proprietate privată care fac parte din coridorul de expropriere, care ulterior a fost modificată prin: </w:t>
            </w:r>
          </w:p>
          <w:p w14:paraId="61F732E3" w14:textId="77777777" w:rsidR="0034013F" w:rsidRPr="006925F2" w:rsidRDefault="0034013F" w:rsidP="0034013F">
            <w:pPr>
              <w:pStyle w:val="Frspaiere"/>
              <w:ind w:firstLine="708"/>
              <w:jc w:val="both"/>
              <w:rPr>
                <w:rFonts w:ascii="Montserrat Light" w:hAnsi="Montserrat Light"/>
                <w:sz w:val="22"/>
                <w:szCs w:val="22"/>
                <w:lang w:val="ro-RO" w:bidi="ne-NP"/>
              </w:rPr>
            </w:pPr>
            <w:r w:rsidRPr="006925F2">
              <w:rPr>
                <w:rFonts w:ascii="Montserrat Light" w:hAnsi="Montserrat Light"/>
                <w:sz w:val="22"/>
                <w:szCs w:val="22"/>
                <w:lang w:val="ro-RO" w:bidi="ne-NP"/>
              </w:rPr>
              <w:t>- Hotărârea Consiliului Judeţean Cluj nr. 189  din 30 iunie 2011;</w:t>
            </w:r>
          </w:p>
          <w:p w14:paraId="636806A7" w14:textId="77777777" w:rsidR="0034013F" w:rsidRPr="006925F2" w:rsidRDefault="0034013F" w:rsidP="0034013F">
            <w:pPr>
              <w:pStyle w:val="Frspaiere"/>
              <w:ind w:firstLine="708"/>
              <w:jc w:val="both"/>
              <w:rPr>
                <w:rFonts w:ascii="Montserrat Light" w:hAnsi="Montserrat Light"/>
                <w:sz w:val="22"/>
                <w:szCs w:val="22"/>
                <w:lang w:val="ro-RO" w:bidi="ne-NP"/>
              </w:rPr>
            </w:pPr>
            <w:r w:rsidRPr="006925F2">
              <w:rPr>
                <w:rFonts w:ascii="Montserrat Light" w:hAnsi="Montserrat Light"/>
                <w:sz w:val="22"/>
                <w:szCs w:val="22"/>
                <w:lang w:val="ro-RO" w:bidi="ne-NP"/>
              </w:rPr>
              <w:t>-  Hotărârea Consiliului Judeţean Cluj nr. 300  din 30 noiembrie 2011;</w:t>
            </w:r>
          </w:p>
          <w:p w14:paraId="28D42CDB" w14:textId="77777777" w:rsidR="0034013F" w:rsidRPr="006925F2" w:rsidRDefault="0034013F" w:rsidP="0034013F">
            <w:pPr>
              <w:pStyle w:val="Frspaiere"/>
              <w:ind w:firstLine="708"/>
              <w:jc w:val="both"/>
              <w:rPr>
                <w:rFonts w:ascii="Montserrat Light" w:hAnsi="Montserrat Light"/>
                <w:sz w:val="22"/>
                <w:szCs w:val="22"/>
                <w:lang w:val="ro-RO" w:bidi="ne-NP"/>
              </w:rPr>
            </w:pPr>
            <w:r w:rsidRPr="006925F2">
              <w:rPr>
                <w:rFonts w:ascii="Montserrat Light" w:hAnsi="Montserrat Light"/>
                <w:sz w:val="22"/>
                <w:szCs w:val="22"/>
                <w:lang w:val="ro-RO" w:bidi="ne-NP"/>
              </w:rPr>
              <w:t>- Hotărârea Consiliului Judeţean Cluj nr. 19 din 31 ianuarie 2012;</w:t>
            </w:r>
          </w:p>
          <w:p w14:paraId="6EC98E85" w14:textId="77777777" w:rsidR="0034013F" w:rsidRPr="006925F2" w:rsidRDefault="0034013F" w:rsidP="0034013F">
            <w:pPr>
              <w:pStyle w:val="Frspaiere"/>
              <w:ind w:firstLine="708"/>
              <w:jc w:val="both"/>
              <w:rPr>
                <w:rFonts w:ascii="Montserrat Light" w:hAnsi="Montserrat Light"/>
                <w:sz w:val="22"/>
                <w:szCs w:val="22"/>
                <w:lang w:val="ro-RO" w:bidi="ne-NP"/>
              </w:rPr>
            </w:pPr>
            <w:r w:rsidRPr="006925F2">
              <w:rPr>
                <w:rFonts w:ascii="Montserrat Light" w:hAnsi="Montserrat Light"/>
                <w:sz w:val="22"/>
                <w:szCs w:val="22"/>
                <w:lang w:val="ro-RO" w:bidi="ne-NP"/>
              </w:rPr>
              <w:t>- Hotărârea Consiliului Judeţean Cluj nr. 103 din 28 mai 2012;</w:t>
            </w:r>
          </w:p>
          <w:p w14:paraId="456D70AA" w14:textId="77777777" w:rsidR="0034013F" w:rsidRPr="006925F2" w:rsidRDefault="0034013F" w:rsidP="0034013F">
            <w:pPr>
              <w:pStyle w:val="Frspaiere"/>
              <w:ind w:firstLine="708"/>
              <w:jc w:val="both"/>
              <w:rPr>
                <w:rFonts w:ascii="Montserrat Light" w:hAnsi="Montserrat Light"/>
                <w:sz w:val="22"/>
                <w:szCs w:val="22"/>
                <w:lang w:val="ro-RO" w:bidi="ne-NP"/>
              </w:rPr>
            </w:pPr>
            <w:r w:rsidRPr="006925F2">
              <w:rPr>
                <w:rFonts w:ascii="Montserrat Light" w:hAnsi="Montserrat Light"/>
                <w:sz w:val="22"/>
                <w:szCs w:val="22"/>
                <w:lang w:val="ro-RO" w:bidi="ne-NP"/>
              </w:rPr>
              <w:t>- Hotărârea Consiliului Judeţean Cluj nr. 279 din 31 octombrie 2014.</w:t>
            </w:r>
          </w:p>
          <w:p w14:paraId="1287F66A" w14:textId="77777777" w:rsidR="0034013F" w:rsidRPr="006925F2" w:rsidRDefault="0034013F" w:rsidP="0034013F">
            <w:pPr>
              <w:pStyle w:val="Frspaiere"/>
              <w:ind w:firstLine="708"/>
              <w:jc w:val="both"/>
              <w:rPr>
                <w:rFonts w:ascii="Montserrat Light" w:eastAsia="Calibri" w:hAnsi="Montserrat Light"/>
                <w:sz w:val="22"/>
                <w:szCs w:val="22"/>
                <w:lang w:val="ro-RO" w:eastAsia="ro-RO"/>
              </w:rPr>
            </w:pPr>
            <w:r w:rsidRPr="006925F2">
              <w:rPr>
                <w:rFonts w:ascii="Montserrat Light" w:hAnsi="Montserrat Light"/>
                <w:sz w:val="22"/>
                <w:szCs w:val="22"/>
                <w:lang w:val="ro-RO" w:eastAsia="ro-RO"/>
              </w:rPr>
              <w:t xml:space="preserve">Prin Hotărârea Consiliul Judeţean Cluj nr. 344/2011 </w:t>
            </w:r>
            <w:r w:rsidRPr="006925F2">
              <w:rPr>
                <w:rFonts w:ascii="Montserrat Light" w:eastAsia="Calibri" w:hAnsi="Montserrat Light"/>
                <w:sz w:val="22"/>
                <w:szCs w:val="22"/>
                <w:lang w:val="ro-RO" w:eastAsia="ro-RO"/>
              </w:rPr>
              <w:t xml:space="preserve">s-a aprobat  </w:t>
            </w:r>
            <w:r w:rsidRPr="006925F2">
              <w:rPr>
                <w:rFonts w:ascii="Montserrat Light" w:eastAsia="Calibri" w:hAnsi="Montserrat Light"/>
                <w:spacing w:val="-1"/>
                <w:sz w:val="22"/>
                <w:szCs w:val="22"/>
                <w:lang w:val="ro-RO" w:eastAsia="ro-RO"/>
              </w:rPr>
              <w:t xml:space="preserve">exproprierea pentru cauză de utilitate publică a imobilelor situate pe amplasamentul </w:t>
            </w:r>
            <w:r w:rsidRPr="006925F2">
              <w:rPr>
                <w:rFonts w:ascii="Montserrat Light" w:eastAsia="Calibri" w:hAnsi="Montserrat Light"/>
                <w:sz w:val="22"/>
                <w:szCs w:val="22"/>
                <w:lang w:val="ro-RO" w:eastAsia="ro-RO"/>
              </w:rPr>
              <w:t>coridorului de expropriere al obiectivului de interes judeţean „Aeroportul Internaţional Cluj-Napoca - Pista de decolare-aterizare 3500 m", cuprinse în Etapa I, care</w:t>
            </w:r>
            <w:r w:rsidRPr="006925F2">
              <w:rPr>
                <w:rFonts w:ascii="Montserrat Light" w:hAnsi="Montserrat Light"/>
                <w:sz w:val="22"/>
                <w:szCs w:val="22"/>
                <w:lang w:val="ro-RO" w:eastAsia="ro-RO"/>
              </w:rPr>
              <w:t xml:space="preserve"> a fost modificată prin </w:t>
            </w:r>
            <w:r w:rsidRPr="006925F2">
              <w:rPr>
                <w:rFonts w:ascii="Montserrat Light" w:hAnsi="Montserrat Light"/>
                <w:sz w:val="22"/>
                <w:szCs w:val="22"/>
                <w:lang w:val="ro-RO" w:bidi="ne-NP"/>
              </w:rPr>
              <w:t>Hotărârea Consiliului Judeţean Cluj nr. 238/2012.</w:t>
            </w:r>
          </w:p>
          <w:p w14:paraId="0504ED05" w14:textId="77777777" w:rsidR="0034013F" w:rsidRPr="006925F2" w:rsidRDefault="0034013F" w:rsidP="0034013F">
            <w:pPr>
              <w:pStyle w:val="Frspaiere"/>
              <w:jc w:val="both"/>
              <w:rPr>
                <w:rFonts w:ascii="Montserrat Light" w:eastAsia="Calibri" w:hAnsi="Montserrat Light"/>
                <w:sz w:val="22"/>
                <w:szCs w:val="22"/>
                <w:lang w:val="ro-RO" w:eastAsia="ro-RO"/>
              </w:rPr>
            </w:pPr>
            <w:r w:rsidRPr="006925F2">
              <w:rPr>
                <w:rFonts w:ascii="Montserrat Light" w:hAnsi="Montserrat Light"/>
                <w:sz w:val="22"/>
                <w:szCs w:val="22"/>
                <w:lang w:val="ro-RO" w:eastAsia="ro-RO"/>
              </w:rPr>
              <w:tab/>
              <w:t xml:space="preserve">Prin Hotărârea Consiliului Judeţean Cluj nr. 144/2013 </w:t>
            </w:r>
            <w:r w:rsidRPr="006925F2">
              <w:rPr>
                <w:rFonts w:ascii="Montserrat Light" w:eastAsia="Calibri" w:hAnsi="Montserrat Light"/>
                <w:sz w:val="22"/>
                <w:szCs w:val="22"/>
                <w:lang w:val="ro-RO" w:eastAsia="ro-RO"/>
              </w:rPr>
              <w:t>s-a aprobat  Lista cuprinzând imobilele supuse exproprierii pentru realizarea etapei a II-a a lucrării de utilitate publică „Aeroportul Internaţional Cluj-Napoca-Pista de decolare - aterizare 3500 m", situate pe raza localităţilor Cluj-Napoca şi Apahida, proprietarii sau deţinătorii acestora, precum şi sumele individuale estimate aferente despăgubirilor</w:t>
            </w:r>
            <w:r w:rsidRPr="006925F2">
              <w:rPr>
                <w:rFonts w:ascii="Montserrat Light" w:hAnsi="Montserrat Light"/>
                <w:sz w:val="22"/>
                <w:szCs w:val="22"/>
                <w:lang w:val="ro-RO" w:eastAsia="ro-RO"/>
              </w:rPr>
              <w:t xml:space="preserve"> care ulterior a fost modificată prin </w:t>
            </w:r>
            <w:r w:rsidRPr="006925F2">
              <w:rPr>
                <w:rFonts w:ascii="Montserrat Light" w:hAnsi="Montserrat Light"/>
                <w:sz w:val="22"/>
                <w:szCs w:val="22"/>
                <w:lang w:val="ro-RO" w:bidi="ne-NP"/>
              </w:rPr>
              <w:t>Hotărârea Consiliului Judeţean Cluj nr. 161/ 2013.</w:t>
            </w:r>
          </w:p>
          <w:p w14:paraId="2905883F" w14:textId="77777777" w:rsidR="0034013F" w:rsidRPr="006925F2" w:rsidRDefault="0034013F" w:rsidP="0034013F">
            <w:pPr>
              <w:pStyle w:val="Frspaiere"/>
              <w:jc w:val="both"/>
              <w:rPr>
                <w:rFonts w:ascii="Montserrat Light" w:eastAsia="Calibri" w:hAnsi="Montserrat Light"/>
                <w:sz w:val="22"/>
                <w:szCs w:val="22"/>
                <w:lang w:val="ro-RO" w:eastAsia="ro-RO"/>
              </w:rPr>
            </w:pPr>
            <w:r w:rsidRPr="006925F2">
              <w:rPr>
                <w:rFonts w:ascii="Montserrat Light" w:hAnsi="Montserrat Light"/>
                <w:sz w:val="22"/>
                <w:szCs w:val="22"/>
                <w:lang w:val="ro-RO" w:eastAsia="ro-RO"/>
              </w:rPr>
              <w:tab/>
              <w:t xml:space="preserve">Prin Hotărârea Consiliul Judeţean Cluj nr. 195/2013 </w:t>
            </w:r>
            <w:r w:rsidRPr="006925F2">
              <w:rPr>
                <w:rFonts w:ascii="Montserrat Light" w:eastAsia="Calibri" w:hAnsi="Montserrat Light"/>
                <w:sz w:val="22"/>
                <w:szCs w:val="22"/>
                <w:lang w:val="ro-RO" w:eastAsia="ro-RO"/>
              </w:rPr>
              <w:t>s-a aprobat  Raportul de evaluare a terenurilor afectate de realizarea</w:t>
            </w:r>
            <w:r w:rsidRPr="006925F2">
              <w:rPr>
                <w:rFonts w:ascii="Montserrat Light" w:eastAsia="Calibri" w:hAnsi="Montserrat Light"/>
                <w:b/>
                <w:bCs/>
                <w:sz w:val="22"/>
                <w:szCs w:val="22"/>
                <w:lang w:val="ro-RO" w:eastAsia="ro-RO"/>
              </w:rPr>
              <w:t xml:space="preserve"> </w:t>
            </w:r>
            <w:r w:rsidRPr="006925F2">
              <w:rPr>
                <w:rFonts w:ascii="Montserrat Light" w:eastAsia="Calibri" w:hAnsi="Montserrat Light"/>
                <w:sz w:val="22"/>
                <w:szCs w:val="22"/>
                <w:lang w:val="ro-RO" w:eastAsia="ro-RO"/>
              </w:rPr>
              <w:t>lucrării de utilitate publică „Aeroportul Internaţional Cluj-Napoca- Pista de decolare - aterizare 3500 m" -Etapa a II-a, întocmit de către S.C. „Expertus" S.R.L., prin evaluator autorizat ANEVAR-domnul inginer Nicolae Grădinaru, și s-au aprobat sumele acordate cu titlu de despăgubiri pentru exproprierea imobilelor cuprinse în Etapa a II-a a lucrării de utilitate publică „Aeroportul Internaţional Cluj-Napoca - Pista de decolare - aterizare 3500 m", în cuantum total de 15.708.307 lei.</w:t>
            </w:r>
          </w:p>
          <w:p w14:paraId="5448B1E7" w14:textId="77777777" w:rsidR="0034013F" w:rsidRPr="006925F2" w:rsidRDefault="0034013F" w:rsidP="0034013F">
            <w:pPr>
              <w:pStyle w:val="Frspaiere"/>
              <w:ind w:firstLine="708"/>
              <w:jc w:val="both"/>
              <w:rPr>
                <w:rFonts w:ascii="Montserrat Light" w:eastAsia="Calibri" w:hAnsi="Montserrat Light"/>
                <w:sz w:val="22"/>
                <w:szCs w:val="22"/>
                <w:lang w:val="ro-RO" w:eastAsia="ro-RO"/>
              </w:rPr>
            </w:pPr>
            <w:r w:rsidRPr="006925F2">
              <w:rPr>
                <w:rFonts w:ascii="Montserrat Light" w:hAnsi="Montserrat Light"/>
                <w:sz w:val="22"/>
                <w:szCs w:val="22"/>
                <w:lang w:val="ro-RO" w:eastAsia="ro-RO"/>
              </w:rPr>
              <w:t xml:space="preserve">Prin Hotărârea Consiliul Judeţean Cluj nr. 232/2013 </w:t>
            </w:r>
            <w:r w:rsidRPr="006925F2">
              <w:rPr>
                <w:rFonts w:ascii="Montserrat Light" w:eastAsia="Calibri" w:hAnsi="Montserrat Light"/>
                <w:sz w:val="22"/>
                <w:szCs w:val="22"/>
                <w:lang w:val="ro-RO" w:eastAsia="ro-RO"/>
              </w:rPr>
              <w:t xml:space="preserve">s-a aprobat </w:t>
            </w:r>
            <w:r w:rsidRPr="006925F2">
              <w:rPr>
                <w:rFonts w:ascii="Montserrat Light" w:eastAsia="Calibri" w:hAnsi="Montserrat Light"/>
                <w:spacing w:val="-1"/>
                <w:sz w:val="22"/>
                <w:szCs w:val="22"/>
                <w:lang w:val="ro-RO" w:eastAsia="ro-RO"/>
              </w:rPr>
              <w:t xml:space="preserve">exproprierea pentru cauză de utilitate publică a imobilelor situate pe amplasamentul </w:t>
            </w:r>
            <w:r w:rsidRPr="006925F2">
              <w:rPr>
                <w:rFonts w:ascii="Montserrat Light" w:eastAsia="Calibri" w:hAnsi="Montserrat Light"/>
                <w:sz w:val="22"/>
                <w:szCs w:val="22"/>
                <w:lang w:val="ro-RO" w:eastAsia="ro-RO"/>
              </w:rPr>
              <w:t xml:space="preserve">coridorului de expropriere al obiectivului de interes judeţean „Aeroportul Internaţional Cluj-Napoca - Pista de decolare-aterizare 3500 m", cuprinse în Etapa a II-a, </w:t>
            </w:r>
            <w:r w:rsidRPr="006925F2">
              <w:rPr>
                <w:rFonts w:ascii="Montserrat Light" w:hAnsi="Montserrat Light"/>
                <w:sz w:val="22"/>
                <w:szCs w:val="22"/>
                <w:lang w:val="ro-RO" w:eastAsia="ro-RO"/>
              </w:rPr>
              <w:t xml:space="preserve"> care ulterior a fost modificată prin Hotărârea Consiliul Judeţean Cluj nr. 331/2013</w:t>
            </w:r>
            <w:r w:rsidRPr="006925F2">
              <w:rPr>
                <w:rFonts w:ascii="Montserrat Light" w:eastAsia="Calibri" w:hAnsi="Montserrat Light"/>
                <w:sz w:val="22"/>
                <w:szCs w:val="22"/>
                <w:lang w:val="ro-RO" w:eastAsia="ro-RO"/>
              </w:rPr>
              <w:t>.</w:t>
            </w:r>
          </w:p>
          <w:p w14:paraId="03DDBCAB" w14:textId="3B1B82F1" w:rsidR="0034013F" w:rsidRPr="006925F2" w:rsidRDefault="0034013F" w:rsidP="0034013F">
            <w:pPr>
              <w:pStyle w:val="Frspaiere"/>
              <w:ind w:firstLine="708"/>
              <w:jc w:val="both"/>
              <w:rPr>
                <w:rFonts w:ascii="Montserrat Light" w:hAnsi="Montserrat Light"/>
                <w:sz w:val="22"/>
                <w:szCs w:val="22"/>
                <w:lang w:val="ro-RO"/>
              </w:rPr>
            </w:pPr>
            <w:r w:rsidRPr="006925F2">
              <w:rPr>
                <w:rFonts w:ascii="Montserrat Light" w:hAnsi="Montserrat Light"/>
                <w:sz w:val="22"/>
                <w:szCs w:val="22"/>
                <w:lang w:val="ro-RO"/>
              </w:rPr>
              <w:lastRenderedPageBreak/>
              <w:t xml:space="preserve">Potrivit art. 6 alin. (1) din  H.G. nr. 53/2011 pentru aprobarea Normelor metodologice de aplicare a Legii nr. 255/2010 privind exproprierea pentru cauză de utilitate publică, necesară realizării unor obiective de interes naţional, judeţean sau local, cu modificările şi completările ulterioare, permite realizarea procedurii de expropriere, în etape, motiv pentru care Consiliul Judeţean Cluj a aprobat pentru anul 2011 şi 2012, lista imobilelor şi suma aferentă etapei I de exproprieri. Ulterior, în anul 2013 Consiliul Judeţean Cluj a aprobat lista imobilelor şi suma aferentă etapei </w:t>
            </w:r>
            <w:r w:rsidR="002E5164">
              <w:rPr>
                <w:rFonts w:ascii="Montserrat Light" w:hAnsi="Montserrat Light"/>
                <w:sz w:val="22"/>
                <w:szCs w:val="22"/>
                <w:lang w:val="ro-RO"/>
              </w:rPr>
              <w:t xml:space="preserve">a </w:t>
            </w:r>
            <w:r w:rsidRPr="006925F2">
              <w:rPr>
                <w:rFonts w:ascii="Montserrat Light" w:hAnsi="Montserrat Light"/>
                <w:sz w:val="22"/>
                <w:szCs w:val="22"/>
                <w:lang w:val="ro-RO"/>
              </w:rPr>
              <w:t>II</w:t>
            </w:r>
            <w:r w:rsidR="002E5164">
              <w:rPr>
                <w:rFonts w:ascii="Montserrat Light" w:hAnsi="Montserrat Light"/>
                <w:sz w:val="22"/>
                <w:szCs w:val="22"/>
                <w:lang w:val="ro-RO"/>
              </w:rPr>
              <w:t>-a</w:t>
            </w:r>
            <w:r w:rsidRPr="006925F2">
              <w:rPr>
                <w:rFonts w:ascii="Montserrat Light" w:hAnsi="Montserrat Light"/>
                <w:sz w:val="22"/>
                <w:szCs w:val="22"/>
                <w:lang w:val="ro-RO"/>
              </w:rPr>
              <w:t xml:space="preserve"> de exproprieri.</w:t>
            </w:r>
          </w:p>
          <w:p w14:paraId="40005F46" w14:textId="3712CAE8" w:rsidR="0034013F" w:rsidRPr="006925F2" w:rsidRDefault="0034013F" w:rsidP="0034013F">
            <w:pPr>
              <w:autoSpaceDE w:val="0"/>
              <w:autoSpaceDN w:val="0"/>
              <w:adjustRightInd w:val="0"/>
              <w:spacing w:after="0" w:line="240" w:lineRule="auto"/>
              <w:ind w:right="-34" w:firstLine="709"/>
              <w:jc w:val="both"/>
              <w:rPr>
                <w:rFonts w:ascii="Montserrat Light" w:hAnsi="Montserrat Light"/>
              </w:rPr>
            </w:pPr>
            <w:r w:rsidRPr="006925F2">
              <w:rPr>
                <w:rFonts w:ascii="Montserrat Light" w:hAnsi="Montserrat Light"/>
                <w:lang w:eastAsia="ro-MD"/>
              </w:rPr>
              <w:t>În vederea finalizării procedurilor de expropriere, pentru obiectivul ”</w:t>
            </w:r>
            <w:r w:rsidRPr="006925F2">
              <w:rPr>
                <w:rFonts w:ascii="Montserrat Light" w:hAnsi="Montserrat Light"/>
              </w:rPr>
              <w:t>Aeroportul Internaţional Cluj-Napoca – Pista de decolare-aterizare 3500 m” Etapa I și II, a fost necesară înscrierea dreptului de proprietate al expropriatorului, sens în care s-a întocmit de societatea GEOMATICS INTEGRATED SERVICES SRL</w:t>
            </w:r>
            <w:r w:rsidR="002E067A" w:rsidRPr="006925F2">
              <w:rPr>
                <w:rFonts w:ascii="Montserrat Light" w:hAnsi="Montserrat Light"/>
              </w:rPr>
              <w:t xml:space="preserve">, </w:t>
            </w:r>
            <w:r w:rsidRPr="006925F2">
              <w:rPr>
                <w:rFonts w:ascii="Montserrat Light" w:hAnsi="Montserrat Light"/>
              </w:rPr>
              <w:t>documentația tehnică cadastrală</w:t>
            </w:r>
            <w:r w:rsidR="002E067A" w:rsidRPr="006925F2">
              <w:rPr>
                <w:rFonts w:ascii="Montserrat Light" w:hAnsi="Montserrat Light"/>
              </w:rPr>
              <w:t>, aprobată de Consiliul Județean Cluj prin Hotărârea nr. 18/2019.</w:t>
            </w:r>
          </w:p>
          <w:p w14:paraId="125DE6D1" w14:textId="77777777" w:rsidR="00E05C29" w:rsidRPr="006925F2" w:rsidRDefault="002E067A" w:rsidP="0034013F">
            <w:pPr>
              <w:autoSpaceDE w:val="0"/>
              <w:autoSpaceDN w:val="0"/>
              <w:adjustRightInd w:val="0"/>
              <w:spacing w:after="0" w:line="240" w:lineRule="auto"/>
              <w:ind w:right="-34" w:firstLine="709"/>
              <w:jc w:val="both"/>
              <w:rPr>
                <w:rFonts w:ascii="Montserrat Light" w:hAnsi="Montserrat Light"/>
              </w:rPr>
            </w:pPr>
            <w:r w:rsidRPr="006925F2">
              <w:rPr>
                <w:rFonts w:ascii="Montserrat Light" w:hAnsi="Montserrat Light"/>
              </w:rPr>
              <w:t>Documentația cadastrală a fost depusă</w:t>
            </w:r>
            <w:r w:rsidR="00673817" w:rsidRPr="006925F2">
              <w:rPr>
                <w:rFonts w:ascii="Montserrat Light" w:hAnsi="Montserrat Light"/>
              </w:rPr>
              <w:t xml:space="preserve"> prin cererea nr. 54306/26</w:t>
            </w:r>
            <w:r w:rsidR="00EC38B0" w:rsidRPr="006925F2">
              <w:rPr>
                <w:rFonts w:ascii="Montserrat Light" w:hAnsi="Montserrat Light"/>
              </w:rPr>
              <w:t>.</w:t>
            </w:r>
            <w:r w:rsidR="00673817" w:rsidRPr="006925F2">
              <w:rPr>
                <w:rFonts w:ascii="Montserrat Light" w:hAnsi="Montserrat Light"/>
              </w:rPr>
              <w:t>0</w:t>
            </w:r>
            <w:r w:rsidR="00EC38B0" w:rsidRPr="006925F2">
              <w:rPr>
                <w:rFonts w:ascii="Montserrat Light" w:hAnsi="Montserrat Light"/>
              </w:rPr>
              <w:t>.</w:t>
            </w:r>
            <w:r w:rsidR="00673817" w:rsidRPr="006925F2">
              <w:rPr>
                <w:rFonts w:ascii="Montserrat Light" w:hAnsi="Montserrat Light"/>
              </w:rPr>
              <w:t>2019</w:t>
            </w:r>
            <w:r w:rsidRPr="006925F2">
              <w:rPr>
                <w:rFonts w:ascii="Montserrat Light" w:hAnsi="Montserrat Light"/>
              </w:rPr>
              <w:t xml:space="preserve"> și avizată de OCPI Cluj – BCPI Cluj-Napoca, în forma în care a fost întocmită</w:t>
            </w:r>
            <w:r w:rsidR="00AF4F8C" w:rsidRPr="006925F2">
              <w:rPr>
                <w:rFonts w:ascii="Montserrat Light" w:hAnsi="Montserrat Light"/>
              </w:rPr>
              <w:t xml:space="preserve">, constatându-se că imobilul reprezentând coridorul de expropriere pentru </w:t>
            </w:r>
            <w:r w:rsidR="00AF4F8C" w:rsidRPr="006925F2">
              <w:rPr>
                <w:rFonts w:ascii="Montserrat Light" w:eastAsia="Calibri" w:hAnsi="Montserrat Light"/>
                <w:lang w:eastAsia="ro-RO"/>
              </w:rPr>
              <w:t>„Aeroportul Internaţional Cluj-Napoca - Pista de decolare - aterizare 3500 m", se suprapune total și parțial în baza de date grafică a ANCPI, cu imobile identificate și înscrise în cartea funciară, cu privire la care</w:t>
            </w:r>
            <w:r w:rsidRPr="006925F2">
              <w:rPr>
                <w:rFonts w:ascii="Montserrat Light" w:hAnsi="Montserrat Light"/>
              </w:rPr>
              <w:t xml:space="preserve"> au intervenit câteva erori</w:t>
            </w:r>
            <w:r w:rsidR="00AF4F8C" w:rsidRPr="006925F2">
              <w:rPr>
                <w:rFonts w:ascii="Montserrat Light" w:hAnsi="Montserrat Light"/>
              </w:rPr>
              <w:t>.</w:t>
            </w:r>
            <w:r w:rsidR="00E05C29" w:rsidRPr="006925F2">
              <w:rPr>
                <w:rFonts w:ascii="Montserrat Light" w:hAnsi="Montserrat Light"/>
              </w:rPr>
              <w:t xml:space="preserve"> </w:t>
            </w:r>
          </w:p>
          <w:p w14:paraId="77648C83" w14:textId="77777777" w:rsidR="002E5164" w:rsidRDefault="00E05C29" w:rsidP="0034013F">
            <w:pPr>
              <w:autoSpaceDE w:val="0"/>
              <w:autoSpaceDN w:val="0"/>
              <w:adjustRightInd w:val="0"/>
              <w:spacing w:after="0" w:line="240" w:lineRule="auto"/>
              <w:ind w:right="-34" w:firstLine="709"/>
              <w:jc w:val="both"/>
              <w:rPr>
                <w:rFonts w:ascii="Montserrat Light" w:hAnsi="Montserrat Light"/>
              </w:rPr>
            </w:pPr>
            <w:r w:rsidRPr="006925F2">
              <w:rPr>
                <w:rFonts w:ascii="Montserrat Light" w:hAnsi="Montserrat Light"/>
              </w:rPr>
              <w:t>Imobilul nou creat, constând în parcelele afectate de expropriere, a fost înscris în Cartea Funciară nr. 334494 Cluj-Napoca</w:t>
            </w:r>
            <w:r w:rsidR="002325CF" w:rsidRPr="006925F2">
              <w:rPr>
                <w:rFonts w:ascii="Montserrat Light" w:hAnsi="Montserrat Light"/>
              </w:rPr>
              <w:t xml:space="preserve">, </w:t>
            </w:r>
            <w:r w:rsidR="002325CF" w:rsidRPr="006925F2">
              <w:rPr>
                <w:rFonts w:ascii="Montserrat Light" w:eastAsia="Calibri" w:hAnsi="Montserrat Light" w:cs="Times New Roman"/>
                <w:lang w:val="fr-FR" w:eastAsia="ro-RO"/>
              </w:rPr>
              <w:t>în suprafață de 314.522 mp, cu destinația de pistă de decolare-aterizare</w:t>
            </w:r>
            <w:r w:rsidRPr="006925F2">
              <w:rPr>
                <w:rFonts w:ascii="Montserrat Light" w:hAnsi="Montserrat Light"/>
              </w:rPr>
              <w:t xml:space="preserve">. </w:t>
            </w:r>
          </w:p>
          <w:p w14:paraId="50A3427D" w14:textId="6B0A398F" w:rsidR="002E067A" w:rsidRPr="006925F2" w:rsidRDefault="00E05C29" w:rsidP="0034013F">
            <w:pPr>
              <w:autoSpaceDE w:val="0"/>
              <w:autoSpaceDN w:val="0"/>
              <w:adjustRightInd w:val="0"/>
              <w:spacing w:after="0" w:line="240" w:lineRule="auto"/>
              <w:ind w:right="-34" w:firstLine="709"/>
              <w:jc w:val="both"/>
              <w:rPr>
                <w:rFonts w:ascii="Montserrat Light" w:hAnsi="Montserrat Light"/>
              </w:rPr>
            </w:pPr>
            <w:r w:rsidRPr="006925F2">
              <w:rPr>
                <w:rFonts w:ascii="Montserrat Light" w:hAnsi="Montserrat Light"/>
              </w:rPr>
              <w:t xml:space="preserve">Prin Hotărârea Consiliului Județean Cluj nr. 237/2021 s-a aprobat </w:t>
            </w:r>
            <w:r w:rsidRPr="006925F2">
              <w:rPr>
                <w:rFonts w:ascii="Montserrat Light" w:eastAsia="Calibri" w:hAnsi="Montserrat Light" w:cs="Times New Roman"/>
                <w:lang w:val="fr-FR" w:eastAsia="ro-RO"/>
              </w:rPr>
              <w:t>documentaţia cadastrală pentru alipirea imobilelor situate în Municipiul Cluj-Napoca, str. Traian Vuia nr. 149- 151, Județul Cluj, înscrise în Cărțile funciare nr. 334494 și 344963 Cluj-Napoca și identificate cu numerele cadastrale 334494 și 344963</w:t>
            </w:r>
            <w:r w:rsidRPr="006925F2">
              <w:rPr>
                <w:rFonts w:ascii="Montserrat Light" w:eastAsia="Times New Roman" w:hAnsi="Montserrat Light"/>
                <w:noProof/>
                <w:shd w:val="clear" w:color="auto" w:fill="FFFFFF"/>
                <w:lang w:val="fr-FR"/>
              </w:rPr>
              <w:t xml:space="preserve">, </w:t>
            </w:r>
            <w:r w:rsidRPr="006925F2">
              <w:rPr>
                <w:rFonts w:ascii="Montserrat Light" w:eastAsia="Calibri" w:hAnsi="Montserrat Light" w:cs="Times New Roman"/>
                <w:lang w:val="fr-FR" w:eastAsia="ro-RO"/>
              </w:rPr>
              <w:t>aflate în domeniul public al Județului Cluj</w:t>
            </w:r>
            <w:r w:rsidR="002325CF" w:rsidRPr="006925F2">
              <w:rPr>
                <w:rFonts w:ascii="Montserrat Light" w:eastAsia="Calibri" w:hAnsi="Montserrat Light" w:cs="Times New Roman"/>
                <w:lang w:val="fr-FR" w:eastAsia="ro-RO"/>
              </w:rPr>
              <w:t>, precum și constituirea dreptului de administrare a RA Aeroportul Internațional ”Avram Iancu” Cluj-Napoca asupra imobilului rezultat din alipire. În Cartea Funciară nr. 345755 Cluj-Napoca a fost înscris imobilul ”teren împrejmuit”, în suprafață de 1916068 mp, în proprietatea publică a Județului Cluj și în administrarea Aeroportul Internațional ”Avram Iancu” Cluj RA</w:t>
            </w:r>
            <w:r w:rsidR="002E5164">
              <w:rPr>
                <w:rFonts w:ascii="Montserrat Light" w:eastAsia="Calibri" w:hAnsi="Montserrat Light" w:cs="Times New Roman"/>
                <w:lang w:val="fr-FR" w:eastAsia="ro-RO"/>
              </w:rPr>
              <w:t>, ca urmare a alipirii imobilelor identificate anterior</w:t>
            </w:r>
            <w:r w:rsidR="002325CF" w:rsidRPr="006925F2">
              <w:rPr>
                <w:rFonts w:ascii="Montserrat Light" w:eastAsia="Calibri" w:hAnsi="Montserrat Light" w:cs="Times New Roman"/>
                <w:lang w:val="fr-FR" w:eastAsia="ro-RO"/>
              </w:rPr>
              <w:t xml:space="preserve">. </w:t>
            </w:r>
          </w:p>
          <w:p w14:paraId="4616F7D8" w14:textId="2EC02C22" w:rsidR="00AF4F8C" w:rsidRPr="006925F2" w:rsidRDefault="00AF4F8C" w:rsidP="0034013F">
            <w:pPr>
              <w:autoSpaceDE w:val="0"/>
              <w:autoSpaceDN w:val="0"/>
              <w:adjustRightInd w:val="0"/>
              <w:spacing w:after="0" w:line="240" w:lineRule="auto"/>
              <w:ind w:right="-34" w:firstLine="709"/>
              <w:jc w:val="both"/>
              <w:rPr>
                <w:rFonts w:ascii="Montserrat Light" w:hAnsi="Montserrat Light"/>
              </w:rPr>
            </w:pPr>
            <w:r w:rsidRPr="006925F2">
              <w:rPr>
                <w:rFonts w:ascii="Montserrat Light" w:hAnsi="Montserrat Light"/>
              </w:rPr>
              <w:t>Astfel, raportat la 4 imobile cuprinse în Anexa nr. 2</w:t>
            </w:r>
            <w:r w:rsidR="006A31B0" w:rsidRPr="006925F2">
              <w:rPr>
                <w:rFonts w:ascii="Montserrat Light" w:hAnsi="Montserrat Light"/>
              </w:rPr>
              <w:t xml:space="preserve"> </w:t>
            </w:r>
            <w:r w:rsidRPr="006925F2">
              <w:rPr>
                <w:rFonts w:ascii="Montserrat Light" w:hAnsi="Montserrat Light"/>
              </w:rPr>
              <w:t xml:space="preserve">la Hotărârea Consiliului Județean Cluj nr. 18/2019 </w:t>
            </w:r>
            <w:r w:rsidR="00E05C29" w:rsidRPr="006925F2">
              <w:rPr>
                <w:rFonts w:ascii="Montserrat Light" w:hAnsi="Montserrat Light"/>
              </w:rPr>
              <w:t xml:space="preserve">(Lista imobilelor expropriate pentru realizarea lucrării de utilitate publică ”Aeroportul Internațional Cluj-Napoca – Pista de decolare-aterizare 3500 m” – Etapa I și II) </w:t>
            </w:r>
            <w:r w:rsidRPr="006925F2">
              <w:rPr>
                <w:rFonts w:ascii="Montserrat Light" w:hAnsi="Montserrat Light"/>
              </w:rPr>
              <w:t xml:space="preserve">nu a fost operată sistarea cărții funciare, </w:t>
            </w:r>
            <w:r w:rsidR="007F5CA6" w:rsidRPr="006925F2">
              <w:rPr>
                <w:rFonts w:ascii="Montserrat Light" w:hAnsi="Montserrat Light"/>
              </w:rPr>
              <w:t xml:space="preserve">întrucât la rubrica ”Nr. cadastral (cf. doc. Cadastrală)” au fost notate numerele cadastrale vechi, individual sau împreună cu numerele cadastrale noi, ca urmare a unor operațiuni de carte funciară, anterioare, concomitente sau ulterioare întocmirii documentației cadastrale, </w:t>
            </w:r>
            <w:r w:rsidRPr="006925F2">
              <w:rPr>
                <w:rFonts w:ascii="Montserrat Light" w:hAnsi="Montserrat Light"/>
              </w:rPr>
              <w:t>după cum urmează:</w:t>
            </w:r>
          </w:p>
          <w:p w14:paraId="6E93B11A" w14:textId="2B403E98" w:rsidR="00025A43" w:rsidRPr="006925F2" w:rsidRDefault="006A31B0" w:rsidP="006A31B0">
            <w:pPr>
              <w:pStyle w:val="Listparagraf"/>
              <w:numPr>
                <w:ilvl w:val="0"/>
                <w:numId w:val="38"/>
              </w:numPr>
              <w:autoSpaceDE w:val="0"/>
              <w:autoSpaceDN w:val="0"/>
              <w:adjustRightInd w:val="0"/>
              <w:spacing w:after="0" w:line="240" w:lineRule="auto"/>
              <w:ind w:left="0" w:right="-34" w:firstLine="709"/>
              <w:jc w:val="both"/>
              <w:rPr>
                <w:rFonts w:ascii="Montserrat Light" w:hAnsi="Montserrat Light"/>
              </w:rPr>
            </w:pPr>
            <w:r w:rsidRPr="006925F2">
              <w:rPr>
                <w:rFonts w:ascii="Montserrat Light" w:hAnsi="Montserrat Light"/>
              </w:rPr>
              <w:t>Imobilul înscris la poziția 17 din Listă, expropriat din proprietatea domnului Petrut Dorel Manuel, a fost evidențiat cu numărul cadastral vechi 263072</w:t>
            </w:r>
            <w:r w:rsidR="0055588A" w:rsidRPr="006925F2">
              <w:rPr>
                <w:rFonts w:ascii="Montserrat Light" w:hAnsi="Montserrat Light"/>
              </w:rPr>
              <w:t xml:space="preserve">, </w:t>
            </w:r>
            <w:r w:rsidR="0055588A" w:rsidRPr="006925F2">
              <w:rPr>
                <w:rFonts w:ascii="Montserrat Light" w:hAnsi="Montserrat Light"/>
                <w:b/>
                <w:bCs/>
              </w:rPr>
              <w:t>fiind necesar ca pentru operarea sistării cărții funciare, să fie trecut numărul cadastral nou 333681</w:t>
            </w:r>
            <w:r w:rsidR="0055588A" w:rsidRPr="006925F2">
              <w:rPr>
                <w:rFonts w:ascii="Montserrat Light" w:hAnsi="Montserrat Light"/>
              </w:rPr>
              <w:t>, întrucât</w:t>
            </w:r>
            <w:r w:rsidR="00025A43" w:rsidRPr="006925F2">
              <w:rPr>
                <w:rFonts w:ascii="Montserrat Light" w:hAnsi="Montserrat Light"/>
              </w:rPr>
              <w:t>, din evidențele BCPI Cluj-Napoca reiese că</w:t>
            </w:r>
            <w:r w:rsidR="0055588A" w:rsidRPr="006925F2">
              <w:rPr>
                <w:rFonts w:ascii="Montserrat Light" w:hAnsi="Montserrat Light"/>
              </w:rPr>
              <w:t xml:space="preserve"> în data de 05.03.2019 s-a operat dezmembrarea imobilului cu nr. cad. 263072, parcela care a fost afectată de expropriere a primit nr. cadastral</w:t>
            </w:r>
            <w:r w:rsidR="00F00034" w:rsidRPr="006925F2">
              <w:rPr>
                <w:rFonts w:ascii="Montserrat Light" w:hAnsi="Montserrat Light"/>
              </w:rPr>
              <w:t xml:space="preserve"> nou 333681. Având în vedere că documentația de înscriere a coridorului de expropriere</w:t>
            </w:r>
            <w:r w:rsidR="005A5933" w:rsidRPr="006925F2">
              <w:rPr>
                <w:rFonts w:ascii="Montserrat Light" w:hAnsi="Montserrat Light"/>
              </w:rPr>
              <w:t xml:space="preserve"> a fost înregistrată </w:t>
            </w:r>
            <w:r w:rsidR="00ED7ECE" w:rsidRPr="006925F2">
              <w:rPr>
                <w:rFonts w:ascii="Montserrat Light" w:hAnsi="Montserrat Light"/>
              </w:rPr>
              <w:t>în data de 26.03.2023, în cuprinsul acesteia nu putea să se regăsească numărul cadastral nou 333681</w:t>
            </w:r>
            <w:r w:rsidR="00025A43" w:rsidRPr="006925F2">
              <w:rPr>
                <w:rFonts w:ascii="Montserrat Light" w:hAnsi="Montserrat Light"/>
              </w:rPr>
              <w:t>;</w:t>
            </w:r>
          </w:p>
          <w:p w14:paraId="5DA6A68B" w14:textId="4AB173DC" w:rsidR="00673817" w:rsidRPr="006925F2" w:rsidRDefault="00ED7ECE" w:rsidP="006A31B0">
            <w:pPr>
              <w:pStyle w:val="Listparagraf"/>
              <w:numPr>
                <w:ilvl w:val="0"/>
                <w:numId w:val="38"/>
              </w:numPr>
              <w:autoSpaceDE w:val="0"/>
              <w:autoSpaceDN w:val="0"/>
              <w:adjustRightInd w:val="0"/>
              <w:spacing w:after="0" w:line="240" w:lineRule="auto"/>
              <w:ind w:left="0" w:right="-34" w:firstLine="709"/>
              <w:jc w:val="both"/>
              <w:rPr>
                <w:rFonts w:ascii="Montserrat Light" w:hAnsi="Montserrat Light"/>
              </w:rPr>
            </w:pPr>
            <w:r w:rsidRPr="006925F2">
              <w:rPr>
                <w:rFonts w:ascii="Montserrat Light" w:hAnsi="Montserrat Light"/>
              </w:rPr>
              <w:t xml:space="preserve"> </w:t>
            </w:r>
            <w:r w:rsidR="00025A43" w:rsidRPr="006925F2">
              <w:rPr>
                <w:rFonts w:ascii="Montserrat Light" w:hAnsi="Montserrat Light"/>
              </w:rPr>
              <w:t xml:space="preserve">Imobilul înscris la poziția 21 din Listă, expropriat din proprietatea doamnei Bukos Agneta, a fost evidențiat cu numărul cadastral vechi 273238, </w:t>
            </w:r>
            <w:r w:rsidR="00025A43" w:rsidRPr="006925F2">
              <w:rPr>
                <w:rFonts w:ascii="Montserrat Light" w:hAnsi="Montserrat Light"/>
                <w:b/>
                <w:bCs/>
              </w:rPr>
              <w:t>fiind necesar ca pentru operarea sistării cărții funciare, să fie trecut numărul cadastral nou 275817</w:t>
            </w:r>
            <w:r w:rsidR="00025A43" w:rsidRPr="006925F2">
              <w:rPr>
                <w:rFonts w:ascii="Montserrat Light" w:hAnsi="Montserrat Light"/>
              </w:rPr>
              <w:t>;</w:t>
            </w:r>
          </w:p>
          <w:p w14:paraId="3A9F5311" w14:textId="78552EA8" w:rsidR="00025A43" w:rsidRPr="006925F2" w:rsidRDefault="00025A43" w:rsidP="006A31B0">
            <w:pPr>
              <w:pStyle w:val="Listparagraf"/>
              <w:numPr>
                <w:ilvl w:val="0"/>
                <w:numId w:val="38"/>
              </w:numPr>
              <w:autoSpaceDE w:val="0"/>
              <w:autoSpaceDN w:val="0"/>
              <w:adjustRightInd w:val="0"/>
              <w:spacing w:after="0" w:line="240" w:lineRule="auto"/>
              <w:ind w:left="0" w:right="-34" w:firstLine="709"/>
              <w:jc w:val="both"/>
              <w:rPr>
                <w:rFonts w:ascii="Montserrat Light" w:hAnsi="Montserrat Light"/>
              </w:rPr>
            </w:pPr>
            <w:r w:rsidRPr="006925F2">
              <w:rPr>
                <w:rFonts w:ascii="Montserrat Light" w:hAnsi="Montserrat Light"/>
              </w:rPr>
              <w:t xml:space="preserve">Imobilul înscris la poziția 51 din Listă, expropriat din proprietatea numiților Coman Petru, Coman Petru Cătălin și  Coman Alina Lavina, a fost evidențiat atât cu numărul cadastral vechi 6138/18, cât și cu acela nou 275897, </w:t>
            </w:r>
            <w:r w:rsidRPr="006925F2">
              <w:rPr>
                <w:rFonts w:ascii="Montserrat Light" w:hAnsi="Montserrat Light"/>
                <w:b/>
                <w:bCs/>
              </w:rPr>
              <w:t xml:space="preserve">fiind necesar ca pentru operarea sistării cărții funciare, să fie trecut </w:t>
            </w:r>
            <w:r w:rsidR="00286769" w:rsidRPr="006925F2">
              <w:rPr>
                <w:rFonts w:ascii="Montserrat Light" w:hAnsi="Montserrat Light"/>
                <w:b/>
                <w:bCs/>
              </w:rPr>
              <w:t xml:space="preserve">doar </w:t>
            </w:r>
            <w:r w:rsidRPr="006925F2">
              <w:rPr>
                <w:rFonts w:ascii="Montserrat Light" w:hAnsi="Montserrat Light"/>
                <w:b/>
                <w:bCs/>
              </w:rPr>
              <w:t xml:space="preserve">numărul cadastral nou </w:t>
            </w:r>
            <w:r w:rsidR="00286769" w:rsidRPr="006925F2">
              <w:rPr>
                <w:rFonts w:ascii="Montserrat Light" w:hAnsi="Montserrat Light"/>
                <w:b/>
                <w:bCs/>
              </w:rPr>
              <w:t>275897</w:t>
            </w:r>
            <w:r w:rsidR="00286769" w:rsidRPr="006925F2">
              <w:rPr>
                <w:rFonts w:ascii="Montserrat Light" w:hAnsi="Montserrat Light"/>
              </w:rPr>
              <w:t>;</w:t>
            </w:r>
          </w:p>
          <w:p w14:paraId="5170D271" w14:textId="410E1E88" w:rsidR="00286769" w:rsidRPr="006925F2" w:rsidRDefault="00615E3E" w:rsidP="00615E3E">
            <w:pPr>
              <w:pStyle w:val="Listparagraf"/>
              <w:numPr>
                <w:ilvl w:val="0"/>
                <w:numId w:val="38"/>
              </w:numPr>
              <w:autoSpaceDE w:val="0"/>
              <w:autoSpaceDN w:val="0"/>
              <w:adjustRightInd w:val="0"/>
              <w:spacing w:after="0" w:line="240" w:lineRule="auto"/>
              <w:ind w:left="0" w:right="-34" w:firstLine="709"/>
              <w:jc w:val="both"/>
              <w:rPr>
                <w:rFonts w:ascii="Montserrat Light" w:hAnsi="Montserrat Light"/>
              </w:rPr>
            </w:pPr>
            <w:r w:rsidRPr="006925F2">
              <w:rPr>
                <w:rFonts w:ascii="Montserrat Light" w:hAnsi="Montserrat Light"/>
              </w:rPr>
              <w:lastRenderedPageBreak/>
              <w:t xml:space="preserve">Imobilul înscris la poziția 120 din Listă, expropriat din proprietatea numiților </w:t>
            </w:r>
            <w:r w:rsidR="00046B8B" w:rsidRPr="006925F2">
              <w:rPr>
                <w:rFonts w:ascii="Montserrat Light" w:hAnsi="Montserrat Light"/>
              </w:rPr>
              <w:t>Telecan Petru, Telecan Eugen și Sacara Maria</w:t>
            </w:r>
            <w:r w:rsidRPr="006925F2">
              <w:rPr>
                <w:rFonts w:ascii="Montserrat Light" w:hAnsi="Montserrat Light"/>
              </w:rPr>
              <w:t xml:space="preserve">, a fost evidențiat atât cu numărul cadastral vechi </w:t>
            </w:r>
            <w:r w:rsidR="00046B8B" w:rsidRPr="006925F2">
              <w:rPr>
                <w:rFonts w:ascii="Montserrat Light" w:hAnsi="Montserrat Light"/>
              </w:rPr>
              <w:t>11541</w:t>
            </w:r>
            <w:r w:rsidRPr="006925F2">
              <w:rPr>
                <w:rFonts w:ascii="Montserrat Light" w:hAnsi="Montserrat Light"/>
              </w:rPr>
              <w:t>, cât și cu acela nou 27</w:t>
            </w:r>
            <w:r w:rsidR="00046B8B" w:rsidRPr="006925F2">
              <w:rPr>
                <w:rFonts w:ascii="Montserrat Light" w:hAnsi="Montserrat Light"/>
              </w:rPr>
              <w:t>6827</w:t>
            </w:r>
            <w:r w:rsidRPr="006925F2">
              <w:rPr>
                <w:rFonts w:ascii="Montserrat Light" w:hAnsi="Montserrat Light"/>
              </w:rPr>
              <w:t xml:space="preserve">, </w:t>
            </w:r>
            <w:r w:rsidRPr="006925F2">
              <w:rPr>
                <w:rFonts w:ascii="Montserrat Light" w:hAnsi="Montserrat Light"/>
                <w:b/>
                <w:bCs/>
              </w:rPr>
              <w:t>fiind necesar ca pentru operarea sistării cărții funciare, să fie trecut doar numărul cadastral nou 27</w:t>
            </w:r>
            <w:r w:rsidR="00046B8B" w:rsidRPr="006925F2">
              <w:rPr>
                <w:rFonts w:ascii="Montserrat Light" w:hAnsi="Montserrat Light"/>
                <w:b/>
                <w:bCs/>
              </w:rPr>
              <w:t>682</w:t>
            </w:r>
            <w:r w:rsidRPr="006925F2">
              <w:rPr>
                <w:rFonts w:ascii="Montserrat Light" w:hAnsi="Montserrat Light"/>
                <w:b/>
                <w:bCs/>
              </w:rPr>
              <w:t>7</w:t>
            </w:r>
            <w:r w:rsidR="00046B8B" w:rsidRPr="006925F2">
              <w:rPr>
                <w:rFonts w:ascii="Montserrat Light" w:hAnsi="Montserrat Light"/>
              </w:rPr>
              <w:t>. De asemenea, la rubrica ”Total suprafață mp” s-a omis menționarea suprafeței totale a imobilului, respectiv de 11017 mp, astfel cum reiese din adresa de înaintare a documentațiilor cadastrale avizate de OCPI Cluj, înregistrată la Consiliul Județean Cluj sub nr. 3415/21.03.2011</w:t>
            </w:r>
            <w:r w:rsidR="0028221F" w:rsidRPr="006925F2">
              <w:rPr>
                <w:rFonts w:ascii="Montserrat Light" w:hAnsi="Montserrat Light"/>
              </w:rPr>
              <w:t>.</w:t>
            </w:r>
          </w:p>
          <w:p w14:paraId="46688818" w14:textId="236B7D18" w:rsidR="0028221F" w:rsidRPr="006925F2" w:rsidRDefault="0028221F" w:rsidP="0028221F">
            <w:pPr>
              <w:pStyle w:val="Listparagraf"/>
              <w:autoSpaceDE w:val="0"/>
              <w:autoSpaceDN w:val="0"/>
              <w:adjustRightInd w:val="0"/>
              <w:spacing w:after="0" w:line="240" w:lineRule="auto"/>
              <w:ind w:left="0" w:right="-34" w:firstLine="709"/>
              <w:jc w:val="both"/>
              <w:rPr>
                <w:rFonts w:ascii="Montserrat Light" w:hAnsi="Montserrat Light"/>
              </w:rPr>
            </w:pPr>
            <w:r w:rsidRPr="006925F2">
              <w:rPr>
                <w:rFonts w:ascii="Montserrat Light" w:hAnsi="Montserrat Light"/>
              </w:rPr>
              <w:t xml:space="preserve">Cărțile funciare menționate anterior nu au fost sistate, </w:t>
            </w:r>
            <w:r w:rsidR="0076314B" w:rsidRPr="006925F2">
              <w:rPr>
                <w:rFonts w:ascii="Montserrat Light" w:hAnsi="Montserrat Light"/>
              </w:rPr>
              <w:t xml:space="preserve">în ciuda documentațiilor cadastrale depuse, astfel încât imobilul nou creat ca urmare a exproprierii imobilelor din etapa I și II a proiectului </w:t>
            </w:r>
            <w:r w:rsidR="0076314B" w:rsidRPr="006925F2">
              <w:rPr>
                <w:rFonts w:ascii="Montserrat Light" w:eastAsia="Calibri" w:hAnsi="Montserrat Light"/>
                <w:lang w:eastAsia="ro-RO"/>
              </w:rPr>
              <w:t>„Aeroportul Internaţional Cluj-Napoca - Pista de decolare - aterizare 3500 m",</w:t>
            </w:r>
            <w:r w:rsidR="00B51655" w:rsidRPr="006925F2">
              <w:rPr>
                <w:rFonts w:ascii="Montserrat Light" w:eastAsia="Calibri" w:hAnsi="Montserrat Light"/>
                <w:lang w:eastAsia="ro-RO"/>
              </w:rPr>
              <w:t xml:space="preserve"> nu reprezintă o parcelă întreagă și compactă, astfel cum reiese din extrasele din planul cadastral, anexate prezentului referat.</w:t>
            </w:r>
          </w:p>
          <w:p w14:paraId="386F0EC2" w14:textId="0C9694B0" w:rsidR="0034013F" w:rsidRPr="006925F2" w:rsidRDefault="0034013F" w:rsidP="0034013F">
            <w:pPr>
              <w:autoSpaceDE w:val="0"/>
              <w:autoSpaceDN w:val="0"/>
              <w:adjustRightInd w:val="0"/>
              <w:spacing w:after="0" w:line="240" w:lineRule="auto"/>
              <w:ind w:right="-34" w:firstLine="709"/>
              <w:jc w:val="both"/>
              <w:rPr>
                <w:rFonts w:ascii="Montserrat Light" w:hAnsi="Montserrat Light"/>
                <w:sz w:val="24"/>
                <w:szCs w:val="24"/>
              </w:rPr>
            </w:pPr>
          </w:p>
        </w:tc>
      </w:tr>
      <w:tr w:rsidR="0034013F" w:rsidRPr="0022645C" w14:paraId="2151464B" w14:textId="77777777" w:rsidTr="004770D7">
        <w:tc>
          <w:tcPr>
            <w:tcW w:w="9891" w:type="dxa"/>
            <w:shd w:val="clear" w:color="auto" w:fill="auto"/>
          </w:tcPr>
          <w:p w14:paraId="6E572C74" w14:textId="77777777" w:rsidR="0034013F" w:rsidRPr="0022645C" w:rsidRDefault="0034013F" w:rsidP="0034013F">
            <w:pPr>
              <w:pStyle w:val="Listparagraf"/>
              <w:keepNext/>
              <w:widowControl w:val="0"/>
              <w:numPr>
                <w:ilvl w:val="1"/>
                <w:numId w:val="29"/>
              </w:numPr>
              <w:suppressAutoHyphens/>
              <w:autoSpaceDE w:val="0"/>
              <w:autoSpaceDN w:val="0"/>
              <w:adjustRightInd w:val="0"/>
              <w:spacing w:after="0" w:line="240" w:lineRule="auto"/>
              <w:contextualSpacing w:val="0"/>
              <w:jc w:val="both"/>
              <w:outlineLvl w:val="1"/>
              <w:rPr>
                <w:rFonts w:ascii="Montserrat Light" w:eastAsia="Times New Roman" w:hAnsi="Montserrat Light"/>
                <w:b/>
                <w:bCs/>
                <w:noProof/>
                <w:shd w:val="clear" w:color="auto" w:fill="FFFFFF"/>
              </w:rPr>
            </w:pPr>
            <w:r w:rsidRPr="0022645C">
              <w:rPr>
                <w:rFonts w:ascii="Montserrat Light" w:eastAsia="Times New Roman" w:hAnsi="Montserrat Light"/>
                <w:b/>
                <w:bCs/>
                <w:noProof/>
                <w:shd w:val="clear" w:color="auto" w:fill="FFFFFF"/>
              </w:rPr>
              <w:lastRenderedPageBreak/>
              <w:t>Cerinţe care reclamă oportunitatea actului administrativ:</w:t>
            </w:r>
          </w:p>
        </w:tc>
      </w:tr>
      <w:tr w:rsidR="0034013F" w:rsidRPr="0022645C" w14:paraId="68105CD6" w14:textId="77777777" w:rsidTr="004770D7">
        <w:tc>
          <w:tcPr>
            <w:tcW w:w="9891" w:type="dxa"/>
            <w:shd w:val="clear" w:color="auto" w:fill="auto"/>
          </w:tcPr>
          <w:p w14:paraId="4602714E" w14:textId="77777777" w:rsidR="0034013F" w:rsidRPr="006925F2" w:rsidRDefault="0034013F" w:rsidP="006925F2">
            <w:pPr>
              <w:spacing w:after="0" w:line="240" w:lineRule="auto"/>
              <w:jc w:val="both"/>
              <w:rPr>
                <w:rStyle w:val="salnttl1"/>
                <w:rFonts w:ascii="Montserrat Light" w:eastAsia="Times New Roman" w:hAnsi="Montserrat Light"/>
                <w:b w:val="0"/>
                <w:bCs w:val="0"/>
                <w:noProof/>
                <w:color w:val="auto"/>
                <w:sz w:val="22"/>
                <w:szCs w:val="22"/>
              </w:rPr>
            </w:pPr>
            <w:r w:rsidRPr="006925F2">
              <w:rPr>
                <w:rStyle w:val="salnttl1"/>
                <w:rFonts w:ascii="Montserrat Light" w:eastAsia="Times New Roman" w:hAnsi="Montserrat Light"/>
                <w:b w:val="0"/>
                <w:bCs w:val="0"/>
                <w:noProof/>
                <w:color w:val="auto"/>
                <w:sz w:val="22"/>
                <w:szCs w:val="22"/>
                <w:specVanish w:val="0"/>
              </w:rPr>
              <w:t xml:space="preserve">Prin înscrierea în evidențele de cadastru și publicitate imobiliară a acestor documentații se exercită prerogativa consiliului județean cu privire la dreptul de proprietate publică al unității administrativ teritoriale asupra bunurilor din domeniul public. </w:t>
            </w:r>
          </w:p>
          <w:p w14:paraId="66C190CE" w14:textId="024F233C" w:rsidR="0034013F" w:rsidRPr="006925F2" w:rsidRDefault="0034013F" w:rsidP="006925F2">
            <w:pPr>
              <w:spacing w:after="0" w:line="240" w:lineRule="auto"/>
              <w:jc w:val="both"/>
              <w:rPr>
                <w:rFonts w:ascii="Montserrat Light" w:eastAsia="Times New Roman" w:hAnsi="Montserrat Light"/>
                <w:noProof/>
                <w:shd w:val="clear" w:color="auto" w:fill="FFFFFF"/>
              </w:rPr>
            </w:pPr>
            <w:r w:rsidRPr="006925F2">
              <w:rPr>
                <w:rStyle w:val="salnttl1"/>
                <w:rFonts w:ascii="Montserrat Light" w:eastAsia="Times New Roman" w:hAnsi="Montserrat Light"/>
                <w:b w:val="0"/>
                <w:bCs w:val="0"/>
                <w:noProof/>
                <w:color w:val="auto"/>
                <w:sz w:val="22"/>
                <w:szCs w:val="22"/>
                <w:specVanish w:val="0"/>
              </w:rPr>
              <w:t>De asemenea</w:t>
            </w:r>
            <w:r w:rsidR="002E5164">
              <w:rPr>
                <w:rStyle w:val="salnttl1"/>
                <w:rFonts w:ascii="Montserrat Light" w:eastAsia="Times New Roman" w:hAnsi="Montserrat Light"/>
                <w:b w:val="0"/>
                <w:bCs w:val="0"/>
                <w:noProof/>
                <w:color w:val="auto"/>
                <w:sz w:val="22"/>
                <w:szCs w:val="22"/>
                <w:specVanish w:val="0"/>
              </w:rPr>
              <w:t>,</w:t>
            </w:r>
            <w:r w:rsidRPr="006925F2">
              <w:rPr>
                <w:rStyle w:val="salnttl1"/>
                <w:rFonts w:ascii="Montserrat Light" w:eastAsia="Times New Roman" w:hAnsi="Montserrat Light"/>
                <w:b w:val="0"/>
                <w:bCs w:val="0"/>
                <w:noProof/>
                <w:color w:val="auto"/>
                <w:sz w:val="22"/>
                <w:szCs w:val="22"/>
                <w:specVanish w:val="0"/>
              </w:rPr>
              <w:t xml:space="preserve"> se pun în aplicare prevederile Legii nr. 7/1997 a cadastrului și publicității imobiliare, republicată, cu modificările și completările ulterioare,</w:t>
            </w:r>
            <w:r w:rsidRPr="006925F2">
              <w:rPr>
                <w:rStyle w:val="salnttl1"/>
                <w:rFonts w:ascii="Montserrat Light" w:eastAsia="Times New Roman" w:hAnsi="Montserrat Light"/>
                <w:noProof/>
                <w:color w:val="auto"/>
                <w:sz w:val="22"/>
                <w:szCs w:val="22"/>
                <w:specVanish w:val="0"/>
              </w:rPr>
              <w:t xml:space="preserve"> </w:t>
            </w:r>
            <w:r w:rsidRPr="006925F2">
              <w:rPr>
                <w:rStyle w:val="salnttl1"/>
                <w:rFonts w:ascii="Montserrat Light" w:eastAsia="Times New Roman" w:hAnsi="Montserrat Light"/>
                <w:b w:val="0"/>
                <w:bCs w:val="0"/>
                <w:noProof/>
                <w:color w:val="auto"/>
                <w:sz w:val="22"/>
                <w:szCs w:val="22"/>
                <w:specVanish w:val="0"/>
              </w:rPr>
              <w:t>c</w:t>
            </w:r>
            <w:r w:rsidRPr="006925F2">
              <w:rPr>
                <w:rStyle w:val="salnbdy"/>
                <w:rFonts w:ascii="Montserrat Light" w:eastAsia="Times New Roman" w:hAnsi="Montserrat Light"/>
                <w:noProof/>
                <w:color w:val="auto"/>
                <w:sz w:val="22"/>
                <w:szCs w:val="22"/>
              </w:rPr>
              <w:t>adastrul şi cartea funciară fiind un sistem unitar şi obligatoriu de evidenţă tehnică, economică şi juridică a tuturor imobilelor. Cadastrul realizează identificarea, măsurarea, descrierea şi înregistrarea imobilelor în documentele cadastrale şi reprezentarea acestora pe hărţi şi planuri cadastrale, iar cartea funciară cuprinde descrierea imobilelor şi înscrierile referitoare la drepturile reale imobiliare, la drepturile personale, la actele, faptele sau la raporturile juridice care au legătură cu imobilele.</w:t>
            </w:r>
          </w:p>
          <w:p w14:paraId="7652F866" w14:textId="34D59FE6" w:rsidR="0034013F" w:rsidRPr="0022645C" w:rsidRDefault="00F40EB5" w:rsidP="006925F2">
            <w:pPr>
              <w:spacing w:after="0" w:line="240" w:lineRule="auto"/>
              <w:jc w:val="both"/>
              <w:rPr>
                <w:rFonts w:ascii="Montserrat Light" w:hAnsi="Montserrat Light"/>
              </w:rPr>
            </w:pPr>
            <w:r w:rsidRPr="006925F2">
              <w:rPr>
                <w:rFonts w:ascii="Montserrat Light" w:hAnsi="Montserrat Light"/>
                <w:noProof/>
              </w:rPr>
              <w:t>După emiterea hotărârii Consiliului Județean Cluj se vor întocmi cereri de îndreptare a erorilor materiale strecurate</w:t>
            </w:r>
            <w:r w:rsidRPr="006925F2">
              <w:rPr>
                <w:rFonts w:ascii="Montserrat Light" w:eastAsia="Times New Roman" w:hAnsi="Montserrat Light"/>
                <w:noProof/>
                <w:shd w:val="clear" w:color="auto" w:fill="FFFFFF"/>
              </w:rPr>
              <w:t xml:space="preserve">, în sensul sistării cărților funciare nr. 275817, 333681, 275897 și 276827 Cluj-Napoca, astfel încât </w:t>
            </w:r>
            <w:r w:rsidRPr="006925F2">
              <w:rPr>
                <w:rFonts w:ascii="Montserrat Light" w:eastAsia="Calibri" w:hAnsi="Montserrat Light"/>
                <w:lang w:eastAsia="ro-RO"/>
              </w:rPr>
              <w:t>Aeroportul Internaţional ”Avram Iancu”Cluj-Napoca, să poată utiliza imobilul în scopul desfășurării activităților aeronautice.</w:t>
            </w:r>
          </w:p>
        </w:tc>
      </w:tr>
      <w:tr w:rsidR="0034013F" w:rsidRPr="0022645C" w14:paraId="12823C26" w14:textId="77777777" w:rsidTr="004770D7">
        <w:tc>
          <w:tcPr>
            <w:tcW w:w="9891" w:type="dxa"/>
            <w:shd w:val="clear" w:color="auto" w:fill="auto"/>
          </w:tcPr>
          <w:p w14:paraId="56C65A47" w14:textId="77777777" w:rsidR="0034013F" w:rsidRPr="0022645C" w:rsidRDefault="0034013F" w:rsidP="0034013F">
            <w:pPr>
              <w:pStyle w:val="Listparagraf"/>
              <w:keepNext/>
              <w:widowControl w:val="0"/>
              <w:numPr>
                <w:ilvl w:val="0"/>
                <w:numId w:val="29"/>
              </w:numPr>
              <w:suppressAutoHyphens/>
              <w:autoSpaceDE w:val="0"/>
              <w:autoSpaceDN w:val="0"/>
              <w:adjustRightInd w:val="0"/>
              <w:spacing w:after="0" w:line="240" w:lineRule="auto"/>
              <w:ind w:hanging="30"/>
              <w:contextualSpacing w:val="0"/>
              <w:jc w:val="both"/>
              <w:outlineLvl w:val="1"/>
              <w:rPr>
                <w:rFonts w:ascii="Montserrat Light" w:hAnsi="Montserrat Light"/>
                <w:b/>
                <w:bCs/>
                <w:noProof/>
              </w:rPr>
            </w:pPr>
            <w:r w:rsidRPr="0022645C">
              <w:rPr>
                <w:rFonts w:ascii="Montserrat Light" w:eastAsia="Times New Roman" w:hAnsi="Montserrat Light"/>
                <w:b/>
                <w:bCs/>
                <w:noProof/>
              </w:rPr>
              <w:t xml:space="preserve">Schimbări preconizate: </w:t>
            </w:r>
          </w:p>
        </w:tc>
      </w:tr>
      <w:tr w:rsidR="0034013F" w:rsidRPr="0022645C" w14:paraId="1F03A0D0" w14:textId="77777777" w:rsidTr="004770D7">
        <w:tc>
          <w:tcPr>
            <w:tcW w:w="9891" w:type="dxa"/>
            <w:shd w:val="clear" w:color="auto" w:fill="auto"/>
          </w:tcPr>
          <w:p w14:paraId="294A35ED" w14:textId="08056109" w:rsidR="0034013F" w:rsidRPr="006925F2" w:rsidRDefault="0034013F" w:rsidP="004770D7">
            <w:pPr>
              <w:pStyle w:val="Corptext"/>
              <w:contextualSpacing/>
              <w:jc w:val="both"/>
              <w:rPr>
                <w:rFonts w:ascii="Montserrat Light" w:hAnsi="Montserrat Light"/>
                <w:b w:val="0"/>
                <w:bCs w:val="0"/>
                <w:noProof/>
                <w:sz w:val="22"/>
                <w:szCs w:val="22"/>
                <w:lang w:val="ro-RO"/>
              </w:rPr>
            </w:pPr>
            <w:r w:rsidRPr="006925F2">
              <w:rPr>
                <w:rFonts w:ascii="Montserrat Light" w:hAnsi="Montserrat Light"/>
                <w:b w:val="0"/>
                <w:bCs w:val="0"/>
                <w:noProof/>
                <w:sz w:val="22"/>
                <w:szCs w:val="22"/>
                <w:lang w:val="ro-RO"/>
              </w:rPr>
              <w:t xml:space="preserve">Scopul proiectului de hotărâre este crearea cadrului legal pentru ținerea evidenței de cadastru și publicitate imobiliară, respectiv monitorizarea situației bunurilor </w:t>
            </w:r>
            <w:r w:rsidR="00E05C29" w:rsidRPr="006925F2">
              <w:rPr>
                <w:rFonts w:ascii="Montserrat Light" w:hAnsi="Montserrat Light"/>
                <w:b w:val="0"/>
                <w:bCs w:val="0"/>
                <w:noProof/>
                <w:sz w:val="22"/>
                <w:szCs w:val="22"/>
                <w:lang w:val="ro-RO"/>
              </w:rPr>
              <w:t xml:space="preserve">deținute de Județul Cluj și a celor </w:t>
            </w:r>
            <w:r w:rsidRPr="006925F2">
              <w:rPr>
                <w:rFonts w:ascii="Montserrat Light" w:hAnsi="Montserrat Light"/>
                <w:b w:val="0"/>
                <w:bCs w:val="0"/>
                <w:noProof/>
                <w:sz w:val="22"/>
                <w:szCs w:val="22"/>
                <w:lang w:val="ro-RO"/>
              </w:rPr>
              <w:t>date în administrare, în conformitate cu cerințele art. 298 din Ordonanța de Urgență a Guvernului nr. 57/2019 privind Codul administrativ, cu modificările și completările ulterioare.</w:t>
            </w:r>
            <w:r w:rsidR="002325CF" w:rsidRPr="006925F2">
              <w:rPr>
                <w:rFonts w:ascii="Montserrat Light" w:hAnsi="Montserrat Light"/>
                <w:b w:val="0"/>
                <w:bCs w:val="0"/>
                <w:noProof/>
                <w:sz w:val="22"/>
                <w:szCs w:val="22"/>
                <w:lang w:val="ro-RO"/>
              </w:rPr>
              <w:t xml:space="preserve"> După finalizarea procedurilor necesare, imobilul utilizat de </w:t>
            </w:r>
            <w:r w:rsidR="002325CF" w:rsidRPr="006925F2">
              <w:rPr>
                <w:rFonts w:ascii="Montserrat Light" w:eastAsia="Calibri" w:hAnsi="Montserrat Light"/>
                <w:sz w:val="22"/>
                <w:szCs w:val="22"/>
                <w:lang w:val="fr-FR" w:eastAsia="ro-RO"/>
              </w:rPr>
              <w:t>Aeroportul Internațional ”Avram Iancu” Cluj</w:t>
            </w:r>
            <w:r w:rsidR="006925F2" w:rsidRPr="006925F2">
              <w:rPr>
                <w:rFonts w:ascii="Montserrat Light" w:eastAsia="Calibri" w:hAnsi="Montserrat Light"/>
                <w:sz w:val="22"/>
                <w:szCs w:val="22"/>
                <w:lang w:val="fr-FR" w:eastAsia="ro-RO"/>
              </w:rPr>
              <w:t xml:space="preserve"> RA va cuprinde și imobilele expropriate, dar a căror cărți funciare nu au fost sistate.</w:t>
            </w:r>
          </w:p>
        </w:tc>
      </w:tr>
      <w:tr w:rsidR="0034013F" w:rsidRPr="0022645C" w14:paraId="65F3DE93" w14:textId="77777777" w:rsidTr="004770D7">
        <w:tc>
          <w:tcPr>
            <w:tcW w:w="9891" w:type="dxa"/>
            <w:shd w:val="clear" w:color="auto" w:fill="auto"/>
          </w:tcPr>
          <w:p w14:paraId="693D0BA0" w14:textId="77777777" w:rsidR="0034013F" w:rsidRPr="0022645C" w:rsidRDefault="0034013F" w:rsidP="004770D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 xml:space="preserve">Secțiunea a 2-a - Impactul socio-economic: </w:t>
            </w:r>
          </w:p>
        </w:tc>
      </w:tr>
      <w:tr w:rsidR="0034013F" w:rsidRPr="0022645C" w14:paraId="62F0A8DC" w14:textId="77777777" w:rsidTr="004770D7">
        <w:tc>
          <w:tcPr>
            <w:tcW w:w="9891" w:type="dxa"/>
            <w:shd w:val="clear" w:color="auto" w:fill="auto"/>
          </w:tcPr>
          <w:p w14:paraId="57AEAB5B" w14:textId="77777777" w:rsidR="0034013F" w:rsidRPr="0022645C" w:rsidRDefault="0034013F" w:rsidP="004770D7">
            <w:pPr>
              <w:spacing w:line="240" w:lineRule="auto"/>
              <w:jc w:val="both"/>
              <w:rPr>
                <w:rFonts w:ascii="Montserrat Light" w:eastAsia="Times New Roman" w:hAnsi="Montserrat Light" w:cs="Times New Roman"/>
                <w:b/>
                <w:bCs/>
              </w:rPr>
            </w:pPr>
            <w:r w:rsidRPr="0022645C">
              <w:rPr>
                <w:rFonts w:ascii="Montserrat Light" w:eastAsia="Times New Roman" w:hAnsi="Montserrat Light" w:cs="Times New Roman"/>
              </w:rPr>
              <w:t>Nu este</w:t>
            </w:r>
            <w:r w:rsidRPr="0022645C">
              <w:rPr>
                <w:rFonts w:ascii="Montserrat Light" w:eastAsia="Times New Roman" w:hAnsi="Montserrat Light" w:cs="Times New Roman"/>
                <w:b/>
                <w:bCs/>
              </w:rPr>
              <w:t xml:space="preserve"> </w:t>
            </w:r>
            <w:r w:rsidRPr="0022645C">
              <w:rPr>
                <w:rFonts w:ascii="Montserrat Light" w:eastAsia="Times New Roman" w:hAnsi="Montserrat Light" w:cs="Times New Roman"/>
              </w:rPr>
              <w:t>cazul</w:t>
            </w:r>
          </w:p>
        </w:tc>
      </w:tr>
      <w:tr w:rsidR="0034013F" w:rsidRPr="0022645C" w14:paraId="7C07518B" w14:textId="77777777" w:rsidTr="004770D7">
        <w:tc>
          <w:tcPr>
            <w:tcW w:w="9891" w:type="dxa"/>
            <w:shd w:val="clear" w:color="auto" w:fill="auto"/>
          </w:tcPr>
          <w:p w14:paraId="458AE1DA" w14:textId="77777777" w:rsidR="0034013F" w:rsidRPr="0022645C" w:rsidRDefault="0034013F" w:rsidP="004770D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34013F" w:rsidRPr="0022645C" w14:paraId="720B479E" w14:textId="77777777" w:rsidTr="004770D7">
        <w:tc>
          <w:tcPr>
            <w:tcW w:w="9891" w:type="dxa"/>
            <w:shd w:val="clear" w:color="auto" w:fill="auto"/>
          </w:tcPr>
          <w:p w14:paraId="2FEEAA62" w14:textId="538AA885" w:rsidR="0034013F" w:rsidRPr="006F2005" w:rsidRDefault="006F2005" w:rsidP="006F2005">
            <w:pPr>
              <w:tabs>
                <w:tab w:val="left" w:pos="3456"/>
              </w:tabs>
              <w:spacing w:line="240" w:lineRule="auto"/>
              <w:jc w:val="both"/>
              <w:rPr>
                <w:rFonts w:ascii="Montserrat Light" w:hAnsi="Montserrat Light"/>
              </w:rPr>
            </w:pPr>
            <w:r>
              <w:rPr>
                <w:rFonts w:ascii="Montserrat Light" w:hAnsi="Montserrat Light"/>
                <w:noProof/>
                <w:lang w:eastAsia="ro-RO"/>
              </w:rPr>
              <w:t>Nu e cazul</w:t>
            </w:r>
          </w:p>
        </w:tc>
      </w:tr>
      <w:tr w:rsidR="0034013F" w:rsidRPr="0022645C" w14:paraId="3DAD1D40" w14:textId="77777777" w:rsidTr="004770D7">
        <w:trPr>
          <w:trHeight w:val="573"/>
        </w:trPr>
        <w:tc>
          <w:tcPr>
            <w:tcW w:w="9891" w:type="dxa"/>
            <w:shd w:val="clear" w:color="auto" w:fill="auto"/>
          </w:tcPr>
          <w:p w14:paraId="35C76652" w14:textId="77777777" w:rsidR="0034013F" w:rsidRPr="0022645C" w:rsidRDefault="0034013F" w:rsidP="004770D7">
            <w:pPr>
              <w:spacing w:line="240" w:lineRule="auto"/>
              <w:jc w:val="both"/>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bCs/>
                <w:noProof/>
                <w:lang w:val="en-US"/>
              </w:rPr>
              <w:t xml:space="preserve">: </w:t>
            </w:r>
          </w:p>
        </w:tc>
      </w:tr>
      <w:tr w:rsidR="0034013F" w:rsidRPr="0022645C" w14:paraId="21C2DF07" w14:textId="77777777" w:rsidTr="004770D7">
        <w:trPr>
          <w:trHeight w:val="275"/>
        </w:trPr>
        <w:tc>
          <w:tcPr>
            <w:tcW w:w="9891" w:type="dxa"/>
            <w:shd w:val="clear" w:color="auto" w:fill="auto"/>
          </w:tcPr>
          <w:p w14:paraId="3547E256" w14:textId="77777777" w:rsidR="0034013F" w:rsidRPr="0022645C" w:rsidRDefault="0034013F" w:rsidP="004770D7">
            <w:pPr>
              <w:spacing w:line="240" w:lineRule="auto"/>
              <w:jc w:val="both"/>
              <w:rPr>
                <w:rFonts w:ascii="Montserrat Light" w:eastAsia="Times New Roman" w:hAnsi="Montserrat Light" w:cs="Times New Roman"/>
                <w:noProof/>
                <w:lang w:val="en-US"/>
              </w:rPr>
            </w:pPr>
            <w:r w:rsidRPr="0022645C">
              <w:rPr>
                <w:rFonts w:ascii="Montserrat Light" w:eastAsia="Times New Roman" w:hAnsi="Montserrat Light" w:cs="Times New Roman"/>
                <w:noProof/>
                <w:lang w:val="en-US"/>
              </w:rPr>
              <w:t>Nu este cazul</w:t>
            </w:r>
          </w:p>
        </w:tc>
      </w:tr>
      <w:tr w:rsidR="0034013F" w:rsidRPr="0022645C" w14:paraId="3B6CC5C6" w14:textId="77777777" w:rsidTr="004770D7">
        <w:tc>
          <w:tcPr>
            <w:tcW w:w="9891" w:type="dxa"/>
            <w:shd w:val="clear" w:color="auto" w:fill="auto"/>
          </w:tcPr>
          <w:p w14:paraId="4BF2C498" w14:textId="77777777" w:rsidR="0034013F" w:rsidRPr="0022645C" w:rsidRDefault="0034013F" w:rsidP="004770D7">
            <w:pPr>
              <w:spacing w:line="240" w:lineRule="auto"/>
              <w:jc w:val="both"/>
              <w:outlineLvl w:val="1"/>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Secțiunea a 5-a – </w:t>
            </w:r>
            <w:r w:rsidRPr="0022645C">
              <w:rPr>
                <w:rFonts w:ascii="Montserrat Light" w:eastAsia="Times New Roman" w:hAnsi="Montserrat Light" w:cs="Times New Roman"/>
                <w:b/>
                <w:noProof/>
                <w:lang w:val="en-US"/>
              </w:rPr>
              <w:t xml:space="preserve">Efectele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noProof/>
                <w:lang w:val="en-US"/>
              </w:rPr>
              <w:t xml:space="preserve"> asupra actelor administrative în vigoare</w:t>
            </w:r>
            <w:r w:rsidRPr="0022645C">
              <w:rPr>
                <w:rFonts w:ascii="Montserrat Light" w:eastAsia="Times New Roman" w:hAnsi="Montserrat Light" w:cs="Times New Roman"/>
                <w:b/>
                <w:bCs/>
                <w:noProof/>
                <w:lang w:val="en-US"/>
              </w:rPr>
              <w:t xml:space="preserve"> și măsuri de implementare: </w:t>
            </w:r>
          </w:p>
        </w:tc>
      </w:tr>
      <w:tr w:rsidR="0034013F" w:rsidRPr="0022645C" w14:paraId="3B48E6FA" w14:textId="77777777" w:rsidTr="004770D7">
        <w:trPr>
          <w:trHeight w:val="305"/>
        </w:trPr>
        <w:tc>
          <w:tcPr>
            <w:tcW w:w="9891" w:type="dxa"/>
            <w:shd w:val="clear" w:color="auto" w:fill="auto"/>
          </w:tcPr>
          <w:p w14:paraId="4912BFE3" w14:textId="77777777" w:rsidR="006F2005" w:rsidRDefault="0034013F" w:rsidP="006925F2">
            <w:pPr>
              <w:spacing w:after="0" w:line="240" w:lineRule="auto"/>
              <w:jc w:val="both"/>
              <w:rPr>
                <w:rFonts w:ascii="Montserrat Light" w:hAnsi="Montserrat Light"/>
                <w:color w:val="000000"/>
                <w:shd w:val="clear" w:color="auto" w:fill="FFFFFF"/>
              </w:rPr>
            </w:pPr>
            <w:r w:rsidRPr="0022645C">
              <w:rPr>
                <w:rFonts w:ascii="Montserrat Light" w:hAnsi="Montserrat Light"/>
                <w:noProof/>
              </w:rPr>
              <w:lastRenderedPageBreak/>
              <w:t xml:space="preserve">Actul administrativ produce efecte asupra Hotărârii Consiliului Județean Cluj nr. </w:t>
            </w:r>
            <w:r w:rsidR="006F2005">
              <w:rPr>
                <w:rFonts w:ascii="Montserrat Light" w:hAnsi="Montserrat Light"/>
                <w:noProof/>
              </w:rPr>
              <w:t>18/2019</w:t>
            </w:r>
            <w:r w:rsidRPr="0022645C">
              <w:rPr>
                <w:rFonts w:ascii="Montserrat Light" w:hAnsi="Montserrat Light"/>
                <w:noProof/>
              </w:rPr>
              <w:t xml:space="preserve"> </w:t>
            </w:r>
            <w:r w:rsidR="006F2005" w:rsidRPr="003A0824">
              <w:rPr>
                <w:rFonts w:ascii="Montserrat Light" w:hAnsi="Montserrat Light"/>
                <w:color w:val="000000"/>
                <w:shd w:val="clear" w:color="auto" w:fill="FFFFFF"/>
              </w:rPr>
              <w:t>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w:t>
            </w:r>
            <w:r w:rsidR="006F2005">
              <w:rPr>
                <w:rFonts w:ascii="Montserrat Light" w:hAnsi="Montserrat Light"/>
                <w:color w:val="000000"/>
                <w:shd w:val="clear" w:color="auto" w:fill="FFFFFF"/>
              </w:rPr>
              <w:t xml:space="preserve"> </w:t>
            </w:r>
          </w:p>
          <w:p w14:paraId="371BA9AB" w14:textId="76D448CF" w:rsidR="0034013F" w:rsidRPr="0022645C" w:rsidRDefault="0034013F" w:rsidP="006925F2">
            <w:pPr>
              <w:spacing w:after="0" w:line="240" w:lineRule="auto"/>
              <w:jc w:val="both"/>
              <w:rPr>
                <w:rFonts w:ascii="Montserrat Light" w:hAnsi="Montserrat Light"/>
                <w:noProof/>
                <w:lang w:eastAsia="ro-RO"/>
              </w:rPr>
            </w:pPr>
            <w:r w:rsidRPr="0022645C">
              <w:rPr>
                <w:rFonts w:ascii="Montserrat Light" w:hAnsi="Montserrat Light"/>
                <w:noProof/>
              </w:rPr>
              <w:t xml:space="preserve">După </w:t>
            </w:r>
            <w:r w:rsidR="00505FBE">
              <w:rPr>
                <w:rFonts w:ascii="Montserrat Light" w:hAnsi="Montserrat Light"/>
                <w:noProof/>
              </w:rPr>
              <w:t>emiterea hotărârii, se vor întocmi cereri de recepție pentru fiecare imobil în parte, care vor fi depuse la BCPI Cluj-Napoca, în vederea sistării cărților funciare cu care se suprapune imobilul înscris în CF nr. 345755 Cluj-Napoca</w:t>
            </w:r>
            <w:r w:rsidR="00505FBE">
              <w:rPr>
                <w:rFonts w:ascii="Montserrat Light" w:hAnsi="Montserrat Light"/>
                <w:noProof/>
                <w:lang w:eastAsia="ro-RO"/>
              </w:rPr>
              <w:t>.</w:t>
            </w:r>
          </w:p>
        </w:tc>
      </w:tr>
      <w:tr w:rsidR="0034013F" w:rsidRPr="0022645C" w14:paraId="6D9F7C52" w14:textId="77777777" w:rsidTr="004770D7">
        <w:tc>
          <w:tcPr>
            <w:tcW w:w="9891" w:type="dxa"/>
            <w:shd w:val="clear" w:color="auto" w:fill="auto"/>
          </w:tcPr>
          <w:p w14:paraId="76D1E733" w14:textId="77777777" w:rsidR="0034013F" w:rsidRPr="0022645C" w:rsidRDefault="0034013F" w:rsidP="004770D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Secțiunea a 6-a – Anexe la referatul de aprobare:</w:t>
            </w:r>
          </w:p>
        </w:tc>
      </w:tr>
      <w:tr w:rsidR="0034013F" w:rsidRPr="0022645C" w14:paraId="009DC2AC" w14:textId="77777777" w:rsidTr="004770D7">
        <w:tc>
          <w:tcPr>
            <w:tcW w:w="9891" w:type="dxa"/>
            <w:shd w:val="clear" w:color="auto" w:fill="auto"/>
          </w:tcPr>
          <w:p w14:paraId="53C70433" w14:textId="064D60AC" w:rsidR="0034013F" w:rsidRPr="009A2187" w:rsidRDefault="00505FBE" w:rsidP="0034013F">
            <w:pPr>
              <w:pStyle w:val="Listparagraf"/>
              <w:numPr>
                <w:ilvl w:val="0"/>
                <w:numId w:val="30"/>
              </w:numPr>
              <w:suppressAutoHyphens/>
              <w:spacing w:after="0" w:line="240" w:lineRule="auto"/>
              <w:contextualSpacing w:val="0"/>
              <w:jc w:val="both"/>
              <w:rPr>
                <w:rFonts w:ascii="Montserrat Light" w:hAnsi="Montserrat Light"/>
                <w:noProof/>
              </w:rPr>
            </w:pPr>
            <w:r>
              <w:rPr>
                <w:rFonts w:ascii="Montserrat Light" w:eastAsia="Times New Roman" w:hAnsi="Montserrat Light"/>
                <w:noProof/>
                <w:shd w:val="clear" w:color="auto" w:fill="FFFFFF"/>
              </w:rPr>
              <w:t>Extras din planul cadastral</w:t>
            </w:r>
            <w:r w:rsidR="006925F2">
              <w:rPr>
                <w:rFonts w:ascii="Montserrat Light" w:eastAsia="Times New Roman" w:hAnsi="Montserrat Light"/>
                <w:noProof/>
                <w:shd w:val="clear" w:color="auto" w:fill="FFFFFF"/>
              </w:rPr>
              <w:t xml:space="preserve"> cu privire la imobilele înscrise în CF nr. 275817, 333681, 275897 și 276827 Cluj-Napoca</w:t>
            </w:r>
            <w:r w:rsidR="009A2187">
              <w:rPr>
                <w:rFonts w:ascii="Montserrat Light" w:eastAsia="Times New Roman" w:hAnsi="Montserrat Light"/>
                <w:noProof/>
                <w:shd w:val="clear" w:color="auto" w:fill="FFFFFF"/>
              </w:rPr>
              <w:t>;</w:t>
            </w:r>
          </w:p>
          <w:p w14:paraId="04BE75D0" w14:textId="77777777" w:rsidR="009A2187" w:rsidRPr="009A2187" w:rsidRDefault="009A2187" w:rsidP="0034013F">
            <w:pPr>
              <w:pStyle w:val="Listparagraf"/>
              <w:numPr>
                <w:ilvl w:val="0"/>
                <w:numId w:val="30"/>
              </w:numPr>
              <w:suppressAutoHyphens/>
              <w:spacing w:after="0" w:line="240" w:lineRule="auto"/>
              <w:contextualSpacing w:val="0"/>
              <w:jc w:val="both"/>
              <w:rPr>
                <w:rFonts w:ascii="Montserrat Light" w:hAnsi="Montserrat Light"/>
                <w:noProof/>
              </w:rPr>
            </w:pPr>
            <w:r>
              <w:rPr>
                <w:rFonts w:ascii="Montserrat Light" w:eastAsia="Times New Roman" w:hAnsi="Montserrat Light"/>
                <w:noProof/>
                <w:shd w:val="clear" w:color="auto" w:fill="FFFFFF"/>
              </w:rPr>
              <w:t>Adresa Consiliului Județean Cluj nr. 24631/16.06.2023;</w:t>
            </w:r>
          </w:p>
          <w:p w14:paraId="107D4D2E" w14:textId="77777777" w:rsidR="009A2187" w:rsidRPr="002410FD" w:rsidRDefault="009A2187" w:rsidP="009A2187">
            <w:pPr>
              <w:pStyle w:val="Listparagraf"/>
              <w:numPr>
                <w:ilvl w:val="0"/>
                <w:numId w:val="30"/>
              </w:numPr>
              <w:suppressAutoHyphens/>
              <w:spacing w:after="0" w:line="240" w:lineRule="auto"/>
              <w:contextualSpacing w:val="0"/>
              <w:jc w:val="both"/>
              <w:rPr>
                <w:rFonts w:ascii="Montserrat Light" w:hAnsi="Montserrat Light"/>
                <w:noProof/>
              </w:rPr>
            </w:pPr>
            <w:r>
              <w:rPr>
                <w:rFonts w:ascii="Montserrat Light" w:eastAsia="Times New Roman" w:hAnsi="Montserrat Light"/>
                <w:noProof/>
                <w:shd w:val="clear" w:color="auto" w:fill="FFFFFF"/>
              </w:rPr>
              <w:t>Planuri de amplasament și delimitare a imobilului cu propunerea de dezmembrare, referitor la imobilele având nr. cad. 11541, 273421, 19554</w:t>
            </w:r>
          </w:p>
          <w:p w14:paraId="72C8136A" w14:textId="7BF924C6" w:rsidR="002410FD" w:rsidRPr="009A2187" w:rsidRDefault="002410FD" w:rsidP="009A2187">
            <w:pPr>
              <w:pStyle w:val="Listparagraf"/>
              <w:numPr>
                <w:ilvl w:val="0"/>
                <w:numId w:val="30"/>
              </w:numPr>
              <w:suppressAutoHyphens/>
              <w:spacing w:after="0" w:line="240" w:lineRule="auto"/>
              <w:contextualSpacing w:val="0"/>
              <w:jc w:val="both"/>
              <w:rPr>
                <w:rFonts w:ascii="Montserrat Light" w:hAnsi="Montserrat Light"/>
                <w:noProof/>
              </w:rPr>
            </w:pPr>
            <w:r>
              <w:rPr>
                <w:rFonts w:ascii="Montserrat Light" w:eastAsia="Times New Roman" w:hAnsi="Montserrat Light"/>
                <w:noProof/>
                <w:shd w:val="clear" w:color="auto" w:fill="FFFFFF"/>
              </w:rPr>
              <w:t>Tabel comparativ</w:t>
            </w:r>
          </w:p>
        </w:tc>
      </w:tr>
    </w:tbl>
    <w:p w14:paraId="3F41E905" w14:textId="77777777" w:rsidR="0034013F" w:rsidRPr="0022645C" w:rsidRDefault="0034013F" w:rsidP="0034013F">
      <w:pPr>
        <w:spacing w:line="240" w:lineRule="auto"/>
        <w:ind w:left="720"/>
        <w:rPr>
          <w:rFonts w:ascii="Montserrat Light" w:eastAsia="Times New Roman" w:hAnsi="Montserrat Light" w:cs="Times New Roman"/>
          <w:b/>
        </w:rPr>
      </w:pPr>
    </w:p>
    <w:p w14:paraId="5E9548EC" w14:textId="77777777" w:rsidR="0034013F" w:rsidRPr="0022645C" w:rsidRDefault="0034013F" w:rsidP="0034013F">
      <w:pPr>
        <w:spacing w:line="240" w:lineRule="auto"/>
        <w:contextualSpacing/>
        <w:rPr>
          <w:rFonts w:ascii="Montserrat Light" w:eastAsia="Times New Roman" w:hAnsi="Montserrat Light" w:cs="Times New Roman"/>
          <w:b/>
          <w:bCs/>
          <w:lang w:eastAsia="ro-RO"/>
        </w:rPr>
      </w:pPr>
    </w:p>
    <w:p w14:paraId="201B5E74"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INIȚIATOR,</w:t>
      </w:r>
    </w:p>
    <w:p w14:paraId="55033E03"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PREȘEDINTE </w:t>
      </w:r>
    </w:p>
    <w:p w14:paraId="786EE9EE" w14:textId="77777777" w:rsidR="0034013F" w:rsidRPr="00507E65" w:rsidRDefault="0034013F" w:rsidP="0034013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507E65">
        <w:rPr>
          <w:rFonts w:ascii="Montserrat Light" w:eastAsia="Times New Roman" w:hAnsi="Montserrat Light" w:cs="Times New Roman"/>
          <w:b/>
          <w:bCs/>
          <w:noProof/>
          <w:lang w:val="en-US"/>
        </w:rPr>
        <w:t>Alin Tișe</w:t>
      </w:r>
    </w:p>
    <w:p w14:paraId="52113E6E"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A94DC3F"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BD2585E"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F94F52E" w14:textId="77777777" w:rsidR="0034013F" w:rsidRPr="0022645C" w:rsidRDefault="0034013F" w:rsidP="0034013F">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CFDC104" w14:textId="77777777" w:rsidR="0034013F" w:rsidRDefault="0034013F"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257359B1" w14:textId="77777777" w:rsidR="0034013F" w:rsidRDefault="0034013F"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602850C"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E7D8B82"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C3ACCB1"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C376B45"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9B12F4B"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EBE7131"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3382050"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EA6942B"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805DFE3"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B9E57B9"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113A71A"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2F06F24A"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9DE10CC"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A51C9FD"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6DACE6D"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468CFD4"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3927D9C"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C6F8A13"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91FB348"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E87FE0B"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19E3936"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20589CFC"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288A3CA"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678053F"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256DCDD7" w14:textId="77777777" w:rsidR="006925F2" w:rsidRDefault="006925F2"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17CA4AA" w14:textId="77777777" w:rsidR="009A2187" w:rsidRDefault="009A2187" w:rsidP="005E4C7C">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50786D" w14:textId="77777777" w:rsidR="009A2187" w:rsidRDefault="009A2187" w:rsidP="005E4C7C">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0CF3DA" w14:textId="25C5CCD9" w:rsidR="00733C32" w:rsidRPr="0026514C" w:rsidRDefault="00733C32" w:rsidP="005E4C7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94CDD">
        <w:rPr>
          <w:rFonts w:ascii="Montserrat Light" w:eastAsia="Times New Roman" w:hAnsi="Montserrat Light" w:cs="Arial"/>
          <w:noProof/>
          <w:spacing w:val="5"/>
          <w:lang w:eastAsia="ro-RO"/>
        </w:rPr>
        <w:br/>
      </w:r>
      <w:r w:rsidRPr="0026514C">
        <w:rPr>
          <w:rFonts w:ascii="Montserrat Light" w:eastAsia="Times New Roman" w:hAnsi="Montserrat Light" w:cs="Times New Roman"/>
          <w:b/>
          <w:bCs/>
          <w:noProof/>
          <w:lang w:eastAsia="ro-RO"/>
        </w:rPr>
        <w:t>P R O I E C T   DE   H O T Ă R Â R E</w:t>
      </w:r>
    </w:p>
    <w:p w14:paraId="7BF3B926" w14:textId="08CC1930" w:rsidR="00733C32" w:rsidRPr="0026514C" w:rsidRDefault="00D6308B" w:rsidP="005E4C7C">
      <w:pPr>
        <w:autoSpaceDE w:val="0"/>
        <w:autoSpaceDN w:val="0"/>
        <w:adjustRightInd w:val="0"/>
        <w:spacing w:after="0" w:line="240" w:lineRule="auto"/>
        <w:ind w:left="419"/>
        <w:jc w:val="center"/>
        <w:rPr>
          <w:rFonts w:ascii="Montserrat Light" w:eastAsia="Calibri" w:hAnsi="Montserrat Light" w:cs="Times New Roman"/>
          <w:b/>
          <w:bCs/>
          <w:i/>
          <w:iCs/>
          <w:noProof/>
          <w:lang w:eastAsia="ro-RO"/>
        </w:rPr>
      </w:pPr>
      <w:r w:rsidRPr="0026514C">
        <w:rPr>
          <w:rFonts w:ascii="Montserrat Light" w:eastAsia="Times New Roman" w:hAnsi="Montserrat Light" w:cs="Times New Roman"/>
          <w:b/>
          <w:bCs/>
          <w:noProof/>
          <w:lang w:eastAsia="ro-RO"/>
        </w:rPr>
        <w:t xml:space="preserve">pentru modificarea </w:t>
      </w:r>
      <w:bookmarkStart w:id="2" w:name="_Hlk92381153"/>
      <w:r w:rsidRPr="0026514C">
        <w:rPr>
          <w:rFonts w:ascii="Montserrat Light" w:eastAsia="Times New Roman" w:hAnsi="Montserrat Light" w:cs="Times New Roman"/>
          <w:b/>
          <w:bCs/>
          <w:noProof/>
          <w:lang w:eastAsia="ro-RO"/>
        </w:rPr>
        <w:t>Hotărârii Consiliului Judeţean Cluj nr</w:t>
      </w:r>
      <w:r w:rsidR="00602AA9" w:rsidRPr="0026514C">
        <w:rPr>
          <w:rFonts w:ascii="Montserrat Light" w:eastAsia="Times New Roman" w:hAnsi="Montserrat Light" w:cs="Times New Roman"/>
          <w:b/>
          <w:bCs/>
          <w:noProof/>
          <w:lang w:eastAsia="ro-RO"/>
        </w:rPr>
        <w:t xml:space="preserve">. </w:t>
      </w:r>
      <w:r w:rsidR="003A0824" w:rsidRPr="0026514C">
        <w:rPr>
          <w:rFonts w:ascii="Montserrat Light" w:eastAsia="Times New Roman" w:hAnsi="Montserrat Light" w:cs="Times New Roman"/>
          <w:b/>
          <w:bCs/>
          <w:noProof/>
          <w:lang w:eastAsia="ro-RO"/>
        </w:rPr>
        <w:t>18/2019</w:t>
      </w:r>
      <w:r w:rsidRPr="0026514C">
        <w:rPr>
          <w:rFonts w:ascii="Montserrat Light" w:eastAsia="Times New Roman" w:hAnsi="Montserrat Light" w:cs="Times New Roman"/>
          <w:b/>
          <w:bCs/>
          <w:noProof/>
          <w:lang w:eastAsia="ro-RO"/>
        </w:rPr>
        <w:t xml:space="preserve"> </w:t>
      </w:r>
      <w:r w:rsidR="003A0824" w:rsidRPr="0026514C">
        <w:rPr>
          <w:rFonts w:ascii="Montserrat Light" w:hAnsi="Montserrat Light"/>
          <w:b/>
          <w:bCs/>
          <w:color w:val="000000"/>
          <w:shd w:val="clear" w:color="auto" w:fill="FFFFFF"/>
        </w:rPr>
        <w:t>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w:t>
      </w:r>
    </w:p>
    <w:bookmarkEnd w:id="2"/>
    <w:p w14:paraId="2DAAE102" w14:textId="77777777" w:rsidR="00602AA9" w:rsidRPr="0026514C" w:rsidRDefault="00602AA9" w:rsidP="005E4C7C">
      <w:pPr>
        <w:spacing w:after="0" w:line="240" w:lineRule="auto"/>
        <w:jc w:val="center"/>
        <w:rPr>
          <w:rFonts w:ascii="Montserrat Light" w:eastAsia="Calibri" w:hAnsi="Montserrat Light" w:cs="Times New Roman"/>
          <w:b/>
          <w:bCs/>
          <w:i/>
          <w:iCs/>
          <w:noProof/>
          <w:lang w:eastAsia="ro-RO"/>
        </w:rPr>
      </w:pPr>
    </w:p>
    <w:p w14:paraId="5A44F325" w14:textId="77777777" w:rsidR="005E4C7C" w:rsidRPr="0026514C" w:rsidRDefault="005E4C7C" w:rsidP="005E4C7C">
      <w:pPr>
        <w:spacing w:after="0" w:line="240" w:lineRule="auto"/>
        <w:jc w:val="center"/>
        <w:rPr>
          <w:rFonts w:ascii="Montserrat Light" w:eastAsia="Calibri" w:hAnsi="Montserrat Light" w:cs="Times New Roman"/>
          <w:b/>
          <w:bCs/>
          <w:i/>
          <w:iCs/>
          <w:noProof/>
          <w:lang w:eastAsia="ro-RO"/>
        </w:rPr>
      </w:pPr>
    </w:p>
    <w:p w14:paraId="004928A6" w14:textId="7CC2A1CB" w:rsidR="00733C32" w:rsidRPr="0026514C" w:rsidRDefault="00733C32" w:rsidP="005E4C7C">
      <w:pPr>
        <w:spacing w:after="0" w:line="240" w:lineRule="auto"/>
        <w:jc w:val="both"/>
        <w:rPr>
          <w:rFonts w:ascii="Montserrat Light" w:eastAsia="Times New Roman" w:hAnsi="Montserrat Light" w:cs="Times New Roman"/>
          <w:noProof/>
          <w:lang w:eastAsia="ro-RO"/>
        </w:rPr>
      </w:pPr>
      <w:r w:rsidRPr="0026514C">
        <w:rPr>
          <w:rFonts w:ascii="Montserrat Light" w:eastAsia="Times New Roman" w:hAnsi="Montserrat Light" w:cs="Times New Roman"/>
          <w:noProof/>
          <w:lang w:eastAsia="ro-RO"/>
        </w:rPr>
        <w:t>Consiliul Judeţean Cluj întrunit în şedinţă ordinară;</w:t>
      </w:r>
    </w:p>
    <w:p w14:paraId="11A90C6C" w14:textId="18453118" w:rsidR="00733C32" w:rsidRPr="0026514C" w:rsidRDefault="00733C32" w:rsidP="005E4C7C">
      <w:pPr>
        <w:spacing w:after="0" w:line="240" w:lineRule="auto"/>
        <w:jc w:val="both"/>
        <w:rPr>
          <w:rFonts w:ascii="Montserrat Light" w:eastAsia="Times New Roman" w:hAnsi="Montserrat Light" w:cs="Times New Roman"/>
          <w:noProof/>
          <w:lang w:eastAsia="ro-RO"/>
        </w:rPr>
      </w:pPr>
      <w:r w:rsidRPr="0026514C">
        <w:rPr>
          <w:rFonts w:ascii="Montserrat Light" w:eastAsia="Times New Roman" w:hAnsi="Montserrat Light" w:cs="Times New Roman"/>
          <w:noProof/>
          <w:lang w:eastAsia="ro-RO"/>
        </w:rPr>
        <w:t>Având în vedere Proiectul de hotărâre înregistrat cu nr. ... din ......  p</w:t>
      </w:r>
      <w:r w:rsidR="00602AA9" w:rsidRPr="0026514C">
        <w:rPr>
          <w:rFonts w:ascii="Montserrat Light" w:eastAsia="Times New Roman" w:hAnsi="Montserrat Light" w:cs="Times New Roman"/>
          <w:noProof/>
          <w:lang w:eastAsia="ro-RO"/>
        </w:rPr>
        <w:t xml:space="preserve">entru modificarea Hotărârii Consiliului Judeţean Cluj </w:t>
      </w:r>
      <w:r w:rsidR="003A0824" w:rsidRPr="0026514C">
        <w:rPr>
          <w:rFonts w:ascii="Montserrat Light" w:eastAsia="Times New Roman" w:hAnsi="Montserrat Light" w:cs="Times New Roman"/>
          <w:noProof/>
          <w:lang w:eastAsia="ro-RO"/>
        </w:rPr>
        <w:t xml:space="preserve">nr. 18/2019 </w:t>
      </w:r>
      <w:r w:rsidR="003A0824" w:rsidRPr="0026514C">
        <w:rPr>
          <w:rFonts w:ascii="Montserrat Light" w:hAnsi="Montserrat Light"/>
          <w:color w:val="000000"/>
          <w:shd w:val="clear" w:color="auto" w:fill="FFFFFF"/>
        </w:rPr>
        <w:t xml:space="preserve">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 </w:t>
      </w:r>
      <w:r w:rsidRPr="0026514C">
        <w:rPr>
          <w:rFonts w:ascii="Montserrat Light" w:eastAsia="Times New Roman" w:hAnsi="Montserrat Light" w:cs="Times New Roman"/>
          <w:bCs/>
          <w:noProof/>
          <w:lang w:eastAsia="ro-RO"/>
        </w:rPr>
        <w:t>p</w:t>
      </w:r>
      <w:r w:rsidRPr="0026514C">
        <w:rPr>
          <w:rFonts w:ascii="Montserrat Light" w:eastAsia="Times New Roman" w:hAnsi="Montserrat Light" w:cs="Times New Roman"/>
          <w:noProof/>
          <w:lang w:eastAsia="ro-RO"/>
        </w:rPr>
        <w:t xml:space="preserve">ropus de </w:t>
      </w:r>
      <w:r w:rsidR="003A0824" w:rsidRPr="0026514C">
        <w:rPr>
          <w:rFonts w:ascii="Montserrat Light" w:eastAsia="Times New Roman" w:hAnsi="Montserrat Light" w:cs="Times New Roman"/>
          <w:bCs/>
          <w:noProof/>
          <w:lang w:eastAsia="ro-RO"/>
        </w:rPr>
        <w:t>Președintele Consiliului Județean Cluj – Alin Tișe</w:t>
      </w:r>
      <w:r w:rsidRPr="0026514C">
        <w:rPr>
          <w:rFonts w:ascii="Montserrat Light" w:eastAsia="Times New Roman" w:hAnsi="Montserrat Light" w:cs="Times New Roman"/>
          <w:noProof/>
          <w:lang w:eastAsia="ro-RO"/>
        </w:rPr>
        <w:t xml:space="preserve">, care este însoţit de </w:t>
      </w:r>
      <w:r w:rsidRPr="0026514C">
        <w:rPr>
          <w:rFonts w:ascii="Montserrat Light" w:eastAsia="Times New Roman" w:hAnsi="Montserrat Light" w:cs="Times New Roman"/>
          <w:bCs/>
          <w:noProof/>
          <w:lang w:eastAsia="ro-RO"/>
        </w:rPr>
        <w:t>R</w:t>
      </w:r>
      <w:r w:rsidRPr="0026514C">
        <w:rPr>
          <w:rFonts w:ascii="Montserrat Light" w:eastAsia="Times New Roman" w:hAnsi="Montserrat Light" w:cs="Times New Roman"/>
          <w:noProof/>
          <w:lang w:eastAsia="ro-RO"/>
        </w:rPr>
        <w:t xml:space="preserve">eferatul de aprobare cu nr. </w:t>
      </w:r>
      <w:r w:rsidR="003A0824" w:rsidRPr="0026514C">
        <w:rPr>
          <w:rFonts w:ascii="Montserrat Light" w:eastAsia="Times New Roman" w:hAnsi="Montserrat Light" w:cs="Times New Roman"/>
          <w:noProof/>
          <w:lang w:eastAsia="ro-RO"/>
        </w:rPr>
        <w:t>35057/31.08.2023</w:t>
      </w:r>
      <w:r w:rsidRPr="0026514C">
        <w:rPr>
          <w:rFonts w:ascii="Montserrat Light" w:eastAsia="Times New Roman" w:hAnsi="Montserrat Light" w:cs="Times New Roman"/>
          <w:noProof/>
          <w:lang w:eastAsia="ro-RO"/>
        </w:rPr>
        <w:t xml:space="preserve">; Raportul de specialitate întocmit de compartimentul de resort din cadrul aparatului de specialitate al Consiliului Judeţean Cluj cu nr. </w:t>
      </w:r>
      <w:r w:rsidR="003A0824" w:rsidRPr="0026514C">
        <w:rPr>
          <w:rFonts w:ascii="Montserrat Light" w:eastAsia="Times New Roman" w:hAnsi="Montserrat Light" w:cs="Times New Roman"/>
          <w:noProof/>
          <w:lang w:eastAsia="ro-RO"/>
        </w:rPr>
        <w:t>35056/31.08.2023</w:t>
      </w:r>
      <w:r w:rsidRPr="0026514C">
        <w:rPr>
          <w:rFonts w:ascii="Montserrat Light" w:eastAsia="Times New Roman" w:hAnsi="Montserrat Light" w:cs="Times New Roman"/>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2DDA0E7F" w14:textId="34C45324" w:rsidR="00602AA9" w:rsidRPr="0026514C" w:rsidRDefault="00733C32" w:rsidP="005E4C7C">
      <w:pPr>
        <w:spacing w:after="0" w:line="240" w:lineRule="auto"/>
        <w:jc w:val="both"/>
        <w:rPr>
          <w:rFonts w:ascii="Montserrat Light" w:eastAsia="Times New Roman" w:hAnsi="Montserrat Light" w:cs="Cambria"/>
          <w:noProof/>
          <w:lang w:eastAsia="ro-RO"/>
        </w:rPr>
      </w:pPr>
      <w:r w:rsidRPr="0026514C">
        <w:rPr>
          <w:rFonts w:ascii="Montserrat Light" w:eastAsia="Times New Roman" w:hAnsi="Montserrat Light" w:cs="Cambria"/>
          <w:noProof/>
          <w:lang w:eastAsia="ro-RO"/>
        </w:rPr>
        <w:t xml:space="preserve">Luând în considerare </w:t>
      </w:r>
      <w:r w:rsidR="00602AA9" w:rsidRPr="0026514C">
        <w:rPr>
          <w:rFonts w:ascii="Montserrat Light" w:eastAsia="Times New Roman" w:hAnsi="Montserrat Light" w:cs="Cambria"/>
          <w:noProof/>
          <w:lang w:eastAsia="ro-RO"/>
        </w:rPr>
        <w:t>dispozițiile:</w:t>
      </w:r>
    </w:p>
    <w:p w14:paraId="448EB49A" w14:textId="77777777" w:rsidR="00602AA9" w:rsidRPr="0026514C" w:rsidRDefault="00602AA9" w:rsidP="005E4C7C">
      <w:pPr>
        <w:pStyle w:val="Listparagraf"/>
        <w:numPr>
          <w:ilvl w:val="0"/>
          <w:numId w:val="28"/>
        </w:numPr>
        <w:spacing w:after="0" w:line="240" w:lineRule="auto"/>
        <w:jc w:val="both"/>
        <w:rPr>
          <w:rFonts w:ascii="Montserrat Light" w:eastAsia="Times New Roman" w:hAnsi="Montserrat Light" w:cs="Cambria"/>
          <w:noProof/>
          <w:lang w:eastAsia="ro-RO"/>
        </w:rPr>
      </w:pPr>
      <w:r w:rsidRPr="0026514C">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13559DA7" w14:textId="025E7B18" w:rsidR="000A1A3E" w:rsidRPr="0026514C" w:rsidRDefault="00602AA9" w:rsidP="005E4C7C">
      <w:pPr>
        <w:pStyle w:val="Listparagraf"/>
        <w:numPr>
          <w:ilvl w:val="0"/>
          <w:numId w:val="28"/>
        </w:numPr>
        <w:spacing w:after="0" w:line="240" w:lineRule="auto"/>
        <w:jc w:val="both"/>
        <w:rPr>
          <w:rFonts w:ascii="Montserrat Light" w:eastAsia="Times New Roman" w:hAnsi="Montserrat Light" w:cs="Cambria"/>
          <w:noProof/>
          <w:lang w:eastAsia="ro-RO"/>
        </w:rPr>
      </w:pPr>
      <w:r w:rsidRPr="0026514C">
        <w:rPr>
          <w:rFonts w:ascii="Montserrat Light" w:eastAsia="Times New Roman" w:hAnsi="Montserrat Light" w:cs="Cambria"/>
          <w:noProof/>
          <w:lang w:eastAsia="ro-RO"/>
        </w:rPr>
        <w:t>art. 123 – 140, ale art. 142 -15</w:t>
      </w:r>
      <w:r w:rsidR="00142CF1" w:rsidRPr="0026514C">
        <w:rPr>
          <w:rFonts w:ascii="Montserrat Light" w:eastAsia="Times New Roman" w:hAnsi="Montserrat Light" w:cs="Cambria"/>
          <w:noProof/>
          <w:lang w:eastAsia="ro-RO"/>
        </w:rPr>
        <w:t>3</w:t>
      </w:r>
      <w:r w:rsidRPr="0026514C">
        <w:rPr>
          <w:rFonts w:ascii="Montserrat Light" w:eastAsia="Times New Roman" w:hAnsi="Montserrat Light" w:cs="Cambria"/>
          <w:noProof/>
          <w:lang w:eastAsia="ro-RO"/>
        </w:rPr>
        <w:t xml:space="preserve">, </w:t>
      </w:r>
      <w:bookmarkStart w:id="3" w:name="_Hlk112662543"/>
      <w:r w:rsidRPr="0026514C">
        <w:rPr>
          <w:rFonts w:ascii="Montserrat Light" w:eastAsia="Times New Roman" w:hAnsi="Montserrat Light" w:cs="Cambria"/>
          <w:noProof/>
          <w:lang w:eastAsia="ro-RO"/>
        </w:rPr>
        <w:t xml:space="preserve">art. 215 - 216 și ale art. 218 </w:t>
      </w:r>
      <w:bookmarkEnd w:id="3"/>
      <w:r w:rsidRPr="0026514C">
        <w:rPr>
          <w:rFonts w:ascii="Montserrat Light" w:eastAsia="Times New Roman" w:hAnsi="Montserrat Light" w:cs="Cambria"/>
          <w:noProof/>
          <w:lang w:eastAsia="ro-RO"/>
        </w:rPr>
        <w:t>din Regulamentul de organizare şi funcţionare a Consiliului Judeţean Cluj, aprobat prin Hotărârea Consiliului Judeţean Cluj nr. 170/2020</w:t>
      </w:r>
      <w:r w:rsidR="008C321F" w:rsidRPr="0026514C">
        <w:rPr>
          <w:rFonts w:ascii="Montserrat Light" w:eastAsia="Times New Roman" w:hAnsi="Montserrat Light" w:cs="Cambria"/>
          <w:noProof/>
          <w:lang w:eastAsia="ro-RO"/>
        </w:rPr>
        <w:t>,</w:t>
      </w:r>
      <w:r w:rsidR="00142CF1" w:rsidRPr="0026514C">
        <w:rPr>
          <w:rFonts w:ascii="Montserrat Light" w:eastAsia="Times New Roman" w:hAnsi="Montserrat Light" w:cs="Cambria"/>
          <w:noProof/>
          <w:lang w:eastAsia="ro-RO"/>
        </w:rPr>
        <w:t xml:space="preserve"> republicată</w:t>
      </w:r>
      <w:r w:rsidRPr="0026514C">
        <w:rPr>
          <w:rFonts w:ascii="Montserrat Light" w:eastAsia="Times New Roman" w:hAnsi="Montserrat Light" w:cs="Cambria"/>
          <w:noProof/>
          <w:lang w:eastAsia="ro-RO"/>
        </w:rPr>
        <w:t>;</w:t>
      </w:r>
    </w:p>
    <w:p w14:paraId="7011FC28" w14:textId="028715A2" w:rsidR="00733C32" w:rsidRPr="0026514C" w:rsidRDefault="00733C32" w:rsidP="005E4C7C">
      <w:pPr>
        <w:spacing w:after="0" w:line="240" w:lineRule="auto"/>
        <w:jc w:val="both"/>
        <w:rPr>
          <w:rFonts w:ascii="Montserrat Light" w:eastAsia="Times New Roman" w:hAnsi="Montserrat Light" w:cs="Times New Roman"/>
          <w:noProof/>
          <w:lang w:eastAsia="ro-RO"/>
        </w:rPr>
      </w:pPr>
      <w:r w:rsidRPr="0026514C">
        <w:rPr>
          <w:rFonts w:ascii="Montserrat Light" w:eastAsia="Times New Roman" w:hAnsi="Montserrat Light" w:cs="Times New Roman"/>
          <w:noProof/>
          <w:lang w:eastAsia="ro-RO"/>
        </w:rPr>
        <w:t>În conformitate cu prevederile:</w:t>
      </w:r>
    </w:p>
    <w:p w14:paraId="45D204B8" w14:textId="77777777" w:rsidR="000B3FA3" w:rsidRPr="0026514C" w:rsidRDefault="000B3FA3" w:rsidP="005E4C7C">
      <w:pPr>
        <w:pStyle w:val="Listparagraf"/>
        <w:numPr>
          <w:ilvl w:val="0"/>
          <w:numId w:val="1"/>
        </w:numPr>
        <w:suppressAutoHyphens/>
        <w:spacing w:after="0" w:line="240" w:lineRule="auto"/>
        <w:contextualSpacing w:val="0"/>
        <w:jc w:val="both"/>
        <w:rPr>
          <w:rFonts w:ascii="Montserrat Light" w:hAnsi="Montserrat Light"/>
        </w:rPr>
      </w:pPr>
      <w:r w:rsidRPr="0026514C">
        <w:rPr>
          <w:rFonts w:ascii="Montserrat Light" w:hAnsi="Montserrat Light"/>
        </w:rPr>
        <w:t xml:space="preserve">art. 108, ale art. 173 alin. (1) lit. c) și d), alin. (5) lit. g), h), m), q), ale art. 285, art. 286 alin. (1)-(3) din Ordonanța de Urgență a Guvernului nr. 57/2019 privind Codul administrativ; </w:t>
      </w:r>
    </w:p>
    <w:p w14:paraId="38BA3185" w14:textId="77777777" w:rsidR="000B3FA3" w:rsidRPr="0026514C" w:rsidRDefault="000B3FA3" w:rsidP="005E4C7C">
      <w:pPr>
        <w:pStyle w:val="Listparagraf"/>
        <w:numPr>
          <w:ilvl w:val="0"/>
          <w:numId w:val="1"/>
        </w:numPr>
        <w:suppressAutoHyphens/>
        <w:autoSpaceDE w:val="0"/>
        <w:autoSpaceDN w:val="0"/>
        <w:adjustRightInd w:val="0"/>
        <w:spacing w:after="0" w:line="240" w:lineRule="auto"/>
        <w:contextualSpacing w:val="0"/>
        <w:jc w:val="both"/>
        <w:rPr>
          <w:rFonts w:ascii="Montserrat Light" w:hAnsi="Montserrat Light"/>
          <w:bCs/>
        </w:rPr>
      </w:pPr>
      <w:r w:rsidRPr="0026514C">
        <w:rPr>
          <w:rFonts w:ascii="Montserrat Light" w:hAnsi="Montserrat Light"/>
        </w:rPr>
        <w:t>art. 858-870, ale art. 879 și ale art. 880, ale art. 913 din Legea privind Codul civil nr. 287/2009, republicată, cu modificările şi completările ulterioare;</w:t>
      </w:r>
    </w:p>
    <w:p w14:paraId="7040FA46" w14:textId="77777777" w:rsidR="00DF7EC4" w:rsidRPr="0026514C" w:rsidRDefault="000B3FA3" w:rsidP="005E4C7C">
      <w:pPr>
        <w:pStyle w:val="Listparagraf"/>
        <w:numPr>
          <w:ilvl w:val="0"/>
          <w:numId w:val="1"/>
        </w:numPr>
        <w:suppressAutoHyphens/>
        <w:autoSpaceDE w:val="0"/>
        <w:autoSpaceDN w:val="0"/>
        <w:adjustRightInd w:val="0"/>
        <w:spacing w:after="0" w:line="240" w:lineRule="auto"/>
        <w:contextualSpacing w:val="0"/>
        <w:jc w:val="both"/>
        <w:rPr>
          <w:rFonts w:ascii="Montserrat Light" w:hAnsi="Montserrat Light"/>
          <w:bCs/>
        </w:rPr>
      </w:pPr>
      <w:r w:rsidRPr="0026514C">
        <w:rPr>
          <w:rFonts w:ascii="Montserrat Light" w:hAnsi="Montserrat Light"/>
        </w:rPr>
        <w:t xml:space="preserve">art. 9 din </w:t>
      </w:r>
      <w:r w:rsidRPr="0026514C">
        <w:rPr>
          <w:rFonts w:ascii="Montserrat Light" w:hAnsi="Montserrat Light"/>
          <w:bCs/>
        </w:rPr>
        <w:t xml:space="preserve">Legea </w:t>
      </w:r>
      <w:r w:rsidRPr="0026514C">
        <w:rPr>
          <w:rFonts w:ascii="Montserrat Light" w:hAnsi="Montserrat Light"/>
        </w:rPr>
        <w:t xml:space="preserve">privind exproprierea pentru cauză de utilitate publică, necesară realizării unor obiective de interes naţional, judeţean şi local </w:t>
      </w:r>
      <w:r w:rsidRPr="0026514C">
        <w:rPr>
          <w:rFonts w:ascii="Montserrat Light" w:hAnsi="Montserrat Light"/>
          <w:bCs/>
        </w:rPr>
        <w:t>nr. 255/2010, cu completările şi modificările ulterioare;</w:t>
      </w:r>
    </w:p>
    <w:p w14:paraId="79999E99" w14:textId="5313F1F0" w:rsidR="00DF7EC4" w:rsidRPr="0026514C" w:rsidRDefault="00DF7EC4" w:rsidP="005E4C7C">
      <w:pPr>
        <w:pStyle w:val="Listparagraf"/>
        <w:numPr>
          <w:ilvl w:val="0"/>
          <w:numId w:val="1"/>
        </w:numPr>
        <w:suppressAutoHyphens/>
        <w:autoSpaceDE w:val="0"/>
        <w:autoSpaceDN w:val="0"/>
        <w:adjustRightInd w:val="0"/>
        <w:spacing w:after="0" w:line="240" w:lineRule="auto"/>
        <w:contextualSpacing w:val="0"/>
        <w:jc w:val="both"/>
        <w:rPr>
          <w:rFonts w:ascii="Montserrat Light" w:hAnsi="Montserrat Light"/>
          <w:bCs/>
        </w:rPr>
      </w:pPr>
      <w:r w:rsidRPr="0026514C">
        <w:rPr>
          <w:rFonts w:ascii="Montserrat Light" w:hAnsi="Montserrat Light"/>
          <w:bCs/>
        </w:rPr>
        <w:t xml:space="preserve">art. </w:t>
      </w:r>
      <w:r w:rsidR="00EF50BD">
        <w:rPr>
          <w:rFonts w:ascii="Montserrat Light" w:hAnsi="Montserrat Light"/>
          <w:bCs/>
        </w:rPr>
        <w:t>6 alin. (9)-(10)</w:t>
      </w:r>
      <w:r w:rsidRPr="0026514C">
        <w:rPr>
          <w:rFonts w:ascii="Montserrat Light" w:hAnsi="Montserrat Light"/>
          <w:bCs/>
        </w:rPr>
        <w:t xml:space="preserve"> din Normele metodologice </w:t>
      </w:r>
      <w:r w:rsidRPr="0026514C">
        <w:rPr>
          <w:rFonts w:ascii="Montserrat Light" w:hAnsi="Montserrat Light"/>
        </w:rPr>
        <w:t xml:space="preserve">de aplicare a </w:t>
      </w:r>
      <w:hyperlink w:history="1">
        <w:r w:rsidRPr="0026514C">
          <w:rPr>
            <w:rStyle w:val="Hyperlink"/>
            <w:rFonts w:ascii="Montserrat Light" w:hAnsi="Montserrat Light"/>
          </w:rPr>
          <w:t>Legii nr. 255/2010</w:t>
        </w:r>
      </w:hyperlink>
      <w:r w:rsidRPr="0026514C">
        <w:rPr>
          <w:rFonts w:ascii="Montserrat Light" w:hAnsi="Montserrat Light"/>
        </w:rPr>
        <w:t xml:space="preserve"> privind exproprierea pentru cauză de utilitate publică, necesară realizării unor obiective de interes naţional, judeţean şi local, aprobate prin Hotărârea Guvernului nr. 53/2011, cu modificările și completările ulterioare</w:t>
      </w:r>
    </w:p>
    <w:p w14:paraId="50CB3E9C" w14:textId="77777777" w:rsidR="00521EED" w:rsidRPr="0026514C" w:rsidRDefault="000B3FA3" w:rsidP="005E4C7C">
      <w:pPr>
        <w:numPr>
          <w:ilvl w:val="0"/>
          <w:numId w:val="1"/>
        </w:numPr>
        <w:autoSpaceDE w:val="0"/>
        <w:autoSpaceDN w:val="0"/>
        <w:adjustRightInd w:val="0"/>
        <w:spacing w:after="0" w:line="240" w:lineRule="auto"/>
        <w:jc w:val="both"/>
        <w:rPr>
          <w:rFonts w:ascii="Montserrat Light" w:hAnsi="Montserrat Light"/>
        </w:rPr>
      </w:pPr>
      <w:r w:rsidRPr="0026514C">
        <w:rPr>
          <w:rFonts w:ascii="Montserrat Light" w:hAnsi="Montserrat Light"/>
        </w:rPr>
        <w:t>art. 6 alin. (1)</w:t>
      </w:r>
      <w:r w:rsidR="009960C5" w:rsidRPr="0026514C">
        <w:rPr>
          <w:rFonts w:ascii="Montserrat Light" w:hAnsi="Montserrat Light"/>
        </w:rPr>
        <w:t>, ale art. 41</w:t>
      </w:r>
      <w:r w:rsidR="009960C5" w:rsidRPr="0026514C">
        <w:rPr>
          <w:rFonts w:ascii="Montserrat Light" w:hAnsi="Montserrat Light"/>
          <w:vertAlign w:val="superscript"/>
        </w:rPr>
        <w:t>1</w:t>
      </w:r>
      <w:r w:rsidRPr="0026514C">
        <w:rPr>
          <w:rFonts w:ascii="Montserrat Light" w:hAnsi="Montserrat Light"/>
        </w:rPr>
        <w:t xml:space="preserve"> din Legea cadastrului şi a publicităţii imobiliare nr. 7/1996, republicată, cu modificările şi completările ulterioare;</w:t>
      </w:r>
    </w:p>
    <w:p w14:paraId="187131A1" w14:textId="2C069E4A" w:rsidR="009960C5" w:rsidRDefault="00521EED" w:rsidP="005E4C7C">
      <w:pPr>
        <w:numPr>
          <w:ilvl w:val="0"/>
          <w:numId w:val="1"/>
        </w:numPr>
        <w:autoSpaceDE w:val="0"/>
        <w:autoSpaceDN w:val="0"/>
        <w:adjustRightInd w:val="0"/>
        <w:spacing w:after="0" w:line="240" w:lineRule="auto"/>
        <w:jc w:val="both"/>
        <w:rPr>
          <w:rFonts w:ascii="Montserrat Light" w:hAnsi="Montserrat Light"/>
        </w:rPr>
      </w:pPr>
      <w:r w:rsidRPr="0026514C">
        <w:rPr>
          <w:rFonts w:ascii="Montserrat Light" w:hAnsi="Montserrat Light"/>
        </w:rPr>
        <w:t>art. 13 alin. (2) lit. x), ale art. 215 alin. (1)-(3), ale art. 232-238 din Regulamentul de recepţie şi înscriere în evidenţele de cadastru şi carte funciară, aprobat prin Ordinul Directorului general al ANCPI nr. 600/2023, cu modificările ulterioare</w:t>
      </w:r>
    </w:p>
    <w:p w14:paraId="204D76DD" w14:textId="77777777" w:rsidR="004616D5" w:rsidRDefault="004616D5" w:rsidP="004616D5">
      <w:pPr>
        <w:autoSpaceDE w:val="0"/>
        <w:autoSpaceDN w:val="0"/>
        <w:adjustRightInd w:val="0"/>
        <w:spacing w:after="0" w:line="240" w:lineRule="auto"/>
        <w:ind w:left="1080"/>
        <w:jc w:val="both"/>
        <w:rPr>
          <w:rFonts w:ascii="Montserrat Light" w:hAnsi="Montserrat Light"/>
        </w:rPr>
      </w:pPr>
    </w:p>
    <w:p w14:paraId="0B680F3A" w14:textId="1C6E8B6D" w:rsidR="004616D5" w:rsidRPr="0026514C" w:rsidRDefault="004616D5" w:rsidP="005E4C7C">
      <w:pPr>
        <w:numPr>
          <w:ilvl w:val="0"/>
          <w:numId w:val="1"/>
        </w:numPr>
        <w:autoSpaceDE w:val="0"/>
        <w:autoSpaceDN w:val="0"/>
        <w:adjustRightInd w:val="0"/>
        <w:spacing w:after="0" w:line="240" w:lineRule="auto"/>
        <w:jc w:val="both"/>
        <w:rPr>
          <w:rFonts w:ascii="Montserrat Light" w:hAnsi="Montserrat Light"/>
        </w:rPr>
      </w:pPr>
      <w:r>
        <w:rPr>
          <w:rFonts w:ascii="Montserrat Light" w:hAnsi="Montserrat Light"/>
        </w:rPr>
        <w:lastRenderedPageBreak/>
        <w:t xml:space="preserve">Hotărârii Consiliului Județean Cluj nr. 237/2021 </w:t>
      </w:r>
      <w:r w:rsidRPr="00151CD5">
        <w:rPr>
          <w:rFonts w:ascii="Montserrat Light" w:hAnsi="Montserrat Light"/>
          <w:noProof/>
        </w:rPr>
        <w:t xml:space="preserve">privind </w:t>
      </w:r>
      <w:r w:rsidRPr="00151CD5">
        <w:rPr>
          <w:rFonts w:ascii="Montserrat Light" w:hAnsi="Montserrat Light"/>
        </w:rPr>
        <w:t>însușirea unor documentații cadastrale de alipire pentru imobile din domeniul public al Județului Cluj</w:t>
      </w:r>
    </w:p>
    <w:p w14:paraId="6302A41D" w14:textId="2CC8CBCC" w:rsidR="00733C32" w:rsidRPr="0026514C" w:rsidRDefault="00733C32" w:rsidP="00040279">
      <w:pPr>
        <w:spacing w:before="240" w:after="0" w:line="240" w:lineRule="auto"/>
        <w:jc w:val="both"/>
        <w:rPr>
          <w:rFonts w:ascii="Montserrat Light" w:eastAsia="Times New Roman" w:hAnsi="Montserrat Light" w:cs="Times New Roman"/>
          <w:noProof/>
          <w:lang w:eastAsia="ro-RO"/>
        </w:rPr>
      </w:pPr>
      <w:r w:rsidRPr="0026514C">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2E3F2987" w14:textId="77777777" w:rsidR="00F867EC" w:rsidRPr="0026514C" w:rsidRDefault="00F867EC" w:rsidP="00733C32">
      <w:pPr>
        <w:spacing w:after="0" w:line="240" w:lineRule="auto"/>
        <w:ind w:firstLine="720"/>
        <w:jc w:val="both"/>
        <w:rPr>
          <w:rFonts w:ascii="Montserrat Light" w:eastAsia="Times New Roman" w:hAnsi="Montserrat Light" w:cs="Times New Roman"/>
          <w:b/>
          <w:bCs/>
          <w:i/>
          <w:iCs/>
          <w:noProof/>
          <w:lang w:eastAsia="ro-RO"/>
        </w:rPr>
      </w:pPr>
    </w:p>
    <w:p w14:paraId="6335D0BE" w14:textId="787EB955" w:rsidR="00F867EC" w:rsidRPr="0026514C" w:rsidRDefault="00733C32" w:rsidP="00F867EC">
      <w:pPr>
        <w:autoSpaceDE w:val="0"/>
        <w:autoSpaceDN w:val="0"/>
        <w:adjustRightInd w:val="0"/>
        <w:spacing w:after="0" w:line="240" w:lineRule="auto"/>
        <w:contextualSpacing/>
        <w:jc w:val="center"/>
        <w:rPr>
          <w:rFonts w:ascii="Montserrat" w:eastAsia="Times New Roman" w:hAnsi="Montserrat" w:cs="Times New Roman"/>
          <w:b/>
          <w:bCs/>
          <w:i/>
          <w:iCs/>
          <w:noProof/>
          <w:lang w:eastAsia="ro-RO"/>
        </w:rPr>
      </w:pPr>
      <w:r w:rsidRPr="0026514C">
        <w:rPr>
          <w:rFonts w:ascii="Montserrat" w:eastAsia="Times New Roman" w:hAnsi="Montserrat" w:cs="Times New Roman"/>
          <w:b/>
          <w:bCs/>
          <w:i/>
          <w:iCs/>
          <w:noProof/>
          <w:lang w:eastAsia="ro-RO"/>
        </w:rPr>
        <w:t xml:space="preserve">hotărăşte: </w:t>
      </w:r>
    </w:p>
    <w:p w14:paraId="4D364EE5" w14:textId="77777777" w:rsidR="006925F2" w:rsidRPr="0026514C" w:rsidRDefault="006925F2" w:rsidP="00F867EC">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552DF1FF" w14:textId="67496BB7" w:rsidR="00CC0CDA" w:rsidRDefault="00733C32" w:rsidP="00750FAC">
      <w:pPr>
        <w:spacing w:before="240" w:after="0" w:line="240" w:lineRule="auto"/>
        <w:jc w:val="both"/>
        <w:rPr>
          <w:rFonts w:ascii="Montserrat Light" w:eastAsia="Times New Roman" w:hAnsi="Montserrat Light" w:cs="Times New Roman"/>
          <w:lang w:eastAsia="ro-RO"/>
        </w:rPr>
      </w:pPr>
      <w:r w:rsidRPr="0026514C">
        <w:rPr>
          <w:rFonts w:ascii="Montserrat Light" w:eastAsia="Calibri" w:hAnsi="Montserrat Light" w:cs="Times New Roman"/>
          <w:b/>
          <w:bCs/>
          <w:noProof/>
          <w:lang w:eastAsia="ro-RO"/>
        </w:rPr>
        <w:t xml:space="preserve">Art. </w:t>
      </w:r>
      <w:r w:rsidR="00995953" w:rsidRPr="0026514C">
        <w:rPr>
          <w:rFonts w:ascii="Montserrat Light" w:eastAsia="Calibri" w:hAnsi="Montserrat Light" w:cs="Times New Roman"/>
          <w:b/>
          <w:bCs/>
          <w:noProof/>
          <w:lang w:eastAsia="ro-RO"/>
        </w:rPr>
        <w:t>I</w:t>
      </w:r>
      <w:r w:rsidRPr="0026514C">
        <w:rPr>
          <w:rFonts w:ascii="Montserrat Light" w:eastAsia="Calibri" w:hAnsi="Montserrat Light" w:cs="Times New Roman"/>
          <w:b/>
          <w:bCs/>
          <w:noProof/>
          <w:lang w:eastAsia="ro-RO"/>
        </w:rPr>
        <w:t>.</w:t>
      </w:r>
      <w:r w:rsidR="00995953" w:rsidRPr="0026514C">
        <w:rPr>
          <w:rFonts w:ascii="Montserrat Light" w:eastAsia="Calibri" w:hAnsi="Montserrat Light" w:cs="Times New Roman"/>
          <w:b/>
          <w:bCs/>
          <w:noProof/>
          <w:lang w:eastAsia="ro-RO"/>
        </w:rPr>
        <w:t xml:space="preserve"> </w:t>
      </w:r>
      <w:r w:rsidR="005E4C7C" w:rsidRPr="0026514C">
        <w:rPr>
          <w:rFonts w:ascii="Montserrat Light" w:eastAsia="Calibri" w:hAnsi="Montserrat Light" w:cs="Times New Roman"/>
          <w:noProof/>
          <w:lang w:eastAsia="ro-RO"/>
        </w:rPr>
        <w:t>Anexa nr. 2 – ”</w:t>
      </w:r>
      <w:r w:rsidR="005E4C7C" w:rsidRPr="0026514C">
        <w:rPr>
          <w:rFonts w:ascii="Montserrat Light" w:hAnsi="Montserrat Light"/>
          <w:i/>
          <w:iCs/>
        </w:rPr>
        <w:t>Lista imobilelor expropriate pentru realizarea lucrării de utilitate publică ”Aeroportul Internațional Cluj-Napoca – Pista de decolare-aterizare 3500 m” – Etapa I și II</w:t>
      </w:r>
      <w:r w:rsidR="005E4C7C" w:rsidRPr="0026514C">
        <w:rPr>
          <w:rFonts w:ascii="Montserrat Light" w:hAnsi="Montserrat Light"/>
        </w:rPr>
        <w:t>”</w:t>
      </w:r>
      <w:r w:rsidR="005E4C7C" w:rsidRPr="0026514C">
        <w:rPr>
          <w:rFonts w:ascii="Montserrat Light" w:eastAsia="Calibri" w:hAnsi="Montserrat Light" w:cs="Times New Roman"/>
          <w:noProof/>
          <w:lang w:eastAsia="ro-RO"/>
        </w:rPr>
        <w:t xml:space="preserve"> la </w:t>
      </w:r>
      <w:r w:rsidR="00995953" w:rsidRPr="0026514C">
        <w:rPr>
          <w:rFonts w:ascii="Montserrat Light" w:eastAsia="Calibri" w:hAnsi="Montserrat Light" w:cs="Times New Roman"/>
          <w:noProof/>
          <w:lang w:eastAsia="ro-RO"/>
        </w:rPr>
        <w:t>Hor</w:t>
      </w:r>
      <w:r w:rsidR="00BD3ABE" w:rsidRPr="0026514C">
        <w:rPr>
          <w:rFonts w:ascii="Montserrat Light" w:eastAsia="Calibri" w:hAnsi="Montserrat Light" w:cs="Times New Roman"/>
          <w:noProof/>
          <w:lang w:eastAsia="ro-RO"/>
        </w:rPr>
        <w:t>ă</w:t>
      </w:r>
      <w:r w:rsidR="00995953" w:rsidRPr="0026514C">
        <w:rPr>
          <w:rFonts w:ascii="Montserrat Light" w:eastAsia="Calibri" w:hAnsi="Montserrat Light" w:cs="Times New Roman"/>
          <w:noProof/>
          <w:lang w:eastAsia="ro-RO"/>
        </w:rPr>
        <w:t>rârea Consiliului Județean Cluj nr.</w:t>
      </w:r>
      <w:r w:rsidR="005E4C7C" w:rsidRPr="0026514C">
        <w:rPr>
          <w:rFonts w:ascii="Montserrat Light" w:eastAsia="Calibri" w:hAnsi="Montserrat Light" w:cs="Times New Roman"/>
          <w:noProof/>
          <w:lang w:eastAsia="ro-RO"/>
        </w:rPr>
        <w:t xml:space="preserve"> 18/2019 </w:t>
      </w:r>
      <w:r w:rsidR="005E4C7C" w:rsidRPr="0026514C">
        <w:rPr>
          <w:rFonts w:ascii="Montserrat Light" w:hAnsi="Montserrat Light"/>
          <w:color w:val="000000"/>
          <w:shd w:val="clear" w:color="auto" w:fill="FFFFFF"/>
        </w:rPr>
        <w:t>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w:t>
      </w:r>
      <w:r w:rsidR="00BD3ABE" w:rsidRPr="0026514C">
        <w:rPr>
          <w:rFonts w:ascii="Montserrat Light" w:eastAsia="Calibri" w:hAnsi="Montserrat Light" w:cs="Times New Roman"/>
          <w:noProof/>
          <w:lang w:eastAsia="ro-RO"/>
        </w:rPr>
        <w:t xml:space="preserve">, se </w:t>
      </w:r>
      <w:r w:rsidR="00CC0CDA" w:rsidRPr="0026514C">
        <w:rPr>
          <w:rFonts w:ascii="Montserrat Light" w:eastAsia="Times New Roman" w:hAnsi="Montserrat Light" w:cs="Times New Roman"/>
          <w:lang w:eastAsia="ro-RO"/>
        </w:rPr>
        <w:t>modifică după cum urmează:</w:t>
      </w:r>
    </w:p>
    <w:p w14:paraId="41701EA4" w14:textId="77777777" w:rsidR="009A2187" w:rsidRPr="0026514C" w:rsidRDefault="009A2187" w:rsidP="00750FAC">
      <w:pPr>
        <w:spacing w:before="240" w:after="0" w:line="240" w:lineRule="auto"/>
        <w:jc w:val="both"/>
        <w:rPr>
          <w:rFonts w:ascii="Montserrat Light" w:eastAsia="Times New Roman" w:hAnsi="Montserrat Light" w:cs="Times New Roman"/>
          <w:lang w:eastAsia="ro-RO"/>
        </w:rPr>
      </w:pPr>
    </w:p>
    <w:p w14:paraId="588BB7DA" w14:textId="2C3B61B5" w:rsidR="00CC0CDA" w:rsidRPr="0026514C" w:rsidRDefault="005E4C7C" w:rsidP="005E4C7C">
      <w:pPr>
        <w:pStyle w:val="Listparagraf"/>
        <w:numPr>
          <w:ilvl w:val="0"/>
          <w:numId w:val="41"/>
        </w:numPr>
        <w:spacing w:after="0" w:line="240" w:lineRule="auto"/>
        <w:ind w:left="0" w:firstLine="66"/>
        <w:jc w:val="both"/>
        <w:rPr>
          <w:rFonts w:ascii="Montserrat Light" w:eastAsia="Calibri" w:hAnsi="Montserrat Light" w:cs="Times New Roman"/>
          <w:bCs/>
          <w:color w:val="000000" w:themeColor="text1"/>
        </w:rPr>
      </w:pPr>
      <w:r w:rsidRPr="0026514C">
        <w:rPr>
          <w:rFonts w:ascii="Montserrat Light" w:eastAsia="Calibri" w:hAnsi="Montserrat Light" w:cs="Times New Roman"/>
          <w:bCs/>
          <w:color w:val="000000" w:themeColor="text1"/>
        </w:rPr>
        <w:t>Poziția 17 din Anexa nr. 2 va avea următorul conținut:</w:t>
      </w:r>
    </w:p>
    <w:p w14:paraId="69BEF2DB" w14:textId="77777777" w:rsidR="00596787" w:rsidRPr="0026514C" w:rsidRDefault="00596787" w:rsidP="00596787">
      <w:pPr>
        <w:pStyle w:val="Listparagraf"/>
        <w:spacing w:after="0" w:line="240" w:lineRule="auto"/>
        <w:ind w:left="66"/>
        <w:jc w:val="both"/>
        <w:rPr>
          <w:rFonts w:ascii="Montserrat Light" w:eastAsia="Calibri" w:hAnsi="Montserrat Light" w:cs="Times New Roman"/>
          <w:bCs/>
          <w:color w:val="000000" w:themeColor="text1"/>
        </w:rPr>
      </w:pPr>
    </w:p>
    <w:tbl>
      <w:tblPr>
        <w:tblStyle w:val="Tabelgril"/>
        <w:tblW w:w="9527" w:type="dxa"/>
        <w:jc w:val="center"/>
        <w:tblLook w:val="04A0" w:firstRow="1" w:lastRow="0" w:firstColumn="1" w:lastColumn="0" w:noHBand="0" w:noVBand="1"/>
      </w:tblPr>
      <w:tblGrid>
        <w:gridCol w:w="403"/>
        <w:gridCol w:w="443"/>
        <w:gridCol w:w="1479"/>
        <w:gridCol w:w="426"/>
        <w:gridCol w:w="925"/>
        <w:gridCol w:w="634"/>
        <w:gridCol w:w="567"/>
        <w:gridCol w:w="1134"/>
        <w:gridCol w:w="678"/>
        <w:gridCol w:w="678"/>
        <w:gridCol w:w="694"/>
        <w:gridCol w:w="1466"/>
      </w:tblGrid>
      <w:tr w:rsidR="00596787" w:rsidRPr="009A2187" w14:paraId="33055668" w14:textId="77777777" w:rsidTr="009A2187">
        <w:trPr>
          <w:jc w:val="center"/>
        </w:trPr>
        <w:tc>
          <w:tcPr>
            <w:tcW w:w="403" w:type="dxa"/>
          </w:tcPr>
          <w:p w14:paraId="6F907E9F" w14:textId="5553FA8C"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17</w:t>
            </w:r>
          </w:p>
        </w:tc>
        <w:tc>
          <w:tcPr>
            <w:tcW w:w="443" w:type="dxa"/>
          </w:tcPr>
          <w:p w14:paraId="323CF606" w14:textId="7F8ABCC8"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15</w:t>
            </w:r>
          </w:p>
        </w:tc>
        <w:tc>
          <w:tcPr>
            <w:tcW w:w="1479" w:type="dxa"/>
          </w:tcPr>
          <w:p w14:paraId="1556874F" w14:textId="24D1B80D"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PETRUT DOREL MANUEL</w:t>
            </w:r>
          </w:p>
        </w:tc>
        <w:tc>
          <w:tcPr>
            <w:tcW w:w="426" w:type="dxa"/>
          </w:tcPr>
          <w:p w14:paraId="3391AAC1" w14:textId="1C8E9FC5"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A</w:t>
            </w:r>
          </w:p>
        </w:tc>
        <w:tc>
          <w:tcPr>
            <w:tcW w:w="925" w:type="dxa"/>
          </w:tcPr>
          <w:p w14:paraId="76508BC5" w14:textId="5516106C" w:rsidR="00596787" w:rsidRPr="009A2187" w:rsidRDefault="00596787" w:rsidP="009A2187">
            <w:pPr>
              <w:pStyle w:val="Listparagraf"/>
              <w:ind w:left="0"/>
              <w:jc w:val="center"/>
              <w:rPr>
                <w:rFonts w:ascii="Montserrat Light" w:eastAsia="Calibri" w:hAnsi="Montserrat Light" w:cs="Times New Roman"/>
                <w:b/>
                <w:color w:val="000000" w:themeColor="text1"/>
                <w:sz w:val="20"/>
                <w:szCs w:val="20"/>
              </w:rPr>
            </w:pPr>
            <w:r w:rsidRPr="009A2187">
              <w:rPr>
                <w:rFonts w:ascii="Montserrat Light" w:eastAsia="Calibri" w:hAnsi="Montserrat Light" w:cs="Times New Roman"/>
                <w:b/>
                <w:color w:val="000000" w:themeColor="text1"/>
                <w:sz w:val="20"/>
                <w:szCs w:val="20"/>
              </w:rPr>
              <w:t>333681</w:t>
            </w:r>
          </w:p>
        </w:tc>
        <w:tc>
          <w:tcPr>
            <w:tcW w:w="634" w:type="dxa"/>
          </w:tcPr>
          <w:p w14:paraId="0B0F06B8" w14:textId="4D704FED"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46</w:t>
            </w:r>
          </w:p>
        </w:tc>
        <w:tc>
          <w:tcPr>
            <w:tcW w:w="567" w:type="dxa"/>
          </w:tcPr>
          <w:p w14:paraId="5A8187F3" w14:textId="77777777"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p>
        </w:tc>
        <w:tc>
          <w:tcPr>
            <w:tcW w:w="1134" w:type="dxa"/>
          </w:tcPr>
          <w:p w14:paraId="36495D94" w14:textId="2C951B7D"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48-51/18/2</w:t>
            </w:r>
          </w:p>
        </w:tc>
        <w:tc>
          <w:tcPr>
            <w:tcW w:w="678" w:type="dxa"/>
          </w:tcPr>
          <w:p w14:paraId="3797CA9C" w14:textId="61286A95"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2927</w:t>
            </w:r>
          </w:p>
        </w:tc>
        <w:tc>
          <w:tcPr>
            <w:tcW w:w="678" w:type="dxa"/>
          </w:tcPr>
          <w:p w14:paraId="44665BB4" w14:textId="6D310F17"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2927</w:t>
            </w:r>
          </w:p>
        </w:tc>
        <w:tc>
          <w:tcPr>
            <w:tcW w:w="694" w:type="dxa"/>
          </w:tcPr>
          <w:p w14:paraId="5544A653" w14:textId="0033202F"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p>
        </w:tc>
        <w:tc>
          <w:tcPr>
            <w:tcW w:w="1466" w:type="dxa"/>
          </w:tcPr>
          <w:p w14:paraId="45ADAE52" w14:textId="6A5C468C" w:rsidR="00596787" w:rsidRPr="009A2187" w:rsidRDefault="00596787"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Hotărârea 02/17.07.2013</w:t>
            </w:r>
          </w:p>
        </w:tc>
      </w:tr>
    </w:tbl>
    <w:p w14:paraId="550117BD" w14:textId="77777777" w:rsidR="005E4C7C" w:rsidRPr="0026514C" w:rsidRDefault="005E4C7C" w:rsidP="005E4C7C">
      <w:pPr>
        <w:pStyle w:val="Listparagraf"/>
        <w:spacing w:after="0" w:line="240" w:lineRule="auto"/>
        <w:ind w:left="66"/>
        <w:jc w:val="both"/>
        <w:rPr>
          <w:rFonts w:ascii="Montserrat Light" w:eastAsia="Calibri" w:hAnsi="Montserrat Light" w:cs="Times New Roman"/>
          <w:bCs/>
          <w:color w:val="000000" w:themeColor="text1"/>
        </w:rPr>
      </w:pPr>
    </w:p>
    <w:p w14:paraId="3F49DAC8" w14:textId="56DB33DB" w:rsidR="00C4145A" w:rsidRPr="0026514C" w:rsidRDefault="00C4145A" w:rsidP="00C4145A">
      <w:pPr>
        <w:pStyle w:val="Listparagraf"/>
        <w:numPr>
          <w:ilvl w:val="0"/>
          <w:numId w:val="41"/>
        </w:numPr>
        <w:spacing w:after="0" w:line="240" w:lineRule="auto"/>
        <w:ind w:left="426"/>
        <w:jc w:val="both"/>
        <w:rPr>
          <w:rFonts w:ascii="Montserrat Light" w:eastAsia="Calibri" w:hAnsi="Montserrat Light" w:cs="Times New Roman"/>
          <w:bCs/>
          <w:color w:val="000000" w:themeColor="text1"/>
        </w:rPr>
      </w:pPr>
      <w:r w:rsidRPr="0026514C">
        <w:rPr>
          <w:rFonts w:ascii="Montserrat Light" w:eastAsia="Calibri" w:hAnsi="Montserrat Light" w:cs="Times New Roman"/>
          <w:bCs/>
          <w:color w:val="000000" w:themeColor="text1"/>
        </w:rPr>
        <w:t xml:space="preserve">      Poziția 21 din Anexa nr. 2 va avea următorul conținut:</w:t>
      </w:r>
    </w:p>
    <w:p w14:paraId="0F5B0A1E" w14:textId="77777777" w:rsidR="00C4145A" w:rsidRPr="0026514C" w:rsidRDefault="00C4145A" w:rsidP="00C4145A">
      <w:pPr>
        <w:pStyle w:val="Listparagraf"/>
        <w:spacing w:after="0" w:line="240" w:lineRule="auto"/>
        <w:ind w:left="66"/>
        <w:jc w:val="both"/>
        <w:rPr>
          <w:rFonts w:ascii="Montserrat Light" w:eastAsia="Calibri" w:hAnsi="Montserrat Light" w:cs="Times New Roman"/>
          <w:bCs/>
          <w:color w:val="000000" w:themeColor="text1"/>
        </w:rPr>
      </w:pPr>
    </w:p>
    <w:tbl>
      <w:tblPr>
        <w:tblStyle w:val="Tabelgril"/>
        <w:tblW w:w="9680" w:type="dxa"/>
        <w:jc w:val="center"/>
        <w:tblLook w:val="04A0" w:firstRow="1" w:lastRow="0" w:firstColumn="1" w:lastColumn="0" w:noHBand="0" w:noVBand="1"/>
      </w:tblPr>
      <w:tblGrid>
        <w:gridCol w:w="418"/>
        <w:gridCol w:w="428"/>
        <w:gridCol w:w="1559"/>
        <w:gridCol w:w="426"/>
        <w:gridCol w:w="947"/>
        <w:gridCol w:w="555"/>
        <w:gridCol w:w="607"/>
        <w:gridCol w:w="1094"/>
        <w:gridCol w:w="724"/>
        <w:gridCol w:w="724"/>
        <w:gridCol w:w="607"/>
        <w:gridCol w:w="1591"/>
      </w:tblGrid>
      <w:tr w:rsidR="00C4145A" w:rsidRPr="0026514C" w14:paraId="0E52E813" w14:textId="77777777" w:rsidTr="009A2187">
        <w:trPr>
          <w:jc w:val="center"/>
        </w:trPr>
        <w:tc>
          <w:tcPr>
            <w:tcW w:w="418" w:type="dxa"/>
          </w:tcPr>
          <w:p w14:paraId="329FE41C" w14:textId="10C41DC9"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21</w:t>
            </w:r>
          </w:p>
        </w:tc>
        <w:tc>
          <w:tcPr>
            <w:tcW w:w="428" w:type="dxa"/>
          </w:tcPr>
          <w:p w14:paraId="3AFEDD64" w14:textId="69E7D832"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19</w:t>
            </w:r>
          </w:p>
        </w:tc>
        <w:tc>
          <w:tcPr>
            <w:tcW w:w="1559" w:type="dxa"/>
          </w:tcPr>
          <w:p w14:paraId="5E800949" w14:textId="69B9355F"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BUKOS AGNETA</w:t>
            </w:r>
          </w:p>
        </w:tc>
        <w:tc>
          <w:tcPr>
            <w:tcW w:w="426" w:type="dxa"/>
          </w:tcPr>
          <w:p w14:paraId="70F12C0E"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A</w:t>
            </w:r>
          </w:p>
        </w:tc>
        <w:tc>
          <w:tcPr>
            <w:tcW w:w="947" w:type="dxa"/>
          </w:tcPr>
          <w:p w14:paraId="6F33FC8F" w14:textId="3C8B3258" w:rsidR="00C4145A" w:rsidRPr="009A2187" w:rsidRDefault="00C4145A" w:rsidP="009A2187">
            <w:pPr>
              <w:pStyle w:val="Listparagraf"/>
              <w:ind w:left="0"/>
              <w:jc w:val="center"/>
              <w:rPr>
                <w:rFonts w:ascii="Montserrat Light" w:eastAsia="Calibri" w:hAnsi="Montserrat Light" w:cs="Times New Roman"/>
                <w:b/>
                <w:color w:val="000000" w:themeColor="text1"/>
                <w:sz w:val="20"/>
                <w:szCs w:val="20"/>
              </w:rPr>
            </w:pPr>
            <w:r w:rsidRPr="009A2187">
              <w:rPr>
                <w:rFonts w:ascii="Montserrat Light" w:eastAsia="Calibri" w:hAnsi="Montserrat Light" w:cs="Times New Roman"/>
                <w:b/>
                <w:color w:val="000000" w:themeColor="text1"/>
                <w:sz w:val="20"/>
                <w:szCs w:val="20"/>
              </w:rPr>
              <w:t>275817</w:t>
            </w:r>
          </w:p>
        </w:tc>
        <w:tc>
          <w:tcPr>
            <w:tcW w:w="555" w:type="dxa"/>
          </w:tcPr>
          <w:p w14:paraId="386CF44F"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46</w:t>
            </w:r>
          </w:p>
        </w:tc>
        <w:tc>
          <w:tcPr>
            <w:tcW w:w="607" w:type="dxa"/>
          </w:tcPr>
          <w:p w14:paraId="46E54601" w14:textId="2F3598BD"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29</w:t>
            </w:r>
          </w:p>
        </w:tc>
        <w:tc>
          <w:tcPr>
            <w:tcW w:w="1094" w:type="dxa"/>
          </w:tcPr>
          <w:p w14:paraId="64BB5CE4" w14:textId="36314E8C"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p>
        </w:tc>
        <w:tc>
          <w:tcPr>
            <w:tcW w:w="724" w:type="dxa"/>
          </w:tcPr>
          <w:p w14:paraId="02E79071" w14:textId="78005C14"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2900</w:t>
            </w:r>
          </w:p>
        </w:tc>
        <w:tc>
          <w:tcPr>
            <w:tcW w:w="724" w:type="dxa"/>
          </w:tcPr>
          <w:p w14:paraId="089CEAF6" w14:textId="4E26FBE8"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2868</w:t>
            </w:r>
          </w:p>
        </w:tc>
        <w:tc>
          <w:tcPr>
            <w:tcW w:w="607" w:type="dxa"/>
          </w:tcPr>
          <w:p w14:paraId="06EEA3C8"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p>
        </w:tc>
        <w:tc>
          <w:tcPr>
            <w:tcW w:w="1591" w:type="dxa"/>
          </w:tcPr>
          <w:p w14:paraId="0C0DF3E9" w14:textId="7F9DD8E8"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Hotărârea 11/04.10.2012</w:t>
            </w:r>
          </w:p>
        </w:tc>
      </w:tr>
    </w:tbl>
    <w:p w14:paraId="5A46E322" w14:textId="77777777" w:rsidR="00C4145A" w:rsidRPr="0026514C" w:rsidRDefault="00C4145A" w:rsidP="00C4145A">
      <w:pPr>
        <w:pStyle w:val="Listparagraf"/>
        <w:spacing w:after="0" w:line="240" w:lineRule="auto"/>
        <w:ind w:left="66"/>
        <w:jc w:val="both"/>
        <w:rPr>
          <w:rFonts w:ascii="Montserrat Light" w:eastAsia="Calibri" w:hAnsi="Montserrat Light" w:cs="Times New Roman"/>
          <w:bCs/>
          <w:color w:val="000000" w:themeColor="text1"/>
        </w:rPr>
      </w:pPr>
    </w:p>
    <w:p w14:paraId="6DAB7EA9" w14:textId="0E8B6BC6" w:rsidR="005E4C7C" w:rsidRPr="0026514C" w:rsidRDefault="00C4145A" w:rsidP="00C4145A">
      <w:pPr>
        <w:pStyle w:val="Listparagraf"/>
        <w:numPr>
          <w:ilvl w:val="0"/>
          <w:numId w:val="41"/>
        </w:numPr>
        <w:spacing w:after="0" w:line="240" w:lineRule="auto"/>
        <w:ind w:left="0" w:firstLine="66"/>
        <w:jc w:val="both"/>
        <w:rPr>
          <w:rFonts w:ascii="Montserrat Light" w:eastAsia="Calibri" w:hAnsi="Montserrat Light" w:cs="Times New Roman"/>
          <w:bCs/>
          <w:color w:val="000000" w:themeColor="text1"/>
        </w:rPr>
      </w:pPr>
      <w:r w:rsidRPr="0026514C">
        <w:rPr>
          <w:rFonts w:ascii="Montserrat Light" w:eastAsia="Calibri" w:hAnsi="Montserrat Light" w:cs="Times New Roman"/>
          <w:bCs/>
          <w:color w:val="000000" w:themeColor="text1"/>
        </w:rPr>
        <w:t>Poziția 51 din Anexa nr. 2 va avea următorul conținut:</w:t>
      </w:r>
    </w:p>
    <w:p w14:paraId="2F56E7E1" w14:textId="77777777" w:rsidR="00C4145A" w:rsidRPr="0026514C" w:rsidRDefault="00C4145A" w:rsidP="00C4145A">
      <w:pPr>
        <w:pStyle w:val="Listparagraf"/>
        <w:spacing w:after="0" w:line="240" w:lineRule="auto"/>
        <w:ind w:left="66"/>
        <w:jc w:val="both"/>
        <w:rPr>
          <w:rFonts w:ascii="Montserrat Light" w:eastAsia="Calibri" w:hAnsi="Montserrat Light" w:cs="Times New Roman"/>
          <w:bCs/>
          <w:color w:val="000000" w:themeColor="text1"/>
        </w:rPr>
      </w:pPr>
    </w:p>
    <w:tbl>
      <w:tblPr>
        <w:tblStyle w:val="Tabelgril"/>
        <w:tblW w:w="9713" w:type="dxa"/>
        <w:jc w:val="center"/>
        <w:tblLook w:val="04A0" w:firstRow="1" w:lastRow="0" w:firstColumn="1" w:lastColumn="0" w:noHBand="0" w:noVBand="1"/>
      </w:tblPr>
      <w:tblGrid>
        <w:gridCol w:w="418"/>
        <w:gridCol w:w="428"/>
        <w:gridCol w:w="1843"/>
        <w:gridCol w:w="425"/>
        <w:gridCol w:w="947"/>
        <w:gridCol w:w="471"/>
        <w:gridCol w:w="607"/>
        <w:gridCol w:w="928"/>
        <w:gridCol w:w="724"/>
        <w:gridCol w:w="724"/>
        <w:gridCol w:w="607"/>
        <w:gridCol w:w="1591"/>
      </w:tblGrid>
      <w:tr w:rsidR="00C4145A" w:rsidRPr="0026514C" w14:paraId="67EA29D5" w14:textId="77777777" w:rsidTr="009A2187">
        <w:trPr>
          <w:jc w:val="center"/>
        </w:trPr>
        <w:tc>
          <w:tcPr>
            <w:tcW w:w="418" w:type="dxa"/>
          </w:tcPr>
          <w:p w14:paraId="72427003" w14:textId="18713D48"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51</w:t>
            </w:r>
          </w:p>
        </w:tc>
        <w:tc>
          <w:tcPr>
            <w:tcW w:w="428" w:type="dxa"/>
          </w:tcPr>
          <w:p w14:paraId="79D006AB" w14:textId="75C7E43F"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51</w:t>
            </w:r>
          </w:p>
        </w:tc>
        <w:tc>
          <w:tcPr>
            <w:tcW w:w="1843" w:type="dxa"/>
          </w:tcPr>
          <w:p w14:paraId="3C9CB765" w14:textId="17297369"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hAnsi="Montserrat Light"/>
                <w:sz w:val="20"/>
                <w:szCs w:val="20"/>
              </w:rPr>
              <w:t>COMAN PETRU, COMAN PETRU CĂTĂLIN, COMAN ALINA LAVINA</w:t>
            </w:r>
          </w:p>
        </w:tc>
        <w:tc>
          <w:tcPr>
            <w:tcW w:w="425" w:type="dxa"/>
          </w:tcPr>
          <w:p w14:paraId="63347F79"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A</w:t>
            </w:r>
          </w:p>
        </w:tc>
        <w:tc>
          <w:tcPr>
            <w:tcW w:w="947" w:type="dxa"/>
          </w:tcPr>
          <w:p w14:paraId="700B205E" w14:textId="0F9615B9" w:rsidR="00C4145A" w:rsidRPr="009A2187" w:rsidRDefault="00C4145A" w:rsidP="009A2187">
            <w:pPr>
              <w:pStyle w:val="Listparagraf"/>
              <w:ind w:left="0"/>
              <w:jc w:val="center"/>
              <w:rPr>
                <w:rFonts w:ascii="Montserrat Light" w:eastAsia="Calibri" w:hAnsi="Montserrat Light" w:cs="Times New Roman"/>
                <w:b/>
                <w:color w:val="000000" w:themeColor="text1"/>
                <w:sz w:val="20"/>
                <w:szCs w:val="20"/>
              </w:rPr>
            </w:pPr>
            <w:r w:rsidRPr="009A2187">
              <w:rPr>
                <w:rFonts w:ascii="Montserrat Light" w:hAnsi="Montserrat Light"/>
                <w:b/>
                <w:bCs/>
                <w:sz w:val="20"/>
                <w:szCs w:val="20"/>
              </w:rPr>
              <w:t>275897</w:t>
            </w:r>
          </w:p>
        </w:tc>
        <w:tc>
          <w:tcPr>
            <w:tcW w:w="471" w:type="dxa"/>
          </w:tcPr>
          <w:p w14:paraId="75E5A710"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46</w:t>
            </w:r>
          </w:p>
        </w:tc>
        <w:tc>
          <w:tcPr>
            <w:tcW w:w="607" w:type="dxa"/>
          </w:tcPr>
          <w:p w14:paraId="064706D4" w14:textId="76EC87B9"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51</w:t>
            </w:r>
          </w:p>
        </w:tc>
        <w:tc>
          <w:tcPr>
            <w:tcW w:w="928" w:type="dxa"/>
          </w:tcPr>
          <w:p w14:paraId="6DDDA9C9" w14:textId="0B0FD61E"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p>
        </w:tc>
        <w:tc>
          <w:tcPr>
            <w:tcW w:w="724" w:type="dxa"/>
          </w:tcPr>
          <w:p w14:paraId="6BC77BC1" w14:textId="2694F84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479</w:t>
            </w:r>
          </w:p>
        </w:tc>
        <w:tc>
          <w:tcPr>
            <w:tcW w:w="724" w:type="dxa"/>
          </w:tcPr>
          <w:p w14:paraId="5EE37F24" w14:textId="1C48E51D"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270</w:t>
            </w:r>
          </w:p>
        </w:tc>
        <w:tc>
          <w:tcPr>
            <w:tcW w:w="607" w:type="dxa"/>
          </w:tcPr>
          <w:p w14:paraId="589174CC" w14:textId="77777777"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p>
        </w:tc>
        <w:tc>
          <w:tcPr>
            <w:tcW w:w="1591" w:type="dxa"/>
          </w:tcPr>
          <w:p w14:paraId="5F3AA574" w14:textId="4614B451" w:rsidR="00C4145A" w:rsidRPr="009A2187" w:rsidRDefault="00C4145A"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Hotărârea 23/15.10.2012</w:t>
            </w:r>
          </w:p>
        </w:tc>
      </w:tr>
    </w:tbl>
    <w:p w14:paraId="331B4E24" w14:textId="77777777" w:rsidR="00C4145A" w:rsidRPr="0026514C" w:rsidRDefault="00C4145A" w:rsidP="00C4145A">
      <w:pPr>
        <w:pStyle w:val="Listparagraf"/>
        <w:spacing w:after="0" w:line="240" w:lineRule="auto"/>
        <w:ind w:left="66"/>
        <w:jc w:val="both"/>
        <w:rPr>
          <w:rFonts w:ascii="Montserrat Light" w:eastAsia="Calibri" w:hAnsi="Montserrat Light" w:cs="Times New Roman"/>
          <w:bCs/>
          <w:color w:val="000000" w:themeColor="text1"/>
        </w:rPr>
      </w:pPr>
    </w:p>
    <w:p w14:paraId="1F5300D5" w14:textId="77777777" w:rsidR="00C4145A" w:rsidRPr="0026514C" w:rsidRDefault="00C4145A" w:rsidP="00C4145A">
      <w:pPr>
        <w:pStyle w:val="Listparagraf"/>
        <w:spacing w:after="0" w:line="240" w:lineRule="auto"/>
        <w:ind w:left="66"/>
        <w:jc w:val="both"/>
        <w:rPr>
          <w:rFonts w:ascii="Montserrat Light" w:eastAsia="Calibri" w:hAnsi="Montserrat Light" w:cs="Times New Roman"/>
          <w:bCs/>
          <w:color w:val="000000" w:themeColor="text1"/>
        </w:rPr>
      </w:pPr>
    </w:p>
    <w:p w14:paraId="7E4B240F" w14:textId="4F9AC257" w:rsidR="00C4145A" w:rsidRPr="0026514C" w:rsidRDefault="007B537D" w:rsidP="00C4145A">
      <w:pPr>
        <w:pStyle w:val="Listparagraf"/>
        <w:numPr>
          <w:ilvl w:val="0"/>
          <w:numId w:val="41"/>
        </w:numPr>
        <w:spacing w:after="0" w:line="240" w:lineRule="auto"/>
        <w:ind w:left="0" w:firstLine="66"/>
        <w:jc w:val="both"/>
        <w:rPr>
          <w:rFonts w:ascii="Montserrat Light" w:eastAsia="Calibri" w:hAnsi="Montserrat Light" w:cs="Times New Roman"/>
          <w:bCs/>
          <w:color w:val="000000" w:themeColor="text1"/>
        </w:rPr>
      </w:pPr>
      <w:r w:rsidRPr="0026514C">
        <w:rPr>
          <w:rFonts w:ascii="Montserrat Light" w:eastAsia="Calibri" w:hAnsi="Montserrat Light" w:cs="Times New Roman"/>
          <w:bCs/>
          <w:color w:val="000000" w:themeColor="text1"/>
        </w:rPr>
        <w:t>Poziția 120 din Anexa nr. 2 va avea următorul conținut:</w:t>
      </w:r>
    </w:p>
    <w:p w14:paraId="4A35F89F" w14:textId="77777777" w:rsidR="007B537D" w:rsidRPr="0026514C" w:rsidRDefault="007B537D" w:rsidP="007B537D">
      <w:pPr>
        <w:pStyle w:val="Listparagraf"/>
        <w:spacing w:after="0" w:line="240" w:lineRule="auto"/>
        <w:ind w:left="66"/>
        <w:jc w:val="both"/>
        <w:rPr>
          <w:rFonts w:ascii="Montserrat Light" w:eastAsia="Calibri" w:hAnsi="Montserrat Light" w:cs="Times New Roman"/>
          <w:bCs/>
          <w:color w:val="000000" w:themeColor="text1"/>
        </w:rPr>
      </w:pPr>
    </w:p>
    <w:tbl>
      <w:tblPr>
        <w:tblStyle w:val="Tabelgril"/>
        <w:tblW w:w="9674" w:type="dxa"/>
        <w:jc w:val="center"/>
        <w:tblLook w:val="04A0" w:firstRow="1" w:lastRow="0" w:firstColumn="1" w:lastColumn="0" w:noHBand="0" w:noVBand="1"/>
      </w:tblPr>
      <w:tblGrid>
        <w:gridCol w:w="531"/>
        <w:gridCol w:w="531"/>
        <w:gridCol w:w="1627"/>
        <w:gridCol w:w="425"/>
        <w:gridCol w:w="922"/>
        <w:gridCol w:w="495"/>
        <w:gridCol w:w="542"/>
        <w:gridCol w:w="1106"/>
        <w:gridCol w:w="737"/>
        <w:gridCol w:w="774"/>
        <w:gridCol w:w="444"/>
        <w:gridCol w:w="1540"/>
      </w:tblGrid>
      <w:tr w:rsidR="007B537D" w:rsidRPr="0026514C" w14:paraId="1768F164" w14:textId="77777777" w:rsidTr="009A2187">
        <w:trPr>
          <w:jc w:val="center"/>
        </w:trPr>
        <w:tc>
          <w:tcPr>
            <w:tcW w:w="531" w:type="dxa"/>
          </w:tcPr>
          <w:p w14:paraId="795D8648" w14:textId="51583BE3"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120</w:t>
            </w:r>
          </w:p>
        </w:tc>
        <w:tc>
          <w:tcPr>
            <w:tcW w:w="531" w:type="dxa"/>
          </w:tcPr>
          <w:p w14:paraId="13F57357" w14:textId="468E6069"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135</w:t>
            </w:r>
          </w:p>
        </w:tc>
        <w:tc>
          <w:tcPr>
            <w:tcW w:w="1627" w:type="dxa"/>
          </w:tcPr>
          <w:p w14:paraId="4A569BC2" w14:textId="07B37429"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hAnsi="Montserrat Light"/>
                <w:sz w:val="20"/>
                <w:szCs w:val="20"/>
              </w:rPr>
              <w:t>TELECAN PETRU, TELECAN EUGEN, SACARA MARIA</w:t>
            </w:r>
          </w:p>
        </w:tc>
        <w:tc>
          <w:tcPr>
            <w:tcW w:w="425" w:type="dxa"/>
          </w:tcPr>
          <w:p w14:paraId="77A2426E" w14:textId="77777777"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A</w:t>
            </w:r>
          </w:p>
        </w:tc>
        <w:tc>
          <w:tcPr>
            <w:tcW w:w="922" w:type="dxa"/>
          </w:tcPr>
          <w:p w14:paraId="26DB77D0" w14:textId="3E6CCD5B" w:rsidR="007B537D" w:rsidRPr="009A2187" w:rsidRDefault="007B537D" w:rsidP="009A2187">
            <w:pPr>
              <w:pStyle w:val="Listparagraf"/>
              <w:ind w:left="0"/>
              <w:jc w:val="center"/>
              <w:rPr>
                <w:rFonts w:ascii="Montserrat Light" w:eastAsia="Calibri" w:hAnsi="Montserrat Light" w:cs="Times New Roman"/>
                <w:b/>
                <w:color w:val="000000" w:themeColor="text1"/>
                <w:sz w:val="20"/>
                <w:szCs w:val="20"/>
              </w:rPr>
            </w:pPr>
            <w:r w:rsidRPr="009A2187">
              <w:rPr>
                <w:rFonts w:ascii="Montserrat Light" w:eastAsia="Calibri" w:hAnsi="Montserrat Light" w:cs="Times New Roman"/>
                <w:b/>
                <w:color w:val="000000" w:themeColor="text1"/>
                <w:sz w:val="20"/>
                <w:szCs w:val="20"/>
              </w:rPr>
              <w:t>276827</w:t>
            </w:r>
          </w:p>
        </w:tc>
        <w:tc>
          <w:tcPr>
            <w:tcW w:w="495" w:type="dxa"/>
          </w:tcPr>
          <w:p w14:paraId="4C903829" w14:textId="77777777"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46</w:t>
            </w:r>
          </w:p>
        </w:tc>
        <w:tc>
          <w:tcPr>
            <w:tcW w:w="542" w:type="dxa"/>
          </w:tcPr>
          <w:p w14:paraId="53C74F51" w14:textId="4174BCC7"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75</w:t>
            </w:r>
          </w:p>
        </w:tc>
        <w:tc>
          <w:tcPr>
            <w:tcW w:w="1106" w:type="dxa"/>
          </w:tcPr>
          <w:p w14:paraId="203AA8C6" w14:textId="76344646"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7961/4/2, 797/1, 797/2, 798/1/2/3, 798/1/2/4</w:t>
            </w:r>
          </w:p>
        </w:tc>
        <w:tc>
          <w:tcPr>
            <w:tcW w:w="737" w:type="dxa"/>
          </w:tcPr>
          <w:p w14:paraId="05697F50" w14:textId="2B4A06ED"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hAnsi="Montserrat Light"/>
                <w:sz w:val="20"/>
                <w:szCs w:val="20"/>
              </w:rPr>
              <w:t>11017</w:t>
            </w:r>
          </w:p>
        </w:tc>
        <w:tc>
          <w:tcPr>
            <w:tcW w:w="774" w:type="dxa"/>
          </w:tcPr>
          <w:p w14:paraId="3B45C933" w14:textId="5B3210F5"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10872</w:t>
            </w:r>
          </w:p>
        </w:tc>
        <w:tc>
          <w:tcPr>
            <w:tcW w:w="444" w:type="dxa"/>
          </w:tcPr>
          <w:p w14:paraId="7F4478A6" w14:textId="77777777"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p>
        </w:tc>
        <w:tc>
          <w:tcPr>
            <w:tcW w:w="1540" w:type="dxa"/>
          </w:tcPr>
          <w:p w14:paraId="00D57151" w14:textId="05537D63" w:rsidR="007B537D" w:rsidRPr="009A2187" w:rsidRDefault="007B537D" w:rsidP="009A2187">
            <w:pPr>
              <w:pStyle w:val="Listparagraf"/>
              <w:ind w:left="0"/>
              <w:jc w:val="center"/>
              <w:rPr>
                <w:rFonts w:ascii="Montserrat Light" w:eastAsia="Calibri" w:hAnsi="Montserrat Light" w:cs="Times New Roman"/>
                <w:bCs/>
                <w:color w:val="000000" w:themeColor="text1"/>
                <w:sz w:val="20"/>
                <w:szCs w:val="20"/>
              </w:rPr>
            </w:pPr>
            <w:r w:rsidRPr="009A2187">
              <w:rPr>
                <w:rFonts w:ascii="Montserrat Light" w:eastAsia="Calibri" w:hAnsi="Montserrat Light" w:cs="Times New Roman"/>
                <w:bCs/>
                <w:color w:val="000000" w:themeColor="text1"/>
                <w:sz w:val="20"/>
                <w:szCs w:val="20"/>
              </w:rPr>
              <w:t xml:space="preserve">Hotărârea </w:t>
            </w:r>
            <w:r w:rsidR="00FD4BDC" w:rsidRPr="009A2187">
              <w:rPr>
                <w:rFonts w:ascii="Montserrat Light" w:eastAsia="Calibri" w:hAnsi="Montserrat Light" w:cs="Times New Roman"/>
                <w:bCs/>
                <w:color w:val="000000" w:themeColor="text1"/>
                <w:sz w:val="20"/>
                <w:szCs w:val="20"/>
              </w:rPr>
              <w:t>76/31.07.2013</w:t>
            </w:r>
          </w:p>
        </w:tc>
      </w:tr>
    </w:tbl>
    <w:p w14:paraId="0E0F7173" w14:textId="77777777" w:rsidR="007B537D" w:rsidRPr="0026514C" w:rsidRDefault="007B537D" w:rsidP="007B537D">
      <w:pPr>
        <w:pStyle w:val="Listparagraf"/>
        <w:spacing w:after="0" w:line="240" w:lineRule="auto"/>
        <w:ind w:left="66"/>
        <w:jc w:val="both"/>
        <w:rPr>
          <w:rFonts w:ascii="Montserrat Light" w:eastAsia="Calibri" w:hAnsi="Montserrat Light" w:cs="Times New Roman"/>
          <w:bCs/>
          <w:color w:val="000000" w:themeColor="text1"/>
        </w:rPr>
      </w:pPr>
    </w:p>
    <w:p w14:paraId="266B1C11" w14:textId="66182088" w:rsidR="0026514C" w:rsidRDefault="00733C32" w:rsidP="0026514C">
      <w:pPr>
        <w:spacing w:line="240" w:lineRule="auto"/>
        <w:jc w:val="both"/>
        <w:rPr>
          <w:rFonts w:ascii="Montserrat Light" w:eastAsia="Calibri" w:hAnsi="Montserrat Light" w:cs="Times New Roman"/>
          <w:lang w:val="fr-FR" w:eastAsia="ro-RO"/>
        </w:rPr>
      </w:pPr>
      <w:r w:rsidRPr="0026514C">
        <w:rPr>
          <w:rFonts w:ascii="Montserrat Light" w:eastAsia="Calibri" w:hAnsi="Montserrat Light" w:cs="Times New Roman"/>
          <w:b/>
          <w:bCs/>
          <w:noProof/>
          <w:lang w:eastAsia="ro-RO"/>
        </w:rPr>
        <w:t>Art.</w:t>
      </w:r>
      <w:r w:rsidR="00CC0CDA" w:rsidRPr="0026514C">
        <w:rPr>
          <w:rFonts w:ascii="Montserrat Light" w:eastAsia="Calibri" w:hAnsi="Montserrat Light" w:cs="Times New Roman"/>
          <w:b/>
          <w:bCs/>
          <w:noProof/>
          <w:lang w:eastAsia="ro-RO"/>
        </w:rPr>
        <w:t xml:space="preserve">II. </w:t>
      </w:r>
      <w:r w:rsidR="0026514C" w:rsidRPr="0026514C">
        <w:rPr>
          <w:rFonts w:ascii="Montserrat Light" w:eastAsia="Calibri" w:hAnsi="Montserrat Light" w:cs="Times New Roman"/>
          <w:lang w:val="fr-FR" w:eastAsia="ro-RO"/>
        </w:rPr>
        <w:t>Se mandatează Președintele Consiliului Județean Cluj pentru semnarea documentelor necesare depunerii la Oficiul de Cadastru și Publicitate Imobiliară Cluj a cererilor de recepție și înscriere elaborate pentru imobilele care face obiectul prezentei hotărâri.</w:t>
      </w:r>
    </w:p>
    <w:p w14:paraId="10FB41AC" w14:textId="77777777" w:rsidR="004B62BD" w:rsidRPr="0026514C" w:rsidRDefault="004B62BD" w:rsidP="0026514C">
      <w:pPr>
        <w:spacing w:line="240" w:lineRule="auto"/>
        <w:jc w:val="both"/>
        <w:rPr>
          <w:rFonts w:ascii="Montserrat Light" w:eastAsia="Calibri" w:hAnsi="Montserrat Light" w:cs="Times New Roman"/>
          <w:lang w:val="fr-FR" w:eastAsia="ro-RO"/>
        </w:rPr>
      </w:pPr>
    </w:p>
    <w:p w14:paraId="746346B7" w14:textId="0D4B5A14" w:rsidR="00733C32" w:rsidRDefault="0026514C" w:rsidP="00CC0CDA">
      <w:pPr>
        <w:autoSpaceDE w:val="0"/>
        <w:autoSpaceDN w:val="0"/>
        <w:adjustRightInd w:val="0"/>
        <w:spacing w:before="240" w:line="240" w:lineRule="auto"/>
        <w:jc w:val="both"/>
        <w:rPr>
          <w:rFonts w:ascii="Montserrat Light" w:eastAsia="Calibri" w:hAnsi="Montserrat Light" w:cs="Times New Roman"/>
          <w:noProof/>
          <w:lang w:eastAsia="ro-RO"/>
        </w:rPr>
      </w:pPr>
      <w:r w:rsidRPr="0026514C">
        <w:rPr>
          <w:rFonts w:ascii="Montserrat Light" w:eastAsia="Times New Roman" w:hAnsi="Montserrat Light" w:cs="Times New Roman"/>
          <w:b/>
          <w:bCs/>
          <w:noProof/>
          <w:lang w:eastAsia="ro-RO"/>
        </w:rPr>
        <w:t>Art. III.</w:t>
      </w:r>
      <w:r w:rsidRPr="0026514C">
        <w:rPr>
          <w:rFonts w:ascii="Montserrat Light" w:eastAsia="Times New Roman" w:hAnsi="Montserrat Light" w:cs="Times New Roman"/>
          <w:noProof/>
          <w:lang w:eastAsia="ro-RO"/>
        </w:rPr>
        <w:t xml:space="preserve"> </w:t>
      </w:r>
      <w:r w:rsidR="00733C32" w:rsidRPr="0026514C">
        <w:rPr>
          <w:rFonts w:ascii="Montserrat Light" w:eastAsia="Calibri" w:hAnsi="Montserrat Light" w:cs="Times New Roman"/>
          <w:noProof/>
          <w:lang w:eastAsia="ro-RO"/>
        </w:rPr>
        <w:t xml:space="preserve">Cu punerea în aplicare a prevederilor prezentei hotărâri se încredinţează Preşedintele Consiliului Judeţean Cluj, prin </w:t>
      </w:r>
      <w:bookmarkStart w:id="4" w:name="_Hlk40699574"/>
      <w:bookmarkStart w:id="5" w:name="_Hlk1639330"/>
      <w:r w:rsidR="00733C32" w:rsidRPr="0026514C">
        <w:rPr>
          <w:rFonts w:ascii="Montserrat Light" w:eastAsia="Calibri" w:hAnsi="Montserrat Light" w:cs="Times New Roman"/>
          <w:noProof/>
          <w:lang w:eastAsia="ro-RO"/>
        </w:rPr>
        <w:t xml:space="preserve">Direcția </w:t>
      </w:r>
      <w:r w:rsidR="00FD4BDC" w:rsidRPr="0026514C">
        <w:rPr>
          <w:rFonts w:ascii="Montserrat Light" w:eastAsia="Calibri" w:hAnsi="Montserrat Light" w:cs="Times New Roman"/>
          <w:noProof/>
          <w:lang w:eastAsia="ro-RO"/>
        </w:rPr>
        <w:t>Juridică.</w:t>
      </w:r>
      <w:r w:rsidR="00733C32" w:rsidRPr="0026514C">
        <w:rPr>
          <w:rFonts w:ascii="Montserrat Light" w:eastAsia="Calibri" w:hAnsi="Montserrat Light" w:cs="Times New Roman"/>
          <w:noProof/>
          <w:lang w:eastAsia="ro-RO"/>
        </w:rPr>
        <w:t xml:space="preserve">  </w:t>
      </w:r>
      <w:bookmarkEnd w:id="4"/>
    </w:p>
    <w:p w14:paraId="03BA9225" w14:textId="77777777" w:rsidR="004B62BD" w:rsidRPr="0026514C" w:rsidRDefault="004B62BD" w:rsidP="00CC0CDA">
      <w:pPr>
        <w:autoSpaceDE w:val="0"/>
        <w:autoSpaceDN w:val="0"/>
        <w:adjustRightInd w:val="0"/>
        <w:spacing w:before="240" w:line="240" w:lineRule="auto"/>
        <w:jc w:val="both"/>
        <w:rPr>
          <w:rFonts w:ascii="Montserrat Light" w:eastAsia="Times New Roman" w:hAnsi="Montserrat Light" w:cs="Times New Roman"/>
          <w:noProof/>
          <w:lang w:eastAsia="ro-RO"/>
        </w:rPr>
      </w:pPr>
    </w:p>
    <w:bookmarkEnd w:id="5"/>
    <w:p w14:paraId="1F9CDFC8" w14:textId="35A9624C" w:rsidR="00733C32" w:rsidRDefault="00733C32"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color w:val="FF0000"/>
          <w:lang w:eastAsia="ro-RO"/>
        </w:rPr>
      </w:pPr>
      <w:r w:rsidRPr="0026514C">
        <w:rPr>
          <w:rFonts w:ascii="Montserrat Light" w:eastAsia="Times New Roman" w:hAnsi="Montserrat Light" w:cs="Times New Roman"/>
          <w:b/>
          <w:bCs/>
          <w:noProof/>
          <w:lang w:eastAsia="ro-RO"/>
        </w:rPr>
        <w:t xml:space="preserve"> </w:t>
      </w:r>
      <w:r w:rsidR="0026514C" w:rsidRPr="0026514C">
        <w:rPr>
          <w:rFonts w:ascii="Montserrat Light" w:eastAsia="Times New Roman" w:hAnsi="Montserrat Light" w:cs="Times New Roman"/>
          <w:b/>
          <w:bCs/>
          <w:noProof/>
          <w:lang w:eastAsia="ro-RO"/>
        </w:rPr>
        <w:t>Art. IV.</w:t>
      </w:r>
      <w:r w:rsidR="0026514C" w:rsidRPr="0026514C">
        <w:rPr>
          <w:rFonts w:ascii="Montserrat Light" w:eastAsia="Times New Roman" w:hAnsi="Montserrat Light" w:cs="Times New Roman"/>
          <w:noProof/>
          <w:lang w:eastAsia="ro-RO"/>
        </w:rPr>
        <w:t xml:space="preserve"> </w:t>
      </w:r>
      <w:r w:rsidRPr="0026514C">
        <w:rPr>
          <w:rFonts w:ascii="Montserrat Light" w:eastAsia="Times New Roman" w:hAnsi="Montserrat Light" w:cs="Times New Roman"/>
          <w:noProof/>
          <w:lang w:eastAsia="ro-RO"/>
        </w:rPr>
        <w:t>Prezenta hotărâre se comunică Direcției</w:t>
      </w:r>
      <w:r w:rsidR="00FD4BDC" w:rsidRPr="0026514C">
        <w:rPr>
          <w:rFonts w:ascii="Montserrat Light" w:eastAsia="Times New Roman" w:hAnsi="Montserrat Light" w:cs="Times New Roman"/>
          <w:noProof/>
          <w:lang w:eastAsia="ro-RO"/>
        </w:rPr>
        <w:t xml:space="preserve"> Juridice, </w:t>
      </w:r>
      <w:r w:rsidR="00FD4BDC" w:rsidRPr="0026514C">
        <w:rPr>
          <w:rFonts w:ascii="Montserrat Light" w:hAnsi="Montserrat Light"/>
          <w:color w:val="000000"/>
          <w:shd w:val="clear" w:color="auto" w:fill="FFFFFF"/>
        </w:rPr>
        <w:t>Aeroportului Internaţional ”Avram Iancu” Cluj RA</w:t>
      </w:r>
      <w:r w:rsidRPr="0026514C">
        <w:rPr>
          <w:rFonts w:ascii="Montserrat Light" w:eastAsia="Times New Roman" w:hAnsi="Montserrat Light" w:cs="Times New Roman"/>
          <w:noProof/>
          <w:lang w:eastAsia="ro-RO"/>
        </w:rPr>
        <w:t>, precum şi Prefectului Judeţului Cluj, şi se aduce la cunoştinţa publică prin afişare la sediul Consiliului Judeţean Cluj şi pe pagina de internet “</w:t>
      </w:r>
      <w:hyperlink r:id="rId8" w:history="1">
        <w:r w:rsidRPr="0026514C">
          <w:rPr>
            <w:rFonts w:ascii="Montserrat Light" w:eastAsia="Times New Roman" w:hAnsi="Montserrat Light" w:cs="Times New Roman"/>
            <w:noProof/>
            <w:u w:val="single"/>
            <w:lang w:eastAsia="ro-RO"/>
          </w:rPr>
          <w:t>www.cjcluj.ro</w:t>
        </w:r>
      </w:hyperlink>
      <w:r w:rsidRPr="0026514C">
        <w:rPr>
          <w:rFonts w:ascii="Montserrat Light" w:eastAsia="Times New Roman" w:hAnsi="Montserrat Light" w:cs="Times New Roman"/>
          <w:noProof/>
          <w:lang w:eastAsia="ro-RO"/>
        </w:rPr>
        <w:t>”.</w:t>
      </w:r>
      <w:r w:rsidRPr="0026514C">
        <w:rPr>
          <w:rFonts w:ascii="Montserrat Light" w:eastAsia="Times New Roman" w:hAnsi="Montserrat Light" w:cs="Times New Roman"/>
          <w:i/>
          <w:iCs/>
          <w:noProof/>
          <w:lang w:eastAsia="ro-RO"/>
        </w:rPr>
        <w:t xml:space="preserve"> </w:t>
      </w:r>
      <w:r w:rsidRPr="0026514C">
        <w:rPr>
          <w:rFonts w:ascii="Montserrat Light" w:eastAsia="Times New Roman" w:hAnsi="Montserrat Light" w:cs="Times New Roman"/>
          <w:i/>
          <w:iCs/>
          <w:noProof/>
          <w:color w:val="FF0000"/>
          <w:lang w:eastAsia="ro-RO"/>
        </w:rPr>
        <w:t xml:space="preserve"> </w:t>
      </w:r>
    </w:p>
    <w:p w14:paraId="69024665" w14:textId="77777777" w:rsidR="004B62BD" w:rsidRPr="0026514C" w:rsidRDefault="004B62BD"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color w:val="FF0000"/>
          <w:lang w:eastAsia="ro-RO"/>
        </w:rPr>
      </w:pPr>
    </w:p>
    <w:p w14:paraId="6041B486" w14:textId="77777777" w:rsidR="00733C32" w:rsidRPr="0026514C" w:rsidRDefault="00733C32"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lang w:eastAsia="ro-RO"/>
        </w:rPr>
      </w:pPr>
    </w:p>
    <w:p w14:paraId="53B773B6" w14:textId="77777777" w:rsidR="00733C32" w:rsidRPr="0026514C" w:rsidRDefault="00733C32" w:rsidP="00733C32">
      <w:pPr>
        <w:spacing w:after="0" w:line="240" w:lineRule="auto"/>
        <w:jc w:val="both"/>
        <w:rPr>
          <w:rFonts w:ascii="Montserrat Light" w:eastAsia="Times New Roman" w:hAnsi="Montserrat Light" w:cs="Times New Roman"/>
          <w:b/>
          <w:noProof/>
          <w:lang w:eastAsia="ro-RO"/>
        </w:rPr>
      </w:pPr>
      <w:r w:rsidRPr="0026514C">
        <w:rPr>
          <w:rFonts w:ascii="Montserrat Light" w:eastAsia="Times New Roman" w:hAnsi="Montserrat Light" w:cs="Times New Roman"/>
          <w:i/>
          <w:iCs/>
          <w:noProof/>
          <w:lang w:eastAsia="ro-RO"/>
        </w:rPr>
        <w:tab/>
      </w:r>
      <w:r w:rsidRPr="0026514C">
        <w:rPr>
          <w:rFonts w:ascii="Montserrat Light" w:eastAsia="Times New Roman" w:hAnsi="Montserrat Light" w:cs="Times New Roman"/>
          <w:i/>
          <w:iCs/>
          <w:noProof/>
          <w:lang w:eastAsia="ro-RO"/>
        </w:rPr>
        <w:tab/>
      </w:r>
      <w:r w:rsidRPr="0026514C">
        <w:rPr>
          <w:rFonts w:ascii="Montserrat Light" w:eastAsia="Times New Roman" w:hAnsi="Montserrat Light" w:cs="Times New Roman"/>
          <w:i/>
          <w:iCs/>
          <w:noProof/>
          <w:lang w:eastAsia="ro-RO"/>
        </w:rPr>
        <w:tab/>
      </w:r>
      <w:r w:rsidRPr="0026514C">
        <w:rPr>
          <w:rFonts w:ascii="Montserrat Light" w:eastAsia="Times New Roman" w:hAnsi="Montserrat Light" w:cs="Times New Roman"/>
          <w:i/>
          <w:iCs/>
          <w:noProof/>
          <w:lang w:eastAsia="ro-RO"/>
        </w:rPr>
        <w:tab/>
      </w:r>
      <w:r w:rsidRPr="0026514C">
        <w:rPr>
          <w:rFonts w:ascii="Montserrat Light" w:eastAsia="Times New Roman" w:hAnsi="Montserrat Light" w:cs="Times New Roman"/>
          <w:noProof/>
          <w:lang w:eastAsia="ro-RO"/>
        </w:rPr>
        <w:t xml:space="preserve">                                                           </w:t>
      </w:r>
      <w:r w:rsidRPr="0026514C">
        <w:rPr>
          <w:rFonts w:ascii="Montserrat Light" w:eastAsia="Times New Roman" w:hAnsi="Montserrat Light" w:cs="Times New Roman"/>
          <w:b/>
          <w:noProof/>
          <w:lang w:eastAsia="ro-RO"/>
        </w:rPr>
        <w:t>Contrasemnează:</w:t>
      </w:r>
    </w:p>
    <w:p w14:paraId="3FDEF0B2" w14:textId="77777777" w:rsidR="00733C32" w:rsidRPr="0026514C" w:rsidRDefault="00733C32" w:rsidP="00733C32">
      <w:pPr>
        <w:spacing w:after="0" w:line="240" w:lineRule="auto"/>
        <w:jc w:val="both"/>
        <w:rPr>
          <w:rFonts w:ascii="Montserrat Light" w:eastAsia="Times New Roman" w:hAnsi="Montserrat Light" w:cs="Times New Roman"/>
          <w:b/>
          <w:noProof/>
          <w:lang w:eastAsia="ro-RO"/>
        </w:rPr>
      </w:pPr>
      <w:r w:rsidRPr="0026514C">
        <w:rPr>
          <w:rFonts w:ascii="Montserrat Light" w:eastAsia="Times New Roman" w:hAnsi="Montserrat Light" w:cs="Times New Roman"/>
          <w:noProof/>
          <w:lang w:eastAsia="ro-RO"/>
        </w:rPr>
        <w:t xml:space="preserve">                  </w:t>
      </w:r>
      <w:r w:rsidRPr="0026514C">
        <w:rPr>
          <w:rFonts w:ascii="Montserrat Light" w:eastAsia="Times New Roman" w:hAnsi="Montserrat Light" w:cs="Times New Roman"/>
          <w:b/>
          <w:noProof/>
          <w:lang w:eastAsia="ro-RO"/>
        </w:rPr>
        <w:t>PREŞEDINTE,</w:t>
      </w:r>
      <w:r w:rsidRPr="0026514C">
        <w:rPr>
          <w:rFonts w:ascii="Montserrat Light" w:eastAsia="Times New Roman" w:hAnsi="Montserrat Light" w:cs="Times New Roman"/>
          <w:b/>
          <w:noProof/>
          <w:lang w:eastAsia="ro-RO"/>
        </w:rPr>
        <w:tab/>
      </w:r>
      <w:r w:rsidRPr="0026514C">
        <w:rPr>
          <w:rFonts w:ascii="Montserrat Light" w:eastAsia="Times New Roman" w:hAnsi="Montserrat Light" w:cs="Times New Roman"/>
          <w:noProof/>
          <w:lang w:eastAsia="ro-RO"/>
        </w:rPr>
        <w:tab/>
      </w:r>
      <w:r w:rsidRPr="0026514C">
        <w:rPr>
          <w:rFonts w:ascii="Montserrat Light" w:eastAsia="Times New Roman" w:hAnsi="Montserrat Light" w:cs="Times New Roman"/>
          <w:noProof/>
          <w:lang w:eastAsia="ro-RO"/>
        </w:rPr>
        <w:tab/>
      </w:r>
      <w:r w:rsidRPr="0026514C">
        <w:rPr>
          <w:rFonts w:ascii="Montserrat Light" w:eastAsia="Times New Roman" w:hAnsi="Montserrat Light" w:cs="Times New Roman"/>
          <w:noProof/>
          <w:lang w:eastAsia="ro-RO"/>
        </w:rPr>
        <w:tab/>
      </w:r>
      <w:r w:rsidRPr="0026514C">
        <w:rPr>
          <w:rFonts w:ascii="Montserrat Light" w:eastAsia="Times New Roman" w:hAnsi="Montserrat Light" w:cs="Times New Roman"/>
          <w:b/>
          <w:noProof/>
          <w:lang w:eastAsia="ro-RO"/>
        </w:rPr>
        <w:t>SECRETAR GENERAL AL JUDEŢULUI,</w:t>
      </w:r>
    </w:p>
    <w:p w14:paraId="66C4C5DD" w14:textId="77777777" w:rsidR="00733C32" w:rsidRPr="0026514C" w:rsidRDefault="00733C32" w:rsidP="00733C32">
      <w:pPr>
        <w:spacing w:after="0" w:line="240" w:lineRule="auto"/>
        <w:jc w:val="both"/>
        <w:rPr>
          <w:rFonts w:ascii="Montserrat Light" w:eastAsia="Times New Roman" w:hAnsi="Montserrat Light" w:cs="Times New Roman"/>
          <w:b/>
          <w:noProof/>
          <w:lang w:eastAsia="ro-RO"/>
        </w:rPr>
      </w:pPr>
      <w:r w:rsidRPr="0026514C">
        <w:rPr>
          <w:rFonts w:ascii="Montserrat Light" w:eastAsia="Times New Roman" w:hAnsi="Montserrat Light" w:cs="Times New Roman"/>
          <w:b/>
          <w:noProof/>
          <w:lang w:eastAsia="ro-RO"/>
        </w:rPr>
        <w:t xml:space="preserve">                   ………………….                                                                          …………………</w:t>
      </w:r>
    </w:p>
    <w:p w14:paraId="25E78A06" w14:textId="77777777" w:rsidR="00733C32" w:rsidRPr="0026514C" w:rsidRDefault="00733C32" w:rsidP="00733C32">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77777777" w:rsidR="00733C32" w:rsidRPr="0026514C" w:rsidRDefault="00733C32" w:rsidP="00733C32">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26514C">
        <w:rPr>
          <w:rFonts w:ascii="Montserrat Light" w:eastAsia="Times New Roman" w:hAnsi="Montserrat Light" w:cs="Times New Roman"/>
          <w:b/>
          <w:bCs/>
          <w:i/>
          <w:iCs/>
          <w:noProof/>
          <w:lang w:eastAsia="ro-RO"/>
        </w:rPr>
        <w:t>Nr. …. din …………...</w:t>
      </w:r>
    </w:p>
    <w:p w14:paraId="694162CC" w14:textId="0C24A6CE" w:rsidR="00F867EC" w:rsidRPr="0026514C" w:rsidRDefault="00733C32" w:rsidP="00D90F66">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26514C">
        <w:rPr>
          <w:rFonts w:ascii="Montserrat Light" w:eastAsia="Times New Roman" w:hAnsi="Montserrat Light" w:cs="Times New Roman"/>
          <w:i/>
          <w:iCs/>
          <w:noProof/>
          <w:lang w:eastAsia="ro-RO"/>
        </w:rPr>
        <w:t>Prezenta hotărâre a fost adoptată cu ... voturi “pentru” … voturi “împotrivă”, …. ”abţineri” şi …. membri ai Consiliului județean nu au votat, fiind astfel respectate prevederile legale privind majoritatea de voturi necesară.</w:t>
      </w:r>
      <w:r w:rsidRPr="0026514C">
        <w:rPr>
          <w:rFonts w:ascii="Montserrat Light" w:eastAsia="Times New Roman" w:hAnsi="Montserrat Light" w:cs="Times New Roman"/>
          <w:b/>
          <w:bCs/>
          <w:i/>
          <w:iCs/>
          <w:noProof/>
          <w:vertAlign w:val="superscript"/>
          <w:lang w:eastAsia="ro-RO"/>
        </w:rPr>
        <w:t xml:space="preserve">  </w:t>
      </w:r>
    </w:p>
    <w:p w14:paraId="2308CDB0" w14:textId="0C78190F" w:rsidR="00733C32" w:rsidRPr="0026514C" w:rsidRDefault="00733C32" w:rsidP="00733C32">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23C7ABA9" w14:textId="77777777" w:rsidR="00733C32" w:rsidRDefault="00733C32" w:rsidP="00733C32">
      <w:pPr>
        <w:spacing w:after="0" w:line="240" w:lineRule="auto"/>
        <w:jc w:val="center"/>
        <w:rPr>
          <w:rFonts w:ascii="Montserrat Light" w:eastAsia="Times New Roman" w:hAnsi="Montserrat Light" w:cs="Times New Roman"/>
          <w:i/>
          <w:iCs/>
          <w:noProof/>
          <w:lang w:eastAsia="ro-RO"/>
        </w:rPr>
      </w:pPr>
    </w:p>
    <w:p w14:paraId="786C9215" w14:textId="77777777" w:rsidR="004B62BD" w:rsidRPr="0026514C" w:rsidRDefault="004B62BD" w:rsidP="00733C32">
      <w:pPr>
        <w:spacing w:after="0" w:line="240" w:lineRule="auto"/>
        <w:jc w:val="center"/>
        <w:rPr>
          <w:rFonts w:ascii="Montserrat Light" w:eastAsia="Times New Roman" w:hAnsi="Montserrat Light" w:cs="Times New Roman"/>
          <w:i/>
          <w:iCs/>
          <w:noProof/>
          <w:lang w:eastAsia="ro-RO"/>
        </w:rPr>
      </w:pPr>
    </w:p>
    <w:p w14:paraId="4B4969A9" w14:textId="77777777" w:rsidR="00507E65" w:rsidRPr="0022645C" w:rsidRDefault="00507E65" w:rsidP="00507E65">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INIȚIATOR,</w:t>
      </w:r>
    </w:p>
    <w:p w14:paraId="5A674F29" w14:textId="77777777" w:rsidR="00507E65" w:rsidRPr="0022645C" w:rsidRDefault="00507E65" w:rsidP="00507E65">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PREȘEDINTE </w:t>
      </w:r>
    </w:p>
    <w:p w14:paraId="4854BEC5" w14:textId="77777777" w:rsidR="00507E65" w:rsidRPr="00507E65" w:rsidRDefault="00507E65" w:rsidP="00507E65">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507E65">
        <w:rPr>
          <w:rFonts w:ascii="Montserrat Light" w:eastAsia="Times New Roman" w:hAnsi="Montserrat Light" w:cs="Times New Roman"/>
          <w:b/>
          <w:bCs/>
          <w:noProof/>
          <w:lang w:val="en-US"/>
        </w:rPr>
        <w:t>Alin Tișe</w:t>
      </w:r>
    </w:p>
    <w:p w14:paraId="76277477" w14:textId="77777777" w:rsidR="00507E65" w:rsidRPr="0022645C" w:rsidRDefault="00507E65" w:rsidP="00507E65">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7583DEE" w14:textId="5C0C4D58"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F00140A" w14:textId="2E8C1048"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E596190" w14:textId="2463A5B4" w:rsidR="00F604FA"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2D926BE"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D213290"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DEF0F5D"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C5664FD"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8E4760B"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6C3ECAD"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E1CA060"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480764F"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7B2901D"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ECA9D38"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CA7C2A5"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57D2D6A"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A2F4CCF"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1BA96B9"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E55B62C"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339EB08"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F13B479"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BFCB2EF"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2200799"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2834D8D"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6916D29" w14:textId="77777777" w:rsidR="0026514C" w:rsidRDefault="0026514C"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DD8A643" w14:textId="1E1AD7A6"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5953559" w14:textId="728D8329" w:rsidR="0034013F" w:rsidRPr="0022645C" w:rsidRDefault="00507E65" w:rsidP="0034013F">
      <w:pPr>
        <w:tabs>
          <w:tab w:val="left" w:pos="3456"/>
        </w:tabs>
        <w:spacing w:line="240" w:lineRule="auto"/>
        <w:rPr>
          <w:rFonts w:ascii="Montserrat Light" w:hAnsi="Montserrat Light"/>
        </w:rPr>
      </w:pPr>
      <w:r>
        <w:rPr>
          <w:rFonts w:ascii="Montserrat Light" w:hAnsi="Montserrat Light"/>
        </w:rPr>
        <w:t>35056/31.08.2023</w:t>
      </w:r>
    </w:p>
    <w:p w14:paraId="382C639C" w14:textId="77777777" w:rsidR="0034013F" w:rsidRPr="0022645C" w:rsidRDefault="0034013F" w:rsidP="0034013F">
      <w:pPr>
        <w:tabs>
          <w:tab w:val="left" w:pos="3456"/>
        </w:tabs>
        <w:spacing w:line="240" w:lineRule="auto"/>
        <w:jc w:val="center"/>
        <w:rPr>
          <w:rFonts w:ascii="Montserrat Light" w:hAnsi="Montserrat Light"/>
          <w:b/>
          <w:bCs/>
        </w:rPr>
      </w:pPr>
      <w:r w:rsidRPr="0022645C">
        <w:rPr>
          <w:rFonts w:ascii="Montserrat Light" w:hAnsi="Montserrat Light"/>
          <w:b/>
          <w:bCs/>
        </w:rPr>
        <w:t>RAPORT DE SPECIALITATE</w:t>
      </w:r>
    </w:p>
    <w:p w14:paraId="14520637" w14:textId="77777777" w:rsidR="0034013F" w:rsidRPr="0022645C" w:rsidRDefault="0034013F" w:rsidP="0034013F">
      <w:pPr>
        <w:tabs>
          <w:tab w:val="left" w:pos="3456"/>
        </w:tabs>
        <w:spacing w:line="240" w:lineRule="auto"/>
        <w:rPr>
          <w:rFonts w:ascii="Montserrat Light" w:hAnsi="Montserrat Ligh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908"/>
        <w:gridCol w:w="1304"/>
        <w:gridCol w:w="1486"/>
      </w:tblGrid>
      <w:tr w:rsidR="0034013F" w:rsidRPr="0022645C" w14:paraId="6937BCAC" w14:textId="77777777" w:rsidTr="004770D7">
        <w:trPr>
          <w:trHeight w:val="278"/>
        </w:trPr>
        <w:tc>
          <w:tcPr>
            <w:tcW w:w="3894" w:type="dxa"/>
          </w:tcPr>
          <w:p w14:paraId="29C51CC3"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Titlul proiectului de hotărâre</w:t>
            </w:r>
          </w:p>
        </w:tc>
        <w:tc>
          <w:tcPr>
            <w:tcW w:w="5599" w:type="dxa"/>
            <w:gridSpan w:val="3"/>
          </w:tcPr>
          <w:p w14:paraId="09ED21D6" w14:textId="337BDBEF" w:rsidR="0034013F" w:rsidRPr="0022645C" w:rsidRDefault="00507E65" w:rsidP="004770D7">
            <w:pPr>
              <w:tabs>
                <w:tab w:val="left" w:pos="2160"/>
              </w:tabs>
              <w:spacing w:line="240" w:lineRule="auto"/>
              <w:ind w:right="180"/>
              <w:jc w:val="both"/>
              <w:rPr>
                <w:rFonts w:ascii="Montserrat Light" w:hAnsi="Montserrat Light"/>
                <w:lang w:val="en-US"/>
              </w:rPr>
            </w:pPr>
            <w:r w:rsidRPr="0026514C">
              <w:rPr>
                <w:rFonts w:ascii="Montserrat Light" w:eastAsia="Times New Roman" w:hAnsi="Montserrat Light" w:cs="Times New Roman"/>
                <w:noProof/>
                <w:lang w:eastAsia="ro-RO"/>
              </w:rPr>
              <w:t xml:space="preserve">pentru modificarea Hotărârii Consiliului Judeţean Cluj nr. 18/2019 </w:t>
            </w:r>
            <w:r w:rsidRPr="0026514C">
              <w:rPr>
                <w:rFonts w:ascii="Montserrat Light" w:hAnsi="Montserrat Light"/>
                <w:color w:val="000000"/>
                <w:shd w:val="clear" w:color="auto" w:fill="FFFFFF"/>
              </w:rPr>
              <w:t>privind aprobarea unor măsuri în vederea înscrierii în evidenţele de cadastru şi carte funciară a dreptului de proprietate a Județului Cluj asupra imobilelor expropriate pentru realizarea lucrării de utilitate publică „Aeroportul Internaţional Cluj-Napoca - Pista de decolare - aterizare 3500 m”- Etapa I și II</w:t>
            </w:r>
          </w:p>
        </w:tc>
      </w:tr>
      <w:tr w:rsidR="0034013F" w:rsidRPr="0022645C" w14:paraId="341897B1" w14:textId="77777777" w:rsidTr="004770D7">
        <w:tc>
          <w:tcPr>
            <w:tcW w:w="3894" w:type="dxa"/>
          </w:tcPr>
          <w:p w14:paraId="1A4DF997"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Compartiment de resort:</w:t>
            </w:r>
          </w:p>
        </w:tc>
        <w:tc>
          <w:tcPr>
            <w:tcW w:w="5599" w:type="dxa"/>
            <w:gridSpan w:val="3"/>
          </w:tcPr>
          <w:p w14:paraId="3C6CC6EF" w14:textId="77777777" w:rsidR="0034013F" w:rsidRPr="0022645C" w:rsidRDefault="0034013F" w:rsidP="004770D7">
            <w:pPr>
              <w:tabs>
                <w:tab w:val="left" w:pos="3456"/>
              </w:tabs>
              <w:spacing w:line="240" w:lineRule="auto"/>
              <w:jc w:val="both"/>
              <w:rPr>
                <w:rFonts w:ascii="Montserrat Light" w:hAnsi="Montserrat Light"/>
              </w:rPr>
            </w:pPr>
            <w:r w:rsidRPr="0022645C">
              <w:rPr>
                <w:rFonts w:ascii="Montserrat Light" w:hAnsi="Montserrat Light"/>
              </w:rPr>
              <w:t xml:space="preserve">Direcția Juridică </w:t>
            </w:r>
          </w:p>
        </w:tc>
      </w:tr>
      <w:tr w:rsidR="0034013F" w:rsidRPr="0022645C" w14:paraId="051C8BC7" w14:textId="77777777" w:rsidTr="004770D7">
        <w:tc>
          <w:tcPr>
            <w:tcW w:w="9493" w:type="dxa"/>
            <w:gridSpan w:val="4"/>
          </w:tcPr>
          <w:p w14:paraId="2E80251D"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 xml:space="preserve">Secțiunea 1 – Documentare și analiză: </w:t>
            </w:r>
          </w:p>
        </w:tc>
      </w:tr>
      <w:tr w:rsidR="0034013F" w:rsidRPr="0022645C" w14:paraId="7E6A2E28" w14:textId="77777777" w:rsidTr="004770D7">
        <w:tc>
          <w:tcPr>
            <w:tcW w:w="9493" w:type="dxa"/>
            <w:gridSpan w:val="4"/>
          </w:tcPr>
          <w:p w14:paraId="40FD813A" w14:textId="08BC9D12" w:rsidR="0034013F" w:rsidRPr="0022645C" w:rsidRDefault="0034013F" w:rsidP="004770D7">
            <w:pPr>
              <w:pStyle w:val="spar"/>
              <w:ind w:left="0"/>
              <w:jc w:val="both"/>
              <w:rPr>
                <w:rFonts w:ascii="Montserrat Light" w:hAnsi="Montserrat Light"/>
                <w:color w:val="000000"/>
                <w:sz w:val="22"/>
                <w:szCs w:val="22"/>
                <w:shd w:val="clear" w:color="auto" w:fill="FFFFFF"/>
              </w:rPr>
            </w:pPr>
          </w:p>
          <w:p w14:paraId="57D1F2BD" w14:textId="7600ABC2" w:rsidR="00A24900" w:rsidRPr="002E5164" w:rsidRDefault="00A24900" w:rsidP="004B62BD">
            <w:pPr>
              <w:spacing w:line="240" w:lineRule="auto"/>
              <w:ind w:firstLine="595"/>
              <w:jc w:val="both"/>
              <w:rPr>
                <w:rFonts w:ascii="Montserrat Light" w:eastAsia="Times New Roman" w:hAnsi="Montserrat Light" w:cstheme="majorHAnsi"/>
                <w:noProof/>
                <w:color w:val="000000"/>
                <w:shd w:val="clear" w:color="auto" w:fill="FFFFFF"/>
              </w:rPr>
            </w:pPr>
            <w:r w:rsidRPr="002E5164">
              <w:rPr>
                <w:rFonts w:ascii="Montserrat Light" w:eastAsia="Times New Roman" w:hAnsi="Montserrat Light" w:cstheme="majorHAnsi"/>
                <w:noProof/>
                <w:color w:val="000000"/>
                <w:shd w:val="clear" w:color="auto" w:fill="FFFFFF"/>
              </w:rPr>
              <w:t>Cu privire la imobilele ce fac obiectul prezentului proiect de hotărâre a</w:t>
            </w:r>
            <w:r w:rsidR="002E5164" w:rsidRPr="002E5164">
              <w:rPr>
                <w:rFonts w:ascii="Montserrat Light" w:eastAsia="Times New Roman" w:hAnsi="Montserrat Light" w:cstheme="majorHAnsi"/>
                <w:noProof/>
                <w:color w:val="000000"/>
                <w:shd w:val="clear" w:color="auto" w:fill="FFFFFF"/>
              </w:rPr>
              <w:t>u</w:t>
            </w:r>
            <w:r w:rsidRPr="002E5164">
              <w:rPr>
                <w:rFonts w:ascii="Montserrat Light" w:eastAsia="Times New Roman" w:hAnsi="Montserrat Light" w:cstheme="majorHAnsi"/>
                <w:noProof/>
                <w:color w:val="000000"/>
                <w:shd w:val="clear" w:color="auto" w:fill="FFFFFF"/>
              </w:rPr>
              <w:t xml:space="preserve"> fost emis</w:t>
            </w:r>
            <w:r w:rsidR="002E5164" w:rsidRPr="002E5164">
              <w:rPr>
                <w:rFonts w:ascii="Montserrat Light" w:eastAsia="Times New Roman" w:hAnsi="Montserrat Light" w:cstheme="majorHAnsi"/>
                <w:noProof/>
                <w:color w:val="000000"/>
                <w:shd w:val="clear" w:color="auto" w:fill="FFFFFF"/>
              </w:rPr>
              <w:t>e</w:t>
            </w:r>
            <w:r w:rsidRPr="002E5164">
              <w:rPr>
                <w:rFonts w:ascii="Montserrat Light" w:eastAsia="Times New Roman" w:hAnsi="Montserrat Light" w:cstheme="majorHAnsi"/>
                <w:noProof/>
                <w:color w:val="000000"/>
                <w:shd w:val="clear" w:color="auto" w:fill="FFFFFF"/>
              </w:rPr>
              <w:t xml:space="preserve"> decizi</w:t>
            </w:r>
            <w:r w:rsidR="002E5164" w:rsidRPr="002E5164">
              <w:rPr>
                <w:rFonts w:ascii="Montserrat Light" w:eastAsia="Times New Roman" w:hAnsi="Montserrat Light" w:cstheme="majorHAnsi"/>
                <w:noProof/>
                <w:color w:val="000000"/>
                <w:shd w:val="clear" w:color="auto" w:fill="FFFFFF"/>
              </w:rPr>
              <w:t>i</w:t>
            </w:r>
            <w:r w:rsidRPr="002E5164">
              <w:rPr>
                <w:rFonts w:ascii="Montserrat Light" w:eastAsia="Times New Roman" w:hAnsi="Montserrat Light" w:cstheme="majorHAnsi"/>
                <w:noProof/>
                <w:color w:val="000000"/>
                <w:shd w:val="clear" w:color="auto" w:fill="FFFFFF"/>
              </w:rPr>
              <w:t xml:space="preserve"> de expropriere prin Hotărârea Consiliului Județean Cluj nr. </w:t>
            </w:r>
            <w:r w:rsidR="002E5164" w:rsidRPr="002E5164">
              <w:rPr>
                <w:rFonts w:ascii="Montserrat Light" w:hAnsi="Montserrat Light"/>
                <w:lang w:eastAsia="ro-RO"/>
              </w:rPr>
              <w:t xml:space="preserve">344/2011 </w:t>
            </w:r>
            <w:r w:rsidR="002E5164" w:rsidRPr="002E5164">
              <w:rPr>
                <w:rFonts w:ascii="Montserrat Light" w:hAnsi="Montserrat Light"/>
              </w:rPr>
              <w:t xml:space="preserve">privind exproprierea pentru cauză de utilitate publică a imobilelor situate pe amplasamentul coridorului de expropriere al obiectivului de interes judeţean „Aeroportul Internaţional Cluj-Napoca - Pista de decolare - aterizare 3500 m"- Etapa I, </w:t>
            </w:r>
            <w:r w:rsidRPr="002E5164">
              <w:rPr>
                <w:rFonts w:ascii="Montserrat Light" w:eastAsia="Times New Roman" w:hAnsi="Montserrat Light" w:cstheme="majorHAnsi"/>
                <w:noProof/>
                <w:color w:val="000000"/>
                <w:shd w:val="clear" w:color="auto" w:fill="FFFFFF"/>
              </w:rPr>
              <w:t>cu modificările și completările ulterioare</w:t>
            </w:r>
            <w:r w:rsidR="002E5164" w:rsidRPr="002E5164">
              <w:rPr>
                <w:rFonts w:ascii="Montserrat Light" w:eastAsia="Times New Roman" w:hAnsi="Montserrat Light" w:cstheme="majorHAnsi"/>
                <w:noProof/>
                <w:color w:val="000000"/>
                <w:shd w:val="clear" w:color="auto" w:fill="FFFFFF"/>
              </w:rPr>
              <w:t xml:space="preserve"> și </w:t>
            </w:r>
            <w:r w:rsidR="002E5164" w:rsidRPr="002E5164">
              <w:rPr>
                <w:rFonts w:ascii="Montserrat Light" w:hAnsi="Montserrat Light"/>
                <w:lang w:eastAsia="ro-RO"/>
              </w:rPr>
              <w:t xml:space="preserve">Hotărârea Consiliul Judeţean Cluj nr. 232/2013 </w:t>
            </w:r>
            <w:r w:rsidR="002E5164" w:rsidRPr="002E5164">
              <w:rPr>
                <w:rFonts w:ascii="Montserrat Light" w:hAnsi="Montserrat Light"/>
                <w:color w:val="000000"/>
                <w:lang w:val="pt-BR"/>
              </w:rPr>
              <w:t>privind exproprierea pentru cauză de utilitate publică a imobilelor situate pe amplasamentul  coridorului de expropriere al obiectivului de interes judeţean  „Aeroportul Internaţional Cluj-Napoca - Pista de decolare-aterizare 3500 m", cuprinse în Etapa a II-a,</w:t>
            </w:r>
            <w:r w:rsidR="002E5164" w:rsidRPr="002E5164">
              <w:rPr>
                <w:rFonts w:ascii="Montserrat Light" w:eastAsia="Times New Roman" w:hAnsi="Montserrat Light" w:cstheme="majorHAnsi"/>
                <w:noProof/>
                <w:color w:val="000000"/>
                <w:shd w:val="clear" w:color="auto" w:fill="FFFFFF"/>
              </w:rPr>
              <w:t xml:space="preserve"> cu modificările și completările ulterioare</w:t>
            </w:r>
          </w:p>
          <w:p w14:paraId="0C434E8D" w14:textId="121A2C08" w:rsidR="00004D2D" w:rsidRDefault="0034013F" w:rsidP="004B62BD">
            <w:pPr>
              <w:spacing w:line="240" w:lineRule="auto"/>
              <w:ind w:firstLine="595"/>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Imobil</w:t>
            </w:r>
            <w:r w:rsidR="00004D2D">
              <w:rPr>
                <w:rFonts w:ascii="Montserrat Light" w:eastAsia="Times New Roman" w:hAnsi="Montserrat Light" w:cstheme="majorHAnsi"/>
                <w:noProof/>
                <w:color w:val="000000"/>
                <w:shd w:val="clear" w:color="auto" w:fill="FFFFFF"/>
              </w:rPr>
              <w:t>ele înscrise în Cărțile funciare care</w:t>
            </w:r>
            <w:r w:rsidR="004B62BD">
              <w:rPr>
                <w:rFonts w:ascii="Montserrat Light" w:eastAsia="Times New Roman" w:hAnsi="Montserrat Light" w:cstheme="majorHAnsi"/>
                <w:noProof/>
                <w:color w:val="000000"/>
                <w:shd w:val="clear" w:color="auto" w:fill="FFFFFF"/>
              </w:rPr>
              <w:t>, dintr-o eroare,</w:t>
            </w:r>
            <w:r w:rsidR="00004D2D">
              <w:rPr>
                <w:rFonts w:ascii="Montserrat Light" w:eastAsia="Times New Roman" w:hAnsi="Montserrat Light" w:cstheme="majorHAnsi"/>
                <w:noProof/>
                <w:color w:val="000000"/>
                <w:shd w:val="clear" w:color="auto" w:fill="FFFFFF"/>
              </w:rPr>
              <w:t xml:space="preserve"> nu au fost sistate ca urmare a înscrierii coridorului de expropriere (CF nr. 275817, 275897, 276827, 333681 Cluj-Napoca), sunt cuprinse în domeniul public al Județului Cluj ca urmare a derulării procedurii de expropriere, respectiv imobilul înscris inițial în CF nr. 334494 Cluj-Napoca (coridor de expropriere) care ulterior a fost alipit cu imobilul înscris în CF nr. 344963 Cluj-Napoca (prin Hotărârea Consiliului Județean Cluj nr. </w:t>
            </w:r>
            <w:r w:rsidR="00F905BC">
              <w:rPr>
                <w:rFonts w:ascii="Montserrat Light" w:eastAsia="Times New Roman" w:hAnsi="Montserrat Light" w:cstheme="majorHAnsi"/>
                <w:noProof/>
                <w:color w:val="000000"/>
                <w:shd w:val="clear" w:color="auto" w:fill="FFFFFF"/>
              </w:rPr>
              <w:t>237/2021)</w:t>
            </w:r>
            <w:r w:rsidR="00004D2D">
              <w:rPr>
                <w:rFonts w:ascii="Montserrat Light" w:eastAsia="Times New Roman" w:hAnsi="Montserrat Light" w:cstheme="majorHAnsi"/>
                <w:noProof/>
                <w:color w:val="000000"/>
                <w:shd w:val="clear" w:color="auto" w:fill="FFFFFF"/>
              </w:rPr>
              <w:t xml:space="preserve">, rezultând imobilul înscris în CF nou nr.  </w:t>
            </w:r>
            <w:r w:rsidR="00F905BC">
              <w:rPr>
                <w:rFonts w:ascii="Montserrat Light" w:eastAsia="Times New Roman" w:hAnsi="Montserrat Light" w:cstheme="majorHAnsi"/>
                <w:noProof/>
                <w:color w:val="000000"/>
                <w:shd w:val="clear" w:color="auto" w:fill="FFFFFF"/>
              </w:rPr>
              <w:t>345755 aflat în administrarea RA Aeroportul internațional ”Avram Iancu” Cluj.</w:t>
            </w:r>
          </w:p>
          <w:p w14:paraId="056FF3D9" w14:textId="73577D14" w:rsidR="00D64267" w:rsidRDefault="00D64267" w:rsidP="004B62BD">
            <w:pPr>
              <w:spacing w:line="240" w:lineRule="auto"/>
              <w:ind w:firstLine="595"/>
              <w:jc w:val="both"/>
              <w:rPr>
                <w:rFonts w:ascii="Montserrat Light" w:eastAsia="Times New Roman" w:hAnsi="Montserrat Light" w:cstheme="majorHAnsi"/>
                <w:noProof/>
                <w:color w:val="000000"/>
                <w:shd w:val="clear" w:color="auto" w:fill="FFFFFF"/>
              </w:rPr>
            </w:pPr>
            <w:r>
              <w:rPr>
                <w:rFonts w:ascii="Montserrat Light" w:eastAsia="Times New Roman" w:hAnsi="Montserrat Light" w:cstheme="majorHAnsi"/>
                <w:noProof/>
                <w:color w:val="000000"/>
                <w:shd w:val="clear" w:color="auto" w:fill="FFFFFF"/>
              </w:rPr>
              <w:t>C</w:t>
            </w:r>
            <w:r w:rsidR="00004D2D">
              <w:rPr>
                <w:rFonts w:ascii="Montserrat Light" w:eastAsia="Times New Roman" w:hAnsi="Montserrat Light" w:cstheme="majorHAnsi"/>
                <w:noProof/>
                <w:color w:val="000000"/>
                <w:shd w:val="clear" w:color="auto" w:fill="FFFFFF"/>
              </w:rPr>
              <w:t xml:space="preserve">u privire la </w:t>
            </w:r>
            <w:r w:rsidR="00A24900">
              <w:rPr>
                <w:rFonts w:ascii="Montserrat Light" w:eastAsia="Times New Roman" w:hAnsi="Montserrat Light" w:cstheme="majorHAnsi"/>
                <w:noProof/>
                <w:color w:val="000000"/>
                <w:shd w:val="clear" w:color="auto" w:fill="FFFFFF"/>
              </w:rPr>
              <w:t xml:space="preserve">aceste </w:t>
            </w:r>
            <w:r>
              <w:rPr>
                <w:rFonts w:ascii="Montserrat Light" w:eastAsia="Times New Roman" w:hAnsi="Montserrat Light" w:cstheme="majorHAnsi"/>
                <w:noProof/>
                <w:color w:val="000000"/>
                <w:shd w:val="clear" w:color="auto" w:fill="FFFFFF"/>
              </w:rPr>
              <w:t>imobile expropriate, dar a căror cărți funciare nu au fost sistate,</w:t>
            </w:r>
            <w:r w:rsidR="00004D2D">
              <w:rPr>
                <w:rFonts w:ascii="Montserrat Light" w:eastAsia="Times New Roman" w:hAnsi="Montserrat Light" w:cstheme="majorHAnsi"/>
                <w:noProof/>
                <w:color w:val="000000"/>
                <w:shd w:val="clear" w:color="auto" w:fill="FFFFFF"/>
              </w:rPr>
              <w:t xml:space="preserve"> </w:t>
            </w:r>
            <w:r>
              <w:rPr>
                <w:rFonts w:ascii="Montserrat Light" w:eastAsia="Times New Roman" w:hAnsi="Montserrat Light" w:cstheme="majorHAnsi"/>
                <w:noProof/>
                <w:color w:val="000000"/>
                <w:shd w:val="clear" w:color="auto" w:fill="FFFFFF"/>
              </w:rPr>
              <w:t>au fost</w:t>
            </w:r>
            <w:r w:rsidR="00004D2D">
              <w:rPr>
                <w:rFonts w:ascii="Montserrat Light" w:eastAsia="Times New Roman" w:hAnsi="Montserrat Light" w:cstheme="majorHAnsi"/>
                <w:noProof/>
                <w:color w:val="000000"/>
                <w:shd w:val="clear" w:color="auto" w:fill="FFFFFF"/>
              </w:rPr>
              <w:t xml:space="preserve"> emise hotărâri al</w:t>
            </w:r>
            <w:r>
              <w:rPr>
                <w:rFonts w:ascii="Montserrat Light" w:eastAsia="Times New Roman" w:hAnsi="Montserrat Light" w:cstheme="majorHAnsi"/>
                <w:noProof/>
                <w:color w:val="000000"/>
                <w:shd w:val="clear" w:color="auto" w:fill="FFFFFF"/>
              </w:rPr>
              <w:t>e</w:t>
            </w:r>
            <w:r w:rsidR="00004D2D">
              <w:rPr>
                <w:rFonts w:ascii="Montserrat Light" w:eastAsia="Times New Roman" w:hAnsi="Montserrat Light" w:cstheme="majorHAnsi"/>
                <w:noProof/>
                <w:color w:val="000000"/>
                <w:shd w:val="clear" w:color="auto" w:fill="FFFFFF"/>
              </w:rPr>
              <w:t xml:space="preserve"> Comisiei de verificare a dreptului de proprietate sau a altui drept real: </w:t>
            </w:r>
          </w:p>
          <w:p w14:paraId="1D22C7BB" w14:textId="02A628FA" w:rsidR="00004D2D" w:rsidRDefault="00004D2D" w:rsidP="00D64267">
            <w:pPr>
              <w:pStyle w:val="Listparagraf"/>
              <w:numPr>
                <w:ilvl w:val="0"/>
                <w:numId w:val="38"/>
              </w:numPr>
              <w:spacing w:line="240" w:lineRule="auto"/>
              <w:ind w:left="32" w:firstLine="677"/>
              <w:jc w:val="both"/>
              <w:rPr>
                <w:rFonts w:ascii="Montserrat Light" w:eastAsia="Times New Roman" w:hAnsi="Montserrat Light" w:cstheme="majorHAnsi"/>
                <w:noProof/>
                <w:color w:val="000000"/>
                <w:shd w:val="clear" w:color="auto" w:fill="FFFFFF"/>
              </w:rPr>
            </w:pPr>
            <w:r w:rsidRPr="00D64267">
              <w:rPr>
                <w:rFonts w:ascii="Montserrat Light" w:eastAsia="Times New Roman" w:hAnsi="Montserrat Light" w:cstheme="majorHAnsi"/>
                <w:noProof/>
                <w:color w:val="000000"/>
                <w:shd w:val="clear" w:color="auto" w:fill="FFFFFF"/>
              </w:rPr>
              <w:t>cu privire la imobilul care figurează acum înscris în CF nr. 333681 Cluj-Napoca s-a emis</w:t>
            </w:r>
            <w:r w:rsidR="0034013F" w:rsidRPr="00D64267">
              <w:rPr>
                <w:rFonts w:ascii="Montserrat Light" w:eastAsia="Times New Roman" w:hAnsi="Montserrat Light" w:cstheme="majorHAnsi"/>
                <w:noProof/>
                <w:color w:val="000000"/>
                <w:shd w:val="clear" w:color="auto" w:fill="FFFFFF"/>
              </w:rPr>
              <w:t xml:space="preserve"> </w:t>
            </w:r>
            <w:r w:rsidR="00D64267">
              <w:rPr>
                <w:rFonts w:ascii="Montserrat Light" w:eastAsia="Times New Roman" w:hAnsi="Montserrat Light" w:cstheme="majorHAnsi"/>
                <w:noProof/>
                <w:color w:val="000000"/>
                <w:shd w:val="clear" w:color="auto" w:fill="FFFFFF"/>
              </w:rPr>
              <w:t>Hotărârea nr. 2/17.07.2013;</w:t>
            </w:r>
          </w:p>
          <w:p w14:paraId="6D0AC5EF" w14:textId="03BF3804" w:rsidR="00D64267" w:rsidRDefault="00D64267" w:rsidP="00D64267">
            <w:pPr>
              <w:pStyle w:val="Listparagraf"/>
              <w:numPr>
                <w:ilvl w:val="0"/>
                <w:numId w:val="38"/>
              </w:numPr>
              <w:spacing w:line="240" w:lineRule="auto"/>
              <w:ind w:left="32" w:firstLine="677"/>
              <w:jc w:val="both"/>
              <w:rPr>
                <w:rFonts w:ascii="Montserrat Light" w:eastAsia="Times New Roman" w:hAnsi="Montserrat Light" w:cstheme="majorHAnsi"/>
                <w:noProof/>
                <w:color w:val="000000"/>
                <w:shd w:val="clear" w:color="auto" w:fill="FFFFFF"/>
              </w:rPr>
            </w:pPr>
            <w:r w:rsidRPr="00D64267">
              <w:rPr>
                <w:rFonts w:ascii="Montserrat Light" w:eastAsia="Times New Roman" w:hAnsi="Montserrat Light" w:cstheme="majorHAnsi"/>
                <w:noProof/>
                <w:color w:val="000000"/>
                <w:shd w:val="clear" w:color="auto" w:fill="FFFFFF"/>
              </w:rPr>
              <w:t xml:space="preserve">cu privire la imobilul care figurează acum înscris în CF nr. </w:t>
            </w:r>
            <w:r>
              <w:rPr>
                <w:rFonts w:ascii="Montserrat Light" w:eastAsia="Times New Roman" w:hAnsi="Montserrat Light" w:cstheme="majorHAnsi"/>
                <w:noProof/>
                <w:color w:val="000000"/>
                <w:shd w:val="clear" w:color="auto" w:fill="FFFFFF"/>
              </w:rPr>
              <w:t>275817</w:t>
            </w:r>
            <w:r w:rsidRPr="00D64267">
              <w:rPr>
                <w:rFonts w:ascii="Montserrat Light" w:eastAsia="Times New Roman" w:hAnsi="Montserrat Light" w:cstheme="majorHAnsi"/>
                <w:noProof/>
                <w:color w:val="000000"/>
                <w:shd w:val="clear" w:color="auto" w:fill="FFFFFF"/>
              </w:rPr>
              <w:t xml:space="preserve"> Cluj-Napoca s-a emis </w:t>
            </w:r>
            <w:r>
              <w:rPr>
                <w:rFonts w:ascii="Montserrat Light" w:eastAsia="Times New Roman" w:hAnsi="Montserrat Light" w:cstheme="majorHAnsi"/>
                <w:noProof/>
                <w:color w:val="000000"/>
                <w:shd w:val="clear" w:color="auto" w:fill="FFFFFF"/>
              </w:rPr>
              <w:t>Hotărârea nr. 11/04.10.2012;</w:t>
            </w:r>
          </w:p>
          <w:p w14:paraId="51585A15" w14:textId="7A715B70" w:rsidR="00D64267" w:rsidRDefault="00D64267" w:rsidP="00D64267">
            <w:pPr>
              <w:pStyle w:val="Listparagraf"/>
              <w:numPr>
                <w:ilvl w:val="0"/>
                <w:numId w:val="38"/>
              </w:numPr>
              <w:spacing w:line="240" w:lineRule="auto"/>
              <w:ind w:left="32" w:firstLine="677"/>
              <w:jc w:val="both"/>
              <w:rPr>
                <w:rFonts w:ascii="Montserrat Light" w:eastAsia="Times New Roman" w:hAnsi="Montserrat Light" w:cstheme="majorHAnsi"/>
                <w:noProof/>
                <w:color w:val="000000"/>
                <w:shd w:val="clear" w:color="auto" w:fill="FFFFFF"/>
              </w:rPr>
            </w:pPr>
            <w:r w:rsidRPr="00D64267">
              <w:rPr>
                <w:rFonts w:ascii="Montserrat Light" w:eastAsia="Times New Roman" w:hAnsi="Montserrat Light" w:cstheme="majorHAnsi"/>
                <w:noProof/>
                <w:color w:val="000000"/>
                <w:shd w:val="clear" w:color="auto" w:fill="FFFFFF"/>
              </w:rPr>
              <w:t xml:space="preserve">cu privire la imobilul care figurează acum înscris în CF nr. </w:t>
            </w:r>
            <w:r>
              <w:rPr>
                <w:rFonts w:ascii="Montserrat Light" w:eastAsia="Times New Roman" w:hAnsi="Montserrat Light" w:cstheme="majorHAnsi"/>
                <w:noProof/>
                <w:color w:val="000000"/>
                <w:shd w:val="clear" w:color="auto" w:fill="FFFFFF"/>
              </w:rPr>
              <w:t>275897</w:t>
            </w:r>
            <w:r w:rsidRPr="00D64267">
              <w:rPr>
                <w:rFonts w:ascii="Montserrat Light" w:eastAsia="Times New Roman" w:hAnsi="Montserrat Light" w:cstheme="majorHAnsi"/>
                <w:noProof/>
                <w:color w:val="000000"/>
                <w:shd w:val="clear" w:color="auto" w:fill="FFFFFF"/>
              </w:rPr>
              <w:t xml:space="preserve"> Cluj-Napoca s-a emis </w:t>
            </w:r>
            <w:r>
              <w:rPr>
                <w:rFonts w:ascii="Montserrat Light" w:eastAsia="Times New Roman" w:hAnsi="Montserrat Light" w:cstheme="majorHAnsi"/>
                <w:noProof/>
                <w:color w:val="000000"/>
                <w:shd w:val="clear" w:color="auto" w:fill="FFFFFF"/>
              </w:rPr>
              <w:t>Hotărârea nr. 23/15.10.2012;</w:t>
            </w:r>
          </w:p>
          <w:p w14:paraId="090622B5" w14:textId="294F8C16" w:rsidR="00D64267" w:rsidRPr="00D64267" w:rsidRDefault="00D64267" w:rsidP="00D64267">
            <w:pPr>
              <w:pStyle w:val="Listparagraf"/>
              <w:numPr>
                <w:ilvl w:val="0"/>
                <w:numId w:val="38"/>
              </w:numPr>
              <w:spacing w:line="240" w:lineRule="auto"/>
              <w:ind w:left="32" w:firstLine="677"/>
              <w:jc w:val="both"/>
              <w:rPr>
                <w:rFonts w:ascii="Montserrat Light" w:eastAsia="Times New Roman" w:hAnsi="Montserrat Light" w:cstheme="majorHAnsi"/>
                <w:noProof/>
                <w:color w:val="000000"/>
                <w:shd w:val="clear" w:color="auto" w:fill="FFFFFF"/>
              </w:rPr>
            </w:pPr>
            <w:r w:rsidRPr="00D64267">
              <w:rPr>
                <w:rFonts w:ascii="Montserrat Light" w:eastAsia="Times New Roman" w:hAnsi="Montserrat Light" w:cstheme="majorHAnsi"/>
                <w:noProof/>
                <w:color w:val="000000"/>
                <w:shd w:val="clear" w:color="auto" w:fill="FFFFFF"/>
              </w:rPr>
              <w:t xml:space="preserve">cu privire la imobilul care figurează acum înscris în CF nr. </w:t>
            </w:r>
            <w:r>
              <w:rPr>
                <w:rFonts w:ascii="Montserrat Light" w:eastAsia="Times New Roman" w:hAnsi="Montserrat Light" w:cstheme="majorHAnsi"/>
                <w:noProof/>
                <w:color w:val="000000"/>
                <w:shd w:val="clear" w:color="auto" w:fill="FFFFFF"/>
              </w:rPr>
              <w:t>276827</w:t>
            </w:r>
            <w:r w:rsidRPr="00D64267">
              <w:rPr>
                <w:rFonts w:ascii="Montserrat Light" w:eastAsia="Times New Roman" w:hAnsi="Montserrat Light" w:cstheme="majorHAnsi"/>
                <w:noProof/>
                <w:color w:val="000000"/>
                <w:shd w:val="clear" w:color="auto" w:fill="FFFFFF"/>
              </w:rPr>
              <w:t xml:space="preserve"> Cluj-Napoca s-a emis </w:t>
            </w:r>
            <w:r>
              <w:rPr>
                <w:rFonts w:ascii="Montserrat Light" w:eastAsia="Times New Roman" w:hAnsi="Montserrat Light" w:cstheme="majorHAnsi"/>
                <w:noProof/>
                <w:color w:val="000000"/>
                <w:shd w:val="clear" w:color="auto" w:fill="FFFFFF"/>
              </w:rPr>
              <w:t>Hotărârea nr. 76/31.07.2013;</w:t>
            </w:r>
          </w:p>
          <w:p w14:paraId="26D96E53" w14:textId="60B98499" w:rsidR="0034013F" w:rsidRPr="0022645C" w:rsidRDefault="00D64267" w:rsidP="004B62BD">
            <w:pPr>
              <w:spacing w:line="240" w:lineRule="auto"/>
              <w:ind w:firstLine="595"/>
              <w:jc w:val="both"/>
              <w:rPr>
                <w:rFonts w:ascii="Montserrat Light" w:eastAsia="Times New Roman" w:hAnsi="Montserrat Light" w:cstheme="majorHAnsi"/>
                <w:noProof/>
                <w:color w:val="000000"/>
                <w:shd w:val="clear" w:color="auto" w:fill="FFFFFF"/>
              </w:rPr>
            </w:pPr>
            <w:r>
              <w:rPr>
                <w:rFonts w:ascii="Montserrat Light" w:eastAsia="Times New Roman" w:hAnsi="Montserrat Light" w:cstheme="majorHAnsi"/>
                <w:noProof/>
                <w:color w:val="000000"/>
                <w:shd w:val="clear" w:color="auto" w:fill="FFFFFF"/>
              </w:rPr>
              <w:lastRenderedPageBreak/>
              <w:t xml:space="preserve">În consecință, se impune realizarea demersurilor la OCPI Cluj pentru finalizarea operațiunilor de publicitate imobiliară pentru imobilele expropriate, respectiv solicitarea închiderii cărților funciare nr. </w:t>
            </w:r>
            <w:r w:rsidRPr="00D64267">
              <w:rPr>
                <w:rFonts w:ascii="Montserrat Light" w:eastAsia="Times New Roman" w:hAnsi="Montserrat Light" w:cstheme="majorHAnsi"/>
                <w:noProof/>
                <w:color w:val="000000"/>
                <w:shd w:val="clear" w:color="auto" w:fill="FFFFFF"/>
              </w:rPr>
              <w:t>333681</w:t>
            </w:r>
            <w:r>
              <w:rPr>
                <w:rFonts w:ascii="Montserrat Light" w:eastAsia="Times New Roman" w:hAnsi="Montserrat Light" w:cstheme="majorHAnsi"/>
                <w:noProof/>
                <w:color w:val="000000"/>
                <w:shd w:val="clear" w:color="auto" w:fill="FFFFFF"/>
              </w:rPr>
              <w:t>, 275817, 275897 și 276827 Cluj-Napoca, cu menționarea transcrierii imobilelor în CF nr. 345755 Cluj.</w:t>
            </w:r>
          </w:p>
        </w:tc>
      </w:tr>
      <w:tr w:rsidR="0034013F" w:rsidRPr="0022645C" w14:paraId="378ADF54" w14:textId="77777777" w:rsidTr="004770D7">
        <w:tc>
          <w:tcPr>
            <w:tcW w:w="9493" w:type="dxa"/>
            <w:gridSpan w:val="4"/>
          </w:tcPr>
          <w:p w14:paraId="4A79A3B9"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lastRenderedPageBreak/>
              <w:t xml:space="preserve">Secțiunea a 2-a - </w:t>
            </w:r>
            <w:bookmarkStart w:id="6" w:name="_Hlk48726064"/>
            <w:r w:rsidRPr="0022645C">
              <w:rPr>
                <w:rFonts w:ascii="Montserrat Light" w:hAnsi="Montserrat Light"/>
                <w:b/>
                <w:bCs/>
                <w:lang w:val="en-US"/>
              </w:rPr>
              <w:t>Fundamentare tehnică, respectiv cerințele de natuă tehnică, economică, juridică, posibilități de realizare în condiții de utilitate, legalitate, regularitate, eficiență, eficacitate și economicitate</w:t>
            </w:r>
            <w:bookmarkEnd w:id="6"/>
            <w:r w:rsidRPr="0022645C">
              <w:rPr>
                <w:rFonts w:ascii="Montserrat Light" w:hAnsi="Montserrat Light"/>
                <w:b/>
                <w:bCs/>
                <w:lang w:val="en-US"/>
              </w:rPr>
              <w:t xml:space="preserve">: </w:t>
            </w:r>
          </w:p>
        </w:tc>
      </w:tr>
      <w:tr w:rsidR="0034013F" w:rsidRPr="0022645C" w14:paraId="7C6C19B5" w14:textId="77777777" w:rsidTr="004770D7">
        <w:tc>
          <w:tcPr>
            <w:tcW w:w="9493" w:type="dxa"/>
            <w:gridSpan w:val="4"/>
          </w:tcPr>
          <w:p w14:paraId="0EDE7512" w14:textId="77777777" w:rsidR="00D64267" w:rsidRPr="00004D2D" w:rsidRDefault="00D64267" w:rsidP="004B62BD">
            <w:pPr>
              <w:spacing w:after="0" w:line="240" w:lineRule="auto"/>
              <w:ind w:firstLine="595"/>
              <w:jc w:val="both"/>
              <w:rPr>
                <w:rStyle w:val="spar3"/>
                <w:rFonts w:ascii="Montserrat Light" w:eastAsia="Times New Roman" w:hAnsi="Montserrat Light" w:cstheme="majorHAnsi"/>
                <w:noProof/>
                <w:sz w:val="22"/>
                <w:szCs w:val="22"/>
              </w:rPr>
            </w:pPr>
            <w:r w:rsidRPr="00004D2D">
              <w:rPr>
                <w:rStyle w:val="spar3"/>
                <w:rFonts w:ascii="Montserrat Light" w:eastAsia="Times New Roman" w:hAnsi="Montserrat Light" w:cstheme="majorHAnsi"/>
                <w:noProof/>
                <w:sz w:val="22"/>
                <w:szCs w:val="22"/>
                <w:specVanish w:val="0"/>
              </w:rPr>
              <w:t>P</w:t>
            </w:r>
            <w:r w:rsidRPr="00004D2D">
              <w:rPr>
                <w:rStyle w:val="spar3"/>
                <w:rFonts w:ascii="Montserrat Light" w:hAnsi="Montserrat Light"/>
                <w:sz w:val="22"/>
                <w:szCs w:val="22"/>
                <w:specVanish w:val="0"/>
              </w:rPr>
              <w:t xml:space="preserve">otrivit art. </w:t>
            </w:r>
            <w:r w:rsidRPr="00004D2D">
              <w:rPr>
                <w:rStyle w:val="spar3"/>
                <w:rFonts w:ascii="Montserrat Light" w:eastAsia="Times New Roman" w:hAnsi="Montserrat Light" w:cstheme="majorHAnsi"/>
                <w:noProof/>
                <w:sz w:val="22"/>
                <w:szCs w:val="22"/>
                <w:specVanish w:val="0"/>
              </w:rPr>
              <w:t xml:space="preserve">287 </w:t>
            </w:r>
            <w:r w:rsidRPr="00004D2D">
              <w:rPr>
                <w:rStyle w:val="spar3"/>
                <w:rFonts w:ascii="Montserrat Light" w:hAnsi="Montserrat Light"/>
                <w:sz w:val="22"/>
                <w:szCs w:val="22"/>
                <w:specVanish w:val="0"/>
              </w:rPr>
              <w:t xml:space="preserve">din Codul administrativ, consiliul județean este entitatea care </w:t>
            </w:r>
            <w:r w:rsidRPr="00004D2D">
              <w:rPr>
                <w:rStyle w:val="spar3"/>
                <w:rFonts w:ascii="Montserrat Light" w:eastAsia="Times New Roman" w:hAnsi="Montserrat Light" w:cstheme="majorHAnsi"/>
                <w:noProof/>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073DF39B" w14:textId="77777777" w:rsidR="00D64267" w:rsidRPr="00004D2D" w:rsidRDefault="00D64267" w:rsidP="004B62BD">
            <w:pPr>
              <w:spacing w:after="0" w:line="240" w:lineRule="auto"/>
              <w:ind w:firstLine="595"/>
              <w:jc w:val="both"/>
              <w:rPr>
                <w:rStyle w:val="spar3"/>
                <w:rFonts w:ascii="Montserrat Light" w:eastAsia="Times New Roman" w:hAnsi="Montserrat Light" w:cstheme="majorHAnsi"/>
                <w:noProof/>
                <w:sz w:val="22"/>
                <w:szCs w:val="22"/>
              </w:rPr>
            </w:pPr>
            <w:r w:rsidRPr="00004D2D">
              <w:rPr>
                <w:rStyle w:val="spar3"/>
                <w:rFonts w:ascii="Montserrat Light" w:eastAsia="Times New Roman" w:hAnsi="Montserrat Light" w:cstheme="majorHAnsi"/>
                <w:noProof/>
                <w:sz w:val="22"/>
                <w:szCs w:val="22"/>
                <w:specVanish w:val="0"/>
              </w:rPr>
              <w:t>Conform art. 298 din Codul administrativ, consiliul județean exercită în numele unităţii administrativ-teritoriale următoarele prerogative:</w:t>
            </w:r>
          </w:p>
          <w:p w14:paraId="6EB74065" w14:textId="77777777" w:rsidR="00D64267" w:rsidRPr="00004D2D" w:rsidRDefault="00D64267" w:rsidP="004B62BD">
            <w:pPr>
              <w:pStyle w:val="Listparagraf"/>
              <w:numPr>
                <w:ilvl w:val="0"/>
                <w:numId w:val="34"/>
              </w:numPr>
              <w:suppressAutoHyphens/>
              <w:spacing w:after="0" w:line="240" w:lineRule="auto"/>
              <w:ind w:left="24" w:firstLine="595"/>
              <w:contextualSpacing w:val="0"/>
              <w:jc w:val="both"/>
              <w:rPr>
                <w:rFonts w:ascii="Montserrat Light" w:hAnsi="Montserrat Light" w:cstheme="majorHAnsi"/>
                <w:noProof/>
              </w:rPr>
            </w:pPr>
            <w:r w:rsidRPr="00004D2D">
              <w:rPr>
                <w:rStyle w:val="slitbdy"/>
                <w:rFonts w:ascii="Montserrat Light" w:eastAsia="Times New Roman" w:hAnsi="Montserrat Light" w:cstheme="majorHAnsi"/>
                <w:noProof/>
                <w:sz w:val="22"/>
                <w:szCs w:val="22"/>
              </w:rPr>
              <w:t>ţinerea evidenţei de cadastru şi publicitate imobiliară, în condiţiile legii;</w:t>
            </w:r>
          </w:p>
          <w:p w14:paraId="072E60A6" w14:textId="77777777" w:rsidR="00D64267" w:rsidRPr="00004D2D" w:rsidRDefault="00D64267" w:rsidP="004B62BD">
            <w:pPr>
              <w:pStyle w:val="Listparagraf"/>
              <w:numPr>
                <w:ilvl w:val="0"/>
                <w:numId w:val="34"/>
              </w:numPr>
              <w:suppressAutoHyphens/>
              <w:spacing w:after="0" w:line="240" w:lineRule="auto"/>
              <w:ind w:left="24" w:firstLine="595"/>
              <w:contextualSpacing w:val="0"/>
              <w:jc w:val="both"/>
              <w:rPr>
                <w:rFonts w:ascii="Montserrat Light" w:eastAsia="Times New Roman" w:hAnsi="Montserrat Light" w:cstheme="majorHAnsi"/>
                <w:noProof/>
                <w:color w:val="000000"/>
                <w:shd w:val="clear" w:color="auto" w:fill="FFFFFF"/>
              </w:rPr>
            </w:pPr>
            <w:r w:rsidRPr="00004D2D">
              <w:rPr>
                <w:rStyle w:val="slitbdy"/>
                <w:rFonts w:ascii="Montserrat Light" w:eastAsia="Times New Roman" w:hAnsi="Montserrat Light" w:cstheme="majorHAnsi"/>
                <w:noProof/>
                <w:sz w:val="22"/>
                <w:szCs w:val="22"/>
              </w:rPr>
              <w:t>stabilirea destinaţiei bunurilor date în administrare;</w:t>
            </w:r>
          </w:p>
          <w:p w14:paraId="193E80D2" w14:textId="77777777" w:rsidR="00D64267" w:rsidRPr="00004D2D" w:rsidRDefault="00D64267" w:rsidP="004B62BD">
            <w:pPr>
              <w:pStyle w:val="Listparagraf"/>
              <w:numPr>
                <w:ilvl w:val="0"/>
                <w:numId w:val="34"/>
              </w:numPr>
              <w:suppressAutoHyphens/>
              <w:spacing w:after="0" w:line="240" w:lineRule="auto"/>
              <w:ind w:left="24" w:firstLine="595"/>
              <w:contextualSpacing w:val="0"/>
              <w:jc w:val="both"/>
              <w:rPr>
                <w:rStyle w:val="slitbdy"/>
                <w:rFonts w:ascii="Montserrat Light" w:eastAsia="Times New Roman" w:hAnsi="Montserrat Light" w:cstheme="majorHAnsi"/>
                <w:noProof/>
                <w:sz w:val="22"/>
                <w:szCs w:val="22"/>
              </w:rPr>
            </w:pPr>
            <w:r w:rsidRPr="00004D2D">
              <w:rPr>
                <w:rStyle w:val="slitbdy"/>
                <w:rFonts w:ascii="Montserrat Light" w:eastAsia="Times New Roman" w:hAnsi="Montserrat Light" w:cstheme="majorHAnsi"/>
                <w:noProof/>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0DE0BAD4" w14:textId="3396DCA9" w:rsidR="00D64267" w:rsidRPr="00004D2D" w:rsidRDefault="00D64267" w:rsidP="004B62BD">
            <w:pPr>
              <w:spacing w:after="0" w:line="240" w:lineRule="auto"/>
              <w:ind w:firstLine="595"/>
              <w:jc w:val="both"/>
              <w:rPr>
                <w:rStyle w:val="salnbdy"/>
                <w:rFonts w:ascii="Montserrat Light" w:eastAsia="Times New Roman" w:hAnsi="Montserrat Light"/>
                <w:noProof/>
                <w:sz w:val="22"/>
                <w:szCs w:val="22"/>
              </w:rPr>
            </w:pPr>
            <w:r w:rsidRPr="00004D2D">
              <w:rPr>
                <w:rStyle w:val="salnbdy"/>
                <w:rFonts w:ascii="Montserrat Light" w:eastAsia="Times New Roman" w:hAnsi="Montserrat Light"/>
                <w:noProof/>
                <w:sz w:val="22"/>
                <w:szCs w:val="22"/>
              </w:rPr>
              <w:t>O</w:t>
            </w:r>
            <w:r w:rsidRPr="00004D2D">
              <w:rPr>
                <w:rStyle w:val="salnbdy"/>
                <w:rFonts w:ascii="Montserrat Light" w:hAnsi="Montserrat Light"/>
                <w:sz w:val="22"/>
                <w:szCs w:val="22"/>
              </w:rPr>
              <w:t xml:space="preserve">biectul de reglementare propus prin proiectul de hotărâre intră sub incidența art. 876-915 din Legea privind Codul civil nr. 287/2009, republicată, cu modificările şi completările ulterioare, actele normative specifice domeniului, fiind reprezentate de  </w:t>
            </w:r>
            <w:r w:rsidRPr="00004D2D">
              <w:rPr>
                <w:rStyle w:val="salnbdy"/>
                <w:rFonts w:ascii="Montserrat Light" w:eastAsia="Times New Roman" w:hAnsi="Montserrat Light"/>
                <w:noProof/>
                <w:sz w:val="22"/>
                <w:szCs w:val="22"/>
              </w:rPr>
              <w:t xml:space="preserve">Legea cadastrului şi a publicităţii imobiliare nr. 7/1996, cu modificările şi completările ulterioare și de Ordinul Directorului General al Agenţiei Naţionale de Cadastru şi </w:t>
            </w:r>
            <w:r w:rsidRPr="004B62BD">
              <w:rPr>
                <w:rStyle w:val="salnbdy"/>
                <w:rFonts w:ascii="Montserrat Light" w:eastAsia="Times New Roman" w:hAnsi="Montserrat Light"/>
                <w:noProof/>
                <w:sz w:val="22"/>
                <w:szCs w:val="22"/>
              </w:rPr>
              <w:t xml:space="preserve">Publicitate Imobiliară nr. </w:t>
            </w:r>
            <w:r w:rsidR="00A24900" w:rsidRPr="004B62BD">
              <w:rPr>
                <w:rStyle w:val="salnbdy"/>
                <w:rFonts w:ascii="Montserrat Light" w:eastAsia="Times New Roman" w:hAnsi="Montserrat Light"/>
                <w:noProof/>
                <w:sz w:val="22"/>
                <w:szCs w:val="22"/>
              </w:rPr>
              <w:t>6</w:t>
            </w:r>
            <w:r w:rsidR="00A24900" w:rsidRPr="004B62BD">
              <w:rPr>
                <w:rStyle w:val="salnbdy"/>
                <w:rFonts w:ascii="Montserrat Light" w:hAnsi="Montserrat Light"/>
                <w:sz w:val="22"/>
                <w:szCs w:val="22"/>
              </w:rPr>
              <w:t>00/2023</w:t>
            </w:r>
            <w:r w:rsidRPr="004B62BD">
              <w:rPr>
                <w:rStyle w:val="salnbdy"/>
                <w:rFonts w:ascii="Montserrat Light" w:eastAsia="Times New Roman" w:hAnsi="Montserrat Light"/>
                <w:noProof/>
                <w:sz w:val="22"/>
                <w:szCs w:val="22"/>
              </w:rPr>
              <w:t xml:space="preserve"> pentru aprobarea Regulamentului</w:t>
            </w:r>
            <w:r w:rsidRPr="00004D2D">
              <w:rPr>
                <w:rStyle w:val="salnbdy"/>
                <w:rFonts w:ascii="Montserrat Light" w:eastAsia="Times New Roman" w:hAnsi="Montserrat Light"/>
                <w:noProof/>
                <w:sz w:val="22"/>
                <w:szCs w:val="22"/>
              </w:rPr>
              <w:t xml:space="preserve"> de recepţie şi înscriere în evidenţele de cadastru şi carte funciară, cu modificările şi completările ulterioare. </w:t>
            </w:r>
          </w:p>
          <w:p w14:paraId="016C15E2" w14:textId="77777777"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Style w:val="salnbdy"/>
                <w:rFonts w:ascii="Montserrat Light" w:eastAsia="Times New Roman" w:hAnsi="Montserrat Light"/>
                <w:noProof/>
                <w:sz w:val="22"/>
                <w:szCs w:val="22"/>
              </w:rPr>
              <w:t xml:space="preserve"> Potrivit art. 6 alin. (9) și (10) din Normele metodologice aprobate prin H.G. nr. 53/2011 ”(9) </w:t>
            </w:r>
            <w:r w:rsidRPr="00004D2D">
              <w:rPr>
                <w:rFonts w:ascii="Montserrat Light" w:eastAsia="Times New Roman" w:hAnsi="Montserrat Light" w:cs="Times New Roman"/>
                <w:i/>
                <w:iCs/>
                <w:noProof/>
                <w:lang w:eastAsia="ro-RO"/>
              </w:rPr>
              <w:t>În cazul imobilelor înscrise în cartea funciară, care se includ în coridorul de expropriere, odată cu intabularea dreptului de proprietate al expropriatorului asupra coridorului de expropriere, se va nota din oficiu în cărţile funciare existente suprapunerea acestor imobile cu coridorul de expropriere. Prin excepţie, în situaţia în care se expropriază întregul imobil înscris în cartea funciară, aceasta se închide, cu menţionarea transcrierii imobilului în cartea funciară a coridorului de expropriere</w:t>
            </w:r>
            <w:r w:rsidRPr="00004D2D">
              <w:rPr>
                <w:rFonts w:ascii="Montserrat Light" w:eastAsia="Times New Roman" w:hAnsi="Montserrat Light" w:cs="Times New Roman"/>
                <w:noProof/>
                <w:lang w:eastAsia="ro-RO"/>
              </w:rPr>
              <w:t>.</w:t>
            </w:r>
          </w:p>
          <w:p w14:paraId="2A9041CA" w14:textId="77777777"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Fonts w:ascii="Montserrat Light" w:eastAsia="Times New Roman" w:hAnsi="Montserrat Light" w:cs="Times New Roman"/>
                <w:lang w:eastAsia="ro-RO"/>
              </w:rPr>
              <w:t xml:space="preserve">(10) </w:t>
            </w:r>
            <w:r w:rsidRPr="00004D2D">
              <w:rPr>
                <w:rFonts w:ascii="Montserrat Light" w:eastAsia="Times New Roman" w:hAnsi="Montserrat Light" w:cs="Times New Roman"/>
                <w:i/>
                <w:iCs/>
                <w:noProof/>
                <w:lang w:eastAsia="ro-RO"/>
              </w:rPr>
              <w:t>Notarea suprapunerii se va radia, din oficiu, în baza documentaţiilor cadastrale individuale întocmite prin grija expropriatorului şi recepţionate de Agenţia Naţională de Cadastru şi Publicitate Imobiliară, în condiţiile legii</w:t>
            </w:r>
            <w:r w:rsidRPr="00004D2D">
              <w:rPr>
                <w:rFonts w:ascii="Montserrat Light" w:eastAsia="Times New Roman" w:hAnsi="Montserrat Light" w:cs="Times New Roman"/>
                <w:noProof/>
                <w:lang w:eastAsia="ro-RO"/>
              </w:rPr>
              <w:t>.”</w:t>
            </w:r>
          </w:p>
          <w:p w14:paraId="7B38AF2F" w14:textId="77777777" w:rsidR="00D64267" w:rsidRPr="00004D2D" w:rsidRDefault="00D64267" w:rsidP="004B62BD">
            <w:pPr>
              <w:spacing w:after="0" w:line="240" w:lineRule="auto"/>
              <w:ind w:firstLine="595"/>
              <w:jc w:val="both"/>
              <w:rPr>
                <w:rStyle w:val="salnbdy"/>
                <w:rFonts w:ascii="Montserrat Light" w:eastAsia="Times New Roman" w:hAnsi="Montserrat Light"/>
                <w:noProof/>
                <w:sz w:val="22"/>
                <w:szCs w:val="22"/>
              </w:rPr>
            </w:pPr>
          </w:p>
          <w:p w14:paraId="48A58A62" w14:textId="35B835C3"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Fonts w:ascii="Montserrat Light" w:hAnsi="Montserrat Light"/>
                <w:color w:val="000000"/>
                <w:shd w:val="clear" w:color="auto" w:fill="FFFFFF"/>
              </w:rPr>
              <w:t>Potrivit art. 1</w:t>
            </w:r>
            <w:r w:rsidRPr="00004D2D">
              <w:rPr>
                <w:rFonts w:ascii="Montserrat Light" w:hAnsi="Montserrat Light"/>
              </w:rPr>
              <w:t xml:space="preserve">3 alin. 2 lit. x) </w:t>
            </w:r>
            <w:r w:rsidRPr="00004D2D">
              <w:rPr>
                <w:rFonts w:ascii="Montserrat Light" w:hAnsi="Montserrat Light"/>
                <w:color w:val="000000"/>
                <w:shd w:val="clear" w:color="auto" w:fill="FFFFFF"/>
              </w:rPr>
              <w:t>din Anexa la Ordinul nr. 6</w:t>
            </w:r>
            <w:r w:rsidRPr="00004D2D">
              <w:rPr>
                <w:rFonts w:ascii="Montserrat Light" w:hAnsi="Montserrat Light"/>
              </w:rPr>
              <w:t>00/2023</w:t>
            </w:r>
            <w:r w:rsidRPr="00004D2D">
              <w:rPr>
                <w:rFonts w:ascii="Montserrat Light" w:hAnsi="Montserrat Light"/>
                <w:color w:val="000000"/>
                <w:shd w:val="clear" w:color="auto" w:fill="FFFFFF"/>
              </w:rPr>
              <w:t xml:space="preserve">, </w:t>
            </w:r>
            <w:r w:rsidRPr="00004D2D">
              <w:rPr>
                <w:rFonts w:ascii="Montserrat Light" w:eastAsia="Times New Roman" w:hAnsi="Montserrat Light" w:cs="Times New Roman"/>
                <w:lang w:eastAsia="ro-RO"/>
              </w:rPr>
              <w:t xml:space="preserve">(2) </w:t>
            </w:r>
            <w:r w:rsidR="004B62BD">
              <w:rPr>
                <w:rFonts w:ascii="Montserrat Light" w:eastAsia="Times New Roman" w:hAnsi="Montserrat Light" w:cs="Times New Roman"/>
                <w:lang w:eastAsia="ro-RO"/>
              </w:rPr>
              <w:t>”</w:t>
            </w:r>
            <w:r w:rsidRPr="004B62BD">
              <w:rPr>
                <w:rFonts w:ascii="Montserrat Light" w:eastAsia="Times New Roman" w:hAnsi="Montserrat Light" w:cs="Times New Roman"/>
                <w:i/>
                <w:iCs/>
                <w:noProof/>
                <w:lang w:eastAsia="ro-RO"/>
              </w:rPr>
              <w:t>Din categoria notărilor pot fi enumerate:</w:t>
            </w:r>
            <w:r w:rsidRPr="004B62BD">
              <w:rPr>
                <w:rFonts w:ascii="Montserrat Light" w:eastAsia="Times New Roman" w:hAnsi="Montserrat Light" w:cs="Times New Roman"/>
                <w:i/>
                <w:iCs/>
                <w:lang w:eastAsia="ro-RO"/>
              </w:rPr>
              <w:t xml:space="preserve"> x) </w:t>
            </w:r>
            <w:r w:rsidRPr="004B62BD">
              <w:rPr>
                <w:rFonts w:ascii="Montserrat Light" w:eastAsia="Times New Roman" w:hAnsi="Montserrat Light" w:cs="Times New Roman"/>
                <w:i/>
                <w:iCs/>
                <w:noProof/>
                <w:lang w:eastAsia="ro-RO"/>
              </w:rPr>
              <w:t xml:space="preserve">suprapunerea imobilelor afectate de expropriere cu coridorul de expropriere, potrivit Normei metodologice de aplicare a </w:t>
            </w:r>
            <w:hyperlink w:history="1">
              <w:r w:rsidRPr="004B62BD">
                <w:rPr>
                  <w:rFonts w:ascii="Montserrat Light" w:eastAsia="Times New Roman" w:hAnsi="Montserrat Light" w:cs="Times New Roman"/>
                  <w:i/>
                  <w:iCs/>
                  <w:noProof/>
                  <w:color w:val="0000FF"/>
                  <w:u w:val="single"/>
                  <w:lang w:eastAsia="ro-RO"/>
                </w:rPr>
                <w:t>Legii nr. 255/2010</w:t>
              </w:r>
            </w:hyperlink>
            <w:r w:rsidRPr="004B62BD">
              <w:rPr>
                <w:rFonts w:ascii="Montserrat Light" w:eastAsia="Times New Roman" w:hAnsi="Montserrat Light" w:cs="Times New Roman"/>
                <w:i/>
                <w:iCs/>
                <w:noProof/>
                <w:lang w:eastAsia="ro-RO"/>
              </w:rPr>
              <w:t xml:space="preserve"> privind exproprierea pentru cauză de utilitate publică, necesară realizării unor obiective de interes naţional, judeţean şi local;</w:t>
            </w:r>
            <w:r w:rsidRPr="00004D2D">
              <w:rPr>
                <w:rFonts w:ascii="Montserrat Light" w:eastAsia="Times New Roman" w:hAnsi="Montserrat Light" w:cs="Times New Roman"/>
                <w:lang w:eastAsia="ro-RO"/>
              </w:rPr>
              <w:t xml:space="preserve"> </w:t>
            </w:r>
            <w:r w:rsidR="004B62BD">
              <w:rPr>
                <w:rFonts w:ascii="Montserrat Light" w:eastAsia="Times New Roman" w:hAnsi="Montserrat Light" w:cs="Times New Roman"/>
                <w:lang w:eastAsia="ro-RO"/>
              </w:rPr>
              <w:t>”</w:t>
            </w:r>
          </w:p>
          <w:p w14:paraId="11BAADD7" w14:textId="76F34DD5"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Fonts w:ascii="Montserrat Light" w:eastAsia="Times New Roman" w:hAnsi="Montserrat Light" w:cs="Times New Roman"/>
                <w:lang w:eastAsia="ro-RO"/>
              </w:rPr>
              <w:t>A</w:t>
            </w:r>
            <w:r w:rsidRPr="00004D2D">
              <w:rPr>
                <w:rFonts w:ascii="Montserrat Light" w:hAnsi="Montserrat Light" w:cs="Times New Roman"/>
                <w:lang w:eastAsia="ro-RO"/>
              </w:rPr>
              <w:t xml:space="preserve">rt. 215 din Norme dispune: </w:t>
            </w:r>
            <w:r w:rsidR="004B62BD">
              <w:rPr>
                <w:rFonts w:ascii="Montserrat Light" w:hAnsi="Montserrat Light" w:cs="Times New Roman"/>
                <w:lang w:eastAsia="ro-RO"/>
              </w:rPr>
              <w:t>”</w:t>
            </w:r>
            <w:r w:rsidRPr="00004D2D">
              <w:rPr>
                <w:rFonts w:ascii="Montserrat Light" w:eastAsia="Times New Roman" w:hAnsi="Montserrat Light" w:cs="Times New Roman"/>
                <w:lang w:eastAsia="ro-RO"/>
              </w:rPr>
              <w:t xml:space="preserve">(1) </w:t>
            </w:r>
            <w:r w:rsidRPr="004B62BD">
              <w:rPr>
                <w:rFonts w:ascii="Montserrat Light" w:eastAsia="Times New Roman" w:hAnsi="Montserrat Light" w:cs="Times New Roman"/>
                <w:i/>
                <w:iCs/>
                <w:noProof/>
                <w:lang w:eastAsia="ro-RO"/>
              </w:rPr>
              <w:t>Îndreptarea erorilor materiale se poate dispune la cererea persoanei interesate, a persoanei autorizate sau din oficiu</w:t>
            </w:r>
            <w:r w:rsidRPr="00004D2D">
              <w:rPr>
                <w:rFonts w:ascii="Montserrat Light" w:eastAsia="Times New Roman" w:hAnsi="Montserrat Light" w:cs="Times New Roman"/>
                <w:noProof/>
                <w:lang w:eastAsia="ro-RO"/>
              </w:rPr>
              <w:t>.</w:t>
            </w:r>
          </w:p>
          <w:p w14:paraId="41ABDB96" w14:textId="77777777"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Fonts w:ascii="Montserrat Light" w:eastAsia="Times New Roman" w:hAnsi="Montserrat Light" w:cs="Times New Roman"/>
                <w:lang w:eastAsia="ro-RO"/>
              </w:rPr>
              <w:t xml:space="preserve">(2) </w:t>
            </w:r>
            <w:r w:rsidRPr="004B62BD">
              <w:rPr>
                <w:rFonts w:ascii="Montserrat Light" w:eastAsia="Times New Roman" w:hAnsi="Montserrat Light" w:cs="Times New Roman"/>
                <w:i/>
                <w:iCs/>
                <w:noProof/>
                <w:lang w:eastAsia="ro-RO"/>
              </w:rPr>
              <w:t xml:space="preserve">Constituie eroare materială orice inexactitate cuprinsă într-o înscriere în cartea funciară sau în cuprinsul încheierii, care nu produce vreun efect substanţial, anume nu afectează existenţa, întinderea sau opozabilitatea dreptului înscris sau a faptului ori a raportului juridic. Nu constituie eroare materială neconcordanţa dintre o </w:t>
            </w:r>
            <w:r w:rsidRPr="004B62BD">
              <w:rPr>
                <w:rFonts w:ascii="Montserrat Light" w:eastAsia="Times New Roman" w:hAnsi="Montserrat Light" w:cs="Times New Roman"/>
                <w:i/>
                <w:iCs/>
                <w:noProof/>
                <w:lang w:eastAsia="ro-RO"/>
              </w:rPr>
              <w:lastRenderedPageBreak/>
              <w:t>înscriere şi situaţia juridică reală dacă, potrivit legii, o asemenea neconcordanţă reprezintă caz de rectificare sau modificare a cărţii funciare</w:t>
            </w:r>
            <w:r w:rsidRPr="00004D2D">
              <w:rPr>
                <w:rFonts w:ascii="Montserrat Light" w:eastAsia="Times New Roman" w:hAnsi="Montserrat Light" w:cs="Times New Roman"/>
                <w:noProof/>
                <w:lang w:eastAsia="ro-RO"/>
              </w:rPr>
              <w:t>.</w:t>
            </w:r>
          </w:p>
          <w:p w14:paraId="7913D218" w14:textId="6EFDD5F8" w:rsidR="00D64267" w:rsidRPr="00004D2D" w:rsidRDefault="00D64267" w:rsidP="004B62BD">
            <w:pPr>
              <w:spacing w:after="0" w:line="240" w:lineRule="auto"/>
              <w:ind w:firstLine="595"/>
              <w:jc w:val="both"/>
              <w:rPr>
                <w:rFonts w:ascii="Montserrat Light" w:eastAsia="Times New Roman" w:hAnsi="Montserrat Light" w:cs="Times New Roman"/>
                <w:lang w:eastAsia="ro-RO"/>
              </w:rPr>
            </w:pPr>
            <w:r w:rsidRPr="00004D2D">
              <w:rPr>
                <w:rFonts w:ascii="Montserrat Light" w:eastAsia="Times New Roman" w:hAnsi="Montserrat Light" w:cs="Times New Roman"/>
                <w:lang w:eastAsia="ro-RO"/>
              </w:rPr>
              <w:t xml:space="preserve">(3) </w:t>
            </w:r>
            <w:r w:rsidRPr="004B62BD">
              <w:rPr>
                <w:rFonts w:ascii="Montserrat Light" w:eastAsia="Times New Roman" w:hAnsi="Montserrat Light" w:cs="Times New Roman"/>
                <w:i/>
                <w:iCs/>
                <w:noProof/>
                <w:lang w:eastAsia="ro-RO"/>
              </w:rPr>
              <w:t>Îndreptarea erorilor materiale este imprescriptibilă, scutită de plata tarifului, iar încheierea motivată prin care s-a dispus îndreptarea se comunică persoanelor interesate</w:t>
            </w:r>
            <w:r w:rsidRPr="00004D2D">
              <w:rPr>
                <w:rFonts w:ascii="Montserrat Light" w:eastAsia="Times New Roman" w:hAnsi="Montserrat Light" w:cs="Times New Roman"/>
                <w:noProof/>
                <w:lang w:eastAsia="ro-RO"/>
              </w:rPr>
              <w:t>.</w:t>
            </w:r>
            <w:r w:rsidR="004B62BD">
              <w:rPr>
                <w:rFonts w:ascii="Montserrat Light" w:eastAsia="Times New Roman" w:hAnsi="Montserrat Light" w:cs="Times New Roman"/>
                <w:noProof/>
                <w:lang w:eastAsia="ro-RO"/>
              </w:rPr>
              <w:t>”</w:t>
            </w:r>
          </w:p>
          <w:p w14:paraId="780895EA" w14:textId="6FCC6227" w:rsidR="0034013F" w:rsidRPr="0022645C" w:rsidRDefault="0034013F" w:rsidP="004B62BD">
            <w:pPr>
              <w:pStyle w:val="sartttl"/>
              <w:ind w:firstLine="595"/>
              <w:jc w:val="both"/>
              <w:rPr>
                <w:rFonts w:ascii="Montserrat Light" w:eastAsia="Times New Roman" w:hAnsi="Montserrat Light" w:cstheme="majorHAnsi"/>
                <w:b w:val="0"/>
                <w:bCs w:val="0"/>
                <w:noProof/>
                <w:color w:val="0000FF"/>
                <w:sz w:val="22"/>
                <w:szCs w:val="22"/>
                <w:shd w:val="clear" w:color="auto" w:fill="FFFFFF"/>
                <w:lang w:val="ro-RO"/>
              </w:rPr>
            </w:pPr>
          </w:p>
        </w:tc>
      </w:tr>
      <w:tr w:rsidR="0034013F" w:rsidRPr="0022645C" w14:paraId="1032951B" w14:textId="77777777" w:rsidTr="004770D7">
        <w:tc>
          <w:tcPr>
            <w:tcW w:w="9493" w:type="dxa"/>
            <w:gridSpan w:val="4"/>
          </w:tcPr>
          <w:p w14:paraId="5A231D94" w14:textId="77777777" w:rsidR="0034013F" w:rsidRPr="0022645C" w:rsidRDefault="0034013F" w:rsidP="004770D7">
            <w:pPr>
              <w:tabs>
                <w:tab w:val="left" w:pos="3456"/>
              </w:tabs>
              <w:spacing w:line="240" w:lineRule="auto"/>
              <w:jc w:val="both"/>
              <w:rPr>
                <w:rFonts w:ascii="Montserrat Light" w:hAnsi="Montserrat Light"/>
                <w:b/>
                <w:lang w:val="en-US"/>
              </w:rPr>
            </w:pPr>
            <w:r w:rsidRPr="0022645C">
              <w:rPr>
                <w:rFonts w:ascii="Montserrat Light" w:hAnsi="Montserrat Light"/>
                <w:b/>
                <w:bCs/>
                <w:lang w:val="en-US"/>
              </w:rPr>
              <w:lastRenderedPageBreak/>
              <w:t xml:space="preserve">Secțiunea a 3-a </w:t>
            </w:r>
            <w:bookmarkStart w:id="7" w:name="_Hlk48727950"/>
            <w:r w:rsidRPr="0022645C">
              <w:rPr>
                <w:rFonts w:ascii="Montserrat Light" w:hAnsi="Montserrat Light"/>
                <w:b/>
                <w:bCs/>
                <w:lang w:val="en-US"/>
              </w:rPr>
              <w:t xml:space="preserve">- Efecte preconizate ale aplicării actului administrativ </w:t>
            </w:r>
            <w:r w:rsidRPr="0022645C">
              <w:rPr>
                <w:rFonts w:ascii="Montserrat Light" w:hAnsi="Montserrat Light"/>
                <w:lang w:val="en-US"/>
              </w:rPr>
              <w:t>(impactul financiar asupra bugetului judeţului pe termen scurt (pe anul curent)/lung, impactul asupra mediului concurențial şi domeniului ajutoarelor de stat, impactul asupra sarcinilor administrative, impactul asupra mediului</w:t>
            </w:r>
            <w:bookmarkEnd w:id="7"/>
            <w:r w:rsidRPr="0022645C">
              <w:rPr>
                <w:rFonts w:ascii="Montserrat Light" w:hAnsi="Montserrat Light"/>
                <w:lang w:val="en-US"/>
              </w:rPr>
              <w:t>)</w:t>
            </w:r>
            <w:r w:rsidRPr="0022645C">
              <w:rPr>
                <w:rFonts w:ascii="Montserrat Light" w:hAnsi="Montserrat Light"/>
                <w:b/>
                <w:bCs/>
                <w:lang w:val="en-US"/>
              </w:rPr>
              <w:t xml:space="preserve">: </w:t>
            </w:r>
          </w:p>
        </w:tc>
      </w:tr>
      <w:tr w:rsidR="0034013F" w:rsidRPr="0022645C" w14:paraId="24C444B4" w14:textId="77777777" w:rsidTr="004770D7">
        <w:tc>
          <w:tcPr>
            <w:tcW w:w="9493" w:type="dxa"/>
            <w:gridSpan w:val="4"/>
          </w:tcPr>
          <w:p w14:paraId="7F8ED438" w14:textId="77777777" w:rsidR="0034013F" w:rsidRPr="00CB37F0" w:rsidRDefault="0034013F" w:rsidP="00CB37F0">
            <w:pPr>
              <w:tabs>
                <w:tab w:val="left" w:pos="3456"/>
              </w:tabs>
              <w:spacing w:after="0" w:line="240" w:lineRule="auto"/>
              <w:ind w:firstLine="594"/>
              <w:jc w:val="both"/>
              <w:rPr>
                <w:rFonts w:ascii="Montserrat Light" w:hAnsi="Montserrat Light"/>
              </w:rPr>
            </w:pPr>
            <w:r w:rsidRPr="00CB37F0">
              <w:rPr>
                <w:rFonts w:ascii="Montserrat Light" w:hAnsi="Montserrat Light"/>
              </w:rPr>
              <w:t>Hotărârea nu produce efecte financiare asupra asupra  mediului concurențial şi domeniului ajutoarelor de stat sau asupra mediului.</w:t>
            </w:r>
          </w:p>
          <w:p w14:paraId="229CCC45" w14:textId="57887BD9" w:rsidR="00CB37F0" w:rsidRPr="00CB37F0" w:rsidRDefault="00A24900" w:rsidP="00CB37F0">
            <w:pPr>
              <w:pStyle w:val="NormalWeb"/>
              <w:ind w:firstLine="594"/>
              <w:jc w:val="both"/>
              <w:rPr>
                <w:rFonts w:ascii="Montserrat Light" w:hAnsi="Montserrat Light"/>
                <w:sz w:val="22"/>
                <w:szCs w:val="22"/>
              </w:rPr>
            </w:pPr>
            <w:r w:rsidRPr="00CB37F0">
              <w:rPr>
                <w:rFonts w:ascii="Montserrat Light" w:hAnsi="Montserrat Light"/>
                <w:noProof/>
                <w:sz w:val="22"/>
                <w:szCs w:val="22"/>
              </w:rPr>
              <w:t>Procedurile de publicitate imobiliară și carte funciară ce trebuie parcurse nu vor afecta bugetul Județului Cluj, întrucâr potrivit art. 8 lit. b) din Ordinul</w:t>
            </w:r>
            <w:r w:rsidR="00CB37F0" w:rsidRPr="00CB37F0">
              <w:rPr>
                <w:rFonts w:ascii="Montserrat Light" w:hAnsi="Montserrat Light"/>
                <w:noProof/>
                <w:sz w:val="22"/>
                <w:szCs w:val="22"/>
              </w:rPr>
              <w:t xml:space="preserve"> Directorului general al ANCPI </w:t>
            </w:r>
            <w:r w:rsidRPr="00CB37F0">
              <w:rPr>
                <w:rFonts w:ascii="Montserrat Light" w:hAnsi="Montserrat Light"/>
                <w:noProof/>
                <w:sz w:val="22"/>
                <w:szCs w:val="22"/>
              </w:rPr>
              <w:t xml:space="preserve"> nr. 16/2019</w:t>
            </w:r>
            <w:r w:rsidR="00CB37F0" w:rsidRPr="00CB37F0">
              <w:rPr>
                <w:rFonts w:ascii="Montserrat Light" w:hAnsi="Montserrat Light"/>
                <w:noProof/>
                <w:sz w:val="22"/>
                <w:szCs w:val="22"/>
              </w:rPr>
              <w:t xml:space="preserve"> </w:t>
            </w:r>
            <w:r w:rsidR="00CB37F0" w:rsidRPr="00CB37F0">
              <w:rPr>
                <w:rFonts w:ascii="Montserrat Light" w:hAnsi="Montserrat Light"/>
                <w:sz w:val="22"/>
                <w:szCs w:val="22"/>
              </w:rPr>
              <w:t xml:space="preserve">privind aprobarea tarifelor pentru serviciile furnizate de Agenţia Naţională de Cadastru şi Publicitate Imobiliară şi instituţiile sale subordonate, cu modificările și completările ulterioare, </w:t>
            </w:r>
            <w:r w:rsidR="00CB37F0" w:rsidRPr="00CB37F0">
              <w:rPr>
                <w:rFonts w:ascii="Montserrat Light" w:hAnsi="Montserrat Light"/>
                <w:noProof/>
                <w:sz w:val="22"/>
                <w:szCs w:val="22"/>
              </w:rPr>
              <w:t>sunt scutite de la plata tarifelor ”</w:t>
            </w:r>
            <w:r w:rsidR="00CB37F0" w:rsidRPr="00CB37F0">
              <w:rPr>
                <w:rFonts w:ascii="Montserrat Light" w:hAnsi="Montserrat Light"/>
                <w:i/>
                <w:iCs/>
                <w:sz w:val="22"/>
                <w:szCs w:val="22"/>
              </w:rPr>
              <w:t xml:space="preserve">serviciile prevăzute la cap. 1 şi 2 din </w:t>
            </w:r>
            <w:hyperlink w:history="1">
              <w:r w:rsidR="00CB37F0" w:rsidRPr="00CB37F0">
                <w:rPr>
                  <w:rStyle w:val="Hyperlink"/>
                  <w:rFonts w:ascii="Montserrat Light" w:hAnsi="Montserrat Light"/>
                  <w:i/>
                  <w:iCs/>
                  <w:sz w:val="22"/>
                  <w:szCs w:val="22"/>
                </w:rPr>
                <w:t>anexă</w:t>
              </w:r>
            </w:hyperlink>
            <w:r w:rsidR="00CB37F0" w:rsidRPr="00CB37F0">
              <w:rPr>
                <w:rFonts w:ascii="Montserrat Light" w:hAnsi="Montserrat Light"/>
                <w:i/>
                <w:iCs/>
                <w:sz w:val="22"/>
                <w:szCs w:val="22"/>
              </w:rPr>
              <w:t>, solicitate atât în regim normal, cât şi în regim de urgenţă de către autorităţile şi instituţiile din administraţia publică centrală şi locală, precum şi de asociaţiile de dezvoltare intercomunitară, cu privire la imobilele aflate în patrimoniul statului şi al unităţilor administrativ-teritoriale. Intabularea dreptului de administrare sau de folosinţă cu titlu gratuit este scutită de tarif, atât în regim normal, cât şi în regim de urgenţă</w:t>
            </w:r>
            <w:r w:rsidR="00CB37F0" w:rsidRPr="00CB37F0">
              <w:rPr>
                <w:rFonts w:ascii="Montserrat Light" w:hAnsi="Montserrat Light"/>
                <w:sz w:val="22"/>
                <w:szCs w:val="22"/>
              </w:rPr>
              <w:t>”</w:t>
            </w:r>
          </w:p>
          <w:p w14:paraId="61C6F2DE" w14:textId="77777777" w:rsidR="0034013F" w:rsidRPr="00CB37F0" w:rsidRDefault="0034013F" w:rsidP="00CB37F0">
            <w:pPr>
              <w:tabs>
                <w:tab w:val="left" w:pos="3456"/>
              </w:tabs>
              <w:spacing w:after="0" w:line="240" w:lineRule="auto"/>
              <w:ind w:firstLine="594"/>
              <w:jc w:val="both"/>
              <w:rPr>
                <w:rFonts w:ascii="Montserrat Light" w:hAnsi="Montserrat Light"/>
                <w:noProof/>
                <w:shd w:val="clear" w:color="auto" w:fill="FFFFFF"/>
              </w:rPr>
            </w:pPr>
            <w:r w:rsidRPr="00CB37F0">
              <w:rPr>
                <w:rFonts w:ascii="Montserrat Light" w:hAnsi="Montserrat Light"/>
                <w:noProof/>
                <w:shd w:val="clear" w:color="auto" w:fill="FFFFFF"/>
              </w:rPr>
              <w:t>Sarcini de natură administrativă rezultate din actul adminstrativ constă în:</w:t>
            </w:r>
          </w:p>
          <w:p w14:paraId="28601441" w14:textId="2EAB01BA" w:rsidR="0034013F" w:rsidRPr="00CB37F0" w:rsidRDefault="0034013F" w:rsidP="004B62BD">
            <w:pPr>
              <w:pStyle w:val="Listparagraf"/>
              <w:numPr>
                <w:ilvl w:val="0"/>
                <w:numId w:val="33"/>
              </w:numPr>
              <w:tabs>
                <w:tab w:val="left" w:pos="27"/>
              </w:tabs>
              <w:suppressAutoHyphens/>
              <w:spacing w:after="0" w:line="240" w:lineRule="auto"/>
              <w:ind w:left="27" w:firstLine="16"/>
              <w:contextualSpacing w:val="0"/>
              <w:jc w:val="both"/>
              <w:rPr>
                <w:rFonts w:ascii="Montserrat Light" w:hAnsi="Montserrat Light"/>
                <w:noProof/>
                <w:shd w:val="clear" w:color="auto" w:fill="FFFFFF"/>
              </w:rPr>
            </w:pPr>
            <w:r w:rsidRPr="00CB37F0">
              <w:rPr>
                <w:rFonts w:ascii="Montserrat Light" w:hAnsi="Montserrat Light"/>
                <w:noProof/>
                <w:shd w:val="clear" w:color="auto" w:fill="FFFFFF"/>
              </w:rPr>
              <w:t xml:space="preserve">completarea formularelor prevăzute de </w:t>
            </w:r>
            <w:r w:rsidR="00CB37F0">
              <w:rPr>
                <w:rFonts w:ascii="Montserrat Light" w:hAnsi="Montserrat Light"/>
                <w:noProof/>
                <w:shd w:val="clear" w:color="auto" w:fill="FFFFFF"/>
              </w:rPr>
              <w:t xml:space="preserve">Anexa nr. 13 la Regulamentul aprobat prin </w:t>
            </w:r>
            <w:r w:rsidRPr="00CB37F0">
              <w:rPr>
                <w:rFonts w:ascii="Montserrat Light" w:hAnsi="Montserrat Light"/>
                <w:noProof/>
                <w:shd w:val="clear" w:color="auto" w:fill="FFFFFF"/>
              </w:rPr>
              <w:t xml:space="preserve">Ordinul nr. </w:t>
            </w:r>
            <w:r w:rsidR="00CB37F0">
              <w:rPr>
                <w:rFonts w:ascii="Montserrat Light" w:hAnsi="Montserrat Light"/>
                <w:noProof/>
                <w:shd w:val="clear" w:color="auto" w:fill="FFFFFF"/>
              </w:rPr>
              <w:t>600/2023</w:t>
            </w:r>
            <w:r w:rsidRPr="00CB37F0">
              <w:rPr>
                <w:rFonts w:ascii="Montserrat Light" w:hAnsi="Montserrat Light"/>
                <w:noProof/>
                <w:shd w:val="clear" w:color="auto" w:fill="FFFFFF"/>
              </w:rPr>
              <w:t>, cu modificările și completările ulterioare;</w:t>
            </w:r>
          </w:p>
          <w:p w14:paraId="08F5C0C8" w14:textId="5D0AD048" w:rsidR="0034013F" w:rsidRPr="00CB37F0" w:rsidRDefault="0034013F" w:rsidP="004B62BD">
            <w:pPr>
              <w:pStyle w:val="Listparagraf"/>
              <w:numPr>
                <w:ilvl w:val="0"/>
                <w:numId w:val="33"/>
              </w:numPr>
              <w:tabs>
                <w:tab w:val="left" w:pos="27"/>
              </w:tabs>
              <w:suppressAutoHyphens/>
              <w:spacing w:after="0" w:line="240" w:lineRule="auto"/>
              <w:ind w:left="27" w:firstLine="16"/>
              <w:contextualSpacing w:val="0"/>
              <w:jc w:val="both"/>
              <w:rPr>
                <w:rFonts w:ascii="Montserrat Light" w:hAnsi="Montserrat Light"/>
                <w:noProof/>
                <w:shd w:val="clear" w:color="auto" w:fill="FFFFFF"/>
              </w:rPr>
            </w:pPr>
            <w:r w:rsidRPr="00CB37F0">
              <w:rPr>
                <w:rFonts w:ascii="Montserrat Light" w:hAnsi="Montserrat Light"/>
                <w:noProof/>
                <w:shd w:val="clear" w:color="auto" w:fill="FFFFFF"/>
              </w:rPr>
              <w:t>depunerea</w:t>
            </w:r>
            <w:r w:rsidR="00CB42F6">
              <w:rPr>
                <w:rFonts w:ascii="Montserrat Light" w:hAnsi="Montserrat Light"/>
                <w:noProof/>
                <w:shd w:val="clear" w:color="auto" w:fill="FFFFFF"/>
              </w:rPr>
              <w:t xml:space="preserve"> cererilor și a</w:t>
            </w:r>
            <w:r w:rsidRPr="00CB37F0">
              <w:rPr>
                <w:rFonts w:ascii="Montserrat Light" w:hAnsi="Montserrat Light"/>
                <w:noProof/>
                <w:shd w:val="clear" w:color="auto" w:fill="FFFFFF"/>
              </w:rPr>
              <w:t xml:space="preserve"> </w:t>
            </w:r>
            <w:r w:rsidR="00CB42F6">
              <w:rPr>
                <w:rFonts w:ascii="Montserrat Light" w:hAnsi="Montserrat Light"/>
                <w:noProof/>
                <w:shd w:val="clear" w:color="auto" w:fill="FFFFFF"/>
              </w:rPr>
              <w:t>documentelor justificative la</w:t>
            </w:r>
            <w:r w:rsidRPr="00CB37F0">
              <w:rPr>
                <w:rFonts w:ascii="Montserrat Light" w:hAnsi="Montserrat Light"/>
                <w:noProof/>
                <w:shd w:val="clear" w:color="auto" w:fill="FFFFFF"/>
              </w:rPr>
              <w:t xml:space="preserve"> OCPI Cluj</w:t>
            </w:r>
            <w:r w:rsidR="004B62BD">
              <w:rPr>
                <w:rFonts w:ascii="Montserrat Light" w:hAnsi="Montserrat Light"/>
                <w:noProof/>
                <w:shd w:val="clear" w:color="auto" w:fill="FFFFFF"/>
              </w:rPr>
              <w:t>.</w:t>
            </w:r>
          </w:p>
          <w:p w14:paraId="2D2CA50A" w14:textId="5A246BBC" w:rsidR="0034013F" w:rsidRPr="00CB37F0" w:rsidRDefault="0034013F" w:rsidP="00CB37F0">
            <w:pPr>
              <w:tabs>
                <w:tab w:val="left" w:pos="3456"/>
              </w:tabs>
              <w:spacing w:after="0" w:line="240" w:lineRule="auto"/>
              <w:jc w:val="both"/>
              <w:rPr>
                <w:rFonts w:ascii="Montserrat Light" w:eastAsia="Times New Roman" w:hAnsi="Montserrat Light"/>
                <w:noProof/>
                <w:shd w:val="clear" w:color="auto" w:fill="FFFFFF"/>
              </w:rPr>
            </w:pPr>
          </w:p>
        </w:tc>
      </w:tr>
      <w:tr w:rsidR="0034013F" w:rsidRPr="0022645C" w14:paraId="6107814C" w14:textId="77777777" w:rsidTr="004770D7">
        <w:tc>
          <w:tcPr>
            <w:tcW w:w="9493" w:type="dxa"/>
            <w:gridSpan w:val="4"/>
          </w:tcPr>
          <w:p w14:paraId="188C7F97"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b/>
                <w:lang w:val="en-US"/>
              </w:rPr>
              <w:t xml:space="preserve">Secțiunea a 4-a - Concluzii/propuneri:  </w:t>
            </w:r>
          </w:p>
        </w:tc>
      </w:tr>
      <w:tr w:rsidR="0034013F" w:rsidRPr="0022645C" w14:paraId="03CB0313" w14:textId="77777777" w:rsidTr="004770D7">
        <w:tc>
          <w:tcPr>
            <w:tcW w:w="9493" w:type="dxa"/>
            <w:gridSpan w:val="4"/>
          </w:tcPr>
          <w:p w14:paraId="77F81859"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lang w:val="pt-BR"/>
              </w:rPr>
              <w:t xml:space="preserve">În urma analizării proiectului de hotărâre și a documentării efectuate, certificăm faptul că proiectul de hotărâre </w:t>
            </w:r>
            <w:r w:rsidRPr="0022645C">
              <w:rPr>
                <w:rFonts w:ascii="Montserrat Light" w:hAnsi="Montserrat Light"/>
                <w:b/>
                <w:bCs/>
                <w:lang w:val="pt-BR"/>
              </w:rPr>
              <w:t>îndeplinește</w:t>
            </w:r>
            <w:r w:rsidRPr="0022645C">
              <w:rPr>
                <w:rFonts w:ascii="Montserrat Light" w:hAnsi="Montserrat Light"/>
                <w:lang w:val="pt-BR"/>
              </w:rPr>
              <w:t xml:space="preserve"> cerințele tehnice specificate la Secțiunea a 2-a.</w:t>
            </w:r>
          </w:p>
        </w:tc>
      </w:tr>
      <w:tr w:rsidR="0034013F" w:rsidRPr="0022645C" w14:paraId="7146B7E3" w14:textId="77777777" w:rsidTr="004770D7">
        <w:tc>
          <w:tcPr>
            <w:tcW w:w="3865" w:type="dxa"/>
          </w:tcPr>
          <w:p w14:paraId="1E41A361" w14:textId="77777777" w:rsidR="0034013F" w:rsidRPr="0022645C" w:rsidRDefault="0034013F" w:rsidP="004770D7">
            <w:pPr>
              <w:tabs>
                <w:tab w:val="left" w:pos="3456"/>
              </w:tabs>
              <w:spacing w:line="240" w:lineRule="auto"/>
              <w:jc w:val="both"/>
              <w:rPr>
                <w:rFonts w:ascii="Montserrat Light" w:hAnsi="Montserrat Light"/>
                <w:b/>
                <w:bCs/>
                <w:lang w:val="en-US"/>
              </w:rPr>
            </w:pPr>
          </w:p>
        </w:tc>
        <w:tc>
          <w:tcPr>
            <w:tcW w:w="2993" w:type="dxa"/>
          </w:tcPr>
          <w:p w14:paraId="572591E9"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Prenume și nume</w:t>
            </w:r>
          </w:p>
        </w:tc>
        <w:tc>
          <w:tcPr>
            <w:tcW w:w="1147" w:type="dxa"/>
          </w:tcPr>
          <w:p w14:paraId="575B7108"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Data</w:t>
            </w:r>
          </w:p>
        </w:tc>
        <w:tc>
          <w:tcPr>
            <w:tcW w:w="1488" w:type="dxa"/>
          </w:tcPr>
          <w:p w14:paraId="6A0C347E" w14:textId="77777777" w:rsidR="0034013F" w:rsidRPr="0022645C" w:rsidRDefault="0034013F" w:rsidP="004770D7">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Semnătura</w:t>
            </w:r>
          </w:p>
        </w:tc>
      </w:tr>
      <w:tr w:rsidR="0034013F" w:rsidRPr="0022645C" w14:paraId="1AB05372" w14:textId="77777777" w:rsidTr="004770D7">
        <w:tc>
          <w:tcPr>
            <w:tcW w:w="3865" w:type="dxa"/>
          </w:tcPr>
          <w:p w14:paraId="410971CE"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lang w:val="en-US"/>
              </w:rPr>
              <w:t>Avizat: director executiv</w:t>
            </w:r>
          </w:p>
        </w:tc>
        <w:tc>
          <w:tcPr>
            <w:tcW w:w="2993" w:type="dxa"/>
          </w:tcPr>
          <w:p w14:paraId="225FCCDF"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lang w:val="en-US"/>
              </w:rPr>
              <w:t>Ștefan Eduard Iliescu</w:t>
            </w:r>
          </w:p>
        </w:tc>
        <w:tc>
          <w:tcPr>
            <w:tcW w:w="1147" w:type="dxa"/>
          </w:tcPr>
          <w:p w14:paraId="5043431B" w14:textId="017B6667" w:rsidR="0034013F" w:rsidRPr="0022645C" w:rsidRDefault="0034013F" w:rsidP="004770D7">
            <w:pPr>
              <w:tabs>
                <w:tab w:val="left" w:pos="3456"/>
              </w:tabs>
              <w:spacing w:line="240" w:lineRule="auto"/>
              <w:jc w:val="both"/>
              <w:rPr>
                <w:rFonts w:ascii="Montserrat Light" w:hAnsi="Montserrat Light"/>
                <w:lang w:val="en-US"/>
              </w:rPr>
            </w:pPr>
          </w:p>
        </w:tc>
        <w:tc>
          <w:tcPr>
            <w:tcW w:w="1488" w:type="dxa"/>
          </w:tcPr>
          <w:p w14:paraId="3F723036" w14:textId="77777777" w:rsidR="0034013F" w:rsidRPr="0022645C" w:rsidRDefault="0034013F" w:rsidP="004770D7">
            <w:pPr>
              <w:tabs>
                <w:tab w:val="left" w:pos="3456"/>
              </w:tabs>
              <w:spacing w:line="240" w:lineRule="auto"/>
              <w:jc w:val="both"/>
              <w:rPr>
                <w:rFonts w:ascii="Montserrat Light" w:hAnsi="Montserrat Light"/>
                <w:lang w:val="en-US"/>
              </w:rPr>
            </w:pPr>
          </w:p>
        </w:tc>
      </w:tr>
      <w:tr w:rsidR="0034013F" w:rsidRPr="0022645C" w14:paraId="069AEE79" w14:textId="77777777" w:rsidTr="004770D7">
        <w:tc>
          <w:tcPr>
            <w:tcW w:w="3865" w:type="dxa"/>
          </w:tcPr>
          <w:p w14:paraId="797E0F5B"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lang w:val="en-US"/>
              </w:rPr>
              <w:t>Verificat:  șef serviciu</w:t>
            </w:r>
          </w:p>
        </w:tc>
        <w:tc>
          <w:tcPr>
            <w:tcW w:w="2993" w:type="dxa"/>
          </w:tcPr>
          <w:p w14:paraId="7420192E"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rPr>
              <w:t>Dan Vasile Pop</w:t>
            </w:r>
          </w:p>
        </w:tc>
        <w:tc>
          <w:tcPr>
            <w:tcW w:w="1147" w:type="dxa"/>
          </w:tcPr>
          <w:p w14:paraId="0E72F51F" w14:textId="4CBCC917" w:rsidR="0034013F" w:rsidRPr="0022645C" w:rsidRDefault="0034013F" w:rsidP="004770D7">
            <w:pPr>
              <w:tabs>
                <w:tab w:val="left" w:pos="3456"/>
              </w:tabs>
              <w:spacing w:line="240" w:lineRule="auto"/>
              <w:jc w:val="both"/>
              <w:rPr>
                <w:rFonts w:ascii="Montserrat Light" w:hAnsi="Montserrat Light"/>
                <w:lang w:val="en-US"/>
              </w:rPr>
            </w:pPr>
          </w:p>
        </w:tc>
        <w:tc>
          <w:tcPr>
            <w:tcW w:w="1488" w:type="dxa"/>
          </w:tcPr>
          <w:p w14:paraId="6B326007" w14:textId="77777777" w:rsidR="0034013F" w:rsidRPr="0022645C" w:rsidRDefault="0034013F" w:rsidP="004770D7">
            <w:pPr>
              <w:tabs>
                <w:tab w:val="left" w:pos="3456"/>
              </w:tabs>
              <w:spacing w:line="240" w:lineRule="auto"/>
              <w:jc w:val="both"/>
              <w:rPr>
                <w:rFonts w:ascii="Montserrat Light" w:hAnsi="Montserrat Light"/>
                <w:lang w:val="en-US"/>
              </w:rPr>
            </w:pPr>
          </w:p>
        </w:tc>
      </w:tr>
      <w:tr w:rsidR="0034013F" w:rsidRPr="0022645C" w14:paraId="39A25387" w14:textId="77777777" w:rsidTr="004770D7">
        <w:trPr>
          <w:trHeight w:val="340"/>
        </w:trPr>
        <w:tc>
          <w:tcPr>
            <w:tcW w:w="3865" w:type="dxa"/>
          </w:tcPr>
          <w:p w14:paraId="00BB4A3D" w14:textId="77777777" w:rsidR="0034013F" w:rsidRPr="0022645C" w:rsidRDefault="0034013F" w:rsidP="004770D7">
            <w:pPr>
              <w:tabs>
                <w:tab w:val="left" w:pos="3456"/>
              </w:tabs>
              <w:spacing w:line="240" w:lineRule="auto"/>
              <w:jc w:val="both"/>
              <w:rPr>
                <w:rFonts w:ascii="Montserrat Light" w:hAnsi="Montserrat Light"/>
              </w:rPr>
            </w:pPr>
            <w:r w:rsidRPr="0022645C">
              <w:rPr>
                <w:rFonts w:ascii="Montserrat Light" w:hAnsi="Montserrat Light"/>
              </w:rPr>
              <w:t xml:space="preserve">Elaborat:  consilier juridic </w:t>
            </w:r>
          </w:p>
        </w:tc>
        <w:tc>
          <w:tcPr>
            <w:tcW w:w="2993" w:type="dxa"/>
          </w:tcPr>
          <w:p w14:paraId="2C1BB511" w14:textId="77777777" w:rsidR="0034013F" w:rsidRPr="0022645C" w:rsidRDefault="0034013F" w:rsidP="004770D7">
            <w:pPr>
              <w:tabs>
                <w:tab w:val="left" w:pos="3456"/>
              </w:tabs>
              <w:spacing w:line="240" w:lineRule="auto"/>
              <w:jc w:val="both"/>
              <w:rPr>
                <w:rFonts w:ascii="Montserrat Light" w:hAnsi="Montserrat Light"/>
                <w:lang w:val="en-US"/>
              </w:rPr>
            </w:pPr>
            <w:r w:rsidRPr="0022645C">
              <w:rPr>
                <w:rFonts w:ascii="Montserrat Light" w:hAnsi="Montserrat Light"/>
                <w:lang w:val="en-US"/>
              </w:rPr>
              <w:t>Cristina Oltean</w:t>
            </w:r>
          </w:p>
        </w:tc>
        <w:tc>
          <w:tcPr>
            <w:tcW w:w="1147" w:type="dxa"/>
          </w:tcPr>
          <w:p w14:paraId="3DFE1BC7" w14:textId="4E63262F" w:rsidR="0034013F" w:rsidRPr="0022645C" w:rsidRDefault="00CB42F6" w:rsidP="004770D7">
            <w:pPr>
              <w:tabs>
                <w:tab w:val="left" w:pos="3456"/>
              </w:tabs>
              <w:spacing w:line="240" w:lineRule="auto"/>
              <w:jc w:val="both"/>
              <w:rPr>
                <w:rFonts w:ascii="Montserrat Light" w:hAnsi="Montserrat Light"/>
                <w:lang w:val="en-US"/>
              </w:rPr>
            </w:pPr>
            <w:r>
              <w:rPr>
                <w:rFonts w:ascii="Montserrat Light" w:hAnsi="Montserrat Light"/>
                <w:lang w:val="en-US"/>
              </w:rPr>
              <w:t>31.08.2023</w:t>
            </w:r>
          </w:p>
        </w:tc>
        <w:tc>
          <w:tcPr>
            <w:tcW w:w="1488" w:type="dxa"/>
          </w:tcPr>
          <w:p w14:paraId="587C7506" w14:textId="77777777" w:rsidR="0034013F" w:rsidRPr="0022645C" w:rsidRDefault="0034013F" w:rsidP="004770D7">
            <w:pPr>
              <w:tabs>
                <w:tab w:val="left" w:pos="3456"/>
              </w:tabs>
              <w:spacing w:line="240" w:lineRule="auto"/>
              <w:jc w:val="both"/>
              <w:rPr>
                <w:rFonts w:ascii="Montserrat Light" w:hAnsi="Montserrat Light"/>
                <w:lang w:val="en-US"/>
              </w:rPr>
            </w:pPr>
          </w:p>
        </w:tc>
      </w:tr>
    </w:tbl>
    <w:p w14:paraId="236B2E8C" w14:textId="77777777" w:rsidR="0034013F" w:rsidRPr="0022645C" w:rsidRDefault="0034013F" w:rsidP="0034013F">
      <w:pPr>
        <w:tabs>
          <w:tab w:val="left" w:pos="3456"/>
        </w:tabs>
        <w:spacing w:line="240" w:lineRule="auto"/>
        <w:jc w:val="both"/>
        <w:rPr>
          <w:rFonts w:ascii="Montserrat Light" w:hAnsi="Montserrat Light"/>
        </w:rPr>
      </w:pPr>
    </w:p>
    <w:p w14:paraId="61E575CB" w14:textId="77777777" w:rsidR="0034013F" w:rsidRDefault="0034013F" w:rsidP="0034013F">
      <w:pPr>
        <w:tabs>
          <w:tab w:val="left" w:pos="3456"/>
        </w:tabs>
        <w:spacing w:line="240" w:lineRule="auto"/>
        <w:rPr>
          <w:rFonts w:ascii="Montserrat Light" w:hAnsi="Montserrat Light"/>
        </w:rPr>
      </w:pPr>
    </w:p>
    <w:p w14:paraId="3AE4CAC8" w14:textId="77777777" w:rsidR="0034013F" w:rsidRDefault="0034013F" w:rsidP="0034013F">
      <w:pPr>
        <w:tabs>
          <w:tab w:val="left" w:pos="3456"/>
        </w:tabs>
        <w:spacing w:line="240" w:lineRule="auto"/>
        <w:rPr>
          <w:rFonts w:ascii="Montserrat Light" w:hAnsi="Montserrat Light"/>
        </w:rPr>
      </w:pPr>
    </w:p>
    <w:p w14:paraId="764432EB" w14:textId="77777777" w:rsidR="0034013F" w:rsidRDefault="0034013F" w:rsidP="0034013F">
      <w:pPr>
        <w:tabs>
          <w:tab w:val="left" w:pos="3456"/>
        </w:tabs>
        <w:spacing w:line="240" w:lineRule="auto"/>
        <w:rPr>
          <w:rFonts w:ascii="Montserrat Light" w:hAnsi="Montserrat Light"/>
        </w:rPr>
      </w:pPr>
    </w:p>
    <w:p w14:paraId="31626087" w14:textId="77777777" w:rsidR="0034013F" w:rsidRDefault="0034013F" w:rsidP="0034013F">
      <w:pPr>
        <w:tabs>
          <w:tab w:val="left" w:pos="3456"/>
        </w:tabs>
        <w:spacing w:line="240" w:lineRule="auto"/>
        <w:rPr>
          <w:rFonts w:ascii="Montserrat Light" w:hAnsi="Montserrat Light"/>
        </w:rPr>
      </w:pPr>
    </w:p>
    <w:p w14:paraId="38757808" w14:textId="77777777" w:rsidR="00CB42F6" w:rsidRDefault="00CB42F6" w:rsidP="0034013F">
      <w:pPr>
        <w:tabs>
          <w:tab w:val="left" w:pos="3456"/>
        </w:tabs>
        <w:spacing w:line="240" w:lineRule="auto"/>
        <w:rPr>
          <w:rFonts w:ascii="Montserrat Light" w:hAnsi="Montserrat Light"/>
        </w:rPr>
      </w:pPr>
    </w:p>
    <w:p w14:paraId="39970286" w14:textId="77777777" w:rsidR="0034013F" w:rsidRPr="0022645C" w:rsidRDefault="0034013F" w:rsidP="0034013F">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34013F" w:rsidRPr="0022645C" w14:paraId="0B0B6CC7" w14:textId="77777777" w:rsidTr="004770D7">
        <w:tc>
          <w:tcPr>
            <w:tcW w:w="9750" w:type="dxa"/>
            <w:gridSpan w:val="4"/>
            <w:tcBorders>
              <w:top w:val="single" w:sz="4" w:space="0" w:color="auto"/>
              <w:left w:val="single" w:sz="4" w:space="0" w:color="auto"/>
              <w:bottom w:val="single" w:sz="4" w:space="0" w:color="auto"/>
              <w:right w:val="single" w:sz="4" w:space="0" w:color="auto"/>
            </w:tcBorders>
            <w:hideMark/>
          </w:tcPr>
          <w:p w14:paraId="7148A5BE"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CIRCUIT PROIECT DE HOTĂRÂRE </w:t>
            </w:r>
          </w:p>
        </w:tc>
      </w:tr>
      <w:tr w:rsidR="0034013F" w:rsidRPr="0022645C" w14:paraId="77DAB690" w14:textId="77777777" w:rsidTr="004770D7">
        <w:tc>
          <w:tcPr>
            <w:tcW w:w="9750" w:type="dxa"/>
            <w:gridSpan w:val="4"/>
            <w:tcBorders>
              <w:top w:val="single" w:sz="4" w:space="0" w:color="auto"/>
              <w:left w:val="single" w:sz="4" w:space="0" w:color="auto"/>
              <w:bottom w:val="single" w:sz="4" w:space="0" w:color="auto"/>
              <w:right w:val="single" w:sz="4" w:space="0" w:color="auto"/>
            </w:tcBorders>
            <w:hideMark/>
          </w:tcPr>
          <w:p w14:paraId="5058C06B"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
                <w:bCs/>
                <w:lang w:val="en-US"/>
              </w:rPr>
              <w:t>1. Transmitere proiect în vederea analizării şi întocmirii raportului/rapoartelor de specialitate ale compartimentelor de resort nominalizate</w:t>
            </w:r>
          </w:p>
        </w:tc>
      </w:tr>
      <w:tr w:rsidR="0034013F" w:rsidRPr="0022645C" w14:paraId="74ABA13B" w14:textId="77777777" w:rsidTr="004770D7">
        <w:tc>
          <w:tcPr>
            <w:tcW w:w="3325" w:type="dxa"/>
            <w:tcBorders>
              <w:top w:val="single" w:sz="4" w:space="0" w:color="auto"/>
              <w:left w:val="single" w:sz="4" w:space="0" w:color="auto"/>
              <w:bottom w:val="single" w:sz="4" w:space="0" w:color="auto"/>
              <w:right w:val="single" w:sz="4" w:space="0" w:color="auto"/>
            </w:tcBorders>
            <w:hideMark/>
          </w:tcPr>
          <w:p w14:paraId="1C9AAF85"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 xml:space="preserve"> </w:t>
            </w:r>
          </w:p>
          <w:p w14:paraId="754C48DF"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Compartimentele de resort nominalizate</w:t>
            </w:r>
          </w:p>
          <w:p w14:paraId="0A947EC3"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(Direcția/serviciul)</w:t>
            </w:r>
          </w:p>
        </w:tc>
        <w:tc>
          <w:tcPr>
            <w:tcW w:w="1890" w:type="dxa"/>
            <w:tcBorders>
              <w:top w:val="single" w:sz="4" w:space="0" w:color="auto"/>
              <w:left w:val="single" w:sz="4" w:space="0" w:color="auto"/>
              <w:bottom w:val="single" w:sz="4" w:space="0" w:color="auto"/>
              <w:right w:val="single" w:sz="4" w:space="0" w:color="auto"/>
            </w:tcBorders>
          </w:tcPr>
          <w:p w14:paraId="7DCFBA1B"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Datele de întocmire și depunere a rapoartelor de  specialitate</w:t>
            </w:r>
          </w:p>
          <w:p w14:paraId="252391A6" w14:textId="77777777" w:rsidR="0034013F" w:rsidRPr="0022645C" w:rsidRDefault="0034013F" w:rsidP="004770D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0976040"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Semnătura persoanelor competente pentru nominalizare/</w:t>
            </w:r>
          </w:p>
          <w:p w14:paraId="2A545403"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0027CBFD"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Raport întocmit/</w:t>
            </w:r>
          </w:p>
          <w:p w14:paraId="11C954AC"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Refuz întocmire raport/</w:t>
            </w:r>
          </w:p>
          <w:p w14:paraId="73C200F5"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semnătură</w:t>
            </w:r>
          </w:p>
        </w:tc>
      </w:tr>
      <w:tr w:rsidR="0034013F" w:rsidRPr="0022645C" w14:paraId="009D2011" w14:textId="77777777" w:rsidTr="004770D7">
        <w:tc>
          <w:tcPr>
            <w:tcW w:w="3325" w:type="dxa"/>
            <w:tcBorders>
              <w:top w:val="single" w:sz="4" w:space="0" w:color="auto"/>
              <w:left w:val="single" w:sz="4" w:space="0" w:color="auto"/>
              <w:bottom w:val="single" w:sz="4" w:space="0" w:color="auto"/>
              <w:right w:val="single" w:sz="4" w:space="0" w:color="auto"/>
            </w:tcBorders>
            <w:hideMark/>
          </w:tcPr>
          <w:p w14:paraId="77554BF1" w14:textId="77777777" w:rsidR="0034013F" w:rsidRPr="0022645C" w:rsidRDefault="0034013F" w:rsidP="004770D7">
            <w:pPr>
              <w:tabs>
                <w:tab w:val="left" w:pos="3456"/>
              </w:tabs>
              <w:spacing w:line="240" w:lineRule="auto"/>
              <w:rPr>
                <w:rFonts w:ascii="Montserrat Light" w:hAnsi="Montserrat Light"/>
                <w:bCs/>
              </w:rPr>
            </w:pPr>
            <w:r w:rsidRPr="0022645C">
              <w:rPr>
                <w:rFonts w:ascii="Montserrat Light" w:hAnsi="Montserrat Light"/>
              </w:rPr>
              <w:t>Direcția Juridică</w:t>
            </w:r>
          </w:p>
        </w:tc>
        <w:tc>
          <w:tcPr>
            <w:tcW w:w="1890" w:type="dxa"/>
            <w:tcBorders>
              <w:top w:val="single" w:sz="4" w:space="0" w:color="auto"/>
              <w:left w:val="single" w:sz="4" w:space="0" w:color="auto"/>
              <w:bottom w:val="single" w:sz="4" w:space="0" w:color="auto"/>
              <w:right w:val="single" w:sz="4" w:space="0" w:color="auto"/>
            </w:tcBorders>
          </w:tcPr>
          <w:p w14:paraId="1E4F51F7" w14:textId="7A9F6771" w:rsidR="0034013F" w:rsidRPr="0022645C" w:rsidRDefault="000C2C93" w:rsidP="004770D7">
            <w:pPr>
              <w:tabs>
                <w:tab w:val="left" w:pos="3456"/>
              </w:tabs>
              <w:spacing w:line="240" w:lineRule="auto"/>
              <w:rPr>
                <w:rFonts w:ascii="Montserrat Light" w:hAnsi="Montserrat Light"/>
                <w:highlight w:val="yellow"/>
                <w:lang w:val="en-US"/>
              </w:rPr>
            </w:pPr>
            <w:r w:rsidRPr="000C2C93">
              <w:rPr>
                <w:rFonts w:ascii="Montserrat Light" w:hAnsi="Montserrat Light"/>
                <w:lang w:val="en-US"/>
              </w:rPr>
              <w:t>15.09.2023</w:t>
            </w:r>
          </w:p>
        </w:tc>
        <w:tc>
          <w:tcPr>
            <w:tcW w:w="2520" w:type="dxa"/>
            <w:tcBorders>
              <w:top w:val="single" w:sz="4" w:space="0" w:color="auto"/>
              <w:left w:val="single" w:sz="4" w:space="0" w:color="auto"/>
              <w:bottom w:val="single" w:sz="4" w:space="0" w:color="auto"/>
              <w:right w:val="single" w:sz="4" w:space="0" w:color="auto"/>
            </w:tcBorders>
          </w:tcPr>
          <w:p w14:paraId="64083C7B" w14:textId="77777777" w:rsidR="0034013F" w:rsidRPr="0022645C" w:rsidRDefault="0034013F" w:rsidP="004770D7">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2B052D07" w14:textId="73FF8355" w:rsidR="0034013F" w:rsidRPr="0022645C" w:rsidRDefault="000C2C93" w:rsidP="004770D7">
            <w:pPr>
              <w:tabs>
                <w:tab w:val="left" w:pos="3456"/>
              </w:tabs>
              <w:spacing w:line="240" w:lineRule="auto"/>
              <w:rPr>
                <w:rFonts w:ascii="Montserrat Light" w:hAnsi="Montserrat Light"/>
                <w:b/>
                <w:bCs/>
                <w:lang w:val="en-US"/>
              </w:rPr>
            </w:pPr>
            <w:r w:rsidRPr="0022645C">
              <w:rPr>
                <w:rFonts w:ascii="Montserrat Light" w:hAnsi="Montserrat Light"/>
                <w:lang w:val="en-US"/>
              </w:rPr>
              <w:t>Raport întocmit</w:t>
            </w:r>
          </w:p>
        </w:tc>
      </w:tr>
      <w:tr w:rsidR="0034013F" w:rsidRPr="0022645C" w14:paraId="0E3BC487" w14:textId="77777777" w:rsidTr="004770D7">
        <w:tc>
          <w:tcPr>
            <w:tcW w:w="9750" w:type="dxa"/>
            <w:gridSpan w:val="4"/>
            <w:tcBorders>
              <w:top w:val="single" w:sz="4" w:space="0" w:color="auto"/>
              <w:left w:val="single" w:sz="4" w:space="0" w:color="auto"/>
              <w:bottom w:val="single" w:sz="4" w:space="0" w:color="auto"/>
              <w:right w:val="single" w:sz="4" w:space="0" w:color="auto"/>
            </w:tcBorders>
          </w:tcPr>
          <w:p w14:paraId="26E3DA55" w14:textId="77777777" w:rsidR="0034013F" w:rsidRPr="0022645C" w:rsidRDefault="0034013F" w:rsidP="004770D7">
            <w:pPr>
              <w:tabs>
                <w:tab w:val="left" w:pos="3456"/>
              </w:tabs>
              <w:spacing w:line="240" w:lineRule="auto"/>
              <w:rPr>
                <w:rFonts w:ascii="Montserrat Light" w:hAnsi="Montserrat Light"/>
                <w:b/>
                <w:bCs/>
                <w:lang w:val="en-US"/>
              </w:rPr>
            </w:pPr>
          </w:p>
        </w:tc>
      </w:tr>
      <w:tr w:rsidR="0034013F" w:rsidRPr="0022645C" w14:paraId="618F0F9D" w14:textId="77777777" w:rsidTr="004770D7">
        <w:tc>
          <w:tcPr>
            <w:tcW w:w="9750" w:type="dxa"/>
            <w:gridSpan w:val="4"/>
            <w:tcBorders>
              <w:top w:val="single" w:sz="4" w:space="0" w:color="auto"/>
              <w:left w:val="single" w:sz="4" w:space="0" w:color="auto"/>
              <w:bottom w:val="single" w:sz="4" w:space="0" w:color="auto"/>
              <w:right w:val="single" w:sz="4" w:space="0" w:color="auto"/>
            </w:tcBorders>
            <w:hideMark/>
          </w:tcPr>
          <w:p w14:paraId="25EF1F43"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
                <w:bCs/>
                <w:lang w:val="en-US"/>
              </w:rPr>
              <w:t>2. Transmitere proiect pentru acordarea avizului de legalitate de către consilierul juridic din cadrul Direcției Juridice</w:t>
            </w:r>
          </w:p>
        </w:tc>
      </w:tr>
      <w:tr w:rsidR="0034013F" w:rsidRPr="0022645C" w14:paraId="61D0848F" w14:textId="77777777" w:rsidTr="004770D7">
        <w:tc>
          <w:tcPr>
            <w:tcW w:w="3325" w:type="dxa"/>
            <w:tcBorders>
              <w:top w:val="single" w:sz="4" w:space="0" w:color="auto"/>
              <w:left w:val="single" w:sz="4" w:space="0" w:color="auto"/>
              <w:bottom w:val="single" w:sz="4" w:space="0" w:color="auto"/>
              <w:right w:val="single" w:sz="4" w:space="0" w:color="auto"/>
            </w:tcBorders>
          </w:tcPr>
          <w:p w14:paraId="4856DA0E"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Numele și prenumele consilierului juridic</w:t>
            </w:r>
          </w:p>
          <w:p w14:paraId="46F82F57" w14:textId="77777777" w:rsidR="0034013F" w:rsidRPr="0022645C" w:rsidRDefault="0034013F" w:rsidP="004770D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3A3CF7CB"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4FFB02C2"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Aviz acordat/</w:t>
            </w:r>
          </w:p>
          <w:p w14:paraId="6BA5A869"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Refuz aviz/</w:t>
            </w:r>
          </w:p>
          <w:p w14:paraId="4D3ABF7A"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 xml:space="preserve"> semnătură</w:t>
            </w:r>
          </w:p>
        </w:tc>
      </w:tr>
      <w:tr w:rsidR="0034013F" w:rsidRPr="0022645C" w14:paraId="3DBDC938" w14:textId="77777777" w:rsidTr="004770D7">
        <w:tc>
          <w:tcPr>
            <w:tcW w:w="3325" w:type="dxa"/>
            <w:tcBorders>
              <w:top w:val="single" w:sz="4" w:space="0" w:color="auto"/>
              <w:left w:val="single" w:sz="4" w:space="0" w:color="auto"/>
              <w:bottom w:val="single" w:sz="4" w:space="0" w:color="auto"/>
              <w:right w:val="single" w:sz="4" w:space="0" w:color="auto"/>
            </w:tcBorders>
            <w:hideMark/>
          </w:tcPr>
          <w:p w14:paraId="177A489B" w14:textId="0BCB781C" w:rsidR="0034013F" w:rsidRPr="0022645C" w:rsidRDefault="000C2C93" w:rsidP="004770D7">
            <w:pPr>
              <w:tabs>
                <w:tab w:val="left" w:pos="3456"/>
              </w:tabs>
              <w:spacing w:line="240" w:lineRule="auto"/>
              <w:rPr>
                <w:rFonts w:ascii="Montserrat Light" w:hAnsi="Montserrat Light"/>
                <w:lang w:val="en-US"/>
              </w:rPr>
            </w:pPr>
            <w:r>
              <w:rPr>
                <w:rFonts w:ascii="Montserrat Light" w:hAnsi="Montserrat Light"/>
                <w:lang w:val="en-US"/>
              </w:rPr>
              <w:t>Costin Bianca</w:t>
            </w:r>
          </w:p>
        </w:tc>
        <w:tc>
          <w:tcPr>
            <w:tcW w:w="4410" w:type="dxa"/>
            <w:gridSpan w:val="2"/>
            <w:tcBorders>
              <w:top w:val="single" w:sz="4" w:space="0" w:color="auto"/>
              <w:left w:val="single" w:sz="4" w:space="0" w:color="auto"/>
              <w:bottom w:val="single" w:sz="4" w:space="0" w:color="auto"/>
              <w:right w:val="single" w:sz="4" w:space="0" w:color="auto"/>
            </w:tcBorders>
          </w:tcPr>
          <w:p w14:paraId="49400FF1" w14:textId="77777777" w:rsidR="0034013F" w:rsidRPr="0022645C" w:rsidRDefault="0034013F" w:rsidP="004770D7">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39B05BC8" w14:textId="6480F7B4" w:rsidR="0034013F" w:rsidRPr="0022645C" w:rsidRDefault="000C2C93" w:rsidP="004770D7">
            <w:pPr>
              <w:tabs>
                <w:tab w:val="left" w:pos="3456"/>
              </w:tabs>
              <w:spacing w:line="240" w:lineRule="auto"/>
              <w:rPr>
                <w:rFonts w:ascii="Montserrat Light" w:hAnsi="Montserrat Light"/>
                <w:lang w:val="en-US"/>
              </w:rPr>
            </w:pPr>
            <w:r>
              <w:rPr>
                <w:rFonts w:ascii="Montserrat Light" w:hAnsi="Montserrat Light"/>
                <w:lang w:val="en-US"/>
              </w:rPr>
              <w:t>avizat</w:t>
            </w:r>
          </w:p>
        </w:tc>
      </w:tr>
      <w:tr w:rsidR="0034013F" w:rsidRPr="0022645C" w14:paraId="27085804" w14:textId="77777777" w:rsidTr="004770D7">
        <w:tc>
          <w:tcPr>
            <w:tcW w:w="9750" w:type="dxa"/>
            <w:gridSpan w:val="4"/>
            <w:tcBorders>
              <w:top w:val="single" w:sz="4" w:space="0" w:color="auto"/>
              <w:left w:val="single" w:sz="4" w:space="0" w:color="auto"/>
              <w:bottom w:val="single" w:sz="4" w:space="0" w:color="auto"/>
              <w:right w:val="single" w:sz="4" w:space="0" w:color="auto"/>
            </w:tcBorders>
          </w:tcPr>
          <w:p w14:paraId="34DD40B6" w14:textId="77777777" w:rsidR="0034013F" w:rsidRPr="0022645C" w:rsidRDefault="0034013F" w:rsidP="004770D7">
            <w:pPr>
              <w:tabs>
                <w:tab w:val="left" w:pos="3456"/>
              </w:tabs>
              <w:spacing w:line="240" w:lineRule="auto"/>
              <w:rPr>
                <w:rFonts w:ascii="Montserrat Light" w:hAnsi="Montserrat Light"/>
                <w:lang w:val="en-US"/>
              </w:rPr>
            </w:pPr>
          </w:p>
        </w:tc>
      </w:tr>
      <w:tr w:rsidR="0034013F" w:rsidRPr="0022645C" w14:paraId="61E2ECD3" w14:textId="77777777" w:rsidTr="004770D7">
        <w:tc>
          <w:tcPr>
            <w:tcW w:w="9750" w:type="dxa"/>
            <w:gridSpan w:val="4"/>
            <w:tcBorders>
              <w:top w:val="single" w:sz="4" w:space="0" w:color="auto"/>
              <w:left w:val="single" w:sz="4" w:space="0" w:color="auto"/>
              <w:bottom w:val="single" w:sz="4" w:space="0" w:color="auto"/>
              <w:right w:val="single" w:sz="4" w:space="0" w:color="auto"/>
            </w:tcBorders>
            <w:hideMark/>
          </w:tcPr>
          <w:p w14:paraId="06255963"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
                <w:bCs/>
                <w:lang w:val="en-US"/>
              </w:rPr>
              <w:t>3. Transmitere proiect în vederea avizării pentru legalitate de către   secretarul general al judeţului</w:t>
            </w:r>
          </w:p>
        </w:tc>
      </w:tr>
      <w:tr w:rsidR="0034013F" w:rsidRPr="0022645C" w14:paraId="0172FCEA" w14:textId="77777777" w:rsidTr="004770D7">
        <w:tc>
          <w:tcPr>
            <w:tcW w:w="3325" w:type="dxa"/>
            <w:tcBorders>
              <w:top w:val="single" w:sz="4" w:space="0" w:color="auto"/>
              <w:left w:val="single" w:sz="4" w:space="0" w:color="auto"/>
              <w:bottom w:val="single" w:sz="4" w:space="0" w:color="auto"/>
              <w:right w:val="single" w:sz="4" w:space="0" w:color="auto"/>
            </w:tcBorders>
          </w:tcPr>
          <w:p w14:paraId="59A44DE4"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Numele și prenumele secretarului general al județului</w:t>
            </w:r>
          </w:p>
          <w:p w14:paraId="0F4D0B9B" w14:textId="77777777" w:rsidR="0034013F" w:rsidRPr="0022645C" w:rsidRDefault="0034013F" w:rsidP="004770D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9C302BE"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Cs/>
                <w:lang w:val="en-U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694CE6CC"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Avizul acordat/</w:t>
            </w:r>
          </w:p>
          <w:p w14:paraId="463F0DA8"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Refuz aviz/</w:t>
            </w:r>
          </w:p>
          <w:p w14:paraId="7BFBAEEF"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lang w:val="en-US"/>
              </w:rPr>
              <w:t>semnătură</w:t>
            </w:r>
          </w:p>
        </w:tc>
      </w:tr>
      <w:tr w:rsidR="0034013F" w:rsidRPr="0022645C" w14:paraId="265885C0" w14:textId="77777777" w:rsidTr="004770D7">
        <w:tc>
          <w:tcPr>
            <w:tcW w:w="3325" w:type="dxa"/>
            <w:tcBorders>
              <w:top w:val="single" w:sz="4" w:space="0" w:color="auto"/>
              <w:left w:val="single" w:sz="4" w:space="0" w:color="auto"/>
              <w:bottom w:val="single" w:sz="4" w:space="0" w:color="auto"/>
              <w:right w:val="single" w:sz="4" w:space="0" w:color="auto"/>
            </w:tcBorders>
            <w:hideMark/>
          </w:tcPr>
          <w:p w14:paraId="335D5AAD"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1F6C6522" w14:textId="6A464792" w:rsidR="0034013F" w:rsidRPr="0022645C" w:rsidRDefault="000C2C93" w:rsidP="004770D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1C7096DE" w14:textId="36127E48" w:rsidR="0034013F" w:rsidRPr="0022645C" w:rsidRDefault="000C2C93" w:rsidP="004770D7">
            <w:pPr>
              <w:tabs>
                <w:tab w:val="left" w:pos="3456"/>
              </w:tabs>
              <w:spacing w:line="240" w:lineRule="auto"/>
              <w:rPr>
                <w:rFonts w:ascii="Montserrat Light" w:hAnsi="Montserrat Light"/>
                <w:lang w:val="en-US"/>
              </w:rPr>
            </w:pPr>
            <w:r>
              <w:rPr>
                <w:rFonts w:ascii="Montserrat Light" w:hAnsi="Montserrat Light"/>
                <w:lang w:val="en-US"/>
              </w:rPr>
              <w:t>avizat</w:t>
            </w:r>
          </w:p>
        </w:tc>
      </w:tr>
      <w:tr w:rsidR="0034013F" w:rsidRPr="0022645C" w14:paraId="52B82A34" w14:textId="77777777" w:rsidTr="004770D7">
        <w:tc>
          <w:tcPr>
            <w:tcW w:w="9750" w:type="dxa"/>
            <w:gridSpan w:val="4"/>
            <w:tcBorders>
              <w:top w:val="single" w:sz="4" w:space="0" w:color="auto"/>
              <w:left w:val="single" w:sz="4" w:space="0" w:color="auto"/>
              <w:bottom w:val="single" w:sz="4" w:space="0" w:color="auto"/>
              <w:right w:val="single" w:sz="4" w:space="0" w:color="auto"/>
            </w:tcBorders>
          </w:tcPr>
          <w:p w14:paraId="2D0FD055" w14:textId="77777777" w:rsidR="0034013F" w:rsidRPr="0022645C" w:rsidRDefault="0034013F" w:rsidP="004770D7">
            <w:pPr>
              <w:tabs>
                <w:tab w:val="left" w:pos="3456"/>
              </w:tabs>
              <w:spacing w:line="240" w:lineRule="auto"/>
              <w:rPr>
                <w:rFonts w:ascii="Montserrat Light" w:hAnsi="Montserrat Light"/>
                <w:b/>
                <w:bCs/>
                <w:lang w:val="en-US"/>
              </w:rPr>
            </w:pPr>
          </w:p>
        </w:tc>
      </w:tr>
      <w:tr w:rsidR="0034013F" w:rsidRPr="0022645C" w14:paraId="4013074C" w14:textId="77777777" w:rsidTr="004770D7">
        <w:tc>
          <w:tcPr>
            <w:tcW w:w="9750" w:type="dxa"/>
            <w:gridSpan w:val="4"/>
            <w:tcBorders>
              <w:top w:val="single" w:sz="4" w:space="0" w:color="auto"/>
              <w:left w:val="single" w:sz="4" w:space="0" w:color="auto"/>
              <w:bottom w:val="single" w:sz="4" w:space="0" w:color="auto"/>
              <w:right w:val="single" w:sz="4" w:space="0" w:color="auto"/>
            </w:tcBorders>
            <w:hideMark/>
          </w:tcPr>
          <w:p w14:paraId="7E37DC80" w14:textId="77777777" w:rsidR="0034013F" w:rsidRPr="0022645C" w:rsidRDefault="0034013F" w:rsidP="004770D7">
            <w:pPr>
              <w:tabs>
                <w:tab w:val="left" w:pos="3456"/>
              </w:tabs>
              <w:spacing w:line="240" w:lineRule="auto"/>
              <w:rPr>
                <w:rFonts w:ascii="Montserrat Light" w:hAnsi="Montserrat Light"/>
                <w:b/>
                <w:bCs/>
                <w:lang w:val="en-US"/>
              </w:rPr>
            </w:pPr>
            <w:r w:rsidRPr="0022645C">
              <w:rPr>
                <w:rFonts w:ascii="Montserrat Light" w:hAnsi="Montserrat Light"/>
                <w:b/>
                <w:bCs/>
                <w:lang w:val="en-US"/>
              </w:rPr>
              <w:t>4. Transmitere proiect pentru adoptarea avizului/avizelor comisiei/comisiilor de specialitate nominalizate</w:t>
            </w:r>
          </w:p>
        </w:tc>
      </w:tr>
      <w:tr w:rsidR="0034013F" w:rsidRPr="0022645C" w14:paraId="2B5FE572" w14:textId="77777777" w:rsidTr="004770D7">
        <w:tc>
          <w:tcPr>
            <w:tcW w:w="3325" w:type="dxa"/>
            <w:tcBorders>
              <w:top w:val="single" w:sz="4" w:space="0" w:color="auto"/>
              <w:left w:val="single" w:sz="4" w:space="0" w:color="auto"/>
              <w:bottom w:val="single" w:sz="4" w:space="0" w:color="auto"/>
              <w:right w:val="single" w:sz="4" w:space="0" w:color="auto"/>
            </w:tcBorders>
          </w:tcPr>
          <w:p w14:paraId="350BBE8F"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Comisia de specialitate  nominalizată</w:t>
            </w:r>
          </w:p>
          <w:p w14:paraId="1E9A4686" w14:textId="77777777" w:rsidR="0034013F" w:rsidRPr="0022645C" w:rsidRDefault="0034013F" w:rsidP="004770D7">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1F903C9A"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Data de întocmire și depunere a avizului</w:t>
            </w:r>
          </w:p>
          <w:p w14:paraId="7B71A314" w14:textId="77777777" w:rsidR="0034013F" w:rsidRPr="0022645C" w:rsidRDefault="0034013F" w:rsidP="004770D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518A2CE0"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Semnătura persoanelor competente pentru nominalizare/</w:t>
            </w:r>
          </w:p>
          <w:p w14:paraId="3CE87BE5"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3DE5D6F5"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Avizul adoptat/</w:t>
            </w:r>
          </w:p>
          <w:p w14:paraId="35745BE2" w14:textId="77777777" w:rsidR="0034013F" w:rsidRPr="0022645C" w:rsidRDefault="0034013F" w:rsidP="004770D7">
            <w:pPr>
              <w:tabs>
                <w:tab w:val="left" w:pos="3456"/>
              </w:tabs>
              <w:spacing w:line="240" w:lineRule="auto"/>
              <w:rPr>
                <w:rFonts w:ascii="Montserrat Light" w:hAnsi="Montserrat Light"/>
                <w:lang w:val="en-US"/>
              </w:rPr>
            </w:pPr>
            <w:r w:rsidRPr="0022645C">
              <w:rPr>
                <w:rFonts w:ascii="Montserrat Light" w:hAnsi="Montserrat Light"/>
                <w:lang w:val="en-US"/>
              </w:rPr>
              <w:t>Aviz implicit favorabil</w:t>
            </w:r>
          </w:p>
          <w:p w14:paraId="4BF5AFA3" w14:textId="77777777" w:rsidR="0034013F" w:rsidRPr="0022645C" w:rsidRDefault="0034013F" w:rsidP="004770D7">
            <w:pPr>
              <w:tabs>
                <w:tab w:val="left" w:pos="3456"/>
              </w:tabs>
              <w:spacing w:line="240" w:lineRule="auto"/>
              <w:rPr>
                <w:rFonts w:ascii="Montserrat Light" w:hAnsi="Montserrat Light"/>
                <w:lang w:val="en-US"/>
              </w:rPr>
            </w:pPr>
          </w:p>
        </w:tc>
      </w:tr>
      <w:tr w:rsidR="0034013F" w:rsidRPr="0022645C" w14:paraId="2976D5BF" w14:textId="77777777" w:rsidTr="004770D7">
        <w:tc>
          <w:tcPr>
            <w:tcW w:w="3325" w:type="dxa"/>
            <w:tcBorders>
              <w:top w:val="single" w:sz="4" w:space="0" w:color="auto"/>
              <w:left w:val="single" w:sz="4" w:space="0" w:color="auto"/>
              <w:bottom w:val="single" w:sz="4" w:space="0" w:color="auto"/>
              <w:right w:val="single" w:sz="4" w:space="0" w:color="auto"/>
            </w:tcBorders>
          </w:tcPr>
          <w:p w14:paraId="18F2091A" w14:textId="77777777" w:rsidR="0034013F" w:rsidRPr="0022645C" w:rsidRDefault="0034013F" w:rsidP="004770D7">
            <w:pPr>
              <w:tabs>
                <w:tab w:val="left" w:pos="3456"/>
              </w:tabs>
              <w:spacing w:line="240" w:lineRule="auto"/>
              <w:jc w:val="center"/>
              <w:rPr>
                <w:rFonts w:ascii="Montserrat Light" w:hAnsi="Montserrat Light"/>
                <w:lang w:val="en-US"/>
              </w:rPr>
            </w:pPr>
            <w:r w:rsidRPr="0022645C">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853F740" w14:textId="77777777" w:rsidR="0034013F" w:rsidRPr="0022645C" w:rsidRDefault="0034013F" w:rsidP="004770D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8410CB1" w14:textId="77777777" w:rsidR="0034013F" w:rsidRPr="0022645C" w:rsidRDefault="0034013F" w:rsidP="004770D7">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2290D638" w14:textId="77777777" w:rsidR="0034013F" w:rsidRPr="0022645C" w:rsidRDefault="0034013F" w:rsidP="004770D7">
            <w:pPr>
              <w:tabs>
                <w:tab w:val="left" w:pos="3456"/>
              </w:tabs>
              <w:spacing w:line="240" w:lineRule="auto"/>
              <w:rPr>
                <w:rFonts w:ascii="Montserrat Light" w:hAnsi="Montserrat Light"/>
                <w:lang w:val="en-US"/>
              </w:rPr>
            </w:pPr>
          </w:p>
        </w:tc>
      </w:tr>
    </w:tbl>
    <w:p w14:paraId="06CFBC45" w14:textId="432A8F6F" w:rsidR="00F604FA"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sectPr w:rsidR="00F604FA" w:rsidSect="001851AE">
      <w:headerReference w:type="default" r:id="rId9"/>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0C38" w14:textId="77777777" w:rsidR="006B7C50" w:rsidRDefault="006B7C50" w:rsidP="005745DE">
      <w:pPr>
        <w:spacing w:after="0" w:line="240" w:lineRule="auto"/>
      </w:pPr>
      <w:r>
        <w:separator/>
      </w:r>
    </w:p>
  </w:endnote>
  <w:endnote w:type="continuationSeparator" w:id="0">
    <w:p w14:paraId="241378D2" w14:textId="77777777" w:rsidR="006B7C50" w:rsidRDefault="006B7C50"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50FC" w14:textId="77777777" w:rsidR="006B7C50" w:rsidRDefault="006B7C50" w:rsidP="005745DE">
      <w:pPr>
        <w:spacing w:after="0" w:line="240" w:lineRule="auto"/>
      </w:pPr>
      <w:r>
        <w:separator/>
      </w:r>
    </w:p>
  </w:footnote>
  <w:footnote w:type="continuationSeparator" w:id="0">
    <w:p w14:paraId="2ED464C7" w14:textId="77777777" w:rsidR="006B7C50" w:rsidRDefault="006B7C50"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30E6F"/>
    <w:multiLevelType w:val="hybridMultilevel"/>
    <w:tmpl w:val="D05261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463E87"/>
    <w:multiLevelType w:val="hybridMultilevel"/>
    <w:tmpl w:val="E2B4B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0D524504"/>
    <w:multiLevelType w:val="hybridMultilevel"/>
    <w:tmpl w:val="C2DE4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252DEE"/>
    <w:multiLevelType w:val="hybridMultilevel"/>
    <w:tmpl w:val="CF8E277A"/>
    <w:lvl w:ilvl="0" w:tplc="10A4AF26">
      <w:numFmt w:val="bullet"/>
      <w:lvlText w:val="-"/>
      <w:lvlJc w:val="left"/>
      <w:pPr>
        <w:ind w:left="1069" w:hanging="360"/>
      </w:pPr>
      <w:rPr>
        <w:rFonts w:ascii="Montserrat Light" w:eastAsiaTheme="minorHAnsi" w:hAnsi="Montserrat Light"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AA1665"/>
    <w:multiLevelType w:val="hybridMultilevel"/>
    <w:tmpl w:val="F5B261DC"/>
    <w:lvl w:ilvl="0" w:tplc="9CA023CC">
      <w:start w:val="1"/>
      <w:numFmt w:val="decimal"/>
      <w:lvlText w:val="(%1)"/>
      <w:lvlJc w:val="left"/>
      <w:pPr>
        <w:ind w:left="1440" w:hanging="360"/>
      </w:pPr>
      <w:rPr>
        <w:rFonts w:eastAsia="Times New Roman" w:hint="default"/>
        <w:b/>
        <w:bCs w:val="0"/>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1E8A4EE9"/>
    <w:multiLevelType w:val="hybridMultilevel"/>
    <w:tmpl w:val="FC22599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1BB4792"/>
    <w:multiLevelType w:val="hybridMultilevel"/>
    <w:tmpl w:val="F70E71DE"/>
    <w:lvl w:ilvl="0" w:tplc="D8FA8C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5" w15:restartNumberingAfterBreak="0">
    <w:nsid w:val="29305B39"/>
    <w:multiLevelType w:val="hybridMultilevel"/>
    <w:tmpl w:val="6B0AD7DA"/>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6"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DE3B46"/>
    <w:multiLevelType w:val="hybridMultilevel"/>
    <w:tmpl w:val="56C64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A60A17"/>
    <w:multiLevelType w:val="hybridMultilevel"/>
    <w:tmpl w:val="3A68262E"/>
    <w:lvl w:ilvl="0" w:tplc="14C2B3F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2"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7518BA"/>
    <w:multiLevelType w:val="hybridMultilevel"/>
    <w:tmpl w:val="DC60E4DA"/>
    <w:lvl w:ilvl="0" w:tplc="22543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F4A433D"/>
    <w:multiLevelType w:val="hybridMultilevel"/>
    <w:tmpl w:val="42A4E3FC"/>
    <w:lvl w:ilvl="0" w:tplc="FFFFFFFF">
      <w:start w:val="1"/>
      <w:numFmt w:val="decimal"/>
      <w:lvlText w:val="(%1)"/>
      <w:lvlJc w:val="left"/>
      <w:pPr>
        <w:ind w:left="1440" w:hanging="360"/>
      </w:pPr>
      <w:rPr>
        <w:rFonts w:eastAsia="Times New Roman"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5F04AC2"/>
    <w:multiLevelType w:val="hybridMultilevel"/>
    <w:tmpl w:val="2F788964"/>
    <w:lvl w:ilvl="0" w:tplc="3D206D5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1506909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802829">
    <w:abstractNumId w:val="20"/>
  </w:num>
  <w:num w:numId="3" w16cid:durableId="832261017">
    <w:abstractNumId w:val="32"/>
  </w:num>
  <w:num w:numId="4" w16cid:durableId="86931308">
    <w:abstractNumId w:val="31"/>
  </w:num>
  <w:num w:numId="5" w16cid:durableId="1749885018">
    <w:abstractNumId w:val="2"/>
  </w:num>
  <w:num w:numId="6" w16cid:durableId="1131367589">
    <w:abstractNumId w:val="21"/>
  </w:num>
  <w:num w:numId="7" w16cid:durableId="1531528516">
    <w:abstractNumId w:val="14"/>
  </w:num>
  <w:num w:numId="8" w16cid:durableId="176503623">
    <w:abstractNumId w:val="39"/>
  </w:num>
  <w:num w:numId="9" w16cid:durableId="337587259">
    <w:abstractNumId w:val="40"/>
  </w:num>
  <w:num w:numId="10" w16cid:durableId="1155756258">
    <w:abstractNumId w:val="4"/>
  </w:num>
  <w:num w:numId="11" w16cid:durableId="1309044519">
    <w:abstractNumId w:val="27"/>
  </w:num>
  <w:num w:numId="12" w16cid:durableId="474832378">
    <w:abstractNumId w:val="22"/>
  </w:num>
  <w:num w:numId="13" w16cid:durableId="1151097292">
    <w:abstractNumId w:val="24"/>
  </w:num>
  <w:num w:numId="14" w16cid:durableId="119039164">
    <w:abstractNumId w:val="18"/>
  </w:num>
  <w:num w:numId="15" w16cid:durableId="931667141">
    <w:abstractNumId w:val="34"/>
  </w:num>
  <w:num w:numId="16" w16cid:durableId="1008287505">
    <w:abstractNumId w:val="9"/>
  </w:num>
  <w:num w:numId="17" w16cid:durableId="364251385">
    <w:abstractNumId w:val="28"/>
  </w:num>
  <w:num w:numId="18" w16cid:durableId="2040624550">
    <w:abstractNumId w:val="33"/>
  </w:num>
  <w:num w:numId="19" w16cid:durableId="268321038">
    <w:abstractNumId w:val="0"/>
  </w:num>
  <w:num w:numId="20" w16cid:durableId="1362125409">
    <w:abstractNumId w:val="12"/>
  </w:num>
  <w:num w:numId="21" w16cid:durableId="263611494">
    <w:abstractNumId w:val="23"/>
  </w:num>
  <w:num w:numId="22" w16cid:durableId="950936403">
    <w:abstractNumId w:val="16"/>
  </w:num>
  <w:num w:numId="23" w16cid:durableId="1068572433">
    <w:abstractNumId w:val="11"/>
  </w:num>
  <w:num w:numId="24" w16cid:durableId="49773740">
    <w:abstractNumId w:val="36"/>
  </w:num>
  <w:num w:numId="25" w16cid:durableId="1103845883">
    <w:abstractNumId w:val="25"/>
  </w:num>
  <w:num w:numId="26" w16cid:durableId="637805623">
    <w:abstractNumId w:val="13"/>
  </w:num>
  <w:num w:numId="27" w16cid:durableId="1879395476">
    <w:abstractNumId w:val="19"/>
  </w:num>
  <w:num w:numId="28" w16cid:durableId="1864050612">
    <w:abstractNumId w:val="30"/>
  </w:num>
  <w:num w:numId="29" w16cid:durableId="1641375014">
    <w:abstractNumId w:val="26"/>
  </w:num>
  <w:num w:numId="30" w16cid:durableId="664476400">
    <w:abstractNumId w:val="8"/>
  </w:num>
  <w:num w:numId="31" w16cid:durableId="298999849">
    <w:abstractNumId w:val="1"/>
  </w:num>
  <w:num w:numId="32" w16cid:durableId="1192648172">
    <w:abstractNumId w:val="17"/>
  </w:num>
  <w:num w:numId="33" w16cid:durableId="172183294">
    <w:abstractNumId w:val="29"/>
  </w:num>
  <w:num w:numId="34" w16cid:durableId="1059093341">
    <w:abstractNumId w:val="7"/>
  </w:num>
  <w:num w:numId="35" w16cid:durableId="1794253777">
    <w:abstractNumId w:val="38"/>
  </w:num>
  <w:num w:numId="36" w16cid:durableId="1258438809">
    <w:abstractNumId w:val="3"/>
  </w:num>
  <w:num w:numId="37" w16cid:durableId="2058965649">
    <w:abstractNumId w:val="5"/>
  </w:num>
  <w:num w:numId="38" w16cid:durableId="532307340">
    <w:abstractNumId w:val="6"/>
  </w:num>
  <w:num w:numId="39" w16cid:durableId="983319718">
    <w:abstractNumId w:val="15"/>
  </w:num>
  <w:num w:numId="40" w16cid:durableId="2132437757">
    <w:abstractNumId w:val="37"/>
  </w:num>
  <w:num w:numId="41" w16cid:durableId="2005626308">
    <w:abstractNumId w:val="10"/>
  </w:num>
  <w:num w:numId="42" w16cid:durableId="725295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4D2D"/>
    <w:rsid w:val="00025A43"/>
    <w:rsid w:val="00040279"/>
    <w:rsid w:val="00046B8B"/>
    <w:rsid w:val="000A1A3E"/>
    <w:rsid w:val="000B3FA3"/>
    <w:rsid w:val="000C2C93"/>
    <w:rsid w:val="00142CF1"/>
    <w:rsid w:val="001851AE"/>
    <w:rsid w:val="0022394D"/>
    <w:rsid w:val="00230BF4"/>
    <w:rsid w:val="002325CF"/>
    <w:rsid w:val="002410FD"/>
    <w:rsid w:val="0026514C"/>
    <w:rsid w:val="0028221F"/>
    <w:rsid w:val="00286769"/>
    <w:rsid w:val="002E067A"/>
    <w:rsid w:val="002E5164"/>
    <w:rsid w:val="0034013F"/>
    <w:rsid w:val="00344D16"/>
    <w:rsid w:val="003A0824"/>
    <w:rsid w:val="0042228F"/>
    <w:rsid w:val="004616D5"/>
    <w:rsid w:val="004B62BD"/>
    <w:rsid w:val="004E4608"/>
    <w:rsid w:val="005028F7"/>
    <w:rsid w:val="00505FBE"/>
    <w:rsid w:val="00507E65"/>
    <w:rsid w:val="00521EED"/>
    <w:rsid w:val="0055588A"/>
    <w:rsid w:val="005745DE"/>
    <w:rsid w:val="00596787"/>
    <w:rsid w:val="005A5933"/>
    <w:rsid w:val="005E4C7C"/>
    <w:rsid w:val="00602AA9"/>
    <w:rsid w:val="00611991"/>
    <w:rsid w:val="00615E3E"/>
    <w:rsid w:val="00625D60"/>
    <w:rsid w:val="00641F7D"/>
    <w:rsid w:val="00673817"/>
    <w:rsid w:val="006925F2"/>
    <w:rsid w:val="006A31B0"/>
    <w:rsid w:val="006B309A"/>
    <w:rsid w:val="006B7C50"/>
    <w:rsid w:val="006F2005"/>
    <w:rsid w:val="00733C32"/>
    <w:rsid w:val="00750FAC"/>
    <w:rsid w:val="0076314B"/>
    <w:rsid w:val="00766730"/>
    <w:rsid w:val="00776C5D"/>
    <w:rsid w:val="007B537D"/>
    <w:rsid w:val="007F5CA6"/>
    <w:rsid w:val="00820192"/>
    <w:rsid w:val="00877D64"/>
    <w:rsid w:val="008A106E"/>
    <w:rsid w:val="008C321F"/>
    <w:rsid w:val="008D7A6C"/>
    <w:rsid w:val="00944626"/>
    <w:rsid w:val="00981AAC"/>
    <w:rsid w:val="00985181"/>
    <w:rsid w:val="00995953"/>
    <w:rsid w:val="009960C5"/>
    <w:rsid w:val="009A2187"/>
    <w:rsid w:val="00A15970"/>
    <w:rsid w:val="00A24900"/>
    <w:rsid w:val="00AF4F8C"/>
    <w:rsid w:val="00B03FE3"/>
    <w:rsid w:val="00B24A73"/>
    <w:rsid w:val="00B51655"/>
    <w:rsid w:val="00BA5D09"/>
    <w:rsid w:val="00BD3ABE"/>
    <w:rsid w:val="00C4145A"/>
    <w:rsid w:val="00C4166C"/>
    <w:rsid w:val="00C84385"/>
    <w:rsid w:val="00CB37F0"/>
    <w:rsid w:val="00CB42F6"/>
    <w:rsid w:val="00CC0CDA"/>
    <w:rsid w:val="00D444C9"/>
    <w:rsid w:val="00D57FC9"/>
    <w:rsid w:val="00D6308B"/>
    <w:rsid w:val="00D64267"/>
    <w:rsid w:val="00D90F66"/>
    <w:rsid w:val="00DB31F5"/>
    <w:rsid w:val="00DE28A3"/>
    <w:rsid w:val="00DF7EC4"/>
    <w:rsid w:val="00E02EDD"/>
    <w:rsid w:val="00E05C29"/>
    <w:rsid w:val="00EC38B0"/>
    <w:rsid w:val="00ED7ECE"/>
    <w:rsid w:val="00EE2313"/>
    <w:rsid w:val="00EF50BD"/>
    <w:rsid w:val="00F00034"/>
    <w:rsid w:val="00F40EB5"/>
    <w:rsid w:val="00F5229A"/>
    <w:rsid w:val="00F604FA"/>
    <w:rsid w:val="00F867EC"/>
    <w:rsid w:val="00F905BC"/>
    <w:rsid w:val="00F94CDD"/>
    <w:rsid w:val="00FD4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D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 Paragraph11,Normal bullet 2,tabla negro"/>
    <w:basedOn w:val="Normal"/>
    <w:link w:val="ListparagrafCaracter"/>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paragraph" w:styleId="Corptext">
    <w:name w:val="Body Text"/>
    <w:basedOn w:val="Normal"/>
    <w:link w:val="CorptextCaracter"/>
    <w:rsid w:val="0034013F"/>
    <w:pPr>
      <w:suppressAutoHyphens/>
      <w:spacing w:after="0"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34013F"/>
    <w:rPr>
      <w:rFonts w:ascii="Times New Roman" w:eastAsia="Times New Roman" w:hAnsi="Times New Roman" w:cs="Times New Roman"/>
      <w:b/>
      <w:bCs/>
      <w:sz w:val="26"/>
      <w:szCs w:val="24"/>
      <w:lang w:val="x-none" w:eastAsia="ar-SA"/>
    </w:rPr>
  </w:style>
  <w:style w:type="character" w:customStyle="1" w:styleId="salnttl1">
    <w:name w:val="s_aln_ttl1"/>
    <w:rsid w:val="0034013F"/>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34013F"/>
    <w:rPr>
      <w:rFonts w:ascii="Verdana" w:hAnsi="Verdana" w:hint="default"/>
      <w:b w:val="0"/>
      <w:bCs w:val="0"/>
      <w:color w:val="000000"/>
      <w:sz w:val="20"/>
      <w:szCs w:val="20"/>
      <w:shd w:val="clear" w:color="auto" w:fill="FFFFFF"/>
    </w:rPr>
  </w:style>
  <w:style w:type="character" w:customStyle="1" w:styleId="ListparagrafCaracter">
    <w:name w:val="Listă paragraf Caracter"/>
    <w:aliases w:val="List Paragraph11 Caracter,Normal bullet 2 Caracter,tabla negro Caracter"/>
    <w:link w:val="Listparagraf"/>
    <w:rsid w:val="0034013F"/>
  </w:style>
  <w:style w:type="paragraph" w:customStyle="1" w:styleId="spar">
    <w:name w:val="s_par"/>
    <w:basedOn w:val="Normal"/>
    <w:rsid w:val="0034013F"/>
    <w:pPr>
      <w:spacing w:after="0" w:line="240" w:lineRule="auto"/>
      <w:ind w:left="225"/>
    </w:pPr>
    <w:rPr>
      <w:rFonts w:ascii="Times New Roman" w:eastAsia="Times New Roman" w:hAnsi="Times New Roman" w:cs="Times New Roman"/>
      <w:sz w:val="24"/>
      <w:szCs w:val="24"/>
      <w:lang w:val="en-US"/>
    </w:rPr>
  </w:style>
  <w:style w:type="character" w:customStyle="1" w:styleId="slitttl1">
    <w:name w:val="s_lit_ttl1"/>
    <w:rsid w:val="0034013F"/>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4013F"/>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34013F"/>
    <w:rPr>
      <w:rFonts w:ascii="Verdana" w:hAnsi="Verdana" w:hint="default"/>
      <w:b w:val="0"/>
      <w:bCs w:val="0"/>
      <w:vanish w:val="0"/>
      <w:webHidden w:val="0"/>
      <w:color w:val="000000"/>
      <w:sz w:val="20"/>
      <w:szCs w:val="20"/>
      <w:shd w:val="clear" w:color="auto" w:fill="FFFFFF"/>
      <w:specVanish w:val="0"/>
    </w:rPr>
  </w:style>
  <w:style w:type="paragraph" w:customStyle="1" w:styleId="sartttl">
    <w:name w:val="s_art_ttl"/>
    <w:basedOn w:val="Normal"/>
    <w:rsid w:val="0034013F"/>
    <w:pPr>
      <w:spacing w:after="0"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34013F"/>
    <w:rPr>
      <w:rFonts w:ascii="Verdana" w:hAnsi="Verdana" w:hint="default"/>
      <w:b w:val="0"/>
      <w:bCs w:val="0"/>
      <w:color w:val="006400"/>
      <w:sz w:val="20"/>
      <w:szCs w:val="20"/>
      <w:u w:val="single"/>
      <w:shd w:val="clear" w:color="auto" w:fill="FFFFFF"/>
    </w:rPr>
  </w:style>
  <w:style w:type="character" w:customStyle="1" w:styleId="slinbdy">
    <w:name w:val="s_lin_bdy"/>
    <w:basedOn w:val="Fontdeparagrafimplicit"/>
    <w:rsid w:val="0034013F"/>
    <w:rPr>
      <w:rFonts w:ascii="Verdana" w:hAnsi="Verdana" w:hint="default"/>
      <w:b w:val="0"/>
      <w:bCs w:val="0"/>
      <w:color w:val="000000"/>
      <w:sz w:val="20"/>
      <w:szCs w:val="20"/>
      <w:shd w:val="clear" w:color="auto" w:fill="FFFFFF"/>
    </w:rPr>
  </w:style>
  <w:style w:type="paragraph" w:styleId="Frspaiere">
    <w:name w:val="No Spacing"/>
    <w:link w:val="FrspaiereCaracter"/>
    <w:uiPriority w:val="1"/>
    <w:qFormat/>
    <w:rsid w:val="0034013F"/>
    <w:pPr>
      <w:spacing w:after="0" w:line="240" w:lineRule="auto"/>
    </w:pPr>
    <w:rPr>
      <w:rFonts w:ascii="Times New Roman" w:eastAsia="Times New Roman" w:hAnsi="Times New Roman" w:cs="Times New Roman"/>
      <w:sz w:val="24"/>
      <w:szCs w:val="24"/>
      <w:lang w:val="en-US"/>
    </w:rPr>
  </w:style>
  <w:style w:type="character" w:customStyle="1" w:styleId="FrspaiereCaracter">
    <w:name w:val="Fără spațiere Caracter"/>
    <w:basedOn w:val="Fontdeparagrafimplicit"/>
    <w:link w:val="Frspaiere"/>
    <w:uiPriority w:val="1"/>
    <w:locked/>
    <w:rsid w:val="0034013F"/>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F7EC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DF7EC4"/>
    <w:rPr>
      <w:color w:val="0000FF"/>
      <w:u w:val="single"/>
    </w:rPr>
  </w:style>
  <w:style w:type="table" w:styleId="Tabelgril">
    <w:name w:val="Table Grid"/>
    <w:basedOn w:val="TabelNormal"/>
    <w:uiPriority w:val="39"/>
    <w:rsid w:val="005E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944626"/>
  </w:style>
  <w:style w:type="character" w:customStyle="1" w:styleId="slitttl">
    <w:name w:val="s_lit_ttl"/>
    <w:basedOn w:val="Fontdeparagrafimplicit"/>
    <w:rsid w:val="00EF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097">
      <w:bodyDiv w:val="1"/>
      <w:marLeft w:val="0"/>
      <w:marRight w:val="0"/>
      <w:marTop w:val="0"/>
      <w:marBottom w:val="0"/>
      <w:divBdr>
        <w:top w:val="none" w:sz="0" w:space="0" w:color="auto"/>
        <w:left w:val="none" w:sz="0" w:space="0" w:color="auto"/>
        <w:bottom w:val="none" w:sz="0" w:space="0" w:color="auto"/>
        <w:right w:val="none" w:sz="0" w:space="0" w:color="auto"/>
      </w:divBdr>
      <w:divsChild>
        <w:div w:id="968895851">
          <w:marLeft w:val="0"/>
          <w:marRight w:val="0"/>
          <w:marTop w:val="0"/>
          <w:marBottom w:val="0"/>
          <w:divBdr>
            <w:top w:val="none" w:sz="0" w:space="0" w:color="auto"/>
            <w:left w:val="none" w:sz="0" w:space="0" w:color="auto"/>
            <w:bottom w:val="none" w:sz="0" w:space="0" w:color="auto"/>
            <w:right w:val="none" w:sz="0" w:space="0" w:color="auto"/>
          </w:divBdr>
        </w:div>
      </w:divsChild>
    </w:div>
    <w:div w:id="219250008">
      <w:bodyDiv w:val="1"/>
      <w:marLeft w:val="0"/>
      <w:marRight w:val="0"/>
      <w:marTop w:val="0"/>
      <w:marBottom w:val="0"/>
      <w:divBdr>
        <w:top w:val="none" w:sz="0" w:space="0" w:color="auto"/>
        <w:left w:val="none" w:sz="0" w:space="0" w:color="auto"/>
        <w:bottom w:val="none" w:sz="0" w:space="0" w:color="auto"/>
        <w:right w:val="none" w:sz="0" w:space="0" w:color="auto"/>
      </w:divBdr>
      <w:divsChild>
        <w:div w:id="1761871969">
          <w:marLeft w:val="0"/>
          <w:marRight w:val="0"/>
          <w:marTop w:val="0"/>
          <w:marBottom w:val="0"/>
          <w:divBdr>
            <w:top w:val="none" w:sz="0" w:space="0" w:color="auto"/>
            <w:left w:val="none" w:sz="0" w:space="0" w:color="auto"/>
            <w:bottom w:val="none" w:sz="0" w:space="0" w:color="auto"/>
            <w:right w:val="none" w:sz="0" w:space="0" w:color="auto"/>
          </w:divBdr>
        </w:div>
      </w:divsChild>
    </w:div>
    <w:div w:id="230770623">
      <w:bodyDiv w:val="1"/>
      <w:marLeft w:val="0"/>
      <w:marRight w:val="0"/>
      <w:marTop w:val="0"/>
      <w:marBottom w:val="0"/>
      <w:divBdr>
        <w:top w:val="none" w:sz="0" w:space="0" w:color="auto"/>
        <w:left w:val="none" w:sz="0" w:space="0" w:color="auto"/>
        <w:bottom w:val="none" w:sz="0" w:space="0" w:color="auto"/>
        <w:right w:val="none" w:sz="0" w:space="0" w:color="auto"/>
      </w:divBdr>
      <w:divsChild>
        <w:div w:id="1855922382">
          <w:marLeft w:val="0"/>
          <w:marRight w:val="0"/>
          <w:marTop w:val="0"/>
          <w:marBottom w:val="0"/>
          <w:divBdr>
            <w:top w:val="none" w:sz="0" w:space="0" w:color="auto"/>
            <w:left w:val="none" w:sz="0" w:space="0" w:color="auto"/>
            <w:bottom w:val="none" w:sz="0" w:space="0" w:color="auto"/>
            <w:right w:val="none" w:sz="0" w:space="0" w:color="auto"/>
          </w:divBdr>
          <w:divsChild>
            <w:div w:id="1455053190">
              <w:marLeft w:val="0"/>
              <w:marRight w:val="0"/>
              <w:marTop w:val="0"/>
              <w:marBottom w:val="0"/>
              <w:divBdr>
                <w:top w:val="none" w:sz="0" w:space="0" w:color="auto"/>
                <w:left w:val="none" w:sz="0" w:space="0" w:color="auto"/>
                <w:bottom w:val="none" w:sz="0" w:space="0" w:color="auto"/>
                <w:right w:val="none" w:sz="0" w:space="0" w:color="auto"/>
              </w:divBdr>
            </w:div>
            <w:div w:id="69735796">
              <w:marLeft w:val="0"/>
              <w:marRight w:val="0"/>
              <w:marTop w:val="0"/>
              <w:marBottom w:val="0"/>
              <w:divBdr>
                <w:top w:val="none" w:sz="0" w:space="0" w:color="auto"/>
                <w:left w:val="none" w:sz="0" w:space="0" w:color="auto"/>
                <w:bottom w:val="none" w:sz="0" w:space="0" w:color="auto"/>
                <w:right w:val="none" w:sz="0" w:space="0" w:color="auto"/>
              </w:divBdr>
            </w:div>
            <w:div w:id="3328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7345">
      <w:bodyDiv w:val="1"/>
      <w:marLeft w:val="0"/>
      <w:marRight w:val="0"/>
      <w:marTop w:val="0"/>
      <w:marBottom w:val="0"/>
      <w:divBdr>
        <w:top w:val="none" w:sz="0" w:space="0" w:color="auto"/>
        <w:left w:val="none" w:sz="0" w:space="0" w:color="auto"/>
        <w:bottom w:val="none" w:sz="0" w:space="0" w:color="auto"/>
        <w:right w:val="none" w:sz="0" w:space="0" w:color="auto"/>
      </w:divBdr>
      <w:divsChild>
        <w:div w:id="1496800136">
          <w:marLeft w:val="0"/>
          <w:marRight w:val="0"/>
          <w:marTop w:val="0"/>
          <w:marBottom w:val="0"/>
          <w:divBdr>
            <w:top w:val="none" w:sz="0" w:space="0" w:color="auto"/>
            <w:left w:val="none" w:sz="0" w:space="0" w:color="auto"/>
            <w:bottom w:val="none" w:sz="0" w:space="0" w:color="auto"/>
            <w:right w:val="none" w:sz="0" w:space="0" w:color="auto"/>
          </w:divBdr>
        </w:div>
      </w:divsChild>
    </w:div>
    <w:div w:id="901016332">
      <w:bodyDiv w:val="1"/>
      <w:marLeft w:val="0"/>
      <w:marRight w:val="0"/>
      <w:marTop w:val="0"/>
      <w:marBottom w:val="0"/>
      <w:divBdr>
        <w:top w:val="none" w:sz="0" w:space="0" w:color="auto"/>
        <w:left w:val="none" w:sz="0" w:space="0" w:color="auto"/>
        <w:bottom w:val="none" w:sz="0" w:space="0" w:color="auto"/>
        <w:right w:val="none" w:sz="0" w:space="0" w:color="auto"/>
      </w:divBdr>
      <w:divsChild>
        <w:div w:id="1187211463">
          <w:marLeft w:val="0"/>
          <w:marRight w:val="0"/>
          <w:marTop w:val="0"/>
          <w:marBottom w:val="0"/>
          <w:divBdr>
            <w:top w:val="none" w:sz="0" w:space="0" w:color="auto"/>
            <w:left w:val="none" w:sz="0" w:space="0" w:color="auto"/>
            <w:bottom w:val="none" w:sz="0" w:space="0" w:color="auto"/>
            <w:right w:val="none" w:sz="0" w:space="0" w:color="auto"/>
          </w:divBdr>
        </w:div>
      </w:divsChild>
    </w:div>
    <w:div w:id="987976469">
      <w:bodyDiv w:val="1"/>
      <w:marLeft w:val="0"/>
      <w:marRight w:val="0"/>
      <w:marTop w:val="0"/>
      <w:marBottom w:val="0"/>
      <w:divBdr>
        <w:top w:val="none" w:sz="0" w:space="0" w:color="auto"/>
        <w:left w:val="none" w:sz="0" w:space="0" w:color="auto"/>
        <w:bottom w:val="none" w:sz="0" w:space="0" w:color="auto"/>
        <w:right w:val="none" w:sz="0" w:space="0" w:color="auto"/>
      </w:divBdr>
    </w:div>
    <w:div w:id="1085490777">
      <w:bodyDiv w:val="1"/>
      <w:marLeft w:val="0"/>
      <w:marRight w:val="0"/>
      <w:marTop w:val="0"/>
      <w:marBottom w:val="0"/>
      <w:divBdr>
        <w:top w:val="none" w:sz="0" w:space="0" w:color="auto"/>
        <w:left w:val="none" w:sz="0" w:space="0" w:color="auto"/>
        <w:bottom w:val="none" w:sz="0" w:space="0" w:color="auto"/>
        <w:right w:val="none" w:sz="0" w:space="0" w:color="auto"/>
      </w:divBdr>
      <w:divsChild>
        <w:div w:id="1369334642">
          <w:marLeft w:val="0"/>
          <w:marRight w:val="0"/>
          <w:marTop w:val="0"/>
          <w:marBottom w:val="0"/>
          <w:divBdr>
            <w:top w:val="none" w:sz="0" w:space="0" w:color="auto"/>
            <w:left w:val="none" w:sz="0" w:space="0" w:color="auto"/>
            <w:bottom w:val="none" w:sz="0" w:space="0" w:color="auto"/>
            <w:right w:val="none" w:sz="0" w:space="0" w:color="auto"/>
          </w:divBdr>
        </w:div>
      </w:divsChild>
    </w:div>
    <w:div w:id="1393506211">
      <w:bodyDiv w:val="1"/>
      <w:marLeft w:val="0"/>
      <w:marRight w:val="0"/>
      <w:marTop w:val="0"/>
      <w:marBottom w:val="0"/>
      <w:divBdr>
        <w:top w:val="none" w:sz="0" w:space="0" w:color="auto"/>
        <w:left w:val="none" w:sz="0" w:space="0" w:color="auto"/>
        <w:bottom w:val="none" w:sz="0" w:space="0" w:color="auto"/>
        <w:right w:val="none" w:sz="0" w:space="0" w:color="auto"/>
      </w:divBdr>
    </w:div>
    <w:div w:id="1498301681">
      <w:bodyDiv w:val="1"/>
      <w:marLeft w:val="0"/>
      <w:marRight w:val="0"/>
      <w:marTop w:val="0"/>
      <w:marBottom w:val="0"/>
      <w:divBdr>
        <w:top w:val="none" w:sz="0" w:space="0" w:color="auto"/>
        <w:left w:val="none" w:sz="0" w:space="0" w:color="auto"/>
        <w:bottom w:val="none" w:sz="0" w:space="0" w:color="auto"/>
        <w:right w:val="none" w:sz="0" w:space="0" w:color="auto"/>
      </w:divBdr>
      <w:divsChild>
        <w:div w:id="1010371210">
          <w:marLeft w:val="0"/>
          <w:marRight w:val="0"/>
          <w:marTop w:val="0"/>
          <w:marBottom w:val="0"/>
          <w:divBdr>
            <w:top w:val="none" w:sz="0" w:space="0" w:color="auto"/>
            <w:left w:val="none" w:sz="0" w:space="0" w:color="auto"/>
            <w:bottom w:val="none" w:sz="0" w:space="0" w:color="auto"/>
            <w:right w:val="none" w:sz="0" w:space="0" w:color="auto"/>
          </w:divBdr>
        </w:div>
      </w:divsChild>
    </w:div>
    <w:div w:id="1542328618">
      <w:bodyDiv w:val="1"/>
      <w:marLeft w:val="0"/>
      <w:marRight w:val="0"/>
      <w:marTop w:val="0"/>
      <w:marBottom w:val="0"/>
      <w:divBdr>
        <w:top w:val="none" w:sz="0" w:space="0" w:color="auto"/>
        <w:left w:val="none" w:sz="0" w:space="0" w:color="auto"/>
        <w:bottom w:val="none" w:sz="0" w:space="0" w:color="auto"/>
        <w:right w:val="none" w:sz="0" w:space="0" w:color="auto"/>
      </w:divBdr>
      <w:divsChild>
        <w:div w:id="564610068">
          <w:marLeft w:val="0"/>
          <w:marRight w:val="0"/>
          <w:marTop w:val="0"/>
          <w:marBottom w:val="0"/>
          <w:divBdr>
            <w:top w:val="none" w:sz="0" w:space="0" w:color="auto"/>
            <w:left w:val="none" w:sz="0" w:space="0" w:color="auto"/>
            <w:bottom w:val="none" w:sz="0" w:space="0" w:color="auto"/>
            <w:right w:val="none" w:sz="0" w:space="0" w:color="auto"/>
          </w:divBdr>
          <w:divsChild>
            <w:div w:id="68770473">
              <w:marLeft w:val="0"/>
              <w:marRight w:val="0"/>
              <w:marTop w:val="0"/>
              <w:marBottom w:val="0"/>
              <w:divBdr>
                <w:top w:val="none" w:sz="0" w:space="0" w:color="auto"/>
                <w:left w:val="none" w:sz="0" w:space="0" w:color="auto"/>
                <w:bottom w:val="none" w:sz="0" w:space="0" w:color="auto"/>
                <w:right w:val="none" w:sz="0" w:space="0" w:color="auto"/>
              </w:divBdr>
            </w:div>
            <w:div w:id="6093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7243">
      <w:bodyDiv w:val="1"/>
      <w:marLeft w:val="0"/>
      <w:marRight w:val="0"/>
      <w:marTop w:val="0"/>
      <w:marBottom w:val="0"/>
      <w:divBdr>
        <w:top w:val="none" w:sz="0" w:space="0" w:color="auto"/>
        <w:left w:val="none" w:sz="0" w:space="0" w:color="auto"/>
        <w:bottom w:val="none" w:sz="0" w:space="0" w:color="auto"/>
        <w:right w:val="none" w:sz="0" w:space="0" w:color="auto"/>
      </w:divBdr>
      <w:divsChild>
        <w:div w:id="32594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33F3-71F5-47D9-AD54-1BAEA80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11</Pages>
  <Words>4159</Words>
  <Characters>24127</Characters>
  <Application>Microsoft Office Word</Application>
  <DocSecurity>0</DocSecurity>
  <Lines>201</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22</cp:revision>
  <cp:lastPrinted>2022-01-06T16:06:00Z</cp:lastPrinted>
  <dcterms:created xsi:type="dcterms:W3CDTF">2022-01-06T10:59:00Z</dcterms:created>
  <dcterms:modified xsi:type="dcterms:W3CDTF">2023-09-18T11:47:00Z</dcterms:modified>
</cp:coreProperties>
</file>