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3727" w14:textId="77777777" w:rsidR="00E672CA" w:rsidRPr="008A57B6" w:rsidRDefault="00E672CA" w:rsidP="003A5D1E">
      <w:pPr>
        <w:autoSpaceDE w:val="0"/>
        <w:autoSpaceDN w:val="0"/>
        <w:adjustRightInd w:val="0"/>
        <w:contextualSpacing/>
        <w:jc w:val="both"/>
        <w:rPr>
          <w:rFonts w:ascii="Arial Nova Light" w:hAnsi="Arial Nova Light" w:cs="Calibri Light"/>
          <w:b/>
          <w:noProof/>
          <w:sz w:val="22"/>
          <w:szCs w:val="22"/>
        </w:rPr>
      </w:pPr>
    </w:p>
    <w:p w14:paraId="303DC549" w14:textId="77777777" w:rsidR="00E672CA" w:rsidRPr="008A57B6" w:rsidRDefault="00E672CA" w:rsidP="003A5D1E">
      <w:pPr>
        <w:autoSpaceDE w:val="0"/>
        <w:autoSpaceDN w:val="0"/>
        <w:adjustRightInd w:val="0"/>
        <w:contextualSpacing/>
        <w:jc w:val="both"/>
        <w:rPr>
          <w:rFonts w:ascii="Arial Nova Light" w:hAnsi="Arial Nova Light" w:cs="Calibri Light"/>
          <w:b/>
          <w:noProof/>
          <w:sz w:val="22"/>
          <w:szCs w:val="22"/>
        </w:rPr>
      </w:pPr>
    </w:p>
    <w:p w14:paraId="4CC64D92" w14:textId="77777777" w:rsidR="00E672CA" w:rsidRPr="008A57B6" w:rsidRDefault="00E672CA" w:rsidP="003A5D1E">
      <w:pPr>
        <w:autoSpaceDE w:val="0"/>
        <w:autoSpaceDN w:val="0"/>
        <w:adjustRightInd w:val="0"/>
        <w:contextualSpacing/>
        <w:jc w:val="both"/>
        <w:rPr>
          <w:rFonts w:ascii="Arial Nova Light" w:hAnsi="Arial Nova Light" w:cs="Calibri Light"/>
          <w:b/>
          <w:noProof/>
          <w:sz w:val="22"/>
          <w:szCs w:val="22"/>
        </w:rPr>
      </w:pPr>
    </w:p>
    <w:p w14:paraId="6E9AC1E3" w14:textId="77777777" w:rsidR="00E672CA" w:rsidRPr="008A57B6" w:rsidRDefault="00E672CA" w:rsidP="003A5D1E">
      <w:pPr>
        <w:autoSpaceDE w:val="0"/>
        <w:autoSpaceDN w:val="0"/>
        <w:adjustRightInd w:val="0"/>
        <w:contextualSpacing/>
        <w:jc w:val="both"/>
        <w:rPr>
          <w:rFonts w:ascii="Cambria" w:hAnsi="Cambria" w:cs="Calibri Light"/>
          <w:iCs/>
          <w:noProof/>
        </w:rPr>
      </w:pPr>
    </w:p>
    <w:p w14:paraId="420D183A" w14:textId="77777777" w:rsidR="00E672CA" w:rsidRPr="008A57B6" w:rsidRDefault="00E672CA" w:rsidP="003A5D1E">
      <w:pPr>
        <w:autoSpaceDE w:val="0"/>
        <w:autoSpaceDN w:val="0"/>
        <w:adjustRightInd w:val="0"/>
        <w:contextualSpacing/>
        <w:jc w:val="center"/>
        <w:rPr>
          <w:rFonts w:ascii="Cambria" w:hAnsi="Cambria" w:cs="Calibri Light"/>
          <w:b/>
          <w:iCs/>
          <w:noProof/>
        </w:rPr>
      </w:pPr>
      <w:r w:rsidRPr="008A57B6">
        <w:rPr>
          <w:rFonts w:ascii="Cambria" w:hAnsi="Cambria" w:cs="Calibri Light"/>
          <w:b/>
          <w:iCs/>
          <w:noProof/>
        </w:rPr>
        <w:t>PROCEDURĂ OPERAȚIONALĂ</w:t>
      </w:r>
    </w:p>
    <w:p w14:paraId="0B673F2B" w14:textId="77777777" w:rsidR="00E672CA" w:rsidRPr="008A57B6" w:rsidRDefault="00E672CA" w:rsidP="003A5D1E">
      <w:pPr>
        <w:jc w:val="center"/>
        <w:rPr>
          <w:rFonts w:ascii="Cambria" w:eastAsia="Times New Roman" w:hAnsi="Cambria"/>
          <w:b/>
          <w:noProof/>
        </w:rPr>
      </w:pPr>
      <w:r w:rsidRPr="008A57B6">
        <w:rPr>
          <w:rFonts w:ascii="Cambria" w:hAnsi="Cambria" w:cs="Calibri Light"/>
          <w:b/>
          <w:iCs/>
          <w:noProof/>
        </w:rPr>
        <w:t xml:space="preserve">PRIVIND </w:t>
      </w:r>
      <w:r w:rsidRPr="008A57B6">
        <w:rPr>
          <w:rFonts w:ascii="Cambria" w:eastAsia="Times New Roman" w:hAnsi="Cambria"/>
          <w:b/>
          <w:noProof/>
        </w:rPr>
        <w:t>ACTIVITATEA CONSILIERULUI DE ETICĂ</w:t>
      </w:r>
    </w:p>
    <w:p w14:paraId="12EEFCC9" w14:textId="77777777" w:rsidR="00E672CA" w:rsidRPr="008A57B6" w:rsidRDefault="00E672CA" w:rsidP="003A5D1E">
      <w:pPr>
        <w:jc w:val="center"/>
        <w:rPr>
          <w:rFonts w:ascii="Cambria" w:eastAsia="Times New Roman" w:hAnsi="Cambria"/>
          <w:b/>
          <w:noProof/>
        </w:rPr>
      </w:pPr>
    </w:p>
    <w:p w14:paraId="75646C47" w14:textId="77777777" w:rsidR="00E672CA" w:rsidRPr="008A57B6" w:rsidRDefault="00E672CA" w:rsidP="003A5D1E">
      <w:pPr>
        <w:spacing w:before="60" w:after="60"/>
        <w:jc w:val="center"/>
        <w:rPr>
          <w:rFonts w:ascii="Cambria" w:eastAsia="Times New Roman" w:hAnsi="Cambria"/>
          <w:b/>
          <w:noProof/>
        </w:rPr>
      </w:pPr>
      <w:r w:rsidRPr="008A57B6">
        <w:rPr>
          <w:rFonts w:ascii="Cambria" w:eastAsia="Times New Roman" w:hAnsi="Cambria"/>
          <w:b/>
          <w:noProof/>
        </w:rPr>
        <w:t>COD</w:t>
      </w:r>
      <w:r w:rsidRPr="006E3F61">
        <w:rPr>
          <w:rFonts w:ascii="Cambria" w:eastAsia="Times New Roman" w:hAnsi="Cambria"/>
          <w:b/>
          <w:noProof/>
        </w:rPr>
        <w:t>: PO – SRU- 08</w:t>
      </w:r>
    </w:p>
    <w:p w14:paraId="289AE804" w14:textId="77777777" w:rsidR="00E672CA" w:rsidRPr="008A57B6" w:rsidRDefault="00E672CA" w:rsidP="003A5D1E">
      <w:pPr>
        <w:spacing w:before="60" w:after="60"/>
        <w:jc w:val="center"/>
        <w:rPr>
          <w:rFonts w:ascii="Cambria" w:eastAsia="Times New Roman" w:hAnsi="Cambria"/>
          <w:b/>
          <w:noProof/>
        </w:rPr>
      </w:pPr>
      <w:r w:rsidRPr="008A57B6">
        <w:rPr>
          <w:rFonts w:ascii="Cambria" w:eastAsia="Times New Roman" w:hAnsi="Cambria"/>
          <w:b/>
          <w:noProof/>
        </w:rPr>
        <w:t>Ediţia I  Revizia 0</w:t>
      </w:r>
    </w:p>
    <w:p w14:paraId="59C39D9F" w14:textId="77777777" w:rsidR="00E672CA" w:rsidRPr="008A57B6" w:rsidRDefault="00E672CA" w:rsidP="003A5D1E">
      <w:pPr>
        <w:autoSpaceDE w:val="0"/>
        <w:autoSpaceDN w:val="0"/>
        <w:adjustRightInd w:val="0"/>
        <w:contextualSpacing/>
        <w:jc w:val="center"/>
        <w:rPr>
          <w:rFonts w:ascii="Cambria" w:hAnsi="Cambria" w:cs="Calibri Light"/>
          <w:b/>
          <w:iCs/>
          <w:noProof/>
        </w:rPr>
      </w:pPr>
    </w:p>
    <w:p w14:paraId="2A10F1C1" w14:textId="77777777" w:rsidR="00E672CA" w:rsidRPr="008A57B6" w:rsidRDefault="00E672CA" w:rsidP="003A5D1E">
      <w:pPr>
        <w:autoSpaceDE w:val="0"/>
        <w:autoSpaceDN w:val="0"/>
        <w:adjustRightInd w:val="0"/>
        <w:contextualSpacing/>
        <w:jc w:val="both"/>
        <w:rPr>
          <w:rFonts w:ascii="Cambria" w:hAnsi="Cambria" w:cs="Calibri Light"/>
          <w:iCs/>
          <w:noProof/>
        </w:rPr>
      </w:pPr>
    </w:p>
    <w:p w14:paraId="6717326E" w14:textId="77777777" w:rsidR="00E672CA" w:rsidRPr="008A57B6" w:rsidRDefault="00E672CA" w:rsidP="003A5D1E">
      <w:pPr>
        <w:autoSpaceDE w:val="0"/>
        <w:autoSpaceDN w:val="0"/>
        <w:adjustRightInd w:val="0"/>
        <w:contextualSpacing/>
        <w:jc w:val="both"/>
        <w:rPr>
          <w:rFonts w:ascii="Cambria" w:hAnsi="Cambria" w:cs="Calibri Light"/>
          <w:iCs/>
          <w:noProof/>
        </w:rPr>
      </w:pPr>
    </w:p>
    <w:p w14:paraId="7FF6A470" w14:textId="77777777" w:rsidR="00E672CA" w:rsidRPr="008A57B6" w:rsidRDefault="00E672CA" w:rsidP="003A5D1E">
      <w:pPr>
        <w:autoSpaceDE w:val="0"/>
        <w:autoSpaceDN w:val="0"/>
        <w:adjustRightInd w:val="0"/>
        <w:contextualSpacing/>
        <w:jc w:val="both"/>
        <w:rPr>
          <w:rFonts w:ascii="Cambria" w:hAnsi="Cambria" w:cs="Calibri Light"/>
          <w:iCs/>
          <w:noProof/>
        </w:rPr>
      </w:pPr>
    </w:p>
    <w:p w14:paraId="340F4DE8" w14:textId="77777777" w:rsidR="00E672CA" w:rsidRPr="008A57B6" w:rsidRDefault="00E672CA" w:rsidP="003A5D1E">
      <w:pPr>
        <w:shd w:val="clear" w:color="auto" w:fill="D0CECE"/>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1. LISTA RESPONSABILILOR CU ELABORAREA, VERIFICAREA, AVIZAREA ŞI  APROBAREA EDIŢIEI SAU, DUPĂ CAZ, A REVIZIEI ÎN CADRUL EDIŢIEI PROCEDURII</w:t>
      </w:r>
    </w:p>
    <w:tbl>
      <w:tblPr>
        <w:tblpPr w:leftFromText="180" w:rightFromText="180" w:vertAnchor="text" w:horzAnchor="margin" w:tblpXSpec="center" w:tblpY="38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48"/>
        <w:gridCol w:w="1620"/>
        <w:gridCol w:w="2302"/>
        <w:gridCol w:w="2268"/>
        <w:gridCol w:w="1559"/>
        <w:gridCol w:w="1521"/>
      </w:tblGrid>
      <w:tr w:rsidR="00E672CA" w:rsidRPr="008A57B6" w14:paraId="4BD4B52C" w14:textId="77777777" w:rsidTr="00C45EEA">
        <w:tc>
          <w:tcPr>
            <w:tcW w:w="648" w:type="dxa"/>
            <w:shd w:val="clear" w:color="auto" w:fill="FFFFFF"/>
          </w:tcPr>
          <w:p w14:paraId="4A2C8271"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Nr.</w:t>
            </w:r>
          </w:p>
          <w:p w14:paraId="2894F5A1"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crt.</w:t>
            </w:r>
          </w:p>
        </w:tc>
        <w:tc>
          <w:tcPr>
            <w:tcW w:w="1620" w:type="dxa"/>
            <w:shd w:val="clear" w:color="auto" w:fill="FFFFFF"/>
            <w:vAlign w:val="center"/>
          </w:tcPr>
          <w:p w14:paraId="759FED63"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Elemente privind operațiunea</w:t>
            </w:r>
          </w:p>
        </w:tc>
        <w:tc>
          <w:tcPr>
            <w:tcW w:w="2302" w:type="dxa"/>
            <w:shd w:val="clear" w:color="auto" w:fill="FFFFFF"/>
            <w:vAlign w:val="center"/>
          </w:tcPr>
          <w:p w14:paraId="1362EF3F"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Prenumele și numele</w:t>
            </w:r>
          </w:p>
        </w:tc>
        <w:tc>
          <w:tcPr>
            <w:tcW w:w="2268" w:type="dxa"/>
            <w:shd w:val="clear" w:color="auto" w:fill="FFFFFF"/>
            <w:vAlign w:val="center"/>
          </w:tcPr>
          <w:p w14:paraId="5580F62A"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Funcţia</w:t>
            </w:r>
          </w:p>
        </w:tc>
        <w:tc>
          <w:tcPr>
            <w:tcW w:w="1559" w:type="dxa"/>
            <w:shd w:val="clear" w:color="auto" w:fill="FFFFFF"/>
            <w:vAlign w:val="center"/>
          </w:tcPr>
          <w:p w14:paraId="4F707E87"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Data</w:t>
            </w:r>
          </w:p>
        </w:tc>
        <w:tc>
          <w:tcPr>
            <w:tcW w:w="1521" w:type="dxa"/>
            <w:shd w:val="clear" w:color="auto" w:fill="FFFFFF"/>
            <w:vAlign w:val="center"/>
          </w:tcPr>
          <w:p w14:paraId="29B2CFA5"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Semnătura</w:t>
            </w:r>
          </w:p>
        </w:tc>
      </w:tr>
      <w:tr w:rsidR="00E672CA" w:rsidRPr="008A57B6" w14:paraId="43A4C716" w14:textId="77777777" w:rsidTr="00C45EEA">
        <w:tc>
          <w:tcPr>
            <w:tcW w:w="648" w:type="dxa"/>
            <w:shd w:val="clear" w:color="auto" w:fill="FFFFFF"/>
          </w:tcPr>
          <w:p w14:paraId="3A3736B8"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0</w:t>
            </w:r>
          </w:p>
        </w:tc>
        <w:tc>
          <w:tcPr>
            <w:tcW w:w="1620" w:type="dxa"/>
            <w:shd w:val="clear" w:color="auto" w:fill="FFFFFF"/>
            <w:vAlign w:val="center"/>
          </w:tcPr>
          <w:p w14:paraId="733B1399"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1</w:t>
            </w:r>
          </w:p>
        </w:tc>
        <w:tc>
          <w:tcPr>
            <w:tcW w:w="2302" w:type="dxa"/>
            <w:shd w:val="clear" w:color="auto" w:fill="FFFFFF"/>
            <w:vAlign w:val="center"/>
          </w:tcPr>
          <w:p w14:paraId="3C6BBDDB"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2</w:t>
            </w:r>
          </w:p>
        </w:tc>
        <w:tc>
          <w:tcPr>
            <w:tcW w:w="2268" w:type="dxa"/>
            <w:shd w:val="clear" w:color="auto" w:fill="FFFFFF"/>
            <w:vAlign w:val="center"/>
          </w:tcPr>
          <w:p w14:paraId="0C5F5C58"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3</w:t>
            </w:r>
          </w:p>
        </w:tc>
        <w:tc>
          <w:tcPr>
            <w:tcW w:w="1559" w:type="dxa"/>
            <w:shd w:val="clear" w:color="auto" w:fill="FFFFFF"/>
            <w:vAlign w:val="center"/>
          </w:tcPr>
          <w:p w14:paraId="41665105"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4</w:t>
            </w:r>
          </w:p>
        </w:tc>
        <w:tc>
          <w:tcPr>
            <w:tcW w:w="1521" w:type="dxa"/>
            <w:shd w:val="clear" w:color="auto" w:fill="FFFFFF"/>
            <w:vAlign w:val="center"/>
          </w:tcPr>
          <w:p w14:paraId="0D3EF760"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5</w:t>
            </w:r>
          </w:p>
        </w:tc>
      </w:tr>
      <w:tr w:rsidR="00E672CA" w:rsidRPr="008A57B6" w14:paraId="0B396942" w14:textId="77777777" w:rsidTr="00C45EEA">
        <w:trPr>
          <w:trHeight w:val="289"/>
        </w:trPr>
        <w:tc>
          <w:tcPr>
            <w:tcW w:w="648" w:type="dxa"/>
            <w:shd w:val="clear" w:color="auto" w:fill="FFFFFF"/>
          </w:tcPr>
          <w:p w14:paraId="23766D16"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1.</w:t>
            </w:r>
          </w:p>
        </w:tc>
        <w:tc>
          <w:tcPr>
            <w:tcW w:w="1620" w:type="dxa"/>
            <w:shd w:val="clear" w:color="auto" w:fill="FFFFFF"/>
          </w:tcPr>
          <w:p w14:paraId="1143B385"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Elaborat</w:t>
            </w:r>
          </w:p>
        </w:tc>
        <w:tc>
          <w:tcPr>
            <w:tcW w:w="2302" w:type="dxa"/>
            <w:shd w:val="clear" w:color="auto" w:fill="FFFFFF"/>
            <w:vAlign w:val="center"/>
          </w:tcPr>
          <w:p w14:paraId="6D4AB694"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Horea Ștefan Meteș</w:t>
            </w:r>
          </w:p>
        </w:tc>
        <w:tc>
          <w:tcPr>
            <w:tcW w:w="2268" w:type="dxa"/>
            <w:shd w:val="clear" w:color="auto" w:fill="FFFFFF"/>
            <w:vAlign w:val="center"/>
          </w:tcPr>
          <w:p w14:paraId="664B2D9F"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Consilier</w:t>
            </w:r>
          </w:p>
        </w:tc>
        <w:tc>
          <w:tcPr>
            <w:tcW w:w="1559" w:type="dxa"/>
            <w:shd w:val="clear" w:color="auto" w:fill="FFFFFF"/>
            <w:vAlign w:val="center"/>
          </w:tcPr>
          <w:p w14:paraId="6D220F4A" w14:textId="77777777" w:rsidR="00E672CA" w:rsidRPr="008A57B6" w:rsidRDefault="00E672CA" w:rsidP="003A5D1E">
            <w:pPr>
              <w:autoSpaceDE w:val="0"/>
              <w:autoSpaceDN w:val="0"/>
              <w:adjustRightInd w:val="0"/>
              <w:contextualSpacing/>
              <w:jc w:val="both"/>
              <w:rPr>
                <w:rFonts w:ascii="Cambria" w:hAnsi="Cambria" w:cs="Calibri Light"/>
                <w:iCs/>
                <w:noProof/>
              </w:rPr>
            </w:pPr>
          </w:p>
        </w:tc>
        <w:tc>
          <w:tcPr>
            <w:tcW w:w="1521" w:type="dxa"/>
            <w:shd w:val="clear" w:color="auto" w:fill="FFFFFF"/>
          </w:tcPr>
          <w:p w14:paraId="4EB1849D" w14:textId="77777777" w:rsidR="00E672CA" w:rsidRPr="008A57B6" w:rsidRDefault="00E672CA" w:rsidP="003A5D1E">
            <w:pPr>
              <w:autoSpaceDE w:val="0"/>
              <w:autoSpaceDN w:val="0"/>
              <w:adjustRightInd w:val="0"/>
              <w:contextualSpacing/>
              <w:jc w:val="both"/>
              <w:rPr>
                <w:rFonts w:ascii="Cambria" w:hAnsi="Cambria" w:cs="Calibri Light"/>
                <w:iCs/>
                <w:noProof/>
              </w:rPr>
            </w:pPr>
          </w:p>
        </w:tc>
      </w:tr>
      <w:tr w:rsidR="00E672CA" w:rsidRPr="008A57B6" w14:paraId="0782BE9C" w14:textId="77777777" w:rsidTr="00C45EEA">
        <w:tc>
          <w:tcPr>
            <w:tcW w:w="648" w:type="dxa"/>
            <w:shd w:val="clear" w:color="auto" w:fill="FFFFFF"/>
          </w:tcPr>
          <w:p w14:paraId="3487C3DF"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2.</w:t>
            </w:r>
          </w:p>
        </w:tc>
        <w:tc>
          <w:tcPr>
            <w:tcW w:w="1620" w:type="dxa"/>
            <w:shd w:val="clear" w:color="auto" w:fill="FFFFFF"/>
          </w:tcPr>
          <w:p w14:paraId="57721302"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Verificat</w:t>
            </w:r>
          </w:p>
        </w:tc>
        <w:tc>
          <w:tcPr>
            <w:tcW w:w="2302" w:type="dxa"/>
            <w:shd w:val="clear" w:color="auto" w:fill="FFFFFF"/>
            <w:vAlign w:val="center"/>
          </w:tcPr>
          <w:p w14:paraId="4E501B21"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Corina Mocan</w:t>
            </w:r>
          </w:p>
        </w:tc>
        <w:tc>
          <w:tcPr>
            <w:tcW w:w="2268" w:type="dxa"/>
            <w:shd w:val="clear" w:color="auto" w:fill="FFFFFF"/>
            <w:vAlign w:val="center"/>
          </w:tcPr>
          <w:p w14:paraId="722D8DF0"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Șef serviciu</w:t>
            </w:r>
          </w:p>
        </w:tc>
        <w:tc>
          <w:tcPr>
            <w:tcW w:w="1559" w:type="dxa"/>
            <w:shd w:val="clear" w:color="auto" w:fill="FFFFFF"/>
          </w:tcPr>
          <w:p w14:paraId="58AB1EEE" w14:textId="77777777" w:rsidR="00E672CA" w:rsidRPr="008A57B6" w:rsidRDefault="00E672CA" w:rsidP="003A5D1E">
            <w:pPr>
              <w:contextualSpacing/>
              <w:jc w:val="both"/>
              <w:rPr>
                <w:rFonts w:ascii="Cambria" w:hAnsi="Cambria" w:cs="Calibri Light"/>
                <w:noProof/>
              </w:rPr>
            </w:pPr>
          </w:p>
        </w:tc>
        <w:tc>
          <w:tcPr>
            <w:tcW w:w="1521" w:type="dxa"/>
            <w:shd w:val="clear" w:color="auto" w:fill="FFFFFF"/>
          </w:tcPr>
          <w:p w14:paraId="37CE7C49" w14:textId="77777777" w:rsidR="00E672CA" w:rsidRPr="008A57B6" w:rsidRDefault="00E672CA" w:rsidP="003A5D1E">
            <w:pPr>
              <w:autoSpaceDE w:val="0"/>
              <w:autoSpaceDN w:val="0"/>
              <w:adjustRightInd w:val="0"/>
              <w:contextualSpacing/>
              <w:jc w:val="both"/>
              <w:rPr>
                <w:rFonts w:ascii="Cambria" w:hAnsi="Cambria" w:cs="Calibri Light"/>
                <w:iCs/>
                <w:noProof/>
              </w:rPr>
            </w:pPr>
          </w:p>
        </w:tc>
      </w:tr>
      <w:tr w:rsidR="00E672CA" w:rsidRPr="008A57B6" w14:paraId="6EA2F47B" w14:textId="77777777" w:rsidTr="00C45EEA">
        <w:tc>
          <w:tcPr>
            <w:tcW w:w="648" w:type="dxa"/>
            <w:shd w:val="clear" w:color="auto" w:fill="FFFFFF"/>
          </w:tcPr>
          <w:p w14:paraId="3DD72217"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3.</w:t>
            </w:r>
          </w:p>
        </w:tc>
        <w:tc>
          <w:tcPr>
            <w:tcW w:w="1620" w:type="dxa"/>
            <w:shd w:val="clear" w:color="auto" w:fill="FFFFFF"/>
          </w:tcPr>
          <w:p w14:paraId="0143A7C6"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Verificat</w:t>
            </w:r>
          </w:p>
        </w:tc>
        <w:tc>
          <w:tcPr>
            <w:tcW w:w="2302" w:type="dxa"/>
            <w:shd w:val="clear" w:color="auto" w:fill="FFFFFF"/>
            <w:vAlign w:val="center"/>
          </w:tcPr>
          <w:p w14:paraId="1B87FB1F"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Cristin Șchiop</w:t>
            </w:r>
          </w:p>
        </w:tc>
        <w:tc>
          <w:tcPr>
            <w:tcW w:w="2268" w:type="dxa"/>
            <w:shd w:val="clear" w:color="auto" w:fill="FFFFFF"/>
            <w:vAlign w:val="center"/>
          </w:tcPr>
          <w:p w14:paraId="4AB9A3D6"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Director general</w:t>
            </w:r>
          </w:p>
        </w:tc>
        <w:tc>
          <w:tcPr>
            <w:tcW w:w="1559" w:type="dxa"/>
            <w:shd w:val="clear" w:color="auto" w:fill="FFFFFF"/>
          </w:tcPr>
          <w:p w14:paraId="4ECF2A56" w14:textId="77777777" w:rsidR="00E672CA" w:rsidRPr="008A57B6" w:rsidRDefault="00E672CA" w:rsidP="003A5D1E">
            <w:pPr>
              <w:contextualSpacing/>
              <w:jc w:val="both"/>
              <w:rPr>
                <w:rFonts w:ascii="Cambria" w:hAnsi="Cambria" w:cs="Calibri Light"/>
                <w:noProof/>
              </w:rPr>
            </w:pPr>
          </w:p>
        </w:tc>
        <w:tc>
          <w:tcPr>
            <w:tcW w:w="1521" w:type="dxa"/>
            <w:shd w:val="clear" w:color="auto" w:fill="FFFFFF"/>
          </w:tcPr>
          <w:p w14:paraId="7C980273" w14:textId="77777777" w:rsidR="00E672CA" w:rsidRPr="008A57B6" w:rsidRDefault="00E672CA" w:rsidP="003A5D1E">
            <w:pPr>
              <w:autoSpaceDE w:val="0"/>
              <w:autoSpaceDN w:val="0"/>
              <w:adjustRightInd w:val="0"/>
              <w:contextualSpacing/>
              <w:jc w:val="both"/>
              <w:rPr>
                <w:rFonts w:ascii="Cambria" w:hAnsi="Cambria" w:cs="Calibri Light"/>
                <w:iCs/>
                <w:noProof/>
              </w:rPr>
            </w:pPr>
          </w:p>
        </w:tc>
      </w:tr>
      <w:tr w:rsidR="00E672CA" w:rsidRPr="008A57B6" w14:paraId="3125FBBF" w14:textId="77777777" w:rsidTr="00C45EEA">
        <w:tc>
          <w:tcPr>
            <w:tcW w:w="648" w:type="dxa"/>
            <w:shd w:val="clear" w:color="auto" w:fill="FFFFFF"/>
          </w:tcPr>
          <w:p w14:paraId="7C89F283"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4.</w:t>
            </w:r>
          </w:p>
        </w:tc>
        <w:tc>
          <w:tcPr>
            <w:tcW w:w="1620" w:type="dxa"/>
            <w:shd w:val="clear" w:color="auto" w:fill="FFFFFF"/>
          </w:tcPr>
          <w:p w14:paraId="53299814"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Avizat</w:t>
            </w:r>
          </w:p>
        </w:tc>
        <w:tc>
          <w:tcPr>
            <w:tcW w:w="2302" w:type="dxa"/>
            <w:shd w:val="clear" w:color="auto" w:fill="FFFFFF"/>
            <w:vAlign w:val="center"/>
          </w:tcPr>
          <w:p w14:paraId="7DBC2748"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Simona Gaci</w:t>
            </w:r>
          </w:p>
        </w:tc>
        <w:tc>
          <w:tcPr>
            <w:tcW w:w="2268" w:type="dxa"/>
            <w:shd w:val="clear" w:color="auto" w:fill="FFFFFF"/>
            <w:vAlign w:val="center"/>
          </w:tcPr>
          <w:p w14:paraId="363BE433"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Președinte Comisie Monitorizare</w:t>
            </w:r>
          </w:p>
        </w:tc>
        <w:tc>
          <w:tcPr>
            <w:tcW w:w="1559" w:type="dxa"/>
            <w:shd w:val="clear" w:color="auto" w:fill="FFFFFF"/>
          </w:tcPr>
          <w:p w14:paraId="32AE59DC" w14:textId="77777777" w:rsidR="00E672CA" w:rsidRPr="008A57B6" w:rsidRDefault="00E672CA" w:rsidP="003A5D1E">
            <w:pPr>
              <w:contextualSpacing/>
              <w:jc w:val="both"/>
              <w:rPr>
                <w:rFonts w:ascii="Cambria" w:hAnsi="Cambria" w:cs="Calibri Light"/>
                <w:noProof/>
              </w:rPr>
            </w:pPr>
          </w:p>
        </w:tc>
        <w:tc>
          <w:tcPr>
            <w:tcW w:w="1521" w:type="dxa"/>
            <w:shd w:val="clear" w:color="auto" w:fill="FFFFFF"/>
          </w:tcPr>
          <w:p w14:paraId="65BA24E3" w14:textId="77777777" w:rsidR="00E672CA" w:rsidRPr="008A57B6" w:rsidRDefault="00E672CA" w:rsidP="003A5D1E">
            <w:pPr>
              <w:autoSpaceDE w:val="0"/>
              <w:autoSpaceDN w:val="0"/>
              <w:adjustRightInd w:val="0"/>
              <w:contextualSpacing/>
              <w:jc w:val="both"/>
              <w:rPr>
                <w:rFonts w:ascii="Cambria" w:hAnsi="Cambria" w:cs="Calibri Light"/>
                <w:iCs/>
                <w:noProof/>
              </w:rPr>
            </w:pPr>
          </w:p>
        </w:tc>
      </w:tr>
      <w:tr w:rsidR="00E672CA" w:rsidRPr="008A57B6" w14:paraId="1CD0A602" w14:textId="77777777" w:rsidTr="00C45EEA">
        <w:tc>
          <w:tcPr>
            <w:tcW w:w="648" w:type="dxa"/>
            <w:shd w:val="clear" w:color="auto" w:fill="FFFFFF"/>
          </w:tcPr>
          <w:p w14:paraId="19379BB7"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5.</w:t>
            </w:r>
          </w:p>
        </w:tc>
        <w:tc>
          <w:tcPr>
            <w:tcW w:w="1620" w:type="dxa"/>
            <w:shd w:val="clear" w:color="auto" w:fill="FFFFFF"/>
          </w:tcPr>
          <w:p w14:paraId="055D8058"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Aprobat</w:t>
            </w:r>
          </w:p>
        </w:tc>
        <w:tc>
          <w:tcPr>
            <w:tcW w:w="2302" w:type="dxa"/>
            <w:shd w:val="clear" w:color="auto" w:fill="FFFFFF"/>
            <w:vAlign w:val="center"/>
          </w:tcPr>
          <w:p w14:paraId="6F1160AB"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Alin Tișe</w:t>
            </w:r>
          </w:p>
        </w:tc>
        <w:tc>
          <w:tcPr>
            <w:tcW w:w="2268" w:type="dxa"/>
            <w:shd w:val="clear" w:color="auto" w:fill="FFFFFF"/>
            <w:vAlign w:val="center"/>
          </w:tcPr>
          <w:p w14:paraId="08B682E0"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iCs/>
                <w:noProof/>
              </w:rPr>
              <w:t>Președinte Consiliul Județean Cluj</w:t>
            </w:r>
          </w:p>
        </w:tc>
        <w:tc>
          <w:tcPr>
            <w:tcW w:w="1559" w:type="dxa"/>
            <w:shd w:val="clear" w:color="auto" w:fill="FFFFFF"/>
          </w:tcPr>
          <w:p w14:paraId="5CC77D80" w14:textId="77777777" w:rsidR="00E672CA" w:rsidRPr="008A57B6" w:rsidRDefault="00E672CA" w:rsidP="003A5D1E">
            <w:pPr>
              <w:contextualSpacing/>
              <w:jc w:val="both"/>
              <w:rPr>
                <w:rFonts w:ascii="Cambria" w:hAnsi="Cambria" w:cs="Calibri Light"/>
                <w:iCs/>
                <w:noProof/>
              </w:rPr>
            </w:pPr>
          </w:p>
        </w:tc>
        <w:tc>
          <w:tcPr>
            <w:tcW w:w="1521" w:type="dxa"/>
            <w:shd w:val="clear" w:color="auto" w:fill="FFFFFF"/>
          </w:tcPr>
          <w:p w14:paraId="6C268531" w14:textId="77777777" w:rsidR="00E672CA" w:rsidRPr="008A57B6" w:rsidRDefault="00E672CA" w:rsidP="003A5D1E">
            <w:pPr>
              <w:autoSpaceDE w:val="0"/>
              <w:autoSpaceDN w:val="0"/>
              <w:adjustRightInd w:val="0"/>
              <w:contextualSpacing/>
              <w:jc w:val="both"/>
              <w:rPr>
                <w:rFonts w:ascii="Cambria" w:hAnsi="Cambria" w:cs="Calibri Light"/>
                <w:iCs/>
                <w:noProof/>
              </w:rPr>
            </w:pPr>
          </w:p>
        </w:tc>
      </w:tr>
    </w:tbl>
    <w:p w14:paraId="0B7D6249" w14:textId="77777777" w:rsidR="00E672CA" w:rsidRPr="008A57B6" w:rsidRDefault="00E672CA" w:rsidP="003A5D1E">
      <w:pPr>
        <w:autoSpaceDE w:val="0"/>
        <w:autoSpaceDN w:val="0"/>
        <w:adjustRightInd w:val="0"/>
        <w:contextualSpacing/>
        <w:jc w:val="both"/>
        <w:rPr>
          <w:rFonts w:ascii="Cambria" w:hAnsi="Cambria" w:cs="Calibri Light"/>
          <w:iCs/>
          <w:noProof/>
        </w:rPr>
      </w:pPr>
    </w:p>
    <w:p w14:paraId="64304FE7" w14:textId="77777777" w:rsidR="00E672CA" w:rsidRPr="008A57B6" w:rsidRDefault="00E672CA" w:rsidP="003A5D1E">
      <w:pPr>
        <w:autoSpaceDE w:val="0"/>
        <w:autoSpaceDN w:val="0"/>
        <w:adjustRightInd w:val="0"/>
        <w:spacing w:before="240"/>
        <w:contextualSpacing/>
        <w:jc w:val="both"/>
        <w:rPr>
          <w:rFonts w:ascii="Cambria" w:hAnsi="Cambria" w:cs="Calibri Light"/>
          <w:b/>
          <w:iCs/>
          <w:noProof/>
        </w:rPr>
      </w:pPr>
    </w:p>
    <w:p w14:paraId="34389D2A" w14:textId="4CC51E8C" w:rsidR="007A3011" w:rsidRDefault="007A3011" w:rsidP="003A5D1E">
      <w:pPr>
        <w:autoSpaceDE w:val="0"/>
        <w:autoSpaceDN w:val="0"/>
        <w:adjustRightInd w:val="0"/>
        <w:spacing w:before="240"/>
        <w:contextualSpacing/>
        <w:jc w:val="both"/>
        <w:rPr>
          <w:rFonts w:ascii="Cambria" w:hAnsi="Cambria" w:cs="Calibri Light"/>
          <w:b/>
          <w:iCs/>
          <w:noProof/>
        </w:rPr>
      </w:pPr>
    </w:p>
    <w:p w14:paraId="4131CF3B" w14:textId="2EE7D344" w:rsidR="006E3F61" w:rsidRDefault="006E3F61" w:rsidP="003A5D1E">
      <w:pPr>
        <w:autoSpaceDE w:val="0"/>
        <w:autoSpaceDN w:val="0"/>
        <w:adjustRightInd w:val="0"/>
        <w:spacing w:before="240"/>
        <w:contextualSpacing/>
        <w:jc w:val="both"/>
        <w:rPr>
          <w:rFonts w:ascii="Cambria" w:hAnsi="Cambria" w:cs="Calibri Light"/>
          <w:b/>
          <w:iCs/>
          <w:noProof/>
        </w:rPr>
      </w:pPr>
    </w:p>
    <w:p w14:paraId="0EA0A076" w14:textId="433890A8" w:rsidR="006E3F61" w:rsidRDefault="006E3F61" w:rsidP="003A5D1E">
      <w:pPr>
        <w:autoSpaceDE w:val="0"/>
        <w:autoSpaceDN w:val="0"/>
        <w:adjustRightInd w:val="0"/>
        <w:spacing w:before="240"/>
        <w:contextualSpacing/>
        <w:jc w:val="both"/>
        <w:rPr>
          <w:rFonts w:ascii="Cambria" w:hAnsi="Cambria" w:cs="Calibri Light"/>
          <w:b/>
          <w:iCs/>
          <w:noProof/>
        </w:rPr>
      </w:pPr>
    </w:p>
    <w:p w14:paraId="6C1242F0" w14:textId="139EDD16" w:rsidR="006E3F61" w:rsidRDefault="006E3F61" w:rsidP="003A5D1E">
      <w:pPr>
        <w:autoSpaceDE w:val="0"/>
        <w:autoSpaceDN w:val="0"/>
        <w:adjustRightInd w:val="0"/>
        <w:spacing w:before="240"/>
        <w:contextualSpacing/>
        <w:jc w:val="both"/>
        <w:rPr>
          <w:rFonts w:ascii="Cambria" w:hAnsi="Cambria" w:cs="Calibri Light"/>
          <w:b/>
          <w:iCs/>
          <w:noProof/>
        </w:rPr>
      </w:pPr>
    </w:p>
    <w:p w14:paraId="50945E0C" w14:textId="66E8D005" w:rsidR="006E3F61" w:rsidRDefault="006E3F61" w:rsidP="003A5D1E">
      <w:pPr>
        <w:autoSpaceDE w:val="0"/>
        <w:autoSpaceDN w:val="0"/>
        <w:adjustRightInd w:val="0"/>
        <w:spacing w:before="240"/>
        <w:contextualSpacing/>
        <w:jc w:val="both"/>
        <w:rPr>
          <w:rFonts w:ascii="Cambria" w:hAnsi="Cambria" w:cs="Calibri Light"/>
          <w:b/>
          <w:iCs/>
          <w:noProof/>
        </w:rPr>
      </w:pPr>
    </w:p>
    <w:p w14:paraId="0C812B9B" w14:textId="5272A057" w:rsidR="006E3F61" w:rsidRDefault="006E3F61" w:rsidP="003A5D1E">
      <w:pPr>
        <w:autoSpaceDE w:val="0"/>
        <w:autoSpaceDN w:val="0"/>
        <w:adjustRightInd w:val="0"/>
        <w:spacing w:before="240"/>
        <w:contextualSpacing/>
        <w:jc w:val="both"/>
        <w:rPr>
          <w:rFonts w:ascii="Cambria" w:hAnsi="Cambria" w:cs="Calibri Light"/>
          <w:b/>
          <w:iCs/>
          <w:noProof/>
        </w:rPr>
      </w:pPr>
    </w:p>
    <w:p w14:paraId="127E0AF1" w14:textId="08767128" w:rsidR="006E3F61" w:rsidRDefault="006E3F61" w:rsidP="003A5D1E">
      <w:pPr>
        <w:autoSpaceDE w:val="0"/>
        <w:autoSpaceDN w:val="0"/>
        <w:adjustRightInd w:val="0"/>
        <w:spacing w:before="240"/>
        <w:contextualSpacing/>
        <w:jc w:val="both"/>
        <w:rPr>
          <w:rFonts w:ascii="Cambria" w:hAnsi="Cambria" w:cs="Calibri Light"/>
          <w:b/>
          <w:iCs/>
          <w:noProof/>
        </w:rPr>
      </w:pPr>
    </w:p>
    <w:p w14:paraId="42DFC873" w14:textId="1E19B11B" w:rsidR="006E3F61" w:rsidRDefault="006E3F61" w:rsidP="003A5D1E">
      <w:pPr>
        <w:autoSpaceDE w:val="0"/>
        <w:autoSpaceDN w:val="0"/>
        <w:adjustRightInd w:val="0"/>
        <w:spacing w:before="240"/>
        <w:contextualSpacing/>
        <w:jc w:val="both"/>
        <w:rPr>
          <w:rFonts w:ascii="Cambria" w:hAnsi="Cambria" w:cs="Calibri Light"/>
          <w:b/>
          <w:iCs/>
          <w:noProof/>
        </w:rPr>
      </w:pPr>
    </w:p>
    <w:p w14:paraId="5AAC1DAB" w14:textId="685AFB3A" w:rsidR="006E3F61" w:rsidRDefault="006E3F61" w:rsidP="003A5D1E">
      <w:pPr>
        <w:autoSpaceDE w:val="0"/>
        <w:autoSpaceDN w:val="0"/>
        <w:adjustRightInd w:val="0"/>
        <w:spacing w:before="240"/>
        <w:contextualSpacing/>
        <w:jc w:val="both"/>
        <w:rPr>
          <w:rFonts w:ascii="Cambria" w:hAnsi="Cambria" w:cs="Calibri Light"/>
          <w:b/>
          <w:iCs/>
          <w:noProof/>
        </w:rPr>
      </w:pPr>
    </w:p>
    <w:p w14:paraId="0564C946" w14:textId="77777777" w:rsidR="00B06C20" w:rsidRDefault="00B06C20" w:rsidP="003A5D1E">
      <w:pPr>
        <w:autoSpaceDE w:val="0"/>
        <w:autoSpaceDN w:val="0"/>
        <w:adjustRightInd w:val="0"/>
        <w:spacing w:before="240"/>
        <w:contextualSpacing/>
        <w:jc w:val="both"/>
        <w:rPr>
          <w:rFonts w:ascii="Cambria" w:hAnsi="Cambria" w:cs="Calibri Light"/>
          <w:b/>
          <w:iCs/>
          <w:noProof/>
        </w:rPr>
      </w:pPr>
    </w:p>
    <w:p w14:paraId="13430DD4" w14:textId="0E763012" w:rsidR="006E3F61" w:rsidRDefault="006E3F61" w:rsidP="003A5D1E">
      <w:pPr>
        <w:autoSpaceDE w:val="0"/>
        <w:autoSpaceDN w:val="0"/>
        <w:adjustRightInd w:val="0"/>
        <w:spacing w:before="240"/>
        <w:contextualSpacing/>
        <w:jc w:val="both"/>
        <w:rPr>
          <w:rFonts w:ascii="Cambria" w:hAnsi="Cambria" w:cs="Calibri Light"/>
          <w:b/>
          <w:iCs/>
          <w:noProof/>
        </w:rPr>
      </w:pPr>
    </w:p>
    <w:p w14:paraId="671EE2E7" w14:textId="26F392E2" w:rsidR="006E3F61" w:rsidRDefault="006E3F61" w:rsidP="003A5D1E">
      <w:pPr>
        <w:autoSpaceDE w:val="0"/>
        <w:autoSpaceDN w:val="0"/>
        <w:adjustRightInd w:val="0"/>
        <w:spacing w:before="240"/>
        <w:contextualSpacing/>
        <w:jc w:val="both"/>
        <w:rPr>
          <w:rFonts w:ascii="Cambria" w:hAnsi="Cambria" w:cs="Calibri Light"/>
          <w:b/>
          <w:iCs/>
          <w:noProof/>
        </w:rPr>
      </w:pPr>
    </w:p>
    <w:p w14:paraId="6956AF35" w14:textId="3D8C6C8E" w:rsidR="006E3F61" w:rsidRDefault="006E3F61" w:rsidP="003A5D1E">
      <w:pPr>
        <w:autoSpaceDE w:val="0"/>
        <w:autoSpaceDN w:val="0"/>
        <w:adjustRightInd w:val="0"/>
        <w:spacing w:before="240"/>
        <w:contextualSpacing/>
        <w:jc w:val="both"/>
        <w:rPr>
          <w:rFonts w:ascii="Cambria" w:hAnsi="Cambria" w:cs="Calibri Light"/>
          <w:b/>
          <w:iCs/>
          <w:noProof/>
        </w:rPr>
      </w:pPr>
    </w:p>
    <w:p w14:paraId="4F2D576E" w14:textId="197FFA9E" w:rsidR="006E3F61" w:rsidRDefault="006E3F61" w:rsidP="003A5D1E">
      <w:pPr>
        <w:autoSpaceDE w:val="0"/>
        <w:autoSpaceDN w:val="0"/>
        <w:adjustRightInd w:val="0"/>
        <w:spacing w:before="240"/>
        <w:contextualSpacing/>
        <w:jc w:val="both"/>
        <w:rPr>
          <w:rFonts w:ascii="Cambria" w:hAnsi="Cambria" w:cs="Calibri Light"/>
          <w:b/>
          <w:iCs/>
          <w:noProof/>
        </w:rPr>
      </w:pPr>
    </w:p>
    <w:p w14:paraId="5DBE4934" w14:textId="680B2681" w:rsidR="006E3F61" w:rsidRDefault="006E3F61" w:rsidP="003A5D1E">
      <w:pPr>
        <w:autoSpaceDE w:val="0"/>
        <w:autoSpaceDN w:val="0"/>
        <w:adjustRightInd w:val="0"/>
        <w:spacing w:before="240"/>
        <w:contextualSpacing/>
        <w:jc w:val="both"/>
        <w:rPr>
          <w:rFonts w:ascii="Cambria" w:hAnsi="Cambria" w:cs="Calibri Light"/>
          <w:b/>
          <w:iCs/>
          <w:noProof/>
        </w:rPr>
      </w:pPr>
    </w:p>
    <w:p w14:paraId="0ED1222B" w14:textId="08189667" w:rsidR="006E3F61" w:rsidRDefault="006E3F61" w:rsidP="003A5D1E">
      <w:pPr>
        <w:autoSpaceDE w:val="0"/>
        <w:autoSpaceDN w:val="0"/>
        <w:adjustRightInd w:val="0"/>
        <w:spacing w:before="240"/>
        <w:contextualSpacing/>
        <w:jc w:val="both"/>
        <w:rPr>
          <w:rFonts w:ascii="Cambria" w:hAnsi="Cambria" w:cs="Calibri Light"/>
          <w:b/>
          <w:iCs/>
          <w:noProof/>
        </w:rPr>
      </w:pPr>
    </w:p>
    <w:p w14:paraId="324EAB89" w14:textId="0F177081" w:rsidR="006E3F61" w:rsidRDefault="006E3F61" w:rsidP="003A5D1E">
      <w:pPr>
        <w:autoSpaceDE w:val="0"/>
        <w:autoSpaceDN w:val="0"/>
        <w:adjustRightInd w:val="0"/>
        <w:spacing w:before="240"/>
        <w:contextualSpacing/>
        <w:jc w:val="both"/>
        <w:rPr>
          <w:rFonts w:ascii="Cambria" w:hAnsi="Cambria" w:cs="Calibri Light"/>
          <w:b/>
          <w:iCs/>
          <w:noProof/>
        </w:rPr>
      </w:pPr>
    </w:p>
    <w:p w14:paraId="1143AE27" w14:textId="1727A063" w:rsidR="006E3F61" w:rsidRDefault="006E3F61" w:rsidP="003A5D1E">
      <w:pPr>
        <w:autoSpaceDE w:val="0"/>
        <w:autoSpaceDN w:val="0"/>
        <w:adjustRightInd w:val="0"/>
        <w:spacing w:before="240"/>
        <w:contextualSpacing/>
        <w:jc w:val="both"/>
        <w:rPr>
          <w:rFonts w:ascii="Cambria" w:hAnsi="Cambria" w:cs="Calibri Light"/>
          <w:b/>
          <w:iCs/>
          <w:noProof/>
        </w:rPr>
      </w:pPr>
    </w:p>
    <w:p w14:paraId="6640BD12" w14:textId="77777777" w:rsidR="00B06C20" w:rsidRDefault="00B06C20" w:rsidP="003A5D1E">
      <w:pPr>
        <w:autoSpaceDE w:val="0"/>
        <w:autoSpaceDN w:val="0"/>
        <w:adjustRightInd w:val="0"/>
        <w:spacing w:before="240"/>
        <w:contextualSpacing/>
        <w:jc w:val="both"/>
        <w:rPr>
          <w:rFonts w:ascii="Cambria" w:hAnsi="Cambria" w:cs="Calibri Light"/>
          <w:b/>
          <w:iCs/>
          <w:noProof/>
        </w:rPr>
      </w:pPr>
    </w:p>
    <w:p w14:paraId="0999430E" w14:textId="57AE31CC" w:rsidR="006E3F61" w:rsidRDefault="006E3F61" w:rsidP="003A5D1E">
      <w:pPr>
        <w:autoSpaceDE w:val="0"/>
        <w:autoSpaceDN w:val="0"/>
        <w:adjustRightInd w:val="0"/>
        <w:spacing w:before="240"/>
        <w:contextualSpacing/>
        <w:jc w:val="both"/>
        <w:rPr>
          <w:rFonts w:ascii="Cambria" w:hAnsi="Cambria" w:cs="Calibri Light"/>
          <w:b/>
          <w:iCs/>
          <w:noProof/>
        </w:rPr>
      </w:pPr>
    </w:p>
    <w:p w14:paraId="50B94469" w14:textId="6E826029" w:rsidR="006E3F61" w:rsidRDefault="006E3F61" w:rsidP="003A5D1E">
      <w:pPr>
        <w:autoSpaceDE w:val="0"/>
        <w:autoSpaceDN w:val="0"/>
        <w:adjustRightInd w:val="0"/>
        <w:spacing w:before="240"/>
        <w:contextualSpacing/>
        <w:jc w:val="both"/>
        <w:rPr>
          <w:rFonts w:ascii="Cambria" w:hAnsi="Cambria" w:cs="Calibri Light"/>
          <w:b/>
          <w:iCs/>
          <w:noProof/>
        </w:rPr>
      </w:pPr>
    </w:p>
    <w:p w14:paraId="1AAFF3F1" w14:textId="6B2E1F84" w:rsidR="006E3F61" w:rsidRDefault="006E3F61" w:rsidP="003A5D1E">
      <w:pPr>
        <w:autoSpaceDE w:val="0"/>
        <w:autoSpaceDN w:val="0"/>
        <w:adjustRightInd w:val="0"/>
        <w:spacing w:before="240"/>
        <w:contextualSpacing/>
        <w:jc w:val="both"/>
        <w:rPr>
          <w:rFonts w:ascii="Cambria" w:hAnsi="Cambria" w:cs="Calibri Light"/>
          <w:b/>
          <w:iCs/>
          <w:noProof/>
        </w:rPr>
      </w:pPr>
    </w:p>
    <w:p w14:paraId="637C0948" w14:textId="287CF296" w:rsidR="006E3F61" w:rsidRDefault="006E3F61" w:rsidP="003A5D1E">
      <w:pPr>
        <w:autoSpaceDE w:val="0"/>
        <w:autoSpaceDN w:val="0"/>
        <w:adjustRightInd w:val="0"/>
        <w:spacing w:before="240"/>
        <w:contextualSpacing/>
        <w:jc w:val="both"/>
        <w:rPr>
          <w:rFonts w:ascii="Cambria" w:hAnsi="Cambria" w:cs="Calibri Light"/>
          <w:b/>
          <w:iCs/>
          <w:noProof/>
        </w:rPr>
      </w:pPr>
    </w:p>
    <w:p w14:paraId="5C733FC1" w14:textId="4C61B218" w:rsidR="006E3F61" w:rsidRDefault="006E3F61" w:rsidP="003A5D1E">
      <w:pPr>
        <w:autoSpaceDE w:val="0"/>
        <w:autoSpaceDN w:val="0"/>
        <w:adjustRightInd w:val="0"/>
        <w:spacing w:before="240"/>
        <w:contextualSpacing/>
        <w:jc w:val="both"/>
        <w:rPr>
          <w:rFonts w:ascii="Cambria" w:hAnsi="Cambria" w:cs="Calibri Light"/>
          <w:b/>
          <w:iCs/>
          <w:noProof/>
        </w:rPr>
      </w:pPr>
    </w:p>
    <w:p w14:paraId="166C717C" w14:textId="77777777" w:rsidR="006E3F61" w:rsidRPr="008A57B6" w:rsidRDefault="006E3F61" w:rsidP="003A5D1E">
      <w:pPr>
        <w:autoSpaceDE w:val="0"/>
        <w:autoSpaceDN w:val="0"/>
        <w:adjustRightInd w:val="0"/>
        <w:spacing w:before="240"/>
        <w:contextualSpacing/>
        <w:jc w:val="both"/>
        <w:rPr>
          <w:rFonts w:ascii="Cambria" w:hAnsi="Cambria" w:cs="Calibri Light"/>
          <w:b/>
          <w:iCs/>
          <w:noProof/>
          <w:color w:val="00B050"/>
        </w:rPr>
      </w:pPr>
    </w:p>
    <w:p w14:paraId="28E7C7AF" w14:textId="77777777" w:rsidR="00E672CA" w:rsidRPr="008A57B6" w:rsidRDefault="00E672CA" w:rsidP="003A5D1E">
      <w:pPr>
        <w:shd w:val="clear" w:color="auto" w:fill="D0CECE"/>
        <w:autoSpaceDE w:val="0"/>
        <w:autoSpaceDN w:val="0"/>
        <w:adjustRightInd w:val="0"/>
        <w:spacing w:before="240"/>
        <w:ind w:right="-351"/>
        <w:contextualSpacing/>
        <w:jc w:val="both"/>
        <w:rPr>
          <w:rFonts w:ascii="Cambria" w:hAnsi="Cambria" w:cs="Calibri Light"/>
          <w:b/>
          <w:noProof/>
        </w:rPr>
      </w:pPr>
      <w:r w:rsidRPr="008A57B6">
        <w:rPr>
          <w:rFonts w:ascii="Cambria" w:hAnsi="Cambria" w:cs="Calibri Light"/>
          <w:b/>
          <w:iCs/>
          <w:noProof/>
        </w:rPr>
        <w:lastRenderedPageBreak/>
        <w:t xml:space="preserve">2. </w:t>
      </w:r>
      <w:r w:rsidRPr="008A57B6">
        <w:rPr>
          <w:rFonts w:ascii="Cambria" w:hAnsi="Cambria" w:cs="Calibri Light"/>
          <w:b/>
          <w:noProof/>
        </w:rPr>
        <w:t>CUPRINS</w:t>
      </w:r>
    </w:p>
    <w:p w14:paraId="5EE447C9" w14:textId="77777777" w:rsidR="00E672CA" w:rsidRPr="008A57B6" w:rsidRDefault="00E672CA" w:rsidP="003A5D1E">
      <w:pPr>
        <w:autoSpaceDE w:val="0"/>
        <w:autoSpaceDN w:val="0"/>
        <w:adjustRightInd w:val="0"/>
        <w:contextualSpacing/>
        <w:jc w:val="both"/>
        <w:rPr>
          <w:rFonts w:ascii="Cambria" w:hAnsi="Cambria" w:cs="Calibri Light"/>
          <w:b/>
          <w:iCs/>
          <w:noProof/>
        </w:r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7391"/>
        <w:gridCol w:w="1035"/>
      </w:tblGrid>
      <w:tr w:rsidR="00026583" w:rsidRPr="008A57B6" w14:paraId="07CCB170" w14:textId="77777777" w:rsidTr="00B06C20">
        <w:trPr>
          <w:trHeight w:val="512"/>
          <w:jc w:val="center"/>
        </w:trPr>
        <w:tc>
          <w:tcPr>
            <w:tcW w:w="855" w:type="pct"/>
          </w:tcPr>
          <w:p w14:paraId="76A2C13C"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b/>
                <w:noProof/>
              </w:rPr>
              <w:t>Nr. componentei procedurii documentate</w:t>
            </w:r>
          </w:p>
        </w:tc>
        <w:tc>
          <w:tcPr>
            <w:tcW w:w="3636" w:type="pct"/>
            <w:vAlign w:val="center"/>
          </w:tcPr>
          <w:p w14:paraId="5CDC051E" w14:textId="77777777" w:rsidR="00E672CA" w:rsidRPr="008A57B6" w:rsidRDefault="00E672CA" w:rsidP="003A5D1E">
            <w:pPr>
              <w:ind w:right="69"/>
              <w:contextualSpacing/>
              <w:jc w:val="both"/>
              <w:rPr>
                <w:rFonts w:ascii="Cambria" w:hAnsi="Cambria" w:cs="Calibri Light"/>
                <w:b/>
                <w:noProof/>
              </w:rPr>
            </w:pPr>
            <w:r w:rsidRPr="008A57B6">
              <w:rPr>
                <w:rFonts w:ascii="Cambria" w:hAnsi="Cambria" w:cs="Calibri Light"/>
                <w:b/>
                <w:noProof/>
              </w:rPr>
              <w:t>Denumirea componentei din cadrul procedurii documentate</w:t>
            </w:r>
          </w:p>
          <w:p w14:paraId="7FBD4682" w14:textId="77777777" w:rsidR="00E672CA" w:rsidRPr="008A57B6" w:rsidRDefault="00E672CA" w:rsidP="003A5D1E">
            <w:pPr>
              <w:ind w:right="69"/>
              <w:contextualSpacing/>
              <w:jc w:val="both"/>
              <w:rPr>
                <w:rFonts w:ascii="Cambria" w:hAnsi="Cambria" w:cs="Calibri Light"/>
                <w:b/>
                <w:noProof/>
              </w:rPr>
            </w:pPr>
          </w:p>
        </w:tc>
        <w:tc>
          <w:tcPr>
            <w:tcW w:w="509" w:type="pct"/>
            <w:vAlign w:val="center"/>
          </w:tcPr>
          <w:p w14:paraId="1B46D7AC" w14:textId="77777777" w:rsidR="00E672CA" w:rsidRPr="008A57B6" w:rsidRDefault="00E672CA" w:rsidP="003A5D1E">
            <w:pPr>
              <w:ind w:right="69"/>
              <w:contextualSpacing/>
              <w:jc w:val="both"/>
              <w:rPr>
                <w:rFonts w:ascii="Cambria" w:hAnsi="Cambria" w:cs="Calibri Light"/>
                <w:b/>
                <w:noProof/>
              </w:rPr>
            </w:pPr>
            <w:r w:rsidRPr="008A57B6">
              <w:rPr>
                <w:rFonts w:ascii="Cambria" w:hAnsi="Cambria" w:cs="Calibri Light"/>
                <w:b/>
                <w:noProof/>
              </w:rPr>
              <w:t>Pagina</w:t>
            </w:r>
          </w:p>
        </w:tc>
      </w:tr>
      <w:tr w:rsidR="00026583" w:rsidRPr="008A57B6" w14:paraId="4EC895C0" w14:textId="77777777" w:rsidTr="00B06C20">
        <w:trPr>
          <w:trHeight w:val="350"/>
          <w:jc w:val="center"/>
        </w:trPr>
        <w:tc>
          <w:tcPr>
            <w:tcW w:w="855" w:type="pct"/>
          </w:tcPr>
          <w:p w14:paraId="52BFC1E5"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1.</w:t>
            </w:r>
          </w:p>
        </w:tc>
        <w:tc>
          <w:tcPr>
            <w:tcW w:w="3636" w:type="pct"/>
          </w:tcPr>
          <w:p w14:paraId="217E4E7A"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Pagina de garda</w:t>
            </w:r>
          </w:p>
        </w:tc>
        <w:tc>
          <w:tcPr>
            <w:tcW w:w="509" w:type="pct"/>
            <w:vAlign w:val="center"/>
          </w:tcPr>
          <w:p w14:paraId="05956176" w14:textId="77777777" w:rsidR="00E672CA" w:rsidRPr="0032614D" w:rsidRDefault="00E672CA" w:rsidP="003A5D1E">
            <w:pPr>
              <w:ind w:right="69"/>
              <w:contextualSpacing/>
              <w:jc w:val="both"/>
              <w:rPr>
                <w:rFonts w:ascii="Cambria" w:hAnsi="Cambria" w:cs="Calibri Light"/>
                <w:bCs/>
                <w:noProof/>
              </w:rPr>
            </w:pPr>
            <w:r w:rsidRPr="0032614D">
              <w:rPr>
                <w:rFonts w:ascii="Cambria" w:hAnsi="Cambria" w:cs="Calibri Light"/>
                <w:bCs/>
                <w:noProof/>
              </w:rPr>
              <w:t>1</w:t>
            </w:r>
          </w:p>
        </w:tc>
      </w:tr>
      <w:tr w:rsidR="00026583" w:rsidRPr="008A57B6" w14:paraId="30CF2CB3" w14:textId="77777777" w:rsidTr="00B06C20">
        <w:trPr>
          <w:trHeight w:val="285"/>
          <w:jc w:val="center"/>
        </w:trPr>
        <w:tc>
          <w:tcPr>
            <w:tcW w:w="855" w:type="pct"/>
          </w:tcPr>
          <w:p w14:paraId="0025D533"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2.</w:t>
            </w:r>
          </w:p>
        </w:tc>
        <w:tc>
          <w:tcPr>
            <w:tcW w:w="3636" w:type="pct"/>
          </w:tcPr>
          <w:p w14:paraId="4670AEF6"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Cuprins</w:t>
            </w:r>
          </w:p>
        </w:tc>
        <w:tc>
          <w:tcPr>
            <w:tcW w:w="509" w:type="pct"/>
            <w:vAlign w:val="center"/>
          </w:tcPr>
          <w:p w14:paraId="6BF4FE5D" w14:textId="77777777" w:rsidR="00E672CA" w:rsidRPr="0032614D" w:rsidRDefault="00E672CA" w:rsidP="003A5D1E">
            <w:pPr>
              <w:ind w:right="69"/>
              <w:contextualSpacing/>
              <w:jc w:val="both"/>
              <w:rPr>
                <w:rFonts w:ascii="Cambria" w:hAnsi="Cambria" w:cs="Calibri Light"/>
                <w:bCs/>
                <w:noProof/>
              </w:rPr>
            </w:pPr>
            <w:r w:rsidRPr="0032614D">
              <w:rPr>
                <w:rFonts w:ascii="Cambria" w:hAnsi="Cambria" w:cs="Calibri Light"/>
                <w:bCs/>
                <w:noProof/>
              </w:rPr>
              <w:t>2</w:t>
            </w:r>
          </w:p>
        </w:tc>
      </w:tr>
      <w:tr w:rsidR="00026583" w:rsidRPr="008A57B6" w14:paraId="1BBC2BC6" w14:textId="77777777" w:rsidTr="00B06C20">
        <w:trPr>
          <w:trHeight w:val="260"/>
          <w:jc w:val="center"/>
        </w:trPr>
        <w:tc>
          <w:tcPr>
            <w:tcW w:w="855" w:type="pct"/>
          </w:tcPr>
          <w:p w14:paraId="16F28CB2"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3.</w:t>
            </w:r>
          </w:p>
        </w:tc>
        <w:tc>
          <w:tcPr>
            <w:tcW w:w="3636" w:type="pct"/>
          </w:tcPr>
          <w:p w14:paraId="720C4EF2"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Scopul procedurii documentate</w:t>
            </w:r>
          </w:p>
        </w:tc>
        <w:tc>
          <w:tcPr>
            <w:tcW w:w="509" w:type="pct"/>
          </w:tcPr>
          <w:p w14:paraId="5D3D824A" w14:textId="77777777" w:rsidR="00E672CA" w:rsidRPr="0032614D" w:rsidRDefault="00E672CA" w:rsidP="003A5D1E">
            <w:pPr>
              <w:ind w:right="69"/>
              <w:contextualSpacing/>
              <w:jc w:val="both"/>
              <w:rPr>
                <w:rFonts w:ascii="Cambria" w:hAnsi="Cambria" w:cs="Calibri Light"/>
                <w:bCs/>
                <w:noProof/>
              </w:rPr>
            </w:pPr>
            <w:r w:rsidRPr="0032614D">
              <w:rPr>
                <w:rFonts w:ascii="Cambria" w:hAnsi="Cambria" w:cs="Calibri Light"/>
                <w:bCs/>
                <w:noProof/>
              </w:rPr>
              <w:t>2</w:t>
            </w:r>
          </w:p>
        </w:tc>
      </w:tr>
      <w:tr w:rsidR="00026583" w:rsidRPr="008A57B6" w14:paraId="628F65E6" w14:textId="77777777" w:rsidTr="00B06C20">
        <w:trPr>
          <w:trHeight w:val="268"/>
          <w:jc w:val="center"/>
        </w:trPr>
        <w:tc>
          <w:tcPr>
            <w:tcW w:w="855" w:type="pct"/>
          </w:tcPr>
          <w:p w14:paraId="1CE80B12"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4.</w:t>
            </w:r>
          </w:p>
        </w:tc>
        <w:tc>
          <w:tcPr>
            <w:tcW w:w="3636" w:type="pct"/>
          </w:tcPr>
          <w:p w14:paraId="0CFD779A"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Domeniul de aplicare a procedurii documentate</w:t>
            </w:r>
          </w:p>
        </w:tc>
        <w:tc>
          <w:tcPr>
            <w:tcW w:w="509" w:type="pct"/>
          </w:tcPr>
          <w:p w14:paraId="72E1FC0D" w14:textId="2950C408"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3</w:t>
            </w:r>
          </w:p>
        </w:tc>
      </w:tr>
      <w:tr w:rsidR="00026583" w:rsidRPr="008A57B6" w14:paraId="3D1F9C25" w14:textId="77777777" w:rsidTr="00B06C20">
        <w:trPr>
          <w:trHeight w:val="404"/>
          <w:jc w:val="center"/>
        </w:trPr>
        <w:tc>
          <w:tcPr>
            <w:tcW w:w="855" w:type="pct"/>
          </w:tcPr>
          <w:p w14:paraId="3245070A"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5.</w:t>
            </w:r>
          </w:p>
        </w:tc>
        <w:tc>
          <w:tcPr>
            <w:tcW w:w="3636" w:type="pct"/>
          </w:tcPr>
          <w:p w14:paraId="1D2BE659"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Documente de referinţă (reglementări) aplicabile procesului/activităţii procedurale</w:t>
            </w:r>
          </w:p>
        </w:tc>
        <w:tc>
          <w:tcPr>
            <w:tcW w:w="509" w:type="pct"/>
          </w:tcPr>
          <w:p w14:paraId="3830A466" w14:textId="4CF3ED11"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4</w:t>
            </w:r>
          </w:p>
        </w:tc>
      </w:tr>
      <w:tr w:rsidR="00026583" w:rsidRPr="008A57B6" w14:paraId="52A27763" w14:textId="77777777" w:rsidTr="00B06C20">
        <w:trPr>
          <w:trHeight w:val="396"/>
          <w:jc w:val="center"/>
        </w:trPr>
        <w:tc>
          <w:tcPr>
            <w:tcW w:w="855" w:type="pct"/>
          </w:tcPr>
          <w:p w14:paraId="00B60F09"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6.</w:t>
            </w:r>
          </w:p>
        </w:tc>
        <w:tc>
          <w:tcPr>
            <w:tcW w:w="3636" w:type="pct"/>
          </w:tcPr>
          <w:p w14:paraId="636B8CB5"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Definiţii, abrevieri și acronime ale termenilor utilizaţi în procedura documentată</w:t>
            </w:r>
          </w:p>
        </w:tc>
        <w:tc>
          <w:tcPr>
            <w:tcW w:w="509" w:type="pct"/>
          </w:tcPr>
          <w:p w14:paraId="3001DDB0" w14:textId="0C505940"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5</w:t>
            </w:r>
          </w:p>
        </w:tc>
      </w:tr>
      <w:tr w:rsidR="00026583" w:rsidRPr="008A57B6" w14:paraId="6E7F4413" w14:textId="77777777" w:rsidTr="00B06C20">
        <w:trPr>
          <w:trHeight w:val="242"/>
          <w:jc w:val="center"/>
        </w:trPr>
        <w:tc>
          <w:tcPr>
            <w:tcW w:w="855" w:type="pct"/>
          </w:tcPr>
          <w:p w14:paraId="3DCAF19F"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7.</w:t>
            </w:r>
          </w:p>
        </w:tc>
        <w:tc>
          <w:tcPr>
            <w:tcW w:w="3636" w:type="pct"/>
          </w:tcPr>
          <w:p w14:paraId="2DA446BE"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Descrierea activității sau procesului</w:t>
            </w:r>
          </w:p>
        </w:tc>
        <w:tc>
          <w:tcPr>
            <w:tcW w:w="509" w:type="pct"/>
          </w:tcPr>
          <w:p w14:paraId="123AA2AB" w14:textId="4848433B"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10</w:t>
            </w:r>
          </w:p>
        </w:tc>
      </w:tr>
      <w:tr w:rsidR="00026583" w:rsidRPr="008A57B6" w14:paraId="7A2A4E16" w14:textId="77777777" w:rsidTr="00B06C20">
        <w:trPr>
          <w:trHeight w:val="249"/>
          <w:jc w:val="center"/>
        </w:trPr>
        <w:tc>
          <w:tcPr>
            <w:tcW w:w="855" w:type="pct"/>
          </w:tcPr>
          <w:p w14:paraId="23637175"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8.</w:t>
            </w:r>
          </w:p>
        </w:tc>
        <w:tc>
          <w:tcPr>
            <w:tcW w:w="3636" w:type="pct"/>
          </w:tcPr>
          <w:p w14:paraId="3904665A"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Responsabilităţi în derularea procesului/activităţii</w:t>
            </w:r>
          </w:p>
        </w:tc>
        <w:tc>
          <w:tcPr>
            <w:tcW w:w="509" w:type="pct"/>
          </w:tcPr>
          <w:p w14:paraId="78D76428" w14:textId="7B01CBA0"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28</w:t>
            </w:r>
          </w:p>
        </w:tc>
      </w:tr>
      <w:tr w:rsidR="00026583" w:rsidRPr="008A57B6" w14:paraId="104A0F67" w14:textId="77777777" w:rsidTr="00B06C20">
        <w:trPr>
          <w:trHeight w:val="249"/>
          <w:jc w:val="center"/>
        </w:trPr>
        <w:tc>
          <w:tcPr>
            <w:tcW w:w="855" w:type="pct"/>
          </w:tcPr>
          <w:p w14:paraId="44029010"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9.</w:t>
            </w:r>
          </w:p>
        </w:tc>
        <w:tc>
          <w:tcPr>
            <w:tcW w:w="3636" w:type="pct"/>
          </w:tcPr>
          <w:p w14:paraId="315D8935"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Formular de evidență a modificărilor</w:t>
            </w:r>
          </w:p>
        </w:tc>
        <w:tc>
          <w:tcPr>
            <w:tcW w:w="509" w:type="pct"/>
          </w:tcPr>
          <w:p w14:paraId="6C659676" w14:textId="01F2FB68"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29</w:t>
            </w:r>
          </w:p>
        </w:tc>
      </w:tr>
      <w:tr w:rsidR="00026583" w:rsidRPr="008A57B6" w14:paraId="62C48279" w14:textId="77777777" w:rsidTr="00B06C20">
        <w:trPr>
          <w:trHeight w:val="249"/>
          <w:jc w:val="center"/>
        </w:trPr>
        <w:tc>
          <w:tcPr>
            <w:tcW w:w="855" w:type="pct"/>
          </w:tcPr>
          <w:p w14:paraId="043D9081"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10.</w:t>
            </w:r>
          </w:p>
        </w:tc>
        <w:tc>
          <w:tcPr>
            <w:tcW w:w="3636" w:type="pct"/>
          </w:tcPr>
          <w:p w14:paraId="48DD4D2D"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Formular de analiză a procedurii</w:t>
            </w:r>
          </w:p>
        </w:tc>
        <w:tc>
          <w:tcPr>
            <w:tcW w:w="509" w:type="pct"/>
          </w:tcPr>
          <w:p w14:paraId="6CE6868B" w14:textId="2242FA8C"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29</w:t>
            </w:r>
          </w:p>
        </w:tc>
      </w:tr>
      <w:tr w:rsidR="00026583" w:rsidRPr="008A57B6" w14:paraId="375681BA" w14:textId="77777777" w:rsidTr="00B06C20">
        <w:trPr>
          <w:trHeight w:val="249"/>
          <w:jc w:val="center"/>
        </w:trPr>
        <w:tc>
          <w:tcPr>
            <w:tcW w:w="855" w:type="pct"/>
          </w:tcPr>
          <w:p w14:paraId="27CE3F17"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11.</w:t>
            </w:r>
          </w:p>
        </w:tc>
        <w:tc>
          <w:tcPr>
            <w:tcW w:w="3636" w:type="pct"/>
          </w:tcPr>
          <w:p w14:paraId="2E5714BF"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Formular de distribuire a procedurii</w:t>
            </w:r>
          </w:p>
        </w:tc>
        <w:tc>
          <w:tcPr>
            <w:tcW w:w="509" w:type="pct"/>
          </w:tcPr>
          <w:p w14:paraId="5DC3B07D" w14:textId="15F03CBB"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29</w:t>
            </w:r>
          </w:p>
        </w:tc>
      </w:tr>
      <w:tr w:rsidR="00026583" w:rsidRPr="008A57B6" w14:paraId="2E0C4D9B" w14:textId="77777777" w:rsidTr="00B06C20">
        <w:trPr>
          <w:trHeight w:val="117"/>
          <w:jc w:val="center"/>
        </w:trPr>
        <w:tc>
          <w:tcPr>
            <w:tcW w:w="855" w:type="pct"/>
          </w:tcPr>
          <w:p w14:paraId="0CBBA001" w14:textId="77777777" w:rsidR="00E672CA" w:rsidRPr="008A57B6" w:rsidRDefault="00E672CA" w:rsidP="003A5D1E">
            <w:pPr>
              <w:ind w:right="69"/>
              <w:contextualSpacing/>
              <w:jc w:val="both"/>
              <w:rPr>
                <w:rFonts w:ascii="Cambria" w:hAnsi="Cambria" w:cs="Calibri Light"/>
                <w:noProof/>
              </w:rPr>
            </w:pPr>
            <w:r w:rsidRPr="008A57B6">
              <w:rPr>
                <w:rFonts w:ascii="Cambria" w:hAnsi="Cambria" w:cs="Calibri Light"/>
                <w:noProof/>
              </w:rPr>
              <w:t>12.</w:t>
            </w:r>
          </w:p>
        </w:tc>
        <w:tc>
          <w:tcPr>
            <w:tcW w:w="3636" w:type="pct"/>
          </w:tcPr>
          <w:p w14:paraId="14F5FB44" w14:textId="77777777" w:rsidR="00E672CA" w:rsidRPr="008A57B6" w:rsidRDefault="00E672CA" w:rsidP="003A5D1E">
            <w:pPr>
              <w:tabs>
                <w:tab w:val="left" w:pos="1050"/>
              </w:tabs>
              <w:ind w:right="69"/>
              <w:contextualSpacing/>
              <w:jc w:val="both"/>
              <w:rPr>
                <w:rFonts w:ascii="Cambria" w:hAnsi="Cambria" w:cs="Calibri Light"/>
                <w:noProof/>
              </w:rPr>
            </w:pPr>
            <w:r w:rsidRPr="008A57B6">
              <w:rPr>
                <w:rFonts w:ascii="Cambria" w:hAnsi="Cambria" w:cs="Calibri Light"/>
                <w:noProof/>
              </w:rPr>
              <w:t>Anexe (</w:t>
            </w:r>
            <w:r w:rsidRPr="008A57B6">
              <w:rPr>
                <w:rFonts w:ascii="Cambria" w:hAnsi="Cambria" w:cs="Calibri Light"/>
                <w:noProof/>
                <w:shd w:val="clear" w:color="auto" w:fill="FFFFFF"/>
              </w:rPr>
              <w:t>formulare, diagrama de proces, tabele, grafice, scheme logice,  etc.)</w:t>
            </w:r>
          </w:p>
        </w:tc>
        <w:tc>
          <w:tcPr>
            <w:tcW w:w="509" w:type="pct"/>
          </w:tcPr>
          <w:p w14:paraId="3BB51C52" w14:textId="7EE34E77" w:rsidR="00E672CA" w:rsidRPr="0032614D" w:rsidRDefault="0032614D" w:rsidP="003A5D1E">
            <w:pPr>
              <w:ind w:right="69"/>
              <w:contextualSpacing/>
              <w:jc w:val="both"/>
              <w:rPr>
                <w:rFonts w:ascii="Cambria" w:hAnsi="Cambria" w:cs="Calibri Light"/>
                <w:bCs/>
                <w:noProof/>
              </w:rPr>
            </w:pPr>
            <w:r w:rsidRPr="0032614D">
              <w:rPr>
                <w:rFonts w:ascii="Cambria" w:hAnsi="Cambria" w:cs="Calibri Light"/>
                <w:bCs/>
                <w:noProof/>
              </w:rPr>
              <w:t>29</w:t>
            </w:r>
          </w:p>
        </w:tc>
      </w:tr>
      <w:tr w:rsidR="00B06C20" w:rsidRPr="008A57B6" w14:paraId="5614612D" w14:textId="77777777" w:rsidTr="00B06C20">
        <w:trPr>
          <w:trHeight w:val="117"/>
          <w:jc w:val="center"/>
        </w:trPr>
        <w:tc>
          <w:tcPr>
            <w:tcW w:w="855" w:type="pct"/>
          </w:tcPr>
          <w:p w14:paraId="290A08A7" w14:textId="77777777" w:rsidR="00B06C20" w:rsidRPr="008A57B6" w:rsidRDefault="00B06C20" w:rsidP="00B06C20">
            <w:pPr>
              <w:ind w:right="69"/>
              <w:contextualSpacing/>
              <w:jc w:val="both"/>
              <w:rPr>
                <w:rFonts w:ascii="Cambria" w:hAnsi="Cambria" w:cs="Calibri Light"/>
                <w:noProof/>
              </w:rPr>
            </w:pPr>
          </w:p>
        </w:tc>
        <w:tc>
          <w:tcPr>
            <w:tcW w:w="3636" w:type="pct"/>
          </w:tcPr>
          <w:p w14:paraId="00FAC43E" w14:textId="39CCC2CB" w:rsidR="00B06C20" w:rsidRPr="00B06C20" w:rsidRDefault="00B06C20" w:rsidP="00B06C20">
            <w:pPr>
              <w:tabs>
                <w:tab w:val="left" w:pos="1050"/>
              </w:tabs>
              <w:ind w:right="69"/>
              <w:contextualSpacing/>
              <w:jc w:val="both"/>
              <w:rPr>
                <w:rFonts w:ascii="Cambria" w:hAnsi="Cambria" w:cs="Calibri Light"/>
                <w:noProof/>
              </w:rPr>
            </w:pPr>
            <w:r w:rsidRPr="00B06C20">
              <w:rPr>
                <w:rFonts w:ascii="Cambria" w:hAnsi="Cambria"/>
              </w:rPr>
              <w:t xml:space="preserve">12.1. Anexa nr. 1:  Formular PO-SRU – 08.01- F-PO-SRU-08.01 - Registru de </w:t>
            </w:r>
            <w:proofErr w:type="spellStart"/>
            <w:r w:rsidRPr="00B06C20">
              <w:rPr>
                <w:rFonts w:ascii="Cambria" w:hAnsi="Cambria"/>
              </w:rPr>
              <w:t>evidenţă</w:t>
            </w:r>
            <w:proofErr w:type="spellEnd"/>
            <w:r w:rsidRPr="00B06C20">
              <w:rPr>
                <w:rFonts w:ascii="Cambria" w:hAnsi="Cambria"/>
              </w:rPr>
              <w:t xml:space="preserve"> a </w:t>
            </w:r>
            <w:proofErr w:type="spellStart"/>
            <w:r w:rsidRPr="00B06C20">
              <w:rPr>
                <w:rFonts w:ascii="Cambria" w:hAnsi="Cambria"/>
              </w:rPr>
              <w:t>activităţii</w:t>
            </w:r>
            <w:proofErr w:type="spellEnd"/>
            <w:r w:rsidRPr="00B06C20">
              <w:rPr>
                <w:rFonts w:ascii="Cambria" w:hAnsi="Cambria"/>
              </w:rPr>
              <w:t xml:space="preserve"> de consiliere etică</w:t>
            </w:r>
          </w:p>
        </w:tc>
        <w:tc>
          <w:tcPr>
            <w:tcW w:w="509" w:type="pct"/>
          </w:tcPr>
          <w:p w14:paraId="2F471C45" w14:textId="2A18A61D"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387ADF">
              <w:rPr>
                <w:rFonts w:ascii="Cambria" w:hAnsi="Cambria" w:cs="Calibri Light"/>
                <w:bCs/>
                <w:noProof/>
              </w:rPr>
              <w:t>1</w:t>
            </w:r>
          </w:p>
        </w:tc>
      </w:tr>
      <w:tr w:rsidR="00B06C20" w:rsidRPr="008A57B6" w14:paraId="3A76E644" w14:textId="77777777" w:rsidTr="00B06C20">
        <w:trPr>
          <w:trHeight w:val="117"/>
          <w:jc w:val="center"/>
        </w:trPr>
        <w:tc>
          <w:tcPr>
            <w:tcW w:w="855" w:type="pct"/>
          </w:tcPr>
          <w:p w14:paraId="634FDFE2" w14:textId="77777777" w:rsidR="00B06C20" w:rsidRPr="008A57B6" w:rsidRDefault="00B06C20" w:rsidP="00B06C20">
            <w:pPr>
              <w:ind w:right="69"/>
              <w:contextualSpacing/>
              <w:jc w:val="both"/>
              <w:rPr>
                <w:rFonts w:ascii="Cambria" w:hAnsi="Cambria" w:cs="Calibri Light"/>
                <w:noProof/>
              </w:rPr>
            </w:pPr>
          </w:p>
        </w:tc>
        <w:tc>
          <w:tcPr>
            <w:tcW w:w="3636" w:type="pct"/>
          </w:tcPr>
          <w:p w14:paraId="0A4CD013" w14:textId="2F31E505" w:rsidR="00B06C20" w:rsidRPr="00B06C20" w:rsidRDefault="00B06C20" w:rsidP="00B06C20">
            <w:pPr>
              <w:tabs>
                <w:tab w:val="left" w:pos="1050"/>
              </w:tabs>
              <w:ind w:right="69"/>
              <w:contextualSpacing/>
              <w:jc w:val="both"/>
              <w:rPr>
                <w:rFonts w:ascii="Cambria" w:hAnsi="Cambria"/>
                <w:noProof/>
              </w:rPr>
            </w:pPr>
            <w:r w:rsidRPr="00B06C20">
              <w:rPr>
                <w:rFonts w:ascii="Cambria" w:hAnsi="Cambria"/>
              </w:rPr>
              <w:t xml:space="preserve">12.2. Anexa nr. 2: Formular  F-PO-SRU-08.02 - Registru de </w:t>
            </w:r>
            <w:proofErr w:type="spellStart"/>
            <w:r w:rsidRPr="00B06C20">
              <w:rPr>
                <w:rFonts w:ascii="Cambria" w:hAnsi="Cambria"/>
              </w:rPr>
              <w:t>evidenţa</w:t>
            </w:r>
            <w:proofErr w:type="spellEnd"/>
            <w:r w:rsidRPr="00B06C20">
              <w:rPr>
                <w:rFonts w:ascii="Cambria" w:hAnsi="Cambria"/>
              </w:rPr>
              <w:t xml:space="preserve"> a sesizărilor privind încălcarea normelor de etică</w:t>
            </w:r>
          </w:p>
        </w:tc>
        <w:tc>
          <w:tcPr>
            <w:tcW w:w="509" w:type="pct"/>
          </w:tcPr>
          <w:p w14:paraId="3FD71CC1" w14:textId="15C8EA68"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387ADF">
              <w:rPr>
                <w:rFonts w:ascii="Cambria" w:hAnsi="Cambria" w:cs="Calibri Light"/>
                <w:bCs/>
                <w:noProof/>
              </w:rPr>
              <w:t>1</w:t>
            </w:r>
          </w:p>
        </w:tc>
      </w:tr>
      <w:tr w:rsidR="00B06C20" w:rsidRPr="008A57B6" w14:paraId="316FC9CA" w14:textId="77777777" w:rsidTr="00B06C20">
        <w:trPr>
          <w:trHeight w:val="117"/>
          <w:jc w:val="center"/>
        </w:trPr>
        <w:tc>
          <w:tcPr>
            <w:tcW w:w="855" w:type="pct"/>
          </w:tcPr>
          <w:p w14:paraId="4548A535" w14:textId="77777777" w:rsidR="00B06C20" w:rsidRPr="008A57B6" w:rsidRDefault="00B06C20" w:rsidP="00B06C20">
            <w:pPr>
              <w:ind w:right="69"/>
              <w:contextualSpacing/>
              <w:jc w:val="both"/>
              <w:rPr>
                <w:rFonts w:ascii="Cambria" w:hAnsi="Cambria" w:cs="Calibri Light"/>
                <w:noProof/>
              </w:rPr>
            </w:pPr>
          </w:p>
        </w:tc>
        <w:tc>
          <w:tcPr>
            <w:tcW w:w="3636" w:type="pct"/>
          </w:tcPr>
          <w:p w14:paraId="0EF6C862" w14:textId="33DF1722" w:rsidR="00B06C20" w:rsidRPr="00B06C20" w:rsidRDefault="00B06C20" w:rsidP="00B06C20">
            <w:pPr>
              <w:tabs>
                <w:tab w:val="left" w:pos="1050"/>
              </w:tabs>
              <w:ind w:right="69"/>
              <w:contextualSpacing/>
              <w:jc w:val="both"/>
              <w:rPr>
                <w:rFonts w:ascii="Cambria" w:hAnsi="Cambria"/>
                <w:noProof/>
              </w:rPr>
            </w:pPr>
            <w:r w:rsidRPr="00B06C20">
              <w:rPr>
                <w:rFonts w:ascii="Cambria" w:hAnsi="Cambria"/>
              </w:rPr>
              <w:t>12.3. Anexa nr. 3:  Formular F-PO-SRU-08.03 – Solicitare personal CJC pentru consiliere etică</w:t>
            </w:r>
          </w:p>
        </w:tc>
        <w:tc>
          <w:tcPr>
            <w:tcW w:w="509" w:type="pct"/>
          </w:tcPr>
          <w:p w14:paraId="2C72212F" w14:textId="3514A758"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2</w:t>
            </w:r>
          </w:p>
        </w:tc>
      </w:tr>
      <w:tr w:rsidR="00B06C20" w:rsidRPr="008A57B6" w14:paraId="4F8FADE4" w14:textId="77777777" w:rsidTr="00B06C20">
        <w:trPr>
          <w:trHeight w:val="117"/>
          <w:jc w:val="center"/>
        </w:trPr>
        <w:tc>
          <w:tcPr>
            <w:tcW w:w="855" w:type="pct"/>
          </w:tcPr>
          <w:p w14:paraId="133FA1BF" w14:textId="77777777" w:rsidR="00B06C20" w:rsidRPr="008A57B6" w:rsidRDefault="00B06C20" w:rsidP="00B06C20">
            <w:pPr>
              <w:ind w:right="69"/>
              <w:contextualSpacing/>
              <w:jc w:val="both"/>
              <w:rPr>
                <w:rFonts w:ascii="Cambria" w:hAnsi="Cambria" w:cs="Calibri Light"/>
                <w:noProof/>
              </w:rPr>
            </w:pPr>
          </w:p>
        </w:tc>
        <w:tc>
          <w:tcPr>
            <w:tcW w:w="3636" w:type="pct"/>
          </w:tcPr>
          <w:p w14:paraId="0B2CCD78" w14:textId="31E29FE3" w:rsidR="00B06C20" w:rsidRPr="00B06C20" w:rsidRDefault="00B06C20" w:rsidP="00B06C20">
            <w:pPr>
              <w:tabs>
                <w:tab w:val="left" w:pos="1050"/>
              </w:tabs>
              <w:ind w:right="69"/>
              <w:contextualSpacing/>
              <w:jc w:val="both"/>
              <w:rPr>
                <w:rFonts w:ascii="Cambria" w:hAnsi="Cambria"/>
                <w:noProof/>
              </w:rPr>
            </w:pPr>
            <w:r w:rsidRPr="00B06C20">
              <w:rPr>
                <w:rFonts w:ascii="Cambria" w:hAnsi="Cambria"/>
              </w:rPr>
              <w:t>12.4. Anexa nr. 4: Formular F-PO-SRU-08.04 – Solicitare consilier etică pentru consiliere etică personal CJC</w:t>
            </w:r>
          </w:p>
        </w:tc>
        <w:tc>
          <w:tcPr>
            <w:tcW w:w="509" w:type="pct"/>
          </w:tcPr>
          <w:p w14:paraId="50D32718" w14:textId="53AD7B13"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2</w:t>
            </w:r>
          </w:p>
        </w:tc>
      </w:tr>
      <w:tr w:rsidR="00B06C20" w:rsidRPr="008A57B6" w14:paraId="40D09462" w14:textId="77777777" w:rsidTr="00B06C20">
        <w:trPr>
          <w:trHeight w:val="117"/>
          <w:jc w:val="center"/>
        </w:trPr>
        <w:tc>
          <w:tcPr>
            <w:tcW w:w="855" w:type="pct"/>
          </w:tcPr>
          <w:p w14:paraId="792D4803" w14:textId="77777777" w:rsidR="00B06C20" w:rsidRPr="008A57B6" w:rsidRDefault="00B06C20" w:rsidP="00B06C20">
            <w:pPr>
              <w:ind w:right="69"/>
              <w:contextualSpacing/>
              <w:jc w:val="both"/>
              <w:rPr>
                <w:rFonts w:ascii="Cambria" w:hAnsi="Cambria" w:cs="Calibri Light"/>
                <w:noProof/>
              </w:rPr>
            </w:pPr>
          </w:p>
        </w:tc>
        <w:tc>
          <w:tcPr>
            <w:tcW w:w="3636" w:type="pct"/>
          </w:tcPr>
          <w:p w14:paraId="59309EE3" w14:textId="5E1C9B29" w:rsidR="00B06C20" w:rsidRPr="00B06C20" w:rsidRDefault="00B06C20" w:rsidP="00B06C20">
            <w:pPr>
              <w:tabs>
                <w:tab w:val="left" w:pos="1050"/>
              </w:tabs>
              <w:ind w:right="69"/>
              <w:contextualSpacing/>
              <w:jc w:val="both"/>
              <w:rPr>
                <w:rFonts w:ascii="Cambria" w:hAnsi="Cambria"/>
                <w:noProof/>
              </w:rPr>
            </w:pPr>
            <w:r w:rsidRPr="00B06C20">
              <w:rPr>
                <w:rFonts w:ascii="Cambria" w:hAnsi="Cambria"/>
              </w:rPr>
              <w:t>12.5. Anexa nr.5:  Formular F-PO-SRU-08.05 – Fișă de consiliere etică</w:t>
            </w:r>
          </w:p>
        </w:tc>
        <w:tc>
          <w:tcPr>
            <w:tcW w:w="509" w:type="pct"/>
          </w:tcPr>
          <w:p w14:paraId="394C57C9" w14:textId="4ECC5906"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3</w:t>
            </w:r>
          </w:p>
        </w:tc>
      </w:tr>
      <w:tr w:rsidR="00B06C20" w:rsidRPr="008A57B6" w14:paraId="548AC035" w14:textId="77777777" w:rsidTr="00B06C20">
        <w:trPr>
          <w:trHeight w:val="117"/>
          <w:jc w:val="center"/>
        </w:trPr>
        <w:tc>
          <w:tcPr>
            <w:tcW w:w="855" w:type="pct"/>
          </w:tcPr>
          <w:p w14:paraId="66E0E615" w14:textId="77777777" w:rsidR="00B06C20" w:rsidRPr="008A57B6" w:rsidRDefault="00B06C20" w:rsidP="00B06C20">
            <w:pPr>
              <w:ind w:right="69"/>
              <w:contextualSpacing/>
              <w:jc w:val="both"/>
              <w:rPr>
                <w:rFonts w:ascii="Cambria" w:hAnsi="Cambria" w:cs="Calibri Light"/>
                <w:noProof/>
              </w:rPr>
            </w:pPr>
          </w:p>
        </w:tc>
        <w:tc>
          <w:tcPr>
            <w:tcW w:w="3636" w:type="pct"/>
          </w:tcPr>
          <w:p w14:paraId="5CE796FB" w14:textId="6A09DE14" w:rsidR="00B06C20" w:rsidRPr="00B06C20" w:rsidRDefault="00B06C20" w:rsidP="00B06C20">
            <w:pPr>
              <w:tabs>
                <w:tab w:val="left" w:pos="1050"/>
              </w:tabs>
              <w:ind w:right="69"/>
              <w:contextualSpacing/>
              <w:jc w:val="both"/>
              <w:rPr>
                <w:rFonts w:ascii="Cambria" w:hAnsi="Cambria"/>
                <w:noProof/>
              </w:rPr>
            </w:pPr>
            <w:r w:rsidRPr="00B06C20">
              <w:rPr>
                <w:rFonts w:ascii="Cambria" w:hAnsi="Cambria"/>
              </w:rPr>
              <w:t>12.6. Anexa nr. 6:  Formular F-PO-SRU-08.06 – Raport de consiliere</w:t>
            </w:r>
          </w:p>
        </w:tc>
        <w:tc>
          <w:tcPr>
            <w:tcW w:w="509" w:type="pct"/>
          </w:tcPr>
          <w:p w14:paraId="3B9815D8" w14:textId="1EE69925"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4</w:t>
            </w:r>
          </w:p>
        </w:tc>
      </w:tr>
      <w:tr w:rsidR="00B06C20" w:rsidRPr="008A57B6" w14:paraId="1E3A2969" w14:textId="77777777" w:rsidTr="00B06C20">
        <w:trPr>
          <w:trHeight w:val="117"/>
          <w:jc w:val="center"/>
        </w:trPr>
        <w:tc>
          <w:tcPr>
            <w:tcW w:w="855" w:type="pct"/>
          </w:tcPr>
          <w:p w14:paraId="4D5349BB" w14:textId="77777777" w:rsidR="00B06C20" w:rsidRPr="008A57B6" w:rsidRDefault="00B06C20" w:rsidP="00B06C20">
            <w:pPr>
              <w:ind w:right="69"/>
              <w:contextualSpacing/>
              <w:jc w:val="both"/>
              <w:rPr>
                <w:rFonts w:ascii="Cambria" w:hAnsi="Cambria" w:cs="Calibri Light"/>
                <w:noProof/>
              </w:rPr>
            </w:pPr>
          </w:p>
        </w:tc>
        <w:tc>
          <w:tcPr>
            <w:tcW w:w="3636" w:type="pct"/>
          </w:tcPr>
          <w:p w14:paraId="0F4075DC" w14:textId="1799A180" w:rsidR="00B06C20" w:rsidRPr="00B06C20" w:rsidRDefault="00B06C20" w:rsidP="00B06C20">
            <w:pPr>
              <w:tabs>
                <w:tab w:val="left" w:pos="1050"/>
              </w:tabs>
              <w:ind w:right="69"/>
              <w:contextualSpacing/>
              <w:jc w:val="both"/>
              <w:rPr>
                <w:rFonts w:ascii="Cambria" w:hAnsi="Cambria" w:cs="Calibri Light"/>
                <w:bCs/>
                <w:noProof/>
              </w:rPr>
            </w:pPr>
            <w:r w:rsidRPr="00B06C20">
              <w:rPr>
                <w:rFonts w:ascii="Cambria" w:hAnsi="Cambria"/>
              </w:rPr>
              <w:t xml:space="preserve">12.7. Anexa nr. 7: Formular F-PO-SRU-08.07 - Planul tematic anual de </w:t>
            </w:r>
            <w:proofErr w:type="spellStart"/>
            <w:r w:rsidRPr="00B06C20">
              <w:rPr>
                <w:rFonts w:ascii="Cambria" w:hAnsi="Cambria"/>
              </w:rPr>
              <w:t>activităţi</w:t>
            </w:r>
            <w:proofErr w:type="spellEnd"/>
            <w:r w:rsidRPr="00B06C20">
              <w:rPr>
                <w:rFonts w:ascii="Cambria" w:hAnsi="Cambria"/>
              </w:rPr>
              <w:t xml:space="preserve"> al consilierului de etică pentru anul .............</w:t>
            </w:r>
          </w:p>
        </w:tc>
        <w:tc>
          <w:tcPr>
            <w:tcW w:w="509" w:type="pct"/>
          </w:tcPr>
          <w:p w14:paraId="36F6341E" w14:textId="4EA5F470"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5</w:t>
            </w:r>
          </w:p>
        </w:tc>
      </w:tr>
      <w:tr w:rsidR="00B06C20" w:rsidRPr="008A57B6" w14:paraId="2DBEA3DD" w14:textId="77777777" w:rsidTr="00B06C20">
        <w:trPr>
          <w:trHeight w:val="117"/>
          <w:jc w:val="center"/>
        </w:trPr>
        <w:tc>
          <w:tcPr>
            <w:tcW w:w="855" w:type="pct"/>
          </w:tcPr>
          <w:p w14:paraId="0F6BF5CD" w14:textId="77777777" w:rsidR="00B06C20" w:rsidRPr="008A57B6" w:rsidRDefault="00B06C20" w:rsidP="00B06C20">
            <w:pPr>
              <w:ind w:right="69"/>
              <w:contextualSpacing/>
              <w:jc w:val="both"/>
              <w:rPr>
                <w:rFonts w:ascii="Cambria" w:hAnsi="Cambria" w:cs="Calibri Light"/>
                <w:noProof/>
              </w:rPr>
            </w:pPr>
          </w:p>
        </w:tc>
        <w:tc>
          <w:tcPr>
            <w:tcW w:w="3636" w:type="pct"/>
          </w:tcPr>
          <w:p w14:paraId="3BC179D6" w14:textId="47690F60" w:rsidR="00B06C20" w:rsidRPr="00B06C20" w:rsidRDefault="00B06C20" w:rsidP="00B06C20">
            <w:pPr>
              <w:tabs>
                <w:tab w:val="left" w:pos="1050"/>
              </w:tabs>
              <w:ind w:right="69"/>
              <w:contextualSpacing/>
              <w:jc w:val="both"/>
              <w:rPr>
                <w:rFonts w:ascii="Cambria" w:hAnsi="Cambria" w:cs="Calibri Light"/>
                <w:bCs/>
                <w:noProof/>
              </w:rPr>
            </w:pPr>
            <w:r w:rsidRPr="00B06C20">
              <w:rPr>
                <w:rFonts w:ascii="Cambria" w:hAnsi="Cambria"/>
              </w:rPr>
              <w:t xml:space="preserve">12.8. Anexa nr. 8: Formular F-PO-SRU-08.08 – </w:t>
            </w:r>
            <w:bookmarkStart w:id="0" w:name="_Hlk123236756"/>
            <w:r w:rsidR="002F4705" w:rsidRPr="002F4705">
              <w:rPr>
                <w:rFonts w:ascii="Cambria" w:hAnsi="Cambria"/>
              </w:rPr>
              <w:t>Proces verbal sesiune instruire</w:t>
            </w:r>
            <w:bookmarkEnd w:id="0"/>
          </w:p>
        </w:tc>
        <w:tc>
          <w:tcPr>
            <w:tcW w:w="509" w:type="pct"/>
          </w:tcPr>
          <w:p w14:paraId="086BE1B5" w14:textId="3010504C"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6</w:t>
            </w:r>
          </w:p>
        </w:tc>
      </w:tr>
      <w:tr w:rsidR="00B06C20" w:rsidRPr="008A57B6" w14:paraId="3065333D" w14:textId="77777777" w:rsidTr="00B06C20">
        <w:trPr>
          <w:trHeight w:val="117"/>
          <w:jc w:val="center"/>
        </w:trPr>
        <w:tc>
          <w:tcPr>
            <w:tcW w:w="855" w:type="pct"/>
          </w:tcPr>
          <w:p w14:paraId="1EC5DF3B" w14:textId="77777777" w:rsidR="00B06C20" w:rsidRPr="008A57B6" w:rsidRDefault="00B06C20" w:rsidP="00B06C20">
            <w:pPr>
              <w:ind w:right="69"/>
              <w:contextualSpacing/>
              <w:jc w:val="both"/>
              <w:rPr>
                <w:rFonts w:ascii="Cambria" w:hAnsi="Cambria" w:cs="Calibri Light"/>
                <w:noProof/>
              </w:rPr>
            </w:pPr>
          </w:p>
        </w:tc>
        <w:tc>
          <w:tcPr>
            <w:tcW w:w="3636" w:type="pct"/>
          </w:tcPr>
          <w:p w14:paraId="2811ADD5" w14:textId="1317E4B6" w:rsidR="00B06C20" w:rsidRPr="00B06C20" w:rsidRDefault="00B06C20" w:rsidP="00B06C20">
            <w:pPr>
              <w:tabs>
                <w:tab w:val="left" w:pos="1050"/>
              </w:tabs>
              <w:ind w:right="69"/>
              <w:contextualSpacing/>
              <w:jc w:val="both"/>
              <w:rPr>
                <w:rFonts w:ascii="Cambria" w:hAnsi="Cambria" w:cs="Calibri Light"/>
                <w:bCs/>
                <w:noProof/>
              </w:rPr>
            </w:pPr>
            <w:r w:rsidRPr="00B06C20">
              <w:rPr>
                <w:rFonts w:ascii="Cambria" w:hAnsi="Cambria"/>
              </w:rPr>
              <w:t>12.9. Anexa nr. 9:  Formular F-PO-SRU-08.09 –</w:t>
            </w:r>
            <w:r w:rsidR="002F4705" w:rsidRPr="002F4705">
              <w:rPr>
                <w:rFonts w:ascii="Cambria" w:hAnsi="Cambria"/>
              </w:rPr>
              <w:t>Raport de monitorizare cu privire la aplicarea prevederilor Codului de etică în anul ..............</w:t>
            </w:r>
          </w:p>
        </w:tc>
        <w:tc>
          <w:tcPr>
            <w:tcW w:w="509" w:type="pct"/>
          </w:tcPr>
          <w:p w14:paraId="49467E39" w14:textId="026ED6C0"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7</w:t>
            </w:r>
          </w:p>
        </w:tc>
      </w:tr>
      <w:tr w:rsidR="00B06C20" w:rsidRPr="008A57B6" w14:paraId="51C1D63B" w14:textId="77777777" w:rsidTr="00B06C20">
        <w:trPr>
          <w:trHeight w:val="117"/>
          <w:jc w:val="center"/>
        </w:trPr>
        <w:tc>
          <w:tcPr>
            <w:tcW w:w="855" w:type="pct"/>
          </w:tcPr>
          <w:p w14:paraId="3C56E2F3" w14:textId="77777777" w:rsidR="00B06C20" w:rsidRPr="008A57B6" w:rsidRDefault="00B06C20" w:rsidP="00B06C20">
            <w:pPr>
              <w:ind w:right="69"/>
              <w:contextualSpacing/>
              <w:jc w:val="both"/>
              <w:rPr>
                <w:rFonts w:ascii="Cambria" w:hAnsi="Cambria" w:cs="Calibri Light"/>
                <w:noProof/>
              </w:rPr>
            </w:pPr>
          </w:p>
        </w:tc>
        <w:tc>
          <w:tcPr>
            <w:tcW w:w="3636" w:type="pct"/>
          </w:tcPr>
          <w:p w14:paraId="6C4D4DDB" w14:textId="288E9C33" w:rsidR="00B06C20" w:rsidRPr="00B06C20" w:rsidRDefault="00B06C20" w:rsidP="00B06C20">
            <w:pPr>
              <w:tabs>
                <w:tab w:val="left" w:pos="1050"/>
              </w:tabs>
              <w:ind w:right="69"/>
              <w:contextualSpacing/>
              <w:jc w:val="both"/>
              <w:rPr>
                <w:rFonts w:ascii="Cambria" w:hAnsi="Cambria" w:cs="Calibri Light"/>
                <w:bCs/>
                <w:noProof/>
              </w:rPr>
            </w:pPr>
            <w:r w:rsidRPr="00B06C20">
              <w:rPr>
                <w:rFonts w:ascii="Cambria" w:hAnsi="Cambria"/>
              </w:rPr>
              <w:t>12.10. Anexa nr. 10: Diagrama de proces – activitatea consilierului de etică</w:t>
            </w:r>
          </w:p>
        </w:tc>
        <w:tc>
          <w:tcPr>
            <w:tcW w:w="509" w:type="pct"/>
          </w:tcPr>
          <w:p w14:paraId="6CB0B2A2" w14:textId="05631D4E" w:rsidR="00B06C20" w:rsidRPr="0032614D" w:rsidRDefault="0032614D" w:rsidP="00B06C20">
            <w:pPr>
              <w:ind w:right="69"/>
              <w:contextualSpacing/>
              <w:jc w:val="both"/>
              <w:rPr>
                <w:rFonts w:ascii="Cambria" w:hAnsi="Cambria" w:cs="Calibri Light"/>
                <w:bCs/>
                <w:noProof/>
              </w:rPr>
            </w:pPr>
            <w:r w:rsidRPr="0032614D">
              <w:rPr>
                <w:rFonts w:ascii="Cambria" w:hAnsi="Cambria" w:cs="Calibri Light"/>
                <w:bCs/>
                <w:noProof/>
              </w:rPr>
              <w:t>3</w:t>
            </w:r>
            <w:r w:rsidR="00967E2A">
              <w:rPr>
                <w:rFonts w:ascii="Cambria" w:hAnsi="Cambria" w:cs="Calibri Light"/>
                <w:bCs/>
                <w:noProof/>
              </w:rPr>
              <w:t>8</w:t>
            </w:r>
          </w:p>
        </w:tc>
      </w:tr>
      <w:tr w:rsidR="00AF646C" w:rsidRPr="008A57B6" w14:paraId="21DBF1A2" w14:textId="77777777" w:rsidTr="00B06C20">
        <w:trPr>
          <w:trHeight w:val="117"/>
          <w:jc w:val="center"/>
        </w:trPr>
        <w:tc>
          <w:tcPr>
            <w:tcW w:w="855" w:type="pct"/>
          </w:tcPr>
          <w:p w14:paraId="460AC669" w14:textId="77777777" w:rsidR="00AF646C" w:rsidRPr="008A57B6" w:rsidRDefault="00AF646C" w:rsidP="00B06C20">
            <w:pPr>
              <w:ind w:right="69"/>
              <w:contextualSpacing/>
              <w:jc w:val="both"/>
              <w:rPr>
                <w:rFonts w:ascii="Cambria" w:hAnsi="Cambria" w:cs="Calibri Light"/>
                <w:noProof/>
              </w:rPr>
            </w:pPr>
          </w:p>
        </w:tc>
        <w:tc>
          <w:tcPr>
            <w:tcW w:w="3636" w:type="pct"/>
          </w:tcPr>
          <w:p w14:paraId="266A7659" w14:textId="443514A9" w:rsidR="00AF646C" w:rsidRPr="00B06C20" w:rsidRDefault="00AF646C" w:rsidP="00B06C20">
            <w:pPr>
              <w:tabs>
                <w:tab w:val="left" w:pos="1050"/>
              </w:tabs>
              <w:ind w:right="69"/>
              <w:contextualSpacing/>
              <w:jc w:val="both"/>
              <w:rPr>
                <w:rFonts w:ascii="Cambria" w:hAnsi="Cambria"/>
              </w:rPr>
            </w:pPr>
            <w:r w:rsidRPr="00AF646C">
              <w:rPr>
                <w:rFonts w:ascii="Cambria" w:hAnsi="Cambria"/>
              </w:rPr>
              <w:t>12.1</w:t>
            </w:r>
            <w:r>
              <w:rPr>
                <w:rFonts w:ascii="Cambria" w:hAnsi="Cambria"/>
              </w:rPr>
              <w:t>1</w:t>
            </w:r>
            <w:r w:rsidRPr="00AF646C">
              <w:rPr>
                <w:rFonts w:ascii="Cambria" w:hAnsi="Cambria"/>
              </w:rPr>
              <w:t xml:space="preserve">. Anexa nr. 10: Diagrama de proces – </w:t>
            </w:r>
            <w:r>
              <w:rPr>
                <w:rFonts w:ascii="Cambria" w:hAnsi="Cambria"/>
              </w:rPr>
              <w:t>Raportarea la ANFP</w:t>
            </w:r>
          </w:p>
        </w:tc>
        <w:tc>
          <w:tcPr>
            <w:tcW w:w="509" w:type="pct"/>
          </w:tcPr>
          <w:p w14:paraId="5D4B03C1" w14:textId="1ACF866E" w:rsidR="00AF646C" w:rsidRPr="0032614D" w:rsidRDefault="00AF646C" w:rsidP="00B06C20">
            <w:pPr>
              <w:ind w:right="69"/>
              <w:contextualSpacing/>
              <w:jc w:val="both"/>
              <w:rPr>
                <w:rFonts w:ascii="Cambria" w:hAnsi="Cambria" w:cs="Calibri Light"/>
                <w:bCs/>
                <w:noProof/>
              </w:rPr>
            </w:pPr>
            <w:r>
              <w:rPr>
                <w:rFonts w:ascii="Cambria" w:hAnsi="Cambria" w:cs="Calibri Light"/>
                <w:bCs/>
                <w:noProof/>
              </w:rPr>
              <w:t>3</w:t>
            </w:r>
            <w:r w:rsidR="00967E2A">
              <w:rPr>
                <w:rFonts w:ascii="Cambria" w:hAnsi="Cambria" w:cs="Calibri Light"/>
                <w:bCs/>
                <w:noProof/>
              </w:rPr>
              <w:t>9</w:t>
            </w:r>
          </w:p>
        </w:tc>
      </w:tr>
    </w:tbl>
    <w:p w14:paraId="69FC88B1" w14:textId="77777777" w:rsidR="00E672CA" w:rsidRPr="008A57B6" w:rsidRDefault="00E672CA" w:rsidP="003A5D1E">
      <w:pPr>
        <w:contextualSpacing/>
        <w:jc w:val="both"/>
        <w:rPr>
          <w:rFonts w:ascii="Cambria" w:hAnsi="Cambria" w:cs="Calibri Light"/>
          <w:noProof/>
        </w:rPr>
      </w:pPr>
    </w:p>
    <w:p w14:paraId="1814ED88" w14:textId="77777777" w:rsidR="00E672CA" w:rsidRPr="008A57B6" w:rsidRDefault="00E672CA" w:rsidP="003A5D1E">
      <w:pPr>
        <w:shd w:val="clear" w:color="auto" w:fill="D0CECE"/>
        <w:autoSpaceDE w:val="0"/>
        <w:autoSpaceDN w:val="0"/>
        <w:adjustRightInd w:val="0"/>
        <w:ind w:right="-261"/>
        <w:contextualSpacing/>
        <w:jc w:val="both"/>
        <w:rPr>
          <w:rFonts w:ascii="Cambria" w:hAnsi="Cambria" w:cs="Calibri Light"/>
          <w:b/>
          <w:iCs/>
          <w:noProof/>
        </w:rPr>
      </w:pPr>
      <w:r w:rsidRPr="008A57B6">
        <w:rPr>
          <w:rFonts w:ascii="Cambria" w:hAnsi="Cambria" w:cs="Calibri Light"/>
          <w:b/>
          <w:iCs/>
          <w:noProof/>
        </w:rPr>
        <w:t>3. SCOPUL PROCEDURII</w:t>
      </w:r>
    </w:p>
    <w:p w14:paraId="6A67E88A" w14:textId="77777777" w:rsidR="0014526D" w:rsidRPr="008A57B6" w:rsidRDefault="0014526D" w:rsidP="003A5D1E">
      <w:pPr>
        <w:autoSpaceDE w:val="0"/>
        <w:autoSpaceDN w:val="0"/>
        <w:adjustRightInd w:val="0"/>
        <w:jc w:val="both"/>
        <w:rPr>
          <w:rFonts w:ascii="Cambria" w:hAnsi="Cambria" w:cs="Calibri Light"/>
          <w:b/>
          <w:iCs/>
          <w:noProof/>
        </w:rPr>
      </w:pPr>
    </w:p>
    <w:p w14:paraId="156F0B7D" w14:textId="2AA6EE79" w:rsidR="000F2DCC" w:rsidRPr="008A57B6" w:rsidRDefault="00E672CA" w:rsidP="003A5D1E">
      <w:pPr>
        <w:autoSpaceDE w:val="0"/>
        <w:autoSpaceDN w:val="0"/>
        <w:adjustRightInd w:val="0"/>
        <w:jc w:val="both"/>
        <w:rPr>
          <w:rFonts w:ascii="Cambria" w:hAnsi="Cambria" w:cs="Calibri Light"/>
          <w:iCs/>
          <w:noProof/>
        </w:rPr>
      </w:pPr>
      <w:r w:rsidRPr="008A57B6">
        <w:rPr>
          <w:rFonts w:ascii="Cambria" w:hAnsi="Cambria" w:cs="Calibri Light"/>
          <w:b/>
          <w:iCs/>
          <w:noProof/>
        </w:rPr>
        <w:t>3.1.</w:t>
      </w:r>
      <w:r w:rsidRPr="008A57B6">
        <w:rPr>
          <w:rFonts w:ascii="Cambria" w:hAnsi="Cambria" w:cs="Calibri Light"/>
          <w:iCs/>
          <w:noProof/>
        </w:rPr>
        <w:t xml:space="preserve"> </w:t>
      </w:r>
      <w:bookmarkStart w:id="1" w:name="_Hlk84247161"/>
      <w:r w:rsidRPr="008A57B6">
        <w:rPr>
          <w:rFonts w:ascii="Cambria" w:hAnsi="Cambria"/>
          <w:noProof/>
        </w:rPr>
        <w:t xml:space="preserve">Scopul procedurii </w:t>
      </w:r>
      <w:r w:rsidR="00AD1C00" w:rsidRPr="008A57B6">
        <w:rPr>
          <w:rFonts w:ascii="Cambria" w:hAnsi="Cambria"/>
          <w:noProof/>
        </w:rPr>
        <w:t xml:space="preserve">este </w:t>
      </w:r>
      <w:r w:rsidR="009531A5" w:rsidRPr="008A57B6">
        <w:rPr>
          <w:rFonts w:ascii="Cambria" w:hAnsi="Cambria"/>
          <w:noProof/>
        </w:rPr>
        <w:t>stabilirea</w:t>
      </w:r>
      <w:r w:rsidRPr="008A57B6">
        <w:rPr>
          <w:rFonts w:ascii="Cambria" w:hAnsi="Cambria"/>
          <w:noProof/>
        </w:rPr>
        <w:t xml:space="preserve"> </w:t>
      </w:r>
      <w:r w:rsidR="009C43DD" w:rsidRPr="008A57B6">
        <w:rPr>
          <w:rFonts w:ascii="Cambria" w:hAnsi="Cambria"/>
          <w:noProof/>
        </w:rPr>
        <w:t xml:space="preserve">modului de realizare a activității de consiliere </w:t>
      </w:r>
      <w:r w:rsidRPr="008A57B6">
        <w:rPr>
          <w:rFonts w:ascii="Cambria" w:hAnsi="Cambria"/>
          <w:noProof/>
        </w:rPr>
        <w:t xml:space="preserve">etică a personalului Consiliului Județean Cluj, </w:t>
      </w:r>
      <w:r w:rsidR="009C43DD" w:rsidRPr="008A57B6">
        <w:rPr>
          <w:rFonts w:ascii="Cambria" w:hAnsi="Cambria"/>
          <w:noProof/>
        </w:rPr>
        <w:t xml:space="preserve">descrierea etapelor care se parcurg, </w:t>
      </w:r>
      <w:r w:rsidRPr="008A57B6">
        <w:rPr>
          <w:rFonts w:ascii="Cambria" w:hAnsi="Cambria"/>
          <w:noProof/>
        </w:rPr>
        <w:t xml:space="preserve">monitorizarea respectării eticii, integrității, </w:t>
      </w:r>
      <w:r w:rsidR="009C43DD" w:rsidRPr="008A57B6">
        <w:rPr>
          <w:rFonts w:ascii="Cambria" w:hAnsi="Cambria"/>
          <w:noProof/>
        </w:rPr>
        <w:t xml:space="preserve">normelor de conduită, a </w:t>
      </w:r>
      <w:r w:rsidRPr="008A57B6">
        <w:rPr>
          <w:rFonts w:ascii="Cambria" w:hAnsi="Cambria"/>
          <w:noProof/>
        </w:rPr>
        <w:t>Codului de etică</w:t>
      </w:r>
      <w:r w:rsidRPr="008A57B6">
        <w:rPr>
          <w:rFonts w:ascii="Cambria" w:hAnsi="Cambria" w:cs="Calibri Light"/>
          <w:iCs/>
          <w:noProof/>
        </w:rPr>
        <w:t>, elaborarea și transmiterea rapoartelor către ANFP</w:t>
      </w:r>
      <w:r w:rsidR="00AD1C00" w:rsidRPr="008A57B6">
        <w:rPr>
          <w:rFonts w:ascii="Cambria" w:hAnsi="Cambria" w:cs="Calibri Light"/>
          <w:iCs/>
          <w:noProof/>
        </w:rPr>
        <w:t xml:space="preserve">, prezintă </w:t>
      </w:r>
      <w:r w:rsidR="000F2DCC" w:rsidRPr="008A57B6">
        <w:rPr>
          <w:rStyle w:val="markedcontent"/>
          <w:rFonts w:ascii="Cambria" w:hAnsi="Cambria" w:cs="Arial"/>
          <w:noProof/>
        </w:rPr>
        <w:t>activitățile desfășurate și documentele care se întocmesc în acest scop.</w:t>
      </w:r>
    </w:p>
    <w:bookmarkEnd w:id="1"/>
    <w:p w14:paraId="1004AC95" w14:textId="1B75386C" w:rsidR="00E672CA" w:rsidRPr="008A57B6" w:rsidRDefault="00E672CA" w:rsidP="003A5D1E">
      <w:pPr>
        <w:spacing w:before="240"/>
        <w:jc w:val="both"/>
        <w:rPr>
          <w:rFonts w:ascii="Cambria" w:eastAsia="Times New Roman" w:hAnsi="Cambria"/>
          <w:noProof/>
          <w:lang w:eastAsia="x-none"/>
        </w:rPr>
      </w:pPr>
      <w:r w:rsidRPr="008A57B6">
        <w:rPr>
          <w:rFonts w:ascii="Cambria" w:eastAsia="Times New Roman" w:hAnsi="Cambria"/>
          <w:b/>
          <w:bCs/>
          <w:noProof/>
          <w:lang w:eastAsia="x-none"/>
        </w:rPr>
        <w:lastRenderedPageBreak/>
        <w:t xml:space="preserve">3.2. </w:t>
      </w:r>
      <w:r w:rsidRPr="008A57B6">
        <w:rPr>
          <w:rFonts w:ascii="Cambria" w:eastAsia="Times New Roman" w:hAnsi="Cambria"/>
          <w:noProof/>
          <w:lang w:eastAsia="x-none"/>
        </w:rPr>
        <w:t>Aplicarea prezentei proceduri dă asigurări cu privire la existența unui set de reguli clare în ceea ce privește activitatea de consiliere etică.</w:t>
      </w:r>
    </w:p>
    <w:p w14:paraId="1E5D997C" w14:textId="313DA99A" w:rsidR="00E672CA" w:rsidRPr="008A57B6" w:rsidRDefault="00E672CA" w:rsidP="003A5D1E">
      <w:pPr>
        <w:spacing w:before="240"/>
        <w:jc w:val="both"/>
        <w:rPr>
          <w:rFonts w:ascii="Cambria" w:eastAsia="Times New Roman" w:hAnsi="Cambria"/>
          <w:noProof/>
        </w:rPr>
      </w:pPr>
      <w:r w:rsidRPr="008A57B6">
        <w:rPr>
          <w:rFonts w:ascii="Cambria" w:eastAsia="Times New Roman" w:hAnsi="Cambria"/>
          <w:b/>
          <w:bCs/>
          <w:noProof/>
        </w:rPr>
        <w:t>3.3.</w:t>
      </w:r>
      <w:r w:rsidRPr="008A57B6">
        <w:rPr>
          <w:rFonts w:ascii="Cambria" w:eastAsia="Times New Roman" w:hAnsi="Cambria"/>
          <w:noProof/>
        </w:rPr>
        <w:t xml:space="preserve"> Stabileşte responsabilităţile privind elaborarea, verificarea, avizarea documentelor aferente acestei activităţi precum și paşii de urmat pentru </w:t>
      </w:r>
      <w:r w:rsidR="00920C2D" w:rsidRPr="008A57B6">
        <w:rPr>
          <w:rFonts w:ascii="Cambria" w:eastAsia="Times New Roman" w:hAnsi="Cambria"/>
          <w:noProof/>
        </w:rPr>
        <w:t xml:space="preserve">consilierul de etică </w:t>
      </w:r>
      <w:r w:rsidRPr="008A57B6">
        <w:rPr>
          <w:rFonts w:ascii="Cambria" w:eastAsia="Times New Roman" w:hAnsi="Cambria"/>
          <w:noProof/>
        </w:rPr>
        <w:t>care are atribuții în desfășurarea acestei activități</w:t>
      </w:r>
      <w:r w:rsidR="00920C2D" w:rsidRPr="008A57B6">
        <w:rPr>
          <w:rFonts w:ascii="Cambria" w:hAnsi="Cambria"/>
          <w:noProof/>
        </w:rPr>
        <w:t xml:space="preserve"> </w:t>
      </w:r>
      <w:r w:rsidR="00920C2D" w:rsidRPr="008A57B6">
        <w:rPr>
          <w:rFonts w:ascii="Cambria" w:eastAsia="Times New Roman" w:hAnsi="Cambria"/>
          <w:noProof/>
        </w:rPr>
        <w:t>și personalul</w:t>
      </w:r>
      <w:r w:rsidRPr="008A57B6">
        <w:rPr>
          <w:rFonts w:ascii="Cambria" w:eastAsia="Times New Roman" w:hAnsi="Cambria"/>
          <w:noProof/>
        </w:rPr>
        <w:t xml:space="preserve"> </w:t>
      </w:r>
      <w:r w:rsidR="00920C2D" w:rsidRPr="008A57B6">
        <w:rPr>
          <w:rFonts w:ascii="Cambria" w:eastAsia="Times New Roman" w:hAnsi="Cambria"/>
          <w:noProof/>
        </w:rPr>
        <w:t>CJC, beneficiar al activității.</w:t>
      </w:r>
    </w:p>
    <w:p w14:paraId="21EE1A17" w14:textId="51E8516A" w:rsidR="00920C2D" w:rsidRPr="00CC067F" w:rsidRDefault="00E672CA" w:rsidP="003A5D1E">
      <w:pPr>
        <w:spacing w:before="240" w:after="240"/>
        <w:jc w:val="both"/>
        <w:rPr>
          <w:rFonts w:ascii="Cambria" w:eastAsia="Times New Roman" w:hAnsi="Cambria"/>
          <w:noProof/>
        </w:rPr>
      </w:pPr>
      <w:r w:rsidRPr="00CC067F">
        <w:rPr>
          <w:rFonts w:ascii="Cambria" w:hAnsi="Cambria"/>
          <w:b/>
          <w:bCs/>
          <w:noProof/>
        </w:rPr>
        <w:t>3.4.</w:t>
      </w:r>
      <w:r w:rsidRPr="00CC067F">
        <w:rPr>
          <w:rFonts w:ascii="Cambria" w:hAnsi="Cambria"/>
          <w:noProof/>
        </w:rPr>
        <w:t xml:space="preserve"> </w:t>
      </w:r>
      <w:r w:rsidR="00920C2D" w:rsidRPr="00CC067F">
        <w:rPr>
          <w:rFonts w:ascii="Cambria" w:hAnsi="Cambria"/>
          <w:noProof/>
        </w:rPr>
        <w:t>Consiliere etică urmărește crearea unor instrumente de prevenire în domeniul eticii şi integrităţii în sistemul public  iar pentru că în furnizarea de astfel de servicii eficiența ţine în egală măsură de abordarea “furnizorului” şi de cea a “clientului”, procedura trat</w:t>
      </w:r>
      <w:r w:rsidR="008A57B6" w:rsidRPr="00CC067F">
        <w:rPr>
          <w:rFonts w:ascii="Cambria" w:hAnsi="Cambria"/>
          <w:noProof/>
        </w:rPr>
        <w:t>ează</w:t>
      </w:r>
      <w:r w:rsidR="00920C2D" w:rsidRPr="00CC067F">
        <w:rPr>
          <w:rFonts w:ascii="Cambria" w:hAnsi="Cambria"/>
          <w:noProof/>
        </w:rPr>
        <w:t xml:space="preserve"> succesiv atât aspecte ce ţin de sensul, scopul şi unele particularităţi ale utilizării de noţiuni specifice domeniului din perspectiva administrativă, cât şi aspecte ce vizează obiectivele consilierii etice, respectiv principiile şi regulile în consilierea etică</w:t>
      </w:r>
      <w:r w:rsidR="00977EF0" w:rsidRPr="00CC067F">
        <w:rPr>
          <w:rFonts w:ascii="Cambria" w:hAnsi="Cambria"/>
          <w:noProof/>
        </w:rPr>
        <w:t xml:space="preserve">. </w:t>
      </w:r>
    </w:p>
    <w:p w14:paraId="376018A6" w14:textId="77777777" w:rsidR="00E672CA" w:rsidRPr="00CC067F" w:rsidRDefault="00E672CA" w:rsidP="003A5D1E">
      <w:pPr>
        <w:shd w:val="clear" w:color="auto" w:fill="D0CECE"/>
        <w:autoSpaceDE w:val="0"/>
        <w:autoSpaceDN w:val="0"/>
        <w:adjustRightInd w:val="0"/>
        <w:spacing w:before="240" w:after="240"/>
        <w:ind w:right="-351"/>
        <w:contextualSpacing/>
        <w:jc w:val="both"/>
        <w:rPr>
          <w:rFonts w:ascii="Cambria" w:hAnsi="Cambria" w:cs="Calibri Light"/>
          <w:iCs/>
          <w:noProof/>
        </w:rPr>
      </w:pPr>
      <w:r w:rsidRPr="00CC067F">
        <w:rPr>
          <w:rFonts w:ascii="Cambria" w:hAnsi="Cambria" w:cs="Calibri Light"/>
          <w:b/>
          <w:iCs/>
          <w:noProof/>
        </w:rPr>
        <w:t>4. DOMENIUL DE APLICARE A PROCEDURII</w:t>
      </w:r>
    </w:p>
    <w:p w14:paraId="7C9E60D5" w14:textId="29576979" w:rsidR="00E672CA" w:rsidRPr="008A57B6" w:rsidRDefault="00E672CA" w:rsidP="003A5D1E">
      <w:pPr>
        <w:autoSpaceDE w:val="0"/>
        <w:autoSpaceDN w:val="0"/>
        <w:adjustRightInd w:val="0"/>
        <w:spacing w:before="240"/>
        <w:jc w:val="both"/>
        <w:rPr>
          <w:rFonts w:ascii="Cambria" w:hAnsi="Cambria"/>
          <w:noProof/>
        </w:rPr>
      </w:pPr>
      <w:r w:rsidRPr="00CC067F">
        <w:rPr>
          <w:rFonts w:ascii="Cambria" w:hAnsi="Cambria"/>
          <w:b/>
          <w:bCs/>
          <w:noProof/>
        </w:rPr>
        <w:t>4.1.</w:t>
      </w:r>
      <w:r w:rsidRPr="00CC067F">
        <w:rPr>
          <w:rFonts w:ascii="Cambria" w:hAnsi="Cambria"/>
          <w:noProof/>
        </w:rPr>
        <w:t xml:space="preserve"> </w:t>
      </w:r>
      <w:r w:rsidRPr="00CC067F">
        <w:rPr>
          <w:rFonts w:ascii="Cambria" w:hAnsi="Cambria"/>
          <w:noProof/>
          <w:lang w:eastAsia="ro-RO"/>
        </w:rPr>
        <w:t>Procedura se</w:t>
      </w:r>
      <w:r w:rsidRPr="008A57B6">
        <w:rPr>
          <w:rFonts w:ascii="Cambria" w:hAnsi="Cambria"/>
          <w:noProof/>
          <w:lang w:eastAsia="ro-RO"/>
        </w:rPr>
        <w:t xml:space="preserve"> </w:t>
      </w:r>
      <w:r w:rsidRPr="006E3F61">
        <w:rPr>
          <w:rFonts w:ascii="Cambria" w:hAnsi="Cambria"/>
          <w:noProof/>
          <w:lang w:eastAsia="ro-RO"/>
        </w:rPr>
        <w:t xml:space="preserve">aplică de către </w:t>
      </w:r>
      <w:r w:rsidRPr="006E3F61">
        <w:rPr>
          <w:rFonts w:ascii="Cambria" w:hAnsi="Cambria"/>
          <w:noProof/>
        </w:rPr>
        <w:t>de către consilierul de etică pentru:</w:t>
      </w:r>
    </w:p>
    <w:p w14:paraId="583DF043" w14:textId="6001FFED" w:rsidR="00D442BF" w:rsidRPr="008A57B6" w:rsidRDefault="00D442BF" w:rsidP="003A5D1E">
      <w:pPr>
        <w:numPr>
          <w:ilvl w:val="0"/>
          <w:numId w:val="20"/>
        </w:numPr>
        <w:autoSpaceDE w:val="0"/>
        <w:autoSpaceDN w:val="0"/>
        <w:adjustRightInd w:val="0"/>
        <w:jc w:val="both"/>
        <w:rPr>
          <w:rFonts w:ascii="Cambria" w:eastAsia="Times New Roman" w:hAnsi="Cambria" w:cs="Cambria"/>
          <w:noProof/>
        </w:rPr>
      </w:pPr>
      <w:r w:rsidRPr="008A57B6">
        <w:rPr>
          <w:rFonts w:ascii="Cambria" w:hAnsi="Cambria"/>
          <w:noProof/>
        </w:rPr>
        <w:t>a contribui activ la implementarea Standardului 1 – etică și integritate al sistemului de control intern managerial, prin toate activitățile în care este implicat, inclusiv prin monitorizarea aplicării corecte a normelor în domeniu, dar și prin instruiri periodice;</w:t>
      </w:r>
    </w:p>
    <w:p w14:paraId="39D6ED6A" w14:textId="1D3F7EEB" w:rsidR="00977EF0" w:rsidRPr="008A57B6" w:rsidRDefault="00977EF0" w:rsidP="003A5D1E">
      <w:pPr>
        <w:numPr>
          <w:ilvl w:val="0"/>
          <w:numId w:val="20"/>
        </w:numPr>
        <w:autoSpaceDE w:val="0"/>
        <w:autoSpaceDN w:val="0"/>
        <w:adjustRightInd w:val="0"/>
        <w:jc w:val="both"/>
        <w:rPr>
          <w:rFonts w:ascii="Cambria" w:eastAsia="Times New Roman" w:hAnsi="Cambria" w:cs="Cambria"/>
          <w:noProof/>
        </w:rPr>
      </w:pPr>
      <w:r w:rsidRPr="008A57B6">
        <w:rPr>
          <w:rFonts w:ascii="Cambria" w:hAnsi="Cambria"/>
          <w:noProof/>
        </w:rPr>
        <w:t xml:space="preserve">informarea cu privire la conduita </w:t>
      </w:r>
      <w:r w:rsidR="008A57B6" w:rsidRPr="008A57B6">
        <w:rPr>
          <w:rFonts w:ascii="Cambria" w:hAnsi="Cambria"/>
          <w:noProof/>
        </w:rPr>
        <w:t xml:space="preserve">etică și </w:t>
      </w:r>
      <w:r w:rsidRPr="008A57B6">
        <w:rPr>
          <w:rFonts w:ascii="Cambria" w:hAnsi="Cambria"/>
          <w:noProof/>
        </w:rPr>
        <w:t xml:space="preserve">profesională la care persoanele sunt îndreptăţite să se aştepte din partea personalului din </w:t>
      </w:r>
      <w:r w:rsidR="008A57B6" w:rsidRPr="008A57B6">
        <w:rPr>
          <w:rFonts w:ascii="Cambria" w:hAnsi="Cambria"/>
          <w:noProof/>
        </w:rPr>
        <w:t>CJC</w:t>
      </w:r>
      <w:r w:rsidRPr="008A57B6">
        <w:rPr>
          <w:rFonts w:ascii="Cambria" w:hAnsi="Cambria"/>
          <w:noProof/>
        </w:rPr>
        <w:t>;</w:t>
      </w:r>
    </w:p>
    <w:p w14:paraId="03C1F67E" w14:textId="0F8820E2" w:rsidR="00344B75" w:rsidRPr="008A57B6" w:rsidRDefault="00E672CA" w:rsidP="003A5D1E">
      <w:pPr>
        <w:numPr>
          <w:ilvl w:val="0"/>
          <w:numId w:val="20"/>
        </w:numPr>
        <w:autoSpaceDE w:val="0"/>
        <w:autoSpaceDN w:val="0"/>
        <w:adjustRightInd w:val="0"/>
        <w:spacing w:before="100" w:beforeAutospacing="1" w:after="100" w:afterAutospacing="1"/>
        <w:jc w:val="both"/>
        <w:rPr>
          <w:rFonts w:ascii="Cambria" w:hAnsi="Cambria"/>
          <w:noProof/>
        </w:rPr>
      </w:pPr>
      <w:bookmarkStart w:id="2" w:name="_Hlk112085069"/>
      <w:r w:rsidRPr="008A57B6">
        <w:rPr>
          <w:rFonts w:ascii="Cambria" w:eastAsia="Times New Roman" w:hAnsi="Cambria" w:cs="Cambria"/>
          <w:noProof/>
        </w:rPr>
        <w:t xml:space="preserve">monitorizarea modului în care normele de conduită etică sunt respectate de către angajaţii CJC </w:t>
      </w:r>
      <w:bookmarkEnd w:id="2"/>
      <w:r w:rsidRPr="008A57B6">
        <w:rPr>
          <w:rFonts w:ascii="Cambria" w:eastAsia="Times New Roman" w:hAnsi="Cambria" w:cs="Cambria"/>
          <w:noProof/>
        </w:rPr>
        <w:t>(funcţionari publici şi personal contractual</w:t>
      </w:r>
      <w:r w:rsidR="00D442BF" w:rsidRPr="008A57B6">
        <w:rPr>
          <w:rFonts w:ascii="Cambria" w:eastAsia="Times New Roman" w:hAnsi="Cambria" w:cs="Cambria"/>
          <w:noProof/>
        </w:rPr>
        <w:t>)</w:t>
      </w:r>
    </w:p>
    <w:p w14:paraId="322040D8" w14:textId="679D384C" w:rsidR="009044AD" w:rsidRPr="008A57B6" w:rsidRDefault="009044AD" w:rsidP="003A5D1E">
      <w:pPr>
        <w:numPr>
          <w:ilvl w:val="0"/>
          <w:numId w:val="20"/>
        </w:numPr>
        <w:autoSpaceDE w:val="0"/>
        <w:autoSpaceDN w:val="0"/>
        <w:adjustRightInd w:val="0"/>
        <w:spacing w:before="100" w:beforeAutospacing="1" w:after="100" w:afterAutospacing="1"/>
        <w:jc w:val="both"/>
        <w:rPr>
          <w:rFonts w:ascii="Cambria" w:hAnsi="Cambria"/>
          <w:noProof/>
        </w:rPr>
      </w:pPr>
      <w:r w:rsidRPr="008A57B6">
        <w:rPr>
          <w:rFonts w:ascii="Cambria" w:hAnsi="Cambria"/>
          <w:noProof/>
        </w:rPr>
        <w:t>avizarea Listei funcțiilor sensibile și a măsurilor de control la nivelul CJC.</w:t>
      </w:r>
    </w:p>
    <w:p w14:paraId="6517DF5A" w14:textId="62BCDF70" w:rsidR="00E672CA" w:rsidRPr="008A57B6" w:rsidRDefault="00E672CA" w:rsidP="003A5D1E">
      <w:pPr>
        <w:spacing w:before="100" w:beforeAutospacing="1" w:after="100" w:afterAutospacing="1"/>
        <w:jc w:val="both"/>
        <w:rPr>
          <w:rFonts w:ascii="Cambria" w:eastAsia="Times New Roman" w:hAnsi="Cambria"/>
          <w:noProof/>
        </w:rPr>
      </w:pPr>
      <w:r w:rsidRPr="008A57B6">
        <w:rPr>
          <w:rFonts w:ascii="Cambria" w:eastAsia="Times New Roman" w:hAnsi="Cambria"/>
          <w:b/>
          <w:bCs/>
          <w:noProof/>
        </w:rPr>
        <w:t>4.2.</w:t>
      </w:r>
      <w:r w:rsidRPr="008A57B6">
        <w:rPr>
          <w:rFonts w:ascii="Cambria" w:eastAsia="Times New Roman" w:hAnsi="Cambria"/>
          <w:noProof/>
        </w:rPr>
        <w:t xml:space="preserve"> Activitatea procedura</w:t>
      </w:r>
      <w:r w:rsidR="00693971">
        <w:rPr>
          <w:rFonts w:ascii="Cambria" w:eastAsia="Times New Roman" w:hAnsi="Cambria"/>
          <w:noProof/>
        </w:rPr>
        <w:t>l</w:t>
      </w:r>
      <w:r w:rsidRPr="008A57B6">
        <w:rPr>
          <w:rFonts w:ascii="Cambria" w:eastAsia="Times New Roman" w:hAnsi="Cambria"/>
          <w:noProof/>
        </w:rPr>
        <w:t xml:space="preserve">ă nu este cuprinsă în alte procese sau activități ale CJC. </w:t>
      </w:r>
    </w:p>
    <w:p w14:paraId="410ABE13" w14:textId="33F8B10B" w:rsidR="00E672CA" w:rsidRPr="008A57B6" w:rsidRDefault="00E672CA" w:rsidP="003A5D1E">
      <w:pPr>
        <w:tabs>
          <w:tab w:val="num" w:pos="720"/>
        </w:tabs>
        <w:spacing w:before="100" w:beforeAutospacing="1"/>
        <w:jc w:val="both"/>
        <w:textAlignment w:val="baseline"/>
        <w:rPr>
          <w:rFonts w:ascii="Cambria" w:eastAsia="Times New Roman" w:hAnsi="Cambria"/>
          <w:noProof/>
        </w:rPr>
      </w:pPr>
      <w:r w:rsidRPr="008A57B6">
        <w:rPr>
          <w:rFonts w:ascii="Cambria" w:eastAsia="Times New Roman" w:hAnsi="Cambria"/>
          <w:b/>
          <w:bCs/>
          <w:noProof/>
        </w:rPr>
        <w:t>4.3.</w:t>
      </w:r>
      <w:r w:rsidRPr="008A57B6">
        <w:rPr>
          <w:rFonts w:ascii="Cambria" w:eastAsia="Times New Roman" w:hAnsi="Cambria"/>
          <w:noProof/>
        </w:rPr>
        <w:t xml:space="preserve"> </w:t>
      </w:r>
      <w:r w:rsidR="00CC10E7" w:rsidRPr="008A57B6">
        <w:rPr>
          <w:rFonts w:ascii="Cambria" w:eastAsia="Times New Roman" w:hAnsi="Cambria"/>
          <w:noProof/>
        </w:rPr>
        <w:t>Activitatea procedura</w:t>
      </w:r>
      <w:r w:rsidR="00693971">
        <w:rPr>
          <w:rFonts w:ascii="Cambria" w:eastAsia="Times New Roman" w:hAnsi="Cambria"/>
          <w:noProof/>
        </w:rPr>
        <w:t>l</w:t>
      </w:r>
      <w:r w:rsidR="00CC10E7" w:rsidRPr="008A57B6">
        <w:rPr>
          <w:rFonts w:ascii="Cambria" w:eastAsia="Times New Roman" w:hAnsi="Cambria"/>
          <w:noProof/>
        </w:rPr>
        <w:t>ă depinde de activitatea de management al riscurilor, parțial de activitatea de gestionare a funcțiilor sensibile</w:t>
      </w:r>
      <w:r w:rsidR="00632931" w:rsidRPr="008A57B6">
        <w:rPr>
          <w:rFonts w:ascii="Cambria" w:eastAsia="Times New Roman" w:hAnsi="Cambria"/>
          <w:noProof/>
        </w:rPr>
        <w:t xml:space="preserve"> (prin temele de instuiri pe care le propune consilierul de etică, ca măsur</w:t>
      </w:r>
      <w:r w:rsidR="001D28A5" w:rsidRPr="008A57B6">
        <w:rPr>
          <w:rFonts w:ascii="Cambria" w:eastAsia="Times New Roman" w:hAnsi="Cambria"/>
          <w:noProof/>
        </w:rPr>
        <w:t>i</w:t>
      </w:r>
      <w:r w:rsidR="00632931" w:rsidRPr="008A57B6">
        <w:rPr>
          <w:rFonts w:ascii="Cambria" w:eastAsia="Times New Roman" w:hAnsi="Cambria"/>
          <w:noProof/>
        </w:rPr>
        <w:t xml:space="preserve"> de control pentru diminuarea riscurilor</w:t>
      </w:r>
      <w:r w:rsidR="008E5CB0" w:rsidRPr="008A57B6">
        <w:rPr>
          <w:rFonts w:ascii="Cambria" w:eastAsia="Times New Roman" w:hAnsi="Cambria"/>
          <w:noProof/>
        </w:rPr>
        <w:t xml:space="preserve"> de corupție</w:t>
      </w:r>
      <w:r w:rsidR="009044AD" w:rsidRPr="008A57B6">
        <w:rPr>
          <w:rFonts w:ascii="Cambria" w:eastAsia="Times New Roman" w:hAnsi="Cambria"/>
          <w:noProof/>
        </w:rPr>
        <w:t>);</w:t>
      </w:r>
      <w:r w:rsidR="001D28A5" w:rsidRPr="008A57B6">
        <w:rPr>
          <w:rFonts w:ascii="Cambria" w:hAnsi="Cambria"/>
          <w:noProof/>
        </w:rPr>
        <w:t xml:space="preserve"> </w:t>
      </w:r>
      <w:r w:rsidR="001533DF" w:rsidRPr="008A57B6">
        <w:rPr>
          <w:rFonts w:ascii="Cambria" w:eastAsia="Times New Roman" w:hAnsi="Cambria"/>
          <w:noProof/>
        </w:rPr>
        <w:t>d</w:t>
      </w:r>
      <w:r w:rsidRPr="008A57B6">
        <w:rPr>
          <w:rFonts w:ascii="Cambria" w:eastAsia="Times New Roman" w:hAnsi="Cambria"/>
          <w:noProof/>
        </w:rPr>
        <w:t xml:space="preserve">e activitatea procedurată </w:t>
      </w:r>
      <w:r w:rsidR="009044AD" w:rsidRPr="008A57B6">
        <w:rPr>
          <w:rFonts w:ascii="Cambria" w:eastAsia="Times New Roman" w:hAnsi="Cambria"/>
          <w:noProof/>
        </w:rPr>
        <w:t>depinde parțial activitatea de gestionare a funcțiilor sensibile prin avizarea Listei funcțiilor sensibile și a măsurilor de control la nivelul CJC)</w:t>
      </w:r>
      <w:r w:rsidR="00087E3B" w:rsidRPr="008A57B6">
        <w:rPr>
          <w:rFonts w:ascii="Cambria" w:eastAsia="Times New Roman" w:hAnsi="Cambria"/>
          <w:noProof/>
        </w:rPr>
        <w:t>, activitatea de perfecționare profesională; aplicarea sancțiunilor disciplinare</w:t>
      </w:r>
      <w:r w:rsidR="009044AD" w:rsidRPr="008A57B6">
        <w:rPr>
          <w:rFonts w:ascii="Cambria" w:eastAsia="Times New Roman" w:hAnsi="Cambria"/>
          <w:noProof/>
        </w:rPr>
        <w:t>.</w:t>
      </w:r>
    </w:p>
    <w:p w14:paraId="542AB18C" w14:textId="19FB4D89" w:rsidR="00E672CA" w:rsidRPr="008A57B6" w:rsidRDefault="00E672CA" w:rsidP="003A5D1E">
      <w:pPr>
        <w:spacing w:before="240"/>
        <w:jc w:val="both"/>
        <w:rPr>
          <w:rFonts w:ascii="Cambria" w:eastAsia="Times New Roman" w:hAnsi="Cambria"/>
          <w:noProof/>
        </w:rPr>
      </w:pPr>
      <w:r w:rsidRPr="008A57B6">
        <w:rPr>
          <w:rFonts w:ascii="Cambria" w:eastAsia="Times New Roman" w:hAnsi="Cambria"/>
          <w:b/>
          <w:bCs/>
          <w:noProof/>
        </w:rPr>
        <w:t>4.4.</w:t>
      </w:r>
      <w:r w:rsidRPr="008A57B6">
        <w:rPr>
          <w:rFonts w:ascii="Cambria" w:eastAsia="Times New Roman" w:hAnsi="Cambria"/>
          <w:noProof/>
        </w:rPr>
        <w:t xml:space="preserve"> Pentru elaborarea procedurii </w:t>
      </w:r>
      <w:r w:rsidR="00CC10E7" w:rsidRPr="008A57B6">
        <w:rPr>
          <w:rFonts w:ascii="Cambria" w:eastAsia="Times New Roman" w:hAnsi="Cambria"/>
          <w:noProof/>
        </w:rPr>
        <w:t xml:space="preserve">nu sunt </w:t>
      </w:r>
      <w:r w:rsidRPr="008A57B6">
        <w:rPr>
          <w:rFonts w:ascii="Cambria" w:eastAsia="Times New Roman" w:hAnsi="Cambria"/>
          <w:noProof/>
        </w:rPr>
        <w:t>compartimente furnizoare de date</w:t>
      </w:r>
      <w:r w:rsidR="007463FB" w:rsidRPr="008A57B6">
        <w:rPr>
          <w:rFonts w:ascii="Cambria" w:eastAsia="Times New Roman" w:hAnsi="Cambria"/>
          <w:noProof/>
        </w:rPr>
        <w:t xml:space="preserve"> iar în elaborarea prezentei proceduri este implicat consilierul de etică.</w:t>
      </w:r>
    </w:p>
    <w:p w14:paraId="271E2A8D" w14:textId="6FE47D63" w:rsidR="00E672CA" w:rsidRPr="008A57B6" w:rsidRDefault="00E672CA" w:rsidP="003A5D1E">
      <w:pPr>
        <w:spacing w:before="240"/>
        <w:jc w:val="both"/>
        <w:rPr>
          <w:rFonts w:ascii="Cambria" w:eastAsia="Times New Roman" w:hAnsi="Cambria"/>
          <w:noProof/>
        </w:rPr>
      </w:pPr>
      <w:r w:rsidRPr="008A57B6">
        <w:rPr>
          <w:rFonts w:ascii="Cambria" w:eastAsia="Times New Roman" w:hAnsi="Cambria"/>
          <w:b/>
          <w:bCs/>
          <w:noProof/>
        </w:rPr>
        <w:t>4.</w:t>
      </w:r>
      <w:r w:rsidR="00023B66" w:rsidRPr="008A57B6">
        <w:rPr>
          <w:rFonts w:ascii="Cambria" w:eastAsia="Times New Roman" w:hAnsi="Cambria"/>
          <w:b/>
          <w:bCs/>
          <w:noProof/>
        </w:rPr>
        <w:t>5</w:t>
      </w:r>
      <w:r w:rsidRPr="008A57B6">
        <w:rPr>
          <w:rFonts w:ascii="Cambria" w:eastAsia="Times New Roman" w:hAnsi="Cambria"/>
          <w:b/>
          <w:bCs/>
          <w:noProof/>
        </w:rPr>
        <w:t>.</w:t>
      </w:r>
      <w:r w:rsidRPr="008A57B6">
        <w:rPr>
          <w:rFonts w:ascii="Cambria" w:eastAsia="Times New Roman" w:hAnsi="Cambria"/>
          <w:noProof/>
        </w:rPr>
        <w:t xml:space="preserve"> Datele utilizate pentru elaborarea procedurii sunt: </w:t>
      </w:r>
    </w:p>
    <w:p w14:paraId="46B9D507" w14:textId="2347F01C" w:rsidR="00AA2631" w:rsidRPr="008A57B6" w:rsidRDefault="00E672CA" w:rsidP="003A5D1E">
      <w:pPr>
        <w:pStyle w:val="ListParagraph"/>
        <w:numPr>
          <w:ilvl w:val="0"/>
          <w:numId w:val="3"/>
        </w:numPr>
        <w:jc w:val="both"/>
        <w:rPr>
          <w:rFonts w:ascii="Cambria" w:eastAsia="Times New Roman" w:hAnsi="Cambria"/>
          <w:noProof/>
        </w:rPr>
      </w:pPr>
      <w:r w:rsidRPr="008A57B6">
        <w:rPr>
          <w:rFonts w:ascii="Cambria" w:eastAsia="Times New Roman" w:hAnsi="Cambria"/>
          <w:noProof/>
        </w:rPr>
        <w:t xml:space="preserve">datele de intrare: </w:t>
      </w:r>
      <w:r w:rsidR="00087E3B" w:rsidRPr="008A57B6">
        <w:rPr>
          <w:rFonts w:ascii="Cambria" w:eastAsia="Times New Roman" w:hAnsi="Cambria"/>
          <w:noProof/>
        </w:rPr>
        <w:t>PS-02 privind gestionarea funcțiilor sensibile</w:t>
      </w:r>
      <w:r w:rsidR="00550D47" w:rsidRPr="008A57B6">
        <w:rPr>
          <w:rFonts w:ascii="Cambria" w:eastAsia="Times New Roman" w:hAnsi="Cambria"/>
          <w:noProof/>
        </w:rPr>
        <w:t xml:space="preserve">; </w:t>
      </w:r>
      <w:r w:rsidR="00C17525" w:rsidRPr="008A57B6">
        <w:rPr>
          <w:rFonts w:ascii="Cambria" w:eastAsia="Times New Roman" w:hAnsi="Cambria"/>
          <w:noProof/>
        </w:rPr>
        <w:t>PS-03 privind</w:t>
      </w:r>
      <w:r w:rsidR="00087E3B" w:rsidRPr="008A57B6">
        <w:rPr>
          <w:rFonts w:ascii="Cambria" w:eastAsia="Times New Roman" w:hAnsi="Cambria"/>
          <w:noProof/>
        </w:rPr>
        <w:t xml:space="preserve"> </w:t>
      </w:r>
      <w:r w:rsidR="00550D47" w:rsidRPr="008A57B6">
        <w:rPr>
          <w:rFonts w:ascii="Cambria" w:eastAsia="Times New Roman" w:hAnsi="Cambria"/>
          <w:noProof/>
        </w:rPr>
        <w:t>prevenirea situațiilor de incompatibilitate și a conflictelor de interese</w:t>
      </w:r>
      <w:r w:rsidR="00C17525" w:rsidRPr="008A57B6">
        <w:rPr>
          <w:rFonts w:ascii="Cambria" w:eastAsia="Times New Roman" w:hAnsi="Cambria"/>
          <w:noProof/>
        </w:rPr>
        <w:t>, PS-04 privind declararea cadourilor la nivelul Consiliului Judeţean Cluj și PS - 05 privind interdicțiile la încetarea raportului de serviciu/muncă</w:t>
      </w:r>
      <w:r w:rsidR="00AA2631" w:rsidRPr="008A57B6">
        <w:rPr>
          <w:rFonts w:ascii="Cambria" w:eastAsia="Times New Roman" w:hAnsi="Cambria"/>
          <w:noProof/>
        </w:rPr>
        <w:t xml:space="preserve">; Planul de integritate al Consiliului Județean Cluj; Programului anual de dezvoltare a sistemului controlului managerial intern; </w:t>
      </w:r>
    </w:p>
    <w:p w14:paraId="51F8D064" w14:textId="503C3B78" w:rsidR="00E672CA" w:rsidRPr="008A57B6" w:rsidRDefault="00E672CA" w:rsidP="003A5D1E">
      <w:pPr>
        <w:numPr>
          <w:ilvl w:val="0"/>
          <w:numId w:val="3"/>
        </w:numPr>
        <w:jc w:val="both"/>
        <w:rPr>
          <w:rFonts w:ascii="Cambria" w:eastAsia="Times New Roman" w:hAnsi="Cambria"/>
          <w:noProof/>
        </w:rPr>
      </w:pPr>
      <w:r w:rsidRPr="008A57B6">
        <w:rPr>
          <w:rFonts w:ascii="Cambria" w:eastAsia="Times New Roman" w:hAnsi="Cambria"/>
          <w:noProof/>
        </w:rPr>
        <w:t xml:space="preserve">datele de ieșire: </w:t>
      </w:r>
      <w:r w:rsidR="00C17525" w:rsidRPr="008A57B6">
        <w:rPr>
          <w:rFonts w:ascii="Cambria" w:eastAsia="Times New Roman" w:hAnsi="Cambria"/>
          <w:noProof/>
        </w:rPr>
        <w:t xml:space="preserve">recomandari ale consilierului de etică </w:t>
      </w:r>
      <w:r w:rsidR="00634ED7">
        <w:rPr>
          <w:rFonts w:ascii="Cambria" w:eastAsia="Times New Roman" w:hAnsi="Cambria"/>
          <w:noProof/>
        </w:rPr>
        <w:t xml:space="preserve">cu caracter </w:t>
      </w:r>
      <w:r w:rsidR="00634ED7" w:rsidRPr="006E3F61">
        <w:rPr>
          <w:rFonts w:ascii="Cambria" w:eastAsia="Times New Roman" w:hAnsi="Cambria"/>
          <w:noProof/>
        </w:rPr>
        <w:t xml:space="preserve">consultativ </w:t>
      </w:r>
      <w:r w:rsidRPr="006E3F61">
        <w:rPr>
          <w:rFonts w:ascii="Cambria" w:hAnsi="Cambria"/>
          <w:noProof/>
        </w:rPr>
        <w:t xml:space="preserve">prin care se expune opinia cu privire la </w:t>
      </w:r>
      <w:r w:rsidRPr="006E3F61">
        <w:rPr>
          <w:rFonts w:ascii="Cambria" w:eastAsia="Times New Roman" w:hAnsi="Cambria"/>
          <w:noProof/>
          <w:lang w:eastAsia="ar-SA"/>
        </w:rPr>
        <w:t>speţa supusă analizei</w:t>
      </w:r>
      <w:r w:rsidR="00C17525" w:rsidRPr="006E3F61">
        <w:rPr>
          <w:rFonts w:ascii="Cambria" w:eastAsia="Times New Roman" w:hAnsi="Cambria"/>
          <w:noProof/>
          <w:lang w:eastAsia="ar-SA"/>
        </w:rPr>
        <w:t xml:space="preserve">, </w:t>
      </w:r>
      <w:r w:rsidRPr="006E3F61">
        <w:rPr>
          <w:rFonts w:ascii="Cambria" w:eastAsia="Times New Roman" w:hAnsi="Cambria"/>
          <w:noProof/>
        </w:rPr>
        <w:t xml:space="preserve"> </w:t>
      </w:r>
      <w:r w:rsidR="00634ED7" w:rsidRPr="006E3F61">
        <w:rPr>
          <w:rFonts w:ascii="Cambria" w:eastAsia="Times New Roman" w:hAnsi="Cambria"/>
          <w:noProof/>
        </w:rPr>
        <w:t xml:space="preserve">în urma </w:t>
      </w:r>
      <w:r w:rsidR="00C17525" w:rsidRPr="006E3F61">
        <w:rPr>
          <w:rFonts w:ascii="Cambria" w:eastAsia="Times New Roman" w:hAnsi="Cambria"/>
          <w:noProof/>
        </w:rPr>
        <w:t>solicit</w:t>
      </w:r>
      <w:r w:rsidR="00634ED7" w:rsidRPr="006E3F61">
        <w:rPr>
          <w:rFonts w:ascii="Cambria" w:eastAsia="Times New Roman" w:hAnsi="Cambria"/>
          <w:noProof/>
        </w:rPr>
        <w:t>ă</w:t>
      </w:r>
      <w:r w:rsidR="00C17525" w:rsidRPr="006E3F61">
        <w:rPr>
          <w:rFonts w:ascii="Cambria" w:eastAsia="Times New Roman" w:hAnsi="Cambria"/>
          <w:noProof/>
        </w:rPr>
        <w:t>r</w:t>
      </w:r>
      <w:r w:rsidR="00634ED7" w:rsidRPr="006E3F61">
        <w:rPr>
          <w:rFonts w:ascii="Cambria" w:eastAsia="Times New Roman" w:hAnsi="Cambria"/>
          <w:noProof/>
        </w:rPr>
        <w:t xml:space="preserve">ii </w:t>
      </w:r>
      <w:r w:rsidR="00C17525" w:rsidRPr="006E3F61">
        <w:rPr>
          <w:rFonts w:ascii="Cambria" w:eastAsia="Times New Roman" w:hAnsi="Cambria"/>
          <w:noProof/>
        </w:rPr>
        <w:t xml:space="preserve">consilierii etice din partea angajaților fiind opțională iar, în cazul solicitării acesteia, recomandarea consilierului de etică este consultativă; </w:t>
      </w:r>
      <w:r w:rsidR="00C17525" w:rsidRPr="008A57B6">
        <w:rPr>
          <w:rFonts w:ascii="Cambria" w:eastAsia="Times New Roman" w:hAnsi="Cambria"/>
          <w:noProof/>
        </w:rPr>
        <w:t xml:space="preserve">rapoarte cu privire la monitorizarea modului în care normele de conduită etică sunt respectate de către angajaţii CJC; </w:t>
      </w:r>
      <w:r w:rsidR="000C5E6E" w:rsidRPr="008A57B6">
        <w:rPr>
          <w:rFonts w:ascii="Cambria" w:eastAsia="Times New Roman" w:hAnsi="Cambria"/>
          <w:noProof/>
        </w:rPr>
        <w:t>modificări și/sau completări ale Listei funcțiilor sensibile și a măsurilor de control la nivelul CJC; propuneri pentru cursuri, seminarii în domeniul eticii și integrității.</w:t>
      </w:r>
    </w:p>
    <w:p w14:paraId="7D210B54" w14:textId="6F9DBB00" w:rsidR="00633980" w:rsidRPr="008A57B6" w:rsidRDefault="00E672CA" w:rsidP="003A5D1E">
      <w:pPr>
        <w:spacing w:before="240"/>
        <w:jc w:val="both"/>
        <w:rPr>
          <w:rFonts w:ascii="Cambria" w:eastAsia="Times New Roman" w:hAnsi="Cambria"/>
          <w:noProof/>
        </w:rPr>
      </w:pPr>
      <w:r w:rsidRPr="008A57B6">
        <w:rPr>
          <w:rFonts w:ascii="Cambria" w:eastAsia="Times New Roman" w:hAnsi="Cambria"/>
          <w:b/>
          <w:noProof/>
        </w:rPr>
        <w:lastRenderedPageBreak/>
        <w:t>4.</w:t>
      </w:r>
      <w:r w:rsidR="007463FB" w:rsidRPr="008A57B6">
        <w:rPr>
          <w:rFonts w:ascii="Cambria" w:eastAsia="Times New Roman" w:hAnsi="Cambria"/>
          <w:b/>
          <w:noProof/>
        </w:rPr>
        <w:t>6</w:t>
      </w:r>
      <w:r w:rsidRPr="008A57B6">
        <w:rPr>
          <w:rFonts w:ascii="Cambria" w:eastAsia="Times New Roman" w:hAnsi="Cambria"/>
          <w:b/>
          <w:noProof/>
        </w:rPr>
        <w:t>.</w:t>
      </w:r>
      <w:r w:rsidRPr="008A57B6">
        <w:rPr>
          <w:rFonts w:ascii="Cambria" w:eastAsia="Times New Roman" w:hAnsi="Cambria"/>
          <w:noProof/>
        </w:rPr>
        <w:t xml:space="preserve"> </w:t>
      </w:r>
      <w:r w:rsidR="00633980" w:rsidRPr="008A57B6">
        <w:rPr>
          <w:rFonts w:ascii="Cambria" w:eastAsia="Times New Roman" w:hAnsi="Cambria"/>
          <w:noProof/>
        </w:rPr>
        <w:t>Beneficiar de rezultate a</w:t>
      </w:r>
      <w:r w:rsidR="006008AE" w:rsidRPr="008A57B6">
        <w:rPr>
          <w:rFonts w:ascii="Cambria" w:eastAsia="Times New Roman" w:hAnsi="Cambria"/>
          <w:noProof/>
        </w:rPr>
        <w:t>l</w:t>
      </w:r>
      <w:r w:rsidR="00633980" w:rsidRPr="008A57B6">
        <w:rPr>
          <w:rFonts w:ascii="Cambria" w:eastAsia="Times New Roman" w:hAnsi="Cambria"/>
          <w:noProof/>
        </w:rPr>
        <w:t xml:space="preserve"> prezentei proceduri </w:t>
      </w:r>
      <w:r w:rsidR="006008AE" w:rsidRPr="008A57B6">
        <w:rPr>
          <w:rFonts w:ascii="Cambria" w:eastAsia="Times New Roman" w:hAnsi="Cambria"/>
          <w:noProof/>
        </w:rPr>
        <w:t>este personalul</w:t>
      </w:r>
      <w:r w:rsidR="00633980" w:rsidRPr="008A57B6">
        <w:rPr>
          <w:rFonts w:ascii="Cambria" w:eastAsia="Times New Roman" w:hAnsi="Cambria"/>
          <w:noProof/>
        </w:rPr>
        <w:t xml:space="preserve"> CJC</w:t>
      </w:r>
      <w:r w:rsidR="00023B66" w:rsidRPr="008A57B6">
        <w:rPr>
          <w:rFonts w:ascii="Cambria" w:hAnsi="Cambria"/>
          <w:noProof/>
        </w:rPr>
        <w:t xml:space="preserve"> </w:t>
      </w:r>
      <w:r w:rsidR="00023B66" w:rsidRPr="008A57B6">
        <w:rPr>
          <w:rFonts w:ascii="Cambria" w:eastAsia="Times New Roman" w:hAnsi="Cambria"/>
          <w:noProof/>
        </w:rPr>
        <w:t>iar beneficiar a</w:t>
      </w:r>
      <w:r w:rsidR="006008AE" w:rsidRPr="008A57B6">
        <w:rPr>
          <w:rFonts w:ascii="Cambria" w:eastAsia="Times New Roman" w:hAnsi="Cambria"/>
          <w:noProof/>
        </w:rPr>
        <w:t>l</w:t>
      </w:r>
      <w:r w:rsidR="00023B66" w:rsidRPr="008A57B6">
        <w:rPr>
          <w:rFonts w:ascii="Cambria" w:eastAsia="Times New Roman" w:hAnsi="Cambria"/>
          <w:noProof/>
        </w:rPr>
        <w:t xml:space="preserve"> datelor furnizate sunt PCJC, ANFP.  </w:t>
      </w:r>
    </w:p>
    <w:p w14:paraId="17931E60" w14:textId="1BCDACE2" w:rsidR="00E672CA" w:rsidRPr="00CC067F" w:rsidRDefault="000C5E6E" w:rsidP="003A5D1E">
      <w:pPr>
        <w:spacing w:before="240" w:after="240"/>
        <w:jc w:val="both"/>
        <w:rPr>
          <w:rFonts w:ascii="Cambria" w:eastAsia="Times New Roman" w:hAnsi="Cambria"/>
          <w:noProof/>
        </w:rPr>
      </w:pPr>
      <w:r w:rsidRPr="008A57B6">
        <w:rPr>
          <w:rFonts w:ascii="Cambria" w:eastAsia="Times New Roman" w:hAnsi="Cambria"/>
          <w:b/>
          <w:bCs/>
          <w:noProof/>
        </w:rPr>
        <w:t>4.</w:t>
      </w:r>
      <w:r w:rsidR="007463FB" w:rsidRPr="008A57B6">
        <w:rPr>
          <w:rFonts w:ascii="Cambria" w:eastAsia="Times New Roman" w:hAnsi="Cambria"/>
          <w:b/>
          <w:bCs/>
          <w:noProof/>
        </w:rPr>
        <w:t>7</w:t>
      </w:r>
      <w:r w:rsidRPr="008A57B6">
        <w:rPr>
          <w:rFonts w:ascii="Cambria" w:eastAsia="Times New Roman" w:hAnsi="Cambria"/>
          <w:b/>
          <w:bCs/>
          <w:noProof/>
        </w:rPr>
        <w:t>.</w:t>
      </w:r>
      <w:r w:rsidRPr="008A57B6">
        <w:rPr>
          <w:rFonts w:ascii="Cambria" w:eastAsia="Times New Roman" w:hAnsi="Cambria"/>
          <w:noProof/>
        </w:rPr>
        <w:t xml:space="preserve"> </w:t>
      </w:r>
      <w:r w:rsidR="00E672CA" w:rsidRPr="008A57B6">
        <w:rPr>
          <w:rFonts w:ascii="Cambria" w:eastAsia="Times New Roman" w:hAnsi="Cambria"/>
          <w:noProof/>
        </w:rPr>
        <w:t>Indicator de performanță: gradul de rigurozitate în elaborarea opiniilor</w:t>
      </w:r>
      <w:r w:rsidR="0078296B" w:rsidRPr="008A57B6">
        <w:rPr>
          <w:rFonts w:ascii="Cambria" w:eastAsia="Times New Roman" w:hAnsi="Cambria"/>
          <w:noProof/>
        </w:rPr>
        <w:t xml:space="preserve"> și recomandărilor</w:t>
      </w:r>
      <w:r w:rsidR="00E672CA" w:rsidRPr="008A57B6">
        <w:rPr>
          <w:rFonts w:ascii="Cambria" w:eastAsia="Times New Roman" w:hAnsi="Cambria"/>
          <w:noProof/>
        </w:rPr>
        <w:t>, acuratețea informațiilor din documentele elaborate</w:t>
      </w:r>
      <w:r w:rsidR="0078296B" w:rsidRPr="008A57B6">
        <w:rPr>
          <w:rFonts w:ascii="Cambria" w:eastAsia="Times New Roman" w:hAnsi="Cambria"/>
          <w:noProof/>
        </w:rPr>
        <w:t xml:space="preserve"> și sursele de documetare utilizate; creșterea gradului de informare a </w:t>
      </w:r>
      <w:r w:rsidR="00693971">
        <w:rPr>
          <w:rFonts w:ascii="Cambria" w:eastAsia="Times New Roman" w:hAnsi="Cambria"/>
          <w:noProof/>
        </w:rPr>
        <w:t>personalului CJC</w:t>
      </w:r>
      <w:r w:rsidR="0078296B" w:rsidRPr="008A57B6">
        <w:rPr>
          <w:rFonts w:ascii="Cambria" w:eastAsia="Times New Roman" w:hAnsi="Cambria"/>
          <w:noProof/>
        </w:rPr>
        <w:t xml:space="preserve"> în domeniul eticii.</w:t>
      </w:r>
    </w:p>
    <w:p w14:paraId="02011754" w14:textId="77777777" w:rsidR="00E672CA" w:rsidRPr="008A57B6" w:rsidRDefault="00E672CA" w:rsidP="003A5D1E">
      <w:pPr>
        <w:shd w:val="clear" w:color="auto" w:fill="D0CECE"/>
        <w:autoSpaceDE w:val="0"/>
        <w:autoSpaceDN w:val="0"/>
        <w:adjustRightInd w:val="0"/>
        <w:contextualSpacing/>
        <w:jc w:val="both"/>
        <w:rPr>
          <w:rFonts w:ascii="Cambria" w:hAnsi="Cambria" w:cs="Calibri Light"/>
          <w:b/>
          <w:iCs/>
          <w:noProof/>
        </w:rPr>
      </w:pPr>
      <w:r w:rsidRPr="008A57B6">
        <w:rPr>
          <w:rFonts w:ascii="Cambria" w:hAnsi="Cambria" w:cs="Calibri Light"/>
          <w:b/>
          <w:iCs/>
          <w:noProof/>
        </w:rPr>
        <w:t>5. DOCUMENTE DE REFERINŢĂ APLICABILE ACTIVITĂŢII PROCEDURALE</w:t>
      </w:r>
    </w:p>
    <w:p w14:paraId="7EE8ABCE" w14:textId="77777777" w:rsidR="00E672CA" w:rsidRPr="008A57B6" w:rsidRDefault="00E672CA" w:rsidP="003A5D1E">
      <w:pPr>
        <w:autoSpaceDE w:val="0"/>
        <w:autoSpaceDN w:val="0"/>
        <w:adjustRightInd w:val="0"/>
        <w:spacing w:before="240" w:after="240"/>
        <w:contextualSpacing/>
        <w:jc w:val="both"/>
        <w:rPr>
          <w:rFonts w:ascii="Cambria" w:hAnsi="Cambria" w:cs="Calibri Light"/>
          <w:b/>
          <w:iCs/>
          <w:noProof/>
        </w:rPr>
      </w:pPr>
      <w:r w:rsidRPr="008A57B6">
        <w:rPr>
          <w:rFonts w:ascii="Cambria" w:hAnsi="Cambria" w:cs="Calibri Light"/>
          <w:b/>
          <w:iCs/>
          <w:noProof/>
        </w:rPr>
        <w:t>5.1.</w:t>
      </w:r>
      <w:r w:rsidRPr="008A57B6">
        <w:rPr>
          <w:rFonts w:ascii="Cambria" w:hAnsi="Cambria" w:cs="Calibri Light"/>
          <w:iCs/>
          <w:noProof/>
        </w:rPr>
        <w:t xml:space="preserve"> </w:t>
      </w:r>
      <w:r w:rsidRPr="008A57B6">
        <w:rPr>
          <w:rFonts w:ascii="Cambria" w:hAnsi="Cambria" w:cs="Calibri Light"/>
          <w:b/>
          <w:bCs/>
          <w:iCs/>
          <w:noProof/>
        </w:rPr>
        <w:t xml:space="preserve">Reglementări internaționale: </w:t>
      </w:r>
    </w:p>
    <w:p w14:paraId="3F140A2E" w14:textId="77777777" w:rsidR="00E672CA" w:rsidRPr="008A57B6" w:rsidRDefault="00E672CA" w:rsidP="003A5D1E">
      <w:pPr>
        <w:numPr>
          <w:ilvl w:val="0"/>
          <w:numId w:val="4"/>
        </w:numPr>
        <w:autoSpaceDE w:val="0"/>
        <w:autoSpaceDN w:val="0"/>
        <w:adjustRightInd w:val="0"/>
        <w:contextualSpacing/>
        <w:jc w:val="both"/>
        <w:rPr>
          <w:rFonts w:ascii="Cambria" w:hAnsi="Cambria" w:cs="Calibri Light"/>
          <w:iCs/>
          <w:noProof/>
        </w:rPr>
      </w:pPr>
      <w:r w:rsidRPr="008A57B6">
        <w:rPr>
          <w:rFonts w:ascii="Cambria" w:hAnsi="Cambria" w:cs="Calibri Light"/>
          <w:iCs/>
          <w:noProof/>
        </w:rPr>
        <w:t>Carta drepturilor fundamentale a Uniunii Europene;</w:t>
      </w:r>
    </w:p>
    <w:p w14:paraId="7ED7595A" w14:textId="77777777" w:rsidR="00E672CA" w:rsidRPr="008A57B6" w:rsidRDefault="00E672CA" w:rsidP="003A5D1E">
      <w:pPr>
        <w:numPr>
          <w:ilvl w:val="0"/>
          <w:numId w:val="4"/>
        </w:numPr>
        <w:ind w:right="69"/>
        <w:jc w:val="both"/>
        <w:rPr>
          <w:rFonts w:ascii="Cambria" w:eastAsia="Times New Roman" w:hAnsi="Cambria"/>
          <w:noProof/>
        </w:rPr>
      </w:pPr>
      <w:r w:rsidRPr="008A57B6">
        <w:rPr>
          <w:rFonts w:ascii="Cambria" w:hAnsi="Cambria"/>
          <w:noProof/>
        </w:rPr>
        <w:t>Directiva (UE) 2019/1937 a Parlamentului european și a Consiliului privind protecția persoanelor care raportează încălcări ale dreptului Uniunii;</w:t>
      </w:r>
    </w:p>
    <w:p w14:paraId="268BDF50" w14:textId="77777777" w:rsidR="00E672CA" w:rsidRPr="008A57B6" w:rsidRDefault="00E672CA" w:rsidP="003A5D1E">
      <w:pPr>
        <w:numPr>
          <w:ilvl w:val="0"/>
          <w:numId w:val="4"/>
        </w:numPr>
        <w:ind w:right="69"/>
        <w:jc w:val="both"/>
        <w:rPr>
          <w:rFonts w:ascii="Cambria" w:eastAsia="Times New Roman" w:hAnsi="Cambria"/>
          <w:noProof/>
        </w:rPr>
      </w:pPr>
      <w:r w:rsidRPr="008A57B6">
        <w:rPr>
          <w:rFonts w:ascii="Cambria" w:eastAsia="Times New Roman" w:hAnsi="Cambria"/>
          <w:noProof/>
        </w:rPr>
        <w:t>Recomandarea 10/2000 a Comitetului de Miniștri ai Consiliului Europei;</w:t>
      </w:r>
    </w:p>
    <w:p w14:paraId="5F02BF3A" w14:textId="77777777" w:rsidR="00E672CA" w:rsidRPr="008A57B6" w:rsidRDefault="00E672CA" w:rsidP="003A5D1E">
      <w:pPr>
        <w:numPr>
          <w:ilvl w:val="0"/>
          <w:numId w:val="4"/>
        </w:numPr>
        <w:ind w:right="69"/>
        <w:jc w:val="both"/>
        <w:rPr>
          <w:rFonts w:ascii="Cambria" w:eastAsia="Times New Roman" w:hAnsi="Cambria"/>
          <w:noProof/>
        </w:rPr>
      </w:pPr>
      <w:r w:rsidRPr="008A57B6">
        <w:rPr>
          <w:rFonts w:ascii="Cambria" w:eastAsia="Trebuchet MS" w:hAnsi="Cambria" w:cs="Trebuchet MS"/>
          <w:noProof/>
        </w:rPr>
        <w:t xml:space="preserve">Regulamentul (CE) nr. 679/2016 privind protecţia persoanelor fizice în ceea ce priveşte prelucrarea datelor cu caracter personal şi privind libera circulaţie a acestor date; </w:t>
      </w:r>
    </w:p>
    <w:p w14:paraId="076EF2A2" w14:textId="77777777" w:rsidR="00E672CA" w:rsidRPr="008A57B6" w:rsidRDefault="00E672CA" w:rsidP="003A5D1E">
      <w:pPr>
        <w:autoSpaceDE w:val="0"/>
        <w:autoSpaceDN w:val="0"/>
        <w:adjustRightInd w:val="0"/>
        <w:contextualSpacing/>
        <w:jc w:val="both"/>
        <w:rPr>
          <w:rFonts w:ascii="Cambria" w:hAnsi="Cambria" w:cs="Calibri Light"/>
          <w:iCs/>
          <w:noProof/>
        </w:rPr>
      </w:pPr>
      <w:r w:rsidRPr="008A57B6">
        <w:rPr>
          <w:rFonts w:ascii="Cambria" w:hAnsi="Cambria" w:cs="Calibri Light"/>
          <w:b/>
          <w:bCs/>
          <w:iCs/>
          <w:noProof/>
        </w:rPr>
        <w:t>5.2</w:t>
      </w:r>
      <w:r w:rsidRPr="008A57B6">
        <w:rPr>
          <w:rFonts w:ascii="Cambria" w:hAnsi="Cambria" w:cs="Calibri Light"/>
          <w:iCs/>
          <w:noProof/>
        </w:rPr>
        <w:t xml:space="preserve">. </w:t>
      </w:r>
      <w:r w:rsidRPr="008A57B6">
        <w:rPr>
          <w:rFonts w:ascii="Cambria" w:hAnsi="Cambria" w:cs="Calibri Light"/>
          <w:b/>
          <w:iCs/>
          <w:noProof/>
        </w:rPr>
        <w:t>Legislaţie primară:</w:t>
      </w:r>
    </w:p>
    <w:p w14:paraId="465EED2B"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Ordonanța de Urgență a Guvernului nr. 57/2019 privind Codul administrativ, cu modificările și completările ulterioare;</w:t>
      </w:r>
    </w:p>
    <w:p w14:paraId="42BD6CED" w14:textId="723001E3" w:rsidR="00E672CA"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53/2003 privind Codul muncii, republicată, cu modificările și completările ulterioare;</w:t>
      </w:r>
    </w:p>
    <w:p w14:paraId="630A901D" w14:textId="77777777" w:rsidR="00693971" w:rsidRPr="008A57B6" w:rsidRDefault="00693971"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eastAsia="Calibri" w:hAnsi="Cambria"/>
          <w:noProof/>
        </w:rPr>
        <w:t>Ordonanţa Guvernului nr. 119/1999 privind controlul intern managerial şi</w:t>
      </w:r>
      <w:r w:rsidRPr="008A57B6">
        <w:rPr>
          <w:rFonts w:ascii="Cambria" w:hAnsi="Cambria" w:cs="Calibri Light"/>
          <w:bCs/>
          <w:iCs/>
          <w:noProof/>
        </w:rPr>
        <w:t xml:space="preserve"> </w:t>
      </w:r>
      <w:r w:rsidRPr="008A57B6">
        <w:rPr>
          <w:rFonts w:ascii="Cambria" w:eastAsia="Calibri" w:hAnsi="Cambria"/>
          <w:noProof/>
        </w:rPr>
        <w:t xml:space="preserve">controlul financiar preventiv, republicată, </w:t>
      </w:r>
      <w:bookmarkStart w:id="3" w:name="_Hlk111385938"/>
      <w:r w:rsidRPr="008A57B6">
        <w:rPr>
          <w:rFonts w:ascii="Cambria" w:eastAsia="Calibri" w:hAnsi="Cambria"/>
          <w:noProof/>
        </w:rPr>
        <w:t>cu modificările şi completările ulterioare</w:t>
      </w:r>
      <w:bookmarkEnd w:id="3"/>
      <w:r w:rsidRPr="008A57B6">
        <w:rPr>
          <w:rFonts w:ascii="Cambria" w:eastAsia="Calibri" w:hAnsi="Cambria"/>
          <w:noProof/>
        </w:rPr>
        <w:t>;</w:t>
      </w:r>
    </w:p>
    <w:p w14:paraId="7707E9D5" w14:textId="597A0ECD" w:rsidR="00693971" w:rsidRPr="008A57B6" w:rsidRDefault="00693971"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noProof/>
        </w:rPr>
        <w:t xml:space="preserve">Legea nr. </w:t>
      </w:r>
      <w:r w:rsidR="00285BBB">
        <w:rPr>
          <w:rFonts w:ascii="Cambria" w:hAnsi="Cambria"/>
          <w:noProof/>
        </w:rPr>
        <w:t xml:space="preserve">361/2022 </w:t>
      </w:r>
      <w:r w:rsidR="00285BBB" w:rsidRPr="00285BBB">
        <w:rPr>
          <w:rFonts w:ascii="Cambria" w:hAnsi="Cambria"/>
          <w:noProof/>
        </w:rPr>
        <w:t>privind protecţia avertizorilor în interes public</w:t>
      </w:r>
      <w:r w:rsidRPr="008A57B6">
        <w:rPr>
          <w:rFonts w:ascii="Cambria" w:hAnsi="Cambria" w:cs="Calibri Light"/>
          <w:bCs/>
          <w:iCs/>
          <w:noProof/>
        </w:rPr>
        <w:t>;</w:t>
      </w:r>
    </w:p>
    <w:p w14:paraId="7ED2492A"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78/2000 pentru prevenirea, descoperirea şi sancționarea faptelor de corupţie, cu modificările şi completările ulterioare;</w:t>
      </w:r>
    </w:p>
    <w:p w14:paraId="644DC8F7"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161/2003 privind unele măsuri pentru asigurarea transparenţei în exercitarea demnităţilor publice, a funcţiilor publice şi în mediul de afaceri, prevenirea şi sancţionarea corupţiei, cu modificările şi completările ulterioare;</w:t>
      </w:r>
    </w:p>
    <w:p w14:paraId="17239D8D"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ulterioare;</w:t>
      </w:r>
    </w:p>
    <w:p w14:paraId="4C5FDA54"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115/1996 pentru declararea şi controlul averii demnitarilor, magistraţilor, a unor persoane cu funcţii de conducere şi de control şi a funcţionarilor publici, cu modificările şi completările ulterioare;</w:t>
      </w:r>
    </w:p>
    <w:p w14:paraId="14479386" w14:textId="77777777"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184/2016 privind instituirea unui mecanism de prevenire a conflictului de interese în procedura de atribuire a contractelor de achiziţie publică;</w:t>
      </w:r>
    </w:p>
    <w:p w14:paraId="18F32857" w14:textId="77777777" w:rsidR="00E672CA" w:rsidRPr="008A57B6" w:rsidRDefault="00E672CA" w:rsidP="003A5D1E">
      <w:pPr>
        <w:numPr>
          <w:ilvl w:val="0"/>
          <w:numId w:val="19"/>
        </w:numPr>
        <w:jc w:val="both"/>
        <w:rPr>
          <w:rFonts w:ascii="Cambria" w:hAnsi="Cambria" w:cs="Calibri Light"/>
          <w:bCs/>
          <w:iCs/>
          <w:noProof/>
        </w:rPr>
      </w:pPr>
      <w:r w:rsidRPr="008A57B6">
        <w:rPr>
          <w:rFonts w:ascii="Cambria" w:hAnsi="Cambria" w:cs="Calibri Light"/>
          <w:bCs/>
          <w:iCs/>
          <w:noProof/>
        </w:rPr>
        <w:t>Ordonanţă de Urgenţă a Guvernului nr. 66/2011 privind prevenirea, constatarea și sancționarea neregulilor apărute în obținerea și utilizarea fondurilor europene și/sau a fondurilor publice naționale aferente acestora, cu modificările şi completările ulterioare;</w:t>
      </w:r>
    </w:p>
    <w:p w14:paraId="1B66C207" w14:textId="77777777" w:rsidR="00693971" w:rsidRPr="008A57B6" w:rsidRDefault="00693971"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w:t>
      </w:r>
    </w:p>
    <w:p w14:paraId="619BE4EE" w14:textId="2218E26A"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52/2003 privind transparenţa decizională în administraţia publică, cu modificările şi completările ulterioare;</w:t>
      </w:r>
    </w:p>
    <w:p w14:paraId="34AA57C7" w14:textId="534033FD" w:rsidR="00E672CA" w:rsidRPr="008A57B6" w:rsidRDefault="00E672CA"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Legea nr. 544/2001 privind liberul acces la informaţiile de interes public, cu modificările ulterioare</w:t>
      </w:r>
      <w:r w:rsidR="00560F43" w:rsidRPr="008A57B6">
        <w:rPr>
          <w:rFonts w:ascii="Cambria" w:hAnsi="Cambria" w:cs="Calibri Light"/>
          <w:bCs/>
          <w:iCs/>
          <w:noProof/>
        </w:rPr>
        <w:t>;</w:t>
      </w:r>
    </w:p>
    <w:p w14:paraId="61176246" w14:textId="773A25C8" w:rsidR="00560F43" w:rsidRPr="008A57B6" w:rsidRDefault="00560F43" w:rsidP="003A5D1E">
      <w:pPr>
        <w:widowControl w:val="0"/>
        <w:numPr>
          <w:ilvl w:val="0"/>
          <w:numId w:val="19"/>
        </w:numPr>
        <w:shd w:val="clear" w:color="auto" w:fill="FFFFFF"/>
        <w:suppressAutoHyphens/>
        <w:contextualSpacing/>
        <w:jc w:val="both"/>
        <w:rPr>
          <w:rFonts w:ascii="Cambria" w:hAnsi="Cambria" w:cs="Calibri Light"/>
          <w:bCs/>
          <w:iCs/>
          <w:noProof/>
        </w:rPr>
      </w:pPr>
      <w:r w:rsidRPr="008A57B6">
        <w:rPr>
          <w:rFonts w:ascii="Cambria" w:hAnsi="Cambria" w:cs="Calibri Light"/>
          <w:bCs/>
          <w:iCs/>
          <w:noProof/>
        </w:rPr>
        <w:t xml:space="preserve">Ordonanţa Guvernului nr. 27/2002 privind reglementarea activităţii de soluţionare a petiţiilor, aprobată prin Legea nr.233/2022;  </w:t>
      </w:r>
    </w:p>
    <w:p w14:paraId="05F6348E" w14:textId="77777777" w:rsidR="00E672CA" w:rsidRPr="008A57B6" w:rsidRDefault="00E672CA" w:rsidP="003A5D1E">
      <w:pPr>
        <w:autoSpaceDE w:val="0"/>
        <w:autoSpaceDN w:val="0"/>
        <w:adjustRightInd w:val="0"/>
        <w:contextualSpacing/>
        <w:jc w:val="both"/>
        <w:rPr>
          <w:rFonts w:ascii="Cambria" w:hAnsi="Cambria" w:cs="Calibri Light"/>
          <w:b/>
          <w:iCs/>
          <w:noProof/>
        </w:rPr>
      </w:pPr>
      <w:r w:rsidRPr="008A57B6">
        <w:rPr>
          <w:rFonts w:ascii="Cambria" w:hAnsi="Cambria" w:cs="Calibri Light"/>
          <w:b/>
          <w:iCs/>
          <w:noProof/>
        </w:rPr>
        <w:lastRenderedPageBreak/>
        <w:t>5.3. Legislaţie secundară:</w:t>
      </w:r>
    </w:p>
    <w:p w14:paraId="514AD518" w14:textId="77777777" w:rsidR="00E672CA" w:rsidRPr="008A57B6" w:rsidRDefault="00E672CA" w:rsidP="003A5D1E">
      <w:pPr>
        <w:numPr>
          <w:ilvl w:val="0"/>
          <w:numId w:val="2"/>
        </w:numPr>
        <w:jc w:val="both"/>
        <w:rPr>
          <w:rFonts w:ascii="Cambria" w:eastAsia="Lucida Sans Unicode" w:hAnsi="Cambria"/>
          <w:noProof/>
          <w:lang w:bidi="en-US"/>
        </w:rPr>
      </w:pPr>
      <w:r w:rsidRPr="008A57B6">
        <w:rPr>
          <w:rFonts w:ascii="Cambria" w:eastAsia="Lucida Sans Unicode" w:hAnsi="Cambria"/>
          <w:noProof/>
          <w:lang w:bidi="en-US"/>
        </w:rPr>
        <w:t>Hotărârea Guvernului nr. 1.269/2021 privind aprobarea Strategiei naţionale anticorupţie 2021-2025 şi a documentelor aferente acesteia;</w:t>
      </w:r>
    </w:p>
    <w:p w14:paraId="3EDDEBAF" w14:textId="77777777" w:rsidR="00E672CA" w:rsidRPr="008A57B6" w:rsidRDefault="00E672CA" w:rsidP="003A5D1E">
      <w:pPr>
        <w:numPr>
          <w:ilvl w:val="0"/>
          <w:numId w:val="2"/>
        </w:numPr>
        <w:jc w:val="both"/>
        <w:rPr>
          <w:rFonts w:ascii="Cambria" w:eastAsia="Lucida Sans Unicode" w:hAnsi="Cambria"/>
          <w:noProof/>
          <w:lang w:bidi="en-US"/>
        </w:rPr>
      </w:pPr>
      <w:r w:rsidRPr="008A57B6">
        <w:rPr>
          <w:rFonts w:ascii="Cambria" w:eastAsia="Lucida Sans Unicode" w:hAnsi="Cambria"/>
          <w:noProof/>
          <w:lang w:bidi="en-US"/>
        </w:rPr>
        <w:t>Hotărârea Guvernului nr. 599/2018 pentru aprobarea metodologiei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precum şi pentru aprobarea metodologiei de evaluare a incidentelor de integritate în cadrul autorităţilor şi instituţiilor publice centrale, împreună cu formatul raportului anual de evaluare a incidentelor de integritate;</w:t>
      </w:r>
    </w:p>
    <w:p w14:paraId="62A77CFA" w14:textId="79040DF4" w:rsidR="00E672CA" w:rsidRPr="008A57B6" w:rsidRDefault="00E672CA" w:rsidP="003A5D1E">
      <w:pPr>
        <w:numPr>
          <w:ilvl w:val="0"/>
          <w:numId w:val="2"/>
        </w:numPr>
        <w:jc w:val="both"/>
        <w:rPr>
          <w:rFonts w:ascii="Cambria" w:eastAsia="Lucida Sans Unicode" w:hAnsi="Cambria"/>
          <w:noProof/>
          <w:lang w:bidi="en-US"/>
        </w:rPr>
      </w:pPr>
      <w:r w:rsidRPr="008A57B6">
        <w:rPr>
          <w:rFonts w:ascii="Cambria" w:eastAsia="Lucida Sans Unicode" w:hAnsi="Cambria"/>
          <w:noProof/>
          <w:lang w:bidi="en-US"/>
        </w:rPr>
        <w:t>Hotărâr</w:t>
      </w:r>
      <w:r w:rsidR="00CC067F">
        <w:rPr>
          <w:rFonts w:ascii="Cambria" w:eastAsia="Lucida Sans Unicode" w:hAnsi="Cambria"/>
          <w:noProof/>
          <w:lang w:bidi="en-US"/>
        </w:rPr>
        <w:t>ea</w:t>
      </w:r>
      <w:r w:rsidRPr="008A57B6">
        <w:rPr>
          <w:rFonts w:ascii="Cambria" w:eastAsia="Lucida Sans Unicode" w:hAnsi="Cambria"/>
          <w:noProof/>
          <w:lang w:bidi="en-US"/>
        </w:rPr>
        <w:t xml:space="preserve"> Guvernului nr. 931/2021 privind procedura de desemnare, atribuţiile, modalitatea de organizare a activităţii şi procedura de evaluare a performanţelor profesionale individuale ale consilierului de etică, precum şi pentru aprobarea modalităţii de raportare a instituţiilor şi autorităţilor în scopul asigurării implementării, monitorizării şi controlului respectării principiilor şi normelor privind conduita funcţionarilor publici;</w:t>
      </w:r>
    </w:p>
    <w:p w14:paraId="4E726BF2" w14:textId="77777777" w:rsidR="00E672CA" w:rsidRPr="008A57B6" w:rsidRDefault="00E672CA" w:rsidP="003A5D1E">
      <w:pPr>
        <w:pStyle w:val="aiza"/>
        <w:ind w:left="0"/>
        <w:contextualSpacing/>
        <w:jc w:val="both"/>
        <w:rPr>
          <w:rFonts w:ascii="Cambria" w:hAnsi="Cambria" w:cs="Calibri Light"/>
          <w:iCs/>
          <w:noProof/>
          <w:lang w:val="ro-RO"/>
        </w:rPr>
      </w:pPr>
      <w:r w:rsidRPr="008A57B6">
        <w:rPr>
          <w:rFonts w:ascii="Cambria" w:hAnsi="Cambria" w:cs="Calibri Light"/>
          <w:b/>
          <w:iCs/>
          <w:noProof/>
          <w:lang w:val="ro-RO"/>
        </w:rPr>
        <w:t>5.4.</w:t>
      </w:r>
      <w:r w:rsidRPr="008A57B6">
        <w:rPr>
          <w:rFonts w:ascii="Cambria" w:hAnsi="Cambria" w:cs="Calibri Light"/>
          <w:iCs/>
          <w:noProof/>
          <w:lang w:val="ro-RO"/>
        </w:rPr>
        <w:t xml:space="preserve"> </w:t>
      </w:r>
      <w:r w:rsidRPr="008A57B6">
        <w:rPr>
          <w:rFonts w:ascii="Cambria" w:hAnsi="Cambria" w:cs="Calibri Light"/>
          <w:b/>
          <w:bCs/>
          <w:iCs/>
          <w:noProof/>
          <w:lang w:val="ro-RO"/>
        </w:rPr>
        <w:t>Legislație terțiară:</w:t>
      </w:r>
      <w:r w:rsidRPr="008A57B6">
        <w:rPr>
          <w:rFonts w:ascii="Cambria" w:hAnsi="Cambria" w:cs="Calibri Light"/>
          <w:iCs/>
          <w:noProof/>
          <w:lang w:val="ro-RO"/>
        </w:rPr>
        <w:t xml:space="preserve"> </w:t>
      </w:r>
    </w:p>
    <w:p w14:paraId="16A3F6B0" w14:textId="77777777" w:rsidR="00E672CA" w:rsidRPr="008A57B6" w:rsidRDefault="00E672CA" w:rsidP="003A5D1E">
      <w:pPr>
        <w:pStyle w:val="aiza"/>
        <w:numPr>
          <w:ilvl w:val="0"/>
          <w:numId w:val="5"/>
        </w:numPr>
        <w:contextualSpacing/>
        <w:jc w:val="both"/>
        <w:rPr>
          <w:rFonts w:ascii="Cambria" w:hAnsi="Cambria" w:cs="Calibri Light"/>
          <w:b/>
          <w:iCs/>
          <w:noProof/>
          <w:lang w:val="ro-RO"/>
        </w:rPr>
      </w:pPr>
      <w:r w:rsidRPr="008A57B6">
        <w:rPr>
          <w:rFonts w:ascii="Cambria" w:eastAsia="Lucida Sans Unicode" w:hAnsi="Cambria"/>
          <w:noProof/>
          <w:lang w:val="ro-RO" w:bidi="en-US"/>
        </w:rPr>
        <w:t xml:space="preserve">Ordinul Secretarului General al Guvernului nr. 600/2018 privind aprobarea Codului controlului intern managerial al entităților publice; </w:t>
      </w:r>
    </w:p>
    <w:p w14:paraId="2B3B7443" w14:textId="77777777" w:rsidR="00E672CA" w:rsidRPr="008A57B6" w:rsidRDefault="00E672CA" w:rsidP="003A5D1E">
      <w:pPr>
        <w:pStyle w:val="aiza"/>
        <w:numPr>
          <w:ilvl w:val="0"/>
          <w:numId w:val="5"/>
        </w:numPr>
        <w:contextualSpacing/>
        <w:jc w:val="both"/>
        <w:rPr>
          <w:rFonts w:ascii="Cambria" w:hAnsi="Cambria" w:cs="Calibri Light"/>
          <w:bCs/>
          <w:iCs/>
          <w:noProof/>
          <w:lang w:val="ro-RO"/>
        </w:rPr>
      </w:pPr>
      <w:r w:rsidRPr="008A57B6">
        <w:rPr>
          <w:rFonts w:ascii="Cambria" w:hAnsi="Cambria" w:cs="Calibri Light"/>
          <w:bCs/>
          <w:iCs/>
          <w:noProof/>
          <w:lang w:val="ro-RO"/>
        </w:rPr>
        <w:t>Ordinul Agenției Naționale a Funcționarilor Publici nr. 26/2022 pentru aprobarea Metodologiei de completare şi transmitere a informaţiilor privind implementarea principiilor aplicabile conduitei profesionale a funcţionarilor publici şi a normelor/standardelor de conduită a funcţionarilor publici, precum şi a procedurilor administrativ-disciplinare aplicabile funcţionarilor publici în cadrul autorităţilor şi instituţiilor publice;</w:t>
      </w:r>
    </w:p>
    <w:p w14:paraId="22E7FC44" w14:textId="20A33A3F" w:rsidR="00E672CA" w:rsidRPr="008A57B6" w:rsidRDefault="00E672CA" w:rsidP="003A5D1E">
      <w:pPr>
        <w:pStyle w:val="aiza"/>
        <w:numPr>
          <w:ilvl w:val="0"/>
          <w:numId w:val="5"/>
        </w:numPr>
        <w:contextualSpacing/>
        <w:jc w:val="both"/>
        <w:rPr>
          <w:rFonts w:ascii="Cambria" w:hAnsi="Cambria" w:cs="Calibri Light"/>
          <w:b/>
          <w:iCs/>
          <w:noProof/>
          <w:lang w:val="ro-RO"/>
        </w:rPr>
      </w:pPr>
      <w:r w:rsidRPr="008A57B6">
        <w:rPr>
          <w:rFonts w:ascii="Cambria" w:eastAsia="Lucida Sans Unicode" w:hAnsi="Cambria"/>
          <w:noProof/>
          <w:lang w:val="ro-RO" w:bidi="en-US"/>
        </w:rPr>
        <w:t>Hotărârile Consiliului Județean Cluj privind aprobarea organigramei, a statului de funcții și ale Regulamentului de organizare si functionare pentru Consiliul Judetean Cluj (autorit</w:t>
      </w:r>
      <w:r w:rsidR="00CC067F">
        <w:rPr>
          <w:rFonts w:ascii="Cambria" w:eastAsia="Lucida Sans Unicode" w:hAnsi="Cambria"/>
          <w:noProof/>
          <w:lang w:val="ro-RO" w:bidi="en-US"/>
        </w:rPr>
        <w:t xml:space="preserve">ăți, </w:t>
      </w:r>
      <w:r w:rsidRPr="008A57B6">
        <w:rPr>
          <w:rFonts w:ascii="Cambria" w:eastAsia="Lucida Sans Unicode" w:hAnsi="Cambria"/>
          <w:noProof/>
          <w:lang w:val="ro-RO" w:bidi="en-US"/>
        </w:rPr>
        <w:t>aparat de specialitate, cabinete aleși locali);</w:t>
      </w:r>
    </w:p>
    <w:p w14:paraId="38C592F2" w14:textId="01DB34BA" w:rsidR="00E672CA" w:rsidRPr="008A57B6" w:rsidRDefault="00E672CA" w:rsidP="003A5D1E">
      <w:pPr>
        <w:pStyle w:val="aiza"/>
        <w:numPr>
          <w:ilvl w:val="0"/>
          <w:numId w:val="5"/>
        </w:numPr>
        <w:spacing w:after="240"/>
        <w:contextualSpacing/>
        <w:jc w:val="both"/>
        <w:rPr>
          <w:rFonts w:ascii="Cambria" w:hAnsi="Cambria" w:cs="Calibri Light"/>
          <w:bCs/>
          <w:iCs/>
          <w:noProof/>
          <w:lang w:val="ro-RO"/>
        </w:rPr>
      </w:pPr>
      <w:bookmarkStart w:id="4" w:name="_Hlk111473102"/>
      <w:r w:rsidRPr="008A57B6">
        <w:rPr>
          <w:rFonts w:ascii="Cambria" w:hAnsi="Cambria" w:cs="Calibri Light"/>
          <w:bCs/>
          <w:iCs/>
          <w:noProof/>
          <w:lang w:val="ro-RO"/>
        </w:rPr>
        <w:t>Dispoziția Președintelui Consiliului Județean privind  desemnarea consilierului de etică pentru personalul din aparatul de specialitate al Consiliului Județean Cluj</w:t>
      </w:r>
      <w:bookmarkEnd w:id="4"/>
      <w:r w:rsidRPr="008A57B6">
        <w:rPr>
          <w:rFonts w:ascii="Cambria" w:hAnsi="Cambria" w:cs="Calibri Light"/>
          <w:bCs/>
          <w:iCs/>
          <w:noProof/>
          <w:lang w:val="ro-RO"/>
        </w:rPr>
        <w:t>;</w:t>
      </w:r>
    </w:p>
    <w:p w14:paraId="51826FDA" w14:textId="4A528348" w:rsidR="00812DAE" w:rsidRPr="008A57B6" w:rsidRDefault="00812DAE" w:rsidP="003A5D1E">
      <w:pPr>
        <w:pStyle w:val="aiza"/>
        <w:numPr>
          <w:ilvl w:val="0"/>
          <w:numId w:val="5"/>
        </w:numPr>
        <w:contextualSpacing/>
        <w:jc w:val="both"/>
        <w:rPr>
          <w:rFonts w:ascii="Cambria" w:hAnsi="Cambria" w:cs="Calibri Light"/>
          <w:bCs/>
          <w:iCs/>
          <w:noProof/>
          <w:lang w:val="ro-RO"/>
        </w:rPr>
      </w:pPr>
      <w:r w:rsidRPr="008A57B6">
        <w:rPr>
          <w:rFonts w:ascii="Cambria" w:hAnsi="Cambria" w:cs="Calibri Light"/>
          <w:bCs/>
          <w:iCs/>
          <w:noProof/>
          <w:lang w:val="ro-RO"/>
        </w:rPr>
        <w:t xml:space="preserve">Dispoziția Președintelui Consiliului Județean privind  aprobarea </w:t>
      </w:r>
      <w:bookmarkStart w:id="5" w:name="_Hlk112085620"/>
      <w:r w:rsidRPr="008A57B6">
        <w:rPr>
          <w:rFonts w:ascii="Cambria" w:hAnsi="Cambria" w:cs="Calibri Light"/>
          <w:bCs/>
          <w:iCs/>
          <w:noProof/>
          <w:lang w:val="ro-RO"/>
        </w:rPr>
        <w:t>Planului de integritate al Consiliului Județean Cluj</w:t>
      </w:r>
      <w:bookmarkEnd w:id="5"/>
      <w:r w:rsidR="00AA2631" w:rsidRPr="008A57B6">
        <w:rPr>
          <w:rFonts w:ascii="Cambria" w:hAnsi="Cambria" w:cs="Calibri Light"/>
          <w:bCs/>
          <w:iCs/>
          <w:noProof/>
          <w:lang w:val="ro-RO"/>
        </w:rPr>
        <w:t>;</w:t>
      </w:r>
    </w:p>
    <w:p w14:paraId="14BC3764" w14:textId="77777777" w:rsidR="00812DAE" w:rsidRPr="008A57B6" w:rsidRDefault="00812DAE" w:rsidP="003A5D1E">
      <w:pPr>
        <w:pStyle w:val="ListParagraph"/>
        <w:numPr>
          <w:ilvl w:val="0"/>
          <w:numId w:val="5"/>
        </w:numPr>
        <w:spacing w:after="240"/>
        <w:contextualSpacing/>
        <w:jc w:val="both"/>
        <w:rPr>
          <w:rFonts w:ascii="Cambria" w:hAnsi="Cambria" w:cs="Calibri Light"/>
          <w:b/>
          <w:iCs/>
          <w:noProof/>
        </w:rPr>
      </w:pPr>
      <w:r w:rsidRPr="008A57B6">
        <w:rPr>
          <w:rFonts w:ascii="Cambria" w:eastAsia="Times New Roman" w:hAnsi="Cambria" w:cs="Calibri Light"/>
          <w:bCs/>
          <w:iCs/>
          <w:noProof/>
        </w:rPr>
        <w:t xml:space="preserve">Dispoziția Președintelui Consiliului Județean privind  aprobarea </w:t>
      </w:r>
      <w:bookmarkStart w:id="6" w:name="_Hlk112085652"/>
      <w:r w:rsidRPr="008A57B6">
        <w:rPr>
          <w:rFonts w:ascii="Cambria" w:eastAsia="Times New Roman" w:hAnsi="Cambria" w:cs="Calibri Light"/>
          <w:bCs/>
          <w:iCs/>
          <w:noProof/>
        </w:rPr>
        <w:t xml:space="preserve">Programului anual de dezvoltare a sistemului controlului managerial intern </w:t>
      </w:r>
    </w:p>
    <w:bookmarkEnd w:id="6"/>
    <w:p w14:paraId="0EA32A61" w14:textId="4786AD89" w:rsidR="00E672CA" w:rsidRPr="008A57B6" w:rsidRDefault="00E672CA" w:rsidP="003A5D1E">
      <w:pPr>
        <w:pStyle w:val="ListParagraph"/>
        <w:numPr>
          <w:ilvl w:val="0"/>
          <w:numId w:val="5"/>
        </w:numPr>
        <w:contextualSpacing/>
        <w:jc w:val="both"/>
        <w:rPr>
          <w:rFonts w:ascii="Cambria" w:hAnsi="Cambria" w:cs="Calibri Light"/>
          <w:b/>
          <w:iCs/>
          <w:noProof/>
        </w:rPr>
      </w:pPr>
      <w:r w:rsidRPr="008A57B6">
        <w:rPr>
          <w:rFonts w:ascii="Cambria" w:eastAsia="Lucida Sans Unicode" w:hAnsi="Cambria"/>
          <w:noProof/>
          <w:lang w:bidi="en-US"/>
        </w:rPr>
        <w:t>Codul de etică pentru personalul din Consiliul Județean Cluj;</w:t>
      </w:r>
    </w:p>
    <w:p w14:paraId="249D8443" w14:textId="77777777" w:rsidR="00E672CA" w:rsidRPr="008A57B6" w:rsidRDefault="00E672CA" w:rsidP="003A5D1E">
      <w:pPr>
        <w:pStyle w:val="aiza"/>
        <w:numPr>
          <w:ilvl w:val="0"/>
          <w:numId w:val="5"/>
        </w:numPr>
        <w:spacing w:after="240"/>
        <w:contextualSpacing/>
        <w:jc w:val="both"/>
        <w:rPr>
          <w:rFonts w:ascii="Cambria" w:hAnsi="Cambria" w:cs="Calibri Light"/>
          <w:b/>
          <w:iCs/>
          <w:noProof/>
          <w:lang w:val="ro-RO"/>
        </w:rPr>
      </w:pPr>
      <w:r w:rsidRPr="008A57B6">
        <w:rPr>
          <w:rFonts w:ascii="Cambria" w:eastAsia="Lucida Sans Unicode" w:hAnsi="Cambria"/>
          <w:noProof/>
          <w:lang w:val="ro-RO" w:bidi="en-US"/>
        </w:rPr>
        <w:t>Procedura de sistem PS-01 privind iniţierea, elaborarea, aprobarea, actualizarea procedurilor documentate;</w:t>
      </w:r>
    </w:p>
    <w:p w14:paraId="49E7BA95" w14:textId="46459A69" w:rsidR="00E672CA" w:rsidRPr="008A57B6" w:rsidRDefault="00E672CA" w:rsidP="003A5D1E">
      <w:pPr>
        <w:pStyle w:val="aiza"/>
        <w:numPr>
          <w:ilvl w:val="0"/>
          <w:numId w:val="5"/>
        </w:numPr>
        <w:spacing w:after="240"/>
        <w:contextualSpacing/>
        <w:jc w:val="both"/>
        <w:rPr>
          <w:rFonts w:ascii="Cambria" w:hAnsi="Cambria" w:cs="Calibri Light"/>
          <w:bCs/>
          <w:iCs/>
          <w:noProof/>
          <w:lang w:val="ro-RO"/>
        </w:rPr>
      </w:pPr>
      <w:r w:rsidRPr="008A57B6">
        <w:rPr>
          <w:rFonts w:ascii="Cambria" w:hAnsi="Cambria" w:cs="Calibri Light"/>
          <w:bCs/>
          <w:iCs/>
          <w:noProof/>
          <w:lang w:val="ro-RO"/>
        </w:rPr>
        <w:t>Procedurile documentate privind gestionarea funcțiilor sensibile, prevenirea situațiilor de incompatibilitate și a conflictelor de interese, declarațiile de avere și interese, declararea cadourilor, interdicțiile la încetarea raportului de serviciu/muncă, protecția avertizorului de integritate, semanlarea neregulilor</w:t>
      </w:r>
    </w:p>
    <w:p w14:paraId="6C1FA599" w14:textId="1CAADB0D" w:rsidR="00812DAE" w:rsidRPr="005B3374" w:rsidRDefault="00812DAE" w:rsidP="003A5D1E">
      <w:pPr>
        <w:pStyle w:val="aiza"/>
        <w:numPr>
          <w:ilvl w:val="0"/>
          <w:numId w:val="5"/>
        </w:numPr>
        <w:spacing w:after="240"/>
        <w:contextualSpacing/>
        <w:jc w:val="both"/>
        <w:rPr>
          <w:rFonts w:ascii="Cambria" w:hAnsi="Cambria" w:cs="Calibri Light"/>
          <w:bCs/>
          <w:iCs/>
          <w:noProof/>
          <w:lang w:val="ro-RO"/>
        </w:rPr>
      </w:pPr>
      <w:r w:rsidRPr="008A57B6">
        <w:rPr>
          <w:rFonts w:ascii="Cambria" w:hAnsi="Cambria" w:cs="Calibri Light"/>
          <w:bCs/>
          <w:iCs/>
          <w:noProof/>
          <w:lang w:val="ro-RO"/>
        </w:rPr>
        <w:t xml:space="preserve">Declarația conducerii </w:t>
      </w:r>
      <w:r w:rsidR="000D4A18" w:rsidRPr="008A57B6">
        <w:rPr>
          <w:rFonts w:ascii="Cambria" w:hAnsi="Cambria" w:cs="Calibri Light"/>
          <w:bCs/>
          <w:iCs/>
          <w:noProof/>
          <w:lang w:val="ro-RO"/>
        </w:rPr>
        <w:t xml:space="preserve">privind asumarea agendei de integritate organizațională în </w:t>
      </w:r>
      <w:r w:rsidR="000D4A18" w:rsidRPr="005B3374">
        <w:rPr>
          <w:rFonts w:ascii="Cambria" w:hAnsi="Cambria" w:cs="Calibri Light"/>
          <w:bCs/>
          <w:iCs/>
          <w:noProof/>
          <w:lang w:val="ro-RO"/>
        </w:rPr>
        <w:t xml:space="preserve">coordonatele </w:t>
      </w:r>
      <w:r w:rsidRPr="005B3374">
        <w:rPr>
          <w:rFonts w:ascii="Cambria" w:hAnsi="Cambria" w:cs="Calibri Light"/>
          <w:bCs/>
          <w:iCs/>
          <w:noProof/>
          <w:lang w:val="ro-RO"/>
        </w:rPr>
        <w:t>Strategiei Naționale Anticorupție 2021-202</w:t>
      </w:r>
      <w:r w:rsidR="000D4A18" w:rsidRPr="005B3374">
        <w:rPr>
          <w:rFonts w:ascii="Cambria" w:hAnsi="Cambria" w:cs="Calibri Light"/>
          <w:bCs/>
          <w:iCs/>
          <w:noProof/>
          <w:lang w:val="ro-RO"/>
        </w:rPr>
        <w:t>5</w:t>
      </w:r>
      <w:r w:rsidRPr="005B3374">
        <w:rPr>
          <w:rFonts w:ascii="Cambria" w:hAnsi="Cambria" w:cs="Calibri Light"/>
          <w:bCs/>
          <w:iCs/>
          <w:noProof/>
          <w:lang w:val="ro-RO"/>
        </w:rPr>
        <w:t>;</w:t>
      </w:r>
    </w:p>
    <w:p w14:paraId="59EDC177" w14:textId="77777777" w:rsidR="00E672CA" w:rsidRPr="005B3374" w:rsidRDefault="00E672CA" w:rsidP="003A5D1E">
      <w:pPr>
        <w:shd w:val="clear" w:color="auto" w:fill="D0CECE"/>
        <w:autoSpaceDE w:val="0"/>
        <w:autoSpaceDN w:val="0"/>
        <w:adjustRightInd w:val="0"/>
        <w:spacing w:after="240"/>
        <w:ind w:right="-351"/>
        <w:contextualSpacing/>
        <w:jc w:val="both"/>
        <w:rPr>
          <w:rFonts w:ascii="Cambria" w:hAnsi="Cambria" w:cs="Calibri Light"/>
          <w:b/>
          <w:iCs/>
          <w:noProof/>
        </w:rPr>
      </w:pPr>
      <w:r w:rsidRPr="005B3374">
        <w:rPr>
          <w:rFonts w:ascii="Cambria" w:hAnsi="Cambria" w:cs="Calibri Light"/>
          <w:b/>
          <w:iCs/>
          <w:noProof/>
        </w:rPr>
        <w:t>6. DEFINIŢII, ABREVIERI ȘI ACRONIME ALE TERMENILOR UTILIZAŢI ÎN PROCEDURĂ</w:t>
      </w:r>
    </w:p>
    <w:p w14:paraId="1123DC2F" w14:textId="77777777" w:rsidR="00E672CA" w:rsidRPr="005B3374" w:rsidRDefault="00E672CA" w:rsidP="003A5D1E">
      <w:pPr>
        <w:autoSpaceDE w:val="0"/>
        <w:autoSpaceDN w:val="0"/>
        <w:adjustRightInd w:val="0"/>
        <w:contextualSpacing/>
        <w:jc w:val="both"/>
        <w:rPr>
          <w:rFonts w:ascii="Cambria" w:hAnsi="Cambria" w:cs="Calibri Light"/>
          <w:noProof/>
          <w:shd w:val="clear" w:color="auto" w:fill="FFFFFF"/>
        </w:rPr>
      </w:pPr>
      <w:r w:rsidRPr="005B3374">
        <w:rPr>
          <w:rFonts w:ascii="Cambria" w:hAnsi="Cambria" w:cs="Calibri Light"/>
          <w:b/>
          <w:iCs/>
          <w:noProof/>
        </w:rPr>
        <w:t>6.1. Definiţii ale termenilor:</w:t>
      </w:r>
      <w:r w:rsidRPr="005B3374">
        <w:rPr>
          <w:rFonts w:ascii="Cambria" w:hAnsi="Cambria" w:cs="Calibri Light"/>
          <w:noProof/>
          <w:shd w:val="clear" w:color="auto" w:fill="FFFFFF"/>
        </w:rPr>
        <w:t xml:space="preserve"> </w:t>
      </w:r>
    </w:p>
    <w:p w14:paraId="27C2A468" w14:textId="77777777" w:rsidR="00E672CA" w:rsidRPr="005B3374" w:rsidRDefault="00E672CA" w:rsidP="003A5D1E">
      <w:pPr>
        <w:autoSpaceDE w:val="0"/>
        <w:autoSpaceDN w:val="0"/>
        <w:adjustRightInd w:val="0"/>
        <w:contextualSpacing/>
        <w:jc w:val="both"/>
        <w:rPr>
          <w:rFonts w:ascii="Cambria" w:hAnsi="Cambria" w:cs="Calibri Light"/>
          <w:noProof/>
          <w:shd w:val="clear" w:color="auto" w:fill="FFFFFF"/>
        </w:rPr>
      </w:pPr>
    </w:p>
    <w:tbl>
      <w:tblPr>
        <w:tblW w:w="10252" w:type="dxa"/>
        <w:tblInd w:w="-275" w:type="dxa"/>
        <w:tblLayout w:type="fixed"/>
        <w:tblLook w:val="0000" w:firstRow="0" w:lastRow="0" w:firstColumn="0" w:lastColumn="0" w:noHBand="0" w:noVBand="0"/>
      </w:tblPr>
      <w:tblGrid>
        <w:gridCol w:w="630"/>
        <w:gridCol w:w="1980"/>
        <w:gridCol w:w="7642"/>
      </w:tblGrid>
      <w:tr w:rsidR="005B1FCA" w:rsidRPr="005B3374" w14:paraId="183140FA" w14:textId="77777777" w:rsidTr="00935304">
        <w:tc>
          <w:tcPr>
            <w:tcW w:w="630" w:type="dxa"/>
            <w:tcBorders>
              <w:top w:val="single" w:sz="4" w:space="0" w:color="000000"/>
              <w:left w:val="single" w:sz="4" w:space="0" w:color="000000"/>
              <w:bottom w:val="single" w:sz="4" w:space="0" w:color="000000"/>
            </w:tcBorders>
            <w:vAlign w:val="center"/>
          </w:tcPr>
          <w:p w14:paraId="7129FF7F" w14:textId="77777777" w:rsidR="00E672CA" w:rsidRPr="005B3374" w:rsidRDefault="00E672CA" w:rsidP="003A5D1E">
            <w:pPr>
              <w:autoSpaceDE w:val="0"/>
              <w:snapToGrid w:val="0"/>
              <w:contextualSpacing/>
              <w:jc w:val="both"/>
              <w:rPr>
                <w:rFonts w:ascii="Cambria" w:hAnsi="Cambria"/>
                <w:b/>
                <w:noProof/>
              </w:rPr>
            </w:pPr>
            <w:r w:rsidRPr="005B3374">
              <w:rPr>
                <w:rFonts w:ascii="Cambria" w:hAnsi="Cambria"/>
                <w:b/>
                <w:noProof/>
              </w:rPr>
              <w:t>Nr.</w:t>
            </w:r>
          </w:p>
          <w:p w14:paraId="733BA38B" w14:textId="77777777" w:rsidR="00E672CA" w:rsidRPr="005B3374" w:rsidRDefault="00E672CA" w:rsidP="003A5D1E">
            <w:pPr>
              <w:autoSpaceDE w:val="0"/>
              <w:contextualSpacing/>
              <w:jc w:val="both"/>
              <w:rPr>
                <w:rFonts w:ascii="Cambria" w:hAnsi="Cambria"/>
                <w:b/>
                <w:noProof/>
              </w:rPr>
            </w:pPr>
            <w:r w:rsidRPr="005B3374">
              <w:rPr>
                <w:rFonts w:ascii="Cambria" w:hAnsi="Cambria"/>
                <w:b/>
                <w:noProof/>
              </w:rPr>
              <w:t>crt.</w:t>
            </w:r>
          </w:p>
        </w:tc>
        <w:tc>
          <w:tcPr>
            <w:tcW w:w="1980" w:type="dxa"/>
            <w:tcBorders>
              <w:top w:val="single" w:sz="4" w:space="0" w:color="000000"/>
              <w:left w:val="single" w:sz="4" w:space="0" w:color="000000"/>
              <w:bottom w:val="single" w:sz="4" w:space="0" w:color="000000"/>
            </w:tcBorders>
            <w:vAlign w:val="center"/>
          </w:tcPr>
          <w:p w14:paraId="51FE07CD" w14:textId="77777777" w:rsidR="00E672CA" w:rsidRPr="005B3374" w:rsidRDefault="00E672CA" w:rsidP="003A5D1E">
            <w:pPr>
              <w:autoSpaceDE w:val="0"/>
              <w:snapToGrid w:val="0"/>
              <w:contextualSpacing/>
              <w:jc w:val="both"/>
              <w:rPr>
                <w:rFonts w:ascii="Cambria" w:hAnsi="Cambria"/>
                <w:b/>
                <w:noProof/>
              </w:rPr>
            </w:pPr>
            <w:r w:rsidRPr="005B3374">
              <w:rPr>
                <w:rFonts w:ascii="Cambria" w:hAnsi="Cambria"/>
                <w:b/>
                <w:noProof/>
              </w:rPr>
              <w:t>Termenul</w:t>
            </w:r>
          </w:p>
        </w:tc>
        <w:tc>
          <w:tcPr>
            <w:tcW w:w="7642" w:type="dxa"/>
            <w:tcBorders>
              <w:top w:val="single" w:sz="4" w:space="0" w:color="000000"/>
              <w:left w:val="single" w:sz="4" w:space="0" w:color="000000"/>
              <w:bottom w:val="single" w:sz="4" w:space="0" w:color="000000"/>
              <w:right w:val="single" w:sz="4" w:space="0" w:color="000000"/>
            </w:tcBorders>
            <w:vAlign w:val="center"/>
          </w:tcPr>
          <w:p w14:paraId="197E2A80" w14:textId="77777777" w:rsidR="00E672CA" w:rsidRPr="005B3374" w:rsidRDefault="00E672CA" w:rsidP="003A5D1E">
            <w:pPr>
              <w:autoSpaceDE w:val="0"/>
              <w:snapToGrid w:val="0"/>
              <w:contextualSpacing/>
              <w:jc w:val="both"/>
              <w:rPr>
                <w:rFonts w:ascii="Cambria" w:hAnsi="Cambria"/>
                <w:b/>
                <w:noProof/>
              </w:rPr>
            </w:pPr>
            <w:r w:rsidRPr="005B3374">
              <w:rPr>
                <w:rFonts w:ascii="Cambria" w:hAnsi="Cambria"/>
                <w:b/>
                <w:noProof/>
              </w:rPr>
              <w:t>Definiţia şi/sau actul care defineşte termenul</w:t>
            </w:r>
          </w:p>
        </w:tc>
      </w:tr>
      <w:tr w:rsidR="005B1FCA" w:rsidRPr="005B3374" w14:paraId="1751D79A" w14:textId="77777777" w:rsidTr="00634ED7">
        <w:tc>
          <w:tcPr>
            <w:tcW w:w="630" w:type="dxa"/>
            <w:tcBorders>
              <w:top w:val="single" w:sz="4" w:space="0" w:color="000000"/>
              <w:left w:val="single" w:sz="4" w:space="0" w:color="000000"/>
              <w:bottom w:val="single" w:sz="4" w:space="0" w:color="000000"/>
            </w:tcBorders>
          </w:tcPr>
          <w:p w14:paraId="34966D72" w14:textId="5BE070A8"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lastRenderedPageBreak/>
              <w:t>1</w:t>
            </w:r>
          </w:p>
        </w:tc>
        <w:tc>
          <w:tcPr>
            <w:tcW w:w="1980" w:type="dxa"/>
            <w:tcBorders>
              <w:top w:val="single" w:sz="4" w:space="0" w:color="000000"/>
              <w:left w:val="single" w:sz="4" w:space="0" w:color="000000"/>
              <w:bottom w:val="single" w:sz="4" w:space="0" w:color="000000"/>
            </w:tcBorders>
          </w:tcPr>
          <w:p w14:paraId="09F171DA" w14:textId="77777777" w:rsidR="00E672CA" w:rsidRPr="005B3374" w:rsidRDefault="00E672CA" w:rsidP="003A5D1E">
            <w:pPr>
              <w:autoSpaceDE w:val="0"/>
              <w:snapToGrid w:val="0"/>
              <w:contextualSpacing/>
              <w:jc w:val="both"/>
              <w:rPr>
                <w:rFonts w:ascii="Cambria" w:hAnsi="Cambria"/>
                <w:bCs/>
                <w:noProof/>
              </w:rPr>
            </w:pPr>
            <w:r w:rsidRPr="005B3374">
              <w:rPr>
                <w:rFonts w:ascii="Cambria" w:hAnsi="Cambria"/>
                <w:bCs/>
                <w:noProof/>
              </w:rPr>
              <w:t>Activitate</w:t>
            </w:r>
          </w:p>
        </w:tc>
        <w:tc>
          <w:tcPr>
            <w:tcW w:w="7642" w:type="dxa"/>
            <w:tcBorders>
              <w:top w:val="single" w:sz="4" w:space="0" w:color="000000"/>
              <w:left w:val="single" w:sz="4" w:space="0" w:color="000000"/>
              <w:bottom w:val="single" w:sz="4" w:space="0" w:color="000000"/>
              <w:right w:val="single" w:sz="4" w:space="0" w:color="000000"/>
            </w:tcBorders>
            <w:vAlign w:val="center"/>
          </w:tcPr>
          <w:p w14:paraId="0EA97DF5" w14:textId="6667EE62" w:rsidR="00E672CA" w:rsidRPr="005B3374" w:rsidRDefault="00E672CA" w:rsidP="003A5D1E">
            <w:pPr>
              <w:autoSpaceDE w:val="0"/>
              <w:snapToGrid w:val="0"/>
              <w:contextualSpacing/>
              <w:jc w:val="both"/>
              <w:rPr>
                <w:rFonts w:ascii="Cambria" w:hAnsi="Cambria"/>
                <w:bCs/>
                <w:noProof/>
              </w:rPr>
            </w:pPr>
            <w:r w:rsidRPr="005B3374">
              <w:rPr>
                <w:rFonts w:ascii="Cambria" w:hAnsi="Cambria"/>
                <w:bCs/>
                <w:noProof/>
              </w:rPr>
              <w:t>totalitatea atribuţiilor de o anumită natură care determină procese de muncă cu un grad de omogenitate şi similaritate ridicat</w:t>
            </w:r>
            <w:r w:rsidR="009F4DA4" w:rsidRPr="005B3374">
              <w:rPr>
                <w:rFonts w:ascii="Cambria" w:hAnsi="Cambria"/>
                <w:bCs/>
                <w:noProof/>
              </w:rPr>
              <w:t>; ansamblu de acte fizice, intelectuale şi morale realizate în scopul obţinerii unor rezultate</w:t>
            </w:r>
          </w:p>
        </w:tc>
      </w:tr>
      <w:tr w:rsidR="005B1FCA" w:rsidRPr="005B3374" w14:paraId="37A6B87C" w14:textId="77777777" w:rsidTr="00634ED7">
        <w:tc>
          <w:tcPr>
            <w:tcW w:w="630" w:type="dxa"/>
            <w:tcBorders>
              <w:top w:val="single" w:sz="4" w:space="0" w:color="000000"/>
              <w:left w:val="single" w:sz="4" w:space="0" w:color="000000"/>
              <w:bottom w:val="single" w:sz="4" w:space="0" w:color="000000"/>
            </w:tcBorders>
          </w:tcPr>
          <w:p w14:paraId="39C9003E" w14:textId="4C4ECEC6"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w:t>
            </w:r>
          </w:p>
        </w:tc>
        <w:tc>
          <w:tcPr>
            <w:tcW w:w="1980" w:type="dxa"/>
            <w:tcBorders>
              <w:top w:val="single" w:sz="4" w:space="0" w:color="000000"/>
              <w:left w:val="single" w:sz="4" w:space="0" w:color="000000"/>
              <w:bottom w:val="single" w:sz="4" w:space="0" w:color="000000"/>
            </w:tcBorders>
          </w:tcPr>
          <w:p w14:paraId="6F1B276F" w14:textId="77777777" w:rsidR="00E672CA" w:rsidRPr="005B3374" w:rsidRDefault="00E672CA" w:rsidP="003A5D1E">
            <w:pPr>
              <w:autoSpaceDE w:val="0"/>
              <w:snapToGrid w:val="0"/>
              <w:contextualSpacing/>
              <w:jc w:val="both"/>
              <w:rPr>
                <w:rFonts w:ascii="Cambria" w:hAnsi="Cambria"/>
                <w:b/>
                <w:noProof/>
              </w:rPr>
            </w:pPr>
            <w:r w:rsidRPr="005B3374">
              <w:rPr>
                <w:rFonts w:ascii="Cambria" w:hAnsi="Cambria"/>
                <w:noProof/>
              </w:rPr>
              <w:t>Angajat</w:t>
            </w:r>
          </w:p>
        </w:tc>
        <w:tc>
          <w:tcPr>
            <w:tcW w:w="7642" w:type="dxa"/>
            <w:tcBorders>
              <w:top w:val="single" w:sz="4" w:space="0" w:color="000000"/>
              <w:left w:val="single" w:sz="4" w:space="0" w:color="000000"/>
              <w:bottom w:val="single" w:sz="4" w:space="0" w:color="000000"/>
              <w:right w:val="single" w:sz="4" w:space="0" w:color="000000"/>
            </w:tcBorders>
          </w:tcPr>
          <w:p w14:paraId="7FC4B027" w14:textId="77777777" w:rsidR="00E672CA" w:rsidRPr="005B3374" w:rsidRDefault="00E672CA" w:rsidP="003A5D1E">
            <w:pPr>
              <w:autoSpaceDE w:val="0"/>
              <w:snapToGrid w:val="0"/>
              <w:contextualSpacing/>
              <w:jc w:val="both"/>
              <w:rPr>
                <w:rFonts w:ascii="Cambria" w:hAnsi="Cambria"/>
                <w:b/>
                <w:noProof/>
              </w:rPr>
            </w:pPr>
            <w:r w:rsidRPr="005B3374">
              <w:rPr>
                <w:rFonts w:ascii="Cambria" w:hAnsi="Cambria"/>
                <w:noProof/>
              </w:rPr>
              <w:t>persoană care desfășoară activitate în cadrul CJCluj, funcționar public sau personal contractual</w:t>
            </w:r>
          </w:p>
        </w:tc>
      </w:tr>
      <w:tr w:rsidR="005B1FCA" w:rsidRPr="005B3374" w14:paraId="5396133B" w14:textId="77777777" w:rsidTr="00634ED7">
        <w:tc>
          <w:tcPr>
            <w:tcW w:w="630" w:type="dxa"/>
            <w:tcBorders>
              <w:top w:val="single" w:sz="4" w:space="0" w:color="000000"/>
              <w:left w:val="single" w:sz="4" w:space="0" w:color="000000"/>
              <w:bottom w:val="single" w:sz="4" w:space="0" w:color="000000"/>
            </w:tcBorders>
          </w:tcPr>
          <w:p w14:paraId="120051AE" w14:textId="065F516F"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3</w:t>
            </w:r>
          </w:p>
        </w:tc>
        <w:tc>
          <w:tcPr>
            <w:tcW w:w="1980" w:type="dxa"/>
            <w:tcBorders>
              <w:top w:val="single" w:sz="4" w:space="0" w:color="000000"/>
              <w:left w:val="single" w:sz="4" w:space="0" w:color="000000"/>
              <w:bottom w:val="single" w:sz="4" w:space="0" w:color="000000"/>
            </w:tcBorders>
          </w:tcPr>
          <w:p w14:paraId="314A3184"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Atribuție</w:t>
            </w:r>
          </w:p>
        </w:tc>
        <w:tc>
          <w:tcPr>
            <w:tcW w:w="7642" w:type="dxa"/>
            <w:tcBorders>
              <w:top w:val="single" w:sz="4" w:space="0" w:color="000000"/>
              <w:left w:val="single" w:sz="4" w:space="0" w:color="000000"/>
              <w:bottom w:val="single" w:sz="4" w:space="0" w:color="000000"/>
              <w:right w:val="single" w:sz="4" w:space="0" w:color="000000"/>
            </w:tcBorders>
          </w:tcPr>
          <w:p w14:paraId="065A5C5D"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ansamblu de sarcini de același tip necesare pentru realizarea unei anumite activități sau unei părți a acesteia care se execută periodic sau continuu și care implică cunoștințe specializate pentru realizarea unui obiectiv specific</w:t>
            </w:r>
          </w:p>
        </w:tc>
      </w:tr>
      <w:tr w:rsidR="005B1FCA" w:rsidRPr="005B3374" w14:paraId="6DC8F6EA" w14:textId="77777777" w:rsidTr="00634ED7">
        <w:tc>
          <w:tcPr>
            <w:tcW w:w="630" w:type="dxa"/>
            <w:tcBorders>
              <w:top w:val="single" w:sz="4" w:space="0" w:color="000000"/>
              <w:left w:val="single" w:sz="4" w:space="0" w:color="000000"/>
              <w:bottom w:val="single" w:sz="4" w:space="0" w:color="000000"/>
            </w:tcBorders>
          </w:tcPr>
          <w:p w14:paraId="60FCD2BC" w14:textId="11C3B817" w:rsidR="000B2EF2" w:rsidRPr="00634ED7" w:rsidRDefault="00634ED7" w:rsidP="003A5D1E">
            <w:pPr>
              <w:autoSpaceDE w:val="0"/>
              <w:snapToGrid w:val="0"/>
              <w:contextualSpacing/>
              <w:jc w:val="both"/>
              <w:rPr>
                <w:rFonts w:ascii="Cambria" w:hAnsi="Cambria"/>
                <w:bCs/>
                <w:noProof/>
              </w:rPr>
            </w:pPr>
            <w:r w:rsidRPr="00634ED7">
              <w:rPr>
                <w:rFonts w:ascii="Cambria" w:hAnsi="Cambria"/>
                <w:bCs/>
                <w:noProof/>
              </w:rPr>
              <w:t>4</w:t>
            </w:r>
          </w:p>
        </w:tc>
        <w:tc>
          <w:tcPr>
            <w:tcW w:w="1980" w:type="dxa"/>
            <w:tcBorders>
              <w:top w:val="single" w:sz="4" w:space="0" w:color="000000"/>
              <w:left w:val="single" w:sz="4" w:space="0" w:color="000000"/>
              <w:bottom w:val="single" w:sz="4" w:space="0" w:color="000000"/>
            </w:tcBorders>
          </w:tcPr>
          <w:p w14:paraId="5E2D506F" w14:textId="2197046A" w:rsidR="000B2EF2" w:rsidRPr="005B3374" w:rsidRDefault="000B2EF2" w:rsidP="003A5D1E">
            <w:pPr>
              <w:autoSpaceDE w:val="0"/>
              <w:snapToGrid w:val="0"/>
              <w:contextualSpacing/>
              <w:jc w:val="both"/>
              <w:rPr>
                <w:rFonts w:ascii="Cambria" w:hAnsi="Cambria"/>
                <w:noProof/>
              </w:rPr>
            </w:pPr>
            <w:r w:rsidRPr="005B3374">
              <w:rPr>
                <w:rFonts w:ascii="Cambria" w:hAnsi="Cambria"/>
                <w:noProof/>
              </w:rPr>
              <w:t>Comportament</w:t>
            </w:r>
            <w:r w:rsidR="0014526D" w:rsidRPr="005B3374">
              <w:rPr>
                <w:rFonts w:ascii="Cambria" w:hAnsi="Cambria"/>
                <w:noProof/>
              </w:rPr>
              <w:t xml:space="preserve"> i</w:t>
            </w:r>
            <w:r w:rsidRPr="005B3374">
              <w:rPr>
                <w:rFonts w:ascii="Cambria" w:hAnsi="Cambria"/>
                <w:noProof/>
              </w:rPr>
              <w:t>ntegru</w:t>
            </w:r>
          </w:p>
        </w:tc>
        <w:tc>
          <w:tcPr>
            <w:tcW w:w="7642" w:type="dxa"/>
            <w:tcBorders>
              <w:top w:val="single" w:sz="4" w:space="0" w:color="000000"/>
              <w:left w:val="single" w:sz="4" w:space="0" w:color="000000"/>
              <w:bottom w:val="single" w:sz="4" w:space="0" w:color="000000"/>
              <w:right w:val="single" w:sz="4" w:space="0" w:color="000000"/>
            </w:tcBorders>
          </w:tcPr>
          <w:p w14:paraId="0B739FDF" w14:textId="52FE1281" w:rsidR="000B2EF2" w:rsidRPr="005B3374" w:rsidRDefault="000B2EF2" w:rsidP="003A5D1E">
            <w:pPr>
              <w:autoSpaceDE w:val="0"/>
              <w:snapToGrid w:val="0"/>
              <w:contextualSpacing/>
              <w:jc w:val="both"/>
              <w:rPr>
                <w:rFonts w:ascii="Cambria" w:hAnsi="Cambria"/>
                <w:noProof/>
              </w:rPr>
            </w:pPr>
            <w:r w:rsidRPr="005B3374">
              <w:rPr>
                <w:rFonts w:ascii="Cambria" w:hAnsi="Cambria"/>
                <w:noProof/>
              </w:rPr>
              <w:t>acel comportament apreciat sau evaluat din punct de vedere etic ca fiind corect</w:t>
            </w:r>
            <w:r w:rsidR="0014526D" w:rsidRPr="005B3374">
              <w:rPr>
                <w:rFonts w:ascii="Cambria" w:hAnsi="Cambria"/>
                <w:noProof/>
              </w:rPr>
              <w:t>; i</w:t>
            </w:r>
            <w:r w:rsidRPr="005B3374">
              <w:rPr>
                <w:rFonts w:ascii="Cambria" w:hAnsi="Cambria"/>
                <w:noProof/>
              </w:rPr>
              <w:t>ntegritatea, ca valoare individuala, se refera la aceast</w:t>
            </w:r>
            <w:r w:rsidR="0014526D" w:rsidRPr="005B3374">
              <w:rPr>
                <w:rFonts w:ascii="Cambria" w:hAnsi="Cambria"/>
                <w:noProof/>
              </w:rPr>
              <w:t>ă</w:t>
            </w:r>
            <w:r w:rsidRPr="005B3374">
              <w:rPr>
                <w:rFonts w:ascii="Cambria" w:hAnsi="Cambria"/>
                <w:noProof/>
              </w:rPr>
              <w:t xml:space="preserve"> corectitudine etic</w:t>
            </w:r>
            <w:r w:rsidR="0014526D" w:rsidRPr="005B3374">
              <w:rPr>
                <w:rFonts w:ascii="Cambria" w:hAnsi="Cambria"/>
                <w:noProof/>
              </w:rPr>
              <w:t>ă</w:t>
            </w:r>
            <w:r w:rsidRPr="005B3374">
              <w:rPr>
                <w:rFonts w:ascii="Cambria" w:hAnsi="Cambria"/>
                <w:noProof/>
              </w:rPr>
              <w:t>, care nu poate fi delimitat</w:t>
            </w:r>
            <w:r w:rsidR="0014526D" w:rsidRPr="005B3374">
              <w:rPr>
                <w:rFonts w:ascii="Cambria" w:hAnsi="Cambria"/>
                <w:noProof/>
              </w:rPr>
              <w:t>ă</w:t>
            </w:r>
            <w:r w:rsidRPr="005B3374">
              <w:rPr>
                <w:rFonts w:ascii="Cambria" w:hAnsi="Cambria"/>
                <w:noProof/>
              </w:rPr>
              <w:t xml:space="preserve"> de corectitudinea legal</w:t>
            </w:r>
            <w:r w:rsidR="0014526D" w:rsidRPr="005B3374">
              <w:rPr>
                <w:rFonts w:ascii="Cambria" w:hAnsi="Cambria"/>
                <w:noProof/>
              </w:rPr>
              <w:t>ă</w:t>
            </w:r>
            <w:r w:rsidRPr="005B3374">
              <w:rPr>
                <w:rFonts w:ascii="Cambria" w:hAnsi="Cambria"/>
                <w:noProof/>
              </w:rPr>
              <w:t xml:space="preserve"> si profesional</w:t>
            </w:r>
            <w:r w:rsidR="0014526D" w:rsidRPr="005B3374">
              <w:rPr>
                <w:rFonts w:ascii="Cambria" w:hAnsi="Cambria"/>
                <w:noProof/>
              </w:rPr>
              <w:t>ă</w:t>
            </w:r>
          </w:p>
        </w:tc>
      </w:tr>
      <w:tr w:rsidR="005B1FCA" w:rsidRPr="005B3374" w14:paraId="6F274FF4" w14:textId="77777777" w:rsidTr="00634ED7">
        <w:tc>
          <w:tcPr>
            <w:tcW w:w="630" w:type="dxa"/>
            <w:tcBorders>
              <w:top w:val="single" w:sz="4" w:space="0" w:color="000000"/>
              <w:left w:val="single" w:sz="4" w:space="0" w:color="000000"/>
              <w:bottom w:val="single" w:sz="4" w:space="0" w:color="000000"/>
            </w:tcBorders>
          </w:tcPr>
          <w:p w14:paraId="3F6CA828" w14:textId="1C79F6A4"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5</w:t>
            </w:r>
          </w:p>
        </w:tc>
        <w:tc>
          <w:tcPr>
            <w:tcW w:w="1980" w:type="dxa"/>
            <w:tcBorders>
              <w:top w:val="single" w:sz="4" w:space="0" w:color="000000"/>
              <w:left w:val="single" w:sz="4" w:space="0" w:color="000000"/>
              <w:bottom w:val="single" w:sz="4" w:space="0" w:color="000000"/>
            </w:tcBorders>
          </w:tcPr>
          <w:p w14:paraId="467BEBAF"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Conflict de interese</w:t>
            </w:r>
          </w:p>
        </w:tc>
        <w:tc>
          <w:tcPr>
            <w:tcW w:w="7642" w:type="dxa"/>
            <w:tcBorders>
              <w:top w:val="single" w:sz="4" w:space="0" w:color="000000"/>
              <w:left w:val="single" w:sz="4" w:space="0" w:color="000000"/>
              <w:bottom w:val="single" w:sz="4" w:space="0" w:color="000000"/>
              <w:right w:val="single" w:sz="4" w:space="0" w:color="000000"/>
            </w:tcBorders>
          </w:tcPr>
          <w:p w14:paraId="1B0D7AA8"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acea situație sau împrejurare în care interesul personal, direct sau indirect, al funcționarului public contravine interesului public, astfel încât afectează sau ar putea afecta independența și imparțialitatea sa în luarea deciziilor ori îndeplinirea la timp și cu obiectivele a îndatoririlor care îi revin în exercitarea funcției publice deținute</w:t>
            </w:r>
          </w:p>
        </w:tc>
      </w:tr>
      <w:tr w:rsidR="005B1FCA" w:rsidRPr="005B3374" w14:paraId="0117E2BE" w14:textId="77777777" w:rsidTr="00634ED7">
        <w:tc>
          <w:tcPr>
            <w:tcW w:w="630" w:type="dxa"/>
            <w:tcBorders>
              <w:top w:val="single" w:sz="4" w:space="0" w:color="000000"/>
              <w:left w:val="single" w:sz="4" w:space="0" w:color="000000"/>
              <w:bottom w:val="single" w:sz="4" w:space="0" w:color="000000"/>
            </w:tcBorders>
          </w:tcPr>
          <w:p w14:paraId="52332413" w14:textId="0DF7B278"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6</w:t>
            </w:r>
          </w:p>
        </w:tc>
        <w:tc>
          <w:tcPr>
            <w:tcW w:w="1980" w:type="dxa"/>
            <w:tcBorders>
              <w:top w:val="single" w:sz="4" w:space="0" w:color="000000"/>
              <w:left w:val="single" w:sz="4" w:space="0" w:color="000000"/>
              <w:bottom w:val="single" w:sz="4" w:space="0" w:color="000000"/>
            </w:tcBorders>
          </w:tcPr>
          <w:p w14:paraId="0EFBBE0E"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Consilier de etică</w:t>
            </w:r>
          </w:p>
        </w:tc>
        <w:tc>
          <w:tcPr>
            <w:tcW w:w="7642" w:type="dxa"/>
            <w:tcBorders>
              <w:top w:val="single" w:sz="4" w:space="0" w:color="000000"/>
              <w:left w:val="single" w:sz="4" w:space="0" w:color="000000"/>
              <w:bottom w:val="single" w:sz="4" w:space="0" w:color="000000"/>
              <w:right w:val="single" w:sz="4" w:space="0" w:color="000000"/>
            </w:tcBorders>
          </w:tcPr>
          <w:p w14:paraId="6AB6C7B2" w14:textId="77777777" w:rsidR="00E672CA" w:rsidRPr="005B3374" w:rsidRDefault="00E672CA" w:rsidP="003A5D1E">
            <w:pPr>
              <w:jc w:val="both"/>
              <w:rPr>
                <w:rFonts w:ascii="Cambria" w:hAnsi="Cambria"/>
                <w:noProof/>
              </w:rPr>
            </w:pPr>
            <w:r w:rsidRPr="005B3374">
              <w:rPr>
                <w:rFonts w:ascii="Cambria" w:eastAsia="Times New Roman" w:hAnsi="Cambria" w:cs="Calibri Light"/>
                <w:noProof/>
                <w:shd w:val="clear" w:color="auto" w:fill="FFFFFF"/>
                <w:lang w:eastAsia="ro-RO"/>
              </w:rPr>
              <w:t>statut temporar atribuit unui funcţionar public desemnat de regulă din cadrul compartimentului de resurse umane, cu scopul aplicării eficiente a dispoziţiilor legale referitoare la conduita funcţionarilor publici în exercitarea funcţiilor deţinute, pentru consiliere etică şi monitorizarea respectării normelor de conduită;</w:t>
            </w:r>
          </w:p>
        </w:tc>
      </w:tr>
      <w:tr w:rsidR="005B1FCA" w:rsidRPr="005B3374" w14:paraId="00E5D2E6" w14:textId="77777777" w:rsidTr="00634ED7">
        <w:tc>
          <w:tcPr>
            <w:tcW w:w="630" w:type="dxa"/>
            <w:tcBorders>
              <w:top w:val="single" w:sz="4" w:space="0" w:color="000000"/>
              <w:left w:val="single" w:sz="4" w:space="0" w:color="000000"/>
              <w:bottom w:val="single" w:sz="4" w:space="0" w:color="000000"/>
            </w:tcBorders>
          </w:tcPr>
          <w:p w14:paraId="0C6235CB" w14:textId="7286649B"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7</w:t>
            </w:r>
          </w:p>
        </w:tc>
        <w:tc>
          <w:tcPr>
            <w:tcW w:w="1980" w:type="dxa"/>
            <w:tcBorders>
              <w:top w:val="single" w:sz="4" w:space="0" w:color="000000"/>
              <w:left w:val="single" w:sz="4" w:space="0" w:color="000000"/>
              <w:bottom w:val="single" w:sz="4" w:space="0" w:color="000000"/>
            </w:tcBorders>
          </w:tcPr>
          <w:p w14:paraId="2EB66B04"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Consiliere etică</w:t>
            </w:r>
          </w:p>
        </w:tc>
        <w:tc>
          <w:tcPr>
            <w:tcW w:w="7642" w:type="dxa"/>
            <w:tcBorders>
              <w:top w:val="single" w:sz="4" w:space="0" w:color="000000"/>
              <w:left w:val="single" w:sz="4" w:space="0" w:color="000000"/>
              <w:bottom w:val="single" w:sz="4" w:space="0" w:color="000000"/>
              <w:right w:val="single" w:sz="4" w:space="0" w:color="000000"/>
            </w:tcBorders>
          </w:tcPr>
          <w:p w14:paraId="49FC5856" w14:textId="77777777" w:rsidR="0092606B" w:rsidRPr="005B3374" w:rsidRDefault="0092606B" w:rsidP="003A5D1E">
            <w:pPr>
              <w:jc w:val="both"/>
              <w:rPr>
                <w:rFonts w:ascii="Cambria" w:hAnsi="Cambria"/>
                <w:noProof/>
              </w:rPr>
            </w:pPr>
            <w:r w:rsidRPr="005B3374">
              <w:rPr>
                <w:rFonts w:ascii="Cambria" w:hAnsi="Cambria"/>
                <w:noProof/>
              </w:rPr>
              <w:t xml:space="preserve">consilierea în sine reprezintă un ansamblu de activităţi distincte, specifice mai multor domenii, însă care au în comun următoarele: </w:t>
            </w:r>
          </w:p>
          <w:p w14:paraId="70D5C723" w14:textId="77777777" w:rsidR="0092606B" w:rsidRPr="005B3374" w:rsidRDefault="0092606B" w:rsidP="003A5D1E">
            <w:pPr>
              <w:pStyle w:val="ListParagraph"/>
              <w:numPr>
                <w:ilvl w:val="0"/>
                <w:numId w:val="24"/>
              </w:numPr>
              <w:jc w:val="both"/>
              <w:rPr>
                <w:rFonts w:ascii="Cambria" w:hAnsi="Cambria"/>
                <w:noProof/>
              </w:rPr>
            </w:pPr>
            <w:r w:rsidRPr="005B3374">
              <w:rPr>
                <w:rFonts w:ascii="Cambria" w:hAnsi="Cambria"/>
                <w:noProof/>
              </w:rPr>
              <w:t xml:space="preserve">implică o comunicare activă, pozitivă şi voluntară între o persoană cu rol de beneficiar şi o persoană cu rol de specialist; </w:t>
            </w:r>
          </w:p>
          <w:p w14:paraId="6AE2951F" w14:textId="77777777" w:rsidR="0092606B" w:rsidRPr="005B3374" w:rsidRDefault="0092606B" w:rsidP="003A5D1E">
            <w:pPr>
              <w:pStyle w:val="ListParagraph"/>
              <w:numPr>
                <w:ilvl w:val="0"/>
                <w:numId w:val="24"/>
              </w:numPr>
              <w:jc w:val="both"/>
              <w:rPr>
                <w:rFonts w:ascii="Cambria" w:hAnsi="Cambria"/>
                <w:noProof/>
              </w:rPr>
            </w:pPr>
            <w:r w:rsidRPr="005B3374">
              <w:rPr>
                <w:rFonts w:ascii="Cambria" w:hAnsi="Cambria"/>
                <w:noProof/>
              </w:rPr>
              <w:t xml:space="preserve">sunt centrate pe satisfacerea unor nevoi individuale de informare, clarificare şi fundamentare a unor decizii; </w:t>
            </w:r>
          </w:p>
          <w:p w14:paraId="0B79C1AA" w14:textId="117FBED3" w:rsidR="0092606B" w:rsidRPr="005B3374" w:rsidRDefault="0092606B" w:rsidP="003A5D1E">
            <w:pPr>
              <w:pStyle w:val="ListParagraph"/>
              <w:numPr>
                <w:ilvl w:val="0"/>
                <w:numId w:val="24"/>
              </w:numPr>
              <w:jc w:val="both"/>
              <w:rPr>
                <w:rFonts w:ascii="Cambria" w:hAnsi="Cambria"/>
                <w:noProof/>
              </w:rPr>
            </w:pPr>
            <w:r w:rsidRPr="005B3374">
              <w:rPr>
                <w:rFonts w:ascii="Cambria" w:hAnsi="Cambria"/>
                <w:noProof/>
              </w:rPr>
              <w:t>au ca scop, după caz, prevenirea, ameliorarea sau gestionarea unei situaţii denumite generic „de criză”;</w:t>
            </w:r>
          </w:p>
          <w:p w14:paraId="77DD5C34" w14:textId="56FB8DBF" w:rsidR="00E20D3D" w:rsidRPr="005B3374" w:rsidRDefault="0092606B" w:rsidP="003A5D1E">
            <w:pPr>
              <w:autoSpaceDE w:val="0"/>
              <w:autoSpaceDN w:val="0"/>
              <w:adjustRightInd w:val="0"/>
              <w:jc w:val="both"/>
              <w:rPr>
                <w:rFonts w:ascii="Cambria" w:hAnsi="Cambria"/>
                <w:noProof/>
              </w:rPr>
            </w:pPr>
            <w:r w:rsidRPr="005B3374">
              <w:rPr>
                <w:rFonts w:ascii="Cambria" w:eastAsiaTheme="minorHAnsi" w:hAnsi="Cambria" w:cs="HelveticaNeueLTPro-Roman"/>
                <w:noProof/>
              </w:rPr>
              <w:t xml:space="preserve">consilierea etică </w:t>
            </w:r>
            <w:r w:rsidR="00E20D3D" w:rsidRPr="005B3374">
              <w:rPr>
                <w:rFonts w:ascii="Cambria" w:hAnsi="Cambria"/>
                <w:noProof/>
              </w:rPr>
              <w:t>reprezintă ansamblul activităţilor de consiliere în legătură cu comportamentele considerate corespunzătoare prin raportare la modalitatea de desfăşurare a activităţilor profesionale specifice sistemului administraţiei publice şi mediului de lucru din organizaţiile publice;</w:t>
            </w:r>
          </w:p>
          <w:p w14:paraId="6C55DD67" w14:textId="4A123A5C" w:rsidR="00A034B2" w:rsidRPr="005B3374" w:rsidRDefault="00144D8C" w:rsidP="003A5D1E">
            <w:pPr>
              <w:jc w:val="both"/>
              <w:rPr>
                <w:rFonts w:ascii="Cambria" w:eastAsia="Times New Roman" w:hAnsi="Cambria" w:cs="Calibri Light"/>
                <w:noProof/>
                <w:shd w:val="clear" w:color="auto" w:fill="FFFFFF"/>
                <w:lang w:eastAsia="ro-RO"/>
              </w:rPr>
            </w:pPr>
            <w:r w:rsidRPr="005B3374">
              <w:rPr>
                <w:rFonts w:ascii="Cambria" w:eastAsia="Times New Roman" w:hAnsi="Cambria" w:cs="Calibri Light"/>
                <w:noProof/>
                <w:shd w:val="clear" w:color="auto" w:fill="FFFFFF"/>
                <w:lang w:eastAsia="ro-RO"/>
              </w:rPr>
              <w:t xml:space="preserve">scopul consilierii etice este aplicarea </w:t>
            </w:r>
            <w:r w:rsidR="00E672CA" w:rsidRPr="005B3374">
              <w:rPr>
                <w:rFonts w:ascii="Cambria" w:eastAsia="Times New Roman" w:hAnsi="Cambria" w:cs="Calibri Light"/>
                <w:noProof/>
                <w:shd w:val="clear" w:color="auto" w:fill="FFFFFF"/>
                <w:lang w:eastAsia="ro-RO"/>
              </w:rPr>
              <w:t>eficient</w:t>
            </w:r>
            <w:r w:rsidRPr="005B3374">
              <w:rPr>
                <w:rFonts w:ascii="Cambria" w:eastAsia="Times New Roman" w:hAnsi="Cambria" w:cs="Calibri Light"/>
                <w:noProof/>
                <w:shd w:val="clear" w:color="auto" w:fill="FFFFFF"/>
                <w:lang w:eastAsia="ro-RO"/>
              </w:rPr>
              <w:t>ă</w:t>
            </w:r>
            <w:r w:rsidR="00E672CA" w:rsidRPr="005B3374">
              <w:rPr>
                <w:rFonts w:ascii="Cambria" w:eastAsia="Times New Roman" w:hAnsi="Cambria" w:cs="Calibri Light"/>
                <w:noProof/>
                <w:shd w:val="clear" w:color="auto" w:fill="FFFFFF"/>
                <w:lang w:eastAsia="ro-RO"/>
              </w:rPr>
              <w:t xml:space="preserve"> de către </w:t>
            </w:r>
            <w:r w:rsidR="00693971" w:rsidRPr="005B3374">
              <w:rPr>
                <w:rFonts w:ascii="Cambria" w:eastAsia="Times New Roman" w:hAnsi="Cambria" w:cs="Calibri Light"/>
                <w:noProof/>
                <w:shd w:val="clear" w:color="auto" w:fill="FFFFFF"/>
                <w:lang w:eastAsia="ro-RO"/>
              </w:rPr>
              <w:t>personalul din administrația publică</w:t>
            </w:r>
            <w:r w:rsidR="00E672CA" w:rsidRPr="005B3374">
              <w:rPr>
                <w:rFonts w:ascii="Cambria" w:eastAsia="Times New Roman" w:hAnsi="Cambria" w:cs="Calibri Light"/>
                <w:noProof/>
                <w:shd w:val="clear" w:color="auto" w:fill="FFFFFF"/>
                <w:lang w:eastAsia="ro-RO"/>
              </w:rPr>
              <w:t xml:space="preserve"> a dispoziţiilor legale referitoare la conduita acestora în exercitarea funcţiilor publice deţinute/posturilor ocupate</w:t>
            </w:r>
            <w:r w:rsidRPr="005B3374">
              <w:rPr>
                <w:rFonts w:ascii="Cambria" w:eastAsia="Times New Roman" w:hAnsi="Cambria" w:cs="Calibri Light"/>
                <w:noProof/>
                <w:shd w:val="clear" w:color="auto" w:fill="FFFFFF"/>
                <w:lang w:eastAsia="ro-RO"/>
              </w:rPr>
              <w:t xml:space="preserve">, </w:t>
            </w:r>
            <w:r w:rsidR="00A034B2" w:rsidRPr="005B3374">
              <w:rPr>
                <w:rFonts w:ascii="Cambria" w:eastAsia="Times New Roman" w:hAnsi="Cambria" w:cs="Calibri Light"/>
                <w:noProof/>
                <w:shd w:val="clear" w:color="auto" w:fill="FFFFFF"/>
                <w:lang w:eastAsia="ro-RO"/>
              </w:rPr>
              <w:t>identificarea obstacolelor care împiedică desfăşurarea normală a proceselor, stabilirea cauzelor, determinarea consecinţelor, prezentând totodată soluţii pentru eliminarea acestora, facilitarea înţelegerii, care este destinată obţinerii de informaţii suplimentare pentru cunoaşterea în profunzime a funcţionării unui sistem, standard sau prevedere normativă, necesare personalului care are ca responsabilitate implementarea acestora, precum și furnizarea cunoştinţelor teoretice şi practice referitoare la etică;</w:t>
            </w:r>
          </w:p>
          <w:p w14:paraId="3855BDF4" w14:textId="19A0C4B6" w:rsidR="00B90F2E" w:rsidRPr="005B3374" w:rsidRDefault="00B90F2E" w:rsidP="003A5D1E">
            <w:pPr>
              <w:jc w:val="both"/>
              <w:rPr>
                <w:rFonts w:ascii="Cambria" w:eastAsia="Times New Roman" w:hAnsi="Cambria" w:cs="Calibri Light"/>
                <w:noProof/>
                <w:shd w:val="clear" w:color="auto" w:fill="FFFFFF"/>
                <w:lang w:eastAsia="ro-RO"/>
              </w:rPr>
            </w:pPr>
            <w:r w:rsidRPr="005B3374">
              <w:rPr>
                <w:rFonts w:ascii="Cambria" w:hAnsi="Cambria"/>
                <w:noProof/>
              </w:rPr>
              <w:t xml:space="preserve">consilierea etică presupune îndrumare, lămurire, indicație, explicație, opinie, soluție, recomandare, punct de vedere, sfat dată/dat asupra unor probleme/dileme etice, cu privire la o stare/situație fapt și/sau de drept, </w:t>
            </w:r>
            <w:r w:rsidRPr="005B3374">
              <w:rPr>
                <w:rFonts w:ascii="Cambria" w:hAnsi="Cambria"/>
                <w:noProof/>
              </w:rPr>
              <w:lastRenderedPageBreak/>
              <w:t>în urma examinării acesteia și/sau a  documentelor prezentate, care se poate acorda verbal și/sau scris motivat;</w:t>
            </w:r>
          </w:p>
          <w:p w14:paraId="39DA25B8" w14:textId="2682A181" w:rsidR="0058655F" w:rsidRPr="005B3374" w:rsidRDefault="00536875" w:rsidP="003A5D1E">
            <w:pPr>
              <w:jc w:val="both"/>
              <w:rPr>
                <w:rFonts w:ascii="Cambria" w:hAnsi="Cambria"/>
                <w:noProof/>
              </w:rPr>
            </w:pPr>
            <w:r w:rsidRPr="005B3374">
              <w:rPr>
                <w:rFonts w:ascii="Cambria" w:eastAsia="Times New Roman" w:hAnsi="Cambria" w:cs="Calibri Light"/>
                <w:noProof/>
                <w:shd w:val="clear" w:color="auto" w:fill="FFFFFF"/>
                <w:lang w:eastAsia="ro-RO"/>
              </w:rPr>
              <w:t>e</w:t>
            </w:r>
            <w:r w:rsidRPr="005B3374">
              <w:rPr>
                <w:rFonts w:ascii="Cambria" w:hAnsi="Cambria"/>
                <w:noProof/>
              </w:rPr>
              <w:t>ste ansamblul activităților desfășurate de consilierul de etică în vederea acordării de sprijin  angajaților pentru rezolvarea dilemelor şi a incertitudinilor în materie etică, precum și pentru monitorizarea aplicării normelor etice în cadrul CJC</w:t>
            </w:r>
            <w:r w:rsidR="0014526D" w:rsidRPr="005B3374">
              <w:rPr>
                <w:rFonts w:ascii="Cambria" w:hAnsi="Cambria"/>
                <w:noProof/>
              </w:rPr>
              <w:t xml:space="preserve">; prin consiliere etică, </w:t>
            </w:r>
            <w:r w:rsidR="00E672CA" w:rsidRPr="005B3374">
              <w:rPr>
                <w:rFonts w:ascii="Cambria" w:hAnsi="Cambria"/>
                <w:noProof/>
              </w:rPr>
              <w:t xml:space="preserve">consilierul de etică oferă consultații </w:t>
            </w:r>
            <w:r w:rsidR="008D1208" w:rsidRPr="005B3374">
              <w:rPr>
                <w:rFonts w:ascii="Cambria" w:hAnsi="Cambria"/>
                <w:noProof/>
              </w:rPr>
              <w:t>etice</w:t>
            </w:r>
            <w:r w:rsidR="00E672CA" w:rsidRPr="005B3374">
              <w:rPr>
                <w:rFonts w:ascii="Cambria" w:hAnsi="Cambria"/>
                <w:noProof/>
              </w:rPr>
              <w:t>, d</w:t>
            </w:r>
            <w:r w:rsidR="008D1208" w:rsidRPr="005B3374">
              <w:rPr>
                <w:rFonts w:ascii="Cambria" w:hAnsi="Cambria"/>
                <w:noProof/>
              </w:rPr>
              <w:t>ă</w:t>
            </w:r>
            <w:r w:rsidR="00E672CA" w:rsidRPr="005B3374">
              <w:rPr>
                <w:rFonts w:ascii="Cambria" w:hAnsi="Cambria"/>
                <w:noProof/>
              </w:rPr>
              <w:t xml:space="preserve"> indicații, emit</w:t>
            </w:r>
            <w:r w:rsidR="008D1208" w:rsidRPr="005B3374">
              <w:rPr>
                <w:rFonts w:ascii="Cambria" w:hAnsi="Cambria"/>
                <w:noProof/>
              </w:rPr>
              <w:t>e</w:t>
            </w:r>
            <w:r w:rsidR="00E672CA" w:rsidRPr="005B3374">
              <w:rPr>
                <w:rFonts w:ascii="Cambria" w:hAnsi="Cambria"/>
                <w:noProof/>
              </w:rPr>
              <w:t xml:space="preserve"> opinii </w:t>
            </w:r>
            <w:r w:rsidR="008D1208" w:rsidRPr="005B3374">
              <w:rPr>
                <w:rFonts w:ascii="Cambria" w:hAnsi="Cambria"/>
                <w:noProof/>
              </w:rPr>
              <w:t>și recomandări pe teme de etică, morală, deontologie, integritate</w:t>
            </w:r>
          </w:p>
        </w:tc>
      </w:tr>
      <w:tr w:rsidR="005B1FCA" w:rsidRPr="005B3374" w14:paraId="14CFCA96" w14:textId="77777777" w:rsidTr="00634ED7">
        <w:tc>
          <w:tcPr>
            <w:tcW w:w="630" w:type="dxa"/>
            <w:tcBorders>
              <w:top w:val="single" w:sz="4" w:space="0" w:color="000000"/>
              <w:left w:val="single" w:sz="4" w:space="0" w:color="000000"/>
              <w:bottom w:val="single" w:sz="4" w:space="0" w:color="000000"/>
            </w:tcBorders>
          </w:tcPr>
          <w:p w14:paraId="0BD866DF" w14:textId="28CE854C"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lastRenderedPageBreak/>
              <w:t>8</w:t>
            </w:r>
          </w:p>
        </w:tc>
        <w:tc>
          <w:tcPr>
            <w:tcW w:w="1980" w:type="dxa"/>
            <w:tcBorders>
              <w:top w:val="single" w:sz="4" w:space="0" w:color="000000"/>
              <w:left w:val="single" w:sz="4" w:space="0" w:color="000000"/>
              <w:bottom w:val="single" w:sz="4" w:space="0" w:color="000000"/>
            </w:tcBorders>
          </w:tcPr>
          <w:p w14:paraId="07EF3E07"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Corupţie</w:t>
            </w:r>
          </w:p>
        </w:tc>
        <w:tc>
          <w:tcPr>
            <w:tcW w:w="7642" w:type="dxa"/>
            <w:tcBorders>
              <w:top w:val="single" w:sz="4" w:space="0" w:color="000000"/>
              <w:left w:val="single" w:sz="4" w:space="0" w:color="000000"/>
              <w:bottom w:val="single" w:sz="4" w:space="0" w:color="000000"/>
              <w:right w:val="single" w:sz="4" w:space="0" w:color="000000"/>
            </w:tcBorders>
          </w:tcPr>
          <w:p w14:paraId="002B3653" w14:textId="7985D0D9"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 xml:space="preserve">în sens larg, reprezintă folosirea abuzivă a puterii încredinţate, în scopul satisfacerii unor interese personale sau de grup; orice act al unei </w:t>
            </w:r>
            <w:r w:rsidR="005B3374">
              <w:rPr>
                <w:rFonts w:ascii="Cambria" w:hAnsi="Cambria"/>
                <w:noProof/>
              </w:rPr>
              <w:t>persoane sau entități</w:t>
            </w:r>
            <w:r w:rsidRPr="005B3374">
              <w:rPr>
                <w:rFonts w:ascii="Cambria" w:hAnsi="Cambria"/>
                <w:noProof/>
              </w:rPr>
              <w:t xml:space="preserve">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p>
        </w:tc>
      </w:tr>
      <w:tr w:rsidR="005B1FCA" w:rsidRPr="005B3374" w14:paraId="6C856477" w14:textId="77777777" w:rsidTr="00634ED7">
        <w:tc>
          <w:tcPr>
            <w:tcW w:w="630" w:type="dxa"/>
            <w:tcBorders>
              <w:top w:val="single" w:sz="4" w:space="0" w:color="000000"/>
              <w:left w:val="single" w:sz="4" w:space="0" w:color="000000"/>
              <w:bottom w:val="single" w:sz="4" w:space="0" w:color="000000"/>
            </w:tcBorders>
          </w:tcPr>
          <w:p w14:paraId="13C673CC" w14:textId="15DC792C" w:rsidR="00536875" w:rsidRPr="00634ED7" w:rsidRDefault="00634ED7" w:rsidP="003A5D1E">
            <w:pPr>
              <w:autoSpaceDE w:val="0"/>
              <w:snapToGrid w:val="0"/>
              <w:contextualSpacing/>
              <w:jc w:val="both"/>
              <w:rPr>
                <w:rFonts w:ascii="Cambria" w:hAnsi="Cambria"/>
                <w:bCs/>
                <w:noProof/>
              </w:rPr>
            </w:pPr>
            <w:r w:rsidRPr="00634ED7">
              <w:rPr>
                <w:rFonts w:ascii="Cambria" w:hAnsi="Cambria"/>
                <w:bCs/>
                <w:noProof/>
              </w:rPr>
              <w:t>9</w:t>
            </w:r>
          </w:p>
        </w:tc>
        <w:tc>
          <w:tcPr>
            <w:tcW w:w="1980" w:type="dxa"/>
            <w:tcBorders>
              <w:top w:val="single" w:sz="4" w:space="0" w:color="000000"/>
              <w:left w:val="single" w:sz="4" w:space="0" w:color="000000"/>
              <w:bottom w:val="single" w:sz="4" w:space="0" w:color="000000"/>
            </w:tcBorders>
          </w:tcPr>
          <w:p w14:paraId="3F5517AD" w14:textId="52ED74E0" w:rsidR="00536875" w:rsidRPr="005B3374" w:rsidRDefault="00536875" w:rsidP="003A5D1E">
            <w:pPr>
              <w:autoSpaceDE w:val="0"/>
              <w:snapToGrid w:val="0"/>
              <w:contextualSpacing/>
              <w:jc w:val="both"/>
              <w:rPr>
                <w:rFonts w:ascii="Cambria" w:hAnsi="Cambria"/>
                <w:noProof/>
              </w:rPr>
            </w:pPr>
            <w:r w:rsidRPr="005B3374">
              <w:rPr>
                <w:rFonts w:ascii="Cambria" w:hAnsi="Cambria"/>
                <w:noProof/>
              </w:rPr>
              <w:t>Dilemă etică</w:t>
            </w:r>
          </w:p>
        </w:tc>
        <w:tc>
          <w:tcPr>
            <w:tcW w:w="7642" w:type="dxa"/>
            <w:tcBorders>
              <w:top w:val="single" w:sz="4" w:space="0" w:color="000000"/>
              <w:left w:val="single" w:sz="4" w:space="0" w:color="000000"/>
              <w:bottom w:val="single" w:sz="4" w:space="0" w:color="000000"/>
              <w:right w:val="single" w:sz="4" w:space="0" w:color="000000"/>
            </w:tcBorders>
          </w:tcPr>
          <w:p w14:paraId="3E7A1506" w14:textId="77399048" w:rsidR="0094305E" w:rsidRPr="005B3374" w:rsidRDefault="00536875" w:rsidP="003A5D1E">
            <w:pPr>
              <w:autoSpaceDE w:val="0"/>
              <w:snapToGrid w:val="0"/>
              <w:contextualSpacing/>
              <w:jc w:val="both"/>
              <w:rPr>
                <w:rFonts w:ascii="Cambria" w:hAnsi="Cambria"/>
                <w:noProof/>
              </w:rPr>
            </w:pPr>
            <w:r w:rsidRPr="005B3374">
              <w:rPr>
                <w:rFonts w:ascii="Cambria" w:hAnsi="Cambria"/>
                <w:noProof/>
              </w:rPr>
              <w:t>O dilemă etică este o problemă morală dificilă, care implică două sau mai multe variante de acțiune ce se exclud reciproc și sunt egale moral</w:t>
            </w:r>
            <w:r w:rsidR="00026583" w:rsidRPr="005B3374">
              <w:rPr>
                <w:rFonts w:ascii="Cambria" w:hAnsi="Cambria"/>
                <w:noProof/>
              </w:rPr>
              <w:t xml:space="preserve">; </w:t>
            </w:r>
            <w:r w:rsidR="0094305E" w:rsidRPr="005B3374">
              <w:rPr>
                <w:rFonts w:ascii="Cambria" w:hAnsi="Cambria"/>
                <w:noProof/>
              </w:rPr>
              <w:t>indecizie datorată unei situaţii confuze de apreciere asupra elementelor concrete ale unei stări de fapt prin raportare la modul de aplicare a principiilor şi standardelor de conduită profesională a funcţionarilor publici, într-un caz determinat</w:t>
            </w:r>
          </w:p>
        </w:tc>
      </w:tr>
      <w:tr w:rsidR="005B1FCA" w:rsidRPr="005B3374" w14:paraId="31E4B076" w14:textId="77777777" w:rsidTr="00634ED7">
        <w:tc>
          <w:tcPr>
            <w:tcW w:w="630" w:type="dxa"/>
            <w:tcBorders>
              <w:top w:val="single" w:sz="4" w:space="0" w:color="000000"/>
              <w:left w:val="single" w:sz="4" w:space="0" w:color="000000"/>
              <w:bottom w:val="single" w:sz="4" w:space="0" w:color="000000"/>
            </w:tcBorders>
          </w:tcPr>
          <w:p w14:paraId="57E981A9" w14:textId="05DAD339"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10</w:t>
            </w:r>
          </w:p>
        </w:tc>
        <w:tc>
          <w:tcPr>
            <w:tcW w:w="1980" w:type="dxa"/>
            <w:tcBorders>
              <w:top w:val="single" w:sz="4" w:space="0" w:color="000000"/>
              <w:left w:val="single" w:sz="4" w:space="0" w:color="000000"/>
              <w:bottom w:val="single" w:sz="4" w:space="0" w:color="000000"/>
            </w:tcBorders>
          </w:tcPr>
          <w:p w14:paraId="34200644"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cs="Trebuchet MS"/>
                <w:noProof/>
                <w:lang w:eastAsia="ro-RO"/>
              </w:rPr>
              <w:t>Etica</w:t>
            </w:r>
          </w:p>
        </w:tc>
        <w:tc>
          <w:tcPr>
            <w:tcW w:w="7642" w:type="dxa"/>
            <w:tcBorders>
              <w:top w:val="single" w:sz="4" w:space="0" w:color="000000"/>
              <w:left w:val="single" w:sz="4" w:space="0" w:color="000000"/>
              <w:bottom w:val="single" w:sz="4" w:space="0" w:color="000000"/>
              <w:right w:val="single" w:sz="4" w:space="0" w:color="000000"/>
            </w:tcBorders>
            <w:vAlign w:val="center"/>
          </w:tcPr>
          <w:p w14:paraId="77DE9F22" w14:textId="77777777" w:rsidR="00B90F2E" w:rsidRPr="005B3374" w:rsidRDefault="00560F43" w:rsidP="003A5D1E">
            <w:pPr>
              <w:autoSpaceDE w:val="0"/>
              <w:autoSpaceDN w:val="0"/>
              <w:adjustRightInd w:val="0"/>
              <w:jc w:val="both"/>
              <w:rPr>
                <w:rFonts w:ascii="Cambria" w:hAnsi="Cambria" w:cs="Trebuchet MS"/>
                <w:noProof/>
                <w:lang w:eastAsia="ro-RO"/>
              </w:rPr>
            </w:pPr>
            <w:r w:rsidRPr="005B3374">
              <w:rPr>
                <w:rFonts w:ascii="Cambria" w:hAnsi="Cambria" w:cs="Trebuchet MS"/>
                <w:noProof/>
                <w:lang w:eastAsia="ro-RO"/>
              </w:rPr>
              <w:t>este știința care se ocupă cu studiul teoretic al valorilor și condiției umane din perspectiva principiilor morale și cu rolul lor în viața socială; este concretizarea valorilor și condiției angajaților unei instituții, din perspectiva principiilor morale și cu rol în viața lor socială;</w:t>
            </w:r>
            <w:r w:rsidR="00B90F2E" w:rsidRPr="005B3374">
              <w:rPr>
                <w:rFonts w:ascii="Cambria" w:hAnsi="Cambria" w:cs="Trebuchet MS"/>
                <w:noProof/>
                <w:lang w:eastAsia="ro-RO"/>
              </w:rPr>
              <w:t xml:space="preserve"> </w:t>
            </w:r>
            <w:r w:rsidR="00E672CA" w:rsidRPr="005B3374">
              <w:rPr>
                <w:rFonts w:ascii="Cambria" w:hAnsi="Cambria" w:cs="Trebuchet MS"/>
                <w:noProof/>
                <w:lang w:eastAsia="ro-RO"/>
              </w:rPr>
              <w:t xml:space="preserve">este un set de reguli, principii sau moduri de gândire care încearcă să ghideze activitatea unui anumit grup; </w:t>
            </w:r>
            <w:r w:rsidR="00B90F2E" w:rsidRPr="005B3374">
              <w:rPr>
                <w:rFonts w:ascii="Cambria" w:hAnsi="Cambria" w:cs="Trebuchet MS"/>
                <w:noProof/>
                <w:lang w:eastAsia="ro-RO"/>
              </w:rPr>
              <w:t xml:space="preserve">totalitatea normelor de conduită morală corespunzătoare; </w:t>
            </w:r>
          </w:p>
          <w:p w14:paraId="52502DE5" w14:textId="77777777" w:rsidR="00B90F2E" w:rsidRPr="005B3374" w:rsidRDefault="00B90F2E" w:rsidP="003A5D1E">
            <w:pPr>
              <w:jc w:val="both"/>
              <w:rPr>
                <w:rFonts w:ascii="Cambria" w:eastAsia="Times New Roman" w:hAnsi="Cambria"/>
                <w:noProof/>
                <w:color w:val="000000"/>
                <w:shd w:val="clear" w:color="auto" w:fill="FFFFFF"/>
                <w:lang w:eastAsia="ro-RO"/>
              </w:rPr>
            </w:pPr>
            <w:r w:rsidRPr="005B3374">
              <w:rPr>
                <w:rFonts w:ascii="Cambria" w:eastAsia="Times New Roman" w:hAnsi="Cambria"/>
                <w:noProof/>
                <w:color w:val="000000"/>
                <w:shd w:val="clear" w:color="auto" w:fill="FFFFFF"/>
                <w:lang w:eastAsia="ro-RO"/>
              </w:rPr>
              <w:t>comportamentul individual care poate fi apreciat sau evaluat fie din perspectiva valorilor, principiilor şi regulilor etice explicite (coduri de etică şi deontologie, coduri de conduită sau alte tipuri de documente fără statut de act normativ) sau tacite (cultura organizaţională), fie prin prisma consecinţelor acţiunilor înseşi;</w:t>
            </w:r>
          </w:p>
          <w:p w14:paraId="682D6E13" w14:textId="68FD877A" w:rsidR="009F4DA4" w:rsidRPr="005B3374" w:rsidRDefault="00E672CA" w:rsidP="003A5D1E">
            <w:pPr>
              <w:autoSpaceDE w:val="0"/>
              <w:autoSpaceDN w:val="0"/>
              <w:adjustRightInd w:val="0"/>
              <w:jc w:val="both"/>
              <w:rPr>
                <w:rFonts w:ascii="Cambria" w:hAnsi="Cambria" w:cs="Trebuchet MS"/>
                <w:noProof/>
                <w:lang w:eastAsia="ro-RO"/>
              </w:rPr>
            </w:pPr>
            <w:r w:rsidRPr="005B3374">
              <w:rPr>
                <w:rFonts w:ascii="Cambria" w:hAnsi="Cambria" w:cs="Trebuchet MS"/>
                <w:noProof/>
                <w:lang w:eastAsia="ro-RO"/>
              </w:rPr>
              <w:t>etica în sectorul public acoperă patru mari domenii: stabilirea rolului şi a valorilor serviciului public, precum şi a răspunderii şi nivelului de autoritate şi responsabilitate; măsuri de prevenire a conflictelor de interese şi modalităţi de rezolvare a acestora; stabilirea regulilor (standarde) de conduită a funcţionarilor publici; stabilirea regulilor care se referă la neregularităţi grave şi fraudă</w:t>
            </w:r>
          </w:p>
        </w:tc>
      </w:tr>
      <w:tr w:rsidR="005B1FCA" w:rsidRPr="005B3374" w14:paraId="4D5D2AD2" w14:textId="77777777" w:rsidTr="00634ED7">
        <w:tc>
          <w:tcPr>
            <w:tcW w:w="630" w:type="dxa"/>
            <w:tcBorders>
              <w:top w:val="single" w:sz="4" w:space="0" w:color="000000"/>
              <w:left w:val="single" w:sz="4" w:space="0" w:color="000000"/>
              <w:bottom w:val="single" w:sz="4" w:space="0" w:color="000000"/>
            </w:tcBorders>
          </w:tcPr>
          <w:p w14:paraId="2D526560" w14:textId="2C25F2CB"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11</w:t>
            </w:r>
          </w:p>
        </w:tc>
        <w:tc>
          <w:tcPr>
            <w:tcW w:w="1980" w:type="dxa"/>
            <w:tcBorders>
              <w:top w:val="single" w:sz="4" w:space="0" w:color="000000"/>
              <w:left w:val="single" w:sz="4" w:space="0" w:color="000000"/>
              <w:bottom w:val="single" w:sz="4" w:space="0" w:color="000000"/>
            </w:tcBorders>
          </w:tcPr>
          <w:p w14:paraId="4D07EACB" w14:textId="77777777" w:rsidR="00E672CA" w:rsidRPr="005B3374" w:rsidRDefault="00E672CA" w:rsidP="003A5D1E">
            <w:pPr>
              <w:autoSpaceDE w:val="0"/>
              <w:snapToGrid w:val="0"/>
              <w:contextualSpacing/>
              <w:jc w:val="both"/>
              <w:rPr>
                <w:rFonts w:ascii="Cambria" w:hAnsi="Cambria" w:cs="Trebuchet MS"/>
                <w:noProof/>
                <w:lang w:eastAsia="ro-RO"/>
              </w:rPr>
            </w:pPr>
            <w:r w:rsidRPr="005B3374">
              <w:rPr>
                <w:rFonts w:ascii="Cambria" w:hAnsi="Cambria" w:cs="Trebuchet MS"/>
                <w:noProof/>
                <w:lang w:eastAsia="ro-RO"/>
              </w:rPr>
              <w:t>Factori de risc</w:t>
            </w:r>
          </w:p>
        </w:tc>
        <w:tc>
          <w:tcPr>
            <w:tcW w:w="7642" w:type="dxa"/>
            <w:tcBorders>
              <w:top w:val="single" w:sz="4" w:space="0" w:color="000000"/>
              <w:left w:val="single" w:sz="4" w:space="0" w:color="000000"/>
              <w:bottom w:val="single" w:sz="4" w:space="0" w:color="000000"/>
              <w:right w:val="single" w:sz="4" w:space="0" w:color="000000"/>
            </w:tcBorders>
            <w:vAlign w:val="center"/>
          </w:tcPr>
          <w:p w14:paraId="43C73C32" w14:textId="77777777" w:rsidR="00E672CA" w:rsidRPr="005B3374" w:rsidRDefault="00E672CA" w:rsidP="003A5D1E">
            <w:pPr>
              <w:autoSpaceDE w:val="0"/>
              <w:autoSpaceDN w:val="0"/>
              <w:adjustRightInd w:val="0"/>
              <w:jc w:val="both"/>
              <w:rPr>
                <w:rFonts w:ascii="Cambria" w:hAnsi="Cambria" w:cs="Trebuchet MS"/>
                <w:noProof/>
                <w:lang w:eastAsia="ro-RO"/>
              </w:rPr>
            </w:pPr>
            <w:r w:rsidRPr="005B3374">
              <w:rPr>
                <w:rFonts w:ascii="Cambria" w:hAnsi="Cambria" w:cs="Trebuchet MS"/>
                <w:noProof/>
                <w:lang w:eastAsia="ro-RO"/>
              </w:rPr>
              <w:t>accesul la resurse materiale, financiare şi informaţionale, fără atribuţii în acest sens, sau deţinerea unui document de autorizare; activităţi ce se exercită în condiţii de monopol, drepturi exclusive sau speciale; modul de delegare a competenţelor; evaluarea şi consilierea care pot implica consecinţe grave; achiziţia publică de bunuri, servicii, lucrări, prin eludarea reglementărilor legale în materie; neexecutarea sau executarea necorespunzătoare a sarcinilor de muncă atribuite, conform fişei postului; lucrul în relaţie directă cu cetăţenii, politicienii sau terţe persoane juridice; funcţiile cu competenţă decizională exclusive etc.</w:t>
            </w:r>
          </w:p>
        </w:tc>
      </w:tr>
      <w:tr w:rsidR="005B1FCA" w:rsidRPr="005B3374" w14:paraId="36A7A92B" w14:textId="77777777" w:rsidTr="00634ED7">
        <w:tc>
          <w:tcPr>
            <w:tcW w:w="630" w:type="dxa"/>
            <w:tcBorders>
              <w:top w:val="single" w:sz="4" w:space="0" w:color="000000"/>
              <w:left w:val="single" w:sz="4" w:space="0" w:color="000000"/>
              <w:bottom w:val="single" w:sz="4" w:space="0" w:color="000000"/>
            </w:tcBorders>
          </w:tcPr>
          <w:p w14:paraId="0A40A045" w14:textId="1CD4359D"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lastRenderedPageBreak/>
              <w:t>12</w:t>
            </w:r>
          </w:p>
        </w:tc>
        <w:tc>
          <w:tcPr>
            <w:tcW w:w="1980" w:type="dxa"/>
            <w:tcBorders>
              <w:top w:val="single" w:sz="4" w:space="0" w:color="000000"/>
              <w:left w:val="single" w:sz="4" w:space="0" w:color="000000"/>
              <w:bottom w:val="single" w:sz="4" w:space="0" w:color="000000"/>
            </w:tcBorders>
          </w:tcPr>
          <w:p w14:paraId="6C5132B5" w14:textId="77777777" w:rsidR="00E672CA" w:rsidRPr="005B3374" w:rsidRDefault="00E672CA" w:rsidP="003A5D1E">
            <w:pPr>
              <w:autoSpaceDE w:val="0"/>
              <w:snapToGrid w:val="0"/>
              <w:contextualSpacing/>
              <w:jc w:val="both"/>
              <w:rPr>
                <w:rFonts w:ascii="Cambria" w:hAnsi="Cambria" w:cs="Trebuchet MS"/>
                <w:noProof/>
                <w:lang w:eastAsia="ro-RO"/>
              </w:rPr>
            </w:pPr>
            <w:r w:rsidRPr="005B3374">
              <w:rPr>
                <w:rFonts w:ascii="Cambria" w:hAnsi="Cambria" w:cs="Trebuchet MS"/>
                <w:noProof/>
                <w:lang w:eastAsia="ro-RO"/>
              </w:rPr>
              <w:t>Fraudă</w:t>
            </w:r>
          </w:p>
        </w:tc>
        <w:tc>
          <w:tcPr>
            <w:tcW w:w="7642" w:type="dxa"/>
            <w:tcBorders>
              <w:top w:val="single" w:sz="4" w:space="0" w:color="000000"/>
              <w:left w:val="single" w:sz="4" w:space="0" w:color="000000"/>
              <w:bottom w:val="single" w:sz="4" w:space="0" w:color="000000"/>
              <w:right w:val="single" w:sz="4" w:space="0" w:color="000000"/>
            </w:tcBorders>
            <w:vAlign w:val="center"/>
          </w:tcPr>
          <w:p w14:paraId="36DBA080" w14:textId="77777777" w:rsidR="00935304" w:rsidRDefault="00E672CA" w:rsidP="003A5D1E">
            <w:pPr>
              <w:autoSpaceDE w:val="0"/>
              <w:autoSpaceDN w:val="0"/>
              <w:adjustRightInd w:val="0"/>
              <w:jc w:val="both"/>
              <w:rPr>
                <w:rFonts w:ascii="Cambria" w:hAnsi="Cambria" w:cs="Trebuchet MS"/>
                <w:noProof/>
                <w:lang w:eastAsia="ro-RO"/>
              </w:rPr>
            </w:pPr>
            <w:r w:rsidRPr="005B3374">
              <w:rPr>
                <w:rFonts w:ascii="Cambria" w:hAnsi="Cambria" w:cs="Trebuchet MS"/>
                <w:noProof/>
                <w:lang w:eastAsia="ro-RO"/>
              </w:rPr>
              <w:t xml:space="preserve">înşelare, inducere în eroare, delapidare, furt, fals, cu scop de profit, prin provocarea unei pagube; orice acţiune sau omisiune intenţionată în legătură cu: </w:t>
            </w:r>
          </w:p>
          <w:p w14:paraId="4CD1168C" w14:textId="41B8654A" w:rsidR="00935304" w:rsidRPr="00935304" w:rsidRDefault="00E672CA" w:rsidP="003A5D1E">
            <w:pPr>
              <w:pStyle w:val="ListParagraph"/>
              <w:numPr>
                <w:ilvl w:val="0"/>
                <w:numId w:val="49"/>
              </w:numPr>
              <w:autoSpaceDE w:val="0"/>
              <w:autoSpaceDN w:val="0"/>
              <w:adjustRightInd w:val="0"/>
              <w:jc w:val="both"/>
              <w:rPr>
                <w:rFonts w:ascii="Cambria" w:hAnsi="Cambria" w:cs="Trebuchet MS"/>
                <w:noProof/>
                <w:lang w:eastAsia="ro-RO"/>
              </w:rPr>
            </w:pPr>
            <w:r w:rsidRPr="00935304">
              <w:rPr>
                <w:rFonts w:ascii="Cambria" w:hAnsi="Cambria" w:cs="Trebuchet MS"/>
                <w:noProof/>
                <w:lang w:eastAsia="ro-RO"/>
              </w:rPr>
              <w:t xml:space="preserve">utilizarea sau prezentarea de declaraţii ori documente false, incorecte sau incomplete, care au ca efect alocarea/dobândirea, respectiv utilizarea incorectă a fondurilor publice; </w:t>
            </w:r>
          </w:p>
          <w:p w14:paraId="02133A13" w14:textId="13494F17" w:rsidR="00E672CA" w:rsidRPr="00935304" w:rsidRDefault="00E672CA" w:rsidP="003A5D1E">
            <w:pPr>
              <w:pStyle w:val="ListParagraph"/>
              <w:numPr>
                <w:ilvl w:val="0"/>
                <w:numId w:val="49"/>
              </w:numPr>
              <w:autoSpaceDE w:val="0"/>
              <w:autoSpaceDN w:val="0"/>
              <w:adjustRightInd w:val="0"/>
              <w:jc w:val="both"/>
              <w:rPr>
                <w:rFonts w:ascii="Cambria" w:hAnsi="Cambria" w:cs="Trebuchet MS"/>
                <w:noProof/>
                <w:lang w:eastAsia="ro-RO"/>
              </w:rPr>
            </w:pPr>
            <w:r w:rsidRPr="00935304">
              <w:rPr>
                <w:rFonts w:ascii="Cambria" w:hAnsi="Cambria" w:cs="Trebuchet MS"/>
                <w:noProof/>
                <w:lang w:eastAsia="ro-RO"/>
              </w:rPr>
              <w:t>b)</w:t>
            </w:r>
            <w:r w:rsidR="00935304" w:rsidRPr="00935304">
              <w:rPr>
                <w:rFonts w:ascii="Cambria" w:hAnsi="Cambria" w:cs="Trebuchet MS"/>
                <w:noProof/>
                <w:lang w:eastAsia="ro-RO"/>
              </w:rPr>
              <w:t xml:space="preserve"> </w:t>
            </w:r>
            <w:r w:rsidRPr="00935304">
              <w:rPr>
                <w:rFonts w:ascii="Cambria" w:hAnsi="Cambria" w:cs="Trebuchet MS"/>
                <w:noProof/>
                <w:lang w:eastAsia="ro-RO"/>
              </w:rPr>
              <w:t>necomunicarea unei informaţii prin încălcarea unei obligaţii specifice, având acelaşi efect la care s-a făcut referire la lit. a)</w:t>
            </w:r>
          </w:p>
        </w:tc>
      </w:tr>
      <w:tr w:rsidR="005B1FCA" w:rsidRPr="005B3374" w14:paraId="3D6FC475" w14:textId="77777777" w:rsidTr="00634ED7">
        <w:tc>
          <w:tcPr>
            <w:tcW w:w="630" w:type="dxa"/>
            <w:tcBorders>
              <w:top w:val="single" w:sz="4" w:space="0" w:color="000000"/>
              <w:left w:val="single" w:sz="4" w:space="0" w:color="000000"/>
              <w:bottom w:val="single" w:sz="4" w:space="0" w:color="000000"/>
            </w:tcBorders>
          </w:tcPr>
          <w:p w14:paraId="5911AE4A" w14:textId="31DD742B"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13</w:t>
            </w:r>
          </w:p>
        </w:tc>
        <w:tc>
          <w:tcPr>
            <w:tcW w:w="1980" w:type="dxa"/>
            <w:tcBorders>
              <w:top w:val="single" w:sz="4" w:space="0" w:color="000000"/>
              <w:left w:val="single" w:sz="4" w:space="0" w:color="000000"/>
              <w:bottom w:val="single" w:sz="4" w:space="0" w:color="000000"/>
            </w:tcBorders>
          </w:tcPr>
          <w:p w14:paraId="16582B4C" w14:textId="77777777" w:rsidR="00E672CA" w:rsidRPr="005B3374" w:rsidRDefault="00E672CA" w:rsidP="003A5D1E">
            <w:pPr>
              <w:autoSpaceDE w:val="0"/>
              <w:snapToGrid w:val="0"/>
              <w:contextualSpacing/>
              <w:jc w:val="both"/>
              <w:rPr>
                <w:rFonts w:ascii="Cambria" w:hAnsi="Cambria" w:cs="Trebuchet MS"/>
                <w:b/>
                <w:bCs/>
                <w:noProof/>
                <w:lang w:eastAsia="ro-RO"/>
              </w:rPr>
            </w:pPr>
            <w:r w:rsidRPr="005B3374">
              <w:rPr>
                <w:rFonts w:ascii="Cambria" w:hAnsi="Cambria"/>
                <w:noProof/>
              </w:rPr>
              <w:t>Funcţie</w:t>
            </w:r>
          </w:p>
        </w:tc>
        <w:tc>
          <w:tcPr>
            <w:tcW w:w="7642" w:type="dxa"/>
            <w:tcBorders>
              <w:top w:val="single" w:sz="4" w:space="0" w:color="000000"/>
              <w:left w:val="single" w:sz="4" w:space="0" w:color="000000"/>
              <w:bottom w:val="single" w:sz="4" w:space="0" w:color="000000"/>
              <w:right w:val="single" w:sz="4" w:space="0" w:color="000000"/>
            </w:tcBorders>
          </w:tcPr>
          <w:p w14:paraId="4F81B0FD" w14:textId="77777777" w:rsidR="00E672CA" w:rsidRPr="005B3374" w:rsidRDefault="00E672CA" w:rsidP="003A5D1E">
            <w:pPr>
              <w:autoSpaceDE w:val="0"/>
              <w:autoSpaceDN w:val="0"/>
              <w:adjustRightInd w:val="0"/>
              <w:jc w:val="both"/>
              <w:rPr>
                <w:rFonts w:ascii="Cambria" w:hAnsi="Cambria" w:cs="Trebuchet MS"/>
                <w:noProof/>
                <w:lang w:eastAsia="ro-RO"/>
              </w:rPr>
            </w:pPr>
            <w:r w:rsidRPr="005B3374">
              <w:rPr>
                <w:rFonts w:ascii="Cambria" w:hAnsi="Cambria"/>
                <w:noProof/>
              </w:rPr>
              <w:t>totalitatea posturilor care au caracteristici asemănătoare din punctul de vedere al sarcinilor, obiectivelor, competenţelor, responsabilităţilor şi procedurilor</w:t>
            </w:r>
          </w:p>
        </w:tc>
      </w:tr>
      <w:tr w:rsidR="005B1FCA" w:rsidRPr="005B3374" w14:paraId="57F3E9CF" w14:textId="77777777" w:rsidTr="00634ED7">
        <w:tc>
          <w:tcPr>
            <w:tcW w:w="630" w:type="dxa"/>
            <w:tcBorders>
              <w:top w:val="single" w:sz="4" w:space="0" w:color="000000"/>
              <w:left w:val="single" w:sz="4" w:space="0" w:color="000000"/>
              <w:bottom w:val="single" w:sz="4" w:space="0" w:color="000000"/>
            </w:tcBorders>
          </w:tcPr>
          <w:p w14:paraId="03D0A196" w14:textId="7BA22342"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14</w:t>
            </w:r>
          </w:p>
        </w:tc>
        <w:tc>
          <w:tcPr>
            <w:tcW w:w="1980" w:type="dxa"/>
            <w:tcBorders>
              <w:top w:val="single" w:sz="4" w:space="0" w:color="000000"/>
              <w:left w:val="single" w:sz="4" w:space="0" w:color="000000"/>
              <w:bottom w:val="single" w:sz="4" w:space="0" w:color="000000"/>
            </w:tcBorders>
          </w:tcPr>
          <w:p w14:paraId="75D3AC3D"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Funcție publică</w:t>
            </w:r>
          </w:p>
        </w:tc>
        <w:tc>
          <w:tcPr>
            <w:tcW w:w="7642" w:type="dxa"/>
            <w:tcBorders>
              <w:top w:val="single" w:sz="4" w:space="0" w:color="000000"/>
              <w:left w:val="single" w:sz="4" w:space="0" w:color="000000"/>
              <w:bottom w:val="single" w:sz="4" w:space="0" w:color="000000"/>
              <w:right w:val="single" w:sz="4" w:space="0" w:color="000000"/>
            </w:tcBorders>
          </w:tcPr>
          <w:p w14:paraId="54839B91" w14:textId="399A1178"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ansamblul atribuţiilor şi responsabilităţilor, stabilite în temeiul legii, în scopul exercitării prerogativelor de putere publică de către autorităţile şi instituţiile publice; grupare de atribuţii, puteri şi competenţe stabilite prin lege, din cadrul unui serviciu public înfiinţat în scopul satisfacerii, în mod continuu şi permanent, de către funcţionarii publici a intereselor generale ale societăţii</w:t>
            </w:r>
          </w:p>
        </w:tc>
      </w:tr>
      <w:tr w:rsidR="005B1FCA" w:rsidRPr="005B3374" w14:paraId="4E41D475" w14:textId="77777777" w:rsidTr="00634ED7">
        <w:tc>
          <w:tcPr>
            <w:tcW w:w="630" w:type="dxa"/>
            <w:tcBorders>
              <w:top w:val="single" w:sz="4" w:space="0" w:color="000000"/>
              <w:left w:val="single" w:sz="4" w:space="0" w:color="000000"/>
              <w:bottom w:val="single" w:sz="4" w:space="0" w:color="000000"/>
            </w:tcBorders>
          </w:tcPr>
          <w:p w14:paraId="435D85C3" w14:textId="393BFE16"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15</w:t>
            </w:r>
          </w:p>
        </w:tc>
        <w:tc>
          <w:tcPr>
            <w:tcW w:w="1980" w:type="dxa"/>
            <w:tcBorders>
              <w:top w:val="single" w:sz="4" w:space="0" w:color="000000"/>
              <w:left w:val="single" w:sz="4" w:space="0" w:color="000000"/>
              <w:bottom w:val="single" w:sz="4" w:space="0" w:color="000000"/>
            </w:tcBorders>
          </w:tcPr>
          <w:p w14:paraId="75E16254"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Funcţie sensibilă</w:t>
            </w:r>
          </w:p>
        </w:tc>
        <w:tc>
          <w:tcPr>
            <w:tcW w:w="7642" w:type="dxa"/>
            <w:tcBorders>
              <w:top w:val="single" w:sz="4" w:space="0" w:color="000000"/>
              <w:left w:val="single" w:sz="4" w:space="0" w:color="000000"/>
              <w:bottom w:val="single" w:sz="4" w:space="0" w:color="000000"/>
              <w:right w:val="single" w:sz="4" w:space="0" w:color="000000"/>
            </w:tcBorders>
          </w:tcPr>
          <w:p w14:paraId="62861E35"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este considerată acea funcţie care prezintă un risc semnificativ de afectare a obiectivelor entităţii prin utilizarea necorespunzătoare a resurselor umane, materiale, financiare şi informaţionale sau de corupţie sau fraudă</w:t>
            </w:r>
          </w:p>
        </w:tc>
      </w:tr>
      <w:tr w:rsidR="005B1FCA" w:rsidRPr="005B3374" w14:paraId="19C3A176" w14:textId="77777777" w:rsidTr="00634ED7">
        <w:tc>
          <w:tcPr>
            <w:tcW w:w="630" w:type="dxa"/>
            <w:tcBorders>
              <w:top w:val="single" w:sz="4" w:space="0" w:color="000000"/>
              <w:left w:val="single" w:sz="4" w:space="0" w:color="000000"/>
              <w:bottom w:val="single" w:sz="4" w:space="0" w:color="000000"/>
            </w:tcBorders>
          </w:tcPr>
          <w:p w14:paraId="4E807A59" w14:textId="0F515CC6"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16</w:t>
            </w:r>
          </w:p>
        </w:tc>
        <w:tc>
          <w:tcPr>
            <w:tcW w:w="1980" w:type="dxa"/>
            <w:tcBorders>
              <w:top w:val="single" w:sz="4" w:space="0" w:color="000000"/>
              <w:left w:val="single" w:sz="4" w:space="0" w:color="000000"/>
              <w:bottom w:val="single" w:sz="4" w:space="0" w:color="000000"/>
            </w:tcBorders>
          </w:tcPr>
          <w:p w14:paraId="31E28D1D"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Funcționar public</w:t>
            </w:r>
          </w:p>
        </w:tc>
        <w:tc>
          <w:tcPr>
            <w:tcW w:w="7642" w:type="dxa"/>
            <w:tcBorders>
              <w:top w:val="single" w:sz="4" w:space="0" w:color="000000"/>
              <w:left w:val="single" w:sz="4" w:space="0" w:color="000000"/>
              <w:bottom w:val="single" w:sz="4" w:space="0" w:color="000000"/>
              <w:right w:val="single" w:sz="4" w:space="0" w:color="000000"/>
            </w:tcBorders>
          </w:tcPr>
          <w:p w14:paraId="5B4C50C6"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persoana numită într-o funcție publică în condițiile legii</w:t>
            </w:r>
          </w:p>
        </w:tc>
      </w:tr>
      <w:tr w:rsidR="005B1FCA" w:rsidRPr="005B3374" w14:paraId="51EA5720" w14:textId="77777777" w:rsidTr="00634ED7">
        <w:tc>
          <w:tcPr>
            <w:tcW w:w="630" w:type="dxa"/>
            <w:tcBorders>
              <w:top w:val="single" w:sz="4" w:space="0" w:color="000000"/>
              <w:left w:val="single" w:sz="4" w:space="0" w:color="000000"/>
              <w:bottom w:val="single" w:sz="4" w:space="0" w:color="000000"/>
            </w:tcBorders>
          </w:tcPr>
          <w:p w14:paraId="4A58DA00" w14:textId="005C7B77"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17</w:t>
            </w:r>
          </w:p>
        </w:tc>
        <w:tc>
          <w:tcPr>
            <w:tcW w:w="1980" w:type="dxa"/>
            <w:tcBorders>
              <w:top w:val="single" w:sz="4" w:space="0" w:color="000000"/>
              <w:left w:val="single" w:sz="4" w:space="0" w:color="000000"/>
              <w:bottom w:val="single" w:sz="4" w:space="0" w:color="000000"/>
            </w:tcBorders>
          </w:tcPr>
          <w:p w14:paraId="4DB019ED"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Informație cu privire la date personale</w:t>
            </w:r>
          </w:p>
        </w:tc>
        <w:tc>
          <w:tcPr>
            <w:tcW w:w="7642" w:type="dxa"/>
            <w:tcBorders>
              <w:top w:val="single" w:sz="4" w:space="0" w:color="000000"/>
              <w:left w:val="single" w:sz="4" w:space="0" w:color="000000"/>
              <w:bottom w:val="single" w:sz="4" w:space="0" w:color="000000"/>
              <w:right w:val="single" w:sz="4" w:space="0" w:color="000000"/>
            </w:tcBorders>
          </w:tcPr>
          <w:p w14:paraId="77DF7076"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orice informație privind o persoană identificată sau identificabilă</w:t>
            </w:r>
          </w:p>
        </w:tc>
      </w:tr>
      <w:tr w:rsidR="005B1FCA" w:rsidRPr="005B3374" w14:paraId="2CDF4D7C" w14:textId="77777777" w:rsidTr="00634ED7">
        <w:tc>
          <w:tcPr>
            <w:tcW w:w="630" w:type="dxa"/>
            <w:tcBorders>
              <w:top w:val="single" w:sz="4" w:space="0" w:color="000000"/>
              <w:left w:val="single" w:sz="4" w:space="0" w:color="000000"/>
              <w:bottom w:val="single" w:sz="4" w:space="0" w:color="000000"/>
            </w:tcBorders>
          </w:tcPr>
          <w:p w14:paraId="261D54FF" w14:textId="510915DE"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18</w:t>
            </w:r>
          </w:p>
        </w:tc>
        <w:tc>
          <w:tcPr>
            <w:tcW w:w="1980" w:type="dxa"/>
            <w:tcBorders>
              <w:top w:val="single" w:sz="4" w:space="0" w:color="000000"/>
              <w:left w:val="single" w:sz="4" w:space="0" w:color="000000"/>
              <w:bottom w:val="single" w:sz="4" w:space="0" w:color="000000"/>
            </w:tcBorders>
          </w:tcPr>
          <w:p w14:paraId="4E528377"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Integritate</w:t>
            </w:r>
          </w:p>
        </w:tc>
        <w:tc>
          <w:tcPr>
            <w:tcW w:w="7642" w:type="dxa"/>
            <w:tcBorders>
              <w:top w:val="single" w:sz="4" w:space="0" w:color="000000"/>
              <w:left w:val="single" w:sz="4" w:space="0" w:color="000000"/>
              <w:bottom w:val="single" w:sz="4" w:space="0" w:color="000000"/>
              <w:right w:val="single" w:sz="4" w:space="0" w:color="000000"/>
            </w:tcBorders>
          </w:tcPr>
          <w:p w14:paraId="4E8A5B59"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caracter integru; sentiment al demnităţii,dreptăţii şi conştiinciozităţii,care serveşte drept calăuză în conduita omului;onestitate, cinste,probitate; principiu conform caruia tuturor angajatilor le este interzis sa solicite sau sa accepte, direct ori indirect, pentru ei sau pentru alții, vreun avantaj sau beneficiu in considerarea funcției publice pe care o dețin sau sa abuzeze in vreun fel de aceasta funcție</w:t>
            </w:r>
          </w:p>
        </w:tc>
      </w:tr>
      <w:tr w:rsidR="005B1FCA" w:rsidRPr="005B3374" w14:paraId="2282451A" w14:textId="77777777" w:rsidTr="00634ED7">
        <w:tc>
          <w:tcPr>
            <w:tcW w:w="630" w:type="dxa"/>
            <w:tcBorders>
              <w:top w:val="single" w:sz="4" w:space="0" w:color="000000"/>
              <w:left w:val="single" w:sz="4" w:space="0" w:color="000000"/>
              <w:bottom w:val="single" w:sz="4" w:space="0" w:color="000000"/>
            </w:tcBorders>
          </w:tcPr>
          <w:p w14:paraId="0DAC53F5" w14:textId="5427A25F"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19</w:t>
            </w:r>
          </w:p>
        </w:tc>
        <w:tc>
          <w:tcPr>
            <w:tcW w:w="1980" w:type="dxa"/>
            <w:tcBorders>
              <w:top w:val="single" w:sz="4" w:space="0" w:color="000000"/>
              <w:left w:val="single" w:sz="4" w:space="0" w:color="000000"/>
              <w:bottom w:val="single" w:sz="4" w:space="0" w:color="000000"/>
            </w:tcBorders>
          </w:tcPr>
          <w:p w14:paraId="271DA38A"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Interes public</w:t>
            </w:r>
          </w:p>
        </w:tc>
        <w:tc>
          <w:tcPr>
            <w:tcW w:w="7642" w:type="dxa"/>
            <w:tcBorders>
              <w:top w:val="single" w:sz="4" w:space="0" w:color="000000"/>
              <w:left w:val="single" w:sz="4" w:space="0" w:color="000000"/>
              <w:bottom w:val="single" w:sz="4" w:space="0" w:color="000000"/>
              <w:right w:val="single" w:sz="4" w:space="0" w:color="000000"/>
            </w:tcBorders>
          </w:tcPr>
          <w:p w14:paraId="3717AE30"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acel interes care implică garantarea și respectarea de către instituții a drepturilor, libertăților și intereselor legitime ale cetățenilor, recunoscute de Constituție, legislația internă și tratatelor internaționale la care România este parte</w:t>
            </w:r>
          </w:p>
        </w:tc>
      </w:tr>
      <w:tr w:rsidR="005B1FCA" w:rsidRPr="005B3374" w14:paraId="7B5A127A" w14:textId="77777777" w:rsidTr="00634ED7">
        <w:tc>
          <w:tcPr>
            <w:tcW w:w="630" w:type="dxa"/>
            <w:tcBorders>
              <w:top w:val="single" w:sz="4" w:space="0" w:color="000000"/>
              <w:left w:val="single" w:sz="4" w:space="0" w:color="000000"/>
              <w:bottom w:val="single" w:sz="4" w:space="0" w:color="000000"/>
            </w:tcBorders>
          </w:tcPr>
          <w:p w14:paraId="7AA1ABDE" w14:textId="3062D689"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20</w:t>
            </w:r>
          </w:p>
        </w:tc>
        <w:tc>
          <w:tcPr>
            <w:tcW w:w="1980" w:type="dxa"/>
            <w:tcBorders>
              <w:top w:val="single" w:sz="4" w:space="0" w:color="000000"/>
              <w:left w:val="single" w:sz="4" w:space="0" w:color="000000"/>
              <w:bottom w:val="single" w:sz="4" w:space="0" w:color="000000"/>
            </w:tcBorders>
          </w:tcPr>
          <w:p w14:paraId="274B510C"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Interes personal</w:t>
            </w:r>
          </w:p>
        </w:tc>
        <w:tc>
          <w:tcPr>
            <w:tcW w:w="7642" w:type="dxa"/>
            <w:tcBorders>
              <w:top w:val="single" w:sz="4" w:space="0" w:color="000000"/>
              <w:left w:val="single" w:sz="4" w:space="0" w:color="000000"/>
              <w:bottom w:val="single" w:sz="4" w:space="0" w:color="000000"/>
              <w:right w:val="single" w:sz="4" w:space="0" w:color="000000"/>
            </w:tcBorders>
          </w:tcPr>
          <w:p w14:paraId="0F70F455" w14:textId="77777777" w:rsidR="00E672CA" w:rsidRPr="005B3374" w:rsidRDefault="00E672CA" w:rsidP="003A5D1E">
            <w:pPr>
              <w:autoSpaceDE w:val="0"/>
              <w:snapToGrid w:val="0"/>
              <w:contextualSpacing/>
              <w:jc w:val="both"/>
              <w:rPr>
                <w:rFonts w:ascii="Cambria" w:hAnsi="Cambria"/>
                <w:noProof/>
              </w:rPr>
            </w:pPr>
            <w:r w:rsidRPr="005B3374">
              <w:rPr>
                <w:rFonts w:ascii="Cambria" w:hAnsi="Cambria"/>
                <w:noProof/>
              </w:rPr>
              <w:t>orice avantaj material sau de altă natură, urmărit ori obținut, în mod direct sau indirect, pentru sine ori pentru alții, de către funcționari publici prin folosirea reputației, influenței, facilităților, relațiilor, informațiilor la care au acces, ca urmare a exercitării funcției publice</w:t>
            </w:r>
          </w:p>
        </w:tc>
      </w:tr>
      <w:tr w:rsidR="005B1FCA" w:rsidRPr="005B3374" w14:paraId="3583A8DE" w14:textId="77777777" w:rsidTr="00634ED7">
        <w:tc>
          <w:tcPr>
            <w:tcW w:w="630" w:type="dxa"/>
            <w:tcBorders>
              <w:top w:val="single" w:sz="4" w:space="0" w:color="000000"/>
              <w:left w:val="single" w:sz="4" w:space="0" w:color="000000"/>
              <w:bottom w:val="single" w:sz="4" w:space="0" w:color="000000"/>
            </w:tcBorders>
          </w:tcPr>
          <w:p w14:paraId="18DD68CC" w14:textId="09B2BBD0"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21</w:t>
            </w:r>
          </w:p>
        </w:tc>
        <w:tc>
          <w:tcPr>
            <w:tcW w:w="1980" w:type="dxa"/>
            <w:tcBorders>
              <w:top w:val="single" w:sz="4" w:space="0" w:color="000000"/>
              <w:left w:val="single" w:sz="4" w:space="0" w:color="000000"/>
              <w:bottom w:val="single" w:sz="4" w:space="0" w:color="000000"/>
            </w:tcBorders>
          </w:tcPr>
          <w:p w14:paraId="010A08A5" w14:textId="77777777" w:rsidR="00E672CA" w:rsidRPr="005B3374" w:rsidRDefault="00E672CA" w:rsidP="003A5D1E">
            <w:pPr>
              <w:autoSpaceDE w:val="0"/>
              <w:snapToGrid w:val="0"/>
              <w:contextualSpacing/>
              <w:jc w:val="both"/>
              <w:rPr>
                <w:rFonts w:ascii="Cambria" w:hAnsi="Cambria"/>
                <w:bCs/>
                <w:noProof/>
              </w:rPr>
            </w:pPr>
            <w:r w:rsidRPr="005B3374">
              <w:rPr>
                <w:rFonts w:ascii="Cambria" w:hAnsi="Cambria"/>
                <w:bCs/>
                <w:noProof/>
              </w:rPr>
              <w:t>Monitorizare</w:t>
            </w:r>
          </w:p>
        </w:tc>
        <w:tc>
          <w:tcPr>
            <w:tcW w:w="7642" w:type="dxa"/>
            <w:tcBorders>
              <w:top w:val="single" w:sz="4" w:space="0" w:color="000000"/>
              <w:left w:val="single" w:sz="4" w:space="0" w:color="000000"/>
              <w:bottom w:val="single" w:sz="4" w:space="0" w:color="000000"/>
              <w:right w:val="single" w:sz="4" w:space="0" w:color="000000"/>
            </w:tcBorders>
            <w:vAlign w:val="center"/>
          </w:tcPr>
          <w:p w14:paraId="5EEE6CEB" w14:textId="75E9A69C" w:rsidR="00C16D97" w:rsidRPr="005B3374" w:rsidRDefault="00E672CA" w:rsidP="008E5D68">
            <w:pPr>
              <w:autoSpaceDE w:val="0"/>
              <w:snapToGrid w:val="0"/>
              <w:contextualSpacing/>
              <w:jc w:val="both"/>
              <w:rPr>
                <w:rFonts w:ascii="Cambria" w:hAnsi="Cambria"/>
                <w:bCs/>
                <w:noProof/>
              </w:rPr>
            </w:pPr>
            <w:r w:rsidRPr="005B3374">
              <w:rPr>
                <w:rFonts w:ascii="Cambria" w:hAnsi="Cambria"/>
                <w:bCs/>
                <w:noProof/>
              </w:rPr>
              <w:t>activitatea continuă de colectare a informaţiilor relevante despre modul de desfăşurare a procesului sau a activităţii</w:t>
            </w:r>
            <w:r w:rsidR="00C16D97" w:rsidRPr="005B3374">
              <w:rPr>
                <w:rFonts w:ascii="Cambria" w:hAnsi="Cambria"/>
                <w:bCs/>
                <w:noProof/>
              </w:rPr>
              <w:t>;</w:t>
            </w:r>
            <w:r w:rsidR="00B90F2E" w:rsidRPr="005B3374">
              <w:rPr>
                <w:rFonts w:ascii="Cambria" w:hAnsi="Cambria"/>
                <w:bCs/>
                <w:noProof/>
              </w:rPr>
              <w:t xml:space="preserve"> </w:t>
            </w:r>
            <w:r w:rsidR="00C16D97" w:rsidRPr="005B3374">
              <w:rPr>
                <w:rFonts w:ascii="Cambria" w:hAnsi="Cambria"/>
                <w:bCs/>
                <w:noProof/>
              </w:rPr>
              <w:t>culegerea sistematică, filtrarea şi stocarea informaţiilor relevante privind cunoaşterea, înţelegerea şi aplicarea Codului de etică etică, analizarea şi utilizarea informaţiei cu scopul de a asigura controlul managerial şi luarea deciziei;</w:t>
            </w:r>
          </w:p>
          <w:p w14:paraId="1E039C1B" w14:textId="1B95776C" w:rsidR="00C16D97" w:rsidRPr="005B3374" w:rsidRDefault="00C16D97" w:rsidP="008E5D68">
            <w:pPr>
              <w:autoSpaceDE w:val="0"/>
              <w:snapToGrid w:val="0"/>
              <w:contextualSpacing/>
              <w:jc w:val="both"/>
              <w:rPr>
                <w:rFonts w:ascii="Cambria" w:hAnsi="Cambria"/>
                <w:bCs/>
                <w:noProof/>
              </w:rPr>
            </w:pPr>
            <w:r w:rsidRPr="005B3374">
              <w:rPr>
                <w:rFonts w:ascii="Cambria" w:hAnsi="Cambria"/>
                <w:bCs/>
                <w:noProof/>
              </w:rPr>
              <w:t>monitorizarea aplicării Codului de etică oferă informaţie consilierului de etică şi conducerii instituţiei pentru:</w:t>
            </w:r>
          </w:p>
          <w:p w14:paraId="044311F6" w14:textId="21BE4623" w:rsidR="00C16D97" w:rsidRPr="005B3374" w:rsidRDefault="00C16D97" w:rsidP="008E5D68">
            <w:pPr>
              <w:pStyle w:val="ListParagraph"/>
              <w:numPr>
                <w:ilvl w:val="0"/>
                <w:numId w:val="27"/>
              </w:numPr>
              <w:autoSpaceDE w:val="0"/>
              <w:snapToGrid w:val="0"/>
              <w:contextualSpacing/>
              <w:jc w:val="both"/>
              <w:rPr>
                <w:rFonts w:ascii="Cambria" w:hAnsi="Cambria"/>
                <w:noProof/>
              </w:rPr>
            </w:pPr>
            <w:r w:rsidRPr="005B3374">
              <w:rPr>
                <w:rFonts w:ascii="Cambria" w:hAnsi="Cambria"/>
                <w:noProof/>
              </w:rPr>
              <w:t xml:space="preserve">identificarea problemelor în implementarea Codului de etică; </w:t>
            </w:r>
          </w:p>
          <w:p w14:paraId="7D348DF5" w14:textId="77777777" w:rsidR="00C16D97" w:rsidRPr="005B3374" w:rsidRDefault="00C16D97" w:rsidP="008E5D68">
            <w:pPr>
              <w:pStyle w:val="ListParagraph"/>
              <w:numPr>
                <w:ilvl w:val="0"/>
                <w:numId w:val="27"/>
              </w:numPr>
              <w:autoSpaceDE w:val="0"/>
              <w:snapToGrid w:val="0"/>
              <w:contextualSpacing/>
              <w:jc w:val="both"/>
              <w:rPr>
                <w:rFonts w:ascii="Cambria" w:hAnsi="Cambria"/>
                <w:noProof/>
              </w:rPr>
            </w:pPr>
            <w:r w:rsidRPr="005B3374">
              <w:rPr>
                <w:rFonts w:ascii="Cambria" w:hAnsi="Cambria"/>
                <w:noProof/>
              </w:rPr>
              <w:t>identificarea de soluţii alternative pentru rezolvarea problemelor;</w:t>
            </w:r>
          </w:p>
          <w:p w14:paraId="6F8A15A4" w14:textId="77777777" w:rsidR="00C16D97" w:rsidRPr="005B3374" w:rsidRDefault="00C16D97" w:rsidP="008E5D68">
            <w:pPr>
              <w:pStyle w:val="ListParagraph"/>
              <w:numPr>
                <w:ilvl w:val="0"/>
                <w:numId w:val="27"/>
              </w:numPr>
              <w:autoSpaceDE w:val="0"/>
              <w:snapToGrid w:val="0"/>
              <w:contextualSpacing/>
              <w:jc w:val="both"/>
              <w:rPr>
                <w:rFonts w:ascii="Cambria" w:hAnsi="Cambria"/>
                <w:noProof/>
              </w:rPr>
            </w:pPr>
            <w:r w:rsidRPr="005B3374">
              <w:rPr>
                <w:rFonts w:ascii="Cambria" w:hAnsi="Cambria"/>
                <w:noProof/>
              </w:rPr>
              <w:lastRenderedPageBreak/>
              <w:t>fundamentarea activităţii de consultanţă şi asistenţă în privinţa normelor de conduită;</w:t>
            </w:r>
          </w:p>
          <w:p w14:paraId="78FA4DB2" w14:textId="14C153FB" w:rsidR="00C16D97" w:rsidRPr="005B3374" w:rsidRDefault="00C16D97" w:rsidP="008E5D68">
            <w:pPr>
              <w:pStyle w:val="ListParagraph"/>
              <w:numPr>
                <w:ilvl w:val="0"/>
                <w:numId w:val="27"/>
              </w:numPr>
              <w:autoSpaceDE w:val="0"/>
              <w:snapToGrid w:val="0"/>
              <w:contextualSpacing/>
              <w:jc w:val="both"/>
              <w:rPr>
                <w:rFonts w:ascii="Cambria" w:hAnsi="Cambria"/>
                <w:bCs/>
                <w:noProof/>
              </w:rPr>
            </w:pPr>
            <w:r w:rsidRPr="005B3374">
              <w:rPr>
                <w:rFonts w:ascii="Cambria" w:hAnsi="Cambria"/>
                <w:noProof/>
              </w:rPr>
              <w:t>evaluarea progresului implementării Codului de etică de la o perioadă la alta</w:t>
            </w:r>
          </w:p>
        </w:tc>
      </w:tr>
      <w:tr w:rsidR="005B1FCA" w:rsidRPr="005B3374" w14:paraId="044C65FC" w14:textId="77777777" w:rsidTr="008E5D68">
        <w:tc>
          <w:tcPr>
            <w:tcW w:w="630" w:type="dxa"/>
            <w:tcBorders>
              <w:top w:val="single" w:sz="4" w:space="0" w:color="000000"/>
              <w:left w:val="single" w:sz="4" w:space="0" w:color="000000"/>
              <w:bottom w:val="single" w:sz="4" w:space="0" w:color="000000"/>
            </w:tcBorders>
          </w:tcPr>
          <w:p w14:paraId="16F20DC4" w14:textId="158D0F83"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lastRenderedPageBreak/>
              <w:t>22</w:t>
            </w:r>
          </w:p>
        </w:tc>
        <w:tc>
          <w:tcPr>
            <w:tcW w:w="1980" w:type="dxa"/>
            <w:tcBorders>
              <w:top w:val="single" w:sz="4" w:space="0" w:color="000000"/>
              <w:left w:val="single" w:sz="4" w:space="0" w:color="000000"/>
              <w:bottom w:val="single" w:sz="4" w:space="0" w:color="000000"/>
            </w:tcBorders>
          </w:tcPr>
          <w:p w14:paraId="5F06C5C2" w14:textId="5687EAA4" w:rsidR="00E672CA" w:rsidRPr="005B3374" w:rsidRDefault="001D2D0C" w:rsidP="003A5D1E">
            <w:pPr>
              <w:autoSpaceDE w:val="0"/>
              <w:snapToGrid w:val="0"/>
              <w:contextualSpacing/>
              <w:jc w:val="both"/>
              <w:rPr>
                <w:rFonts w:ascii="Cambria" w:hAnsi="Cambria"/>
                <w:bCs/>
                <w:noProof/>
              </w:rPr>
            </w:pPr>
            <w:r w:rsidRPr="005B3374">
              <w:rPr>
                <w:rFonts w:ascii="Cambria" w:hAnsi="Cambria"/>
                <w:bCs/>
                <w:noProof/>
              </w:rPr>
              <w:t>N</w:t>
            </w:r>
            <w:r w:rsidR="00E672CA" w:rsidRPr="005B3374">
              <w:rPr>
                <w:rFonts w:ascii="Cambria" w:hAnsi="Cambria"/>
                <w:bCs/>
                <w:noProof/>
              </w:rPr>
              <w:t>orme/</w:t>
            </w:r>
          </w:p>
          <w:p w14:paraId="21DD8E1A" w14:textId="77777777" w:rsidR="00E672CA" w:rsidRPr="005B3374" w:rsidRDefault="00E672CA" w:rsidP="003A5D1E">
            <w:pPr>
              <w:autoSpaceDE w:val="0"/>
              <w:snapToGrid w:val="0"/>
              <w:contextualSpacing/>
              <w:jc w:val="both"/>
              <w:rPr>
                <w:rFonts w:ascii="Cambria" w:hAnsi="Cambria"/>
                <w:bCs/>
                <w:noProof/>
              </w:rPr>
            </w:pPr>
            <w:r w:rsidRPr="005B3374">
              <w:rPr>
                <w:rFonts w:ascii="Cambria" w:hAnsi="Cambria"/>
                <w:bCs/>
                <w:noProof/>
              </w:rPr>
              <w:t>standarde de conduită</w:t>
            </w:r>
          </w:p>
        </w:tc>
        <w:tc>
          <w:tcPr>
            <w:tcW w:w="7642" w:type="dxa"/>
            <w:tcBorders>
              <w:top w:val="single" w:sz="4" w:space="0" w:color="000000"/>
              <w:left w:val="single" w:sz="4" w:space="0" w:color="000000"/>
              <w:bottom w:val="single" w:sz="4" w:space="0" w:color="000000"/>
              <w:right w:val="single" w:sz="4" w:space="0" w:color="000000"/>
            </w:tcBorders>
          </w:tcPr>
          <w:p w14:paraId="4BA14121" w14:textId="2D820FE2" w:rsidR="00E672CA" w:rsidRPr="005B3374" w:rsidRDefault="00E672CA" w:rsidP="003A5D1E">
            <w:pPr>
              <w:autoSpaceDE w:val="0"/>
              <w:snapToGrid w:val="0"/>
              <w:contextualSpacing/>
              <w:jc w:val="both"/>
              <w:rPr>
                <w:rFonts w:ascii="Cambria" w:hAnsi="Cambria"/>
                <w:bCs/>
                <w:noProof/>
              </w:rPr>
            </w:pPr>
            <w:r w:rsidRPr="005B3374">
              <w:rPr>
                <w:rFonts w:ascii="Cambria" w:hAnsi="Cambria"/>
                <w:bCs/>
                <w:noProof/>
              </w:rPr>
              <w:t>regulile de comportament profesional şi civic care rezultă din îndatoririle prevăzute în partea a VI-a titlul II capitolul V secţiunea a 2-a din Ordonanţa de urgenţă a Guvernului nr. 57/2019 privind Codul administrativ, cu modificările şi completările ulterioare</w:t>
            </w:r>
          </w:p>
        </w:tc>
      </w:tr>
      <w:tr w:rsidR="005B1FCA" w:rsidRPr="005B3374" w14:paraId="1A11437B" w14:textId="77777777" w:rsidTr="00634ED7">
        <w:trPr>
          <w:trHeight w:val="75"/>
        </w:trPr>
        <w:tc>
          <w:tcPr>
            <w:tcW w:w="630" w:type="dxa"/>
            <w:tcBorders>
              <w:left w:val="single" w:sz="4" w:space="0" w:color="000000"/>
              <w:bottom w:val="single" w:sz="4" w:space="0" w:color="000000"/>
            </w:tcBorders>
          </w:tcPr>
          <w:p w14:paraId="0D57BBB8" w14:textId="0487B71C"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23</w:t>
            </w:r>
          </w:p>
        </w:tc>
        <w:tc>
          <w:tcPr>
            <w:tcW w:w="1980" w:type="dxa"/>
            <w:tcBorders>
              <w:left w:val="single" w:sz="4" w:space="0" w:color="000000"/>
              <w:bottom w:val="single" w:sz="4" w:space="0" w:color="000000"/>
            </w:tcBorders>
          </w:tcPr>
          <w:p w14:paraId="79C94666"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Personal contractual</w:t>
            </w:r>
          </w:p>
        </w:tc>
        <w:tc>
          <w:tcPr>
            <w:tcW w:w="7642" w:type="dxa"/>
            <w:tcBorders>
              <w:left w:val="single" w:sz="4" w:space="0" w:color="000000"/>
              <w:bottom w:val="single" w:sz="4" w:space="0" w:color="000000"/>
              <w:right w:val="single" w:sz="4" w:space="0" w:color="000000"/>
            </w:tcBorders>
          </w:tcPr>
          <w:p w14:paraId="399EBEFA" w14:textId="77777777" w:rsidR="00E672CA" w:rsidRPr="005B3374" w:rsidRDefault="00E672CA" w:rsidP="003A5D1E">
            <w:pPr>
              <w:jc w:val="both"/>
              <w:rPr>
                <w:rFonts w:ascii="Cambria" w:hAnsi="Cambria"/>
                <w:noProof/>
              </w:rPr>
            </w:pPr>
            <w:r w:rsidRPr="005B3374">
              <w:rPr>
                <w:rFonts w:ascii="Cambria" w:hAnsi="Cambria"/>
                <w:noProof/>
              </w:rPr>
              <w:t>persoana numită într-o funcție în autoritățile si instituțiile publice în condițiile Legii nr. 53/2003, cu modificările ulterioare</w:t>
            </w:r>
          </w:p>
        </w:tc>
      </w:tr>
      <w:tr w:rsidR="005B1FCA" w:rsidRPr="005B3374" w14:paraId="4322AF35" w14:textId="77777777" w:rsidTr="00634ED7">
        <w:trPr>
          <w:trHeight w:val="75"/>
        </w:trPr>
        <w:tc>
          <w:tcPr>
            <w:tcW w:w="630" w:type="dxa"/>
            <w:tcBorders>
              <w:left w:val="single" w:sz="4" w:space="0" w:color="000000"/>
              <w:bottom w:val="single" w:sz="4" w:space="0" w:color="auto"/>
            </w:tcBorders>
          </w:tcPr>
          <w:p w14:paraId="2356842D" w14:textId="3A75230C"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24</w:t>
            </w:r>
          </w:p>
        </w:tc>
        <w:tc>
          <w:tcPr>
            <w:tcW w:w="1980" w:type="dxa"/>
            <w:tcBorders>
              <w:left w:val="single" w:sz="4" w:space="0" w:color="000000"/>
              <w:bottom w:val="single" w:sz="4" w:space="0" w:color="auto"/>
            </w:tcBorders>
          </w:tcPr>
          <w:p w14:paraId="4919788E" w14:textId="6B9F4810" w:rsidR="00E672CA" w:rsidRPr="005B3374" w:rsidRDefault="00E672CA" w:rsidP="003A5D1E">
            <w:pPr>
              <w:snapToGrid w:val="0"/>
              <w:contextualSpacing/>
              <w:jc w:val="both"/>
              <w:rPr>
                <w:rFonts w:ascii="Cambria" w:hAnsi="Cambria"/>
                <w:noProof/>
              </w:rPr>
            </w:pPr>
            <w:r w:rsidRPr="005B3374">
              <w:rPr>
                <w:rFonts w:ascii="Cambria" w:hAnsi="Cambria"/>
                <w:noProof/>
              </w:rPr>
              <w:t>Personal</w:t>
            </w:r>
            <w:r w:rsidR="001D2D0C" w:rsidRPr="005B3374">
              <w:rPr>
                <w:rFonts w:ascii="Cambria" w:hAnsi="Cambria"/>
                <w:noProof/>
              </w:rPr>
              <w:t xml:space="preserve"> </w:t>
            </w:r>
            <w:r w:rsidRPr="005B3374">
              <w:rPr>
                <w:rFonts w:ascii="Cambria" w:hAnsi="Cambria"/>
                <w:noProof/>
              </w:rPr>
              <w:t>CJC</w:t>
            </w:r>
          </w:p>
        </w:tc>
        <w:tc>
          <w:tcPr>
            <w:tcW w:w="7642" w:type="dxa"/>
            <w:tcBorders>
              <w:left w:val="single" w:sz="4" w:space="0" w:color="000000"/>
              <w:bottom w:val="single" w:sz="4" w:space="0" w:color="auto"/>
              <w:right w:val="single" w:sz="4" w:space="0" w:color="000000"/>
            </w:tcBorders>
          </w:tcPr>
          <w:p w14:paraId="7132C0FD" w14:textId="77777777" w:rsidR="00E672CA" w:rsidRPr="005B3374" w:rsidRDefault="00E672CA" w:rsidP="003A5D1E">
            <w:pPr>
              <w:jc w:val="both"/>
              <w:rPr>
                <w:rFonts w:ascii="Cambria" w:hAnsi="Cambria"/>
                <w:noProof/>
              </w:rPr>
            </w:pPr>
            <w:r w:rsidRPr="005B3374">
              <w:rPr>
                <w:rFonts w:ascii="Cambria" w:hAnsi="Cambria"/>
                <w:noProof/>
              </w:rPr>
              <w:t>aleși locali, funcţionarii publici, personalul contractual</w:t>
            </w:r>
          </w:p>
        </w:tc>
      </w:tr>
      <w:tr w:rsidR="005B1FCA" w:rsidRPr="005B3374" w14:paraId="323860BF" w14:textId="77777777" w:rsidTr="00634ED7">
        <w:trPr>
          <w:trHeight w:val="75"/>
        </w:trPr>
        <w:tc>
          <w:tcPr>
            <w:tcW w:w="630" w:type="dxa"/>
            <w:tcBorders>
              <w:top w:val="single" w:sz="4" w:space="0" w:color="auto"/>
              <w:left w:val="single" w:sz="4" w:space="0" w:color="auto"/>
              <w:bottom w:val="single" w:sz="4" w:space="0" w:color="auto"/>
              <w:right w:val="single" w:sz="4" w:space="0" w:color="auto"/>
            </w:tcBorders>
          </w:tcPr>
          <w:p w14:paraId="24A8637D" w14:textId="1AD17414"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25</w:t>
            </w:r>
          </w:p>
        </w:tc>
        <w:tc>
          <w:tcPr>
            <w:tcW w:w="1980" w:type="dxa"/>
            <w:tcBorders>
              <w:top w:val="single" w:sz="4" w:space="0" w:color="auto"/>
              <w:left w:val="single" w:sz="4" w:space="0" w:color="auto"/>
              <w:bottom w:val="single" w:sz="4" w:space="0" w:color="auto"/>
              <w:right w:val="single" w:sz="4" w:space="0" w:color="auto"/>
            </w:tcBorders>
          </w:tcPr>
          <w:p w14:paraId="6AFD8714"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Post</w:t>
            </w:r>
          </w:p>
        </w:tc>
        <w:tc>
          <w:tcPr>
            <w:tcW w:w="7642" w:type="dxa"/>
            <w:tcBorders>
              <w:top w:val="single" w:sz="4" w:space="0" w:color="auto"/>
              <w:left w:val="single" w:sz="4" w:space="0" w:color="auto"/>
              <w:bottom w:val="single" w:sz="4" w:space="0" w:color="auto"/>
              <w:right w:val="single" w:sz="4" w:space="0" w:color="auto"/>
            </w:tcBorders>
          </w:tcPr>
          <w:p w14:paraId="1B33EDD9" w14:textId="54F61661" w:rsidR="00E672CA" w:rsidRPr="005B3374" w:rsidRDefault="00E672CA" w:rsidP="003A5D1E">
            <w:pPr>
              <w:jc w:val="both"/>
              <w:rPr>
                <w:rFonts w:ascii="Cambria" w:hAnsi="Cambria"/>
                <w:noProof/>
              </w:rPr>
            </w:pPr>
            <w:r w:rsidRPr="005B3374">
              <w:rPr>
                <w:rFonts w:ascii="Cambria" w:hAnsi="Cambria"/>
                <w:noProof/>
              </w:rPr>
              <w:t>ansamblul obiectivelor, sarcinilor, competenţelor şi responsabilităţilor desemnate pe un interval de timp unui membru al entităţii, reprezentând în acelaşi timp elementul primar al compartimentului</w:t>
            </w:r>
          </w:p>
        </w:tc>
      </w:tr>
      <w:tr w:rsidR="005B1FCA" w:rsidRPr="005B3374" w14:paraId="27CB7021" w14:textId="77777777" w:rsidTr="00634ED7">
        <w:trPr>
          <w:trHeight w:val="75"/>
        </w:trPr>
        <w:tc>
          <w:tcPr>
            <w:tcW w:w="630" w:type="dxa"/>
            <w:tcBorders>
              <w:left w:val="single" w:sz="4" w:space="0" w:color="000000"/>
              <w:bottom w:val="single" w:sz="4" w:space="0" w:color="000000"/>
            </w:tcBorders>
          </w:tcPr>
          <w:p w14:paraId="4C3115DE" w14:textId="05B0D70A"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26</w:t>
            </w:r>
          </w:p>
        </w:tc>
        <w:tc>
          <w:tcPr>
            <w:tcW w:w="1980" w:type="dxa"/>
            <w:tcBorders>
              <w:left w:val="single" w:sz="4" w:space="0" w:color="000000"/>
              <w:bottom w:val="single" w:sz="4" w:space="0" w:color="000000"/>
            </w:tcBorders>
          </w:tcPr>
          <w:p w14:paraId="1220C8C8"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Principiul confidenţialității</w:t>
            </w:r>
          </w:p>
        </w:tc>
        <w:tc>
          <w:tcPr>
            <w:tcW w:w="7642" w:type="dxa"/>
            <w:tcBorders>
              <w:left w:val="single" w:sz="4" w:space="0" w:color="000000"/>
              <w:bottom w:val="single" w:sz="4" w:space="0" w:color="000000"/>
              <w:right w:val="single" w:sz="4" w:space="0" w:color="000000"/>
            </w:tcBorders>
          </w:tcPr>
          <w:p w14:paraId="36244081" w14:textId="7E52A461" w:rsidR="00E672CA" w:rsidRPr="005B3374" w:rsidRDefault="00E672CA" w:rsidP="003A5D1E">
            <w:pPr>
              <w:jc w:val="both"/>
              <w:rPr>
                <w:rFonts w:ascii="Cambria" w:hAnsi="Cambria"/>
                <w:noProof/>
              </w:rPr>
            </w:pPr>
            <w:r w:rsidRPr="005B3374">
              <w:rPr>
                <w:rFonts w:ascii="Cambria" w:hAnsi="Cambria"/>
                <w:noProof/>
              </w:rPr>
              <w:t>Obligația consilierului de etică de a nu comunica informaţii cu privire la activitatea derulată decât în situaţia în care aspectele semnalate pot constitui o faptă penală; obligația de a păstra  confidenţialitatea în legătură cu faptele, informaţiile sau documentele despre care ia cunoştinţă în exercitarea atribuţiilor sale, fiind interzis să utilizeze într-o manieră care poate fi contrară legii, eticii sau în interes personal ori în beneficiul unui terţ informaţiile dobândite în exercitarea atribuţiilor de serviciu în calitate de consilier de etică; în aplicarea acestui principiu consilierul de etică nu se supune subordonării ierarhice</w:t>
            </w:r>
          </w:p>
        </w:tc>
      </w:tr>
      <w:tr w:rsidR="00E672CA" w:rsidRPr="005B3374" w14:paraId="056417AA" w14:textId="77777777" w:rsidTr="00634ED7">
        <w:trPr>
          <w:trHeight w:val="75"/>
        </w:trPr>
        <w:tc>
          <w:tcPr>
            <w:tcW w:w="630" w:type="dxa"/>
            <w:tcBorders>
              <w:left w:val="single" w:sz="4" w:space="0" w:color="000000"/>
              <w:bottom w:val="single" w:sz="4" w:space="0" w:color="000000"/>
            </w:tcBorders>
          </w:tcPr>
          <w:p w14:paraId="42995E9B" w14:textId="78E3EAE9"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27</w:t>
            </w:r>
          </w:p>
        </w:tc>
        <w:tc>
          <w:tcPr>
            <w:tcW w:w="1980" w:type="dxa"/>
            <w:tcBorders>
              <w:left w:val="single" w:sz="4" w:space="0" w:color="000000"/>
              <w:bottom w:val="single" w:sz="4" w:space="0" w:color="000000"/>
            </w:tcBorders>
          </w:tcPr>
          <w:p w14:paraId="10CF3821" w14:textId="77777777" w:rsidR="00E672CA" w:rsidRPr="00634ED7" w:rsidRDefault="00E672CA" w:rsidP="003A5D1E">
            <w:pPr>
              <w:snapToGrid w:val="0"/>
              <w:contextualSpacing/>
              <w:jc w:val="both"/>
              <w:rPr>
                <w:rFonts w:ascii="Cambria" w:hAnsi="Cambria"/>
                <w:noProof/>
              </w:rPr>
            </w:pPr>
            <w:r w:rsidRPr="00634ED7">
              <w:rPr>
                <w:rFonts w:ascii="Cambria" w:hAnsi="Cambria"/>
                <w:noProof/>
              </w:rPr>
              <w:t>Recomandare</w:t>
            </w:r>
          </w:p>
        </w:tc>
        <w:tc>
          <w:tcPr>
            <w:tcW w:w="7642" w:type="dxa"/>
            <w:tcBorders>
              <w:left w:val="single" w:sz="4" w:space="0" w:color="000000"/>
              <w:bottom w:val="single" w:sz="4" w:space="0" w:color="000000"/>
              <w:right w:val="single" w:sz="4" w:space="0" w:color="000000"/>
            </w:tcBorders>
          </w:tcPr>
          <w:p w14:paraId="338355CC" w14:textId="272FD4EB" w:rsidR="000F7945" w:rsidRPr="00634ED7" w:rsidRDefault="000F7945" w:rsidP="003A5D1E">
            <w:pPr>
              <w:shd w:val="clear" w:color="auto" w:fill="FFFFFF"/>
              <w:jc w:val="both"/>
              <w:rPr>
                <w:rFonts w:ascii="Cambria" w:eastAsia="Times New Roman" w:hAnsi="Cambria"/>
                <w:noProof/>
                <w:lang w:eastAsia="ro-RO"/>
              </w:rPr>
            </w:pPr>
            <w:r w:rsidRPr="00634ED7">
              <w:rPr>
                <w:rFonts w:ascii="Cambria" w:eastAsia="Times New Roman" w:hAnsi="Cambria"/>
                <w:noProof/>
                <w:bdr w:val="none" w:sz="0" w:space="0" w:color="auto" w:frame="1"/>
                <w:lang w:eastAsia="ro-RO"/>
              </w:rPr>
              <w:t xml:space="preserve">Formularea unei abordari din punct de vedere legal, despre un subiect asupra căruia s-a solicitat opinia și care este responsabilitatea unui specialist </w:t>
            </w:r>
            <w:r w:rsidR="00355FAD" w:rsidRPr="00634ED7">
              <w:rPr>
                <w:rFonts w:ascii="Cambria" w:eastAsia="Times New Roman" w:hAnsi="Cambria"/>
                <w:noProof/>
                <w:bdr w:val="none" w:sz="0" w:space="0" w:color="auto" w:frame="1"/>
                <w:lang w:eastAsia="ro-RO"/>
              </w:rPr>
              <w:t>în domeniul respectiv</w:t>
            </w:r>
            <w:r w:rsidRPr="00634ED7">
              <w:rPr>
                <w:rFonts w:ascii="Cambria" w:eastAsia="Times New Roman" w:hAnsi="Cambria"/>
                <w:noProof/>
                <w:bdr w:val="none" w:sz="0" w:space="0" w:color="auto" w:frame="1"/>
                <w:lang w:eastAsia="ro-RO"/>
              </w:rPr>
              <w:t>.</w:t>
            </w:r>
          </w:p>
          <w:p w14:paraId="78A8F8F7" w14:textId="232DB49E" w:rsidR="00E672CA" w:rsidRPr="00634ED7" w:rsidRDefault="000F7945" w:rsidP="003A5D1E">
            <w:pPr>
              <w:jc w:val="both"/>
              <w:rPr>
                <w:rFonts w:ascii="Cambria" w:hAnsi="Cambria"/>
                <w:noProof/>
              </w:rPr>
            </w:pPr>
            <w:r w:rsidRPr="00634ED7">
              <w:rPr>
                <w:rFonts w:ascii="Cambria" w:eastAsia="Times New Roman" w:hAnsi="Cambria"/>
                <w:noProof/>
                <w:lang w:eastAsia="ro-RO"/>
              </w:rPr>
              <w:t xml:space="preserve">Opinia </w:t>
            </w:r>
            <w:r w:rsidR="00355FAD" w:rsidRPr="00634ED7">
              <w:rPr>
                <w:rFonts w:ascii="Cambria" w:eastAsia="Times New Roman" w:hAnsi="Cambria"/>
                <w:noProof/>
                <w:lang w:eastAsia="ro-RO"/>
              </w:rPr>
              <w:t>profesională a consilierului de etică</w:t>
            </w:r>
            <w:r w:rsidRPr="00634ED7">
              <w:rPr>
                <w:rFonts w:ascii="Cambria" w:eastAsia="Times New Roman" w:hAnsi="Cambria"/>
                <w:noProof/>
                <w:lang w:eastAsia="ro-RO"/>
              </w:rPr>
              <w:t xml:space="preserve"> este un act formal, argumentat, redactat, având menirea de a oferi un </w:t>
            </w:r>
            <w:r w:rsidRPr="00634ED7">
              <w:rPr>
                <w:rFonts w:ascii="Cambria" w:eastAsia="Times New Roman" w:hAnsi="Cambria"/>
                <w:noProof/>
                <w:bdr w:val="none" w:sz="0" w:space="0" w:color="auto" w:frame="1"/>
                <w:lang w:eastAsia="ro-RO"/>
              </w:rPr>
              <w:t xml:space="preserve">sprijin de specialitate în </w:t>
            </w:r>
            <w:r w:rsidRPr="00634ED7">
              <w:rPr>
                <w:rFonts w:ascii="Cambria" w:eastAsia="Times New Roman" w:hAnsi="Cambria"/>
                <w:noProof/>
                <w:lang w:eastAsia="ro-RO"/>
              </w:rPr>
              <w:t>desfasurarea activitatii</w:t>
            </w:r>
            <w:r w:rsidR="00355FAD" w:rsidRPr="00634ED7">
              <w:rPr>
                <w:rFonts w:ascii="Cambria" w:eastAsia="Times New Roman" w:hAnsi="Cambria"/>
                <w:noProof/>
                <w:lang w:eastAsia="ro-RO"/>
              </w:rPr>
              <w:t xml:space="preserve"> și prin care acesta </w:t>
            </w:r>
            <w:r w:rsidR="009F58D9" w:rsidRPr="00634ED7">
              <w:rPr>
                <w:rFonts w:ascii="Cambria" w:hAnsi="Cambria"/>
                <w:noProof/>
              </w:rPr>
              <w:t>sugere</w:t>
            </w:r>
            <w:r w:rsidR="00312B0C" w:rsidRPr="00634ED7">
              <w:rPr>
                <w:rFonts w:ascii="Cambria" w:hAnsi="Cambria"/>
                <w:noProof/>
              </w:rPr>
              <w:t>a</w:t>
            </w:r>
            <w:r w:rsidR="009F58D9" w:rsidRPr="00634ED7">
              <w:rPr>
                <w:rFonts w:ascii="Cambria" w:hAnsi="Cambria"/>
                <w:noProof/>
              </w:rPr>
              <w:t>z</w:t>
            </w:r>
            <w:r w:rsidR="00312B0C" w:rsidRPr="00634ED7">
              <w:rPr>
                <w:rFonts w:ascii="Cambria" w:hAnsi="Cambria"/>
                <w:noProof/>
              </w:rPr>
              <w:t>ă</w:t>
            </w:r>
            <w:r w:rsidR="009F58D9" w:rsidRPr="00634ED7">
              <w:rPr>
                <w:rFonts w:ascii="Cambria" w:hAnsi="Cambria"/>
                <w:noProof/>
              </w:rPr>
              <w:t xml:space="preserve"> direcții de acțiune,</w:t>
            </w:r>
            <w:r w:rsidR="00312B0C" w:rsidRPr="00634ED7">
              <w:rPr>
                <w:rFonts w:ascii="Cambria" w:hAnsi="Cambria"/>
                <w:noProof/>
              </w:rPr>
              <w:t xml:space="preserve"> formulează</w:t>
            </w:r>
            <w:r w:rsidR="009F58D9" w:rsidRPr="00634ED7">
              <w:rPr>
                <w:rFonts w:ascii="Cambria" w:hAnsi="Cambria"/>
                <w:noProof/>
              </w:rPr>
              <w:t xml:space="preserve"> </w:t>
            </w:r>
            <w:r w:rsidR="00312B0C" w:rsidRPr="00634ED7">
              <w:rPr>
                <w:rFonts w:ascii="Cambria" w:hAnsi="Cambria"/>
                <w:noProof/>
              </w:rPr>
              <w:t xml:space="preserve">îndrumări, argumentează propuneri </w:t>
            </w:r>
            <w:r w:rsidR="009F58D9" w:rsidRPr="00634ED7">
              <w:rPr>
                <w:rFonts w:ascii="Cambria" w:hAnsi="Cambria"/>
                <w:noProof/>
              </w:rPr>
              <w:t xml:space="preserve">fără a impune însă vreo obligație legală </w:t>
            </w:r>
            <w:r w:rsidR="00B27B73" w:rsidRPr="00634ED7">
              <w:rPr>
                <w:rFonts w:ascii="Cambria" w:hAnsi="Cambria"/>
                <w:noProof/>
              </w:rPr>
              <w:t>beneficiarilor consilierii</w:t>
            </w:r>
            <w:r w:rsidR="00355FAD" w:rsidRPr="00634ED7">
              <w:rPr>
                <w:rFonts w:ascii="Cambria" w:hAnsi="Cambria"/>
                <w:noProof/>
              </w:rPr>
              <w:t>.</w:t>
            </w:r>
          </w:p>
        </w:tc>
      </w:tr>
      <w:tr w:rsidR="001F23A2" w:rsidRPr="005B3374" w14:paraId="401DAA5D" w14:textId="77777777" w:rsidTr="00634ED7">
        <w:trPr>
          <w:trHeight w:val="75"/>
        </w:trPr>
        <w:tc>
          <w:tcPr>
            <w:tcW w:w="630" w:type="dxa"/>
            <w:tcBorders>
              <w:left w:val="single" w:sz="4" w:space="0" w:color="000000"/>
              <w:bottom w:val="single" w:sz="4" w:space="0" w:color="000000"/>
            </w:tcBorders>
          </w:tcPr>
          <w:p w14:paraId="01C50916" w14:textId="5E030732" w:rsidR="001F23A2" w:rsidRPr="00634ED7" w:rsidRDefault="00634ED7" w:rsidP="003A5D1E">
            <w:pPr>
              <w:autoSpaceDE w:val="0"/>
              <w:snapToGrid w:val="0"/>
              <w:contextualSpacing/>
              <w:jc w:val="both"/>
              <w:rPr>
                <w:rFonts w:ascii="Cambria" w:hAnsi="Cambria"/>
                <w:bCs/>
                <w:noProof/>
              </w:rPr>
            </w:pPr>
            <w:r w:rsidRPr="00634ED7">
              <w:rPr>
                <w:rFonts w:ascii="Cambria" w:hAnsi="Cambria"/>
                <w:bCs/>
                <w:noProof/>
              </w:rPr>
              <w:t>28</w:t>
            </w:r>
          </w:p>
        </w:tc>
        <w:tc>
          <w:tcPr>
            <w:tcW w:w="1980" w:type="dxa"/>
            <w:tcBorders>
              <w:left w:val="single" w:sz="4" w:space="0" w:color="000000"/>
              <w:bottom w:val="single" w:sz="4" w:space="0" w:color="000000"/>
            </w:tcBorders>
          </w:tcPr>
          <w:p w14:paraId="7EFA4C8F" w14:textId="4A30E9EF" w:rsidR="001F23A2" w:rsidRPr="00634ED7" w:rsidRDefault="00B90F2E" w:rsidP="003A5D1E">
            <w:pPr>
              <w:snapToGrid w:val="0"/>
              <w:contextualSpacing/>
              <w:jc w:val="both"/>
              <w:rPr>
                <w:rFonts w:ascii="Cambria" w:hAnsi="Cambria"/>
                <w:noProof/>
              </w:rPr>
            </w:pPr>
            <w:r w:rsidRPr="00634ED7">
              <w:rPr>
                <w:rFonts w:ascii="Cambria" w:eastAsia="Times New Roman" w:hAnsi="Cambria"/>
                <w:noProof/>
                <w:bdr w:val="none" w:sz="0" w:space="0" w:color="auto" w:frame="1"/>
                <w:lang w:eastAsia="ro-RO"/>
              </w:rPr>
              <w:t>R</w:t>
            </w:r>
            <w:r w:rsidR="001F23A2" w:rsidRPr="00634ED7">
              <w:rPr>
                <w:rFonts w:ascii="Cambria" w:eastAsia="Times New Roman" w:hAnsi="Cambria"/>
                <w:noProof/>
                <w:bdr w:val="none" w:sz="0" w:space="0" w:color="auto" w:frame="1"/>
                <w:lang w:eastAsia="ro-RO"/>
              </w:rPr>
              <w:t>esponsabilitate socială</w:t>
            </w:r>
          </w:p>
        </w:tc>
        <w:tc>
          <w:tcPr>
            <w:tcW w:w="7642" w:type="dxa"/>
            <w:tcBorders>
              <w:left w:val="single" w:sz="4" w:space="0" w:color="000000"/>
              <w:bottom w:val="single" w:sz="4" w:space="0" w:color="000000"/>
              <w:right w:val="single" w:sz="4" w:space="0" w:color="000000"/>
            </w:tcBorders>
          </w:tcPr>
          <w:p w14:paraId="6357F34D" w14:textId="005D4CE8" w:rsidR="001F23A2" w:rsidRPr="00634ED7" w:rsidRDefault="001F23A2" w:rsidP="003A5D1E">
            <w:pPr>
              <w:shd w:val="clear" w:color="auto" w:fill="FFFFFF"/>
              <w:jc w:val="both"/>
              <w:rPr>
                <w:rFonts w:ascii="Cambria" w:eastAsia="Times New Roman" w:hAnsi="Cambria"/>
                <w:noProof/>
                <w:bdr w:val="none" w:sz="0" w:space="0" w:color="auto" w:frame="1"/>
                <w:lang w:eastAsia="ro-RO"/>
              </w:rPr>
            </w:pPr>
            <w:r w:rsidRPr="00634ED7">
              <w:rPr>
                <w:rFonts w:ascii="Cambria" w:eastAsia="Times New Roman" w:hAnsi="Cambria"/>
                <w:noProof/>
                <w:bdr w:val="none" w:sz="0" w:space="0" w:color="auto" w:frame="1"/>
                <w:lang w:eastAsia="ro-RO"/>
              </w:rPr>
              <w:t>categorie de competenţe generale necesară ocupării funcţiilor publice de execuţie, funcţiilor publice de conducere, care se referă la competențele care au un impact direct asupra normelor sociale, a bunăstării cetățenilor, eticii profesionale și valorilor instituției publice;</w:t>
            </w:r>
          </w:p>
        </w:tc>
      </w:tr>
      <w:tr w:rsidR="00E672CA" w:rsidRPr="005B3374" w14:paraId="2F95A647" w14:textId="77777777" w:rsidTr="00634ED7">
        <w:trPr>
          <w:trHeight w:val="75"/>
        </w:trPr>
        <w:tc>
          <w:tcPr>
            <w:tcW w:w="630" w:type="dxa"/>
            <w:tcBorders>
              <w:left w:val="single" w:sz="4" w:space="0" w:color="000000"/>
              <w:bottom w:val="single" w:sz="4" w:space="0" w:color="000000"/>
            </w:tcBorders>
          </w:tcPr>
          <w:p w14:paraId="0A0FD71D" w14:textId="402B5F93"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29</w:t>
            </w:r>
          </w:p>
        </w:tc>
        <w:tc>
          <w:tcPr>
            <w:tcW w:w="1980" w:type="dxa"/>
            <w:tcBorders>
              <w:left w:val="single" w:sz="4" w:space="0" w:color="000000"/>
              <w:bottom w:val="single" w:sz="4" w:space="0" w:color="000000"/>
            </w:tcBorders>
          </w:tcPr>
          <w:p w14:paraId="1CBC35ED"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Ședințe de consiliere etică</w:t>
            </w:r>
          </w:p>
        </w:tc>
        <w:tc>
          <w:tcPr>
            <w:tcW w:w="7642" w:type="dxa"/>
            <w:tcBorders>
              <w:left w:val="single" w:sz="4" w:space="0" w:color="000000"/>
              <w:bottom w:val="single" w:sz="4" w:space="0" w:color="000000"/>
              <w:right w:val="single" w:sz="4" w:space="0" w:color="000000"/>
            </w:tcBorders>
          </w:tcPr>
          <w:p w14:paraId="7B6D7606" w14:textId="77777777" w:rsidR="00E672CA" w:rsidRPr="005B3374" w:rsidRDefault="00E672CA" w:rsidP="003A5D1E">
            <w:pPr>
              <w:jc w:val="both"/>
              <w:rPr>
                <w:rFonts w:ascii="Cambria" w:hAnsi="Cambria"/>
                <w:noProof/>
              </w:rPr>
            </w:pPr>
            <w:r w:rsidRPr="005B3374">
              <w:rPr>
                <w:rFonts w:ascii="Cambria" w:hAnsi="Cambria"/>
                <w:noProof/>
              </w:rPr>
              <w:t>activitatea de consiliere etică desfăşurată pe baza următoarelor criterii minimale:</w:t>
            </w:r>
          </w:p>
          <w:p w14:paraId="3155B579" w14:textId="52A9C6A7" w:rsidR="00E672CA" w:rsidRPr="005B3374" w:rsidRDefault="00E672CA" w:rsidP="003A5D1E">
            <w:pPr>
              <w:numPr>
                <w:ilvl w:val="0"/>
                <w:numId w:val="21"/>
              </w:numPr>
              <w:ind w:left="252" w:hanging="270"/>
              <w:jc w:val="both"/>
              <w:rPr>
                <w:rFonts w:ascii="Cambria" w:hAnsi="Cambria"/>
                <w:noProof/>
              </w:rPr>
            </w:pPr>
            <w:r w:rsidRPr="005B3374">
              <w:rPr>
                <w:rFonts w:ascii="Cambria" w:hAnsi="Cambria"/>
                <w:noProof/>
              </w:rPr>
              <w:t xml:space="preserve">complexitatea aspectelor care trebuie soluţionate pentru adoptarea unei conduite conforme cu normele/standardele de conduită de către </w:t>
            </w:r>
            <w:r w:rsidR="00924D8A" w:rsidRPr="005B3374">
              <w:rPr>
                <w:rFonts w:ascii="Cambria" w:hAnsi="Cambria"/>
                <w:noProof/>
              </w:rPr>
              <w:t>personalul CJC</w:t>
            </w:r>
            <w:r w:rsidRPr="005B3374">
              <w:rPr>
                <w:rFonts w:ascii="Cambria" w:hAnsi="Cambria"/>
                <w:noProof/>
              </w:rPr>
              <w:t>;</w:t>
            </w:r>
          </w:p>
          <w:p w14:paraId="401FAF02" w14:textId="0840B237" w:rsidR="00E672CA" w:rsidRPr="005B3374" w:rsidRDefault="00E672CA" w:rsidP="003A5D1E">
            <w:pPr>
              <w:numPr>
                <w:ilvl w:val="0"/>
                <w:numId w:val="21"/>
              </w:numPr>
              <w:ind w:left="252" w:hanging="270"/>
              <w:jc w:val="both"/>
              <w:rPr>
                <w:rFonts w:ascii="Cambria" w:hAnsi="Cambria"/>
                <w:noProof/>
              </w:rPr>
            </w:pPr>
            <w:r w:rsidRPr="005B3374">
              <w:rPr>
                <w:rFonts w:ascii="Cambria" w:hAnsi="Cambria"/>
                <w:noProof/>
              </w:rPr>
              <w:t xml:space="preserve">identificarea normelor/standardelor de conduită relevante pentru adoptarea unei conduite conforme de către </w:t>
            </w:r>
            <w:r w:rsidR="00924D8A" w:rsidRPr="005B3374">
              <w:rPr>
                <w:rFonts w:ascii="Cambria" w:hAnsi="Cambria"/>
                <w:noProof/>
              </w:rPr>
              <w:t>persoanlul CJC</w:t>
            </w:r>
            <w:r w:rsidRPr="005B3374">
              <w:rPr>
                <w:rFonts w:ascii="Cambria" w:hAnsi="Cambria"/>
                <w:noProof/>
              </w:rPr>
              <w:t>;</w:t>
            </w:r>
          </w:p>
          <w:p w14:paraId="1A89C794" w14:textId="5EBEA6E5" w:rsidR="00E672CA" w:rsidRPr="005B3374" w:rsidRDefault="00E672CA" w:rsidP="003A5D1E">
            <w:pPr>
              <w:numPr>
                <w:ilvl w:val="0"/>
                <w:numId w:val="21"/>
              </w:numPr>
              <w:ind w:left="252" w:hanging="270"/>
              <w:jc w:val="both"/>
              <w:rPr>
                <w:rFonts w:ascii="Cambria" w:hAnsi="Cambria"/>
                <w:noProof/>
              </w:rPr>
            </w:pPr>
            <w:r w:rsidRPr="005B3374">
              <w:rPr>
                <w:rFonts w:ascii="Cambria" w:hAnsi="Cambria"/>
                <w:noProof/>
              </w:rPr>
              <w:t xml:space="preserve">identificarea modalităţilor de acţiune a </w:t>
            </w:r>
            <w:r w:rsidR="00924D8A" w:rsidRPr="005B3374">
              <w:rPr>
                <w:rFonts w:ascii="Cambria" w:hAnsi="Cambria"/>
                <w:noProof/>
              </w:rPr>
              <w:t>personalului din CJC</w:t>
            </w:r>
            <w:r w:rsidRPr="005B3374">
              <w:rPr>
                <w:rFonts w:ascii="Cambria" w:hAnsi="Cambria"/>
                <w:noProof/>
              </w:rPr>
              <w:t xml:space="preserve"> pentru respectarea normelor/standardelor de conduită prevăzute la lit. b);</w:t>
            </w:r>
          </w:p>
          <w:p w14:paraId="32BA492A" w14:textId="6863B6AF" w:rsidR="00E672CA" w:rsidRPr="005B3374" w:rsidRDefault="00E672CA" w:rsidP="003A5D1E">
            <w:pPr>
              <w:numPr>
                <w:ilvl w:val="0"/>
                <w:numId w:val="21"/>
              </w:numPr>
              <w:ind w:left="252" w:hanging="270"/>
              <w:jc w:val="both"/>
              <w:rPr>
                <w:rFonts w:ascii="Cambria" w:hAnsi="Cambria"/>
                <w:noProof/>
              </w:rPr>
            </w:pPr>
            <w:r w:rsidRPr="005B3374">
              <w:rPr>
                <w:rFonts w:ascii="Cambria" w:hAnsi="Cambria"/>
                <w:noProof/>
              </w:rPr>
              <w:t xml:space="preserve">recomandările consilierului de etică cu privire la modalitatea de acţiune a </w:t>
            </w:r>
            <w:r w:rsidR="005B3374" w:rsidRPr="005B3374">
              <w:rPr>
                <w:rFonts w:ascii="Cambria" w:hAnsi="Cambria"/>
                <w:noProof/>
              </w:rPr>
              <w:t>personalului CJC</w:t>
            </w:r>
            <w:r w:rsidRPr="005B3374">
              <w:rPr>
                <w:rFonts w:ascii="Cambria" w:hAnsi="Cambria"/>
                <w:noProof/>
              </w:rPr>
              <w:t xml:space="preserve"> pentru respectarea normelor/standardelor de conduită prevăzute la lit. b).</w:t>
            </w:r>
          </w:p>
        </w:tc>
      </w:tr>
      <w:tr w:rsidR="00E672CA" w:rsidRPr="005B3374" w14:paraId="0689544B" w14:textId="77777777" w:rsidTr="00634ED7">
        <w:trPr>
          <w:trHeight w:val="75"/>
        </w:trPr>
        <w:tc>
          <w:tcPr>
            <w:tcW w:w="630" w:type="dxa"/>
            <w:tcBorders>
              <w:left w:val="single" w:sz="4" w:space="0" w:color="000000"/>
              <w:bottom w:val="single" w:sz="4" w:space="0" w:color="000000"/>
            </w:tcBorders>
          </w:tcPr>
          <w:p w14:paraId="1B18B95A" w14:textId="69D76D08" w:rsidR="00E672CA" w:rsidRPr="00634ED7" w:rsidRDefault="00634ED7" w:rsidP="003A5D1E">
            <w:pPr>
              <w:autoSpaceDE w:val="0"/>
              <w:snapToGrid w:val="0"/>
              <w:contextualSpacing/>
              <w:jc w:val="both"/>
              <w:rPr>
                <w:rFonts w:ascii="Cambria" w:hAnsi="Cambria"/>
                <w:bCs/>
                <w:noProof/>
              </w:rPr>
            </w:pPr>
            <w:r w:rsidRPr="00634ED7">
              <w:rPr>
                <w:rFonts w:ascii="Cambria" w:hAnsi="Cambria"/>
                <w:bCs/>
                <w:noProof/>
              </w:rPr>
              <w:t>30</w:t>
            </w:r>
          </w:p>
        </w:tc>
        <w:tc>
          <w:tcPr>
            <w:tcW w:w="1980" w:type="dxa"/>
            <w:tcBorders>
              <w:left w:val="single" w:sz="4" w:space="0" w:color="000000"/>
              <w:bottom w:val="single" w:sz="4" w:space="0" w:color="000000"/>
            </w:tcBorders>
          </w:tcPr>
          <w:p w14:paraId="1E8B7715" w14:textId="77777777" w:rsidR="00E672CA" w:rsidRPr="005B3374" w:rsidRDefault="00E672CA" w:rsidP="003A5D1E">
            <w:pPr>
              <w:snapToGrid w:val="0"/>
              <w:contextualSpacing/>
              <w:jc w:val="both"/>
              <w:rPr>
                <w:rFonts w:ascii="Cambria" w:hAnsi="Cambria"/>
                <w:noProof/>
              </w:rPr>
            </w:pPr>
            <w:r w:rsidRPr="005B3374">
              <w:rPr>
                <w:rFonts w:ascii="Cambria" w:eastAsia="Times New Roman" w:hAnsi="Cambria"/>
                <w:noProof/>
              </w:rPr>
              <w:t>Valori etice</w:t>
            </w:r>
          </w:p>
        </w:tc>
        <w:tc>
          <w:tcPr>
            <w:tcW w:w="7642" w:type="dxa"/>
            <w:tcBorders>
              <w:left w:val="single" w:sz="4" w:space="0" w:color="000000"/>
              <w:bottom w:val="single" w:sz="4" w:space="0" w:color="000000"/>
              <w:right w:val="single" w:sz="4" w:space="0" w:color="000000"/>
            </w:tcBorders>
          </w:tcPr>
          <w:p w14:paraId="67641BBF" w14:textId="68338870" w:rsidR="00E672CA" w:rsidRPr="005B3374" w:rsidRDefault="00E672CA" w:rsidP="003A5D1E">
            <w:pPr>
              <w:jc w:val="both"/>
              <w:rPr>
                <w:rFonts w:ascii="Cambria" w:eastAsia="Times New Roman" w:hAnsi="Cambria"/>
                <w:noProof/>
              </w:rPr>
            </w:pPr>
            <w:r w:rsidRPr="005B3374">
              <w:rPr>
                <w:rFonts w:ascii="Cambria" w:eastAsia="Times New Roman" w:hAnsi="Cambria"/>
                <w:noProof/>
              </w:rPr>
              <w:t xml:space="preserve">valori ce fac parte din cultura entității publice și constituie un cod nescris, pe baza căruia sunt evaluate comportamentele; separat de acesta, entitatea publică trebuie să aibă un cod de conduită oficial, scris, care este un mijloc de comunicarea uniformă a valorilor etice tuturor salariaților; </w:t>
            </w:r>
            <w:r w:rsidRPr="005B3374">
              <w:rPr>
                <w:rFonts w:ascii="Cambria" w:eastAsia="Times New Roman" w:hAnsi="Cambria"/>
                <w:noProof/>
              </w:rPr>
              <w:lastRenderedPageBreak/>
              <w:t>codul etic stabilește care sunt obligațiile rezultate din lege cărora trebuie să li se supună salariații, în plus peste cele rezultate ca urmare a raporturilor de muncă:</w:t>
            </w:r>
            <w:r w:rsidR="005B3374" w:rsidRPr="005B3374">
              <w:rPr>
                <w:rFonts w:ascii="Cambria" w:eastAsia="Times New Roman" w:hAnsi="Cambria"/>
                <w:noProof/>
              </w:rPr>
              <w:t xml:space="preserve"> ex.</w:t>
            </w:r>
            <w:r w:rsidRPr="005B3374">
              <w:rPr>
                <w:rFonts w:ascii="Cambria" w:eastAsia="Times New Roman" w:hAnsi="Cambria"/>
                <w:noProof/>
              </w:rPr>
              <w:t xml:space="preserve"> depunerea declarației de avere, a declarației pentru prevenirea conflictului de interese.</w:t>
            </w:r>
          </w:p>
        </w:tc>
      </w:tr>
    </w:tbl>
    <w:p w14:paraId="228EFF61" w14:textId="77777777" w:rsidR="00E672CA" w:rsidRPr="005B3374" w:rsidRDefault="00E672CA" w:rsidP="003A5D1E">
      <w:pPr>
        <w:autoSpaceDE w:val="0"/>
        <w:autoSpaceDN w:val="0"/>
        <w:adjustRightInd w:val="0"/>
        <w:spacing w:before="240" w:after="240"/>
        <w:contextualSpacing/>
        <w:jc w:val="both"/>
        <w:rPr>
          <w:rFonts w:ascii="Cambria" w:hAnsi="Cambria" w:cs="Calibri Light"/>
          <w:b/>
          <w:iCs/>
          <w:noProof/>
        </w:rPr>
      </w:pPr>
    </w:p>
    <w:p w14:paraId="62E7F272" w14:textId="77777777" w:rsidR="00E672CA" w:rsidRPr="005B3374" w:rsidRDefault="00E672CA" w:rsidP="003A5D1E">
      <w:pPr>
        <w:autoSpaceDE w:val="0"/>
        <w:autoSpaceDN w:val="0"/>
        <w:adjustRightInd w:val="0"/>
        <w:spacing w:before="240" w:after="240"/>
        <w:contextualSpacing/>
        <w:jc w:val="both"/>
        <w:rPr>
          <w:rFonts w:ascii="Cambria" w:hAnsi="Cambria" w:cs="Calibri Light"/>
          <w:b/>
          <w:iCs/>
          <w:noProof/>
        </w:rPr>
      </w:pPr>
      <w:r w:rsidRPr="005B3374">
        <w:rPr>
          <w:rFonts w:ascii="Cambria" w:hAnsi="Cambria" w:cs="Calibri Light"/>
          <w:b/>
          <w:iCs/>
          <w:noProof/>
        </w:rPr>
        <w:t>6.2. Abrevieri și acronime ale termenilor</w:t>
      </w:r>
    </w:p>
    <w:p w14:paraId="774CE0D1" w14:textId="77777777" w:rsidR="00E672CA" w:rsidRPr="005B3374" w:rsidRDefault="00E672CA" w:rsidP="003A5D1E">
      <w:pPr>
        <w:autoSpaceDE w:val="0"/>
        <w:autoSpaceDN w:val="0"/>
        <w:adjustRightInd w:val="0"/>
        <w:spacing w:before="240" w:after="240"/>
        <w:contextualSpacing/>
        <w:jc w:val="both"/>
        <w:rPr>
          <w:rFonts w:ascii="Cambria" w:hAnsi="Cambria" w:cs="Calibri Light"/>
          <w:b/>
          <w:iCs/>
          <w:noProof/>
        </w:rPr>
      </w:pPr>
    </w:p>
    <w:tbl>
      <w:tblPr>
        <w:tblW w:w="10143" w:type="dxa"/>
        <w:tblInd w:w="-135" w:type="dxa"/>
        <w:tblLayout w:type="fixed"/>
        <w:tblLook w:val="0000" w:firstRow="0" w:lastRow="0" w:firstColumn="0" w:lastColumn="0" w:noHBand="0" w:noVBand="0"/>
      </w:tblPr>
      <w:tblGrid>
        <w:gridCol w:w="648"/>
        <w:gridCol w:w="1485"/>
        <w:gridCol w:w="8010"/>
      </w:tblGrid>
      <w:tr w:rsidR="00E672CA" w:rsidRPr="005B3374" w14:paraId="7DDF87EE" w14:textId="77777777" w:rsidTr="00C45EEA">
        <w:tc>
          <w:tcPr>
            <w:tcW w:w="648" w:type="dxa"/>
            <w:tcBorders>
              <w:top w:val="single" w:sz="4" w:space="0" w:color="000000"/>
              <w:left w:val="single" w:sz="4" w:space="0" w:color="000000"/>
              <w:bottom w:val="single" w:sz="4" w:space="0" w:color="000000"/>
            </w:tcBorders>
          </w:tcPr>
          <w:p w14:paraId="5B59B739" w14:textId="77777777" w:rsidR="00E672CA" w:rsidRPr="005B3374" w:rsidRDefault="00E672CA" w:rsidP="003A5D1E">
            <w:pPr>
              <w:snapToGrid w:val="0"/>
              <w:contextualSpacing/>
              <w:jc w:val="both"/>
              <w:rPr>
                <w:rFonts w:ascii="Cambria" w:hAnsi="Cambria"/>
                <w:b/>
                <w:noProof/>
              </w:rPr>
            </w:pPr>
            <w:r w:rsidRPr="005B3374">
              <w:rPr>
                <w:rFonts w:ascii="Cambria" w:hAnsi="Cambria"/>
                <w:b/>
                <w:noProof/>
              </w:rPr>
              <w:t>Nr.</w:t>
            </w:r>
          </w:p>
          <w:p w14:paraId="1BD6E4F2" w14:textId="77777777" w:rsidR="00E672CA" w:rsidRPr="005B3374" w:rsidRDefault="00E672CA" w:rsidP="003A5D1E">
            <w:pPr>
              <w:contextualSpacing/>
              <w:jc w:val="both"/>
              <w:rPr>
                <w:rFonts w:ascii="Cambria" w:hAnsi="Cambria"/>
                <w:b/>
                <w:noProof/>
              </w:rPr>
            </w:pPr>
            <w:r w:rsidRPr="005B3374">
              <w:rPr>
                <w:rFonts w:ascii="Cambria" w:hAnsi="Cambria"/>
                <w:b/>
                <w:noProof/>
              </w:rPr>
              <w:t>crt.</w:t>
            </w:r>
          </w:p>
        </w:tc>
        <w:tc>
          <w:tcPr>
            <w:tcW w:w="1485" w:type="dxa"/>
            <w:tcBorders>
              <w:top w:val="single" w:sz="4" w:space="0" w:color="000000"/>
              <w:left w:val="single" w:sz="4" w:space="0" w:color="000000"/>
              <w:bottom w:val="single" w:sz="4" w:space="0" w:color="000000"/>
            </w:tcBorders>
            <w:vAlign w:val="center"/>
          </w:tcPr>
          <w:p w14:paraId="1E19C639" w14:textId="77777777" w:rsidR="00E672CA" w:rsidRPr="005B3374" w:rsidRDefault="00E672CA" w:rsidP="003A5D1E">
            <w:pPr>
              <w:snapToGrid w:val="0"/>
              <w:contextualSpacing/>
              <w:jc w:val="both"/>
              <w:rPr>
                <w:rFonts w:ascii="Cambria" w:hAnsi="Cambria"/>
                <w:b/>
                <w:noProof/>
              </w:rPr>
            </w:pPr>
            <w:r w:rsidRPr="005B3374">
              <w:rPr>
                <w:rFonts w:ascii="Cambria" w:hAnsi="Cambria"/>
                <w:b/>
                <w:noProof/>
              </w:rPr>
              <w:t>Abreviere/acronim</w:t>
            </w:r>
          </w:p>
        </w:tc>
        <w:tc>
          <w:tcPr>
            <w:tcW w:w="8010" w:type="dxa"/>
            <w:tcBorders>
              <w:top w:val="single" w:sz="4" w:space="0" w:color="000000"/>
              <w:left w:val="single" w:sz="4" w:space="0" w:color="000000"/>
              <w:bottom w:val="single" w:sz="4" w:space="0" w:color="000000"/>
              <w:right w:val="single" w:sz="4" w:space="0" w:color="000000"/>
            </w:tcBorders>
            <w:vAlign w:val="center"/>
          </w:tcPr>
          <w:p w14:paraId="5DD635EC" w14:textId="77777777" w:rsidR="00E672CA" w:rsidRPr="005B3374" w:rsidRDefault="00E672CA" w:rsidP="003A5D1E">
            <w:pPr>
              <w:snapToGrid w:val="0"/>
              <w:contextualSpacing/>
              <w:jc w:val="both"/>
              <w:rPr>
                <w:rFonts w:ascii="Cambria" w:hAnsi="Cambria"/>
                <w:b/>
                <w:noProof/>
              </w:rPr>
            </w:pPr>
            <w:r w:rsidRPr="005B3374">
              <w:rPr>
                <w:rFonts w:ascii="Cambria" w:hAnsi="Cambria"/>
                <w:b/>
                <w:noProof/>
              </w:rPr>
              <w:t>Termenul abreviat</w:t>
            </w:r>
          </w:p>
        </w:tc>
      </w:tr>
      <w:tr w:rsidR="00101AB3" w:rsidRPr="005B3374" w14:paraId="2F3991DF" w14:textId="77777777" w:rsidTr="00C45EEA">
        <w:tc>
          <w:tcPr>
            <w:tcW w:w="648" w:type="dxa"/>
            <w:tcBorders>
              <w:top w:val="single" w:sz="4" w:space="0" w:color="000000"/>
              <w:left w:val="single" w:sz="4" w:space="0" w:color="000000"/>
              <w:bottom w:val="single" w:sz="4" w:space="0" w:color="000000"/>
            </w:tcBorders>
          </w:tcPr>
          <w:p w14:paraId="61F0EFF8" w14:textId="212875B7" w:rsidR="00101AB3" w:rsidRPr="005B3374" w:rsidRDefault="005B1FCA" w:rsidP="003A5D1E">
            <w:pPr>
              <w:snapToGrid w:val="0"/>
              <w:contextualSpacing/>
              <w:jc w:val="both"/>
              <w:rPr>
                <w:rFonts w:ascii="Cambria" w:hAnsi="Cambria"/>
                <w:noProof/>
              </w:rPr>
            </w:pPr>
            <w:r w:rsidRPr="005B3374">
              <w:rPr>
                <w:rFonts w:ascii="Cambria" w:hAnsi="Cambria"/>
                <w:noProof/>
              </w:rPr>
              <w:t>1.</w:t>
            </w:r>
          </w:p>
        </w:tc>
        <w:tc>
          <w:tcPr>
            <w:tcW w:w="1485" w:type="dxa"/>
            <w:tcBorders>
              <w:top w:val="single" w:sz="4" w:space="0" w:color="000000"/>
              <w:left w:val="single" w:sz="4" w:space="0" w:color="000000"/>
              <w:bottom w:val="single" w:sz="4" w:space="0" w:color="000000"/>
            </w:tcBorders>
          </w:tcPr>
          <w:p w14:paraId="7332DD99" w14:textId="7F12412C" w:rsidR="00101AB3" w:rsidRPr="005B3374" w:rsidRDefault="00101AB3" w:rsidP="003A5D1E">
            <w:pPr>
              <w:snapToGrid w:val="0"/>
              <w:contextualSpacing/>
              <w:jc w:val="both"/>
              <w:rPr>
                <w:rFonts w:ascii="Cambria" w:hAnsi="Cambria"/>
                <w:noProof/>
                <w:color w:val="FF0000"/>
              </w:rPr>
            </w:pPr>
            <w:r w:rsidRPr="005B3374">
              <w:rPr>
                <w:rFonts w:ascii="Cambria" w:hAnsi="Cambria"/>
                <w:noProof/>
              </w:rPr>
              <w:t>ANFP</w:t>
            </w:r>
          </w:p>
        </w:tc>
        <w:tc>
          <w:tcPr>
            <w:tcW w:w="8010" w:type="dxa"/>
            <w:tcBorders>
              <w:top w:val="single" w:sz="4" w:space="0" w:color="000000"/>
              <w:left w:val="single" w:sz="4" w:space="0" w:color="000000"/>
              <w:bottom w:val="single" w:sz="4" w:space="0" w:color="000000"/>
              <w:right w:val="single" w:sz="4" w:space="0" w:color="000000"/>
            </w:tcBorders>
          </w:tcPr>
          <w:p w14:paraId="016C34FD" w14:textId="7A5B3E79" w:rsidR="00101AB3" w:rsidRPr="005B3374" w:rsidRDefault="00101AB3" w:rsidP="003A5D1E">
            <w:pPr>
              <w:snapToGrid w:val="0"/>
              <w:contextualSpacing/>
              <w:jc w:val="both"/>
              <w:rPr>
                <w:rFonts w:ascii="Cambria" w:hAnsi="Cambria"/>
                <w:noProof/>
                <w:color w:val="FF0000"/>
              </w:rPr>
            </w:pPr>
            <w:r w:rsidRPr="005B3374">
              <w:rPr>
                <w:rFonts w:ascii="Cambria" w:hAnsi="Cambria"/>
                <w:noProof/>
              </w:rPr>
              <w:t>Agenția Națională a Funcționarilor Publici</w:t>
            </w:r>
          </w:p>
        </w:tc>
      </w:tr>
      <w:tr w:rsidR="00E672CA" w:rsidRPr="005B3374" w14:paraId="72D83E3E" w14:textId="77777777" w:rsidTr="00C45EEA">
        <w:tc>
          <w:tcPr>
            <w:tcW w:w="648" w:type="dxa"/>
            <w:tcBorders>
              <w:top w:val="single" w:sz="4" w:space="0" w:color="000000"/>
              <w:left w:val="single" w:sz="4" w:space="0" w:color="000000"/>
              <w:bottom w:val="single" w:sz="4" w:space="0" w:color="000000"/>
            </w:tcBorders>
          </w:tcPr>
          <w:p w14:paraId="5C463EE8" w14:textId="23EA75FB" w:rsidR="00E672CA" w:rsidRPr="005B3374" w:rsidRDefault="005B1FCA" w:rsidP="003A5D1E">
            <w:pPr>
              <w:snapToGrid w:val="0"/>
              <w:contextualSpacing/>
              <w:jc w:val="both"/>
              <w:rPr>
                <w:rFonts w:ascii="Cambria" w:hAnsi="Cambria"/>
                <w:noProof/>
              </w:rPr>
            </w:pPr>
            <w:r w:rsidRPr="005B3374">
              <w:rPr>
                <w:rFonts w:ascii="Cambria" w:hAnsi="Cambria"/>
                <w:noProof/>
              </w:rPr>
              <w:t>2</w:t>
            </w:r>
            <w:r w:rsidR="00E672CA" w:rsidRPr="005B3374">
              <w:rPr>
                <w:rFonts w:ascii="Cambria" w:hAnsi="Cambria"/>
                <w:noProof/>
              </w:rPr>
              <w:t>.</w:t>
            </w:r>
          </w:p>
        </w:tc>
        <w:tc>
          <w:tcPr>
            <w:tcW w:w="1485" w:type="dxa"/>
            <w:tcBorders>
              <w:top w:val="single" w:sz="4" w:space="0" w:color="000000"/>
              <w:left w:val="single" w:sz="4" w:space="0" w:color="000000"/>
              <w:bottom w:val="single" w:sz="4" w:space="0" w:color="000000"/>
            </w:tcBorders>
          </w:tcPr>
          <w:p w14:paraId="0DE82579"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CJC</w:t>
            </w:r>
          </w:p>
        </w:tc>
        <w:tc>
          <w:tcPr>
            <w:tcW w:w="8010" w:type="dxa"/>
            <w:tcBorders>
              <w:top w:val="single" w:sz="4" w:space="0" w:color="000000"/>
              <w:left w:val="single" w:sz="4" w:space="0" w:color="000000"/>
              <w:bottom w:val="single" w:sz="4" w:space="0" w:color="000000"/>
              <w:right w:val="single" w:sz="4" w:space="0" w:color="000000"/>
            </w:tcBorders>
          </w:tcPr>
          <w:p w14:paraId="1DF2489C"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Consiliul Județean Cluj</w:t>
            </w:r>
          </w:p>
        </w:tc>
      </w:tr>
      <w:tr w:rsidR="00E672CA" w:rsidRPr="005B3374" w14:paraId="06B78DE2" w14:textId="77777777" w:rsidTr="00C45EEA">
        <w:tc>
          <w:tcPr>
            <w:tcW w:w="648" w:type="dxa"/>
            <w:tcBorders>
              <w:top w:val="single" w:sz="4" w:space="0" w:color="000000"/>
              <w:left w:val="single" w:sz="4" w:space="0" w:color="000000"/>
              <w:bottom w:val="single" w:sz="4" w:space="0" w:color="000000"/>
            </w:tcBorders>
          </w:tcPr>
          <w:p w14:paraId="6399E7DC" w14:textId="0FD197DF" w:rsidR="00E672CA" w:rsidRPr="005B3374" w:rsidRDefault="005B1FCA" w:rsidP="003A5D1E">
            <w:pPr>
              <w:snapToGrid w:val="0"/>
              <w:contextualSpacing/>
              <w:jc w:val="both"/>
              <w:rPr>
                <w:rFonts w:ascii="Cambria" w:hAnsi="Cambria"/>
                <w:noProof/>
              </w:rPr>
            </w:pPr>
            <w:r w:rsidRPr="005B3374">
              <w:rPr>
                <w:rFonts w:ascii="Cambria" w:hAnsi="Cambria"/>
                <w:noProof/>
              </w:rPr>
              <w:t>3</w:t>
            </w:r>
            <w:r w:rsidR="00E672CA" w:rsidRPr="005B3374">
              <w:rPr>
                <w:rFonts w:ascii="Cambria" w:hAnsi="Cambria"/>
                <w:noProof/>
              </w:rPr>
              <w:t>.</w:t>
            </w:r>
          </w:p>
        </w:tc>
        <w:tc>
          <w:tcPr>
            <w:tcW w:w="1485" w:type="dxa"/>
            <w:tcBorders>
              <w:top w:val="single" w:sz="4" w:space="0" w:color="000000"/>
              <w:left w:val="single" w:sz="4" w:space="0" w:color="000000"/>
              <w:bottom w:val="single" w:sz="4" w:space="0" w:color="000000"/>
            </w:tcBorders>
          </w:tcPr>
          <w:p w14:paraId="2260CB39"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CM</w:t>
            </w:r>
          </w:p>
        </w:tc>
        <w:tc>
          <w:tcPr>
            <w:tcW w:w="8010" w:type="dxa"/>
            <w:tcBorders>
              <w:top w:val="single" w:sz="4" w:space="0" w:color="000000"/>
              <w:left w:val="single" w:sz="4" w:space="0" w:color="000000"/>
              <w:bottom w:val="single" w:sz="4" w:space="0" w:color="000000"/>
              <w:right w:val="single" w:sz="4" w:space="0" w:color="000000"/>
            </w:tcBorders>
          </w:tcPr>
          <w:p w14:paraId="76611D8C"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Comisia pentru monitorizarea, coordonarea şi îndrumarea metodologică a implementării şi dezvoltării Sistemului de control intern managerial la nivelul aparatului de specialitate al Consiliului Judeţean Cluj</w:t>
            </w:r>
          </w:p>
        </w:tc>
      </w:tr>
      <w:tr w:rsidR="00E672CA" w:rsidRPr="005B3374" w14:paraId="36EB0AA8" w14:textId="77777777" w:rsidTr="00C45EEA">
        <w:tc>
          <w:tcPr>
            <w:tcW w:w="648" w:type="dxa"/>
            <w:tcBorders>
              <w:top w:val="single" w:sz="4" w:space="0" w:color="000000"/>
              <w:left w:val="single" w:sz="4" w:space="0" w:color="000000"/>
              <w:bottom w:val="single" w:sz="4" w:space="0" w:color="000000"/>
            </w:tcBorders>
          </w:tcPr>
          <w:p w14:paraId="7448766C" w14:textId="4C706B30" w:rsidR="00E672CA" w:rsidRPr="005B3374" w:rsidRDefault="005B1FCA" w:rsidP="003A5D1E">
            <w:pPr>
              <w:snapToGrid w:val="0"/>
              <w:contextualSpacing/>
              <w:jc w:val="both"/>
              <w:rPr>
                <w:rFonts w:ascii="Cambria" w:hAnsi="Cambria"/>
                <w:noProof/>
              </w:rPr>
            </w:pPr>
            <w:r w:rsidRPr="005B3374">
              <w:rPr>
                <w:rFonts w:ascii="Cambria" w:hAnsi="Cambria"/>
                <w:noProof/>
              </w:rPr>
              <w:t>4.</w:t>
            </w:r>
          </w:p>
        </w:tc>
        <w:tc>
          <w:tcPr>
            <w:tcW w:w="1485" w:type="dxa"/>
            <w:tcBorders>
              <w:top w:val="single" w:sz="4" w:space="0" w:color="000000"/>
              <w:left w:val="single" w:sz="4" w:space="0" w:color="000000"/>
              <w:bottom w:val="single" w:sz="4" w:space="0" w:color="000000"/>
            </w:tcBorders>
          </w:tcPr>
          <w:p w14:paraId="1AF4028A"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PCJC</w:t>
            </w:r>
          </w:p>
        </w:tc>
        <w:tc>
          <w:tcPr>
            <w:tcW w:w="8010" w:type="dxa"/>
            <w:tcBorders>
              <w:top w:val="single" w:sz="4" w:space="0" w:color="000000"/>
              <w:left w:val="single" w:sz="4" w:space="0" w:color="000000"/>
              <w:bottom w:val="single" w:sz="4" w:space="0" w:color="000000"/>
              <w:right w:val="single" w:sz="4" w:space="0" w:color="000000"/>
            </w:tcBorders>
          </w:tcPr>
          <w:p w14:paraId="1E121637"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Președintele Consiliului Județean Cluj</w:t>
            </w:r>
          </w:p>
        </w:tc>
      </w:tr>
      <w:tr w:rsidR="00E672CA" w:rsidRPr="005B3374" w14:paraId="03AB432B" w14:textId="77777777" w:rsidTr="00C45EEA">
        <w:tc>
          <w:tcPr>
            <w:tcW w:w="648" w:type="dxa"/>
            <w:tcBorders>
              <w:top w:val="single" w:sz="4" w:space="0" w:color="000000"/>
              <w:left w:val="single" w:sz="4" w:space="0" w:color="000000"/>
              <w:bottom w:val="single" w:sz="4" w:space="0" w:color="000000"/>
            </w:tcBorders>
          </w:tcPr>
          <w:p w14:paraId="72049E3A" w14:textId="0FCCDED1" w:rsidR="00E672CA" w:rsidRPr="005B3374" w:rsidRDefault="005B1FCA" w:rsidP="003A5D1E">
            <w:pPr>
              <w:snapToGrid w:val="0"/>
              <w:contextualSpacing/>
              <w:jc w:val="both"/>
              <w:rPr>
                <w:rFonts w:ascii="Cambria" w:hAnsi="Cambria"/>
                <w:noProof/>
              </w:rPr>
            </w:pPr>
            <w:r w:rsidRPr="005B3374">
              <w:rPr>
                <w:rFonts w:ascii="Cambria" w:hAnsi="Cambria"/>
                <w:noProof/>
              </w:rPr>
              <w:t>5.</w:t>
            </w:r>
          </w:p>
        </w:tc>
        <w:tc>
          <w:tcPr>
            <w:tcW w:w="1485" w:type="dxa"/>
            <w:tcBorders>
              <w:top w:val="single" w:sz="4" w:space="0" w:color="000000"/>
              <w:left w:val="single" w:sz="4" w:space="0" w:color="000000"/>
              <w:bottom w:val="single" w:sz="4" w:space="0" w:color="000000"/>
            </w:tcBorders>
          </w:tcPr>
          <w:p w14:paraId="3637170C"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PCM</w:t>
            </w:r>
          </w:p>
        </w:tc>
        <w:tc>
          <w:tcPr>
            <w:tcW w:w="8010" w:type="dxa"/>
            <w:tcBorders>
              <w:top w:val="single" w:sz="4" w:space="0" w:color="000000"/>
              <w:left w:val="single" w:sz="4" w:space="0" w:color="000000"/>
              <w:bottom w:val="single" w:sz="4" w:space="0" w:color="000000"/>
              <w:right w:val="single" w:sz="4" w:space="0" w:color="000000"/>
            </w:tcBorders>
          </w:tcPr>
          <w:p w14:paraId="7A7C0A7C"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Președintele Comisiei de Monitorizare</w:t>
            </w:r>
          </w:p>
        </w:tc>
      </w:tr>
      <w:tr w:rsidR="00E672CA" w:rsidRPr="005B3374" w14:paraId="2ED58E06" w14:textId="77777777" w:rsidTr="00C45EEA">
        <w:tc>
          <w:tcPr>
            <w:tcW w:w="648" w:type="dxa"/>
            <w:tcBorders>
              <w:top w:val="single" w:sz="4" w:space="0" w:color="000000"/>
              <w:left w:val="single" w:sz="4" w:space="0" w:color="000000"/>
              <w:bottom w:val="single" w:sz="4" w:space="0" w:color="000000"/>
            </w:tcBorders>
          </w:tcPr>
          <w:p w14:paraId="5C3C6F82" w14:textId="418CAB40" w:rsidR="00E672CA" w:rsidRPr="005B3374" w:rsidRDefault="005B1FCA" w:rsidP="003A5D1E">
            <w:pPr>
              <w:snapToGrid w:val="0"/>
              <w:contextualSpacing/>
              <w:jc w:val="both"/>
              <w:rPr>
                <w:rFonts w:ascii="Cambria" w:hAnsi="Cambria"/>
                <w:noProof/>
              </w:rPr>
            </w:pPr>
            <w:r w:rsidRPr="005B3374">
              <w:rPr>
                <w:rFonts w:ascii="Cambria" w:hAnsi="Cambria"/>
                <w:noProof/>
              </w:rPr>
              <w:t>6.</w:t>
            </w:r>
          </w:p>
        </w:tc>
        <w:tc>
          <w:tcPr>
            <w:tcW w:w="1485" w:type="dxa"/>
            <w:tcBorders>
              <w:top w:val="single" w:sz="4" w:space="0" w:color="000000"/>
              <w:left w:val="single" w:sz="4" w:space="0" w:color="000000"/>
              <w:bottom w:val="single" w:sz="4" w:space="0" w:color="000000"/>
            </w:tcBorders>
          </w:tcPr>
          <w:p w14:paraId="158EB27C"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PD</w:t>
            </w:r>
          </w:p>
        </w:tc>
        <w:tc>
          <w:tcPr>
            <w:tcW w:w="8010" w:type="dxa"/>
            <w:tcBorders>
              <w:top w:val="single" w:sz="4" w:space="0" w:color="000000"/>
              <w:left w:val="single" w:sz="4" w:space="0" w:color="000000"/>
              <w:bottom w:val="single" w:sz="4" w:space="0" w:color="000000"/>
              <w:right w:val="single" w:sz="4" w:space="0" w:color="000000"/>
            </w:tcBorders>
          </w:tcPr>
          <w:p w14:paraId="1E61F3E0"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 xml:space="preserve">Programul de dezvoltare a sistemului de control intern managerial </w:t>
            </w:r>
          </w:p>
        </w:tc>
      </w:tr>
      <w:tr w:rsidR="00E672CA" w:rsidRPr="005B3374" w14:paraId="57A7B0A9" w14:textId="77777777" w:rsidTr="00C45EEA">
        <w:tc>
          <w:tcPr>
            <w:tcW w:w="648" w:type="dxa"/>
            <w:tcBorders>
              <w:top w:val="single" w:sz="4" w:space="0" w:color="000000"/>
              <w:left w:val="single" w:sz="4" w:space="0" w:color="000000"/>
              <w:bottom w:val="single" w:sz="4" w:space="0" w:color="000000"/>
            </w:tcBorders>
          </w:tcPr>
          <w:p w14:paraId="27841A1D" w14:textId="4C92A059" w:rsidR="00E672CA" w:rsidRPr="005B3374" w:rsidRDefault="005B1FCA" w:rsidP="003A5D1E">
            <w:pPr>
              <w:snapToGrid w:val="0"/>
              <w:contextualSpacing/>
              <w:jc w:val="both"/>
              <w:rPr>
                <w:rFonts w:ascii="Cambria" w:hAnsi="Cambria"/>
                <w:noProof/>
              </w:rPr>
            </w:pPr>
            <w:r w:rsidRPr="005B3374">
              <w:rPr>
                <w:rFonts w:ascii="Cambria" w:hAnsi="Cambria"/>
                <w:noProof/>
              </w:rPr>
              <w:t>7.</w:t>
            </w:r>
          </w:p>
        </w:tc>
        <w:tc>
          <w:tcPr>
            <w:tcW w:w="1485" w:type="dxa"/>
            <w:tcBorders>
              <w:top w:val="single" w:sz="4" w:space="0" w:color="000000"/>
              <w:left w:val="single" w:sz="4" w:space="0" w:color="000000"/>
              <w:bottom w:val="single" w:sz="4" w:space="0" w:color="000000"/>
            </w:tcBorders>
          </w:tcPr>
          <w:p w14:paraId="11EA9504"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SCIM</w:t>
            </w:r>
          </w:p>
        </w:tc>
        <w:tc>
          <w:tcPr>
            <w:tcW w:w="8010" w:type="dxa"/>
            <w:tcBorders>
              <w:top w:val="single" w:sz="4" w:space="0" w:color="000000"/>
              <w:left w:val="single" w:sz="4" w:space="0" w:color="000000"/>
              <w:bottom w:val="single" w:sz="4" w:space="0" w:color="000000"/>
              <w:right w:val="single" w:sz="4" w:space="0" w:color="000000"/>
            </w:tcBorders>
          </w:tcPr>
          <w:p w14:paraId="6F63830E" w14:textId="77777777" w:rsidR="00E672CA" w:rsidRPr="005B3374" w:rsidRDefault="00E672CA" w:rsidP="003A5D1E">
            <w:pPr>
              <w:snapToGrid w:val="0"/>
              <w:contextualSpacing/>
              <w:jc w:val="both"/>
              <w:rPr>
                <w:rFonts w:ascii="Cambria" w:hAnsi="Cambria"/>
                <w:noProof/>
              </w:rPr>
            </w:pPr>
            <w:r w:rsidRPr="005B3374">
              <w:rPr>
                <w:rFonts w:ascii="Cambria" w:hAnsi="Cambria"/>
                <w:noProof/>
              </w:rPr>
              <w:t>Sistem de Control Intern Managerial</w:t>
            </w:r>
          </w:p>
        </w:tc>
      </w:tr>
    </w:tbl>
    <w:p w14:paraId="03A7370F" w14:textId="77777777" w:rsidR="00E672CA" w:rsidRPr="008A57B6" w:rsidRDefault="00E672CA" w:rsidP="003A5D1E">
      <w:pPr>
        <w:autoSpaceDE w:val="0"/>
        <w:autoSpaceDN w:val="0"/>
        <w:adjustRightInd w:val="0"/>
        <w:spacing w:before="240" w:after="240"/>
        <w:contextualSpacing/>
        <w:jc w:val="both"/>
        <w:rPr>
          <w:rFonts w:ascii="Arial Nova Light" w:hAnsi="Arial Nova Light" w:cs="Calibri Light"/>
          <w:b/>
          <w:iCs/>
          <w:noProof/>
          <w:sz w:val="22"/>
          <w:szCs w:val="22"/>
        </w:rPr>
      </w:pPr>
    </w:p>
    <w:p w14:paraId="04DC52D7" w14:textId="77777777" w:rsidR="00E672CA" w:rsidRPr="00935304" w:rsidRDefault="00E672CA" w:rsidP="003A5D1E">
      <w:pPr>
        <w:shd w:val="clear" w:color="auto" w:fill="D0CECE"/>
        <w:autoSpaceDE w:val="0"/>
        <w:autoSpaceDN w:val="0"/>
        <w:adjustRightInd w:val="0"/>
        <w:spacing w:before="240" w:after="240"/>
        <w:ind w:right="-261"/>
        <w:contextualSpacing/>
        <w:jc w:val="both"/>
        <w:rPr>
          <w:rFonts w:ascii="Cambria" w:hAnsi="Cambria" w:cs="Calibri Light"/>
          <w:b/>
          <w:iCs/>
          <w:noProof/>
        </w:rPr>
      </w:pPr>
      <w:r w:rsidRPr="00935304">
        <w:rPr>
          <w:rFonts w:ascii="Cambria" w:hAnsi="Cambria" w:cs="Calibri Light"/>
          <w:b/>
          <w:iCs/>
          <w:noProof/>
        </w:rPr>
        <w:t>7. DESCRIEREA ACTIVITĂȚII SAU PROCESULUI</w:t>
      </w:r>
    </w:p>
    <w:p w14:paraId="1362AD58" w14:textId="77777777" w:rsidR="00E672CA" w:rsidRPr="00935304" w:rsidRDefault="00E672CA" w:rsidP="003A5D1E">
      <w:pPr>
        <w:autoSpaceDE w:val="0"/>
        <w:autoSpaceDN w:val="0"/>
        <w:adjustRightInd w:val="0"/>
        <w:spacing w:before="240"/>
        <w:contextualSpacing/>
        <w:jc w:val="both"/>
        <w:rPr>
          <w:rFonts w:ascii="Cambria" w:hAnsi="Cambria" w:cs="Calibri Light"/>
          <w:b/>
          <w:noProof/>
          <w:color w:val="000000" w:themeColor="text1"/>
        </w:rPr>
      </w:pPr>
      <w:r w:rsidRPr="00935304">
        <w:rPr>
          <w:rFonts w:ascii="Cambria" w:hAnsi="Cambria" w:cs="Calibri Light"/>
          <w:b/>
          <w:iCs/>
          <w:noProof/>
          <w:color w:val="000000" w:themeColor="text1"/>
        </w:rPr>
        <w:t>7.1.</w:t>
      </w:r>
      <w:r w:rsidRPr="00935304">
        <w:rPr>
          <w:rFonts w:ascii="Cambria" w:hAnsi="Cambria" w:cs="Calibri Light"/>
          <w:b/>
          <w:noProof/>
          <w:color w:val="000000" w:themeColor="text1"/>
        </w:rPr>
        <w:t xml:space="preserve"> Generalităţi:</w:t>
      </w:r>
    </w:p>
    <w:p w14:paraId="4712DF09" w14:textId="43792B87" w:rsidR="00EC77CA" w:rsidRPr="00935304" w:rsidRDefault="00EC77CA" w:rsidP="003A5D1E">
      <w:pPr>
        <w:autoSpaceDE w:val="0"/>
        <w:autoSpaceDN w:val="0"/>
        <w:adjustRightInd w:val="0"/>
        <w:jc w:val="both"/>
        <w:rPr>
          <w:rFonts w:ascii="Cambria" w:hAnsi="Cambria" w:cs="AGFADD+TrebuchetMS"/>
          <w:noProof/>
          <w:color w:val="000000" w:themeColor="text1"/>
          <w:lang w:eastAsia="ro-RO"/>
        </w:rPr>
      </w:pPr>
      <w:r w:rsidRPr="00935304">
        <w:rPr>
          <w:rFonts w:ascii="Cambria" w:hAnsi="Cambria"/>
          <w:b/>
          <w:bCs/>
          <w:noProof/>
          <w:color w:val="000000" w:themeColor="text1"/>
          <w:lang w:eastAsia="ro-RO"/>
        </w:rPr>
        <w:t xml:space="preserve">7.1.1. </w:t>
      </w:r>
      <w:r w:rsidRPr="00935304">
        <w:rPr>
          <w:rFonts w:ascii="Cambria" w:hAnsi="Cambria" w:cs="AGFADD+TrebuchetMS"/>
          <w:noProof/>
          <w:color w:val="000000" w:themeColor="text1"/>
          <w:lang w:eastAsia="ro-RO"/>
        </w:rPr>
        <w:t xml:space="preserve">Consilierea de etică face parte din instrumentele de asigurare a respectării valorilor și principiilor etice în exercitarea </w:t>
      </w:r>
      <w:r w:rsidR="0092606B" w:rsidRPr="00935304">
        <w:rPr>
          <w:rFonts w:ascii="Cambria" w:hAnsi="Cambria" w:cs="AGFADD+TrebuchetMS"/>
          <w:noProof/>
          <w:color w:val="000000" w:themeColor="text1"/>
          <w:lang w:eastAsia="ro-RO"/>
        </w:rPr>
        <w:t>atribuțiilor de serviciu</w:t>
      </w:r>
      <w:r w:rsidR="00E56B69" w:rsidRPr="00935304">
        <w:rPr>
          <w:rFonts w:ascii="Cambria" w:hAnsi="Cambria" w:cs="AGFADD+TrebuchetMS"/>
          <w:noProof/>
          <w:color w:val="000000" w:themeColor="text1"/>
          <w:lang w:eastAsia="ro-RO"/>
        </w:rPr>
        <w:t xml:space="preserve"> a personalului din CJC</w:t>
      </w:r>
      <w:r w:rsidRPr="00935304">
        <w:rPr>
          <w:rFonts w:ascii="Cambria" w:hAnsi="Cambria" w:cs="AGFADD+TrebuchetMS"/>
          <w:noProof/>
          <w:color w:val="000000" w:themeColor="text1"/>
          <w:lang w:eastAsia="ro-RO"/>
        </w:rPr>
        <w:t xml:space="preserve">, sprijină exercitarea </w:t>
      </w:r>
      <w:r w:rsidR="0092606B" w:rsidRPr="00935304">
        <w:rPr>
          <w:rFonts w:ascii="Cambria" w:hAnsi="Cambria" w:cs="AGFADD+TrebuchetMS"/>
          <w:noProof/>
          <w:color w:val="000000" w:themeColor="text1"/>
          <w:lang w:eastAsia="ro-RO"/>
        </w:rPr>
        <w:t xml:space="preserve">acestora </w:t>
      </w:r>
      <w:r w:rsidRPr="00935304">
        <w:rPr>
          <w:rFonts w:ascii="Cambria" w:hAnsi="Cambria" w:cs="AGFADD+TrebuchetMS"/>
          <w:noProof/>
          <w:color w:val="000000" w:themeColor="text1"/>
          <w:lang w:eastAsia="ro-RO"/>
        </w:rPr>
        <w:t xml:space="preserve">cu profesionalism și creează premisele eliminării faptelor de corupție în exercitarea puterii publice de către </w:t>
      </w:r>
      <w:r w:rsidR="00E56B69" w:rsidRPr="00935304">
        <w:rPr>
          <w:rFonts w:ascii="Cambria" w:hAnsi="Cambria" w:cs="AGFADD+TrebuchetMS"/>
          <w:noProof/>
          <w:color w:val="000000" w:themeColor="text1"/>
          <w:lang w:eastAsia="ro-RO"/>
        </w:rPr>
        <w:t>personalul din CJC</w:t>
      </w:r>
      <w:r w:rsidRPr="00935304">
        <w:rPr>
          <w:rFonts w:ascii="Cambria" w:hAnsi="Cambria" w:cs="AGFADD+TrebuchetMS"/>
          <w:noProof/>
          <w:color w:val="000000" w:themeColor="text1"/>
          <w:lang w:eastAsia="ro-RO"/>
        </w:rPr>
        <w:t>.</w:t>
      </w:r>
    </w:p>
    <w:p w14:paraId="60945AF0" w14:textId="6FAB0E9A" w:rsidR="00E56B69" w:rsidRPr="00935304" w:rsidRDefault="00E56B69" w:rsidP="003A5D1E">
      <w:pPr>
        <w:autoSpaceDE w:val="0"/>
        <w:autoSpaceDN w:val="0"/>
        <w:adjustRightInd w:val="0"/>
        <w:jc w:val="both"/>
        <w:rPr>
          <w:rFonts w:ascii="Cambria" w:hAnsi="Cambria" w:cs="AGFADD+TrebuchetMS"/>
          <w:noProof/>
          <w:color w:val="000000" w:themeColor="text1"/>
          <w:lang w:eastAsia="ro-RO"/>
        </w:rPr>
      </w:pPr>
      <w:r w:rsidRPr="00935304">
        <w:rPr>
          <w:rFonts w:ascii="Cambria" w:hAnsi="Cambria" w:cs="AGFADD+TrebuchetMS"/>
          <w:b/>
          <w:bCs/>
          <w:noProof/>
          <w:color w:val="000000" w:themeColor="text1"/>
          <w:lang w:eastAsia="ro-RO"/>
        </w:rPr>
        <w:t>7.1.2.</w:t>
      </w:r>
      <w:r w:rsidRPr="00935304">
        <w:rPr>
          <w:rFonts w:ascii="Cambria" w:hAnsi="Cambria" w:cs="AGFADD+TrebuchetMS"/>
          <w:noProof/>
          <w:color w:val="000000" w:themeColor="text1"/>
          <w:lang w:eastAsia="ro-RO"/>
        </w:rPr>
        <w:t xml:space="preserve"> Consilierea de etică trebuie privită ca element fundamental în ansambulul elementelor care concură la îndeplinirea atribuţiilor </w:t>
      </w:r>
      <w:r w:rsidR="00935304" w:rsidRPr="00935304">
        <w:rPr>
          <w:rFonts w:ascii="Cambria" w:hAnsi="Cambria" w:cs="AGFADD+TrebuchetMS"/>
          <w:noProof/>
          <w:color w:val="000000" w:themeColor="text1"/>
          <w:lang w:eastAsia="ro-RO"/>
        </w:rPr>
        <w:t>entităților</w:t>
      </w:r>
      <w:r w:rsidRPr="00935304">
        <w:rPr>
          <w:rFonts w:ascii="Cambria" w:hAnsi="Cambria" w:cs="AGFADD+TrebuchetMS"/>
          <w:noProof/>
          <w:color w:val="000000" w:themeColor="text1"/>
          <w:lang w:eastAsia="ro-RO"/>
        </w:rPr>
        <w:t xml:space="preserve"> publice în condiţii de regularitate, eficacitate, economicitate şi eficienţă,</w:t>
      </w:r>
      <w:r w:rsidRPr="00935304">
        <w:rPr>
          <w:rFonts w:ascii="Cambria" w:hAnsi="Cambria"/>
          <w:noProof/>
          <w:color w:val="000000" w:themeColor="text1"/>
        </w:rPr>
        <w:t xml:space="preserve"> </w:t>
      </w:r>
      <w:r w:rsidRPr="00935304">
        <w:rPr>
          <w:rFonts w:ascii="Cambria" w:hAnsi="Cambria" w:cs="AGFADD+TrebuchetMS"/>
          <w:noProof/>
          <w:color w:val="000000" w:themeColor="text1"/>
          <w:lang w:eastAsia="ro-RO"/>
        </w:rPr>
        <w:t xml:space="preserve">vizând în principal asigurarea cadrului instituțional și metodologic de combatere a corupției, creștere a integrității publice și monitorizare a normelor de conduită. </w:t>
      </w:r>
    </w:p>
    <w:p w14:paraId="2D62765E" w14:textId="02A37671" w:rsidR="00E56B69" w:rsidRPr="00935304" w:rsidRDefault="00E56B69" w:rsidP="003A5D1E">
      <w:pPr>
        <w:autoSpaceDE w:val="0"/>
        <w:autoSpaceDN w:val="0"/>
        <w:adjustRightInd w:val="0"/>
        <w:jc w:val="both"/>
        <w:rPr>
          <w:rFonts w:ascii="Cambria" w:hAnsi="Cambria" w:cs="TTTKJR+TrebuchetMS"/>
          <w:noProof/>
          <w:color w:val="000000" w:themeColor="text1"/>
          <w:lang w:eastAsia="ro-RO"/>
        </w:rPr>
      </w:pPr>
      <w:r w:rsidRPr="00935304">
        <w:rPr>
          <w:rFonts w:ascii="Cambria" w:hAnsi="Cambria" w:cs="AGFADD+TrebuchetMS"/>
          <w:b/>
          <w:bCs/>
          <w:noProof/>
          <w:color w:val="000000" w:themeColor="text1"/>
          <w:lang w:eastAsia="ro-RO"/>
        </w:rPr>
        <w:t>7.1.3</w:t>
      </w:r>
      <w:r w:rsidRPr="00935304">
        <w:rPr>
          <w:rFonts w:ascii="Cambria" w:hAnsi="Cambria" w:cs="AGFADD+TrebuchetMS"/>
          <w:noProof/>
          <w:color w:val="000000" w:themeColor="text1"/>
          <w:lang w:eastAsia="ro-RO"/>
        </w:rPr>
        <w:t xml:space="preserve">. </w:t>
      </w:r>
      <w:r w:rsidR="00EC77CA" w:rsidRPr="00935304">
        <w:rPr>
          <w:rFonts w:ascii="Cambria" w:hAnsi="Cambria" w:cs="AGFADD+TrebuchetMS"/>
          <w:noProof/>
          <w:color w:val="000000" w:themeColor="text1"/>
          <w:lang w:eastAsia="ro-RO"/>
        </w:rPr>
        <w:t>Având în vedere rolul important pe care îl are consilierea de etică în asigurarea unui climat organizațional propice urmăririi și realizării interesului public, acest instrument a fost promovat, la nivel legislativ, în cadrul altor instrumente de protejare a misiunii insituțiilor publice și anume controlul intern managerial</w:t>
      </w:r>
      <w:r w:rsidR="00EC77CA" w:rsidRPr="00935304">
        <w:rPr>
          <w:rFonts w:ascii="Cambria" w:hAnsi="Cambria" w:cs="TTTKJR+TrebuchetMS"/>
          <w:noProof/>
          <w:color w:val="000000" w:themeColor="text1"/>
          <w:lang w:eastAsia="ro-RO"/>
        </w:rPr>
        <w:t xml:space="preserve"> </w:t>
      </w:r>
      <w:r w:rsidR="00EC77CA" w:rsidRPr="00935304">
        <w:rPr>
          <w:rFonts w:ascii="Cambria" w:hAnsi="Cambria" w:cs="AGFADD+TrebuchetMS"/>
          <w:noProof/>
          <w:color w:val="000000" w:themeColor="text1"/>
          <w:lang w:eastAsia="ro-RO"/>
        </w:rPr>
        <w:t>și strategia națională anticorupție</w:t>
      </w:r>
      <w:r w:rsidR="00935304" w:rsidRPr="00935304">
        <w:rPr>
          <w:rFonts w:ascii="Cambria" w:hAnsi="Cambria" w:cs="AGFADD+TrebuchetMS"/>
          <w:noProof/>
          <w:color w:val="000000" w:themeColor="text1"/>
          <w:lang w:eastAsia="ro-RO"/>
        </w:rPr>
        <w:t>, fiind o</w:t>
      </w:r>
      <w:r w:rsidR="00935304" w:rsidRPr="00935304">
        <w:rPr>
          <w:rFonts w:ascii="Cambria" w:hAnsi="Cambria" w:cs="TTTKJR+TrebuchetMS"/>
          <w:noProof/>
          <w:color w:val="000000" w:themeColor="text1"/>
          <w:lang w:eastAsia="ro-RO"/>
        </w:rPr>
        <w:t xml:space="preserve"> măsură de transparenţă instituţională şi de prevenire a corupţiei.</w:t>
      </w:r>
    </w:p>
    <w:p w14:paraId="4D48FA13" w14:textId="0280AB70" w:rsidR="00EC77CA" w:rsidRPr="00935304" w:rsidRDefault="00E56B69" w:rsidP="003A5D1E">
      <w:pPr>
        <w:autoSpaceDE w:val="0"/>
        <w:autoSpaceDN w:val="0"/>
        <w:adjustRightInd w:val="0"/>
        <w:jc w:val="both"/>
        <w:rPr>
          <w:rFonts w:ascii="Cambria" w:hAnsi="Cambria" w:cs="AGFADD+TrebuchetMS"/>
          <w:noProof/>
          <w:color w:val="000000" w:themeColor="text1"/>
          <w:lang w:eastAsia="ro-RO"/>
        </w:rPr>
      </w:pPr>
      <w:r w:rsidRPr="00935304">
        <w:rPr>
          <w:rFonts w:ascii="Cambria" w:hAnsi="Cambria" w:cs="AGFADD+TrebuchetMS"/>
          <w:b/>
          <w:bCs/>
          <w:noProof/>
          <w:color w:val="000000" w:themeColor="text1"/>
          <w:lang w:eastAsia="ro-RO"/>
        </w:rPr>
        <w:t>7.1.4.</w:t>
      </w:r>
      <w:r w:rsidRPr="00935304">
        <w:rPr>
          <w:rFonts w:ascii="Cambria" w:hAnsi="Cambria" w:cs="AGFADD+TrebuchetMS"/>
          <w:noProof/>
          <w:color w:val="000000" w:themeColor="text1"/>
          <w:lang w:eastAsia="ro-RO"/>
        </w:rPr>
        <w:t xml:space="preserve"> </w:t>
      </w:r>
      <w:r w:rsidR="00EC77CA" w:rsidRPr="00935304">
        <w:rPr>
          <w:rFonts w:ascii="Cambria" w:hAnsi="Cambria" w:cs="AGFADD+TrebuchetMS"/>
          <w:noProof/>
          <w:color w:val="000000" w:themeColor="text1"/>
          <w:lang w:eastAsia="ro-RO"/>
        </w:rPr>
        <w:t>Consilierea de etică nu este o atribuție marginală sau birocratică ci constă într</w:t>
      </w:r>
      <w:r w:rsidR="00EC77CA" w:rsidRPr="00935304">
        <w:rPr>
          <w:rFonts w:ascii="Cambria" w:hAnsi="Cambria" w:cs="TTTKJR+TrebuchetMS"/>
          <w:noProof/>
          <w:color w:val="000000" w:themeColor="text1"/>
          <w:lang w:eastAsia="ro-RO"/>
        </w:rPr>
        <w:t>-</w:t>
      </w:r>
      <w:r w:rsidR="00EC77CA" w:rsidRPr="00935304">
        <w:rPr>
          <w:rFonts w:ascii="Cambria" w:hAnsi="Cambria" w:cs="AGFADD+TrebuchetMS"/>
          <w:noProof/>
          <w:color w:val="000000" w:themeColor="text1"/>
          <w:lang w:eastAsia="ro-RO"/>
        </w:rPr>
        <w:t xml:space="preserve">o activitatea multidisciplinară, realizată </w:t>
      </w:r>
      <w:r w:rsidR="00A875D0">
        <w:rPr>
          <w:rFonts w:ascii="Cambria" w:hAnsi="Cambria" w:cs="AGFADD+TrebuchetMS"/>
          <w:noProof/>
          <w:color w:val="000000" w:themeColor="text1"/>
          <w:lang w:eastAsia="ro-RO"/>
        </w:rPr>
        <w:t xml:space="preserve">de consilierul de etică </w:t>
      </w:r>
      <w:r w:rsidR="00EC77CA" w:rsidRPr="00935304">
        <w:rPr>
          <w:rFonts w:ascii="Cambria" w:hAnsi="Cambria" w:cs="AGFADD+TrebuchetMS"/>
          <w:noProof/>
          <w:color w:val="000000" w:themeColor="text1"/>
          <w:lang w:eastAsia="ro-RO"/>
        </w:rPr>
        <w:t xml:space="preserve">împreună cu </w:t>
      </w:r>
      <w:r w:rsidR="00935304" w:rsidRPr="00935304">
        <w:rPr>
          <w:rFonts w:ascii="Cambria" w:hAnsi="Cambria" w:cs="AGFADD+TrebuchetMS"/>
          <w:noProof/>
          <w:color w:val="000000" w:themeColor="text1"/>
          <w:lang w:eastAsia="ro-RO"/>
        </w:rPr>
        <w:t xml:space="preserve">personalul </w:t>
      </w:r>
      <w:r w:rsidR="00EC77CA" w:rsidRPr="00935304">
        <w:rPr>
          <w:rFonts w:ascii="Cambria" w:hAnsi="Cambria" w:cs="AGFADD+TrebuchetMS"/>
          <w:noProof/>
          <w:color w:val="000000" w:themeColor="text1"/>
          <w:lang w:eastAsia="ro-RO"/>
        </w:rPr>
        <w:t xml:space="preserve">autorității publice. </w:t>
      </w:r>
    </w:p>
    <w:p w14:paraId="3EBD3E4B" w14:textId="37724352" w:rsidR="00FA7EF3" w:rsidRPr="00935304" w:rsidRDefault="00E56B69" w:rsidP="003A5D1E">
      <w:pPr>
        <w:autoSpaceDE w:val="0"/>
        <w:autoSpaceDN w:val="0"/>
        <w:adjustRightInd w:val="0"/>
        <w:jc w:val="both"/>
        <w:rPr>
          <w:rFonts w:ascii="Cambria" w:eastAsia="Times New Roman" w:hAnsi="Cambria"/>
          <w:noProof/>
          <w:color w:val="000000" w:themeColor="text1"/>
        </w:rPr>
      </w:pPr>
      <w:r w:rsidRPr="00935304">
        <w:rPr>
          <w:rFonts w:ascii="Cambria" w:hAnsi="Cambria" w:cs="AGFADD+TrebuchetMS"/>
          <w:b/>
          <w:bCs/>
          <w:noProof/>
          <w:color w:val="000000" w:themeColor="text1"/>
          <w:lang w:eastAsia="ro-RO"/>
        </w:rPr>
        <w:t>7.1.5.</w:t>
      </w:r>
      <w:r w:rsidRPr="00935304">
        <w:rPr>
          <w:rFonts w:ascii="Cambria" w:hAnsi="Cambria" w:cs="AGFADD+TrebuchetMS"/>
          <w:noProof/>
          <w:color w:val="000000" w:themeColor="text1"/>
          <w:lang w:eastAsia="ro-RO"/>
        </w:rPr>
        <w:t xml:space="preserve"> </w:t>
      </w:r>
      <w:r w:rsidR="00284539" w:rsidRPr="00935304">
        <w:rPr>
          <w:rFonts w:ascii="Cambria" w:eastAsiaTheme="minorHAnsi" w:hAnsi="Cambria" w:cs="Garamond"/>
          <w:noProof/>
          <w:color w:val="000000" w:themeColor="text1"/>
        </w:rPr>
        <w:t>Activitatea funcţionarilor publici desemnaţi pentru consiliere etică</w:t>
      </w:r>
      <w:r w:rsidRPr="00935304">
        <w:rPr>
          <w:rFonts w:ascii="Cambria" w:eastAsiaTheme="minorHAnsi" w:hAnsi="Cambria" w:cs="Garamond"/>
          <w:noProof/>
          <w:color w:val="000000" w:themeColor="text1"/>
        </w:rPr>
        <w:t xml:space="preserve"> </w:t>
      </w:r>
      <w:r w:rsidR="00284539" w:rsidRPr="00935304">
        <w:rPr>
          <w:rFonts w:ascii="Cambria" w:eastAsiaTheme="minorHAnsi" w:hAnsi="Cambria" w:cs="Garamond"/>
          <w:noProof/>
          <w:color w:val="000000" w:themeColor="text1"/>
        </w:rPr>
        <w:t>şi pentru monitorizarea respectării normelor de conduită, are în acest context o relevanţă</w:t>
      </w:r>
      <w:r w:rsidRPr="00935304">
        <w:rPr>
          <w:rFonts w:ascii="Cambria" w:eastAsiaTheme="minorHAnsi" w:hAnsi="Cambria" w:cs="Garamond"/>
          <w:noProof/>
          <w:color w:val="000000" w:themeColor="text1"/>
        </w:rPr>
        <w:t xml:space="preserve"> </w:t>
      </w:r>
      <w:r w:rsidR="00284539" w:rsidRPr="00935304">
        <w:rPr>
          <w:rFonts w:ascii="Cambria" w:eastAsiaTheme="minorHAnsi" w:hAnsi="Cambria" w:cs="Garamond"/>
          <w:noProof/>
          <w:color w:val="000000" w:themeColor="text1"/>
        </w:rPr>
        <w:t>deosebită din perspectiva atribuţiilor prevăzute de lege, iar asumarea unui</w:t>
      </w:r>
      <w:r w:rsidRPr="00935304">
        <w:rPr>
          <w:rFonts w:ascii="Cambria" w:eastAsiaTheme="minorHAnsi" w:hAnsi="Cambria" w:cs="Garamond"/>
          <w:noProof/>
          <w:color w:val="000000" w:themeColor="text1"/>
        </w:rPr>
        <w:t xml:space="preserve"> </w:t>
      </w:r>
      <w:r w:rsidR="00284539" w:rsidRPr="00935304">
        <w:rPr>
          <w:rFonts w:ascii="Cambria" w:eastAsiaTheme="minorHAnsi" w:hAnsi="Cambria" w:cs="Garamond"/>
          <w:noProof/>
          <w:color w:val="000000" w:themeColor="text1"/>
        </w:rPr>
        <w:t>comportament proactiv în exercitarea acestor atribuţii oferă premise</w:t>
      </w:r>
      <w:r w:rsidR="00605CFF" w:rsidRPr="00935304">
        <w:rPr>
          <w:rFonts w:ascii="Cambria" w:eastAsiaTheme="minorHAnsi" w:hAnsi="Cambria" w:cs="Garamond"/>
          <w:noProof/>
          <w:color w:val="000000" w:themeColor="text1"/>
        </w:rPr>
        <w:t xml:space="preserve"> </w:t>
      </w:r>
      <w:r w:rsidR="00284539" w:rsidRPr="00935304">
        <w:rPr>
          <w:rFonts w:ascii="Cambria" w:eastAsiaTheme="minorHAnsi" w:hAnsi="Cambria" w:cs="Garamond"/>
          <w:noProof/>
          <w:color w:val="000000" w:themeColor="text1"/>
        </w:rPr>
        <w:t>pentru consolidarea rolului şi contribuţiei consilierilor de etică la</w:t>
      </w:r>
      <w:r w:rsidRPr="00935304">
        <w:rPr>
          <w:rFonts w:ascii="Cambria" w:eastAsiaTheme="minorHAnsi" w:hAnsi="Cambria" w:cs="Garamond"/>
          <w:noProof/>
          <w:color w:val="000000" w:themeColor="text1"/>
        </w:rPr>
        <w:t xml:space="preserve"> </w:t>
      </w:r>
      <w:r w:rsidR="00284539" w:rsidRPr="00935304">
        <w:rPr>
          <w:rFonts w:ascii="Cambria" w:eastAsiaTheme="minorHAnsi" w:hAnsi="Cambria" w:cs="Garamond"/>
          <w:noProof/>
          <w:color w:val="000000" w:themeColor="text1"/>
        </w:rPr>
        <w:t>respectarea cerinţelor de etică şi integritate în administraţia publică.</w:t>
      </w:r>
    </w:p>
    <w:p w14:paraId="3E1C44C4" w14:textId="26C00579" w:rsidR="00722543" w:rsidRPr="00935304" w:rsidRDefault="00E56B69" w:rsidP="003A5D1E">
      <w:pPr>
        <w:jc w:val="both"/>
        <w:rPr>
          <w:rFonts w:ascii="Cambria" w:eastAsiaTheme="minorHAnsi" w:hAnsi="Cambria" w:cs="HelveticaNeueLTPro-Roman"/>
          <w:noProof/>
        </w:rPr>
      </w:pPr>
      <w:r w:rsidRPr="00935304">
        <w:rPr>
          <w:rFonts w:ascii="Cambria" w:eastAsia="Times New Roman" w:hAnsi="Cambria"/>
          <w:b/>
          <w:noProof/>
          <w:color w:val="000000" w:themeColor="text1"/>
        </w:rPr>
        <w:t>7.1.</w:t>
      </w:r>
      <w:r w:rsidR="007B2DF8" w:rsidRPr="00935304">
        <w:rPr>
          <w:rFonts w:ascii="Cambria" w:eastAsia="Times New Roman" w:hAnsi="Cambria"/>
          <w:b/>
          <w:noProof/>
          <w:color w:val="000000" w:themeColor="text1"/>
        </w:rPr>
        <w:t>6</w:t>
      </w:r>
      <w:r w:rsidRPr="00935304">
        <w:rPr>
          <w:rFonts w:ascii="Cambria" w:eastAsia="Times New Roman" w:hAnsi="Cambria"/>
          <w:b/>
          <w:noProof/>
          <w:color w:val="000000" w:themeColor="text1"/>
        </w:rPr>
        <w:t xml:space="preserve">. </w:t>
      </w:r>
      <w:r w:rsidR="007B2DF8" w:rsidRPr="00935304">
        <w:rPr>
          <w:rFonts w:ascii="Cambria" w:eastAsia="Times New Roman" w:hAnsi="Cambria"/>
          <w:bCs/>
          <w:noProof/>
          <w:color w:val="000000" w:themeColor="text1"/>
        </w:rPr>
        <w:t>D</w:t>
      </w:r>
      <w:r w:rsidR="00722543" w:rsidRPr="00935304">
        <w:rPr>
          <w:rFonts w:ascii="Cambria" w:eastAsiaTheme="minorHAnsi" w:hAnsi="Cambria" w:cs="HelveticaNeueLTPro-Roman"/>
          <w:noProof/>
        </w:rPr>
        <w:t>in perspectivă instituţională, consilierea etică urmăreşte</w:t>
      </w:r>
      <w:r w:rsidR="007B2DF8" w:rsidRPr="00935304">
        <w:rPr>
          <w:rFonts w:ascii="Cambria" w:eastAsiaTheme="minorHAnsi" w:hAnsi="Cambria" w:cs="HelveticaNeueLTPro-Roman"/>
          <w:noProof/>
        </w:rPr>
        <w:t xml:space="preserve"> </w:t>
      </w:r>
      <w:r w:rsidR="00722543" w:rsidRPr="00935304">
        <w:rPr>
          <w:rFonts w:ascii="Cambria" w:eastAsiaTheme="minorHAnsi" w:hAnsi="Cambria" w:cs="HelveticaNeueLTPro-Roman"/>
          <w:noProof/>
        </w:rPr>
        <w:t>cu precădere:</w:t>
      </w:r>
    </w:p>
    <w:p w14:paraId="27218AAB" w14:textId="056AEB2D" w:rsidR="00722543" w:rsidRPr="00935304" w:rsidRDefault="00722543" w:rsidP="003A5D1E">
      <w:pPr>
        <w:pStyle w:val="ListParagraph"/>
        <w:numPr>
          <w:ilvl w:val="0"/>
          <w:numId w:val="29"/>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crearea, promovarea şi întreţinerea unui mediu organizaţional integru şi a unei imagini</w:t>
      </w:r>
      <w:r w:rsidR="007B2DF8"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instituţionale pozitive, în cea mai mare măsură prin activităţi de prevenire a aşa-numitelor</w:t>
      </w:r>
      <w:r w:rsidR="007B2DF8"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“incidente de integritate”;</w:t>
      </w:r>
    </w:p>
    <w:p w14:paraId="484D3972" w14:textId="2DABEC7F" w:rsidR="00722543" w:rsidRPr="00935304" w:rsidRDefault="00722543" w:rsidP="003A5D1E">
      <w:pPr>
        <w:pStyle w:val="ListParagraph"/>
        <w:numPr>
          <w:ilvl w:val="0"/>
          <w:numId w:val="29"/>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rPr>
        <w:t>o mai bună şi mai detaliată informare a persoanelor cu privire la drepturile şi obligaţiile</w:t>
      </w:r>
      <w:r w:rsidR="007B2DF8"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 xml:space="preserve">lor, în cea mai mare măsură prin utilizarea de metode şi tehnici specifice de comunicare </w:t>
      </w:r>
      <w:r w:rsidRPr="00935304">
        <w:rPr>
          <w:rFonts w:ascii="Cambria" w:eastAsiaTheme="minorHAnsi" w:hAnsi="Cambria" w:cs="HelveticaNeueLTPro-Roman"/>
          <w:noProof/>
          <w:color w:val="000000" w:themeColor="text1"/>
        </w:rPr>
        <w:t>în</w:t>
      </w:r>
      <w:r w:rsidR="007B2DF8" w:rsidRPr="00935304">
        <w:rPr>
          <w:rFonts w:ascii="Cambria" w:eastAsiaTheme="minorHAnsi" w:hAnsi="Cambria" w:cs="HelveticaNeueLTPro-Roman"/>
          <w:noProof/>
          <w:color w:val="000000" w:themeColor="text1"/>
        </w:rPr>
        <w:t xml:space="preserve"> </w:t>
      </w:r>
      <w:r w:rsidRPr="00935304">
        <w:rPr>
          <w:rFonts w:ascii="Cambria" w:eastAsiaTheme="minorHAnsi" w:hAnsi="Cambria" w:cs="HelveticaNeueLTPro-Roman"/>
          <w:noProof/>
          <w:color w:val="000000" w:themeColor="text1"/>
        </w:rPr>
        <w:t>analizarea situaţiilor supuse atenţiei, identificarea de alternative şi acordarea de sprijin în vedere</w:t>
      </w:r>
      <w:r w:rsidR="007B2DF8" w:rsidRPr="00935304">
        <w:rPr>
          <w:rFonts w:ascii="Cambria" w:eastAsiaTheme="minorHAnsi" w:hAnsi="Cambria" w:cs="HelveticaNeueLTPro-Roman"/>
          <w:noProof/>
          <w:color w:val="000000" w:themeColor="text1"/>
        </w:rPr>
        <w:t xml:space="preserve"> </w:t>
      </w:r>
      <w:r w:rsidRPr="00935304">
        <w:rPr>
          <w:rFonts w:ascii="Cambria" w:eastAsiaTheme="minorHAnsi" w:hAnsi="Cambria" w:cs="HelveticaNeueLTPro-Roman"/>
          <w:noProof/>
          <w:color w:val="000000" w:themeColor="text1"/>
        </w:rPr>
        <w:t>deciderii privind una sau alta dintre opţiuni;</w:t>
      </w:r>
    </w:p>
    <w:p w14:paraId="354D8720" w14:textId="77777777" w:rsidR="007B2DF8" w:rsidRPr="00935304" w:rsidRDefault="007B2DF8" w:rsidP="003A5D1E">
      <w:pPr>
        <w:pStyle w:val="ListParagraph"/>
        <w:numPr>
          <w:ilvl w:val="0"/>
          <w:numId w:val="29"/>
        </w:numPr>
        <w:jc w:val="both"/>
        <w:rPr>
          <w:rFonts w:ascii="Cambria" w:eastAsia="Times New Roman" w:hAnsi="Cambria"/>
          <w:bCs/>
          <w:noProof/>
          <w:color w:val="000000" w:themeColor="text1"/>
        </w:rPr>
      </w:pPr>
      <w:r w:rsidRPr="00935304">
        <w:rPr>
          <w:rFonts w:ascii="Cambria" w:eastAsia="Times New Roman" w:hAnsi="Cambria"/>
          <w:bCs/>
          <w:noProof/>
          <w:color w:val="000000" w:themeColor="text1"/>
        </w:rPr>
        <w:lastRenderedPageBreak/>
        <w:t>creșterea capacității de luare a celor mai bune decizii în domeniul conduitei etice și a integrității publice</w:t>
      </w:r>
    </w:p>
    <w:p w14:paraId="5508474D" w14:textId="3D4CD02A" w:rsidR="00722543" w:rsidRPr="00935304" w:rsidRDefault="00722543" w:rsidP="003A5D1E">
      <w:pPr>
        <w:pStyle w:val="ListParagraph"/>
        <w:numPr>
          <w:ilvl w:val="0"/>
          <w:numId w:val="29"/>
        </w:numPr>
        <w:autoSpaceDE w:val="0"/>
        <w:autoSpaceDN w:val="0"/>
        <w:adjustRightInd w:val="0"/>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o interpretare şi, pe cât posibil, o aplicare unitară a dispoziţiilor legale şi a măsurilor</w:t>
      </w:r>
      <w:r w:rsidR="007B2DF8" w:rsidRPr="00935304">
        <w:rPr>
          <w:rFonts w:ascii="Cambria" w:eastAsiaTheme="minorHAnsi" w:hAnsi="Cambria" w:cs="HelveticaNeueLTPro-Roman"/>
          <w:noProof/>
          <w:color w:val="000000" w:themeColor="text1"/>
        </w:rPr>
        <w:t xml:space="preserve"> </w:t>
      </w:r>
      <w:r w:rsidRPr="00935304">
        <w:rPr>
          <w:rFonts w:ascii="Cambria" w:eastAsiaTheme="minorHAnsi" w:hAnsi="Cambria" w:cs="HelveticaNeueLTPro-Roman"/>
          <w:noProof/>
          <w:color w:val="000000" w:themeColor="text1"/>
        </w:rPr>
        <w:t>administrative asociate dezvoltării şi implementării de standarde etice în administraţia publică;</w:t>
      </w:r>
    </w:p>
    <w:p w14:paraId="5E44DA43" w14:textId="5B49271C" w:rsidR="007B2DF8" w:rsidRPr="00935304" w:rsidRDefault="007B2DF8" w:rsidP="003A5D1E">
      <w:pPr>
        <w:pStyle w:val="ListParagraph"/>
        <w:numPr>
          <w:ilvl w:val="0"/>
          <w:numId w:val="29"/>
        </w:numPr>
        <w:jc w:val="both"/>
        <w:rPr>
          <w:rFonts w:ascii="Cambria" w:eastAsia="Times New Roman" w:hAnsi="Cambria"/>
          <w:bCs/>
          <w:noProof/>
          <w:color w:val="000000" w:themeColor="text1"/>
        </w:rPr>
      </w:pPr>
      <w:r w:rsidRPr="00935304">
        <w:rPr>
          <w:rFonts w:ascii="Cambria" w:eastAsia="Trebuchet MS" w:hAnsi="Cambria" w:cs="Trebuchet MS"/>
          <w:noProof/>
          <w:color w:val="000000" w:themeColor="text1"/>
        </w:rPr>
        <w:t xml:space="preserve">identificarea activităților cu cea mai mare expunere la riscul de corupție, a comportamentelor lipsite de etică la nivelul </w:t>
      </w:r>
      <w:r w:rsidR="00A875D0">
        <w:rPr>
          <w:rFonts w:ascii="Cambria" w:eastAsia="Trebuchet MS" w:hAnsi="Cambria" w:cs="Trebuchet MS"/>
          <w:noProof/>
          <w:color w:val="000000" w:themeColor="text1"/>
        </w:rPr>
        <w:t>entității</w:t>
      </w:r>
      <w:r w:rsidRPr="00935304">
        <w:rPr>
          <w:rFonts w:ascii="Cambria" w:eastAsia="Trebuchet MS" w:hAnsi="Cambria" w:cs="Trebuchet MS"/>
          <w:noProof/>
          <w:color w:val="000000" w:themeColor="text1"/>
        </w:rPr>
        <w:t>, identificarea reacțiilor instituției la cazurile concrete identificate de abatere de la normele de etică, creșterea capacității de reducere a incidenţei cazurilor de încălcare a normelor de etică în cadrul instituției.</w:t>
      </w:r>
    </w:p>
    <w:p w14:paraId="39A43269" w14:textId="1300ACF8" w:rsidR="00722543" w:rsidRPr="00935304" w:rsidRDefault="00722543" w:rsidP="003A5D1E">
      <w:pPr>
        <w:pStyle w:val="ListParagraph"/>
        <w:numPr>
          <w:ilvl w:val="0"/>
          <w:numId w:val="29"/>
        </w:numPr>
        <w:autoSpaceDE w:val="0"/>
        <w:autoSpaceDN w:val="0"/>
        <w:adjustRightInd w:val="0"/>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o mai bună gestionare a resurselor publice;</w:t>
      </w:r>
    </w:p>
    <w:p w14:paraId="34862A87" w14:textId="1EEAFBBC" w:rsidR="00722543" w:rsidRPr="00935304" w:rsidRDefault="00722543" w:rsidP="003A5D1E">
      <w:pPr>
        <w:pStyle w:val="ListParagraph"/>
        <w:numPr>
          <w:ilvl w:val="0"/>
          <w:numId w:val="29"/>
        </w:numPr>
        <w:autoSpaceDE w:val="0"/>
        <w:autoSpaceDN w:val="0"/>
        <w:adjustRightInd w:val="0"/>
        <w:jc w:val="both"/>
        <w:rPr>
          <w:rFonts w:ascii="Cambria" w:eastAsia="Times New Roman" w:hAnsi="Cambria"/>
          <w:b/>
          <w:noProof/>
          <w:color w:val="000000" w:themeColor="text1"/>
        </w:rPr>
      </w:pPr>
      <w:r w:rsidRPr="00935304">
        <w:rPr>
          <w:rFonts w:ascii="Cambria" w:eastAsiaTheme="minorHAnsi" w:hAnsi="Cambria" w:cs="HelveticaNeueLTPro-Roman"/>
          <w:noProof/>
          <w:color w:val="000000" w:themeColor="text1"/>
        </w:rPr>
        <w:t>creşterea încrederii, stimularea dialogului şi a spiritului de echipă, precum şi dezvoltarea</w:t>
      </w:r>
      <w:r w:rsidR="007B2DF8" w:rsidRPr="00935304">
        <w:rPr>
          <w:rFonts w:ascii="Cambria" w:eastAsiaTheme="minorHAnsi" w:hAnsi="Cambria" w:cs="HelveticaNeueLTPro-Roman"/>
          <w:noProof/>
          <w:color w:val="000000" w:themeColor="text1"/>
        </w:rPr>
        <w:t xml:space="preserve"> </w:t>
      </w:r>
      <w:r w:rsidRPr="00935304">
        <w:rPr>
          <w:rFonts w:ascii="Cambria" w:eastAsiaTheme="minorHAnsi" w:hAnsi="Cambria" w:cs="HelveticaNeueLTPro-Roman"/>
          <w:noProof/>
          <w:color w:val="000000" w:themeColor="text1"/>
        </w:rPr>
        <w:t>capacităţii de învăţare şi adaptare a membrilor echipei.</w:t>
      </w:r>
    </w:p>
    <w:p w14:paraId="45A23919" w14:textId="167A5E71" w:rsidR="00551B9B" w:rsidRPr="00935304" w:rsidRDefault="007B2DF8" w:rsidP="003A5D1E">
      <w:pPr>
        <w:jc w:val="both"/>
        <w:rPr>
          <w:rFonts w:ascii="Cambria" w:eastAsia="Times New Roman" w:hAnsi="Cambria"/>
          <w:noProof/>
          <w:color w:val="000000" w:themeColor="text1"/>
        </w:rPr>
      </w:pPr>
      <w:r w:rsidRPr="00935304">
        <w:rPr>
          <w:rFonts w:ascii="Cambria" w:eastAsia="Times New Roman" w:hAnsi="Cambria"/>
          <w:b/>
          <w:noProof/>
          <w:color w:val="000000" w:themeColor="text1"/>
        </w:rPr>
        <w:t xml:space="preserve">7.1.7. </w:t>
      </w:r>
      <w:r w:rsidR="00551B9B" w:rsidRPr="00935304">
        <w:rPr>
          <w:rFonts w:ascii="Cambria" w:eastAsia="Times New Roman" w:hAnsi="Cambria"/>
          <w:bCs/>
          <w:noProof/>
          <w:color w:val="000000" w:themeColor="text1"/>
        </w:rPr>
        <w:t>Din perspectiva legalistă și managerială a abordării domeniului, apare necesitatea unei delimitări exprese şi clare atât a „beneficiarului”, cât şi a „specialistului”. Astfel, prin raportare la prevederile Codului administrativ, calitatea de beneficiar al activităţii de consiliere etică (potenţial sau efectiv) aparţine funcţionarilor publici</w:t>
      </w:r>
      <w:r w:rsidR="006A5921" w:rsidRPr="00935304">
        <w:rPr>
          <w:rFonts w:ascii="Cambria" w:eastAsia="Times New Roman" w:hAnsi="Cambria"/>
          <w:bCs/>
          <w:noProof/>
          <w:color w:val="000000" w:themeColor="text1"/>
        </w:rPr>
        <w:t>, personalului contractual și aleșilor locali, nefiind fezabilă concluzi</w:t>
      </w:r>
      <w:r w:rsidR="00966CC2">
        <w:rPr>
          <w:rFonts w:ascii="Cambria" w:eastAsia="Times New Roman" w:hAnsi="Cambria"/>
          <w:bCs/>
          <w:noProof/>
          <w:color w:val="000000" w:themeColor="text1"/>
        </w:rPr>
        <w:t xml:space="preserve">a că </w:t>
      </w:r>
      <w:r w:rsidR="00966CC2" w:rsidRPr="00966CC2">
        <w:rPr>
          <w:rFonts w:ascii="Cambria" w:eastAsia="Times New Roman" w:hAnsi="Cambria"/>
          <w:bCs/>
          <w:noProof/>
          <w:color w:val="000000" w:themeColor="text1"/>
        </w:rPr>
        <w:t xml:space="preserve">o bună administrare în realizarea interesului public, </w:t>
      </w:r>
      <w:r w:rsidR="00966CC2">
        <w:rPr>
          <w:rFonts w:ascii="Cambria" w:eastAsia="Times New Roman" w:hAnsi="Cambria"/>
          <w:bCs/>
          <w:noProof/>
          <w:color w:val="000000" w:themeColor="text1"/>
        </w:rPr>
        <w:t>c</w:t>
      </w:r>
      <w:r w:rsidR="006A5921" w:rsidRPr="00935304">
        <w:rPr>
          <w:rFonts w:ascii="Cambria" w:eastAsia="Times New Roman" w:hAnsi="Cambria"/>
          <w:bCs/>
          <w:noProof/>
          <w:color w:val="000000" w:themeColor="text1"/>
        </w:rPr>
        <w:t>reşterea calităţii serviciului public, precum şi</w:t>
      </w:r>
      <w:r w:rsidR="006C40EF">
        <w:rPr>
          <w:rFonts w:ascii="Cambria" w:eastAsia="Times New Roman" w:hAnsi="Cambria"/>
          <w:bCs/>
          <w:noProof/>
          <w:color w:val="000000" w:themeColor="text1"/>
        </w:rPr>
        <w:t xml:space="preserve"> </w:t>
      </w:r>
      <w:r w:rsidR="00791BDC">
        <w:rPr>
          <w:rFonts w:ascii="Cambria" w:eastAsia="Times New Roman" w:hAnsi="Cambria"/>
          <w:bCs/>
          <w:noProof/>
          <w:color w:val="000000" w:themeColor="text1"/>
        </w:rPr>
        <w:t>eliminarea/diminuarea</w:t>
      </w:r>
      <w:r w:rsidR="006A5921" w:rsidRPr="00935304">
        <w:rPr>
          <w:rFonts w:ascii="Cambria" w:eastAsia="Times New Roman" w:hAnsi="Cambria"/>
          <w:bCs/>
          <w:noProof/>
          <w:color w:val="000000" w:themeColor="text1"/>
        </w:rPr>
        <w:t xml:space="preserve"> faptelor de corupţie din administraţia publică pot fi realizate prin intervenţie strict asupra comportamentelor </w:t>
      </w:r>
      <w:r w:rsidR="00FF1C3F" w:rsidRPr="00935304">
        <w:rPr>
          <w:rFonts w:ascii="Cambria" w:eastAsia="Times New Roman" w:hAnsi="Cambria"/>
          <w:bCs/>
          <w:noProof/>
          <w:color w:val="000000" w:themeColor="text1"/>
        </w:rPr>
        <w:t>funcționarilor publici. A</w:t>
      </w:r>
      <w:r w:rsidR="006A5921" w:rsidRPr="00935304">
        <w:rPr>
          <w:rFonts w:ascii="Cambria" w:eastAsia="Times New Roman" w:hAnsi="Cambria"/>
          <w:bCs/>
          <w:noProof/>
          <w:color w:val="000000" w:themeColor="text1"/>
        </w:rPr>
        <w:t xml:space="preserve">ctivitatea de consiliere etică în sine, prin însăşi natura ei, reprezintă o modalitate de intervenţie asupra comportamentelor, </w:t>
      </w:r>
      <w:r w:rsidR="00741BEE" w:rsidRPr="00935304">
        <w:rPr>
          <w:rFonts w:ascii="Cambria" w:eastAsia="Times New Roman" w:hAnsi="Cambria"/>
          <w:bCs/>
          <w:noProof/>
          <w:color w:val="000000" w:themeColor="text1"/>
        </w:rPr>
        <w:t>fiind</w:t>
      </w:r>
      <w:r w:rsidR="006A5921" w:rsidRPr="00935304">
        <w:rPr>
          <w:rFonts w:ascii="Cambria" w:eastAsia="Times New Roman" w:hAnsi="Cambria"/>
          <w:bCs/>
          <w:noProof/>
          <w:color w:val="000000" w:themeColor="text1"/>
        </w:rPr>
        <w:t xml:space="preserve"> discutabilă concluzia conform căreia serviciile de consiliere etică ar trebui să fie destinate doar funcţionarilor publici</w:t>
      </w:r>
      <w:r w:rsidR="00FF1C3F" w:rsidRPr="00935304">
        <w:rPr>
          <w:rFonts w:ascii="Cambria" w:eastAsia="Times New Roman" w:hAnsi="Cambria"/>
          <w:bCs/>
          <w:noProof/>
          <w:color w:val="000000" w:themeColor="text1"/>
        </w:rPr>
        <w:t>, însă</w:t>
      </w:r>
      <w:r w:rsidR="006A5921" w:rsidRPr="00935304">
        <w:rPr>
          <w:rFonts w:ascii="Cambria" w:eastAsia="Times New Roman" w:hAnsi="Cambria"/>
          <w:bCs/>
          <w:noProof/>
          <w:color w:val="000000" w:themeColor="text1"/>
        </w:rPr>
        <w:t xml:space="preserve"> o abordare integrată a laturii de prevenţie în materie de etică şi integritate,</w:t>
      </w:r>
      <w:r w:rsidR="00FF1C3F" w:rsidRPr="00935304">
        <w:rPr>
          <w:rFonts w:ascii="Cambria" w:eastAsia="Times New Roman" w:hAnsi="Cambria"/>
          <w:bCs/>
          <w:noProof/>
          <w:color w:val="000000" w:themeColor="text1"/>
        </w:rPr>
        <w:t xml:space="preserve"> înseamnă că</w:t>
      </w:r>
      <w:r w:rsidR="006A5921" w:rsidRPr="00935304">
        <w:rPr>
          <w:rFonts w:ascii="Cambria" w:eastAsia="Times New Roman" w:hAnsi="Cambria"/>
          <w:bCs/>
          <w:noProof/>
          <w:color w:val="000000" w:themeColor="text1"/>
        </w:rPr>
        <w:t xml:space="preserve"> consilierul</w:t>
      </w:r>
      <w:r w:rsidR="00FF1C3F" w:rsidRPr="00935304">
        <w:rPr>
          <w:rFonts w:ascii="Cambria" w:eastAsia="Times New Roman" w:hAnsi="Cambria"/>
          <w:bCs/>
          <w:noProof/>
          <w:color w:val="000000" w:themeColor="text1"/>
        </w:rPr>
        <w:t xml:space="preserve"> </w:t>
      </w:r>
      <w:r w:rsidR="006A5921" w:rsidRPr="00935304">
        <w:rPr>
          <w:rFonts w:ascii="Cambria" w:eastAsia="Times New Roman" w:hAnsi="Cambria"/>
          <w:bCs/>
          <w:noProof/>
          <w:color w:val="000000" w:themeColor="text1"/>
        </w:rPr>
        <w:t>de etică</w:t>
      </w:r>
      <w:r w:rsidR="00FF1C3F" w:rsidRPr="00935304">
        <w:rPr>
          <w:rFonts w:ascii="Cambria" w:eastAsia="Times New Roman" w:hAnsi="Cambria"/>
          <w:bCs/>
          <w:noProof/>
          <w:color w:val="000000" w:themeColor="text1"/>
        </w:rPr>
        <w:t xml:space="preserve"> </w:t>
      </w:r>
      <w:r w:rsidR="006A5921" w:rsidRPr="00935304">
        <w:rPr>
          <w:rFonts w:ascii="Cambria" w:eastAsia="Times New Roman" w:hAnsi="Cambria"/>
          <w:bCs/>
          <w:noProof/>
          <w:color w:val="000000" w:themeColor="text1"/>
        </w:rPr>
        <w:t xml:space="preserve"> poate oferi serviciile sale, </w:t>
      </w:r>
      <w:r w:rsidR="00FF1C3F" w:rsidRPr="00935304">
        <w:rPr>
          <w:rFonts w:ascii="Cambria" w:eastAsia="Times New Roman" w:hAnsi="Cambria"/>
          <w:bCs/>
          <w:noProof/>
          <w:color w:val="000000" w:themeColor="text1"/>
        </w:rPr>
        <w:t xml:space="preserve">întregului personal din CJC, deoarece </w:t>
      </w:r>
      <w:r w:rsidR="00FF1C3F" w:rsidRPr="00935304">
        <w:rPr>
          <w:rFonts w:ascii="Cambria" w:eastAsiaTheme="minorHAnsi" w:hAnsi="Cambria" w:cs="HelveticaNeueLTPro-Roman"/>
          <w:noProof/>
        </w:rPr>
        <w:t>fiecare dintre cele trei categorii de personal din CJC îşi desfăşoară activitatea, în scopul îndeplinirii misiunii</w:t>
      </w:r>
      <w:r w:rsidR="00741BEE" w:rsidRPr="00935304">
        <w:rPr>
          <w:rFonts w:ascii="Cambria" w:eastAsiaTheme="minorHAnsi" w:hAnsi="Cambria" w:cs="HelveticaNeueLTPro-Roman"/>
          <w:noProof/>
        </w:rPr>
        <w:t xml:space="preserve"> </w:t>
      </w:r>
      <w:r w:rsidR="00FF1C3F" w:rsidRPr="00935304">
        <w:rPr>
          <w:rFonts w:ascii="Cambria" w:eastAsiaTheme="minorHAnsi" w:hAnsi="Cambria" w:cs="HelveticaNeueLTPro-Roman"/>
          <w:noProof/>
        </w:rPr>
        <w:t xml:space="preserve">şi obiectivelor </w:t>
      </w:r>
      <w:r w:rsidR="00741BEE" w:rsidRPr="00935304">
        <w:rPr>
          <w:rFonts w:ascii="Cambria" w:eastAsiaTheme="minorHAnsi" w:hAnsi="Cambria" w:cs="HelveticaNeueLTPro-Roman"/>
          <w:noProof/>
        </w:rPr>
        <w:t>entității. C</w:t>
      </w:r>
      <w:r w:rsidR="00551B9B" w:rsidRPr="00935304">
        <w:rPr>
          <w:rFonts w:ascii="Cambria" w:eastAsia="Times New Roman" w:hAnsi="Cambria"/>
          <w:noProof/>
          <w:color w:val="000000" w:themeColor="text1"/>
        </w:rPr>
        <w:t>alitatea de “specialist” este recunoscută de drept acelui funcţionar public anume</w:t>
      </w:r>
      <w:r w:rsidR="00741BEE" w:rsidRPr="00935304">
        <w:rPr>
          <w:rFonts w:ascii="Cambria" w:eastAsia="Times New Roman" w:hAnsi="Cambria"/>
          <w:noProof/>
          <w:color w:val="000000" w:themeColor="text1"/>
        </w:rPr>
        <w:t xml:space="preserve"> </w:t>
      </w:r>
      <w:r w:rsidR="00551B9B" w:rsidRPr="00935304">
        <w:rPr>
          <w:rFonts w:ascii="Cambria" w:eastAsia="Times New Roman" w:hAnsi="Cambria"/>
          <w:noProof/>
          <w:color w:val="000000" w:themeColor="text1"/>
        </w:rPr>
        <w:t>desemnat de către conducerea autorităţii publice (de regulă din cadrul</w:t>
      </w:r>
      <w:r w:rsidR="00741BEE" w:rsidRPr="00935304">
        <w:rPr>
          <w:rFonts w:ascii="Cambria" w:eastAsia="Times New Roman" w:hAnsi="Cambria"/>
          <w:noProof/>
          <w:color w:val="000000" w:themeColor="text1"/>
        </w:rPr>
        <w:t xml:space="preserve"> </w:t>
      </w:r>
      <w:r w:rsidR="00551B9B" w:rsidRPr="00935304">
        <w:rPr>
          <w:rFonts w:ascii="Cambria" w:eastAsia="Times New Roman" w:hAnsi="Cambria"/>
          <w:noProof/>
          <w:color w:val="000000" w:themeColor="text1"/>
        </w:rPr>
        <w:t>compartimentului de resurse umane) “pentru consiliere etică şi monitorizarea respectării normelor</w:t>
      </w:r>
      <w:r w:rsidR="00741BEE" w:rsidRPr="00935304">
        <w:rPr>
          <w:rFonts w:ascii="Cambria" w:eastAsia="Times New Roman" w:hAnsi="Cambria"/>
          <w:noProof/>
          <w:color w:val="000000" w:themeColor="text1"/>
        </w:rPr>
        <w:t xml:space="preserve"> </w:t>
      </w:r>
      <w:r w:rsidR="00551B9B" w:rsidRPr="00935304">
        <w:rPr>
          <w:rFonts w:ascii="Cambria" w:eastAsia="Times New Roman" w:hAnsi="Cambria"/>
          <w:noProof/>
          <w:color w:val="000000" w:themeColor="text1"/>
        </w:rPr>
        <w:t>de conduită”, şi care este denumit generic “consilier de etică”.</w:t>
      </w:r>
    </w:p>
    <w:p w14:paraId="1C9D4808" w14:textId="1C818C45" w:rsidR="00722543" w:rsidRPr="00935304" w:rsidRDefault="00741BEE" w:rsidP="003A5D1E">
      <w:pPr>
        <w:jc w:val="both"/>
        <w:rPr>
          <w:rFonts w:ascii="Cambria" w:eastAsiaTheme="minorHAnsi" w:hAnsi="Cambria" w:cs="HelveticaNeueLTPro-Roman"/>
          <w:noProof/>
          <w:color w:val="000000" w:themeColor="text1"/>
        </w:rPr>
      </w:pPr>
      <w:r w:rsidRPr="00935304">
        <w:rPr>
          <w:rFonts w:ascii="Cambria" w:eastAsia="Times New Roman" w:hAnsi="Cambria"/>
          <w:b/>
          <w:noProof/>
          <w:color w:val="000000" w:themeColor="text1"/>
        </w:rPr>
        <w:t>7.1.8.</w:t>
      </w:r>
      <w:r w:rsidRPr="00935304">
        <w:rPr>
          <w:rFonts w:ascii="Cambria" w:eastAsia="Times New Roman" w:hAnsi="Cambria"/>
          <w:bCs/>
          <w:noProof/>
          <w:color w:val="000000" w:themeColor="text1"/>
        </w:rPr>
        <w:t xml:space="preserve"> </w:t>
      </w:r>
      <w:r w:rsidR="007B2DF8" w:rsidRPr="00935304">
        <w:rPr>
          <w:rFonts w:ascii="Cambria" w:eastAsia="Times New Roman" w:hAnsi="Cambria"/>
          <w:bCs/>
          <w:noProof/>
          <w:color w:val="000000" w:themeColor="text1"/>
        </w:rPr>
        <w:t>C</w:t>
      </w:r>
      <w:r w:rsidR="00722543" w:rsidRPr="00935304">
        <w:rPr>
          <w:rFonts w:ascii="Cambria" w:eastAsiaTheme="minorHAnsi" w:hAnsi="Cambria" w:cs="HelveticaNeueLTPro-Roman"/>
          <w:noProof/>
          <w:color w:val="000000" w:themeColor="text1"/>
        </w:rPr>
        <w:t>onsilierul de etică este persoana desemnată în scopul aplicării eficiente</w:t>
      </w:r>
      <w:r w:rsidR="007B2DF8" w:rsidRPr="00935304">
        <w:rPr>
          <w:rFonts w:ascii="Cambria" w:eastAsiaTheme="minorHAnsi" w:hAnsi="Cambria" w:cs="HelveticaNeueLTPro-Roman"/>
          <w:noProof/>
          <w:color w:val="000000" w:themeColor="text1"/>
        </w:rPr>
        <w:t xml:space="preserve"> </w:t>
      </w:r>
      <w:r w:rsidR="00722543" w:rsidRPr="00935304">
        <w:rPr>
          <w:rFonts w:ascii="Cambria" w:eastAsiaTheme="minorHAnsi" w:hAnsi="Cambria" w:cs="HelveticaNeueLTPro-Roman"/>
          <w:noProof/>
          <w:color w:val="000000" w:themeColor="text1"/>
        </w:rPr>
        <w:t xml:space="preserve">a dispoziţiilor </w:t>
      </w:r>
      <w:r w:rsidR="00BA6060">
        <w:rPr>
          <w:rFonts w:ascii="Cambria" w:eastAsiaTheme="minorHAnsi" w:hAnsi="Cambria" w:cs="HelveticaNeueLTPro-Roman"/>
          <w:noProof/>
          <w:color w:val="000000" w:themeColor="text1"/>
        </w:rPr>
        <w:t xml:space="preserve">normelor de etică și a </w:t>
      </w:r>
      <w:r w:rsidR="00722543" w:rsidRPr="00935304">
        <w:rPr>
          <w:rFonts w:ascii="Cambria" w:eastAsiaTheme="minorHAnsi" w:hAnsi="Cambria" w:cs="HelveticaNeueLTPro-Roman"/>
          <w:noProof/>
          <w:color w:val="000000" w:themeColor="text1"/>
        </w:rPr>
        <w:t xml:space="preserve">codului de </w:t>
      </w:r>
      <w:r w:rsidR="007B2DF8" w:rsidRPr="00935304">
        <w:rPr>
          <w:rFonts w:ascii="Cambria" w:eastAsiaTheme="minorHAnsi" w:hAnsi="Cambria" w:cs="HelveticaNeueLTPro-Roman"/>
          <w:noProof/>
          <w:color w:val="000000" w:themeColor="text1"/>
        </w:rPr>
        <w:t>etică</w:t>
      </w:r>
      <w:r w:rsidR="00722543" w:rsidRPr="00935304">
        <w:rPr>
          <w:rFonts w:ascii="Cambria" w:eastAsiaTheme="minorHAnsi" w:hAnsi="Cambria" w:cs="HelveticaNeueLTPro-Roman"/>
          <w:noProof/>
          <w:color w:val="000000" w:themeColor="text1"/>
        </w:rPr>
        <w:t>, exercitarea acestui rol fiind în prezent realizabilă prin</w:t>
      </w:r>
      <w:r w:rsidR="007B2DF8" w:rsidRPr="00935304">
        <w:rPr>
          <w:rFonts w:ascii="Cambria" w:eastAsiaTheme="minorHAnsi" w:hAnsi="Cambria" w:cs="HelveticaNeueLTPro-Roman"/>
          <w:noProof/>
          <w:color w:val="000000" w:themeColor="text1"/>
        </w:rPr>
        <w:t xml:space="preserve"> </w:t>
      </w:r>
      <w:r w:rsidR="00722543" w:rsidRPr="00935304">
        <w:rPr>
          <w:rFonts w:ascii="Cambria" w:eastAsiaTheme="minorHAnsi" w:hAnsi="Cambria" w:cs="HelveticaNeueLTPro-Roman"/>
          <w:noProof/>
          <w:color w:val="000000" w:themeColor="text1"/>
        </w:rPr>
        <w:t xml:space="preserve">îndeplinirea </w:t>
      </w:r>
      <w:r w:rsidR="00BA6060">
        <w:rPr>
          <w:rFonts w:ascii="Cambria" w:eastAsiaTheme="minorHAnsi" w:hAnsi="Cambria" w:cs="HelveticaNeueLTPro-Roman"/>
          <w:noProof/>
          <w:color w:val="000000" w:themeColor="text1"/>
        </w:rPr>
        <w:t xml:space="preserve">următoare </w:t>
      </w:r>
      <w:r w:rsidR="00722543" w:rsidRPr="00935304">
        <w:rPr>
          <w:rFonts w:ascii="Cambria" w:eastAsiaTheme="minorHAnsi" w:hAnsi="Cambria" w:cs="HelveticaNeueLTPro-Roman"/>
          <w:noProof/>
          <w:color w:val="000000" w:themeColor="text1"/>
        </w:rPr>
        <w:t>categorii generale de atribuţii:</w:t>
      </w:r>
    </w:p>
    <w:p w14:paraId="50A90C77" w14:textId="7147774A" w:rsidR="00722543" w:rsidRPr="00935304" w:rsidRDefault="00722543" w:rsidP="003A5D1E">
      <w:pPr>
        <w:pStyle w:val="ListParagraph"/>
        <w:numPr>
          <w:ilvl w:val="0"/>
          <w:numId w:val="26"/>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acordarea de cons</w:t>
      </w:r>
      <w:r w:rsidR="007B2DF8" w:rsidRPr="00935304">
        <w:rPr>
          <w:rFonts w:ascii="Cambria" w:eastAsiaTheme="minorHAnsi" w:hAnsi="Cambria" w:cs="HelveticaNeueLTPro-Roman"/>
          <w:noProof/>
          <w:color w:val="000000" w:themeColor="text1"/>
        </w:rPr>
        <w:t xml:space="preserve">iliere etică personalului din CJC </w:t>
      </w:r>
      <w:r w:rsidRPr="00935304">
        <w:rPr>
          <w:rFonts w:ascii="Cambria" w:eastAsiaTheme="minorHAnsi" w:hAnsi="Cambria" w:cs="HelveticaNeueLTPro-Roman"/>
          <w:noProof/>
          <w:color w:val="000000" w:themeColor="text1"/>
        </w:rPr>
        <w:t xml:space="preserve">cu privire la respectarea </w:t>
      </w:r>
      <w:r w:rsidR="007B2DF8" w:rsidRPr="00935304">
        <w:rPr>
          <w:rFonts w:ascii="Cambria" w:eastAsiaTheme="minorHAnsi" w:hAnsi="Cambria" w:cs="HelveticaNeueLTPro-Roman"/>
          <w:noProof/>
          <w:color w:val="000000" w:themeColor="text1"/>
        </w:rPr>
        <w:t xml:space="preserve">normelor de etică și a </w:t>
      </w:r>
      <w:r w:rsidRPr="00935304">
        <w:rPr>
          <w:rFonts w:ascii="Cambria" w:eastAsiaTheme="minorHAnsi" w:hAnsi="Cambria" w:cs="HelveticaNeueLTPro-Roman"/>
          <w:noProof/>
          <w:color w:val="000000" w:themeColor="text1"/>
        </w:rPr>
        <w:t>normelor de conduită;</w:t>
      </w:r>
    </w:p>
    <w:p w14:paraId="1C40C6A2" w14:textId="01A4D855" w:rsidR="00722543" w:rsidRPr="00935304" w:rsidRDefault="00722543" w:rsidP="003A5D1E">
      <w:pPr>
        <w:pStyle w:val="ListParagraph"/>
        <w:numPr>
          <w:ilvl w:val="0"/>
          <w:numId w:val="26"/>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 xml:space="preserve">monitorizarea aplicării prevederilor codului de </w:t>
      </w:r>
      <w:r w:rsidR="007B2DF8" w:rsidRPr="00935304">
        <w:rPr>
          <w:rFonts w:ascii="Cambria" w:eastAsiaTheme="minorHAnsi" w:hAnsi="Cambria" w:cs="HelveticaNeueLTPro-Roman"/>
          <w:noProof/>
          <w:color w:val="000000" w:themeColor="text1"/>
        </w:rPr>
        <w:t xml:space="preserve">etică </w:t>
      </w:r>
      <w:r w:rsidRPr="00935304">
        <w:rPr>
          <w:rFonts w:ascii="Cambria" w:eastAsiaTheme="minorHAnsi" w:hAnsi="Cambria" w:cs="HelveticaNeueLTPro-Roman"/>
          <w:noProof/>
          <w:color w:val="000000" w:themeColor="text1"/>
        </w:rPr>
        <w:t>în cadrul autorităţii publice;</w:t>
      </w:r>
    </w:p>
    <w:p w14:paraId="6F4D9FE3" w14:textId="11DC82D5" w:rsidR="00E672CA" w:rsidRPr="00E20892" w:rsidRDefault="00722543" w:rsidP="003A5D1E">
      <w:pPr>
        <w:pStyle w:val="ListParagraph"/>
        <w:numPr>
          <w:ilvl w:val="0"/>
          <w:numId w:val="26"/>
        </w:numPr>
        <w:autoSpaceDE w:val="0"/>
        <w:autoSpaceDN w:val="0"/>
        <w:adjustRightInd w:val="0"/>
        <w:jc w:val="both"/>
        <w:rPr>
          <w:rFonts w:ascii="Cambria" w:hAnsi="Cambria" w:cs="Trebuchet MS"/>
          <w:noProof/>
          <w:color w:val="000000" w:themeColor="text1"/>
          <w:lang w:eastAsia="ro-RO"/>
        </w:rPr>
      </w:pPr>
      <w:bookmarkStart w:id="7" w:name="_Hlk123211954"/>
      <w:r w:rsidRPr="00935304">
        <w:rPr>
          <w:rFonts w:ascii="Cambria" w:eastAsiaTheme="minorHAnsi" w:hAnsi="Cambria" w:cs="HelveticaNeueLTPro-Roman"/>
          <w:noProof/>
          <w:color w:val="000000" w:themeColor="text1"/>
        </w:rPr>
        <w:t xml:space="preserve">întocmirea de rapoarte </w:t>
      </w:r>
      <w:r w:rsidR="007B2DF8" w:rsidRPr="00935304">
        <w:rPr>
          <w:rFonts w:ascii="Cambria" w:eastAsiaTheme="minorHAnsi" w:hAnsi="Cambria" w:cs="HelveticaNeueLTPro-Roman"/>
          <w:noProof/>
          <w:color w:val="000000" w:themeColor="text1"/>
        </w:rPr>
        <w:t xml:space="preserve">periodice </w:t>
      </w:r>
      <w:bookmarkEnd w:id="7"/>
      <w:r w:rsidRPr="00935304">
        <w:rPr>
          <w:rFonts w:ascii="Cambria" w:eastAsiaTheme="minorHAnsi" w:hAnsi="Cambria" w:cs="HelveticaNeueLTPro-Roman"/>
          <w:noProof/>
          <w:color w:val="000000" w:themeColor="text1"/>
        </w:rPr>
        <w:t>privind respectarea normelor de conduită de către</w:t>
      </w:r>
      <w:r w:rsidR="007B2DF8" w:rsidRPr="00935304">
        <w:rPr>
          <w:rFonts w:ascii="Cambria" w:eastAsiaTheme="minorHAnsi" w:hAnsi="Cambria" w:cs="HelveticaNeueLTPro-Roman"/>
          <w:noProof/>
          <w:color w:val="000000" w:themeColor="text1"/>
        </w:rPr>
        <w:t xml:space="preserve"> </w:t>
      </w:r>
      <w:r w:rsidRPr="00935304">
        <w:rPr>
          <w:rFonts w:ascii="Cambria" w:eastAsiaTheme="minorHAnsi" w:hAnsi="Cambria" w:cs="HelveticaNeueLTPro-Roman"/>
          <w:noProof/>
          <w:color w:val="000000" w:themeColor="text1"/>
        </w:rPr>
        <w:t>funcţionarii publici din cadrul autorităţii publice</w:t>
      </w:r>
      <w:r w:rsidR="00E20892">
        <w:rPr>
          <w:rFonts w:ascii="Cambria" w:eastAsiaTheme="minorHAnsi" w:hAnsi="Cambria" w:cs="HelveticaNeueLTPro-Roman"/>
          <w:noProof/>
          <w:color w:val="000000" w:themeColor="text1"/>
        </w:rPr>
        <w:t>;</w:t>
      </w:r>
    </w:p>
    <w:p w14:paraId="07D4168D" w14:textId="2204C907" w:rsidR="00E20892" w:rsidRPr="00E20892" w:rsidRDefault="00E20892" w:rsidP="003A5D1E">
      <w:pPr>
        <w:pStyle w:val="ListParagraph"/>
        <w:numPr>
          <w:ilvl w:val="0"/>
          <w:numId w:val="26"/>
        </w:numPr>
        <w:autoSpaceDE w:val="0"/>
        <w:autoSpaceDN w:val="0"/>
        <w:adjustRightInd w:val="0"/>
        <w:jc w:val="both"/>
        <w:rPr>
          <w:rFonts w:ascii="Cambria" w:hAnsi="Cambria" w:cs="Trebuchet MS"/>
          <w:noProof/>
          <w:color w:val="000000" w:themeColor="text1"/>
          <w:lang w:eastAsia="ro-RO"/>
        </w:rPr>
      </w:pPr>
      <w:r w:rsidRPr="00E20892">
        <w:rPr>
          <w:rFonts w:ascii="Cambria" w:eastAsiaTheme="minorHAnsi" w:hAnsi="Cambria" w:cs="HelveticaNeueLTPro-Roman"/>
          <w:noProof/>
          <w:color w:val="000000" w:themeColor="text1"/>
        </w:rPr>
        <w:t>avizarea funcțiilor sensibile.</w:t>
      </w:r>
    </w:p>
    <w:p w14:paraId="4CA773BC" w14:textId="52D2C9E9" w:rsidR="007B2DF8" w:rsidRPr="00935304" w:rsidRDefault="007B2DF8" w:rsidP="003A5D1E">
      <w:pPr>
        <w:autoSpaceDE w:val="0"/>
        <w:autoSpaceDN w:val="0"/>
        <w:adjustRightInd w:val="0"/>
        <w:jc w:val="both"/>
        <w:rPr>
          <w:rFonts w:ascii="Cambria" w:eastAsiaTheme="minorHAnsi" w:hAnsi="Cambria" w:cs="HelveticaNeueLTPro-It"/>
          <w:noProof/>
          <w:color w:val="000000" w:themeColor="text1"/>
        </w:rPr>
      </w:pPr>
      <w:r w:rsidRPr="00935304">
        <w:rPr>
          <w:rFonts w:ascii="Cambria" w:eastAsiaTheme="minorHAnsi" w:hAnsi="Cambria" w:cs="HelveticaNeueLTPro-It"/>
          <w:b/>
          <w:bCs/>
          <w:noProof/>
          <w:color w:val="000000" w:themeColor="text1"/>
        </w:rPr>
        <w:t>7.1.</w:t>
      </w:r>
      <w:r w:rsidR="00944BAD" w:rsidRPr="00935304">
        <w:rPr>
          <w:rFonts w:ascii="Cambria" w:eastAsiaTheme="minorHAnsi" w:hAnsi="Cambria" w:cs="HelveticaNeueLTPro-It"/>
          <w:b/>
          <w:bCs/>
          <w:noProof/>
          <w:color w:val="000000" w:themeColor="text1"/>
        </w:rPr>
        <w:t>9</w:t>
      </w:r>
      <w:r w:rsidRPr="00935304">
        <w:rPr>
          <w:rFonts w:ascii="Cambria" w:eastAsiaTheme="minorHAnsi" w:hAnsi="Cambria" w:cs="HelveticaNeueLTPro-It"/>
          <w:b/>
          <w:bCs/>
          <w:noProof/>
          <w:color w:val="000000" w:themeColor="text1"/>
        </w:rPr>
        <w:t>.</w:t>
      </w:r>
      <w:r w:rsidRPr="00935304">
        <w:rPr>
          <w:rFonts w:ascii="Cambria" w:eastAsiaTheme="minorHAnsi" w:hAnsi="Cambria" w:cs="HelveticaNeueLTPro-It"/>
          <w:noProof/>
          <w:color w:val="000000" w:themeColor="text1"/>
        </w:rPr>
        <w:t xml:space="preserve"> Măsuri de care beneficiază consilierul de etică:</w:t>
      </w:r>
    </w:p>
    <w:p w14:paraId="4F0FD4EE" w14:textId="77777777" w:rsidR="007B2DF8" w:rsidRPr="00935304" w:rsidRDefault="007B2DF8" w:rsidP="003A5D1E">
      <w:pPr>
        <w:pStyle w:val="ListParagraph"/>
        <w:numPr>
          <w:ilvl w:val="0"/>
          <w:numId w:val="28"/>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independență și protecție (locul în organizație, subordonare directă cu persoanele din conducerea instituţiei);</w:t>
      </w:r>
    </w:p>
    <w:p w14:paraId="2D687BF0" w14:textId="77777777" w:rsidR="007B2DF8" w:rsidRPr="00935304" w:rsidRDefault="007B2DF8" w:rsidP="003A5D1E">
      <w:pPr>
        <w:pStyle w:val="ListParagraph"/>
        <w:numPr>
          <w:ilvl w:val="0"/>
          <w:numId w:val="28"/>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acces la resurse (spațiu, documentare, evenimente, acces la informații interne);</w:t>
      </w:r>
    </w:p>
    <w:p w14:paraId="1C6778FC" w14:textId="77777777" w:rsidR="007B2DF8" w:rsidRPr="00935304" w:rsidRDefault="007B2DF8" w:rsidP="003A5D1E">
      <w:pPr>
        <w:pStyle w:val="ListParagraph"/>
        <w:numPr>
          <w:ilvl w:val="0"/>
          <w:numId w:val="28"/>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timp de lucru suficient (tipuri de atribuții aflate în legătură directă cu consilierea etică);</w:t>
      </w:r>
    </w:p>
    <w:p w14:paraId="48992A5F" w14:textId="77777777" w:rsidR="007B2DF8" w:rsidRPr="00935304" w:rsidRDefault="007B2DF8" w:rsidP="003A5D1E">
      <w:pPr>
        <w:pStyle w:val="ListParagraph"/>
        <w:numPr>
          <w:ilvl w:val="0"/>
          <w:numId w:val="28"/>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implicarea în reţeua consilierilor de etică gestionată de Agenţia Naţională a Funcţionarilor Publici, posibilitatea de a se consulta cu factorii interesaţi;</w:t>
      </w:r>
    </w:p>
    <w:p w14:paraId="36FB5BA6" w14:textId="77777777" w:rsidR="007B2DF8" w:rsidRPr="00935304" w:rsidRDefault="007B2DF8" w:rsidP="003A5D1E">
      <w:pPr>
        <w:pStyle w:val="ListParagraph"/>
        <w:numPr>
          <w:ilvl w:val="0"/>
          <w:numId w:val="28"/>
        </w:numPr>
        <w:autoSpaceDE w:val="0"/>
        <w:autoSpaceDN w:val="0"/>
        <w:adjustRightInd w:val="0"/>
        <w:jc w:val="both"/>
        <w:rPr>
          <w:rFonts w:ascii="Cambria" w:eastAsiaTheme="minorHAnsi" w:hAnsi="Cambria" w:cs="HelveticaNeueLTPro-Roman"/>
          <w:noProof/>
          <w:color w:val="000000" w:themeColor="text1"/>
        </w:rPr>
      </w:pPr>
      <w:r w:rsidRPr="00935304">
        <w:rPr>
          <w:rFonts w:ascii="Cambria" w:eastAsiaTheme="minorHAnsi" w:hAnsi="Cambria" w:cs="HelveticaNeueLTPro-Roman"/>
          <w:noProof/>
          <w:color w:val="000000" w:themeColor="text1"/>
        </w:rPr>
        <w:t>obiective profesionale individuale și indicatori potriviți de evaluare a activității.</w:t>
      </w:r>
    </w:p>
    <w:p w14:paraId="584A5560" w14:textId="711B4D92" w:rsidR="00722543" w:rsidRPr="00935304" w:rsidRDefault="007B2DF8" w:rsidP="003A5D1E">
      <w:p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b/>
          <w:bCs/>
          <w:noProof/>
        </w:rPr>
        <w:t>7.1.</w:t>
      </w:r>
      <w:r w:rsidR="00944BAD" w:rsidRPr="00935304">
        <w:rPr>
          <w:rFonts w:ascii="Cambria" w:eastAsiaTheme="minorHAnsi" w:hAnsi="Cambria" w:cs="HelveticaNeueLTPro-Roman"/>
          <w:b/>
          <w:bCs/>
          <w:noProof/>
        </w:rPr>
        <w:t>10</w:t>
      </w:r>
      <w:r w:rsidRPr="00935304">
        <w:rPr>
          <w:rFonts w:ascii="Cambria" w:eastAsiaTheme="minorHAnsi" w:hAnsi="Cambria" w:cs="HelveticaNeueLTPro-Roman"/>
          <w:b/>
          <w:bCs/>
          <w:noProof/>
        </w:rPr>
        <w:t>.</w:t>
      </w:r>
      <w:r w:rsidRPr="00935304">
        <w:rPr>
          <w:rFonts w:ascii="Cambria" w:eastAsiaTheme="minorHAnsi" w:hAnsi="Cambria" w:cs="HelveticaNeueLTPro-Roman"/>
          <w:noProof/>
        </w:rPr>
        <w:t xml:space="preserve">  </w:t>
      </w:r>
      <w:r w:rsidR="00722543" w:rsidRPr="00935304">
        <w:rPr>
          <w:rFonts w:ascii="Cambria" w:eastAsiaTheme="minorHAnsi" w:hAnsi="Cambria" w:cs="HelveticaNeueLTPro-Roman"/>
          <w:noProof/>
        </w:rPr>
        <w:t>Având însă în vedere natura activităţilor profesionale implicate, există şi o latură relativ</w:t>
      </w:r>
    </w:p>
    <w:p w14:paraId="36BA3458" w14:textId="77777777" w:rsidR="00722543" w:rsidRPr="00935304" w:rsidRDefault="00722543" w:rsidP="003A5D1E">
      <w:p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individualizată a abordării perspectivei consilierului de etică, care ţine de modalitatea efectivă</w:t>
      </w:r>
    </w:p>
    <w:p w14:paraId="2B7EF792" w14:textId="77777777" w:rsidR="00A81D72" w:rsidRPr="00935304" w:rsidRDefault="00722543" w:rsidP="003A5D1E">
      <w:p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în care această persoană îşi desfăşoară activităţile specifice</w:t>
      </w:r>
      <w:r w:rsidR="00A81D72" w:rsidRPr="00935304">
        <w:rPr>
          <w:rFonts w:ascii="Cambria" w:eastAsiaTheme="minorHAnsi" w:hAnsi="Cambria" w:cs="HelveticaNeueLTPro-Roman"/>
          <w:noProof/>
        </w:rPr>
        <w:t xml:space="preserve">. </w:t>
      </w:r>
    </w:p>
    <w:p w14:paraId="4780C92B" w14:textId="67DD55E8" w:rsidR="00722543" w:rsidRPr="00935304" w:rsidRDefault="00A81D72" w:rsidP="003A5D1E">
      <w:p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b/>
          <w:bCs/>
          <w:noProof/>
        </w:rPr>
        <w:t>7.1.1</w:t>
      </w:r>
      <w:r w:rsidR="00944BAD" w:rsidRPr="00935304">
        <w:rPr>
          <w:rFonts w:ascii="Cambria" w:eastAsiaTheme="minorHAnsi" w:hAnsi="Cambria" w:cs="HelveticaNeueLTPro-Roman"/>
          <w:b/>
          <w:bCs/>
          <w:noProof/>
        </w:rPr>
        <w:t>1</w:t>
      </w:r>
      <w:r w:rsidRPr="00935304">
        <w:rPr>
          <w:rFonts w:ascii="Cambria" w:eastAsiaTheme="minorHAnsi" w:hAnsi="Cambria" w:cs="HelveticaNeueLTPro-Roman"/>
          <w:b/>
          <w:bCs/>
          <w:noProof/>
        </w:rPr>
        <w:t>.</w:t>
      </w:r>
      <w:r w:rsidRPr="00935304">
        <w:rPr>
          <w:rFonts w:ascii="Cambria" w:eastAsiaTheme="minorHAnsi" w:hAnsi="Cambria" w:cs="HelveticaNeueLTPro-Roman"/>
          <w:noProof/>
        </w:rPr>
        <w:t xml:space="preserve"> Obiectivele c</w:t>
      </w:r>
      <w:r w:rsidR="00722543" w:rsidRPr="00935304">
        <w:rPr>
          <w:rFonts w:ascii="Cambria" w:eastAsiaTheme="minorHAnsi" w:hAnsi="Cambria" w:cs="HelveticaNeueLTPro-Roman"/>
          <w:noProof/>
        </w:rPr>
        <w:t>onsilierii etice</w:t>
      </w:r>
      <w:r w:rsidRPr="00935304">
        <w:rPr>
          <w:rFonts w:ascii="Cambria" w:eastAsiaTheme="minorHAnsi" w:hAnsi="Cambria" w:cs="HelveticaNeueLTPro-Roman"/>
          <w:noProof/>
        </w:rPr>
        <w:t>,</w:t>
      </w:r>
      <w:r w:rsidR="00722543" w:rsidRPr="00935304">
        <w:rPr>
          <w:rFonts w:ascii="Cambria" w:eastAsiaTheme="minorHAnsi" w:hAnsi="Cambria" w:cs="HelveticaNeueLTPro-Roman"/>
          <w:noProof/>
        </w:rPr>
        <w:t xml:space="preserve"> din perspectiva consilierului de etică</w:t>
      </w:r>
      <w:r w:rsidRPr="00935304">
        <w:rPr>
          <w:rFonts w:ascii="Cambria" w:eastAsiaTheme="minorHAnsi" w:hAnsi="Cambria" w:cs="HelveticaNeueLTPro-Roman"/>
          <w:noProof/>
        </w:rPr>
        <w:t>,</w:t>
      </w:r>
      <w:r w:rsidR="00722543"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 xml:space="preserve">nu trebuie abordate minimalist, </w:t>
      </w:r>
      <w:r w:rsidR="00722543" w:rsidRPr="00935304">
        <w:rPr>
          <w:rFonts w:ascii="Cambria" w:eastAsiaTheme="minorHAnsi" w:hAnsi="Cambria" w:cs="HelveticaNeueLTPro-Roman"/>
          <w:noProof/>
        </w:rPr>
        <w:t>limitate la</w:t>
      </w:r>
      <w:r w:rsidRPr="00935304">
        <w:rPr>
          <w:rFonts w:ascii="Cambria" w:eastAsiaTheme="minorHAnsi" w:hAnsi="Cambria" w:cs="HelveticaNeueLTPro-Roman"/>
          <w:noProof/>
        </w:rPr>
        <w:t xml:space="preserve"> </w:t>
      </w:r>
      <w:r w:rsidR="00722543" w:rsidRPr="00935304">
        <w:rPr>
          <w:rFonts w:ascii="Cambria" w:eastAsiaTheme="minorHAnsi" w:hAnsi="Cambria" w:cs="HelveticaNeueLTPro-Roman"/>
          <w:noProof/>
        </w:rPr>
        <w:t xml:space="preserve">simpla comunicare a informaţiilor considerate relevante pentru situaţia </w:t>
      </w:r>
      <w:r w:rsidR="00722543" w:rsidRPr="00935304">
        <w:rPr>
          <w:rFonts w:ascii="Cambria" w:eastAsiaTheme="minorHAnsi" w:hAnsi="Cambria" w:cs="HelveticaNeueLTPro-Roman"/>
          <w:noProof/>
        </w:rPr>
        <w:lastRenderedPageBreak/>
        <w:t>prezentată</w:t>
      </w:r>
      <w:r w:rsidRPr="00935304">
        <w:rPr>
          <w:rFonts w:ascii="Cambria" w:eastAsiaTheme="minorHAnsi" w:hAnsi="Cambria" w:cs="HelveticaNeueLTPro-Roman"/>
          <w:noProof/>
        </w:rPr>
        <w:t xml:space="preserve">, ci, </w:t>
      </w:r>
      <w:r w:rsidR="00722543" w:rsidRPr="00935304">
        <w:rPr>
          <w:rFonts w:ascii="Cambria" w:eastAsiaTheme="minorHAnsi" w:hAnsi="Cambria" w:cs="HelveticaNeueLTPro-Roman"/>
          <w:noProof/>
        </w:rPr>
        <w:t>în cadrul unei orientări către performanţă şi către beneficiar, consilierea etică urmăr</w:t>
      </w:r>
      <w:r w:rsidR="00E20892">
        <w:rPr>
          <w:rFonts w:ascii="Cambria" w:eastAsiaTheme="minorHAnsi" w:hAnsi="Cambria" w:cs="HelveticaNeueLTPro-Roman"/>
          <w:noProof/>
        </w:rPr>
        <w:t xml:space="preserve">ește </w:t>
      </w:r>
      <w:r w:rsidR="00722543" w:rsidRPr="00935304">
        <w:rPr>
          <w:rFonts w:ascii="Cambria" w:eastAsiaTheme="minorHAnsi" w:hAnsi="Cambria" w:cs="HelveticaNeueLTPro-Roman"/>
          <w:noProof/>
        </w:rPr>
        <w:t>cu precădere:</w:t>
      </w:r>
    </w:p>
    <w:p w14:paraId="1A1264B3" w14:textId="77777777" w:rsidR="00605CFF" w:rsidRPr="00935304" w:rsidRDefault="00605CFF" w:rsidP="003A5D1E">
      <w:pPr>
        <w:pStyle w:val="ListParagraph"/>
        <w:numPr>
          <w:ilvl w:val="0"/>
          <w:numId w:val="30"/>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o mai bună şi mai detaliată informare cu privire la drepturile şi obligaţiile individuale, urmată de un schimb de informaţii relevante despre o situaţie, context sau problemă în vedere identificării de opţiuni şi luării unei decizii cu privire la cursul acţiunilor personale viitoare;</w:t>
      </w:r>
    </w:p>
    <w:p w14:paraId="25A01B82" w14:textId="19D460BD" w:rsidR="00722543" w:rsidRPr="00935304" w:rsidRDefault="00722543"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identificarea, împreună cu beneficiarul, a opţiunilor acestuia, urmată de evaluarea</w:t>
      </w:r>
      <w:r w:rsidR="00A81D72"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efectelor efectelor (pozitive şi negative) asociate fiecărei variante decizionale şi o ierarhizare a</w:t>
      </w:r>
      <w:r w:rsidR="00A81D72"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variantelor în funcţie de poziţia beneficiarului vizavi de efectele preconizate;</w:t>
      </w:r>
    </w:p>
    <w:p w14:paraId="43E51848" w14:textId="77777777" w:rsidR="00605CFF" w:rsidRPr="00935304" w:rsidRDefault="00722543"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pentru varianta cel mai probabil a fi implementată, sprijinirea beneficiarului în</w:t>
      </w:r>
      <w:r w:rsidR="00A81D72"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identificarea şi prioritizarea acţiunilor următoare, eventual a succesiunii acestora şi a celor mai</w:t>
      </w:r>
      <w:r w:rsidR="00A81D72" w:rsidRPr="00935304">
        <w:rPr>
          <w:rFonts w:ascii="Cambria" w:eastAsiaTheme="minorHAnsi" w:hAnsi="Cambria" w:cs="HelveticaNeueLTPro-Roman"/>
          <w:noProof/>
        </w:rPr>
        <w:t xml:space="preserve"> </w:t>
      </w:r>
      <w:r w:rsidRPr="00935304">
        <w:rPr>
          <w:rFonts w:ascii="Cambria" w:eastAsiaTheme="minorHAnsi" w:hAnsi="Cambria" w:cs="HelveticaNeueLTPro-Roman"/>
          <w:noProof/>
        </w:rPr>
        <w:t>bune modalităţi de abordare a fiecăreia dintre etape;</w:t>
      </w:r>
    </w:p>
    <w:p w14:paraId="1381EB63" w14:textId="77777777" w:rsidR="00605CFF" w:rsidRPr="00935304" w:rsidRDefault="00605CFF"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color w:val="000000"/>
        </w:rPr>
        <w:t xml:space="preserve">o mai bună gestionare a beneficiilor şi costurilor, respectiv oportunităţilor şi riscurilor personale în legătură cu efectele unor aşa-numite “incidente de integritate”; </w:t>
      </w:r>
    </w:p>
    <w:p w14:paraId="7ED86A83" w14:textId="77777777" w:rsidR="00605CFF" w:rsidRPr="00935304" w:rsidRDefault="003226F0"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color w:val="000000"/>
        </w:rPr>
        <w:t>sprijin în interpretarea şi aplicarea dispoziţiilor legale şi/sau administrative în legătură cu conduita în exercitarea funcţiei deţinute;</w:t>
      </w:r>
    </w:p>
    <w:p w14:paraId="0AE98FA3" w14:textId="440696E8" w:rsidR="00605CFF" w:rsidRPr="00935304" w:rsidRDefault="003226F0"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color w:val="000000"/>
        </w:rPr>
        <w:t xml:space="preserve">sprijin în prevenirea şi gestionarea situaţiilor conflictuale, a degradării mediului de lucru şi a relaţiilor profesionale/colegiale, în soluţionarea dilemelor etice precum şi a altor categorii de situaţii ce au ca obiect etica şi conduita în exercitarea </w:t>
      </w:r>
      <w:r w:rsidR="00E20892">
        <w:rPr>
          <w:rFonts w:ascii="Cambria" w:eastAsiaTheme="minorHAnsi" w:hAnsi="Cambria" w:cs="HelveticaNeueLTPro-Roman"/>
          <w:noProof/>
          <w:color w:val="000000"/>
        </w:rPr>
        <w:t>atribuțiilor</w:t>
      </w:r>
      <w:r w:rsidRPr="00935304">
        <w:rPr>
          <w:rFonts w:ascii="Cambria" w:eastAsiaTheme="minorHAnsi" w:hAnsi="Cambria" w:cs="HelveticaNeueLTPro-Roman"/>
          <w:noProof/>
          <w:color w:val="000000"/>
        </w:rPr>
        <w:t>;</w:t>
      </w:r>
    </w:p>
    <w:p w14:paraId="4DBF0DA4" w14:textId="77777777" w:rsidR="00605CFF" w:rsidRPr="00935304" w:rsidRDefault="003226F0"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color w:val="000000"/>
        </w:rPr>
        <w:t>creşterea stimei de sine, stimularea dezvoltării personale şi organizaţionale, precum şi crearea de noi oportunităţi de valorificare a experienţelor individuale şi colective în legătură cu aplicarea/promovarea/respectarea standardelor etice</w:t>
      </w:r>
      <w:r w:rsidR="00605CFF" w:rsidRPr="00935304">
        <w:rPr>
          <w:rFonts w:ascii="Cambria" w:eastAsiaTheme="minorHAnsi" w:hAnsi="Cambria" w:cs="HelveticaNeueLTPro-Roman"/>
          <w:noProof/>
          <w:color w:val="000000"/>
        </w:rPr>
        <w:t>;</w:t>
      </w:r>
    </w:p>
    <w:p w14:paraId="319104FC" w14:textId="65BAE3B9" w:rsidR="00605CFF" w:rsidRPr="00935304" w:rsidRDefault="00605CFF" w:rsidP="003A5D1E">
      <w:pPr>
        <w:pStyle w:val="ListParagraph"/>
        <w:numPr>
          <w:ilvl w:val="0"/>
          <w:numId w:val="30"/>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valorificarea experienţelor generate de comunicarea cu beneficiarii în îmbunătăţirea activităţii fiecăreia dintre părţile implicate, cu respectarea obligaţiilor de  confidenţialitate şi a limitelor impuse de beneficiar.</w:t>
      </w:r>
    </w:p>
    <w:p w14:paraId="111AC972" w14:textId="58B8C02D" w:rsidR="00722543" w:rsidRPr="00935304" w:rsidRDefault="00A81D72"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b/>
          <w:bCs/>
          <w:noProof/>
        </w:rPr>
        <w:t>7.1.1</w:t>
      </w:r>
      <w:r w:rsidR="00944BAD" w:rsidRPr="00935304">
        <w:rPr>
          <w:rFonts w:ascii="Cambria" w:eastAsiaTheme="minorHAnsi" w:hAnsi="Cambria" w:cs="HelveticaNeueLTPro-Roman"/>
          <w:b/>
          <w:bCs/>
          <w:noProof/>
        </w:rPr>
        <w:t>2</w:t>
      </w:r>
      <w:r w:rsidRPr="00935304">
        <w:rPr>
          <w:rFonts w:ascii="Cambria" w:eastAsiaTheme="minorHAnsi" w:hAnsi="Cambria" w:cs="HelveticaNeueLTPro-Roman"/>
          <w:b/>
          <w:bCs/>
          <w:noProof/>
        </w:rPr>
        <w:t>.</w:t>
      </w:r>
      <w:r w:rsidRPr="00935304">
        <w:rPr>
          <w:rFonts w:ascii="Cambria" w:eastAsiaTheme="minorHAnsi" w:hAnsi="Cambria" w:cs="HelveticaNeueLTPro-Roman"/>
          <w:noProof/>
        </w:rPr>
        <w:t xml:space="preserve"> Din perspectiva beneficiarului de consiliere, </w:t>
      </w:r>
      <w:r w:rsidR="00722543" w:rsidRPr="00935304">
        <w:rPr>
          <w:rFonts w:ascii="Cambria" w:eastAsiaTheme="minorHAnsi" w:hAnsi="Cambria" w:cs="HelveticaNeueLTPro-Roman"/>
          <w:noProof/>
          <w:color w:val="000000"/>
        </w:rPr>
        <w:t xml:space="preserve">cel mai des întâlnite situaţii în care </w:t>
      </w:r>
      <w:r w:rsidR="00605CFF" w:rsidRPr="00935304">
        <w:rPr>
          <w:rFonts w:ascii="Cambria" w:eastAsiaTheme="minorHAnsi" w:hAnsi="Cambria" w:cs="HelveticaNeueLTPro-Roman"/>
          <w:noProof/>
          <w:color w:val="000000"/>
        </w:rPr>
        <w:t>personalul</w:t>
      </w:r>
      <w:r w:rsidR="00722543" w:rsidRPr="00935304">
        <w:rPr>
          <w:rFonts w:ascii="Cambria" w:eastAsiaTheme="minorHAnsi" w:hAnsi="Cambria" w:cs="HelveticaNeueLTPro-Roman"/>
          <w:noProof/>
          <w:color w:val="000000"/>
        </w:rPr>
        <w:t xml:space="preserve"> se adresează consilierului</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de etică sunt cele în care:</w:t>
      </w:r>
    </w:p>
    <w:p w14:paraId="02374F13" w14:textId="77777777" w:rsidR="00A81D72"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n</w:t>
      </w:r>
      <w:r w:rsidR="00722543" w:rsidRPr="00935304">
        <w:rPr>
          <w:rFonts w:ascii="Cambria" w:eastAsiaTheme="minorHAnsi" w:hAnsi="Cambria" w:cs="HelveticaNeueLTPro-Roman"/>
          <w:noProof/>
          <w:color w:val="000000"/>
        </w:rPr>
        <w:t>ecesită clarificări în legătură cu nevoia de adoptare a unui comportament conform</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standardelor etice specifice mediului/contextului în care îşi desfăşoară activitatea;</w:t>
      </w:r>
    </w:p>
    <w:p w14:paraId="14C24956" w14:textId="77777777" w:rsidR="00A81D72"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s</w:t>
      </w:r>
      <w:r w:rsidR="00722543" w:rsidRPr="00935304">
        <w:rPr>
          <w:rFonts w:ascii="Cambria" w:eastAsiaTheme="minorHAnsi" w:hAnsi="Cambria" w:cs="HelveticaNeueLTPro-Roman"/>
          <w:noProof/>
          <w:color w:val="000000"/>
        </w:rPr>
        <w:t>e găsesc într-o situaţie de dificultate cauzată de înţelegerea şi aplicarea unui principiu</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sau standard de conduită;</w:t>
      </w:r>
    </w:p>
    <w:p w14:paraId="6593E63C" w14:textId="09F92A4A" w:rsidR="00A81D72"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e</w:t>
      </w:r>
      <w:r w:rsidR="00722543" w:rsidRPr="00935304">
        <w:rPr>
          <w:rFonts w:ascii="Cambria" w:eastAsiaTheme="minorHAnsi" w:hAnsi="Cambria" w:cs="HelveticaNeueLTPro-Roman"/>
          <w:noProof/>
          <w:color w:val="000000"/>
        </w:rPr>
        <w:t>xistă situaţii conflictuale cu superiorii ierarhici sau colegii, a căror soluţionare amiabilă</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nu pare a fi posibilă;</w:t>
      </w:r>
    </w:p>
    <w:p w14:paraId="30309DDC" w14:textId="59EB7CB9" w:rsidR="00A81D72"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î</w:t>
      </w:r>
      <w:r w:rsidR="00722543" w:rsidRPr="00935304">
        <w:rPr>
          <w:rFonts w:ascii="Cambria" w:eastAsiaTheme="minorHAnsi" w:hAnsi="Cambria" w:cs="HelveticaNeueLTPro-Roman"/>
          <w:noProof/>
          <w:color w:val="000000"/>
        </w:rPr>
        <w:t xml:space="preserve">n activitatea </w:t>
      </w:r>
      <w:r w:rsidRPr="00935304">
        <w:rPr>
          <w:rFonts w:ascii="Cambria" w:eastAsiaTheme="minorHAnsi" w:hAnsi="Cambria" w:cs="HelveticaNeueLTPro-Roman"/>
          <w:noProof/>
          <w:color w:val="000000"/>
        </w:rPr>
        <w:t>curentă</w:t>
      </w:r>
      <w:r w:rsidR="00722543" w:rsidRPr="00935304">
        <w:rPr>
          <w:rFonts w:ascii="Cambria" w:eastAsiaTheme="minorHAnsi" w:hAnsi="Cambria" w:cs="HelveticaNeueLTPro-Roman"/>
          <w:noProof/>
          <w:color w:val="000000"/>
        </w:rPr>
        <w:t xml:space="preserve"> intervin ingerinţe de orice natură care pot afecta</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imparţialitatea, obiectivitatea şi independenţa în exercitarea funcţiei publice;</w:t>
      </w:r>
    </w:p>
    <w:p w14:paraId="506B5A3D" w14:textId="7A7559D8" w:rsidR="00A81D72"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e</w:t>
      </w:r>
      <w:r w:rsidR="00722543" w:rsidRPr="00935304">
        <w:rPr>
          <w:rFonts w:ascii="Cambria" w:eastAsiaTheme="minorHAnsi" w:hAnsi="Cambria" w:cs="HelveticaNeueLTPro-Roman"/>
          <w:noProof/>
          <w:color w:val="000000"/>
        </w:rPr>
        <w:t>xistă o dilemă etică în activitatea curentă sau în procesul de luare a unei decizii;</w:t>
      </w:r>
    </w:p>
    <w:p w14:paraId="5033D9B7" w14:textId="05D94AC6" w:rsidR="00722543" w:rsidRPr="00935304" w:rsidRDefault="00A81D72" w:rsidP="003A5D1E">
      <w:pPr>
        <w:pStyle w:val="ListParagraph"/>
        <w:numPr>
          <w:ilvl w:val="0"/>
          <w:numId w:val="31"/>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s</w:t>
      </w:r>
      <w:r w:rsidR="00722543" w:rsidRPr="00935304">
        <w:rPr>
          <w:rFonts w:ascii="Cambria" w:eastAsiaTheme="minorHAnsi" w:hAnsi="Cambria" w:cs="HelveticaNeueLTPro-Roman"/>
          <w:noProof/>
          <w:color w:val="000000"/>
        </w:rPr>
        <w:t>e găsesc într-o situaţie de dificultate cauzată de modalitatea de îndeplinire a anumitor</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obligaţii în legătură cu deţinerea/exercitarea unor funcţii de coordonare/conducere.</w:t>
      </w:r>
    </w:p>
    <w:p w14:paraId="1E565019" w14:textId="2B73B9E0" w:rsidR="00722543" w:rsidRPr="00935304" w:rsidRDefault="003226F0"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b/>
          <w:bCs/>
          <w:noProof/>
          <w:color w:val="000000"/>
        </w:rPr>
        <w:t>7.1.1</w:t>
      </w:r>
      <w:r w:rsidR="00944BAD" w:rsidRPr="00935304">
        <w:rPr>
          <w:rFonts w:ascii="Cambria" w:eastAsiaTheme="minorHAnsi" w:hAnsi="Cambria" w:cs="HelveticaNeueLTPro-Roman"/>
          <w:b/>
          <w:bCs/>
          <w:noProof/>
          <w:color w:val="000000"/>
        </w:rPr>
        <w:t>3</w:t>
      </w:r>
      <w:r w:rsidRPr="00935304">
        <w:rPr>
          <w:rFonts w:ascii="Cambria" w:eastAsiaTheme="minorHAnsi" w:hAnsi="Cambria" w:cs="HelveticaNeueLTPro-Roman"/>
          <w:b/>
          <w:bCs/>
          <w:noProof/>
          <w:color w:val="000000"/>
        </w:rPr>
        <w:t>.</w:t>
      </w:r>
      <w:r w:rsidRPr="00935304">
        <w:rPr>
          <w:rFonts w:ascii="Cambria" w:eastAsiaTheme="minorHAnsi" w:hAnsi="Cambria" w:cs="HelveticaNeueLTPro-Roman"/>
          <w:noProof/>
          <w:color w:val="000000"/>
        </w:rPr>
        <w:t xml:space="preserve"> Cu privire la motivele pentru care o</w:t>
      </w:r>
      <w:r w:rsidR="00722543" w:rsidRPr="00935304">
        <w:rPr>
          <w:rFonts w:ascii="Cambria" w:eastAsiaTheme="minorHAnsi" w:hAnsi="Cambria" w:cs="HelveticaNeueLTPro-Roman"/>
          <w:noProof/>
          <w:color w:val="000000"/>
        </w:rPr>
        <w:t>pţiunea consilierii etice este considerată drept cea mai indicată, există</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şi aici o serie de motive principale, general acceptate, pentru care o persoană ar dori (sau după</w:t>
      </w:r>
      <w:r w:rsidRPr="00935304">
        <w:rPr>
          <w:rFonts w:ascii="Cambria" w:eastAsiaTheme="minorHAnsi" w:hAnsi="Cambria" w:cs="HelveticaNeueLTPro-Roman"/>
          <w:noProof/>
          <w:color w:val="000000"/>
        </w:rPr>
        <w:t xml:space="preserve"> </w:t>
      </w:r>
      <w:r w:rsidR="00722543" w:rsidRPr="00935304">
        <w:rPr>
          <w:rFonts w:ascii="Cambria" w:eastAsiaTheme="minorHAnsi" w:hAnsi="Cambria" w:cs="HelveticaNeueLTPro-Roman"/>
          <w:noProof/>
          <w:color w:val="000000"/>
        </w:rPr>
        <w:t>caz, ar aprecia) beneficierea de astfel de servicii, dintre care se disting:</w:t>
      </w:r>
    </w:p>
    <w:p w14:paraId="304928A6" w14:textId="3F53A50F" w:rsidR="003226F0" w:rsidRPr="00935304" w:rsidRDefault="003226F0" w:rsidP="003A5D1E">
      <w:pPr>
        <w:pStyle w:val="ListParagraph"/>
        <w:numPr>
          <w:ilvl w:val="0"/>
          <w:numId w:val="32"/>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nevoia de opţiuni, precum şi nevoia de a fi informat şi conştient de opţiunile proprii înainte de a lua o decizie cu privire la o ofertă sau o solicitare primită, ori cu privire la exercitarea unor drepturi sau, după caz, respectarea unor obligaţii</w:t>
      </w:r>
      <w:r w:rsidR="00E20892">
        <w:rPr>
          <w:rFonts w:ascii="Cambria" w:eastAsiaTheme="minorHAnsi" w:hAnsi="Cambria" w:cs="HelveticaNeueLTPro-Roman"/>
          <w:noProof/>
          <w:color w:val="000000"/>
        </w:rPr>
        <w:t>;</w:t>
      </w:r>
    </w:p>
    <w:p w14:paraId="4265BCFE" w14:textId="3CC54A31" w:rsidR="003226F0" w:rsidRPr="00935304" w:rsidRDefault="003226F0" w:rsidP="003A5D1E">
      <w:pPr>
        <w:pStyle w:val="ListParagraph"/>
        <w:numPr>
          <w:ilvl w:val="0"/>
          <w:numId w:val="32"/>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costuri personale mai reduse, în termeni de resurse financiare, materiale, umane, de timp şi de imagine, în cazul prevenirii unor situaţii de încălcare, fie ea şi neintenţionată, a legii (conflict de interese, incompatibilitate, norme de conduită), comparativ cu costurile gestionării efectelor producerii respectivelor situaţii;</w:t>
      </w:r>
    </w:p>
    <w:p w14:paraId="3ED0E54B" w14:textId="2AAEFB8D" w:rsidR="003226F0" w:rsidRPr="00935304" w:rsidRDefault="003226F0" w:rsidP="003A5D1E">
      <w:pPr>
        <w:pStyle w:val="ListParagraph"/>
        <w:numPr>
          <w:ilvl w:val="0"/>
          <w:numId w:val="32"/>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lastRenderedPageBreak/>
        <w:t xml:space="preserve">dorinţa de a fi tratat obiectiv, cu respect şi cu profesionalism, chiar şi atunci când cursul acţiunilor proprii nu corespunde cu tendinţele sau opţiunile colective, sau când, de bună credinţă, persoanele îşi asuma un rol activ în prevenirea şi/sau combaterea comportamentelor necorespunzătoare, lipsite de etică şi intergitate, abuzive ori discriminatorii, din cadrul </w:t>
      </w:r>
      <w:r w:rsidR="00E20892">
        <w:rPr>
          <w:rFonts w:ascii="Cambria" w:eastAsiaTheme="minorHAnsi" w:hAnsi="Cambria" w:cs="HelveticaNeueLTPro-Roman"/>
          <w:noProof/>
          <w:color w:val="000000"/>
        </w:rPr>
        <w:t>autorității publice</w:t>
      </w:r>
      <w:r w:rsidRPr="00935304">
        <w:rPr>
          <w:rFonts w:ascii="Cambria" w:eastAsiaTheme="minorHAnsi" w:hAnsi="Cambria" w:cs="HelveticaNeueLTPro-Roman"/>
          <w:noProof/>
          <w:color w:val="000000"/>
        </w:rPr>
        <w:t>;</w:t>
      </w:r>
    </w:p>
    <w:p w14:paraId="3EE7310D" w14:textId="2756AE0C" w:rsidR="00722543" w:rsidRPr="00935304" w:rsidRDefault="003226F0" w:rsidP="003A5D1E">
      <w:pPr>
        <w:pStyle w:val="ListParagraph"/>
        <w:numPr>
          <w:ilvl w:val="0"/>
          <w:numId w:val="32"/>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beneficiile unei discuţii libere, care nu generează obligaţii, cu o persoană neimplicată, dublate de obligaţiile acesteia din urmă privind confidenţialitatea şi, respectiv, de răspunderea asociată modalităţilor de exercitare a funcţiei de consilier de etică.</w:t>
      </w:r>
    </w:p>
    <w:p w14:paraId="35ECB662" w14:textId="6FB5F8A5" w:rsidR="0092606B" w:rsidRPr="00935304" w:rsidRDefault="00605CFF"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b/>
          <w:bCs/>
          <w:noProof/>
          <w:color w:val="000000" w:themeColor="text1"/>
        </w:rPr>
        <w:t>7.1.1</w:t>
      </w:r>
      <w:r w:rsidR="00944BAD" w:rsidRPr="00935304">
        <w:rPr>
          <w:rFonts w:ascii="Cambria" w:eastAsiaTheme="minorHAnsi" w:hAnsi="Cambria" w:cs="HelveticaNeueLTPro-Roman"/>
          <w:b/>
          <w:bCs/>
          <w:noProof/>
          <w:color w:val="000000" w:themeColor="text1"/>
        </w:rPr>
        <w:t>4</w:t>
      </w:r>
      <w:r w:rsidR="00551B9B" w:rsidRPr="00935304">
        <w:rPr>
          <w:rFonts w:ascii="Cambria" w:eastAsiaTheme="minorHAnsi" w:hAnsi="Cambria" w:cs="HelveticaNeueLTPro-Roman"/>
          <w:b/>
          <w:bCs/>
          <w:noProof/>
          <w:color w:val="000000" w:themeColor="text1"/>
        </w:rPr>
        <w:t>.</w:t>
      </w:r>
      <w:r w:rsidRPr="00935304">
        <w:rPr>
          <w:rFonts w:ascii="Cambria" w:eastAsiaTheme="minorHAnsi" w:hAnsi="Cambria" w:cs="HelveticaNeueLTPro-Roman"/>
          <w:noProof/>
          <w:color w:val="000000" w:themeColor="text1"/>
        </w:rPr>
        <w:t xml:space="preserve"> </w:t>
      </w:r>
      <w:r w:rsidR="0092606B" w:rsidRPr="00935304">
        <w:rPr>
          <w:rFonts w:ascii="Cambria" w:eastAsiaTheme="minorHAnsi" w:hAnsi="Cambria" w:cs="HelveticaNeueLTPro-Roman"/>
          <w:noProof/>
          <w:color w:val="000000"/>
        </w:rPr>
        <w:t>Activitatea de consiliere etică, prin însăşi natura ei, face parte din categoria activităţilor</w:t>
      </w:r>
    </w:p>
    <w:p w14:paraId="551D9B00" w14:textId="5150D875" w:rsidR="0092606B" w:rsidRPr="00935304" w:rsidRDefault="0092606B"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 xml:space="preserve">implicate </w:t>
      </w:r>
      <w:r w:rsidR="00E20892">
        <w:rPr>
          <w:rFonts w:ascii="Cambria" w:eastAsiaTheme="minorHAnsi" w:hAnsi="Cambria" w:cs="HelveticaNeueLTPro-Roman"/>
          <w:noProof/>
          <w:color w:val="000000"/>
        </w:rPr>
        <w:t>în</w:t>
      </w:r>
      <w:r w:rsidRPr="00935304">
        <w:rPr>
          <w:rFonts w:ascii="Cambria" w:eastAsiaTheme="minorHAnsi" w:hAnsi="Cambria" w:cs="HelveticaNeueLTPro-Roman"/>
          <w:noProof/>
          <w:color w:val="000000"/>
        </w:rPr>
        <w:t xml:space="preserve"> exercitarea de prerogative de putere publică. Printre elementele sale caracteristice</w:t>
      </w:r>
    </w:p>
    <w:p w14:paraId="6BD04130" w14:textId="77777777" w:rsidR="0092606B" w:rsidRPr="00935304" w:rsidRDefault="0092606B"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se regăsesc atât aspecte comune şi altor tipuri de activităţi (cum ar fi, spre exemplu, primirea/</w:t>
      </w:r>
    </w:p>
    <w:p w14:paraId="7E3FB191" w14:textId="6E76C284" w:rsidR="0092606B" w:rsidRPr="00935304" w:rsidRDefault="0092606B" w:rsidP="003A5D1E">
      <w:p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acordarea de audienţe, consilierea pe probleme de natură juridică, răspunsul la petiţii şi solicitări</w:t>
      </w:r>
      <w:r w:rsidR="00551B9B"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de puncte de vedere, etc.), cât şi aspecte specifice, printre cele mai relevante fiind identificate</w:t>
      </w:r>
      <w:r w:rsidR="00551B9B"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următoarele:</w:t>
      </w:r>
    </w:p>
    <w:p w14:paraId="1E57DD17" w14:textId="77777777" w:rsidR="00551B9B" w:rsidRPr="00935304" w:rsidRDefault="00551B9B" w:rsidP="003A5D1E">
      <w:pPr>
        <w:pStyle w:val="ListParagraph"/>
        <w:numPr>
          <w:ilvl w:val="0"/>
          <w:numId w:val="33"/>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a</w:t>
      </w:r>
      <w:r w:rsidR="0092606B" w:rsidRPr="00935304">
        <w:rPr>
          <w:rFonts w:ascii="Cambria" w:eastAsiaTheme="minorHAnsi" w:hAnsi="Cambria" w:cs="HelveticaNeueLTPro-Roman"/>
          <w:noProof/>
          <w:color w:val="000000"/>
        </w:rPr>
        <w:t>ctivitatea de consiliere este o activitate profesională, desfăşurată în cadrul unei</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autorităţi sau instituţii publice, atât consilierul cât şi persoana consiliată fiind obligaţi să respecte</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un set de reguli minimale în interacţiunea lor</w:t>
      </w:r>
      <w:r w:rsidRPr="00935304">
        <w:rPr>
          <w:rFonts w:ascii="Cambria" w:eastAsiaTheme="minorHAnsi" w:hAnsi="Cambria" w:cs="HelveticaNeueLTPro-Roman"/>
          <w:noProof/>
          <w:color w:val="000000"/>
        </w:rPr>
        <w:t>;</w:t>
      </w:r>
    </w:p>
    <w:p w14:paraId="029F63ED" w14:textId="61C82987" w:rsidR="00551B9B" w:rsidRPr="00E20892" w:rsidRDefault="00551B9B" w:rsidP="003A5D1E">
      <w:pPr>
        <w:pStyle w:val="ListParagraph"/>
        <w:numPr>
          <w:ilvl w:val="0"/>
          <w:numId w:val="33"/>
        </w:numPr>
        <w:autoSpaceDE w:val="0"/>
        <w:autoSpaceDN w:val="0"/>
        <w:adjustRightInd w:val="0"/>
        <w:jc w:val="both"/>
        <w:rPr>
          <w:rFonts w:ascii="Cambria" w:eastAsiaTheme="minorHAnsi" w:hAnsi="Cambria" w:cs="HelveticaNeueLTPro-Roman"/>
          <w:noProof/>
          <w:color w:val="000000"/>
        </w:rPr>
      </w:pPr>
      <w:r w:rsidRPr="00E20892">
        <w:rPr>
          <w:rFonts w:ascii="Cambria" w:eastAsiaTheme="minorHAnsi" w:hAnsi="Cambria" w:cs="HelveticaNeueLTPro-Roman"/>
          <w:noProof/>
          <w:color w:val="000000"/>
        </w:rPr>
        <w:t>a</w:t>
      </w:r>
      <w:r w:rsidR="0092606B" w:rsidRPr="00E20892">
        <w:rPr>
          <w:rFonts w:ascii="Cambria" w:eastAsiaTheme="minorHAnsi" w:hAnsi="Cambria" w:cs="HelveticaNeueLTPro-Roman"/>
          <w:noProof/>
          <w:color w:val="000000"/>
        </w:rPr>
        <w:t>ctivitatea de consiliere are în centrul său beneficiarul şi voinţa acestuia, fiind orientată</w:t>
      </w:r>
      <w:r w:rsidR="00E20892" w:rsidRPr="00E20892">
        <w:rPr>
          <w:rFonts w:ascii="Cambria" w:eastAsiaTheme="minorHAnsi" w:hAnsi="Cambria" w:cs="HelveticaNeueLTPro-Roman"/>
          <w:noProof/>
          <w:color w:val="000000"/>
        </w:rPr>
        <w:t xml:space="preserve"> </w:t>
      </w:r>
      <w:r w:rsidR="0092606B" w:rsidRPr="00E20892">
        <w:rPr>
          <w:rFonts w:ascii="Cambria" w:eastAsiaTheme="minorHAnsi" w:hAnsi="Cambria" w:cs="HelveticaNeueLTPro-Roman"/>
          <w:noProof/>
          <w:color w:val="000000"/>
        </w:rPr>
        <w:t>exclusiv spre crearea unui context pozitiv de luare a deciziilor de către persoana consiliată</w:t>
      </w:r>
      <w:r w:rsidRPr="00E20892">
        <w:rPr>
          <w:rFonts w:ascii="Cambria" w:eastAsiaTheme="minorHAnsi" w:hAnsi="Cambria" w:cs="HelveticaNeueLTPro-Roman"/>
          <w:noProof/>
          <w:color w:val="000000"/>
        </w:rPr>
        <w:t>;</w:t>
      </w:r>
    </w:p>
    <w:p w14:paraId="40230534" w14:textId="77777777" w:rsidR="00551B9B" w:rsidRPr="00935304" w:rsidRDefault="00551B9B" w:rsidP="003A5D1E">
      <w:pPr>
        <w:pStyle w:val="ListParagraph"/>
        <w:numPr>
          <w:ilvl w:val="0"/>
          <w:numId w:val="33"/>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p</w:t>
      </w:r>
      <w:r w:rsidR="0092606B" w:rsidRPr="00935304">
        <w:rPr>
          <w:rFonts w:ascii="Cambria" w:eastAsiaTheme="minorHAnsi" w:hAnsi="Cambria" w:cs="HelveticaNeueLTPro-Roman"/>
          <w:noProof/>
          <w:color w:val="000000"/>
        </w:rPr>
        <w:t>roblemele/dilemele etice ale unui beneficiar de consiliere sunt personale şi individuale,</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soluţi</w:t>
      </w:r>
      <w:r w:rsidRPr="00935304">
        <w:rPr>
          <w:rFonts w:ascii="Cambria" w:eastAsiaTheme="minorHAnsi" w:hAnsi="Cambria" w:cs="HelveticaNeueLTPro-Roman"/>
          <w:noProof/>
          <w:color w:val="000000"/>
        </w:rPr>
        <w:t>a</w:t>
      </w:r>
      <w:r w:rsidR="0092606B" w:rsidRPr="00935304">
        <w:rPr>
          <w:rFonts w:ascii="Cambria" w:eastAsiaTheme="minorHAnsi" w:hAnsi="Cambria" w:cs="HelveticaNeueLTPro-Roman"/>
          <w:noProof/>
          <w:color w:val="000000"/>
        </w:rPr>
        <w:t xml:space="preserve"> potrivită neputând fi niciodată identificată prin simpla generalizare a unor situaţii</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particulare mai mult sau mai puţin similare</w:t>
      </w:r>
      <w:r w:rsidRPr="00935304">
        <w:rPr>
          <w:rFonts w:ascii="Cambria" w:eastAsiaTheme="minorHAnsi" w:hAnsi="Cambria" w:cs="HelveticaNeueLTPro-Roman"/>
          <w:noProof/>
          <w:color w:val="000000"/>
        </w:rPr>
        <w:t>;</w:t>
      </w:r>
    </w:p>
    <w:p w14:paraId="1E7E7CE8" w14:textId="77777777" w:rsidR="00551B9B" w:rsidRPr="00935304" w:rsidRDefault="00551B9B" w:rsidP="003A5D1E">
      <w:pPr>
        <w:pStyle w:val="ListParagraph"/>
        <w:numPr>
          <w:ilvl w:val="0"/>
          <w:numId w:val="33"/>
        </w:numPr>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a</w:t>
      </w:r>
      <w:r w:rsidR="0092606B" w:rsidRPr="00935304">
        <w:rPr>
          <w:rFonts w:ascii="Cambria" w:eastAsiaTheme="minorHAnsi" w:hAnsi="Cambria" w:cs="HelveticaNeueLTPro-Roman"/>
          <w:noProof/>
          <w:color w:val="000000"/>
        </w:rPr>
        <w:t>ctivitatea de consiliere are un scop (nu este un scop în sine) şi o finalitate, implică</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cel puţin 2 persoane (consilierul şi persoana consiliată), însă deciziile finale şi, implicit,</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responsabilitatea asociată modalităţii de abordare a problemei aparţin exclusiv persoanei</w:t>
      </w:r>
      <w:r w:rsidRPr="00935304">
        <w:rPr>
          <w:rFonts w:ascii="Cambria" w:eastAsiaTheme="minorHAnsi" w:hAnsi="Cambria" w:cs="HelveticaNeueLTPro-Roman"/>
          <w:noProof/>
          <w:color w:val="000000"/>
        </w:rPr>
        <w:t xml:space="preserve"> </w:t>
      </w:r>
      <w:r w:rsidR="0092606B" w:rsidRPr="00935304">
        <w:rPr>
          <w:rFonts w:ascii="Cambria" w:eastAsiaTheme="minorHAnsi" w:hAnsi="Cambria" w:cs="HelveticaNeueLTPro-Roman"/>
          <w:noProof/>
          <w:color w:val="000000"/>
        </w:rPr>
        <w:t>consiliate</w:t>
      </w:r>
      <w:r w:rsidRPr="00935304">
        <w:rPr>
          <w:rFonts w:ascii="Cambria" w:eastAsiaTheme="minorHAnsi" w:hAnsi="Cambria" w:cs="HelveticaNeueLTPro-Roman"/>
          <w:noProof/>
          <w:color w:val="000000"/>
        </w:rPr>
        <w:t xml:space="preserve">; </w:t>
      </w:r>
    </w:p>
    <w:p w14:paraId="16BCE0EC" w14:textId="6BCEC4D8" w:rsidR="0092606B" w:rsidRPr="00E20892" w:rsidRDefault="00551B9B" w:rsidP="003A5D1E">
      <w:pPr>
        <w:pStyle w:val="ListParagraph"/>
        <w:numPr>
          <w:ilvl w:val="0"/>
          <w:numId w:val="33"/>
        </w:numPr>
        <w:autoSpaceDE w:val="0"/>
        <w:autoSpaceDN w:val="0"/>
        <w:adjustRightInd w:val="0"/>
        <w:jc w:val="both"/>
        <w:rPr>
          <w:rFonts w:ascii="Cambria" w:eastAsiaTheme="minorHAnsi" w:hAnsi="Cambria" w:cs="HelveticaNeueLTPro-Roman"/>
          <w:noProof/>
        </w:rPr>
      </w:pPr>
      <w:r w:rsidRPr="00E20892">
        <w:rPr>
          <w:rFonts w:ascii="Cambria" w:eastAsiaTheme="minorHAnsi" w:hAnsi="Cambria" w:cs="HelveticaNeueLTPro-Roman"/>
          <w:noProof/>
          <w:color w:val="000000"/>
        </w:rPr>
        <w:t>a</w:t>
      </w:r>
      <w:r w:rsidR="0092606B" w:rsidRPr="00E20892">
        <w:rPr>
          <w:rFonts w:ascii="Cambria" w:eastAsiaTheme="minorHAnsi" w:hAnsi="Cambria" w:cs="HelveticaNeueLTPro-Roman"/>
          <w:noProof/>
        </w:rPr>
        <w:t>ctivitatea de consiliere se adresează şi este disponibilă tuturor funcţionarilor publici,</w:t>
      </w:r>
      <w:r w:rsidRPr="00E20892">
        <w:rPr>
          <w:rFonts w:ascii="Cambria" w:eastAsiaTheme="minorHAnsi" w:hAnsi="Cambria" w:cs="HelveticaNeueLTPro-Roman"/>
          <w:noProof/>
        </w:rPr>
        <w:t xml:space="preserve"> personalului contractual și aleșilor locali</w:t>
      </w:r>
      <w:r w:rsidR="00E20892" w:rsidRPr="00E20892">
        <w:rPr>
          <w:rFonts w:ascii="Cambria" w:eastAsiaTheme="minorHAnsi" w:hAnsi="Cambria" w:cs="HelveticaNeueLTPro-Roman"/>
          <w:noProof/>
        </w:rPr>
        <w:t xml:space="preserve"> </w:t>
      </w:r>
      <w:r w:rsidR="0092606B" w:rsidRPr="00E20892">
        <w:rPr>
          <w:rFonts w:ascii="Cambria" w:eastAsiaTheme="minorHAnsi" w:hAnsi="Cambria" w:cs="HelveticaNeueLTPro-Roman"/>
          <w:noProof/>
        </w:rPr>
        <w:t>indiferent de criteriile utilizate/utilizabile la încadrarea acestora pe categorii, iar toţi potenţialii</w:t>
      </w:r>
      <w:r w:rsidR="00E20892" w:rsidRPr="00E20892">
        <w:rPr>
          <w:rFonts w:ascii="Cambria" w:eastAsiaTheme="minorHAnsi" w:hAnsi="Cambria" w:cs="HelveticaNeueLTPro-Roman"/>
          <w:noProof/>
        </w:rPr>
        <w:t xml:space="preserve"> </w:t>
      </w:r>
      <w:r w:rsidR="0092606B" w:rsidRPr="00E20892">
        <w:rPr>
          <w:rFonts w:ascii="Cambria" w:eastAsiaTheme="minorHAnsi" w:hAnsi="Cambria" w:cs="HelveticaNeueLTPro-Roman"/>
          <w:noProof/>
        </w:rPr>
        <w:t>beneficiari sunt egali în drepturile lor.</w:t>
      </w:r>
    </w:p>
    <w:p w14:paraId="55D49E27" w14:textId="1E8529DA" w:rsidR="001A4A8F" w:rsidRPr="00935304" w:rsidRDefault="00944BAD" w:rsidP="003A5D1E">
      <w:pPr>
        <w:autoSpaceDE w:val="0"/>
        <w:autoSpaceDN w:val="0"/>
        <w:adjustRightInd w:val="0"/>
        <w:jc w:val="both"/>
        <w:rPr>
          <w:rFonts w:ascii="Cambria" w:eastAsia="Times New Roman" w:hAnsi="Cambria"/>
          <w:noProof/>
        </w:rPr>
      </w:pPr>
      <w:r w:rsidRPr="00935304">
        <w:rPr>
          <w:rFonts w:ascii="Cambria" w:eastAsiaTheme="minorHAnsi" w:hAnsi="Cambria" w:cs="HelveticaNeueLTPro-Roman"/>
          <w:b/>
          <w:bCs/>
          <w:noProof/>
        </w:rPr>
        <w:t>7.1.15.</w:t>
      </w:r>
      <w:r w:rsidRPr="00935304">
        <w:rPr>
          <w:rFonts w:ascii="Cambria" w:eastAsiaTheme="minorHAnsi" w:hAnsi="Cambria" w:cs="HelveticaNeueLTPro-Roman"/>
          <w:noProof/>
        </w:rPr>
        <w:t xml:space="preserve"> </w:t>
      </w:r>
      <w:r w:rsidR="001A4A8F" w:rsidRPr="00935304">
        <w:rPr>
          <w:rFonts w:ascii="Cambria" w:eastAsia="Times New Roman" w:hAnsi="Cambria"/>
          <w:noProof/>
        </w:rPr>
        <w:t>Respectarea unor principii de bază în cons</w:t>
      </w:r>
      <w:r w:rsidR="002C41C6" w:rsidRPr="00935304">
        <w:rPr>
          <w:rFonts w:ascii="Cambria" w:eastAsia="Times New Roman" w:hAnsi="Cambria"/>
          <w:noProof/>
        </w:rPr>
        <w:t xml:space="preserve">ilierea </w:t>
      </w:r>
      <w:r w:rsidR="001A4A8F" w:rsidRPr="00935304">
        <w:rPr>
          <w:rFonts w:ascii="Cambria" w:eastAsia="Times New Roman" w:hAnsi="Cambria"/>
          <w:noProof/>
        </w:rPr>
        <w:t xml:space="preserve">cu privire la </w:t>
      </w:r>
      <w:r w:rsidR="002C41C6" w:rsidRPr="00935304">
        <w:rPr>
          <w:rFonts w:ascii="Cambria" w:eastAsia="Times New Roman" w:hAnsi="Cambria"/>
          <w:noProof/>
        </w:rPr>
        <w:t xml:space="preserve">etică, integritate și </w:t>
      </w:r>
      <w:r w:rsidR="001A4A8F" w:rsidRPr="00935304">
        <w:rPr>
          <w:rFonts w:ascii="Cambria" w:eastAsia="Times New Roman" w:hAnsi="Cambria"/>
          <w:noProof/>
        </w:rPr>
        <w:t>normele de conduită este esenţială. Aceste principii trec dincolo de principiile legale şi se referă la atitudinea consilierului de etică în raport cu persoanlul pe care îl consiliază</w:t>
      </w:r>
      <w:r w:rsidR="002C41C6" w:rsidRPr="00935304">
        <w:rPr>
          <w:rFonts w:ascii="Cambria" w:eastAsia="Times New Roman" w:hAnsi="Cambria"/>
          <w:noProof/>
        </w:rPr>
        <w:t xml:space="preserve">: </w:t>
      </w:r>
      <w:r w:rsidR="001A4A8F" w:rsidRPr="00935304">
        <w:rPr>
          <w:rFonts w:ascii="Cambria" w:eastAsia="Times New Roman" w:hAnsi="Cambria"/>
          <w:noProof/>
        </w:rPr>
        <w:t xml:space="preserve"> </w:t>
      </w:r>
    </w:p>
    <w:p w14:paraId="66FE9E91" w14:textId="3CE86203" w:rsidR="001A4A8F" w:rsidRPr="00935304" w:rsidRDefault="001A4A8F"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profesionalismul;</w:t>
      </w:r>
    </w:p>
    <w:p w14:paraId="6E08CD7B" w14:textId="77777777" w:rsidR="001A4A8F" w:rsidRPr="00935304" w:rsidRDefault="001A4A8F"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responsabilitatea;</w:t>
      </w:r>
    </w:p>
    <w:p w14:paraId="3CD577F2" w14:textId="77777777" w:rsidR="001E5C04" w:rsidRPr="00935304" w:rsidRDefault="001E5C04"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confidenţialitatea.</w:t>
      </w:r>
    </w:p>
    <w:p w14:paraId="46835487" w14:textId="690F0A75" w:rsidR="001A4A8F" w:rsidRPr="00935304" w:rsidRDefault="001A4A8F"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nediscriminarea;</w:t>
      </w:r>
    </w:p>
    <w:p w14:paraId="4D5C13E0" w14:textId="77777777" w:rsidR="001A4A8F" w:rsidRPr="00935304" w:rsidRDefault="001A4A8F"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disponibilitatea;</w:t>
      </w:r>
    </w:p>
    <w:p w14:paraId="76580C76" w14:textId="77777777" w:rsidR="001A4A8F" w:rsidRPr="00935304" w:rsidRDefault="001A4A8F" w:rsidP="003A5D1E">
      <w:pPr>
        <w:pStyle w:val="ListParagraph"/>
        <w:numPr>
          <w:ilvl w:val="0"/>
          <w:numId w:val="35"/>
        </w:numPr>
        <w:ind w:left="720"/>
        <w:jc w:val="both"/>
        <w:rPr>
          <w:rFonts w:ascii="Cambria" w:eastAsia="Times New Roman" w:hAnsi="Cambria"/>
          <w:noProof/>
        </w:rPr>
      </w:pPr>
      <w:r w:rsidRPr="00935304">
        <w:rPr>
          <w:rFonts w:ascii="Cambria" w:eastAsia="Times New Roman" w:hAnsi="Cambria"/>
          <w:noProof/>
        </w:rPr>
        <w:t>integritatea;</w:t>
      </w:r>
    </w:p>
    <w:p w14:paraId="217581BA" w14:textId="77777777" w:rsidR="000E2DCB" w:rsidRPr="00935304" w:rsidRDefault="000E2DCB" w:rsidP="003A5D1E">
      <w:p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b/>
          <w:bCs/>
          <w:noProof/>
        </w:rPr>
        <w:t>7.1.16.</w:t>
      </w:r>
      <w:r w:rsidRPr="00935304">
        <w:rPr>
          <w:rFonts w:ascii="Cambria" w:eastAsiaTheme="minorHAnsi" w:hAnsi="Cambria" w:cs="HelveticaNeueLTPro-Roman"/>
          <w:noProof/>
        </w:rPr>
        <w:t xml:space="preserve"> Pornind de la principiile fundamentale, sunt identificate o serie de reguli necesar a fi respectate pentru atingerea scopului şi obiectivelor consilierii:</w:t>
      </w:r>
    </w:p>
    <w:p w14:paraId="33FE89AC" w14:textId="77777777"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ca orice altă activitate profesională, consilierea etică necesită planificare, organizare,</w:t>
      </w:r>
    </w:p>
    <w:p w14:paraId="46F461CD" w14:textId="77777777" w:rsidR="000E2DCB" w:rsidRPr="00935304" w:rsidRDefault="000E2DCB" w:rsidP="003A5D1E">
      <w:pPr>
        <w:pStyle w:val="ListParagraph"/>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implementare, monitorizare şi evaluare; ca regulă generală, aceste etape, precum şi detaliile specifice fiecărei categorii de activităţi în parte, trebuie cunoscute cel puţin în mare de către beneficiari, însă la nivel de detaliu de către consilieri;</w:t>
      </w:r>
    </w:p>
    <w:p w14:paraId="2858D8E7" w14:textId="77777777"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ca orice alt profesionist, consilierul de etică necesită cunoştinţe, competenţe şi abilităţi</w:t>
      </w:r>
    </w:p>
    <w:p w14:paraId="7385F12E" w14:textId="77777777" w:rsidR="000E2DCB" w:rsidRPr="00935304" w:rsidRDefault="000E2DCB" w:rsidP="003A5D1E">
      <w:pPr>
        <w:autoSpaceDE w:val="0"/>
        <w:autoSpaceDN w:val="0"/>
        <w:adjustRightInd w:val="0"/>
        <w:ind w:left="720"/>
        <w:jc w:val="both"/>
        <w:rPr>
          <w:rFonts w:ascii="Cambria" w:eastAsiaTheme="minorHAnsi" w:hAnsi="Cambria" w:cs="HelveticaNeueLTPro-Roman"/>
          <w:noProof/>
        </w:rPr>
      </w:pPr>
      <w:r w:rsidRPr="00935304">
        <w:rPr>
          <w:rFonts w:ascii="Cambria" w:eastAsiaTheme="minorHAnsi" w:hAnsi="Cambria" w:cs="HelveticaNeueLTPro-Roman"/>
          <w:noProof/>
        </w:rPr>
        <w:t>adaptate, unele cu caracter general, altele specifice; ca regulă generală, aceste cunoştinţe, competenţe şi abilităţi se dobândesc anterior exercitării funcţiei şi se dezvoltă conform nevoilor individuale, ulterior desemnării;</w:t>
      </w:r>
    </w:p>
    <w:p w14:paraId="748254B0" w14:textId="316E281C"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lastRenderedPageBreak/>
        <w:t>ca în orice altă activitate ce implică interacţiune între 2 (sau mai multe) persoane, fiecare dintre cei implicaţi are un rol determinat, căruia îi sunt asociate responsabilităţi şi răspunder</w:t>
      </w:r>
      <w:r w:rsidR="00BE494F">
        <w:rPr>
          <w:rFonts w:ascii="Cambria" w:eastAsiaTheme="minorHAnsi" w:hAnsi="Cambria" w:cs="HelveticaNeueLTPro-Roman"/>
          <w:noProof/>
        </w:rPr>
        <w:t>i</w:t>
      </w:r>
      <w:r w:rsidRPr="00935304">
        <w:rPr>
          <w:rFonts w:ascii="Cambria" w:eastAsiaTheme="minorHAnsi" w:hAnsi="Cambria" w:cs="HelveticaNeueLTPro-Roman"/>
          <w:noProof/>
        </w:rPr>
        <w:t xml:space="preserve"> distincte; ca regulă generală, rolul consilierului de etică (şi, implicit, acela al sedinţei de consiliere, ori al eventualelor alte persoane implicate) este acela de a oferi informaţii şi suport pentru clarificarea unei situaţii şi facilitarea luării unei decizii fundamentate, în timp ce rolul persoanei/ persoanelor consiliate este acela de a decide (şi, ulterior, de a răspunde pentru) cursul acţiunilor proprii;</w:t>
      </w:r>
    </w:p>
    <w:p w14:paraId="46F7E231" w14:textId="5BDF4F37"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egalitatea între persoane, excluderea privilegiilor şi discriminării sunt garantate prin lege, aceasta interzicând expres orice comportament, fie el activ ori pasiv, care prin efectele generate favorizează sau defavorizează nejustificat, ori supune unui tratament injust, o persoană; această regulă se aplică ad-litteram şi în cazul consilierii etice, indiferent dac</w:t>
      </w:r>
      <w:r w:rsidR="00BE494F">
        <w:rPr>
          <w:rFonts w:ascii="Cambria" w:eastAsiaTheme="minorHAnsi" w:hAnsi="Cambria" w:cs="HelveticaNeueLTPro-Roman"/>
          <w:noProof/>
        </w:rPr>
        <w:t>ă</w:t>
      </w:r>
      <w:r w:rsidRPr="00935304">
        <w:rPr>
          <w:rFonts w:ascii="Cambria" w:eastAsiaTheme="minorHAnsi" w:hAnsi="Cambria" w:cs="HelveticaNeueLTPro-Roman"/>
          <w:noProof/>
        </w:rPr>
        <w:t xml:space="preserve"> persoana vizată este beneficiarul, ori consilierul; </w:t>
      </w:r>
    </w:p>
    <w:p w14:paraId="2EAD4E30" w14:textId="77777777"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coroborarea activităţilor distincte, specifice mai multor domenii, cu privire la comportamentele considerate corespunzătoare prin raportare la modalitatea de desfăşurare a activităţilor profesionale specifice sistemului administraţiei publice şi mediului de lucru din organizaţiile publice; pe fond, şi în special din punct de vedere calitativ, modalitatea de îndeplinire a acestor atribuţii poate varia de la simpla identificare şi informare privind norma legală aplicabilă şi până la discuţii detaliate privind înţelegerea comună a contextului, identificarea de alternative şi evaluarea acestora, urmată de decizie şi feedback; ca regulă generală, acest nivel calitativ va fi întotdeauna direct proporţional cu interesul, pe de o parte, al consilierului pentru desfăşurarea de astfel de activităţi, iar pe de altă parte, al persoanei consiliate pentru valorificarea rezultatului discuţiilor;</w:t>
      </w:r>
    </w:p>
    <w:p w14:paraId="499D5FDA" w14:textId="77777777"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heme="minorHAnsi" w:hAnsi="Cambria" w:cs="HelveticaNeueLTPro-Roman"/>
          <w:noProof/>
        </w:rPr>
        <w:t>ca în cadrul oricărei alte activităţi de consiliere, discuţiile din cadrul unei şedinţe de consiliere etică vor avea ca efect implicit şi oferirea accesului persoanelor direct implicate la o serie de informaţii suplimentare, mai mult sau mai puţin publice, despre interlocutor; ca regulă generală, comunicarea acestor informaţii către alte persoane, indiferent de context, ori utilizarea lor în orice alt scop decât cel pentru care au fost aduse în discuţie, constituie încălcare a normelor legale şi/sau morale şi denotă lipsă de profesionalism şi integritate din partea persoanei în cauză;</w:t>
      </w:r>
    </w:p>
    <w:p w14:paraId="357314EC" w14:textId="2A14B641"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imes New Roman" w:hAnsi="Cambria"/>
          <w:noProof/>
        </w:rPr>
        <w:t>consilierul de etică exercită un rol activ în domeniul prevenirii încălcării normelor de etică și de conduită profesională;</w:t>
      </w:r>
    </w:p>
    <w:p w14:paraId="1AF67CB3" w14:textId="6BA2F1B5" w:rsidR="000E2DCB" w:rsidRPr="00935304" w:rsidRDefault="000E2DCB" w:rsidP="003A5D1E">
      <w:pPr>
        <w:pStyle w:val="ListParagraph"/>
        <w:numPr>
          <w:ilvl w:val="0"/>
          <w:numId w:val="34"/>
        </w:numPr>
        <w:autoSpaceDE w:val="0"/>
        <w:autoSpaceDN w:val="0"/>
        <w:adjustRightInd w:val="0"/>
        <w:jc w:val="both"/>
        <w:rPr>
          <w:rFonts w:ascii="Cambria" w:eastAsiaTheme="minorHAnsi" w:hAnsi="Cambria" w:cs="HelveticaNeueLTPro-Roman"/>
          <w:noProof/>
        </w:rPr>
      </w:pPr>
      <w:r w:rsidRPr="00935304">
        <w:rPr>
          <w:rFonts w:ascii="Cambria" w:eastAsia="Times New Roman" w:hAnsi="Cambria"/>
          <w:noProof/>
        </w:rPr>
        <w:t>consilierul de etică, în activitatea de consiliere etică nu se supune subordonării ierarhice și nu primește instrucțiuni de la nicio persoană, indiferent de calitatea, funcția și nivelul ierarhic al acesteia și are obligația de a nu comunica informații cu privire la activitatea derulată decât în situația în care aspectele semnalate pot constitui fapt</w:t>
      </w:r>
      <w:r w:rsidR="00BE494F">
        <w:rPr>
          <w:rFonts w:ascii="Cambria" w:eastAsia="Times New Roman" w:hAnsi="Cambria"/>
          <w:noProof/>
        </w:rPr>
        <w:t>e</w:t>
      </w:r>
      <w:r w:rsidRPr="00935304">
        <w:rPr>
          <w:rFonts w:ascii="Cambria" w:eastAsia="Times New Roman" w:hAnsi="Cambria"/>
          <w:noProof/>
        </w:rPr>
        <w:t xml:space="preserve"> penală.</w:t>
      </w:r>
    </w:p>
    <w:p w14:paraId="7C7B7AC2" w14:textId="3F36C0CE" w:rsidR="002C41C6" w:rsidRPr="00935304" w:rsidRDefault="000E2DCB" w:rsidP="003A5D1E">
      <w:pPr>
        <w:jc w:val="both"/>
        <w:rPr>
          <w:rFonts w:ascii="Cambria" w:eastAsia="Times New Roman" w:hAnsi="Cambria"/>
          <w:noProof/>
        </w:rPr>
      </w:pPr>
      <w:r w:rsidRPr="00935304">
        <w:rPr>
          <w:rFonts w:ascii="Cambria" w:eastAsia="Times New Roman" w:hAnsi="Cambria"/>
          <w:b/>
          <w:bCs/>
          <w:noProof/>
        </w:rPr>
        <w:t>7.1.17</w:t>
      </w:r>
      <w:r w:rsidRPr="00935304">
        <w:rPr>
          <w:rFonts w:ascii="Cambria" w:eastAsia="Times New Roman" w:hAnsi="Cambria"/>
          <w:noProof/>
        </w:rPr>
        <w:t>. Reguli privind principiul c</w:t>
      </w:r>
      <w:r w:rsidR="001A4A8F" w:rsidRPr="00935304">
        <w:rPr>
          <w:rFonts w:ascii="Cambria" w:eastAsia="Times New Roman" w:hAnsi="Cambria"/>
          <w:noProof/>
        </w:rPr>
        <w:t>onfidențialit</w:t>
      </w:r>
      <w:r w:rsidRPr="00935304">
        <w:rPr>
          <w:rFonts w:ascii="Cambria" w:eastAsia="Times New Roman" w:hAnsi="Cambria"/>
          <w:noProof/>
        </w:rPr>
        <w:t>ății</w:t>
      </w:r>
      <w:r w:rsidR="002C41C6" w:rsidRPr="00935304">
        <w:rPr>
          <w:rFonts w:ascii="Cambria" w:eastAsia="Times New Roman" w:hAnsi="Cambria"/>
          <w:noProof/>
        </w:rPr>
        <w:t xml:space="preserve">: </w:t>
      </w:r>
    </w:p>
    <w:p w14:paraId="231CF370" w14:textId="6C4245D9" w:rsidR="001A4A8F" w:rsidRPr="00935304" w:rsidRDefault="002C41C6" w:rsidP="003A5D1E">
      <w:pPr>
        <w:pStyle w:val="ListParagraph"/>
        <w:numPr>
          <w:ilvl w:val="0"/>
          <w:numId w:val="36"/>
        </w:numPr>
        <w:ind w:left="720"/>
        <w:jc w:val="both"/>
        <w:rPr>
          <w:rFonts w:ascii="Cambria" w:eastAsia="Times New Roman" w:hAnsi="Cambria"/>
          <w:noProof/>
        </w:rPr>
      </w:pPr>
      <w:r w:rsidRPr="00935304">
        <w:rPr>
          <w:rFonts w:ascii="Cambria" w:eastAsia="Times New Roman" w:hAnsi="Cambria"/>
          <w:noProof/>
        </w:rPr>
        <w:t>c</w:t>
      </w:r>
      <w:r w:rsidR="001A4A8F" w:rsidRPr="00935304">
        <w:rPr>
          <w:rFonts w:ascii="Cambria" w:eastAsia="Times New Roman" w:hAnsi="Cambria"/>
          <w:noProof/>
        </w:rPr>
        <w:t xml:space="preserve">onform acestui principiu, informațiile dobândite în cursul activității de monitorizare și consiliere etică, care se referă la persoane identificabile și la situații concrete, trebuie să rămână confidențiale și nu vor fi divulgate niciunei persoane din interiorul sau exteriorul </w:t>
      </w:r>
      <w:r w:rsidRPr="00935304">
        <w:rPr>
          <w:rFonts w:ascii="Cambria" w:eastAsia="Times New Roman" w:hAnsi="Cambria"/>
          <w:noProof/>
        </w:rPr>
        <w:t>entității;</w:t>
      </w:r>
    </w:p>
    <w:p w14:paraId="6A4FB2D6" w14:textId="77777777" w:rsidR="006E00E2" w:rsidRDefault="002C41C6" w:rsidP="003A5D1E">
      <w:pPr>
        <w:pStyle w:val="ListParagraph"/>
        <w:numPr>
          <w:ilvl w:val="0"/>
          <w:numId w:val="36"/>
        </w:numPr>
        <w:ind w:left="720"/>
        <w:jc w:val="both"/>
        <w:rPr>
          <w:rFonts w:ascii="Cambria" w:eastAsia="Times New Roman" w:hAnsi="Cambria"/>
          <w:noProof/>
        </w:rPr>
      </w:pPr>
      <w:r w:rsidRPr="00935304">
        <w:rPr>
          <w:rFonts w:ascii="Cambria" w:eastAsia="Times New Roman" w:hAnsi="Cambria"/>
          <w:noProof/>
        </w:rPr>
        <w:t>c</w:t>
      </w:r>
      <w:r w:rsidR="001A4A8F" w:rsidRPr="00935304">
        <w:rPr>
          <w:rFonts w:ascii="Cambria" w:eastAsia="Times New Roman" w:hAnsi="Cambria"/>
          <w:noProof/>
        </w:rPr>
        <w:t>onsilierul de etică va proteja confidențialitatea tuturor informațiilor personale adunate în timpul activităților sale și se va abține de la dezvăluirea informațiilor pe care le dețin</w:t>
      </w:r>
      <w:r w:rsidRPr="00935304">
        <w:rPr>
          <w:rFonts w:ascii="Cambria" w:eastAsia="Times New Roman" w:hAnsi="Cambria"/>
          <w:noProof/>
        </w:rPr>
        <w:t>e</w:t>
      </w:r>
      <w:r w:rsidR="001A4A8F" w:rsidRPr="00935304">
        <w:rPr>
          <w:rFonts w:ascii="Cambria" w:eastAsia="Times New Roman" w:hAnsi="Cambria"/>
          <w:noProof/>
        </w:rPr>
        <w:t xml:space="preserve"> despre colegi, despre beneficiari, prieteni sau familia colegilor, despre situații concrete</w:t>
      </w:r>
      <w:r w:rsidRPr="00935304">
        <w:rPr>
          <w:rFonts w:ascii="Cambria" w:eastAsia="Times New Roman" w:hAnsi="Cambria"/>
          <w:noProof/>
        </w:rPr>
        <w:t>; e</w:t>
      </w:r>
      <w:r w:rsidR="001A4A8F" w:rsidRPr="00935304">
        <w:rPr>
          <w:rFonts w:ascii="Cambria" w:eastAsia="Times New Roman" w:hAnsi="Cambria"/>
          <w:noProof/>
        </w:rPr>
        <w:t>xcepție fac doar informații</w:t>
      </w:r>
      <w:r w:rsidRPr="00935304">
        <w:rPr>
          <w:rFonts w:ascii="Cambria" w:eastAsia="Times New Roman" w:hAnsi="Cambria"/>
          <w:noProof/>
        </w:rPr>
        <w:t>le</w:t>
      </w:r>
      <w:r w:rsidR="001A4A8F" w:rsidRPr="00935304">
        <w:rPr>
          <w:rFonts w:ascii="Cambria" w:eastAsia="Times New Roman" w:hAnsi="Cambria"/>
          <w:noProof/>
        </w:rPr>
        <w:t xml:space="preserve"> pentru prevenirea săvârșirii unei fapte penale sau împiedicarea producerii rezultatului unei asemenea fapte ori înlăturarea urmărilor prejudiciabile ale unei asemenea fapte</w:t>
      </w:r>
      <w:r w:rsidR="00C86C30" w:rsidRPr="00935304">
        <w:rPr>
          <w:rFonts w:ascii="Cambria" w:eastAsia="Times New Roman" w:hAnsi="Cambria"/>
          <w:noProof/>
        </w:rPr>
        <w:t>;</w:t>
      </w:r>
    </w:p>
    <w:p w14:paraId="4DAEC590" w14:textId="65692084" w:rsidR="006E00E2" w:rsidRPr="006E00E2" w:rsidRDefault="006E00E2" w:rsidP="003A5D1E">
      <w:pPr>
        <w:pStyle w:val="ListParagraph"/>
        <w:numPr>
          <w:ilvl w:val="0"/>
          <w:numId w:val="36"/>
        </w:numPr>
        <w:ind w:left="720"/>
        <w:jc w:val="both"/>
        <w:rPr>
          <w:rFonts w:ascii="Cambria" w:eastAsia="Times New Roman" w:hAnsi="Cambria"/>
          <w:noProof/>
        </w:rPr>
      </w:pPr>
      <w:r w:rsidRPr="006E00E2">
        <w:rPr>
          <w:rFonts w:ascii="Cambria" w:eastAsia="Times New Roman" w:hAnsi="Cambria"/>
          <w:noProof/>
        </w:rPr>
        <w:t>consilierul de etică va respecta prevederil</w:t>
      </w:r>
      <w:r>
        <w:rPr>
          <w:rFonts w:ascii="Cambria" w:eastAsia="Times New Roman" w:hAnsi="Cambria"/>
          <w:noProof/>
        </w:rPr>
        <w:t>e</w:t>
      </w:r>
      <w:r w:rsidRPr="006E00E2">
        <w:rPr>
          <w:rFonts w:ascii="Cambria" w:eastAsia="Times New Roman" w:hAnsi="Cambria"/>
          <w:noProof/>
        </w:rPr>
        <w:t xml:space="preserve"> legislației pentru protecția persoanelor cu privire la prelucrarea datelor cu caracter personal și libera circulație a acestor date</w:t>
      </w:r>
      <w:r>
        <w:rPr>
          <w:rFonts w:ascii="Cambria" w:eastAsia="Times New Roman" w:hAnsi="Cambria"/>
          <w:noProof/>
        </w:rPr>
        <w:t>;</w:t>
      </w:r>
      <w:r w:rsidRPr="006E00E2">
        <w:rPr>
          <w:rFonts w:ascii="Cambria" w:eastAsia="Times New Roman" w:hAnsi="Cambria"/>
          <w:noProof/>
        </w:rPr>
        <w:t xml:space="preserve">  </w:t>
      </w:r>
    </w:p>
    <w:p w14:paraId="224C717B" w14:textId="3770570E" w:rsidR="00C86C30" w:rsidRPr="00935304" w:rsidRDefault="00C86C30" w:rsidP="003A5D1E">
      <w:pPr>
        <w:pStyle w:val="ListParagraph"/>
        <w:numPr>
          <w:ilvl w:val="0"/>
          <w:numId w:val="36"/>
        </w:numPr>
        <w:ind w:left="720"/>
        <w:jc w:val="both"/>
        <w:rPr>
          <w:rFonts w:ascii="Cambria" w:eastAsia="Times New Roman" w:hAnsi="Cambria"/>
          <w:noProof/>
        </w:rPr>
      </w:pPr>
      <w:r w:rsidRPr="00935304">
        <w:rPr>
          <w:rFonts w:ascii="Cambria" w:eastAsia="Times New Roman" w:hAnsi="Cambria"/>
          <w:noProof/>
        </w:rPr>
        <w:t xml:space="preserve">transparența activității vizează doar rezultatele obținute sub formă de statistică </w:t>
      </w:r>
      <w:r w:rsidR="00BE494F">
        <w:rPr>
          <w:rFonts w:ascii="Cambria" w:eastAsia="Times New Roman" w:hAnsi="Cambria"/>
          <w:noProof/>
        </w:rPr>
        <w:t xml:space="preserve">privind tipuri de instruiri, situații și </w:t>
      </w:r>
      <w:r w:rsidRPr="00935304">
        <w:rPr>
          <w:rFonts w:ascii="Cambria" w:eastAsia="Times New Roman" w:hAnsi="Cambria"/>
          <w:noProof/>
        </w:rPr>
        <w:t xml:space="preserve">dileme etice, în urma activității de monitorizare și consiliere </w:t>
      </w:r>
      <w:r w:rsidRPr="00935304">
        <w:rPr>
          <w:rFonts w:ascii="Cambria" w:eastAsia="Times New Roman" w:hAnsi="Cambria"/>
          <w:noProof/>
        </w:rPr>
        <w:lastRenderedPageBreak/>
        <w:t>etică și trebuie aduse la cunoștința angajaților din cadrul autorității, precum și la cunoștința publicului;</w:t>
      </w:r>
    </w:p>
    <w:p w14:paraId="0B190C5C" w14:textId="19F3C57C" w:rsidR="00C86C30" w:rsidRPr="00935304" w:rsidRDefault="00C86C30" w:rsidP="003A5D1E">
      <w:pPr>
        <w:pStyle w:val="ListParagraph"/>
        <w:numPr>
          <w:ilvl w:val="0"/>
          <w:numId w:val="36"/>
        </w:numPr>
        <w:ind w:left="720"/>
        <w:jc w:val="both"/>
        <w:rPr>
          <w:rFonts w:ascii="Cambria" w:eastAsia="Times New Roman" w:hAnsi="Cambria"/>
          <w:noProof/>
        </w:rPr>
      </w:pPr>
      <w:r w:rsidRPr="00935304">
        <w:rPr>
          <w:rFonts w:ascii="Cambria" w:eastAsia="Times New Roman" w:hAnsi="Cambria"/>
          <w:noProof/>
        </w:rPr>
        <w:t>problemele generale și soluțiile pentru creșterea standardelor etice trebuie dezbătute cu cei afectați: angajați, beneficiari, cetățeni.</w:t>
      </w:r>
    </w:p>
    <w:p w14:paraId="40704049" w14:textId="5036E7E7" w:rsidR="001A4A8F" w:rsidRPr="00935304" w:rsidRDefault="000E2DCB" w:rsidP="003A5D1E">
      <w:pPr>
        <w:pStyle w:val="ListParagraph"/>
        <w:numPr>
          <w:ilvl w:val="2"/>
          <w:numId w:val="38"/>
        </w:numPr>
        <w:tabs>
          <w:tab w:val="left" w:pos="810"/>
        </w:tabs>
        <w:jc w:val="both"/>
        <w:rPr>
          <w:rFonts w:ascii="Cambria" w:eastAsia="Times New Roman" w:hAnsi="Cambria"/>
          <w:noProof/>
        </w:rPr>
      </w:pPr>
      <w:r w:rsidRPr="00935304">
        <w:rPr>
          <w:rFonts w:ascii="Cambria" w:eastAsia="Times New Roman" w:hAnsi="Cambria"/>
          <w:noProof/>
        </w:rPr>
        <w:t>Reguli privind principiul n</w:t>
      </w:r>
      <w:r w:rsidR="002C41C6" w:rsidRPr="00935304">
        <w:rPr>
          <w:rFonts w:ascii="Cambria" w:eastAsia="Times New Roman" w:hAnsi="Cambria"/>
          <w:noProof/>
        </w:rPr>
        <w:t>e</w:t>
      </w:r>
      <w:r w:rsidR="001A4A8F" w:rsidRPr="00935304">
        <w:rPr>
          <w:rFonts w:ascii="Cambria" w:eastAsia="Times New Roman" w:hAnsi="Cambria"/>
          <w:noProof/>
        </w:rPr>
        <w:t>ndiscrimin</w:t>
      </w:r>
      <w:r w:rsidRPr="00935304">
        <w:rPr>
          <w:rFonts w:ascii="Cambria" w:eastAsia="Times New Roman" w:hAnsi="Cambria"/>
          <w:noProof/>
        </w:rPr>
        <w:t>ării</w:t>
      </w:r>
      <w:r w:rsidR="002C41C6" w:rsidRPr="00935304">
        <w:rPr>
          <w:rFonts w:ascii="Cambria" w:eastAsia="Times New Roman" w:hAnsi="Cambria"/>
          <w:noProof/>
        </w:rPr>
        <w:t>:</w:t>
      </w:r>
    </w:p>
    <w:p w14:paraId="646AF9A6" w14:textId="7C64CAD4" w:rsidR="002C41C6" w:rsidRPr="00935304" w:rsidRDefault="002C41C6" w:rsidP="003A5D1E">
      <w:pPr>
        <w:pStyle w:val="ListParagraph"/>
        <w:numPr>
          <w:ilvl w:val="0"/>
          <w:numId w:val="37"/>
        </w:numPr>
        <w:ind w:left="720"/>
        <w:jc w:val="both"/>
        <w:rPr>
          <w:rFonts w:ascii="Cambria" w:eastAsia="Times New Roman" w:hAnsi="Cambria"/>
          <w:b/>
          <w:bCs/>
          <w:i/>
          <w:iCs/>
          <w:noProof/>
        </w:rPr>
      </w:pPr>
      <w:r w:rsidRPr="00935304">
        <w:rPr>
          <w:rFonts w:ascii="Cambria" w:eastAsia="Times New Roman" w:hAnsi="Cambria"/>
          <w:noProof/>
        </w:rPr>
        <w:t>c</w:t>
      </w:r>
      <w:r w:rsidR="001A4A8F" w:rsidRPr="00935304">
        <w:rPr>
          <w:rFonts w:ascii="Cambria" w:eastAsia="Times New Roman" w:hAnsi="Cambria"/>
          <w:noProof/>
        </w:rPr>
        <w:t>onsilierul de etică trat</w:t>
      </w:r>
      <w:r w:rsidR="00BE494F">
        <w:rPr>
          <w:rFonts w:ascii="Cambria" w:eastAsia="Times New Roman" w:hAnsi="Cambria"/>
          <w:noProof/>
        </w:rPr>
        <w:t>ează</w:t>
      </w:r>
      <w:r w:rsidR="001A4A8F" w:rsidRPr="00935304">
        <w:rPr>
          <w:rFonts w:ascii="Cambria" w:eastAsia="Times New Roman" w:hAnsi="Cambria"/>
          <w:noProof/>
        </w:rPr>
        <w:t xml:space="preserve"> orice persoană cu același profesionalism, indiferent de nivelul de cultură, educație, naționalitate, sex, culoare sau rasă, religie, orientare sexuală, statut socio-economic, vârstă, condiție sau statut</w:t>
      </w:r>
      <w:r w:rsidRPr="00935304">
        <w:rPr>
          <w:rFonts w:ascii="Cambria" w:eastAsia="Times New Roman" w:hAnsi="Cambria"/>
          <w:noProof/>
        </w:rPr>
        <w:t>;</w:t>
      </w:r>
    </w:p>
    <w:p w14:paraId="7C5E2476" w14:textId="6A5C6B45" w:rsidR="0061749E" w:rsidRPr="00935304" w:rsidRDefault="002C41C6" w:rsidP="003A5D1E">
      <w:pPr>
        <w:pStyle w:val="ListParagraph"/>
        <w:numPr>
          <w:ilvl w:val="0"/>
          <w:numId w:val="37"/>
        </w:numPr>
        <w:tabs>
          <w:tab w:val="left" w:pos="810"/>
        </w:tabs>
        <w:ind w:left="720"/>
        <w:jc w:val="both"/>
        <w:rPr>
          <w:rFonts w:ascii="Cambria" w:eastAsia="Times New Roman" w:hAnsi="Cambria"/>
          <w:b/>
          <w:bCs/>
          <w:i/>
          <w:iCs/>
          <w:noProof/>
        </w:rPr>
      </w:pPr>
      <w:r w:rsidRPr="00935304">
        <w:rPr>
          <w:rFonts w:ascii="Cambria" w:eastAsia="Times New Roman" w:hAnsi="Cambria"/>
          <w:noProof/>
        </w:rPr>
        <w:t>c</w:t>
      </w:r>
      <w:r w:rsidR="001A4A8F" w:rsidRPr="00935304">
        <w:rPr>
          <w:rFonts w:ascii="Cambria" w:eastAsia="Times New Roman" w:hAnsi="Cambria"/>
          <w:noProof/>
        </w:rPr>
        <w:t>onsilierul de etică manifest</w:t>
      </w:r>
      <w:r w:rsidR="00BE494F">
        <w:rPr>
          <w:rFonts w:ascii="Cambria" w:eastAsia="Times New Roman" w:hAnsi="Cambria"/>
          <w:noProof/>
        </w:rPr>
        <w:t>ă</w:t>
      </w:r>
      <w:r w:rsidR="001A4A8F" w:rsidRPr="00935304">
        <w:rPr>
          <w:rFonts w:ascii="Cambria" w:eastAsia="Times New Roman" w:hAnsi="Cambria"/>
          <w:noProof/>
        </w:rPr>
        <w:t xml:space="preserve"> respect față de experiențele, cunoștințele, valorile, ideile, opiniile și opțiunile celorlalți și nu încerc</w:t>
      </w:r>
      <w:r w:rsidR="00BE494F">
        <w:rPr>
          <w:rFonts w:ascii="Cambria" w:eastAsia="Times New Roman" w:hAnsi="Cambria"/>
          <w:noProof/>
        </w:rPr>
        <w:t>ă</w:t>
      </w:r>
      <w:r w:rsidR="001A4A8F" w:rsidRPr="00935304">
        <w:rPr>
          <w:rFonts w:ascii="Cambria" w:eastAsia="Times New Roman" w:hAnsi="Cambria"/>
          <w:noProof/>
        </w:rPr>
        <w:t xml:space="preserve"> să-și impună propriile idei, opini</w:t>
      </w:r>
      <w:r w:rsidR="001E5C04" w:rsidRPr="00935304">
        <w:rPr>
          <w:rFonts w:ascii="Cambria" w:eastAsia="Times New Roman" w:hAnsi="Cambria"/>
          <w:noProof/>
        </w:rPr>
        <w:t>i</w:t>
      </w:r>
      <w:r w:rsidR="001A4A8F" w:rsidRPr="00935304">
        <w:rPr>
          <w:rFonts w:ascii="Cambria" w:eastAsia="Times New Roman" w:hAnsi="Cambria"/>
          <w:noProof/>
        </w:rPr>
        <w:t xml:space="preserve"> sau valori.</w:t>
      </w:r>
    </w:p>
    <w:p w14:paraId="60CD1630" w14:textId="77777777" w:rsidR="008F773C" w:rsidRPr="00935304" w:rsidRDefault="008F773C" w:rsidP="003A5D1E">
      <w:pPr>
        <w:pStyle w:val="ListParagraph"/>
        <w:numPr>
          <w:ilvl w:val="2"/>
          <w:numId w:val="38"/>
        </w:numPr>
        <w:tabs>
          <w:tab w:val="left" w:pos="810"/>
          <w:tab w:val="left" w:pos="900"/>
        </w:tabs>
        <w:autoSpaceDE w:val="0"/>
        <w:autoSpaceDN w:val="0"/>
        <w:adjustRightInd w:val="0"/>
        <w:ind w:left="540" w:hanging="540"/>
        <w:jc w:val="both"/>
        <w:rPr>
          <w:rFonts w:ascii="Cambria" w:eastAsiaTheme="minorHAnsi" w:hAnsi="Cambria" w:cs="HelveticaNeueLTPro-Roman"/>
          <w:noProof/>
          <w:color w:val="000000"/>
        </w:rPr>
      </w:pPr>
      <w:r w:rsidRPr="00935304">
        <w:rPr>
          <w:rFonts w:ascii="Cambria" w:eastAsia="Times New Roman" w:hAnsi="Cambria"/>
          <w:b/>
          <w:bCs/>
          <w:i/>
          <w:iCs/>
          <w:noProof/>
        </w:rPr>
        <w:t xml:space="preserve"> </w:t>
      </w:r>
      <w:r w:rsidRPr="00935304">
        <w:rPr>
          <w:rFonts w:ascii="Cambria" w:eastAsiaTheme="minorHAnsi" w:hAnsi="Cambria" w:cs="HelveticaNeueLTPro-Roman"/>
          <w:noProof/>
        </w:rPr>
        <w:t>Etica şi conduita în activitatea de consiliere:  d</w:t>
      </w:r>
      <w:r w:rsidR="0061749E" w:rsidRPr="00935304">
        <w:rPr>
          <w:rFonts w:ascii="Cambria" w:eastAsiaTheme="minorHAnsi" w:hAnsi="Cambria" w:cs="HelveticaNeueLTPro-Roman"/>
          <w:noProof/>
        </w:rPr>
        <w:t xml:space="preserve">incolo de obligațiile privind etica și </w:t>
      </w:r>
    </w:p>
    <w:p w14:paraId="6EF74802" w14:textId="2ECF466A" w:rsidR="0061749E" w:rsidRPr="00935304" w:rsidRDefault="0061749E" w:rsidP="003A5D1E">
      <w:pPr>
        <w:tabs>
          <w:tab w:val="left" w:pos="810"/>
          <w:tab w:val="left" w:pos="900"/>
        </w:tabs>
        <w:autoSpaceDE w:val="0"/>
        <w:autoSpaceDN w:val="0"/>
        <w:adjustRightInd w:val="0"/>
        <w:jc w:val="both"/>
        <w:rPr>
          <w:rFonts w:ascii="Cambria" w:eastAsiaTheme="minorHAnsi" w:hAnsi="Cambria" w:cs="HelveticaNeueLTPro-Roman"/>
          <w:noProof/>
          <w:color w:val="000000"/>
        </w:rPr>
      </w:pPr>
      <w:r w:rsidRPr="00935304">
        <w:rPr>
          <w:rFonts w:ascii="Cambria" w:eastAsiaTheme="minorHAnsi" w:hAnsi="Cambria" w:cs="HelveticaNeueLTPro-Roman"/>
          <w:noProof/>
        </w:rPr>
        <w:t>conduita în exercitarea calității de consilier d</w:t>
      </w:r>
      <w:r w:rsidRPr="00935304">
        <w:rPr>
          <w:rFonts w:ascii="Cambria" w:eastAsiaTheme="minorHAnsi" w:hAnsi="Cambria" w:cs="HelveticaNeueLTPro-Roman"/>
          <w:noProof/>
          <w:color w:val="000000"/>
        </w:rPr>
        <w:t>e etică, direct</w:t>
      </w:r>
      <w:r w:rsidR="008F773C"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derivată din deținerea unei funcții publice, pentru ca activitatea să fie una profesionistă, orientată</w:t>
      </w:r>
      <w:r w:rsidR="008F773C"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spre “client”, dar să ofere în acelaşi timp un minim de “protecţie” atât persoanei consiliate, cât şi</w:t>
      </w:r>
      <w:r w:rsidR="008F773C"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 xml:space="preserve">persoanei care consiliază, există o serie de reguli de care </w:t>
      </w:r>
      <w:r w:rsidR="008F773C" w:rsidRPr="00935304">
        <w:rPr>
          <w:rFonts w:ascii="Cambria" w:eastAsiaTheme="minorHAnsi" w:hAnsi="Cambria" w:cs="HelveticaNeueLTPro-Roman"/>
          <w:noProof/>
          <w:color w:val="000000"/>
        </w:rPr>
        <w:t>trebuie respectate</w:t>
      </w:r>
      <w:r w:rsidRPr="00935304">
        <w:rPr>
          <w:rFonts w:ascii="Cambria" w:eastAsiaTheme="minorHAnsi" w:hAnsi="Cambria" w:cs="HelveticaNeueLTPro-Roman"/>
          <w:noProof/>
          <w:color w:val="000000"/>
        </w:rPr>
        <w:t xml:space="preserve"> în activitatea</w:t>
      </w:r>
      <w:r w:rsidR="008F773C" w:rsidRPr="00935304">
        <w:rPr>
          <w:rFonts w:ascii="Cambria" w:eastAsiaTheme="minorHAnsi" w:hAnsi="Cambria" w:cs="HelveticaNeueLTPro-Roman"/>
          <w:noProof/>
          <w:color w:val="000000"/>
        </w:rPr>
        <w:t xml:space="preserve"> </w:t>
      </w:r>
      <w:r w:rsidRPr="00935304">
        <w:rPr>
          <w:rFonts w:ascii="Cambria" w:eastAsiaTheme="minorHAnsi" w:hAnsi="Cambria" w:cs="HelveticaNeueLTPro-Roman"/>
          <w:noProof/>
          <w:color w:val="000000"/>
        </w:rPr>
        <w:t>de consiliere</w:t>
      </w:r>
      <w:r w:rsidR="008F773C" w:rsidRPr="00935304">
        <w:rPr>
          <w:rFonts w:ascii="Cambria" w:eastAsiaTheme="minorHAnsi" w:hAnsi="Cambria" w:cs="HelveticaNeueLTPro-Roman"/>
          <w:noProof/>
          <w:color w:val="000000"/>
        </w:rPr>
        <w:t>:</w:t>
      </w:r>
    </w:p>
    <w:p w14:paraId="7A1C6D7F" w14:textId="7E56748C" w:rsidR="008F773C"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w:t>
      </w:r>
      <w:r w:rsidR="0061749E" w:rsidRPr="00935304">
        <w:rPr>
          <w:rFonts w:ascii="Cambria" w:eastAsiaTheme="minorHAnsi" w:hAnsi="Cambria" w:cs="HelveticaNeueLTPro-Roman"/>
          <w:noProof/>
          <w:color w:val="000000"/>
        </w:rPr>
        <w:t>onsilierul de etică acționează profesional indiferent de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poziția personală asupra problemei, cu respect, demnitate și onestitate</w:t>
      </w:r>
      <w:r w:rsidRPr="00935304">
        <w:rPr>
          <w:rFonts w:ascii="Cambria" w:eastAsiaTheme="minorHAnsi" w:hAnsi="Cambria" w:cs="HelveticaNeueLTPro-Roman"/>
          <w:noProof/>
          <w:color w:val="000000"/>
        </w:rPr>
        <w:t>;</w:t>
      </w:r>
    </w:p>
    <w:p w14:paraId="45CF40B9" w14:textId="00B8C8F5" w:rsidR="0061749E"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î</w:t>
      </w:r>
      <w:r w:rsidR="0061749E" w:rsidRPr="00935304">
        <w:rPr>
          <w:rFonts w:ascii="Cambria" w:eastAsiaTheme="minorHAnsi" w:hAnsi="Cambria" w:cs="HelveticaNeueLTPro-Roman"/>
          <w:noProof/>
          <w:color w:val="000000"/>
        </w:rPr>
        <w:t>ntre consilierul de etică și beneficiarul serviciilor de consiliere relațiile sunt bazate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pe onestitate, probitate și spirit de dreptate, ambele persoane fiind necesar a depune toate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diligențele ca încrederea reciprocă să nu fie pusă, în niciun moment, sub semnul îndoielii</w:t>
      </w:r>
      <w:r w:rsidRPr="00935304">
        <w:rPr>
          <w:rFonts w:ascii="Cambria" w:eastAsiaTheme="minorHAnsi" w:hAnsi="Cambria" w:cs="HelveticaNeueLTPro-Roman"/>
          <w:noProof/>
          <w:color w:val="000000"/>
        </w:rPr>
        <w:t>;</w:t>
      </w:r>
    </w:p>
    <w:p w14:paraId="343CD78A" w14:textId="6D5EF4DC" w:rsidR="0061749E"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w:t>
      </w:r>
      <w:r w:rsidR="0061749E" w:rsidRPr="00935304">
        <w:rPr>
          <w:rFonts w:ascii="Cambria" w:eastAsiaTheme="minorHAnsi" w:hAnsi="Cambria" w:cs="HelveticaNeueLTPro-Roman"/>
          <w:noProof/>
          <w:color w:val="000000"/>
        </w:rPr>
        <w:t>onsilierul de etică are obligația să se asigure că metodele și tehnicile de comunicare pe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care le utilizează sunt adecvate scopului și obiectivelor serviciilor de consiliere pe care urmează</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să le presteze către beneficiarul respectiv</w:t>
      </w:r>
      <w:r w:rsidRPr="00935304">
        <w:rPr>
          <w:rFonts w:ascii="Cambria" w:eastAsiaTheme="minorHAnsi" w:hAnsi="Cambria" w:cs="HelveticaNeueLTPro-Roman"/>
          <w:noProof/>
          <w:color w:val="000000"/>
        </w:rPr>
        <w:t>;</w:t>
      </w:r>
    </w:p>
    <w:p w14:paraId="0ACB3F5A" w14:textId="51FF84EF" w:rsidR="0061749E"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w:t>
      </w:r>
      <w:r w:rsidR="0061749E" w:rsidRPr="00935304">
        <w:rPr>
          <w:rFonts w:ascii="Cambria" w:eastAsiaTheme="minorHAnsi" w:hAnsi="Cambria" w:cs="HelveticaNeueLTPro-Roman"/>
          <w:noProof/>
          <w:color w:val="000000"/>
        </w:rPr>
        <w:t>onsilierul de etică, în desfășurarea activităților de consiliere, este independent; el</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trebuie să evite, inclusiv ulterior desfășurării ședinței, orice prejudiciere a independenţei sale,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precum și orice încălcare a normelor profesionale, inclusiv din dorinţa, nevoia sau avantajele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creării unei situații comode unor beneficiari ai serviciilor sale sau chiar terţilor</w:t>
      </w:r>
      <w:r w:rsidRPr="00935304">
        <w:rPr>
          <w:rFonts w:ascii="Cambria" w:eastAsiaTheme="minorHAnsi" w:hAnsi="Cambria" w:cs="HelveticaNeueLTPro-Roman"/>
          <w:noProof/>
          <w:color w:val="000000"/>
        </w:rPr>
        <w:t>;</w:t>
      </w:r>
    </w:p>
    <w:p w14:paraId="2B8CCD49" w14:textId="07153051" w:rsidR="0061749E"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w:t>
      </w:r>
      <w:r w:rsidR="0061749E" w:rsidRPr="00935304">
        <w:rPr>
          <w:rFonts w:ascii="Cambria" w:eastAsiaTheme="minorHAnsi" w:hAnsi="Cambria" w:cs="HelveticaNeueLTPro-Roman"/>
          <w:noProof/>
          <w:color w:val="000000"/>
        </w:rPr>
        <w:t>onsilierul de etică este obligat să manifeste preocupare, empatie, respect și înțelegere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față de beneficiarii serviciilor sale de consiliere și față de problemele acestora, acționând</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întotdeauna fără manifestări de autoritate și fără să exploateze situația ori informațiile luate la</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cunoștință</w:t>
      </w:r>
      <w:r w:rsidRPr="00935304">
        <w:rPr>
          <w:rFonts w:ascii="Cambria" w:eastAsiaTheme="minorHAnsi" w:hAnsi="Cambria" w:cs="HelveticaNeueLTPro-Roman"/>
          <w:noProof/>
          <w:color w:val="000000"/>
        </w:rPr>
        <w:t>;</w:t>
      </w:r>
    </w:p>
    <w:p w14:paraId="7A02C06D" w14:textId="7B5DD54C" w:rsidR="0061749E"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color w:val="000000"/>
        </w:rPr>
      </w:pPr>
      <w:r w:rsidRPr="00935304">
        <w:rPr>
          <w:rFonts w:ascii="Cambria" w:eastAsiaTheme="minorHAnsi" w:hAnsi="Cambria" w:cs="HelveticaNeueLTPro-Roman"/>
          <w:noProof/>
          <w:color w:val="000000"/>
        </w:rPr>
        <w:t>c</w:t>
      </w:r>
      <w:r w:rsidR="0061749E" w:rsidRPr="00935304">
        <w:rPr>
          <w:rFonts w:ascii="Cambria" w:eastAsiaTheme="minorHAnsi" w:hAnsi="Cambria" w:cs="HelveticaNeueLTPro-Roman"/>
          <w:noProof/>
          <w:color w:val="000000"/>
        </w:rPr>
        <w:t>onsilierul de etică trebuie să se abţină să colaboreze cu un beneficiar, atunci când</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această colaborare este sau pare a fi generatoare de conflict de interese, când principiul</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confidențialității riscă să nu fie respectat sau când independenţa riscă să fie afectată în orice</w:t>
      </w:r>
      <w:r w:rsidRPr="00935304">
        <w:rPr>
          <w:rFonts w:ascii="Cambria" w:eastAsiaTheme="minorHAnsi" w:hAnsi="Cambria" w:cs="HelveticaNeueLTPro-Roman"/>
          <w:noProof/>
          <w:color w:val="000000"/>
        </w:rPr>
        <w:t xml:space="preserve"> </w:t>
      </w:r>
      <w:r w:rsidR="0061749E" w:rsidRPr="00935304">
        <w:rPr>
          <w:rFonts w:ascii="Cambria" w:eastAsiaTheme="minorHAnsi" w:hAnsi="Cambria" w:cs="HelveticaNeueLTPro-Roman"/>
          <w:noProof/>
          <w:color w:val="000000"/>
        </w:rPr>
        <w:t>mod</w:t>
      </w:r>
      <w:r w:rsidRPr="00935304">
        <w:rPr>
          <w:rFonts w:ascii="Cambria" w:eastAsiaTheme="minorHAnsi" w:hAnsi="Cambria" w:cs="HelveticaNeueLTPro-Roman"/>
          <w:noProof/>
          <w:color w:val="000000"/>
        </w:rPr>
        <w:t>;</w:t>
      </w:r>
    </w:p>
    <w:p w14:paraId="789D7324" w14:textId="76A5FD8D" w:rsidR="008F773C"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rPr>
      </w:pPr>
      <w:r w:rsidRPr="00935304">
        <w:rPr>
          <w:rFonts w:ascii="Cambria" w:eastAsiaTheme="minorHAnsi" w:hAnsi="Cambria" w:cs="HelveticaNeueLTPro-Roman"/>
          <w:noProof/>
        </w:rPr>
        <w:t>o</w:t>
      </w:r>
      <w:r w:rsidR="0061749E" w:rsidRPr="00935304">
        <w:rPr>
          <w:rFonts w:ascii="Cambria" w:eastAsiaTheme="minorHAnsi" w:hAnsi="Cambria" w:cs="HelveticaNeueLTPro-Roman"/>
          <w:noProof/>
        </w:rPr>
        <w:t>bligaţia consilierului de etică cu privire la confidențialitate serveşte atât persoanelor</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consiliate, cât și lui, nu este limitată în timp, iar singura modalitate în care consilierul poate fi</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constrâns să pună la dispoziția unor terți datele și/sau informațiile deținute este invocarea unei</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prevederi exprese ale legii ori solicitarea instanței de judecată</w:t>
      </w:r>
      <w:r w:rsidRPr="00935304">
        <w:rPr>
          <w:rFonts w:ascii="Cambria" w:eastAsiaTheme="minorHAnsi" w:hAnsi="Cambria" w:cs="HelveticaNeueLTPro-Roman"/>
          <w:noProof/>
        </w:rPr>
        <w:t>;</w:t>
      </w:r>
    </w:p>
    <w:p w14:paraId="1A6F2A00" w14:textId="0D1FFCB8" w:rsidR="008F773C"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rPr>
      </w:pPr>
      <w:r w:rsidRPr="00935304">
        <w:rPr>
          <w:rFonts w:ascii="Cambria" w:eastAsiaTheme="minorHAnsi" w:hAnsi="Cambria" w:cs="HelveticaNeueLTPro-Roman"/>
          <w:noProof/>
        </w:rPr>
        <w:t>a</w:t>
      </w:r>
      <w:r w:rsidR="0061749E" w:rsidRPr="00935304">
        <w:rPr>
          <w:rFonts w:ascii="Cambria" w:eastAsiaTheme="minorHAnsi" w:hAnsi="Cambria" w:cs="HelveticaNeueLTPro-Roman"/>
          <w:noProof/>
        </w:rPr>
        <w:t>ccesul la serviciile de consiliere etică este liber și se prezumă că informațiile generale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relevante sunt cunoscute, însă condițiile, scopul, durata, procedurile și metodele utilizate,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limitele confidențialității, dreptul beneficiarului de a întrerupe sau a renunța oricând la consilierea</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solicitată, precum și alte aspecte similare, trebuie să fie aduse la cunoștința persoanei care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solicită consilierea înainte de începerea ședinței propriu-zise</w:t>
      </w:r>
      <w:r w:rsidRPr="00935304">
        <w:rPr>
          <w:rFonts w:ascii="Cambria" w:eastAsiaTheme="minorHAnsi" w:hAnsi="Cambria" w:cs="HelveticaNeueLTPro-Roman"/>
          <w:noProof/>
        </w:rPr>
        <w:t xml:space="preserve">; </w:t>
      </w:r>
    </w:p>
    <w:p w14:paraId="5EC93543" w14:textId="682CB199" w:rsidR="008F773C" w:rsidRPr="00935304" w:rsidRDefault="008F773C" w:rsidP="003A5D1E">
      <w:pPr>
        <w:pStyle w:val="ListParagraph"/>
        <w:numPr>
          <w:ilvl w:val="1"/>
          <w:numId w:val="47"/>
        </w:numPr>
        <w:autoSpaceDE w:val="0"/>
        <w:autoSpaceDN w:val="0"/>
        <w:adjustRightInd w:val="0"/>
        <w:ind w:left="720"/>
        <w:jc w:val="both"/>
        <w:rPr>
          <w:rFonts w:ascii="Cambria" w:eastAsiaTheme="minorHAnsi" w:hAnsi="Cambria" w:cs="HelveticaNeueLTPro-Roman"/>
          <w:noProof/>
        </w:rPr>
      </w:pPr>
      <w:r w:rsidRPr="00935304">
        <w:rPr>
          <w:rFonts w:ascii="Cambria" w:eastAsiaTheme="minorHAnsi" w:hAnsi="Cambria" w:cs="HelveticaNeueLTPro-Roman"/>
          <w:noProof/>
        </w:rPr>
        <w:t>c</w:t>
      </w:r>
      <w:r w:rsidR="0061749E" w:rsidRPr="00935304">
        <w:rPr>
          <w:rFonts w:ascii="Cambria" w:eastAsiaTheme="minorHAnsi" w:hAnsi="Cambria" w:cs="HelveticaNeueLTPro-Roman"/>
          <w:noProof/>
        </w:rPr>
        <w:t>onsilier</w:t>
      </w:r>
      <w:r w:rsidRPr="00935304">
        <w:rPr>
          <w:rFonts w:ascii="Cambria" w:eastAsiaTheme="minorHAnsi" w:hAnsi="Cambria" w:cs="HelveticaNeueLTPro-Roman"/>
          <w:noProof/>
        </w:rPr>
        <w:t>ul</w:t>
      </w:r>
      <w:r w:rsidR="0061749E" w:rsidRPr="00935304">
        <w:rPr>
          <w:rFonts w:ascii="Cambria" w:eastAsiaTheme="minorHAnsi" w:hAnsi="Cambria" w:cs="HelveticaNeueLTPro-Roman"/>
          <w:noProof/>
        </w:rPr>
        <w:t xml:space="preserve"> de etică a</w:t>
      </w:r>
      <w:r w:rsidRPr="00935304">
        <w:rPr>
          <w:rFonts w:ascii="Cambria" w:eastAsiaTheme="minorHAnsi" w:hAnsi="Cambria" w:cs="HelveticaNeueLTPro-Roman"/>
          <w:noProof/>
        </w:rPr>
        <w:t>re</w:t>
      </w:r>
      <w:r w:rsidR="0061749E" w:rsidRPr="00935304">
        <w:rPr>
          <w:rFonts w:ascii="Cambria" w:eastAsiaTheme="minorHAnsi" w:hAnsi="Cambria" w:cs="HelveticaNeueLTPro-Roman"/>
          <w:noProof/>
        </w:rPr>
        <w:t xml:space="preserve"> responsabilitatea de a se asigura în permanență că dețin</w:t>
      </w:r>
      <w:r w:rsidR="00BF7AE0">
        <w:rPr>
          <w:rFonts w:ascii="Cambria" w:eastAsiaTheme="minorHAnsi" w:hAnsi="Cambria" w:cs="HelveticaNeueLTPro-Roman"/>
          <w:noProof/>
        </w:rPr>
        <w:t>e</w:t>
      </w:r>
      <w:r w:rsidR="0061749E" w:rsidRPr="00935304">
        <w:rPr>
          <w:rFonts w:ascii="Cambria" w:eastAsiaTheme="minorHAnsi" w:hAnsi="Cambria" w:cs="HelveticaNeueLTPro-Roman"/>
          <w:noProof/>
        </w:rPr>
        <w:t xml:space="preserve"> acele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abilități și competențe necesare desfășurării unor activități de consiliere, iar beneficiarii sunt</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îndreptățiți să beneficieze de servicii profesionale realizate de către consilieri de etică anume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pregătiți, care să dețină cunoştinţe și informații actualizate specifice domeniul lor de activitate</w:t>
      </w:r>
      <w:r w:rsidRPr="00935304">
        <w:rPr>
          <w:rFonts w:ascii="Cambria" w:eastAsiaTheme="minorHAnsi" w:hAnsi="Cambria" w:cs="HelveticaNeueLTPro-Roman"/>
          <w:noProof/>
        </w:rPr>
        <w:t>;</w:t>
      </w:r>
    </w:p>
    <w:p w14:paraId="74F396C5" w14:textId="51B391FA" w:rsidR="0061749E" w:rsidRPr="00935304" w:rsidRDefault="008F773C" w:rsidP="003A5D1E">
      <w:pPr>
        <w:pStyle w:val="ListParagraph"/>
        <w:numPr>
          <w:ilvl w:val="1"/>
          <w:numId w:val="47"/>
        </w:numPr>
        <w:tabs>
          <w:tab w:val="left" w:pos="810"/>
        </w:tabs>
        <w:autoSpaceDE w:val="0"/>
        <w:autoSpaceDN w:val="0"/>
        <w:adjustRightInd w:val="0"/>
        <w:ind w:left="720"/>
        <w:jc w:val="both"/>
        <w:rPr>
          <w:rFonts w:ascii="Cambria" w:eastAsia="Times New Roman" w:hAnsi="Cambria"/>
          <w:b/>
          <w:bCs/>
          <w:i/>
          <w:iCs/>
          <w:noProof/>
        </w:rPr>
      </w:pPr>
      <w:r w:rsidRPr="00935304">
        <w:rPr>
          <w:rFonts w:ascii="Cambria" w:eastAsiaTheme="minorHAnsi" w:hAnsi="Cambria" w:cs="HelveticaNeueLTPro-Roman"/>
          <w:noProof/>
        </w:rPr>
        <w:lastRenderedPageBreak/>
        <w:t>c</w:t>
      </w:r>
      <w:r w:rsidR="0061749E" w:rsidRPr="00935304">
        <w:rPr>
          <w:rFonts w:ascii="Cambria" w:eastAsiaTheme="minorHAnsi" w:hAnsi="Cambria" w:cs="HelveticaNeueLTPro-Roman"/>
          <w:noProof/>
        </w:rPr>
        <w:t xml:space="preserve">onsilierul de etică îşi dedică întreaga competență, ştiinţă şi pricepere </w:t>
      </w:r>
      <w:r w:rsidRPr="00935304">
        <w:rPr>
          <w:rFonts w:ascii="Cambria" w:eastAsiaTheme="minorHAnsi" w:hAnsi="Cambria" w:cs="HelveticaNeueLTPro-Roman"/>
          <w:noProof/>
        </w:rPr>
        <w:t xml:space="preserve"> p</w:t>
      </w:r>
      <w:r w:rsidR="0061749E" w:rsidRPr="00935304">
        <w:rPr>
          <w:rFonts w:ascii="Cambria" w:eastAsiaTheme="minorHAnsi" w:hAnsi="Cambria" w:cs="HelveticaNeueLTPro-Roman"/>
          <w:noProof/>
        </w:rPr>
        <w:t>entru interesul</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 xml:space="preserve">beneficiarului său direct – persoana consiliată – și a </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beneficiarului indirect – autoritatea publică, şi va depune toată diligenţa de care este capabil pentru a se asigura că deciziile</w:t>
      </w:r>
      <w:r w:rsidRPr="00935304">
        <w:rPr>
          <w:rFonts w:ascii="Cambria" w:eastAsiaTheme="minorHAnsi" w:hAnsi="Cambria" w:cs="HelveticaNeueLTPro-Roman"/>
          <w:noProof/>
        </w:rPr>
        <w:t xml:space="preserve"> </w:t>
      </w:r>
      <w:r w:rsidR="0061749E" w:rsidRPr="00935304">
        <w:rPr>
          <w:rFonts w:ascii="Cambria" w:eastAsiaTheme="minorHAnsi" w:hAnsi="Cambria" w:cs="HelveticaNeueLTPro-Roman"/>
          <w:noProof/>
        </w:rPr>
        <w:t>luate în urma discuțiilor sunt unele conștiente, informate și responsabile.</w:t>
      </w:r>
    </w:p>
    <w:p w14:paraId="14B0EA38" w14:textId="53905D22" w:rsidR="003C5676" w:rsidRPr="00BE494F" w:rsidRDefault="003C5676" w:rsidP="003A5D1E">
      <w:pPr>
        <w:pStyle w:val="ListParagraph"/>
        <w:numPr>
          <w:ilvl w:val="2"/>
          <w:numId w:val="38"/>
        </w:numPr>
        <w:autoSpaceDE w:val="0"/>
        <w:autoSpaceDN w:val="0"/>
        <w:adjustRightInd w:val="0"/>
        <w:ind w:left="810" w:hanging="810"/>
        <w:jc w:val="both"/>
        <w:rPr>
          <w:rFonts w:ascii="Cambria" w:eastAsia="AWUZFN+Wingdings-Regular" w:hAnsi="Cambria" w:cs="AGFADD+TrebuchetMS"/>
          <w:noProof/>
          <w:lang w:eastAsia="ro-RO"/>
        </w:rPr>
      </w:pPr>
      <w:r w:rsidRPr="00BE494F">
        <w:rPr>
          <w:rFonts w:ascii="Cambria" w:eastAsia="AWUZFN+Wingdings-Regular" w:hAnsi="Cambria" w:cs="AGFADD+TrebuchetMS"/>
          <w:noProof/>
          <w:lang w:eastAsia="ro-RO"/>
        </w:rPr>
        <w:t xml:space="preserve">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w:t>
      </w:r>
    </w:p>
    <w:p w14:paraId="2BDA1ABA" w14:textId="6EC83F49" w:rsidR="003C5676" w:rsidRPr="00935304" w:rsidRDefault="003C5676" w:rsidP="003A5D1E">
      <w:pPr>
        <w:pStyle w:val="ListParagraph"/>
        <w:numPr>
          <w:ilvl w:val="2"/>
          <w:numId w:val="38"/>
        </w:numPr>
        <w:autoSpaceDE w:val="0"/>
        <w:autoSpaceDN w:val="0"/>
        <w:adjustRightInd w:val="0"/>
        <w:ind w:left="810" w:hanging="810"/>
        <w:jc w:val="both"/>
        <w:rPr>
          <w:rFonts w:ascii="Cambria" w:hAnsi="Cambria"/>
          <w:noProof/>
          <w:lang w:eastAsia="ro-RO"/>
        </w:rPr>
      </w:pPr>
      <w:r w:rsidRPr="00935304">
        <w:rPr>
          <w:rFonts w:ascii="Cambria" w:hAnsi="Cambria"/>
          <w:noProof/>
          <w:lang w:eastAsia="ro-RO"/>
        </w:rPr>
        <w:t>În cadrul activității sale consilierul de etică trebuie să urmărească cel puțin următoarele</w:t>
      </w:r>
    </w:p>
    <w:p w14:paraId="69400964" w14:textId="77777777" w:rsidR="003C5676" w:rsidRPr="00935304" w:rsidRDefault="003C5676" w:rsidP="003A5D1E">
      <w:pPr>
        <w:autoSpaceDE w:val="0"/>
        <w:autoSpaceDN w:val="0"/>
        <w:adjustRightInd w:val="0"/>
        <w:ind w:left="810" w:hanging="810"/>
        <w:jc w:val="both"/>
        <w:rPr>
          <w:rFonts w:ascii="Cambria" w:hAnsi="Cambria"/>
          <w:noProof/>
          <w:lang w:eastAsia="ro-RO"/>
        </w:rPr>
      </w:pPr>
      <w:r w:rsidRPr="00935304">
        <w:rPr>
          <w:rFonts w:ascii="Cambria" w:hAnsi="Cambria"/>
          <w:noProof/>
          <w:lang w:eastAsia="ro-RO"/>
        </w:rPr>
        <w:t>aspecte:</w:t>
      </w:r>
    </w:p>
    <w:p w14:paraId="2256DDDF" w14:textId="77777777" w:rsidR="003C5676" w:rsidRPr="00935304" w:rsidRDefault="003C5676" w:rsidP="003A5D1E">
      <w:pPr>
        <w:pStyle w:val="ListParagraph"/>
        <w:numPr>
          <w:ilvl w:val="1"/>
          <w:numId w:val="39"/>
        </w:numPr>
        <w:autoSpaceDE w:val="0"/>
        <w:autoSpaceDN w:val="0"/>
        <w:adjustRightInd w:val="0"/>
        <w:ind w:left="720"/>
        <w:jc w:val="both"/>
        <w:rPr>
          <w:rFonts w:ascii="Cambria" w:hAnsi="Cambria"/>
          <w:noProof/>
          <w:lang w:eastAsia="ro-RO"/>
        </w:rPr>
      </w:pPr>
      <w:r w:rsidRPr="00935304">
        <w:rPr>
          <w:rFonts w:ascii="Cambria" w:hAnsi="Cambria"/>
          <w:noProof/>
          <w:lang w:eastAsia="ro-RO"/>
        </w:rPr>
        <w:t>metodele de monitorizare folosite și ciclicitatea lor;</w:t>
      </w:r>
    </w:p>
    <w:p w14:paraId="258ADFF9" w14:textId="34AB5A54" w:rsidR="003C5676"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tipul de rapoarte ce sunt elaboarate de consilierul de etică și ciclicitatea lor (inclusiv a rapoartelor prin intermediul cărora sunt semnalate practici sau proceduri instituţionale care ar putea conduce la încălcarea principiilor şi normelor de conduită în activitatea funcţionarilor publici);</w:t>
      </w:r>
    </w:p>
    <w:p w14:paraId="0CD275F9" w14:textId="3638CD98" w:rsidR="003C5676" w:rsidRPr="00935304" w:rsidRDefault="00CB7991"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 xml:space="preserve">gestionarea </w:t>
      </w:r>
      <w:r w:rsidR="003C5676" w:rsidRPr="00935304">
        <w:rPr>
          <w:rFonts w:ascii="Cambria" w:hAnsi="Cambria"/>
          <w:noProof/>
          <w:lang w:eastAsia="ro-RO"/>
        </w:rPr>
        <w:t>registrel</w:t>
      </w:r>
      <w:r w:rsidRPr="00935304">
        <w:rPr>
          <w:rFonts w:ascii="Cambria" w:hAnsi="Cambria"/>
          <w:noProof/>
          <w:lang w:eastAsia="ro-RO"/>
        </w:rPr>
        <w:t>or</w:t>
      </w:r>
      <w:r w:rsidR="003C5676" w:rsidRPr="00935304">
        <w:rPr>
          <w:rFonts w:ascii="Cambria" w:hAnsi="Cambria"/>
          <w:noProof/>
          <w:lang w:eastAsia="ro-RO"/>
        </w:rPr>
        <w:t xml:space="preserve"> și arhiva acest</w:t>
      </w:r>
      <w:r w:rsidRPr="00935304">
        <w:rPr>
          <w:rFonts w:ascii="Cambria" w:hAnsi="Cambria"/>
          <w:noProof/>
          <w:lang w:eastAsia="ro-RO"/>
        </w:rPr>
        <w:t>ora</w:t>
      </w:r>
      <w:r w:rsidR="003C5676" w:rsidRPr="00935304">
        <w:rPr>
          <w:rFonts w:ascii="Cambria" w:hAnsi="Cambria"/>
          <w:noProof/>
          <w:lang w:eastAsia="ro-RO"/>
        </w:rPr>
        <w:t xml:space="preserve">, inclusiv modalitatea de protecție a datelor confidențiale sau a celor cu caracter personal (de exemplu modul în care sunt îndosariate și protejate, inclusiv pe perioada arhivării, solicitările scrise ale </w:t>
      </w:r>
      <w:r w:rsidRPr="00935304">
        <w:rPr>
          <w:rFonts w:ascii="Cambria" w:hAnsi="Cambria"/>
          <w:noProof/>
          <w:lang w:eastAsia="ro-RO"/>
        </w:rPr>
        <w:t>personalului</w:t>
      </w:r>
      <w:r w:rsidR="003C5676" w:rsidRPr="00935304">
        <w:rPr>
          <w:rFonts w:ascii="Cambria" w:hAnsi="Cambria"/>
          <w:noProof/>
          <w:lang w:eastAsia="ro-RO"/>
        </w:rPr>
        <w:t xml:space="preserve"> pentru a beneficia de consiliere de etică);</w:t>
      </w:r>
    </w:p>
    <w:p w14:paraId="33A7766B" w14:textId="1C765240" w:rsidR="003C5676"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 xml:space="preserve">modalitatea efectivă (criteriile de care să țină cont) prin care consilierul de etică are dreptul să intervină în vederea ameliorării comportamentului </w:t>
      </w:r>
      <w:r w:rsidR="00CB7991" w:rsidRPr="00935304">
        <w:rPr>
          <w:rFonts w:ascii="Cambria" w:hAnsi="Cambria"/>
          <w:noProof/>
          <w:lang w:eastAsia="ro-RO"/>
        </w:rPr>
        <w:t>personalului CJC</w:t>
      </w:r>
      <w:r w:rsidRPr="00935304">
        <w:rPr>
          <w:rFonts w:ascii="Cambria" w:hAnsi="Cambria"/>
          <w:noProof/>
          <w:lang w:eastAsia="ro-RO"/>
        </w:rPr>
        <w:t>;</w:t>
      </w:r>
    </w:p>
    <w:p w14:paraId="740FC96F" w14:textId="77777777" w:rsidR="003C5676"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orientări privind desfășurarea ședințelor de consiliere de etică (ex. cu privire la timp, etape de discuție, locație, plan ulterior);</w:t>
      </w:r>
    </w:p>
    <w:p w14:paraId="3A4E3ACC" w14:textId="56B044BF" w:rsidR="003C5676"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 xml:space="preserve">metodologia utilizată de consilierul de etică pentru elaborarea analizei privind cauzele, riscurile şi vulnerabilităţile care se manifestă în activitatea </w:t>
      </w:r>
      <w:r w:rsidR="00CB7991" w:rsidRPr="00935304">
        <w:rPr>
          <w:rFonts w:ascii="Cambria" w:hAnsi="Cambria"/>
          <w:noProof/>
          <w:lang w:eastAsia="ro-RO"/>
        </w:rPr>
        <w:t>personalului CJC</w:t>
      </w:r>
      <w:r w:rsidRPr="00935304">
        <w:rPr>
          <w:rFonts w:ascii="Cambria" w:hAnsi="Cambria"/>
          <w:noProof/>
          <w:lang w:eastAsia="ro-RO"/>
        </w:rPr>
        <w:t>;</w:t>
      </w:r>
    </w:p>
    <w:p w14:paraId="15A94392" w14:textId="22C045AD" w:rsidR="00CB7991"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 xml:space="preserve">modalitatea în care sunt pregătite, aduse la cunoștință, organizate (ciclicitatea acestora) și evaluate sesiunile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 (de ex. formatul </w:t>
      </w:r>
      <w:r w:rsidR="003F448D">
        <w:rPr>
          <w:rFonts w:ascii="Cambria" w:hAnsi="Cambria"/>
          <w:noProof/>
          <w:lang w:eastAsia="ro-RO"/>
        </w:rPr>
        <w:t>sesiunilor de informare</w:t>
      </w:r>
      <w:r w:rsidRPr="00935304">
        <w:rPr>
          <w:rFonts w:ascii="Cambria" w:hAnsi="Cambria"/>
          <w:noProof/>
          <w:lang w:eastAsia="ro-RO"/>
        </w:rPr>
        <w:t>,</w:t>
      </w:r>
      <w:r w:rsidR="003F448D">
        <w:rPr>
          <w:rFonts w:ascii="Cambria" w:hAnsi="Cambria"/>
          <w:noProof/>
          <w:lang w:eastAsia="ro-RO"/>
        </w:rPr>
        <w:t xml:space="preserve"> al </w:t>
      </w:r>
      <w:r w:rsidRPr="00935304">
        <w:rPr>
          <w:rFonts w:ascii="Cambria" w:hAnsi="Cambria"/>
          <w:noProof/>
          <w:lang w:eastAsia="ro-RO"/>
        </w:rPr>
        <w:t>adresei de informare și a modalității de diseminare a acesteia, formatul listei de prezență, formatul chestionarului de</w:t>
      </w:r>
      <w:r w:rsidR="00CB7991" w:rsidRPr="00935304">
        <w:rPr>
          <w:rFonts w:ascii="Cambria" w:hAnsi="Cambria"/>
          <w:noProof/>
          <w:lang w:eastAsia="ro-RO"/>
        </w:rPr>
        <w:t xml:space="preserve"> </w:t>
      </w:r>
      <w:r w:rsidRPr="00935304">
        <w:rPr>
          <w:rFonts w:ascii="Cambria" w:hAnsi="Cambria"/>
          <w:noProof/>
          <w:lang w:eastAsia="ro-RO"/>
        </w:rPr>
        <w:t>evaluare de către participanți a sesiunii de informare, formatul documentului</w:t>
      </w:r>
      <w:r w:rsidR="00CB7991" w:rsidRPr="00935304">
        <w:rPr>
          <w:rFonts w:ascii="Cambria" w:hAnsi="Cambria"/>
          <w:noProof/>
          <w:lang w:eastAsia="ro-RO"/>
        </w:rPr>
        <w:t xml:space="preserve"> </w:t>
      </w:r>
      <w:r w:rsidRPr="00935304">
        <w:rPr>
          <w:rFonts w:ascii="Cambria" w:hAnsi="Cambria"/>
          <w:noProof/>
          <w:lang w:eastAsia="ro-RO"/>
        </w:rPr>
        <w:t>de centralizare a rezultatelor evaluării sesiunii de informare de către</w:t>
      </w:r>
      <w:r w:rsidR="00CB7991" w:rsidRPr="00935304">
        <w:rPr>
          <w:rFonts w:ascii="Cambria" w:hAnsi="Cambria"/>
          <w:noProof/>
          <w:lang w:eastAsia="ro-RO"/>
        </w:rPr>
        <w:t xml:space="preserve"> </w:t>
      </w:r>
      <w:r w:rsidRPr="00935304">
        <w:rPr>
          <w:rFonts w:ascii="Cambria" w:hAnsi="Cambria"/>
          <w:noProof/>
          <w:lang w:eastAsia="ro-RO"/>
        </w:rPr>
        <w:t>participanți);</w:t>
      </w:r>
    </w:p>
    <w:p w14:paraId="7E312261" w14:textId="77777777" w:rsidR="00CB7991"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modul în care îi sunt puse la dispoziție consilierului de etică informațiile</w:t>
      </w:r>
      <w:r w:rsidR="00CB7991" w:rsidRPr="00935304">
        <w:rPr>
          <w:rFonts w:ascii="Cambria" w:hAnsi="Cambria"/>
          <w:noProof/>
          <w:lang w:eastAsia="ro-RO"/>
        </w:rPr>
        <w:t xml:space="preserve"> </w:t>
      </w:r>
      <w:r w:rsidRPr="00935304">
        <w:rPr>
          <w:rFonts w:ascii="Cambria" w:hAnsi="Cambria"/>
          <w:noProof/>
          <w:lang w:eastAsia="ro-RO"/>
        </w:rPr>
        <w:t>relevante pentru activitatea sa și care sunt deținute de alte compartimente;</w:t>
      </w:r>
    </w:p>
    <w:p w14:paraId="0D23B78D" w14:textId="77777777" w:rsidR="003F448D" w:rsidRPr="003F448D" w:rsidRDefault="003F448D" w:rsidP="003A5D1E">
      <w:pPr>
        <w:pStyle w:val="ListParagraph"/>
        <w:numPr>
          <w:ilvl w:val="0"/>
          <w:numId w:val="39"/>
        </w:numPr>
        <w:jc w:val="both"/>
        <w:rPr>
          <w:rFonts w:ascii="Cambria" w:hAnsi="Cambria"/>
          <w:noProof/>
          <w:lang w:eastAsia="ro-RO"/>
        </w:rPr>
      </w:pPr>
      <w:r w:rsidRPr="003F448D">
        <w:rPr>
          <w:rFonts w:ascii="Cambria" w:hAnsi="Cambria"/>
          <w:noProof/>
          <w:lang w:eastAsia="ro-RO"/>
        </w:rPr>
        <w:t>modalitățile de cooperare și dialog ale consilierului de etică cu celelalte compartimente (de exemplu relația de schimb de informații cu  CM, comisia de disciplină, relația cu conducătorul autorității publice);</w:t>
      </w:r>
    </w:p>
    <w:p w14:paraId="1271CB65" w14:textId="22A6B20A" w:rsidR="00CB7991"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modalitările de culegere de informații utilizate de consilierii de etică și</w:t>
      </w:r>
      <w:r w:rsidR="00CB7991" w:rsidRPr="00935304">
        <w:rPr>
          <w:rFonts w:ascii="Cambria" w:hAnsi="Cambria"/>
          <w:noProof/>
          <w:lang w:eastAsia="ro-RO"/>
        </w:rPr>
        <w:t xml:space="preserve"> </w:t>
      </w:r>
      <w:r w:rsidRPr="00935304">
        <w:rPr>
          <w:rFonts w:ascii="Cambria" w:hAnsi="Cambria"/>
          <w:noProof/>
          <w:lang w:eastAsia="ro-RO"/>
        </w:rPr>
        <w:t>ciclicitatea lor (de exemplu cum sunt culese, prelucrate, raportate și folosite</w:t>
      </w:r>
      <w:r w:rsidR="00CB7991" w:rsidRPr="00935304">
        <w:rPr>
          <w:rFonts w:ascii="Cambria" w:hAnsi="Cambria"/>
          <w:noProof/>
          <w:lang w:eastAsia="ro-RO"/>
        </w:rPr>
        <w:t xml:space="preserve"> </w:t>
      </w:r>
      <w:r w:rsidRPr="00935304">
        <w:rPr>
          <w:rFonts w:ascii="Cambria" w:hAnsi="Cambria"/>
          <w:noProof/>
          <w:lang w:eastAsia="ro-RO"/>
        </w:rPr>
        <w:t>informațiile culese de la cetăţeni şi beneficiarii direcţi ai activităţii autorităţii</w:t>
      </w:r>
      <w:r w:rsidR="00CB7991" w:rsidRPr="00935304">
        <w:rPr>
          <w:rFonts w:ascii="Cambria" w:hAnsi="Cambria"/>
          <w:noProof/>
          <w:lang w:eastAsia="ro-RO"/>
        </w:rPr>
        <w:t xml:space="preserve"> </w:t>
      </w:r>
      <w:r w:rsidRPr="00935304">
        <w:rPr>
          <w:rFonts w:ascii="Cambria" w:hAnsi="Cambria"/>
          <w:noProof/>
          <w:lang w:eastAsia="ro-RO"/>
        </w:rPr>
        <w:t>sau instituţiei publice);</w:t>
      </w:r>
    </w:p>
    <w:p w14:paraId="1D9A1B85" w14:textId="71EE4F8B" w:rsidR="00CB7991"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modul în care consilierul de etică se documentează continuu și înregistrează</w:t>
      </w:r>
      <w:r w:rsidR="00CB7991" w:rsidRPr="00935304">
        <w:rPr>
          <w:rFonts w:ascii="Cambria" w:hAnsi="Cambria"/>
          <w:noProof/>
          <w:lang w:eastAsia="ro-RO"/>
        </w:rPr>
        <w:t xml:space="preserve"> </w:t>
      </w:r>
      <w:r w:rsidRPr="00935304">
        <w:rPr>
          <w:rFonts w:ascii="Cambria" w:hAnsi="Cambria"/>
          <w:noProof/>
          <w:lang w:eastAsia="ro-RO"/>
        </w:rPr>
        <w:t xml:space="preserve">spețe și cazuri din cadrul </w:t>
      </w:r>
      <w:r w:rsidR="00CB7991" w:rsidRPr="00935304">
        <w:rPr>
          <w:rFonts w:ascii="Cambria" w:hAnsi="Cambria"/>
          <w:noProof/>
          <w:lang w:eastAsia="ro-RO"/>
        </w:rPr>
        <w:t>autorității</w:t>
      </w:r>
      <w:r w:rsidRPr="00935304">
        <w:rPr>
          <w:rFonts w:ascii="Cambria" w:hAnsi="Cambria"/>
          <w:noProof/>
          <w:lang w:eastAsia="ro-RO"/>
        </w:rPr>
        <w:t xml:space="preserve"> sau din </w:t>
      </w:r>
      <w:r w:rsidR="00CB7991" w:rsidRPr="00935304">
        <w:rPr>
          <w:rFonts w:ascii="Cambria" w:hAnsi="Cambria"/>
          <w:noProof/>
          <w:lang w:eastAsia="ro-RO"/>
        </w:rPr>
        <w:t>alte entități</w:t>
      </w:r>
      <w:r w:rsidRPr="00935304">
        <w:rPr>
          <w:rFonts w:ascii="Cambria" w:hAnsi="Cambria"/>
          <w:noProof/>
          <w:lang w:eastAsia="ro-RO"/>
        </w:rPr>
        <w:t xml:space="preserve"> în propria</w:t>
      </w:r>
      <w:r w:rsidR="00CB7991" w:rsidRPr="00935304">
        <w:rPr>
          <w:rFonts w:ascii="Cambria" w:hAnsi="Cambria"/>
          <w:noProof/>
          <w:lang w:eastAsia="ro-RO"/>
        </w:rPr>
        <w:t xml:space="preserve"> </w:t>
      </w:r>
      <w:r w:rsidRPr="00935304">
        <w:rPr>
          <w:rFonts w:ascii="Cambria" w:hAnsi="Cambria"/>
          <w:noProof/>
          <w:lang w:eastAsia="ro-RO"/>
        </w:rPr>
        <w:t>bibliotecă de spețe pe care le folosește în cadul activității de consiliere de</w:t>
      </w:r>
      <w:r w:rsidR="00CB7991" w:rsidRPr="00935304">
        <w:rPr>
          <w:rFonts w:ascii="Cambria" w:hAnsi="Cambria"/>
          <w:noProof/>
          <w:lang w:eastAsia="ro-RO"/>
        </w:rPr>
        <w:t xml:space="preserve"> </w:t>
      </w:r>
      <w:r w:rsidRPr="00935304">
        <w:rPr>
          <w:rFonts w:ascii="Cambria" w:hAnsi="Cambria"/>
          <w:noProof/>
          <w:lang w:eastAsia="ro-RO"/>
        </w:rPr>
        <w:t>etică;</w:t>
      </w:r>
    </w:p>
    <w:p w14:paraId="6432FB06" w14:textId="73624FBE" w:rsidR="003C5676" w:rsidRPr="00935304" w:rsidRDefault="003C5676" w:rsidP="003A5D1E">
      <w:pPr>
        <w:pStyle w:val="ListParagraph"/>
        <w:numPr>
          <w:ilvl w:val="0"/>
          <w:numId w:val="39"/>
        </w:numPr>
        <w:autoSpaceDE w:val="0"/>
        <w:autoSpaceDN w:val="0"/>
        <w:adjustRightInd w:val="0"/>
        <w:jc w:val="both"/>
        <w:rPr>
          <w:rFonts w:ascii="Cambria" w:hAnsi="Cambria"/>
          <w:noProof/>
          <w:lang w:eastAsia="ro-RO"/>
        </w:rPr>
      </w:pPr>
      <w:r w:rsidRPr="00935304">
        <w:rPr>
          <w:rFonts w:ascii="Cambria" w:hAnsi="Cambria"/>
          <w:noProof/>
          <w:lang w:eastAsia="ro-RO"/>
        </w:rPr>
        <w:t>modul în care are loc formare profesională continuă și ciclicitatea sa.</w:t>
      </w:r>
    </w:p>
    <w:p w14:paraId="54D17125" w14:textId="03539386" w:rsidR="00E82773" w:rsidRPr="00E82773" w:rsidRDefault="00E82773" w:rsidP="003A5D1E">
      <w:pPr>
        <w:pStyle w:val="ListParagraph"/>
        <w:numPr>
          <w:ilvl w:val="2"/>
          <w:numId w:val="63"/>
        </w:numPr>
        <w:tabs>
          <w:tab w:val="left" w:pos="993"/>
        </w:tabs>
        <w:ind w:left="0" w:firstLine="0"/>
        <w:jc w:val="both"/>
        <w:rPr>
          <w:rFonts w:ascii="Cambria" w:eastAsia="Times New Roman" w:hAnsi="Cambria"/>
          <w:noProof/>
        </w:rPr>
      </w:pPr>
      <w:r w:rsidRPr="00E82773">
        <w:rPr>
          <w:rFonts w:ascii="Cambria" w:eastAsia="Times New Roman" w:hAnsi="Cambria"/>
          <w:noProof/>
        </w:rPr>
        <w:t>Consilieru</w:t>
      </w:r>
      <w:r w:rsidR="00967CC6">
        <w:rPr>
          <w:rFonts w:ascii="Cambria" w:eastAsia="Times New Roman" w:hAnsi="Cambria"/>
          <w:noProof/>
        </w:rPr>
        <w:t>l</w:t>
      </w:r>
      <w:r w:rsidRPr="00E82773">
        <w:rPr>
          <w:rFonts w:ascii="Cambria" w:eastAsia="Times New Roman" w:hAnsi="Cambria"/>
          <w:noProof/>
        </w:rPr>
        <w:t xml:space="preserve"> de etică acordă consultanță și asistență cu privire la respectarea eticii și a normelor de conduită profesională</w:t>
      </w:r>
      <w:r>
        <w:rPr>
          <w:rFonts w:ascii="Cambria" w:eastAsia="Times New Roman" w:hAnsi="Cambria"/>
          <w:noProof/>
        </w:rPr>
        <w:t>.</w:t>
      </w:r>
    </w:p>
    <w:p w14:paraId="10310725" w14:textId="427DD72B" w:rsidR="00E82773" w:rsidRPr="00E82773" w:rsidRDefault="00E82773" w:rsidP="003A5D1E">
      <w:pPr>
        <w:pStyle w:val="ListParagraph"/>
        <w:numPr>
          <w:ilvl w:val="2"/>
          <w:numId w:val="63"/>
        </w:numPr>
        <w:tabs>
          <w:tab w:val="left" w:pos="993"/>
        </w:tabs>
        <w:ind w:left="0" w:firstLine="0"/>
        <w:jc w:val="both"/>
        <w:rPr>
          <w:rFonts w:ascii="Cambria" w:eastAsia="Times New Roman" w:hAnsi="Cambria"/>
          <w:noProof/>
        </w:rPr>
      </w:pPr>
      <w:r w:rsidRPr="00E82773">
        <w:rPr>
          <w:rFonts w:ascii="Cambria" w:eastAsia="Times New Roman" w:hAnsi="Cambria"/>
          <w:noProof/>
        </w:rPr>
        <w:t xml:space="preserve">Consultanța și asistența se poate acorda </w:t>
      </w:r>
      <w:r>
        <w:rPr>
          <w:rFonts w:ascii="Cambria" w:eastAsia="Times New Roman" w:hAnsi="Cambria"/>
          <w:noProof/>
        </w:rPr>
        <w:t>personalului CJC</w:t>
      </w:r>
      <w:r w:rsidRPr="00E82773">
        <w:rPr>
          <w:rFonts w:ascii="Cambria" w:eastAsia="Times New Roman" w:hAnsi="Cambria"/>
          <w:noProof/>
        </w:rPr>
        <w:t xml:space="preserve"> la cerere dar și ca urmare a rezultatelor activității de monitorizare. </w:t>
      </w:r>
    </w:p>
    <w:p w14:paraId="662C3258" w14:textId="77777777" w:rsidR="00E82773" w:rsidRPr="00E82773" w:rsidRDefault="00E82773" w:rsidP="003A5D1E">
      <w:pPr>
        <w:pStyle w:val="ListParagraph"/>
        <w:numPr>
          <w:ilvl w:val="2"/>
          <w:numId w:val="63"/>
        </w:numPr>
        <w:tabs>
          <w:tab w:val="left" w:pos="993"/>
        </w:tabs>
        <w:ind w:left="90" w:hanging="90"/>
        <w:jc w:val="both"/>
        <w:rPr>
          <w:rFonts w:ascii="Cambria" w:eastAsia="Times New Roman" w:hAnsi="Cambria"/>
          <w:noProof/>
        </w:rPr>
      </w:pPr>
      <w:r w:rsidRPr="00E82773">
        <w:rPr>
          <w:rFonts w:ascii="Cambria" w:eastAsia="Times New Roman" w:hAnsi="Cambria"/>
          <w:noProof/>
        </w:rPr>
        <w:lastRenderedPageBreak/>
        <w:t xml:space="preserve">Consultanța înseamnă oferirea de sfaturi calificate într-un domeniu specific de activitate sau în ceea ce privește o latură specifică a activității celor consiliați. Consultanța în domeniul normelor de conduită are un caracter dublu: </w:t>
      </w:r>
    </w:p>
    <w:p w14:paraId="27B545BE" w14:textId="77777777" w:rsidR="00E82773" w:rsidRDefault="00E82773" w:rsidP="003A5D1E">
      <w:pPr>
        <w:pStyle w:val="ListParagraph"/>
        <w:numPr>
          <w:ilvl w:val="1"/>
          <w:numId w:val="39"/>
        </w:numPr>
        <w:tabs>
          <w:tab w:val="left" w:pos="993"/>
        </w:tabs>
        <w:jc w:val="both"/>
        <w:rPr>
          <w:rFonts w:ascii="Cambria" w:eastAsia="Times New Roman" w:hAnsi="Cambria"/>
          <w:noProof/>
        </w:rPr>
      </w:pPr>
      <w:r w:rsidRPr="00E82773">
        <w:rPr>
          <w:rFonts w:ascii="Cambria" w:eastAsia="Times New Roman" w:hAnsi="Cambria"/>
          <w:noProof/>
        </w:rPr>
        <w:t>pe de o parte se referă la activitatea profesională a personalului CJC</w:t>
      </w:r>
    </w:p>
    <w:p w14:paraId="7CDBBC31" w14:textId="0BAF777A" w:rsidR="00E82773" w:rsidRPr="00E82773" w:rsidRDefault="00E82773" w:rsidP="003A5D1E">
      <w:pPr>
        <w:pStyle w:val="ListParagraph"/>
        <w:numPr>
          <w:ilvl w:val="1"/>
          <w:numId w:val="39"/>
        </w:numPr>
        <w:tabs>
          <w:tab w:val="left" w:pos="993"/>
        </w:tabs>
        <w:jc w:val="both"/>
        <w:rPr>
          <w:rFonts w:ascii="Cambria" w:eastAsia="Times New Roman" w:hAnsi="Cambria"/>
          <w:noProof/>
        </w:rPr>
      </w:pPr>
      <w:r w:rsidRPr="00E82773">
        <w:rPr>
          <w:rFonts w:ascii="Cambria" w:eastAsia="Times New Roman" w:hAnsi="Cambria"/>
          <w:noProof/>
        </w:rPr>
        <w:t>pe de altă parte se referă la acțiuni ale personalului CJC care țin direct de atitudinea și comportamentul individual și de personalitatea fiecăruia.</w:t>
      </w:r>
    </w:p>
    <w:p w14:paraId="0688A3FC" w14:textId="77777777" w:rsidR="00E82773" w:rsidRPr="00E82773" w:rsidRDefault="00E82773" w:rsidP="003A5D1E">
      <w:pPr>
        <w:tabs>
          <w:tab w:val="left" w:pos="993"/>
        </w:tabs>
        <w:jc w:val="both"/>
        <w:rPr>
          <w:rFonts w:ascii="Cambria" w:eastAsia="Times New Roman" w:hAnsi="Cambria"/>
          <w:noProof/>
        </w:rPr>
      </w:pPr>
      <w:r w:rsidRPr="00E82773">
        <w:rPr>
          <w:rFonts w:ascii="Cambria" w:eastAsia="Times New Roman" w:hAnsi="Cambria"/>
          <w:b/>
          <w:bCs/>
          <w:noProof/>
        </w:rPr>
        <w:t xml:space="preserve">7.1.25. </w:t>
      </w:r>
      <w:r w:rsidRPr="00E82773">
        <w:rPr>
          <w:rFonts w:ascii="Cambria" w:eastAsia="Times New Roman" w:hAnsi="Cambria"/>
          <w:noProof/>
        </w:rPr>
        <w:t>Asistența înseamnă ajutorul, de regulă competent, acordat unei persoane în rezolvarea unei probleme. Asistența pe care o acordă consilierul de etică vine în completarea activității de consultanță.</w:t>
      </w:r>
    </w:p>
    <w:p w14:paraId="00BA9A40" w14:textId="77777777" w:rsidR="00E82773" w:rsidRPr="00E82773" w:rsidRDefault="00E82773" w:rsidP="003A5D1E">
      <w:pPr>
        <w:tabs>
          <w:tab w:val="left" w:pos="993"/>
        </w:tabs>
        <w:jc w:val="both"/>
        <w:rPr>
          <w:rFonts w:ascii="Cambria" w:eastAsia="Times New Roman" w:hAnsi="Cambria"/>
          <w:noProof/>
        </w:rPr>
      </w:pPr>
      <w:r w:rsidRPr="00E82773">
        <w:rPr>
          <w:rFonts w:ascii="Cambria" w:eastAsia="Times New Roman" w:hAnsi="Cambria"/>
          <w:b/>
          <w:bCs/>
          <w:noProof/>
        </w:rPr>
        <w:t>7.1.26.</w:t>
      </w:r>
      <w:r w:rsidRPr="00E82773">
        <w:rPr>
          <w:rFonts w:ascii="Cambria" w:eastAsia="Times New Roman" w:hAnsi="Cambria"/>
          <w:noProof/>
        </w:rPr>
        <w:t xml:space="preserve"> În afară de principiile și normele generale de conduită precizate în Codul de etică, consilierul de etică trebuie să acorde asistență doar în vederea asigurării integrității și echilibrului în instituția publică, pentru respectarea cât mai adecvată a drepturilor și libertăților fundamentale ale omului și a interesului suveran al cetățeanului pe care instituția publică trebuie să-l servească.</w:t>
      </w:r>
    </w:p>
    <w:p w14:paraId="765D3F30" w14:textId="2EBF555F" w:rsidR="00E82773" w:rsidRDefault="00E82773" w:rsidP="003A5D1E">
      <w:pPr>
        <w:tabs>
          <w:tab w:val="left" w:pos="993"/>
        </w:tabs>
        <w:spacing w:after="240"/>
        <w:jc w:val="both"/>
        <w:rPr>
          <w:rFonts w:ascii="Cambria" w:hAnsi="Cambria" w:cs="Calibri Light"/>
          <w:b/>
          <w:noProof/>
        </w:rPr>
      </w:pPr>
      <w:r w:rsidRPr="00E82773">
        <w:rPr>
          <w:rFonts w:ascii="Cambria" w:eastAsia="Times New Roman" w:hAnsi="Cambria"/>
          <w:b/>
          <w:bCs/>
          <w:noProof/>
        </w:rPr>
        <w:t>7.1.27</w:t>
      </w:r>
      <w:r w:rsidRPr="00E82773">
        <w:rPr>
          <w:rFonts w:ascii="Cambria" w:eastAsia="Times New Roman" w:hAnsi="Cambria"/>
          <w:noProof/>
        </w:rPr>
        <w:t>. Atât în cadrul consultanței cât și în cazul asistenței, este esențial pentru consilierul de etică să ofere colegilor săi un cadru de încredere, ca persoană și profesionist. Credibilitatea pe care consilierul de etică o are în fața colegilor săi afectează disponibilitatea de a solicita sprijinul necesar rezolvării dilemelor de etică.</w:t>
      </w:r>
      <w:r w:rsidRPr="00E82773">
        <w:rPr>
          <w:rFonts w:ascii="Cambria" w:hAnsi="Cambria"/>
          <w:noProof/>
        </w:rPr>
        <w:t xml:space="preserve">Încrederea derivă totodată şi din responsabilitatea cu care fiecare persoană îşi asumă diferite aspecte ale activităţii profesionale, aşa încât consilierul de etică trebuie să manifeste un model de comportament dezirabil din toate aceste perspective. Realizarea unei relaţii de încredere care să stimuleze solicitarea de sprijin şi consultanţă pentru rezolvarea unor probleme sau dileme etice, va porni aşadar dintr-o atitudine mai degrabă proactivă decât reactivă a consilierului de etică, astfel încât personalul din CJC să-l identifice şi să-l recunoască pe consilierul de etică drept un reper de sprijin şi îndrumare pentru clarificarea unor aspecte ce ţin de conduită, de comportamentul etic şi integru. </w:t>
      </w:r>
    </w:p>
    <w:p w14:paraId="1FD75B53" w14:textId="419B1ABB" w:rsidR="00BF3707" w:rsidRPr="00935304" w:rsidRDefault="00BF3707" w:rsidP="003A5D1E">
      <w:pPr>
        <w:autoSpaceDE w:val="0"/>
        <w:autoSpaceDN w:val="0"/>
        <w:adjustRightInd w:val="0"/>
        <w:spacing w:before="240"/>
        <w:contextualSpacing/>
        <w:jc w:val="both"/>
        <w:rPr>
          <w:rFonts w:ascii="Cambria" w:hAnsi="Cambria" w:cs="Calibri Light"/>
          <w:b/>
          <w:bCs/>
          <w:noProof/>
          <w:spacing w:val="-1"/>
        </w:rPr>
      </w:pPr>
      <w:r w:rsidRPr="00935304">
        <w:rPr>
          <w:rFonts w:ascii="Cambria" w:hAnsi="Cambria" w:cs="Calibri Light"/>
          <w:b/>
          <w:noProof/>
        </w:rPr>
        <w:t>7.2.</w:t>
      </w:r>
      <w:r w:rsidRPr="00935304">
        <w:rPr>
          <w:rFonts w:ascii="Cambria" w:hAnsi="Cambria" w:cs="Calibri Light"/>
          <w:b/>
          <w:bCs/>
          <w:noProof/>
          <w:spacing w:val="-1"/>
        </w:rPr>
        <w:t xml:space="preserve"> Documente utilizate:</w:t>
      </w:r>
    </w:p>
    <w:p w14:paraId="23D75339" w14:textId="77777777" w:rsidR="00BF3707" w:rsidRPr="00935304" w:rsidRDefault="00BF3707" w:rsidP="003A5D1E">
      <w:pPr>
        <w:autoSpaceDE w:val="0"/>
        <w:autoSpaceDN w:val="0"/>
        <w:adjustRightInd w:val="0"/>
        <w:contextualSpacing/>
        <w:jc w:val="both"/>
        <w:rPr>
          <w:rFonts w:ascii="Cambria" w:hAnsi="Cambria" w:cs="Calibri Light"/>
          <w:b/>
          <w:bCs/>
          <w:noProof/>
          <w:spacing w:val="-1"/>
        </w:rPr>
      </w:pPr>
      <w:r w:rsidRPr="00935304">
        <w:rPr>
          <w:rFonts w:ascii="Cambria" w:hAnsi="Cambria" w:cs="Calibri Light"/>
          <w:b/>
          <w:bCs/>
          <w:noProof/>
          <w:spacing w:val="-1"/>
        </w:rPr>
        <w:t xml:space="preserve">7.2.1. Lista și proveniența documentelor utilizate: </w:t>
      </w:r>
    </w:p>
    <w:p w14:paraId="575D67B6" w14:textId="0FCB6B4C" w:rsidR="00BF3707" w:rsidRPr="00935304" w:rsidRDefault="00BF3707"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dispoziția de numire a consilierului de etică</w:t>
      </w:r>
    </w:p>
    <w:p w14:paraId="155A9F27" w14:textId="44DF99AF" w:rsidR="00BF3707" w:rsidRPr="00935304" w:rsidRDefault="00BF3707"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formulare stabilite prin prezenta procedură</w:t>
      </w:r>
    </w:p>
    <w:p w14:paraId="6943A7CB" w14:textId="77777777" w:rsidR="00E732C2" w:rsidRPr="00935304" w:rsidRDefault="00BF3707"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 xml:space="preserve">chestionare </w:t>
      </w:r>
    </w:p>
    <w:p w14:paraId="66388023" w14:textId="236BE2B1" w:rsidR="00E732C2" w:rsidRPr="00935304" w:rsidRDefault="00E732C2"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î</w:t>
      </w:r>
      <w:r w:rsidRPr="00935304">
        <w:rPr>
          <w:rFonts w:ascii="Cambria" w:hAnsi="Cambria"/>
          <w:noProof/>
        </w:rPr>
        <w:t>ntrebări interviu individual</w:t>
      </w:r>
      <w:r w:rsidRPr="00935304">
        <w:rPr>
          <w:rFonts w:ascii="Cambria" w:hAnsi="Cambria"/>
          <w:iCs/>
          <w:noProof/>
        </w:rPr>
        <w:t xml:space="preserve"> </w:t>
      </w:r>
      <w:r w:rsidRPr="00935304">
        <w:rPr>
          <w:rFonts w:ascii="Cambria" w:hAnsi="Cambria"/>
          <w:bCs/>
          <w:noProof/>
        </w:rPr>
        <w:t>pentru analiza percepţiilor în</w:t>
      </w:r>
      <w:r w:rsidRPr="00935304">
        <w:rPr>
          <w:rFonts w:ascii="Cambria" w:hAnsi="Cambria"/>
          <w:iCs/>
          <w:noProof/>
        </w:rPr>
        <w:t xml:space="preserve"> </w:t>
      </w:r>
      <w:r w:rsidRPr="00935304">
        <w:rPr>
          <w:rFonts w:ascii="Cambria" w:hAnsi="Cambria"/>
          <w:bCs/>
          <w:noProof/>
        </w:rPr>
        <w:t xml:space="preserve">privinţa respectării principiilor şi normelor de </w:t>
      </w:r>
      <w:r w:rsidR="003F448D">
        <w:rPr>
          <w:rFonts w:ascii="Cambria" w:hAnsi="Cambria"/>
          <w:bCs/>
          <w:noProof/>
        </w:rPr>
        <w:t>etică/</w:t>
      </w:r>
      <w:r w:rsidRPr="00935304">
        <w:rPr>
          <w:rFonts w:ascii="Cambria" w:hAnsi="Cambria"/>
          <w:bCs/>
          <w:noProof/>
        </w:rPr>
        <w:t>conduită</w:t>
      </w:r>
    </w:p>
    <w:p w14:paraId="2EAF89BB" w14:textId="77777777" w:rsidR="00E732C2" w:rsidRPr="00935304" w:rsidRDefault="00E732C2"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bCs/>
          <w:noProof/>
        </w:rPr>
        <w:t>r</w:t>
      </w:r>
      <w:r w:rsidRPr="00935304">
        <w:rPr>
          <w:rFonts w:ascii="Cambria" w:hAnsi="Cambria"/>
          <w:iCs/>
          <w:noProof/>
        </w:rPr>
        <w:t>apoarte periodice</w:t>
      </w:r>
    </w:p>
    <w:p w14:paraId="477D1F83" w14:textId="758C537D" w:rsidR="00E732C2" w:rsidRPr="00935304" w:rsidRDefault="00E732C2"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iCs/>
          <w:noProof/>
        </w:rPr>
        <w:t>sesizări</w:t>
      </w:r>
      <w:r w:rsidR="00B62683">
        <w:rPr>
          <w:rFonts w:ascii="Cambria" w:hAnsi="Cambria"/>
          <w:iCs/>
          <w:noProof/>
        </w:rPr>
        <w:t>, reclamații</w:t>
      </w:r>
    </w:p>
    <w:p w14:paraId="61FA3C10" w14:textId="2DF7C9D2" w:rsidR="00864E8D" w:rsidRPr="00935304" w:rsidRDefault="00864E8D" w:rsidP="003A5D1E">
      <w:pPr>
        <w:pStyle w:val="ListParagraph"/>
        <w:numPr>
          <w:ilvl w:val="0"/>
          <w:numId w:val="40"/>
        </w:numPr>
        <w:autoSpaceDE w:val="0"/>
        <w:autoSpaceDN w:val="0"/>
        <w:adjustRightInd w:val="0"/>
        <w:contextualSpacing/>
        <w:jc w:val="both"/>
        <w:rPr>
          <w:rFonts w:ascii="Cambria" w:hAnsi="Cambria" w:cs="Calibri Light"/>
          <w:noProof/>
          <w:spacing w:val="-1"/>
        </w:rPr>
      </w:pPr>
      <w:r w:rsidRPr="00935304">
        <w:rPr>
          <w:rFonts w:ascii="Cambria" w:hAnsi="Cambria"/>
          <w:iCs/>
          <w:noProof/>
        </w:rPr>
        <w:t>Codul de etică</w:t>
      </w:r>
    </w:p>
    <w:p w14:paraId="16A083E8" w14:textId="06FB5436" w:rsidR="00BF3707" w:rsidRPr="00935304" w:rsidRDefault="00E732C2" w:rsidP="003A5D1E">
      <w:pPr>
        <w:autoSpaceDE w:val="0"/>
        <w:autoSpaceDN w:val="0"/>
        <w:adjustRightInd w:val="0"/>
        <w:contextualSpacing/>
        <w:jc w:val="both"/>
        <w:rPr>
          <w:rFonts w:ascii="Cambria" w:hAnsi="Cambria" w:cs="Calibri Light"/>
          <w:noProof/>
          <w:spacing w:val="-1"/>
        </w:rPr>
      </w:pPr>
      <w:r w:rsidRPr="00935304">
        <w:rPr>
          <w:rFonts w:ascii="Cambria" w:hAnsi="Cambria" w:cs="Calibri Light"/>
          <w:b/>
          <w:bCs/>
          <w:noProof/>
          <w:spacing w:val="-1"/>
        </w:rPr>
        <w:t>7.2.2.</w:t>
      </w:r>
      <w:r w:rsidRPr="00935304">
        <w:rPr>
          <w:rFonts w:ascii="Cambria" w:hAnsi="Cambria" w:cs="Calibri Light"/>
          <w:noProof/>
          <w:spacing w:val="-1"/>
        </w:rPr>
        <w:t xml:space="preserve"> </w:t>
      </w:r>
      <w:r w:rsidR="00BF3707" w:rsidRPr="00935304">
        <w:rPr>
          <w:rFonts w:ascii="Cambria" w:hAnsi="Cambria" w:cs="Calibri Light"/>
          <w:noProof/>
          <w:spacing w:val="-1"/>
        </w:rPr>
        <w:t>Proveniența documet</w:t>
      </w:r>
      <w:r w:rsidRPr="00935304">
        <w:rPr>
          <w:rFonts w:ascii="Cambria" w:hAnsi="Cambria" w:cs="Calibri Light"/>
          <w:noProof/>
          <w:spacing w:val="-1"/>
        </w:rPr>
        <w:t>elor</w:t>
      </w:r>
      <w:r w:rsidR="00BF3707" w:rsidRPr="00935304">
        <w:rPr>
          <w:rFonts w:ascii="Cambria" w:hAnsi="Cambria" w:cs="Calibri Light"/>
          <w:noProof/>
          <w:spacing w:val="-1"/>
        </w:rPr>
        <w:t xml:space="preserve">: </w:t>
      </w:r>
    </w:p>
    <w:p w14:paraId="26F118B9" w14:textId="093CCBEB" w:rsidR="00BF3707" w:rsidRPr="00935304" w:rsidRDefault="00BF3707" w:rsidP="003A5D1E">
      <w:pPr>
        <w:numPr>
          <w:ilvl w:val="0"/>
          <w:numId w:val="6"/>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 xml:space="preserve">internă: </w:t>
      </w:r>
      <w:r w:rsidR="00E732C2" w:rsidRPr="00935304">
        <w:rPr>
          <w:rFonts w:ascii="Cambria" w:hAnsi="Cambria" w:cs="Calibri Light"/>
          <w:noProof/>
          <w:spacing w:val="-1"/>
        </w:rPr>
        <w:t xml:space="preserve">consilierul de etică, </w:t>
      </w:r>
      <w:r w:rsidRPr="00935304">
        <w:rPr>
          <w:rFonts w:ascii="Cambria" w:hAnsi="Cambria" w:cs="Calibri Light"/>
          <w:noProof/>
          <w:spacing w:val="-1"/>
        </w:rPr>
        <w:t xml:space="preserve">Consiliul Județean Cluj, Președintele Consiliului Județean Cluj sau </w:t>
      </w:r>
      <w:r w:rsidRPr="00935304">
        <w:rPr>
          <w:rFonts w:ascii="Cambria" w:eastAsia="Times New Roman" w:hAnsi="Cambria" w:cs="Cambria"/>
          <w:noProof/>
        </w:rPr>
        <w:t>compartimentele din aparatul de specialitate al Consiliului Judeţean Cluj</w:t>
      </w:r>
      <w:r w:rsidR="00E732C2" w:rsidRPr="00935304">
        <w:rPr>
          <w:rFonts w:ascii="Cambria" w:eastAsia="Times New Roman" w:hAnsi="Cambria" w:cs="Cambria"/>
          <w:noProof/>
        </w:rPr>
        <w:t>;</w:t>
      </w:r>
    </w:p>
    <w:p w14:paraId="0A4E48F4" w14:textId="2BAB26AD" w:rsidR="00BF3707" w:rsidRPr="00935304" w:rsidRDefault="00BF3707" w:rsidP="003A5D1E">
      <w:pPr>
        <w:numPr>
          <w:ilvl w:val="0"/>
          <w:numId w:val="6"/>
        </w:numPr>
        <w:autoSpaceDE w:val="0"/>
        <w:autoSpaceDN w:val="0"/>
        <w:adjustRightInd w:val="0"/>
        <w:contextualSpacing/>
        <w:jc w:val="both"/>
        <w:rPr>
          <w:rFonts w:ascii="Cambria" w:hAnsi="Cambria" w:cs="Calibri Light"/>
          <w:noProof/>
          <w:spacing w:val="-1"/>
        </w:rPr>
      </w:pPr>
      <w:r w:rsidRPr="00935304">
        <w:rPr>
          <w:rFonts w:ascii="Cambria" w:eastAsia="Times New Roman" w:hAnsi="Cambria" w:cs="Cambria"/>
          <w:noProof/>
        </w:rPr>
        <w:t>externă:</w:t>
      </w:r>
      <w:r w:rsidRPr="00935304">
        <w:rPr>
          <w:rFonts w:ascii="Cambria" w:eastAsia="Times New Roman" w:hAnsi="Cambria" w:cs="Cambria"/>
          <w:b/>
          <w:bCs/>
          <w:noProof/>
        </w:rPr>
        <w:t xml:space="preserve"> </w:t>
      </w:r>
      <w:r w:rsidR="00E732C2" w:rsidRPr="00935304">
        <w:rPr>
          <w:rFonts w:ascii="Cambria" w:eastAsia="Times New Roman" w:hAnsi="Cambria" w:cs="Cambria"/>
          <w:noProof/>
        </w:rPr>
        <w:t>persoane fizice sau juridice.</w:t>
      </w:r>
    </w:p>
    <w:p w14:paraId="785160A6" w14:textId="7570FDEE" w:rsidR="00BF3707" w:rsidRPr="00935304" w:rsidRDefault="00BF3707" w:rsidP="003A5D1E">
      <w:pPr>
        <w:autoSpaceDE w:val="0"/>
        <w:autoSpaceDN w:val="0"/>
        <w:adjustRightInd w:val="0"/>
        <w:contextualSpacing/>
        <w:jc w:val="both"/>
        <w:rPr>
          <w:rFonts w:ascii="Cambria" w:hAnsi="Cambria" w:cs="Calibri Light"/>
          <w:b/>
          <w:bCs/>
          <w:noProof/>
          <w:spacing w:val="-1"/>
        </w:rPr>
      </w:pPr>
      <w:r w:rsidRPr="00935304">
        <w:rPr>
          <w:rFonts w:ascii="Cambria" w:hAnsi="Cambria" w:cs="Calibri Light"/>
          <w:b/>
          <w:bCs/>
          <w:noProof/>
          <w:spacing w:val="-1"/>
        </w:rPr>
        <w:t>7.2.</w:t>
      </w:r>
      <w:r w:rsidR="00355FAD" w:rsidRPr="00935304">
        <w:rPr>
          <w:rFonts w:ascii="Cambria" w:hAnsi="Cambria" w:cs="Calibri Light"/>
          <w:b/>
          <w:bCs/>
          <w:noProof/>
          <w:spacing w:val="-1"/>
        </w:rPr>
        <w:t>3</w:t>
      </w:r>
      <w:r w:rsidRPr="00935304">
        <w:rPr>
          <w:rFonts w:ascii="Cambria" w:hAnsi="Cambria" w:cs="Calibri Light"/>
          <w:b/>
          <w:bCs/>
          <w:noProof/>
          <w:spacing w:val="-1"/>
        </w:rPr>
        <w:t xml:space="preserve">. Conținutul și rolul documentelor utilizate: </w:t>
      </w:r>
    </w:p>
    <w:p w14:paraId="64F5C05B" w14:textId="77777777" w:rsidR="00BF3707" w:rsidRPr="00935304" w:rsidRDefault="00BF3707" w:rsidP="003A5D1E">
      <w:pPr>
        <w:autoSpaceDE w:val="0"/>
        <w:autoSpaceDN w:val="0"/>
        <w:adjustRightInd w:val="0"/>
        <w:contextualSpacing/>
        <w:jc w:val="both"/>
        <w:rPr>
          <w:rFonts w:ascii="Cambria" w:hAnsi="Cambria" w:cs="Calibri Light"/>
          <w:noProof/>
          <w:spacing w:val="-1"/>
        </w:rPr>
      </w:pPr>
      <w:r w:rsidRPr="00935304">
        <w:rPr>
          <w:rFonts w:ascii="Cambria" w:hAnsi="Cambria" w:cs="Calibri Light"/>
          <w:b/>
          <w:bCs/>
          <w:noProof/>
          <w:spacing w:val="-1"/>
        </w:rPr>
        <w:t>(1)</w:t>
      </w:r>
      <w:r w:rsidRPr="00935304">
        <w:rPr>
          <w:rFonts w:ascii="Cambria" w:hAnsi="Cambria" w:cs="Calibri Light"/>
          <w:noProof/>
          <w:spacing w:val="-1"/>
        </w:rPr>
        <w:t xml:space="preserve"> Conținutul documentelor utilizate: </w:t>
      </w:r>
    </w:p>
    <w:p w14:paraId="42E14D3B" w14:textId="3E4A9020" w:rsidR="00BF3707" w:rsidRPr="00935304" w:rsidRDefault="00BF3707" w:rsidP="003A5D1E">
      <w:pPr>
        <w:numPr>
          <w:ilvl w:val="0"/>
          <w:numId w:val="7"/>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solicit</w:t>
      </w:r>
      <w:r w:rsidR="00E732C2" w:rsidRPr="00935304">
        <w:rPr>
          <w:rFonts w:ascii="Cambria" w:hAnsi="Cambria" w:cs="Calibri Light"/>
          <w:noProof/>
          <w:spacing w:val="-1"/>
        </w:rPr>
        <w:t>ări de acordare consiliere etică;</w:t>
      </w:r>
    </w:p>
    <w:p w14:paraId="585CB908" w14:textId="77777777" w:rsidR="00BF3707" w:rsidRPr="00935304" w:rsidRDefault="00BF3707" w:rsidP="003A5D1E">
      <w:pPr>
        <w:numPr>
          <w:ilvl w:val="0"/>
          <w:numId w:val="7"/>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documentele anexate solicitării</w:t>
      </w:r>
    </w:p>
    <w:p w14:paraId="7833579F" w14:textId="6BD91FDE" w:rsidR="00BF3707" w:rsidRPr="00935304" w:rsidRDefault="00BF3707" w:rsidP="003A5D1E">
      <w:pPr>
        <w:numPr>
          <w:ilvl w:val="0"/>
          <w:numId w:val="7"/>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acte normative, studii și lucrări de specialitate, doctrine, sinteze, evaluări, analize, jurisprudență, alte surse de documentare în domeniul aplicabil/incident solicitării</w:t>
      </w:r>
      <w:r w:rsidR="00E732C2" w:rsidRPr="00935304">
        <w:rPr>
          <w:rFonts w:ascii="Cambria" w:hAnsi="Cambria" w:cs="Calibri Light"/>
          <w:noProof/>
          <w:spacing w:val="-1"/>
        </w:rPr>
        <w:t>;</w:t>
      </w:r>
    </w:p>
    <w:p w14:paraId="03A88887" w14:textId="10779A87" w:rsidR="00E732C2" w:rsidRPr="00935304" w:rsidRDefault="00E732C2" w:rsidP="003A5D1E">
      <w:pPr>
        <w:numPr>
          <w:ilvl w:val="0"/>
          <w:numId w:val="7"/>
        </w:numPr>
        <w:autoSpaceDE w:val="0"/>
        <w:autoSpaceDN w:val="0"/>
        <w:adjustRightInd w:val="0"/>
        <w:contextualSpacing/>
        <w:jc w:val="both"/>
        <w:rPr>
          <w:rFonts w:ascii="Cambria" w:hAnsi="Cambria" w:cs="Calibri Light"/>
          <w:noProof/>
          <w:spacing w:val="-1"/>
        </w:rPr>
      </w:pPr>
      <w:r w:rsidRPr="00935304">
        <w:rPr>
          <w:rFonts w:ascii="Cambria" w:hAnsi="Cambria" w:cs="Calibri Light"/>
          <w:noProof/>
          <w:spacing w:val="-1"/>
        </w:rPr>
        <w:t>sesizări privind activitatea personalului CJC.</w:t>
      </w:r>
    </w:p>
    <w:p w14:paraId="576FE829" w14:textId="6E3ADD60" w:rsidR="0055672F" w:rsidRPr="00935304" w:rsidRDefault="0055672F" w:rsidP="003A5D1E">
      <w:pPr>
        <w:pStyle w:val="ListParagraph"/>
        <w:numPr>
          <w:ilvl w:val="0"/>
          <w:numId w:val="7"/>
        </w:numPr>
        <w:autoSpaceDE w:val="0"/>
        <w:autoSpaceDN w:val="0"/>
        <w:adjustRightInd w:val="0"/>
        <w:contextualSpacing/>
        <w:jc w:val="both"/>
        <w:rPr>
          <w:rFonts w:ascii="Cambria" w:hAnsi="Cambria" w:cs="Calibri Light"/>
          <w:noProof/>
          <w:spacing w:val="-1"/>
        </w:rPr>
      </w:pPr>
      <w:r w:rsidRPr="00935304">
        <w:rPr>
          <w:rFonts w:ascii="Cambria" w:hAnsi="Cambria"/>
          <w:noProof/>
        </w:rPr>
        <w:t>Codul de etică, ca instrument de lucru, dezvoltă şi implementează politici şi proceduri privind integritatea, valorile etice, evitarea conflictelor de interese, prevenirea şi raportarea fraudelor, actelor de corupţie şi semnalarea neregul</w:t>
      </w:r>
      <w:r w:rsidR="00864E8D" w:rsidRPr="00935304">
        <w:rPr>
          <w:rFonts w:ascii="Cambria" w:hAnsi="Cambria"/>
          <w:noProof/>
        </w:rPr>
        <w:t>ilor</w:t>
      </w:r>
      <w:r w:rsidRPr="00935304">
        <w:rPr>
          <w:rFonts w:ascii="Cambria" w:hAnsi="Cambria"/>
          <w:noProof/>
        </w:rPr>
        <w:t>.</w:t>
      </w:r>
    </w:p>
    <w:p w14:paraId="64B5684B" w14:textId="4A67B3AC" w:rsidR="00BF3707" w:rsidRPr="00935304" w:rsidRDefault="00BF3707" w:rsidP="003A5D1E">
      <w:pPr>
        <w:autoSpaceDE w:val="0"/>
        <w:autoSpaceDN w:val="0"/>
        <w:adjustRightInd w:val="0"/>
        <w:contextualSpacing/>
        <w:jc w:val="both"/>
        <w:rPr>
          <w:rFonts w:ascii="Cambria" w:hAnsi="Cambria" w:cs="Calibri Light"/>
          <w:noProof/>
          <w:spacing w:val="-1"/>
        </w:rPr>
      </w:pPr>
      <w:r w:rsidRPr="00935304">
        <w:rPr>
          <w:rFonts w:ascii="Cambria" w:hAnsi="Cambria" w:cs="Calibri Light"/>
          <w:b/>
          <w:bCs/>
          <w:noProof/>
          <w:spacing w:val="-1"/>
        </w:rPr>
        <w:lastRenderedPageBreak/>
        <w:t>(2)</w:t>
      </w:r>
      <w:r w:rsidRPr="00935304">
        <w:rPr>
          <w:rFonts w:ascii="Cambria" w:hAnsi="Cambria" w:cs="Calibri Light"/>
          <w:noProof/>
          <w:spacing w:val="-1"/>
        </w:rPr>
        <w:t xml:space="preserve"> Rolul documentelor utilizate: d</w:t>
      </w:r>
      <w:r w:rsidRPr="00935304">
        <w:rPr>
          <w:rFonts w:ascii="Cambria" w:hAnsi="Cambria"/>
          <w:bCs/>
          <w:noProof/>
        </w:rPr>
        <w:t>ocumentele  utilizate  în  elaborarea  prezentei  proceduri  au  rolul  de  a  reglementa  modalitatea  de implementare a activităţii procedurate</w:t>
      </w:r>
      <w:r w:rsidRPr="00935304">
        <w:rPr>
          <w:rFonts w:ascii="Cambria" w:hAnsi="Cambria" w:cs="Calibri Light"/>
          <w:noProof/>
          <w:spacing w:val="-1"/>
        </w:rPr>
        <w:t xml:space="preserve"> și de a stabili limita și a competența materială a </w:t>
      </w:r>
      <w:r w:rsidR="00E732C2" w:rsidRPr="00935304">
        <w:rPr>
          <w:rFonts w:ascii="Cambria" w:hAnsi="Cambria" w:cs="Calibri Light"/>
          <w:noProof/>
          <w:spacing w:val="-1"/>
        </w:rPr>
        <w:t>consilierului de etică</w:t>
      </w:r>
      <w:r w:rsidRPr="00935304">
        <w:rPr>
          <w:rFonts w:ascii="Cambria" w:hAnsi="Cambria" w:cs="Calibri Light"/>
          <w:noProof/>
          <w:spacing w:val="-1"/>
        </w:rPr>
        <w:t>.</w:t>
      </w:r>
    </w:p>
    <w:p w14:paraId="1E6EF711" w14:textId="05EB2523" w:rsidR="00BF3707" w:rsidRPr="00935304" w:rsidRDefault="00BF3707" w:rsidP="003A5D1E">
      <w:pPr>
        <w:jc w:val="both"/>
        <w:rPr>
          <w:rFonts w:ascii="Cambria" w:eastAsia="Times New Roman" w:hAnsi="Cambria"/>
          <w:noProof/>
          <w:shd w:val="clear" w:color="auto" w:fill="FFFFFF"/>
          <w:lang w:eastAsia="ro-RO"/>
        </w:rPr>
      </w:pPr>
      <w:r w:rsidRPr="00935304">
        <w:rPr>
          <w:rFonts w:ascii="Cambria" w:eastAsia="Times New Roman" w:hAnsi="Cambria"/>
          <w:b/>
          <w:bCs/>
          <w:noProof/>
          <w:shd w:val="clear" w:color="auto" w:fill="FFFFFF"/>
          <w:lang w:eastAsia="ro-RO"/>
        </w:rPr>
        <w:t xml:space="preserve">(3) </w:t>
      </w:r>
      <w:r w:rsidRPr="00935304">
        <w:rPr>
          <w:rFonts w:ascii="Cambria" w:eastAsia="Times New Roman" w:hAnsi="Cambria"/>
          <w:noProof/>
          <w:shd w:val="clear" w:color="auto" w:fill="FFFFFF"/>
          <w:lang w:eastAsia="ro-RO"/>
        </w:rPr>
        <w:t xml:space="preserve">Documentele de lucru utilizate, respectiv suportul informațional pe care </w:t>
      </w:r>
      <w:r w:rsidR="00B62683">
        <w:rPr>
          <w:rFonts w:ascii="Cambria" w:eastAsia="Times New Roman" w:hAnsi="Cambria"/>
          <w:noProof/>
          <w:shd w:val="clear" w:color="auto" w:fill="FFFFFF"/>
          <w:lang w:eastAsia="ro-RO"/>
        </w:rPr>
        <w:t>consilierul de etică</w:t>
      </w:r>
      <w:r w:rsidRPr="00935304">
        <w:rPr>
          <w:rFonts w:ascii="Cambria" w:eastAsia="Times New Roman" w:hAnsi="Cambria"/>
          <w:noProof/>
          <w:shd w:val="clear" w:color="auto" w:fill="FFFFFF"/>
          <w:lang w:eastAsia="ro-RO"/>
        </w:rPr>
        <w:t xml:space="preserve"> îl colectează în procesul de documentare, se arhivează electonic în folderul care cuprinde solicitarea și răspunsul la solicitare.</w:t>
      </w:r>
    </w:p>
    <w:p w14:paraId="56EE31F4" w14:textId="28FC704E" w:rsidR="00BF3707" w:rsidRPr="00935304" w:rsidRDefault="00BF3707" w:rsidP="003A5D1E">
      <w:pPr>
        <w:autoSpaceDE w:val="0"/>
        <w:autoSpaceDN w:val="0"/>
        <w:adjustRightInd w:val="0"/>
        <w:contextualSpacing/>
        <w:jc w:val="both"/>
        <w:rPr>
          <w:rFonts w:ascii="Cambria" w:hAnsi="Cambria" w:cs="Calibri Light"/>
          <w:noProof/>
          <w:spacing w:val="-1"/>
        </w:rPr>
      </w:pPr>
      <w:r w:rsidRPr="00935304">
        <w:rPr>
          <w:rFonts w:ascii="Cambria" w:hAnsi="Cambria" w:cs="Calibri Light"/>
          <w:b/>
          <w:bCs/>
          <w:noProof/>
          <w:spacing w:val="-1"/>
        </w:rPr>
        <w:t>7.2.</w:t>
      </w:r>
      <w:r w:rsidR="00355FAD" w:rsidRPr="00935304">
        <w:rPr>
          <w:rFonts w:ascii="Cambria" w:hAnsi="Cambria" w:cs="Calibri Light"/>
          <w:b/>
          <w:bCs/>
          <w:noProof/>
          <w:spacing w:val="-1"/>
        </w:rPr>
        <w:t>4</w:t>
      </w:r>
      <w:r w:rsidRPr="00935304">
        <w:rPr>
          <w:rFonts w:ascii="Cambria" w:hAnsi="Cambria" w:cs="Calibri Light"/>
          <w:b/>
          <w:bCs/>
          <w:noProof/>
          <w:spacing w:val="-1"/>
        </w:rPr>
        <w:t>. Circuitul documentelor utilizate:</w:t>
      </w:r>
      <w:r w:rsidR="00E732C2" w:rsidRPr="00935304">
        <w:rPr>
          <w:rFonts w:ascii="Cambria" w:hAnsi="Cambria" w:cs="Calibri Light"/>
          <w:noProof/>
          <w:spacing w:val="-1"/>
        </w:rPr>
        <w:t xml:space="preserve"> consiliereul de etică utilizează </w:t>
      </w:r>
      <w:r w:rsidR="0055672F" w:rsidRPr="00935304">
        <w:rPr>
          <w:rFonts w:ascii="Cambria" w:hAnsi="Cambria" w:cs="Calibri Light"/>
          <w:noProof/>
          <w:spacing w:val="-1"/>
        </w:rPr>
        <w:t xml:space="preserve">atât </w:t>
      </w:r>
      <w:r w:rsidR="00E732C2" w:rsidRPr="00935304">
        <w:rPr>
          <w:rFonts w:ascii="Cambria" w:hAnsi="Cambria" w:cs="Calibri Light"/>
          <w:noProof/>
          <w:spacing w:val="-1"/>
        </w:rPr>
        <w:t>instrumentele stabilite prin procedură</w:t>
      </w:r>
      <w:r w:rsidR="0055672F" w:rsidRPr="00935304">
        <w:rPr>
          <w:rFonts w:ascii="Cambria" w:hAnsi="Cambria" w:cs="Calibri Light"/>
          <w:noProof/>
          <w:spacing w:val="-1"/>
        </w:rPr>
        <w:t>, cât și alte instrumente pentru analiza percepţiilor în privinţa respectării principiilor şi normelor de conduită/etică, consiliere etică, monitorizare</w:t>
      </w:r>
      <w:r w:rsidR="0055672F" w:rsidRPr="00935304">
        <w:rPr>
          <w:rFonts w:ascii="Cambria" w:hAnsi="Cambria"/>
          <w:noProof/>
        </w:rPr>
        <w:t xml:space="preserve"> iar r</w:t>
      </w:r>
      <w:r w:rsidR="0055672F" w:rsidRPr="00935304">
        <w:rPr>
          <w:rFonts w:ascii="Cambria" w:hAnsi="Cambria" w:cs="Calibri Light"/>
          <w:noProof/>
          <w:spacing w:val="-1"/>
        </w:rPr>
        <w:t>ezultatele aplicării acestor instrumente sunt trecute în rapoartele periodice.</w:t>
      </w:r>
    </w:p>
    <w:p w14:paraId="354F9037" w14:textId="77777777" w:rsidR="0055672F" w:rsidRPr="00935304" w:rsidRDefault="0055672F" w:rsidP="003A5D1E">
      <w:pPr>
        <w:autoSpaceDE w:val="0"/>
        <w:autoSpaceDN w:val="0"/>
        <w:adjustRightInd w:val="0"/>
        <w:contextualSpacing/>
        <w:jc w:val="both"/>
        <w:rPr>
          <w:rFonts w:ascii="Cambria" w:hAnsi="Cambria" w:cs="Calibri Light"/>
          <w:b/>
          <w:bCs/>
          <w:strike/>
          <w:noProof/>
          <w:spacing w:val="-1"/>
        </w:rPr>
      </w:pPr>
    </w:p>
    <w:p w14:paraId="7CDD9165" w14:textId="77777777" w:rsidR="00BF3707" w:rsidRPr="00935304" w:rsidRDefault="00BF3707" w:rsidP="003A5D1E">
      <w:pPr>
        <w:autoSpaceDE w:val="0"/>
        <w:autoSpaceDN w:val="0"/>
        <w:adjustRightInd w:val="0"/>
        <w:spacing w:before="240"/>
        <w:contextualSpacing/>
        <w:jc w:val="both"/>
        <w:rPr>
          <w:rFonts w:ascii="Cambria" w:hAnsi="Cambria" w:cs="Calibri Light"/>
          <w:b/>
          <w:iCs/>
          <w:noProof/>
        </w:rPr>
      </w:pPr>
      <w:r w:rsidRPr="00935304">
        <w:rPr>
          <w:rFonts w:ascii="Cambria" w:hAnsi="Cambria" w:cs="Calibri Light"/>
          <w:b/>
          <w:bCs/>
          <w:noProof/>
          <w:spacing w:val="-1"/>
        </w:rPr>
        <w:t>7.3. Resurse necesare:</w:t>
      </w:r>
    </w:p>
    <w:p w14:paraId="5B1FC507" w14:textId="77777777" w:rsidR="00BF3707" w:rsidRPr="00935304" w:rsidRDefault="00BF3707" w:rsidP="003A5D1E">
      <w:pPr>
        <w:autoSpaceDE w:val="0"/>
        <w:autoSpaceDN w:val="0"/>
        <w:adjustRightInd w:val="0"/>
        <w:contextualSpacing/>
        <w:jc w:val="both"/>
        <w:rPr>
          <w:rFonts w:ascii="Cambria" w:hAnsi="Cambria" w:cs="Calibri Light"/>
          <w:bCs/>
          <w:noProof/>
          <w:spacing w:val="-1"/>
        </w:rPr>
      </w:pPr>
      <w:r w:rsidRPr="00935304">
        <w:rPr>
          <w:rFonts w:ascii="Cambria" w:hAnsi="Cambria" w:cs="Calibri Light"/>
          <w:b/>
          <w:iCs/>
          <w:noProof/>
        </w:rPr>
        <w:t xml:space="preserve">7.3.1. </w:t>
      </w:r>
      <w:r w:rsidRPr="00935304">
        <w:rPr>
          <w:rFonts w:ascii="Cambria" w:hAnsi="Cambria" w:cs="Calibri Light"/>
          <w:b/>
          <w:bCs/>
          <w:noProof/>
          <w:spacing w:val="-1"/>
        </w:rPr>
        <w:t>Resurse materiale:</w:t>
      </w:r>
      <w:r w:rsidRPr="00935304">
        <w:rPr>
          <w:rFonts w:ascii="Cambria" w:hAnsi="Cambria" w:cs="Calibri Light"/>
          <w:bCs/>
          <w:noProof/>
          <w:spacing w:val="-1"/>
        </w:rPr>
        <w:t xml:space="preserve"> materiale consumabile și de natura obiectelor de inventar (birouri, scaune, rechizite, linii telefonice, aparatură de birotică, programe informatice indiferent de valoarea acestora, rețea informatică), etc.</w:t>
      </w:r>
    </w:p>
    <w:p w14:paraId="6CD688C3" w14:textId="77777777" w:rsidR="00BF3707" w:rsidRPr="00935304" w:rsidRDefault="00BF3707" w:rsidP="003A5D1E">
      <w:pPr>
        <w:autoSpaceDE w:val="0"/>
        <w:autoSpaceDN w:val="0"/>
        <w:adjustRightInd w:val="0"/>
        <w:contextualSpacing/>
        <w:jc w:val="both"/>
        <w:rPr>
          <w:rFonts w:ascii="Cambria" w:hAnsi="Cambria" w:cs="Calibri Light"/>
          <w:iCs/>
          <w:noProof/>
        </w:rPr>
      </w:pPr>
      <w:r w:rsidRPr="00935304">
        <w:rPr>
          <w:rFonts w:ascii="Cambria" w:hAnsi="Cambria" w:cs="Calibri Light"/>
          <w:b/>
          <w:iCs/>
          <w:noProof/>
        </w:rPr>
        <w:t>7.3</w:t>
      </w:r>
      <w:r w:rsidRPr="00935304">
        <w:rPr>
          <w:rFonts w:ascii="Cambria" w:hAnsi="Cambria" w:cs="Calibri Light"/>
          <w:b/>
          <w:bCs/>
          <w:noProof/>
          <w:spacing w:val="-1"/>
        </w:rPr>
        <w:t xml:space="preserve">.2. Resurse umane: </w:t>
      </w:r>
      <w:r w:rsidRPr="00935304">
        <w:rPr>
          <w:rFonts w:ascii="Cambria" w:hAnsi="Cambria" w:cs="Calibri Light"/>
          <w:noProof/>
          <w:spacing w:val="-1"/>
        </w:rPr>
        <w:t>consilierul de etică, personalul din CJC</w:t>
      </w:r>
    </w:p>
    <w:p w14:paraId="7D499E44" w14:textId="77777777" w:rsidR="00BF3707" w:rsidRPr="00935304" w:rsidRDefault="00BF3707" w:rsidP="003A5D1E">
      <w:pPr>
        <w:autoSpaceDE w:val="0"/>
        <w:autoSpaceDN w:val="0"/>
        <w:adjustRightInd w:val="0"/>
        <w:spacing w:after="240"/>
        <w:contextualSpacing/>
        <w:jc w:val="both"/>
        <w:rPr>
          <w:rFonts w:ascii="Cambria" w:eastAsia="Times New Roman" w:hAnsi="Cambria"/>
          <w:bCs/>
          <w:noProof/>
        </w:rPr>
      </w:pPr>
      <w:r w:rsidRPr="00935304">
        <w:rPr>
          <w:rFonts w:ascii="Cambria" w:hAnsi="Cambria" w:cs="Calibri Light"/>
          <w:b/>
          <w:iCs/>
          <w:noProof/>
        </w:rPr>
        <w:t>7.3</w:t>
      </w:r>
      <w:r w:rsidRPr="00935304">
        <w:rPr>
          <w:rFonts w:ascii="Cambria" w:hAnsi="Cambria" w:cs="Calibri Light"/>
          <w:b/>
          <w:bCs/>
          <w:noProof/>
          <w:spacing w:val="-1"/>
        </w:rPr>
        <w:t xml:space="preserve">.3. Resurse financiare: </w:t>
      </w:r>
      <w:r w:rsidRPr="00935304">
        <w:rPr>
          <w:rFonts w:ascii="Cambria" w:eastAsia="Times New Roman" w:hAnsi="Cambria"/>
          <w:bCs/>
          <w:noProof/>
        </w:rPr>
        <w:t xml:space="preserve">sunt prevăzute în bugetul propriu al Județului Cluj şi sunt necesare pentru asigurarea resurselor materiale și umane </w:t>
      </w:r>
      <w:r w:rsidRPr="00935304">
        <w:rPr>
          <w:rFonts w:ascii="Cambria" w:eastAsia="Times New Roman" w:hAnsi="Cambria"/>
          <w:noProof/>
        </w:rPr>
        <w:t>(achiziţionarea materialelor consumabile necesare desfăşurării activităţii, acoperirea contravalorii serviciilor de întreţinere a logisticii, plata cheltuielilor cu personalul direct implicat în activitatea respectivă, precum şi a utilităţilor necesare desfăşurării activităţii în bune condiţii)</w:t>
      </w:r>
      <w:r w:rsidRPr="00935304">
        <w:rPr>
          <w:rFonts w:ascii="Cambria" w:eastAsia="Times New Roman" w:hAnsi="Cambria"/>
          <w:bCs/>
          <w:noProof/>
        </w:rPr>
        <w:t>.</w:t>
      </w:r>
    </w:p>
    <w:p w14:paraId="5B2B5425" w14:textId="77777777" w:rsidR="0055672F" w:rsidRPr="00935304" w:rsidRDefault="0055672F" w:rsidP="003A5D1E">
      <w:pPr>
        <w:autoSpaceDE w:val="0"/>
        <w:autoSpaceDN w:val="0"/>
        <w:adjustRightInd w:val="0"/>
        <w:spacing w:after="240"/>
        <w:contextualSpacing/>
        <w:jc w:val="both"/>
        <w:rPr>
          <w:rFonts w:ascii="Cambria" w:eastAsia="Times New Roman" w:hAnsi="Cambria"/>
          <w:bCs/>
          <w:noProof/>
        </w:rPr>
      </w:pPr>
    </w:p>
    <w:p w14:paraId="2D09884C" w14:textId="42FCA56E" w:rsidR="00864E8D" w:rsidRPr="00935304" w:rsidRDefault="0055672F" w:rsidP="003A5D1E">
      <w:pPr>
        <w:tabs>
          <w:tab w:val="left" w:pos="0"/>
        </w:tabs>
        <w:suppressAutoHyphens/>
        <w:jc w:val="both"/>
        <w:rPr>
          <w:rFonts w:ascii="Cambria" w:hAnsi="Cambria" w:cs="Calibri Light"/>
          <w:noProof/>
          <w:spacing w:val="-1"/>
        </w:rPr>
      </w:pPr>
      <w:r w:rsidRPr="00935304">
        <w:rPr>
          <w:rFonts w:ascii="Cambria" w:eastAsia="Times New Roman" w:hAnsi="Cambria"/>
          <w:b/>
          <w:noProof/>
        </w:rPr>
        <w:t xml:space="preserve">7.4. Planificarea operațiunilor și a acțiunilor activității: </w:t>
      </w:r>
      <w:r w:rsidR="00864E8D" w:rsidRPr="00935304">
        <w:rPr>
          <w:rFonts w:ascii="Cambria" w:hAnsi="Cambria" w:cs="Calibri Light"/>
          <w:noProof/>
          <w:spacing w:val="-1"/>
        </w:rPr>
        <w:t>consilierul de etică cuprind</w:t>
      </w:r>
      <w:r w:rsidR="00B62683">
        <w:rPr>
          <w:rFonts w:ascii="Cambria" w:hAnsi="Cambria" w:cs="Calibri Light"/>
          <w:noProof/>
          <w:spacing w:val="-1"/>
        </w:rPr>
        <w:t>e</w:t>
      </w:r>
      <w:r w:rsidR="00864E8D" w:rsidRPr="00935304">
        <w:rPr>
          <w:rFonts w:ascii="Cambria" w:hAnsi="Cambria" w:cs="Calibri Light"/>
          <w:noProof/>
          <w:spacing w:val="-1"/>
        </w:rPr>
        <w:t>:</w:t>
      </w:r>
    </w:p>
    <w:p w14:paraId="4C63167B" w14:textId="35D16662" w:rsidR="00864E8D" w:rsidRPr="00935304" w:rsidRDefault="00864E8D" w:rsidP="003A5D1E">
      <w:pPr>
        <w:pStyle w:val="ListParagraph"/>
        <w:numPr>
          <w:ilvl w:val="0"/>
          <w:numId w:val="41"/>
        </w:numPr>
        <w:tabs>
          <w:tab w:val="left" w:pos="0"/>
        </w:tabs>
        <w:suppressAutoHyphens/>
        <w:jc w:val="both"/>
        <w:rPr>
          <w:rFonts w:ascii="Cambria" w:hAnsi="Cambria" w:cs="Calibri Light"/>
          <w:noProof/>
          <w:spacing w:val="-1"/>
        </w:rPr>
      </w:pPr>
      <w:r w:rsidRPr="00935304">
        <w:rPr>
          <w:rFonts w:ascii="Cambria" w:hAnsi="Cambria" w:cs="Calibri Light"/>
          <w:noProof/>
          <w:spacing w:val="-1"/>
        </w:rPr>
        <w:t>consilierea etică</w:t>
      </w:r>
      <w:r w:rsidR="00C93A7A" w:rsidRPr="00935304">
        <w:rPr>
          <w:rFonts w:ascii="Cambria" w:hAnsi="Cambria" w:cs="Calibri Light"/>
          <w:noProof/>
          <w:spacing w:val="-1"/>
        </w:rPr>
        <w:t>;</w:t>
      </w:r>
    </w:p>
    <w:p w14:paraId="6F0FA5BE" w14:textId="23F73A05" w:rsidR="0055672F" w:rsidRPr="00935304" w:rsidRDefault="00864E8D" w:rsidP="003A5D1E">
      <w:pPr>
        <w:pStyle w:val="ListParagraph"/>
        <w:numPr>
          <w:ilvl w:val="0"/>
          <w:numId w:val="41"/>
        </w:numPr>
        <w:tabs>
          <w:tab w:val="left" w:pos="0"/>
        </w:tabs>
        <w:suppressAutoHyphens/>
        <w:jc w:val="both"/>
        <w:rPr>
          <w:rFonts w:ascii="Cambria" w:hAnsi="Cambria" w:cs="Calibri Light"/>
          <w:noProof/>
          <w:spacing w:val="-1"/>
        </w:rPr>
      </w:pPr>
      <w:r w:rsidRPr="00935304">
        <w:rPr>
          <w:rFonts w:ascii="Cambria" w:hAnsi="Cambria" w:cs="Calibri Light"/>
          <w:noProof/>
          <w:spacing w:val="-1"/>
        </w:rPr>
        <w:t>raportarea către Agenția Națională a Funcționarilor Publici, în scopul asigurării implementării, monitorizării şi controlului respectării principiilor şi normelor privind conduita funcţionarilor publici, a informaţiilor privind respectarea normelor de conduită de către funcţionarii publici și implementarea procedurilor disciplinare în cadrul autorităţilor şi instituţiilor publice.</w:t>
      </w:r>
    </w:p>
    <w:p w14:paraId="46566CA0" w14:textId="77777777" w:rsidR="0055672F" w:rsidRPr="00285BBB" w:rsidRDefault="0055672F" w:rsidP="003A5D1E">
      <w:pPr>
        <w:autoSpaceDE w:val="0"/>
        <w:autoSpaceDN w:val="0"/>
        <w:adjustRightInd w:val="0"/>
        <w:spacing w:before="240"/>
        <w:contextualSpacing/>
        <w:jc w:val="both"/>
        <w:rPr>
          <w:rFonts w:ascii="Cambria" w:hAnsi="Cambria" w:cs="Calibri Light"/>
          <w:strike/>
          <w:noProof/>
          <w:spacing w:val="-1"/>
        </w:rPr>
      </w:pPr>
      <w:r w:rsidRPr="00285BBB">
        <w:rPr>
          <w:rFonts w:ascii="Cambria" w:hAnsi="Cambria" w:cs="Calibri Light"/>
          <w:b/>
          <w:bCs/>
          <w:noProof/>
          <w:spacing w:val="-1"/>
        </w:rPr>
        <w:t xml:space="preserve">7.5. Derularea operațiunilor și a acțiunilor procesului/activității: </w:t>
      </w:r>
    </w:p>
    <w:p w14:paraId="03B40FEA" w14:textId="77777777" w:rsidR="00315397" w:rsidRPr="00285BBB" w:rsidRDefault="0055672F" w:rsidP="003A5D1E">
      <w:pPr>
        <w:jc w:val="both"/>
        <w:rPr>
          <w:rFonts w:ascii="Cambria" w:eastAsia="Times New Roman" w:hAnsi="Cambria" w:cs="Calibri Light"/>
          <w:noProof/>
          <w:shd w:val="clear" w:color="auto" w:fill="FFFFFF"/>
          <w:lang w:eastAsia="ro-RO"/>
        </w:rPr>
      </w:pPr>
      <w:r w:rsidRPr="00285BBB">
        <w:rPr>
          <w:rFonts w:ascii="Cambria" w:hAnsi="Cambria" w:cs="Calibri Light"/>
          <w:b/>
          <w:bCs/>
          <w:noProof/>
          <w:spacing w:val="-1"/>
        </w:rPr>
        <w:t>7.5.1.</w:t>
      </w:r>
      <w:r w:rsidRPr="00285BBB">
        <w:rPr>
          <w:rFonts w:ascii="Cambria" w:hAnsi="Cambria" w:cs="Calibri Light"/>
          <w:noProof/>
          <w:spacing w:val="-1"/>
        </w:rPr>
        <w:t xml:space="preserve"> </w:t>
      </w:r>
      <w:r w:rsidRPr="00285BBB">
        <w:rPr>
          <w:rFonts w:ascii="Cambria" w:eastAsia="Times New Roman" w:hAnsi="Cambria" w:cs="Calibri Light"/>
          <w:noProof/>
          <w:shd w:val="clear" w:color="auto" w:fill="FFFFFF"/>
          <w:lang w:eastAsia="ro-RO"/>
        </w:rPr>
        <w:t>Cons</w:t>
      </w:r>
      <w:r w:rsidR="00C93A7A" w:rsidRPr="00285BBB">
        <w:rPr>
          <w:rFonts w:ascii="Cambria" w:eastAsia="Times New Roman" w:hAnsi="Cambria" w:cs="Calibri Light"/>
          <w:noProof/>
          <w:shd w:val="clear" w:color="auto" w:fill="FFFFFF"/>
          <w:lang w:eastAsia="ro-RO"/>
        </w:rPr>
        <w:t>ilierea etică</w:t>
      </w:r>
      <w:r w:rsidR="00315397" w:rsidRPr="00285BBB">
        <w:rPr>
          <w:rFonts w:ascii="Cambria" w:eastAsia="Times New Roman" w:hAnsi="Cambria" w:cs="Calibri Light"/>
          <w:noProof/>
          <w:shd w:val="clear" w:color="auto" w:fill="FFFFFF"/>
          <w:lang w:eastAsia="ro-RO"/>
        </w:rPr>
        <w:t xml:space="preserve"> la solicitarea personalului CJC:</w:t>
      </w:r>
    </w:p>
    <w:p w14:paraId="56C3B8AB" w14:textId="33907F91" w:rsidR="005A3421" w:rsidRDefault="005A3421" w:rsidP="003A5D1E">
      <w:pPr>
        <w:pStyle w:val="ListParagraph"/>
        <w:numPr>
          <w:ilvl w:val="1"/>
          <w:numId w:val="40"/>
        </w:numPr>
        <w:ind w:left="450" w:hanging="450"/>
        <w:jc w:val="both"/>
        <w:rPr>
          <w:rFonts w:ascii="Cambria" w:eastAsiaTheme="minorHAnsi" w:hAnsi="Cambria" w:cs="HelveticaNeueLTPro-Roman"/>
          <w:noProof/>
          <w:color w:val="000000"/>
        </w:rPr>
      </w:pPr>
      <w:r w:rsidRPr="005A3421">
        <w:rPr>
          <w:rFonts w:ascii="Cambria" w:eastAsiaTheme="minorHAnsi" w:hAnsi="Cambria" w:cs="HelveticaNeueLTPro-Roman"/>
          <w:noProof/>
          <w:color w:val="000000"/>
        </w:rPr>
        <w:t>Persoana care solicită consilierea depune cererea scrisă direct la consilierul de etică, sau o transmite acestuia prin poşta electronică și nu se înregistrează la registratura instituției</w:t>
      </w:r>
      <w:r>
        <w:rPr>
          <w:rFonts w:ascii="Cambria" w:eastAsiaTheme="minorHAnsi" w:hAnsi="Cambria" w:cs="HelveticaNeueLTPro-Roman"/>
          <w:noProof/>
          <w:color w:val="000000"/>
        </w:rPr>
        <w:t>.</w:t>
      </w:r>
    </w:p>
    <w:p w14:paraId="497AAA41" w14:textId="19C1400F" w:rsidR="005A3421" w:rsidRPr="005A3421" w:rsidRDefault="005A3421" w:rsidP="003A5D1E">
      <w:pPr>
        <w:pStyle w:val="ListParagraph"/>
        <w:numPr>
          <w:ilvl w:val="1"/>
          <w:numId w:val="40"/>
        </w:numPr>
        <w:ind w:left="450" w:hanging="450"/>
        <w:jc w:val="both"/>
        <w:rPr>
          <w:rFonts w:ascii="Cambria" w:eastAsiaTheme="minorHAnsi" w:hAnsi="Cambria" w:cs="HelveticaNeueLTPro-Roman"/>
          <w:noProof/>
          <w:color w:val="000000"/>
        </w:rPr>
      </w:pPr>
      <w:r>
        <w:rPr>
          <w:rFonts w:ascii="Cambria" w:eastAsiaTheme="minorHAnsi" w:hAnsi="Cambria" w:cs="HelveticaNeueLTPro-Roman"/>
          <w:noProof/>
          <w:color w:val="000000"/>
        </w:rPr>
        <w:t>Consilierul de etică începe procedura de consiliere în maxim 3 zile de la primirea cererii și demarează pregătirea ședinței de consiliere.</w:t>
      </w:r>
    </w:p>
    <w:p w14:paraId="68922B4E" w14:textId="27FAACCB" w:rsidR="00315397" w:rsidRPr="00285BBB" w:rsidRDefault="00315397" w:rsidP="003A5D1E">
      <w:pPr>
        <w:pStyle w:val="ListParagraph"/>
        <w:numPr>
          <w:ilvl w:val="1"/>
          <w:numId w:val="40"/>
        </w:numPr>
        <w:ind w:left="450" w:hanging="450"/>
        <w:jc w:val="both"/>
        <w:rPr>
          <w:rFonts w:ascii="Cambria" w:eastAsiaTheme="minorHAnsi" w:hAnsi="Cambria" w:cs="HelveticaNeueLTPro-Roman"/>
          <w:noProof/>
          <w:color w:val="000000"/>
        </w:rPr>
      </w:pPr>
      <w:r w:rsidRPr="00285BBB">
        <w:rPr>
          <w:rFonts w:ascii="Cambria" w:eastAsia="Times New Roman" w:hAnsi="Cambria" w:cs="Calibri Light"/>
          <w:noProof/>
          <w:shd w:val="clear" w:color="auto" w:fill="FFFFFF"/>
          <w:lang w:eastAsia="ro-RO"/>
        </w:rPr>
        <w:t>P</w:t>
      </w:r>
      <w:r w:rsidR="00C93A7A" w:rsidRPr="00285BBB">
        <w:rPr>
          <w:rFonts w:ascii="Cambria" w:eastAsiaTheme="minorHAnsi" w:hAnsi="Cambria" w:cs="HelveticaNeueLTPro-Roman"/>
          <w:noProof/>
          <w:color w:val="000000"/>
        </w:rPr>
        <w:t>rin similitudine cu alte categorii de activităţi ce implică interacţiunea directă dintre o</w:t>
      </w:r>
      <w:r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persoană cu o nevoie specifică de informare şi o persoană specializată în acordarea de suport</w:t>
      </w:r>
      <w:r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 xml:space="preserve">pentru luarea unei decizii personale, individuale, </w:t>
      </w:r>
      <w:r w:rsidRPr="00285BBB">
        <w:rPr>
          <w:rFonts w:ascii="Cambria" w:eastAsiaTheme="minorHAnsi" w:hAnsi="Cambria" w:cs="HelveticaNeueLTPro-Roman"/>
          <w:noProof/>
          <w:color w:val="000000"/>
        </w:rPr>
        <w:t xml:space="preserve">implică </w:t>
      </w:r>
      <w:r w:rsidR="00C93A7A" w:rsidRPr="00285BBB">
        <w:rPr>
          <w:rFonts w:ascii="Cambria" w:eastAsiaTheme="minorHAnsi" w:hAnsi="Cambria" w:cs="HelveticaNeueLTPro-Roman"/>
          <w:noProof/>
          <w:color w:val="000000"/>
        </w:rPr>
        <w:t>organizarea şi desfăşurarea unei şedinţe de</w:t>
      </w:r>
      <w:r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 xml:space="preserve">consiliere </w:t>
      </w:r>
      <w:r w:rsidRPr="00285BBB">
        <w:rPr>
          <w:rFonts w:ascii="Cambria" w:eastAsiaTheme="minorHAnsi" w:hAnsi="Cambria" w:cs="HelveticaNeueLTPro-Roman"/>
          <w:noProof/>
          <w:color w:val="000000"/>
        </w:rPr>
        <w:t xml:space="preserve">ce </w:t>
      </w:r>
      <w:r w:rsidR="00C93A7A" w:rsidRPr="00285BBB">
        <w:rPr>
          <w:rFonts w:ascii="Cambria" w:eastAsiaTheme="minorHAnsi" w:hAnsi="Cambria" w:cs="HelveticaNeueLTPro-Roman"/>
          <w:noProof/>
          <w:color w:val="000000"/>
        </w:rPr>
        <w:t>presupune succesiunea următoarelor etape:</w:t>
      </w:r>
    </w:p>
    <w:p w14:paraId="3B79570E" w14:textId="3B5512EE" w:rsidR="00315397" w:rsidRPr="00285BBB" w:rsidRDefault="00285BBB" w:rsidP="003A5D1E">
      <w:pPr>
        <w:pStyle w:val="ListParagraph"/>
        <w:numPr>
          <w:ilvl w:val="0"/>
          <w:numId w:val="42"/>
        </w:numPr>
        <w:autoSpaceDE w:val="0"/>
        <w:autoSpaceDN w:val="0"/>
        <w:adjustRightInd w:val="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p</w:t>
      </w:r>
      <w:r w:rsidR="00C93A7A" w:rsidRPr="00285BBB">
        <w:rPr>
          <w:rFonts w:ascii="Cambria" w:eastAsiaTheme="minorHAnsi" w:hAnsi="Cambria" w:cs="HelveticaNeueLTPro-Roman"/>
          <w:noProof/>
          <w:color w:val="000000"/>
        </w:rPr>
        <w:t>rimirea şi înregistrarea unei solicitări de consiliere individuală</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În cadrul acestei etape se poate spune că cererea de consiliere, generată de o nevoie a</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potențialului beneficiar, întâlnește oferta de consiliere, generată de calitatea și rolul persoanei</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desemnate cu titlu de consilier de etică</w:t>
      </w:r>
      <w:r w:rsidRPr="00285BBB">
        <w:rPr>
          <w:rFonts w:ascii="Cambria" w:eastAsiaTheme="minorHAnsi" w:hAnsi="Cambria" w:cs="HelveticaNeueLTPro-Roman"/>
          <w:noProof/>
          <w:color w:val="000000"/>
        </w:rPr>
        <w:t>; f</w:t>
      </w:r>
      <w:r w:rsidR="00C93A7A" w:rsidRPr="00285BBB">
        <w:rPr>
          <w:rFonts w:ascii="Cambria" w:eastAsiaTheme="minorHAnsi" w:hAnsi="Cambria" w:cs="HelveticaNeueLTPro-Roman"/>
          <w:noProof/>
          <w:color w:val="000000"/>
        </w:rPr>
        <w:t>inalitatea parcurgerii complete a etapei este</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reprezentată de decizia privind inițierea procesului de consiliere</w:t>
      </w:r>
      <w:r w:rsidRPr="00285BBB">
        <w:rPr>
          <w:rFonts w:ascii="Cambria" w:eastAsiaTheme="minorHAnsi" w:hAnsi="Cambria" w:cs="HelveticaNeueLTPro-Roman"/>
          <w:noProof/>
          <w:color w:val="000000"/>
        </w:rPr>
        <w:t>;</w:t>
      </w:r>
    </w:p>
    <w:p w14:paraId="02B795E4" w14:textId="227B5F4C" w:rsidR="00315397" w:rsidRPr="00285BBB" w:rsidRDefault="00285BBB" w:rsidP="003A5D1E">
      <w:pPr>
        <w:pStyle w:val="ListParagraph"/>
        <w:numPr>
          <w:ilvl w:val="0"/>
          <w:numId w:val="42"/>
        </w:numPr>
        <w:autoSpaceDE w:val="0"/>
        <w:autoSpaceDN w:val="0"/>
        <w:adjustRightInd w:val="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p</w:t>
      </w:r>
      <w:r w:rsidR="00C93A7A" w:rsidRPr="00285BBB">
        <w:rPr>
          <w:rFonts w:ascii="Cambria" w:eastAsiaTheme="minorHAnsi" w:hAnsi="Cambria" w:cs="HelveticaNeueLTPro-Roman"/>
          <w:noProof/>
          <w:color w:val="000000"/>
        </w:rPr>
        <w:t>regătirea şedinţei de consiliere</w:t>
      </w:r>
      <w:r w:rsidR="00315397" w:rsidRPr="00285BBB">
        <w:rPr>
          <w:rFonts w:ascii="Cambria" w:eastAsiaTheme="minorHAnsi" w:hAnsi="Cambria" w:cs="HelveticaNeueLTPro-Roman"/>
          <w:noProof/>
          <w:color w:val="000000"/>
        </w:rPr>
        <w:t>:</w:t>
      </w:r>
      <w:r w:rsidR="00F112B1">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î</w:t>
      </w:r>
      <w:r w:rsidR="00C93A7A" w:rsidRPr="00285BBB">
        <w:rPr>
          <w:rFonts w:ascii="Cambria" w:eastAsiaTheme="minorHAnsi" w:hAnsi="Cambria" w:cs="HelveticaNeueLTPro-Roman"/>
          <w:noProof/>
          <w:color w:val="000000"/>
        </w:rPr>
        <w:t>n situația în care din parcurgerea etapei anterioare rezultă inițierea procesului de consiliere,</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pregătirea ședinței va presupune, în fapt, o clarificare a modalităților de parcurgere a pașilor</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următori</w:t>
      </w:r>
      <w:r w:rsidRPr="00285BBB">
        <w:rPr>
          <w:rFonts w:ascii="Cambria" w:eastAsiaTheme="minorHAnsi" w:hAnsi="Cambria" w:cs="HelveticaNeueLTPro-Roman"/>
          <w:noProof/>
          <w:color w:val="000000"/>
        </w:rPr>
        <w:t>;</w:t>
      </w:r>
    </w:p>
    <w:p w14:paraId="4973A88C" w14:textId="61636369" w:rsidR="00315397" w:rsidRPr="00285BBB" w:rsidRDefault="00285BBB" w:rsidP="003A5D1E">
      <w:pPr>
        <w:pStyle w:val="ListParagraph"/>
        <w:numPr>
          <w:ilvl w:val="0"/>
          <w:numId w:val="42"/>
        </w:numPr>
        <w:autoSpaceDE w:val="0"/>
        <w:autoSpaceDN w:val="0"/>
        <w:adjustRightInd w:val="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d</w:t>
      </w:r>
      <w:r w:rsidR="00C93A7A" w:rsidRPr="00285BBB">
        <w:rPr>
          <w:rFonts w:ascii="Cambria" w:eastAsiaTheme="minorHAnsi" w:hAnsi="Cambria" w:cs="HelveticaNeueLTPro-Roman"/>
          <w:noProof/>
          <w:color w:val="000000"/>
        </w:rPr>
        <w:t>erularea şedinţei de consiliere</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a</w:t>
      </w:r>
      <w:r w:rsidR="00C93A7A" w:rsidRPr="00285BBB">
        <w:rPr>
          <w:rFonts w:ascii="Cambria" w:eastAsiaTheme="minorHAnsi" w:hAnsi="Cambria" w:cs="HelveticaNeueLTPro-Roman"/>
          <w:noProof/>
          <w:color w:val="000000"/>
        </w:rPr>
        <w:t>ceastă etapă are ca obiect interacțiunea directă dintre cei doi actori principali – consilierul și</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persoana consiliată – în scopul clarificării situației problematice ori rezolvării dilemei etice</w:t>
      </w:r>
      <w:r w:rsidRPr="00285BBB">
        <w:rPr>
          <w:rFonts w:ascii="Cambria" w:eastAsiaTheme="minorHAnsi" w:hAnsi="Cambria" w:cs="HelveticaNeueLTPro-Roman"/>
          <w:noProof/>
          <w:color w:val="000000"/>
        </w:rPr>
        <w:t>;</w:t>
      </w:r>
    </w:p>
    <w:p w14:paraId="13FBB009" w14:textId="20C58DFB" w:rsidR="00C93A7A" w:rsidRPr="00285BBB" w:rsidRDefault="00285BBB" w:rsidP="003A5D1E">
      <w:pPr>
        <w:pStyle w:val="ListParagraph"/>
        <w:numPr>
          <w:ilvl w:val="0"/>
          <w:numId w:val="42"/>
        </w:numPr>
        <w:autoSpaceDE w:val="0"/>
        <w:autoSpaceDN w:val="0"/>
        <w:adjustRightInd w:val="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lastRenderedPageBreak/>
        <w:t>î</w:t>
      </w:r>
      <w:r w:rsidR="00C93A7A" w:rsidRPr="00285BBB">
        <w:rPr>
          <w:rFonts w:ascii="Cambria" w:eastAsiaTheme="minorHAnsi" w:hAnsi="Cambria" w:cs="HelveticaNeueLTPro-Roman"/>
          <w:noProof/>
          <w:color w:val="000000"/>
        </w:rPr>
        <w:t>ncheierea şedinţei de consiliere</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p</w:t>
      </w:r>
      <w:r w:rsidR="00C93A7A" w:rsidRPr="00285BBB">
        <w:rPr>
          <w:rFonts w:ascii="Cambria" w:eastAsiaTheme="minorHAnsi" w:hAnsi="Cambria" w:cs="HelveticaNeueLTPro-Roman"/>
          <w:noProof/>
          <w:color w:val="000000"/>
        </w:rPr>
        <w:t>arcurgerea acestei ultime etape presupune, în fapt, încheierea procesului, cu o sintetizare</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(inclusiv formală) a concluziilor, urmată, în funcție de disponibilitatea participanților, și de oferirea</w:t>
      </w:r>
      <w:r w:rsidR="00315397" w:rsidRPr="00285BBB">
        <w:rPr>
          <w:rFonts w:ascii="Cambria" w:eastAsiaTheme="minorHAnsi" w:hAnsi="Cambria" w:cs="HelveticaNeueLTPro-Roman"/>
          <w:noProof/>
          <w:color w:val="000000"/>
        </w:rPr>
        <w:t xml:space="preserve"> </w:t>
      </w:r>
      <w:r w:rsidR="00C93A7A" w:rsidRPr="00285BBB">
        <w:rPr>
          <w:rFonts w:ascii="Cambria" w:eastAsiaTheme="minorHAnsi" w:hAnsi="Cambria" w:cs="HelveticaNeueLTPro-Roman"/>
          <w:noProof/>
          <w:color w:val="000000"/>
        </w:rPr>
        <w:t>de feedback și, respectiv, autoevaluarea.</w:t>
      </w:r>
    </w:p>
    <w:p w14:paraId="41954120" w14:textId="77777777" w:rsidR="00D73451" w:rsidRPr="00285BBB" w:rsidRDefault="00C93A7A" w:rsidP="003A5D1E">
      <w:pPr>
        <w:pStyle w:val="ListParagraph"/>
        <w:numPr>
          <w:ilvl w:val="1"/>
          <w:numId w:val="40"/>
        </w:numPr>
        <w:autoSpaceDE w:val="0"/>
        <w:autoSpaceDN w:val="0"/>
        <w:adjustRightInd w:val="0"/>
        <w:ind w:left="450" w:hanging="45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Dincolo de fondul activităţilor implicate, pentru fiecare dintre etapele menţionate rolurile asumate</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de participanţi, metodele şi instrumentele utilizate, respectiv regulile aplicabile vor diferi, eficienţa</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şi eficacitea în parcurgerea fiecăreia dintre etape dând, în final, eficienţa şi eficacitatea întregului</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proces.</w:t>
      </w:r>
    </w:p>
    <w:p w14:paraId="209A0615" w14:textId="77777777" w:rsidR="00D73451" w:rsidRPr="00285BBB" w:rsidRDefault="00C93A7A" w:rsidP="003A5D1E">
      <w:pPr>
        <w:pStyle w:val="ListParagraph"/>
        <w:numPr>
          <w:ilvl w:val="1"/>
          <w:numId w:val="40"/>
        </w:numPr>
        <w:autoSpaceDE w:val="0"/>
        <w:autoSpaceDN w:val="0"/>
        <w:adjustRightInd w:val="0"/>
        <w:ind w:left="450" w:hanging="45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 xml:space="preserve">În </w:t>
      </w:r>
      <w:r w:rsidR="00D73451" w:rsidRPr="00285BBB">
        <w:rPr>
          <w:rFonts w:ascii="Cambria" w:eastAsiaTheme="minorHAnsi" w:hAnsi="Cambria" w:cs="HelveticaNeueLTPro-Roman"/>
          <w:noProof/>
          <w:color w:val="000000"/>
        </w:rPr>
        <w:t>unele</w:t>
      </w:r>
      <w:r w:rsidRPr="00285BBB">
        <w:rPr>
          <w:rFonts w:ascii="Cambria" w:eastAsiaTheme="minorHAnsi" w:hAnsi="Cambria" w:cs="HelveticaNeueLTPro-Roman"/>
          <w:noProof/>
          <w:color w:val="000000"/>
        </w:rPr>
        <w:t xml:space="preserve"> cazuri, o solicitare de consiliere individuală pe probleme de etică nu va</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veni formal, ori în scris şi/sau cu vreun număr</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de înregistrare. Ca atare, atunci când aceste aspecte sunt neclare, revine în sarcina consilierului</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ca, în urma discuţiei cu potenţialul beneficiar, să stabilească dacă cele prezentate constituie o</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 xml:space="preserve">problemă de competenţa sa şi dacă este sau nu indicat ca respectiva situaţie să facă obiectul </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unei şedinţe de consiliere, după care să comunice persoanei în cauză concluziile sale şi să</w:t>
      </w:r>
      <w:r w:rsidR="00315397" w:rsidRPr="00285BBB">
        <w:rPr>
          <w:rFonts w:ascii="Cambria" w:eastAsiaTheme="minorHAnsi" w:hAnsi="Cambria" w:cs="HelveticaNeueLTPro-Roman"/>
          <w:noProof/>
          <w:color w:val="000000"/>
        </w:rPr>
        <w:t xml:space="preserve"> </w:t>
      </w:r>
      <w:r w:rsidRPr="00285BBB">
        <w:rPr>
          <w:rFonts w:ascii="Cambria" w:eastAsiaTheme="minorHAnsi" w:hAnsi="Cambria" w:cs="HelveticaNeueLTPro-Roman"/>
          <w:noProof/>
          <w:color w:val="000000"/>
        </w:rPr>
        <w:t>stabilească împreună cu aceasta, dacă este cazul iar persoana în cauză este interesată, detaliile.</w:t>
      </w:r>
    </w:p>
    <w:p w14:paraId="347876BE" w14:textId="22372890" w:rsidR="00D73451" w:rsidRPr="00285BBB" w:rsidRDefault="00C93A7A" w:rsidP="003A5D1E">
      <w:pPr>
        <w:pStyle w:val="ListParagraph"/>
        <w:numPr>
          <w:ilvl w:val="1"/>
          <w:numId w:val="40"/>
        </w:numPr>
        <w:autoSpaceDE w:val="0"/>
        <w:autoSpaceDN w:val="0"/>
        <w:adjustRightInd w:val="0"/>
        <w:ind w:left="450" w:hanging="450"/>
        <w:jc w:val="both"/>
        <w:rPr>
          <w:rFonts w:ascii="Cambria" w:eastAsiaTheme="minorHAnsi" w:hAnsi="Cambria" w:cs="HelveticaNeueLTPro-Roman"/>
          <w:noProof/>
          <w:color w:val="000000"/>
        </w:rPr>
      </w:pPr>
      <w:r w:rsidRPr="00285BBB">
        <w:rPr>
          <w:rFonts w:ascii="Cambria" w:eastAsiaTheme="minorHAnsi" w:hAnsi="Cambria" w:cs="HelveticaNeueLTPro-Roman"/>
          <w:noProof/>
          <w:color w:val="000000"/>
        </w:rPr>
        <w:t xml:space="preserve">Sintetic, procesul decizional asociat primirii unei solicitări de consiliere </w:t>
      </w:r>
      <w:r w:rsidR="00D73451" w:rsidRPr="00285BBB">
        <w:rPr>
          <w:rFonts w:ascii="Cambria" w:eastAsiaTheme="minorHAnsi" w:hAnsi="Cambria" w:cs="HelveticaNeueLTPro-Roman"/>
          <w:noProof/>
          <w:color w:val="000000"/>
        </w:rPr>
        <w:t xml:space="preserve">este reprezentat în </w:t>
      </w:r>
      <w:r w:rsidR="00D73451" w:rsidRPr="00B06C20">
        <w:rPr>
          <w:rFonts w:ascii="Cambria" w:eastAsiaTheme="minorHAnsi" w:hAnsi="Cambria" w:cs="HelveticaNeueLTPro-Roman"/>
          <w:noProof/>
          <w:color w:val="000000"/>
        </w:rPr>
        <w:t xml:space="preserve">Anexa nr </w:t>
      </w:r>
      <w:r w:rsidR="00B06C20" w:rsidRPr="00B06C20">
        <w:rPr>
          <w:rFonts w:ascii="Cambria" w:eastAsiaTheme="minorHAnsi" w:hAnsi="Cambria" w:cs="HelveticaNeueLTPro-Roman"/>
          <w:noProof/>
          <w:color w:val="000000"/>
        </w:rPr>
        <w:t>.10</w:t>
      </w:r>
      <w:r w:rsidR="00D73451" w:rsidRPr="00285BBB">
        <w:rPr>
          <w:rFonts w:ascii="Cambria" w:eastAsiaTheme="minorHAnsi" w:hAnsi="Cambria" w:cs="HelveticaNeueLTPro-Roman"/>
          <w:noProof/>
          <w:color w:val="000000"/>
        </w:rPr>
        <w:t xml:space="preserve"> la procedură.</w:t>
      </w:r>
    </w:p>
    <w:p w14:paraId="4249E55D" w14:textId="78240BEC" w:rsidR="00D73451" w:rsidRPr="00285BBB" w:rsidRDefault="00C93A7A" w:rsidP="003A5D1E">
      <w:pPr>
        <w:pStyle w:val="ListParagraph"/>
        <w:numPr>
          <w:ilvl w:val="1"/>
          <w:numId w:val="40"/>
        </w:numPr>
        <w:autoSpaceDE w:val="0"/>
        <w:autoSpaceDN w:val="0"/>
        <w:adjustRightInd w:val="0"/>
        <w:ind w:left="450" w:hanging="450"/>
        <w:jc w:val="both"/>
        <w:rPr>
          <w:rFonts w:ascii="Cambria" w:eastAsiaTheme="minorHAnsi" w:hAnsi="Cambria" w:cs="HelveticaNeueLTPro-Roman"/>
          <w:noProof/>
        </w:rPr>
      </w:pPr>
      <w:r w:rsidRPr="00285BBB">
        <w:rPr>
          <w:rFonts w:ascii="Cambria" w:eastAsiaTheme="minorHAnsi" w:hAnsi="Cambria" w:cs="HelveticaNeueLTPro-Roman"/>
          <w:noProof/>
        </w:rPr>
        <w:t>În ceea ce privește modalitățile practice de abordare a consilierului de etică de către</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persoana care are nevoie de consiliere, acestea pot îmbrăca diferite forme și pot presupune</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utilizarea a diferite instrumente – comunicare față-în-față, comunicarea telefonică ori prin</w:t>
      </w:r>
      <w:r w:rsidR="00285BB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utilizarea tehnologiilor informatice, mandatarea unei terțe persoane pentru ”sondarea” terenului,</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etc.</w:t>
      </w:r>
      <w:r w:rsidR="00D73451" w:rsidRPr="00285BBB">
        <w:rPr>
          <w:rFonts w:ascii="Cambria" w:eastAsiaTheme="minorHAnsi" w:hAnsi="Cambria" w:cs="HelveticaNeueLTPro-Roman"/>
          <w:noProof/>
        </w:rPr>
        <w:t>:</w:t>
      </w:r>
    </w:p>
    <w:p w14:paraId="0A485E13" w14:textId="4F834EEE" w:rsidR="00D73451" w:rsidRPr="00285BBB" w:rsidRDefault="00D73451" w:rsidP="003A5D1E">
      <w:pPr>
        <w:pStyle w:val="ListParagraph"/>
        <w:numPr>
          <w:ilvl w:val="0"/>
          <w:numId w:val="43"/>
        </w:numPr>
        <w:autoSpaceDE w:val="0"/>
        <w:autoSpaceDN w:val="0"/>
        <w:adjustRightInd w:val="0"/>
        <w:jc w:val="both"/>
        <w:rPr>
          <w:rFonts w:ascii="Cambria" w:eastAsiaTheme="minorHAnsi" w:hAnsi="Cambria" w:cs="HelveticaNeueLTPro-Roman"/>
          <w:noProof/>
        </w:rPr>
      </w:pPr>
      <w:r w:rsidRPr="00285BBB">
        <w:rPr>
          <w:rFonts w:ascii="Cambria" w:eastAsiaTheme="minorHAnsi" w:hAnsi="Cambria" w:cs="HelveticaNeueLTPro-Roman"/>
          <w:noProof/>
        </w:rPr>
        <w:t>d</w:t>
      </w:r>
      <w:r w:rsidR="00C93A7A" w:rsidRPr="00285BBB">
        <w:rPr>
          <w:rFonts w:ascii="Cambria" w:eastAsiaTheme="minorHAnsi" w:hAnsi="Cambria" w:cs="HelveticaNeueLTPro-Roman"/>
          <w:noProof/>
        </w:rPr>
        <w:t>e principiu, utilizarea uneia sau alteia dintre variante va depinde, în cele mai multe cazuri,</w:t>
      </w:r>
      <w:r w:rsidRPr="00285BBB">
        <w:rPr>
          <w:rFonts w:ascii="Cambria" w:eastAsiaTheme="minorHAnsi" w:hAnsi="Cambria" w:cs="HelveticaNeueLTPro-Roman"/>
          <w:noProof/>
        </w:rPr>
        <w:t xml:space="preserve"> </w:t>
      </w:r>
      <w:r w:rsidR="00C93A7A" w:rsidRPr="00285BBB">
        <w:rPr>
          <w:rFonts w:ascii="Cambria" w:eastAsiaTheme="minorHAnsi" w:hAnsi="Cambria" w:cs="HelveticaNeueLTPro-Roman"/>
          <w:noProof/>
        </w:rPr>
        <w:t>de factori subiectivi precum percepția persoanei asupra situației, sau imaginea acesteia referitor</w:t>
      </w:r>
      <w:r w:rsidRPr="00285BBB">
        <w:rPr>
          <w:rFonts w:ascii="Cambria" w:eastAsiaTheme="minorHAnsi" w:hAnsi="Cambria" w:cs="HelveticaNeueLTPro-Roman"/>
          <w:noProof/>
        </w:rPr>
        <w:t xml:space="preserve"> </w:t>
      </w:r>
      <w:r w:rsidR="00C93A7A" w:rsidRPr="00285BBB">
        <w:rPr>
          <w:rFonts w:ascii="Cambria" w:eastAsiaTheme="minorHAnsi" w:hAnsi="Cambria" w:cs="HelveticaNeueLTPro-Roman"/>
          <w:noProof/>
        </w:rPr>
        <w:t>la consilier și activitatea de consiliere</w:t>
      </w:r>
      <w:r w:rsidR="00285BBB" w:rsidRPr="00285BBB">
        <w:rPr>
          <w:rFonts w:ascii="Cambria" w:eastAsiaTheme="minorHAnsi" w:hAnsi="Cambria" w:cs="HelveticaNeueLTPro-Roman"/>
          <w:noProof/>
        </w:rPr>
        <w:t>,</w:t>
      </w:r>
      <w:r w:rsidR="00C93A7A" w:rsidRPr="00285BBB">
        <w:rPr>
          <w:rFonts w:ascii="Cambria" w:eastAsiaTheme="minorHAnsi" w:hAnsi="Cambria" w:cs="HelveticaNeueLTPro-Roman"/>
          <w:noProof/>
        </w:rPr>
        <w:t xml:space="preserve"> </w:t>
      </w:r>
    </w:p>
    <w:p w14:paraId="47DE6D1A" w14:textId="77777777" w:rsidR="00D73451" w:rsidRPr="00285BBB" w:rsidRDefault="00D73451" w:rsidP="003A5D1E">
      <w:pPr>
        <w:pStyle w:val="ListParagraph"/>
        <w:numPr>
          <w:ilvl w:val="0"/>
          <w:numId w:val="43"/>
        </w:numPr>
        <w:autoSpaceDE w:val="0"/>
        <w:autoSpaceDN w:val="0"/>
        <w:adjustRightInd w:val="0"/>
        <w:jc w:val="both"/>
        <w:rPr>
          <w:rFonts w:ascii="Cambria" w:eastAsiaTheme="minorHAnsi" w:hAnsi="Cambria" w:cs="HelveticaNeueLTPro-Roman"/>
          <w:noProof/>
        </w:rPr>
      </w:pPr>
      <w:r w:rsidRPr="00285BBB">
        <w:rPr>
          <w:rFonts w:ascii="Cambria" w:eastAsiaTheme="minorHAnsi" w:hAnsi="Cambria" w:cs="HelveticaNeueLTPro-Roman"/>
          <w:noProof/>
        </w:rPr>
        <w:t>d</w:t>
      </w:r>
      <w:r w:rsidR="00C93A7A" w:rsidRPr="00285BBB">
        <w:rPr>
          <w:rFonts w:ascii="Cambria" w:eastAsiaTheme="minorHAnsi" w:hAnsi="Cambria" w:cs="HelveticaNeueLTPro-Roman"/>
          <w:noProof/>
        </w:rPr>
        <w:t>e aceea, se recomandă ca pe parcursul acestei etape</w:t>
      </w:r>
      <w:r w:rsidRPr="00285BBB">
        <w:rPr>
          <w:rFonts w:ascii="Cambria" w:eastAsiaTheme="minorHAnsi" w:hAnsi="Cambria" w:cs="HelveticaNeueLTPro-Roman"/>
          <w:noProof/>
        </w:rPr>
        <w:t xml:space="preserve"> </w:t>
      </w:r>
      <w:r w:rsidR="00C93A7A" w:rsidRPr="00285BBB">
        <w:rPr>
          <w:rFonts w:ascii="Cambria" w:eastAsiaTheme="minorHAnsi" w:hAnsi="Cambria" w:cs="HelveticaNeueLTPro-Roman"/>
          <w:noProof/>
        </w:rPr>
        <w:t>atenția să fie acordată mai mult aspectelor de fond (situația supusă atenției, dilema etică în sine,</w:t>
      </w:r>
      <w:r w:rsidRPr="00285BBB">
        <w:rPr>
          <w:rFonts w:ascii="Cambria" w:eastAsiaTheme="minorHAnsi" w:hAnsi="Cambria" w:cs="HelveticaNeueLTPro-Roman"/>
          <w:noProof/>
        </w:rPr>
        <w:t xml:space="preserve"> </w:t>
      </w:r>
      <w:r w:rsidR="00C93A7A" w:rsidRPr="00285BBB">
        <w:rPr>
          <w:rFonts w:ascii="Cambria" w:eastAsiaTheme="minorHAnsi" w:hAnsi="Cambria" w:cs="HelveticaNeueLTPro-Roman"/>
          <w:noProof/>
        </w:rPr>
        <w:t>decizia necesar a fi luată și implicațiile acesteia, etc.) și mai puțin celor de formă.</w:t>
      </w:r>
    </w:p>
    <w:p w14:paraId="0AEF071D" w14:textId="6ABF1667" w:rsidR="00355FAD" w:rsidRPr="00285BBB" w:rsidRDefault="00C93A7A" w:rsidP="003A5D1E">
      <w:pPr>
        <w:pStyle w:val="ListParagraph"/>
        <w:numPr>
          <w:ilvl w:val="1"/>
          <w:numId w:val="40"/>
        </w:numPr>
        <w:tabs>
          <w:tab w:val="left" w:pos="540"/>
        </w:tabs>
        <w:autoSpaceDE w:val="0"/>
        <w:autoSpaceDN w:val="0"/>
        <w:adjustRightInd w:val="0"/>
        <w:ind w:left="540" w:hanging="540"/>
        <w:jc w:val="both"/>
        <w:rPr>
          <w:rFonts w:ascii="Cambria" w:eastAsiaTheme="minorHAnsi" w:hAnsi="Cambria" w:cs="HelveticaNeueLTPro-Roman"/>
          <w:noProof/>
        </w:rPr>
      </w:pPr>
      <w:r w:rsidRPr="00285BBB">
        <w:rPr>
          <w:rFonts w:ascii="Cambria" w:eastAsiaTheme="minorHAnsi" w:hAnsi="Cambria" w:cs="HelveticaNeueLTPro-Roman"/>
          <w:noProof/>
        </w:rPr>
        <w:t>În situația în care solicitarea adresată consilierului de etică urmează a se concretiza în</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 xml:space="preserve">oferirea de consiliere, respectiva solicitare va trebui înregistrată. Scopul înregistrării </w:t>
      </w:r>
      <w:r w:rsidR="00D73451" w:rsidRPr="00285BBB">
        <w:rPr>
          <w:rFonts w:ascii="Cambria" w:eastAsiaTheme="minorHAnsi" w:hAnsi="Cambria" w:cs="HelveticaNeueLTPro-Roman"/>
          <w:noProof/>
        </w:rPr>
        <w:t>e</w:t>
      </w:r>
      <w:r w:rsidRPr="00285BBB">
        <w:rPr>
          <w:rFonts w:ascii="Cambria" w:eastAsiaTheme="minorHAnsi" w:hAnsi="Cambria" w:cs="HelveticaNeueLTPro-Roman"/>
          <w:noProof/>
        </w:rPr>
        <w:t>ste, pe de</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o parte, ținerea unei evidențe cu privire la îndeplinirea atribuțiilor specifice, iar pe de altă parte,</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oferirea unor informații de bază pentru efectuarea unor raportări instituționale de calitate, utile și</w:t>
      </w:r>
      <w:r w:rsidR="00D73451" w:rsidRPr="00285BBB">
        <w:rPr>
          <w:rFonts w:ascii="Cambria" w:eastAsiaTheme="minorHAnsi" w:hAnsi="Cambria" w:cs="HelveticaNeueLTPro-Roman"/>
          <w:noProof/>
        </w:rPr>
        <w:t xml:space="preserve"> </w:t>
      </w:r>
      <w:r w:rsidR="00285BBB" w:rsidRPr="00285BBB">
        <w:rPr>
          <w:rFonts w:ascii="Cambria" w:eastAsiaTheme="minorHAnsi" w:hAnsi="Cambria" w:cs="HelveticaNeueLTPro-Roman"/>
          <w:noProof/>
        </w:rPr>
        <w:t>r</w:t>
      </w:r>
      <w:r w:rsidRPr="00285BBB">
        <w:rPr>
          <w:rFonts w:ascii="Cambria" w:eastAsiaTheme="minorHAnsi" w:hAnsi="Cambria" w:cs="HelveticaNeueLTPro-Roman"/>
          <w:noProof/>
        </w:rPr>
        <w:t>elevante pentru centralizările din baza de date, precum și pentru asigurarea publicității cazurilor</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 xml:space="preserve">de încălcare a normelor de conduită prin intermediul </w:t>
      </w:r>
      <w:r w:rsidR="00285BBB" w:rsidRPr="00285BBB">
        <w:rPr>
          <w:rFonts w:ascii="Cambria" w:eastAsiaTheme="minorHAnsi" w:hAnsi="Cambria" w:cs="HelveticaNeueLTPro-Roman"/>
          <w:noProof/>
        </w:rPr>
        <w:t>r</w:t>
      </w:r>
      <w:r w:rsidRPr="00285BBB">
        <w:rPr>
          <w:rFonts w:ascii="Cambria" w:eastAsiaTheme="minorHAnsi" w:hAnsi="Cambria" w:cs="HelveticaNeueLTPro-Roman"/>
          <w:noProof/>
        </w:rPr>
        <w:t>aportului anual cu privire la managementul</w:t>
      </w:r>
      <w:r w:rsidR="00D73451"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 xml:space="preserve">funcţiei publice şi al funcţionarilor publici. </w:t>
      </w:r>
    </w:p>
    <w:p w14:paraId="2BD82C16" w14:textId="77777777" w:rsidR="002A4BE9" w:rsidRPr="00285BBB" w:rsidRDefault="002A4BE9" w:rsidP="003A5D1E">
      <w:pPr>
        <w:pStyle w:val="ListParagraph"/>
        <w:numPr>
          <w:ilvl w:val="1"/>
          <w:numId w:val="40"/>
        </w:numPr>
        <w:autoSpaceDE w:val="0"/>
        <w:autoSpaceDN w:val="0"/>
        <w:adjustRightInd w:val="0"/>
        <w:ind w:left="540" w:hanging="540"/>
        <w:jc w:val="both"/>
        <w:rPr>
          <w:rFonts w:ascii="Cambria" w:hAnsi="Cambria" w:cs="Trebuchet MS"/>
          <w:noProof/>
          <w:lang w:eastAsia="ro-RO"/>
        </w:rPr>
      </w:pPr>
      <w:r w:rsidRPr="00285BBB">
        <w:rPr>
          <w:rFonts w:ascii="Cambria" w:hAnsi="Cambria" w:cs="Trebuchet MS"/>
          <w:noProof/>
          <w:lang w:eastAsia="ro-RO"/>
        </w:rPr>
        <w:t xml:space="preserve">Pregătirea şedinţei de consiliere </w:t>
      </w:r>
      <w:r w:rsidR="00355FAD" w:rsidRPr="00285BBB">
        <w:rPr>
          <w:rFonts w:ascii="Cambria" w:hAnsi="Cambria" w:cs="Trebuchet MS"/>
          <w:noProof/>
          <w:lang w:eastAsia="ro-RO"/>
        </w:rPr>
        <w:t>constă în clarificarea unor detalii administrative/organizatorice pe</w:t>
      </w:r>
      <w:r w:rsidRPr="00285BBB">
        <w:rPr>
          <w:rFonts w:ascii="Cambria" w:hAnsi="Cambria" w:cs="Trebuchet MS"/>
          <w:noProof/>
          <w:lang w:eastAsia="ro-RO"/>
        </w:rPr>
        <w:t xml:space="preserve"> </w:t>
      </w:r>
      <w:r w:rsidR="00355FAD" w:rsidRPr="00285BBB">
        <w:rPr>
          <w:rFonts w:ascii="Cambria" w:hAnsi="Cambria" w:cs="Trebuchet MS"/>
          <w:noProof/>
          <w:lang w:eastAsia="ro-RO"/>
        </w:rPr>
        <w:t>care consilierul de etică, pe de o parte, şi persoana consiliată, pe de altă parte, ar fi indicat să le</w:t>
      </w:r>
      <w:r w:rsidRPr="00285BBB">
        <w:rPr>
          <w:rFonts w:ascii="Cambria" w:hAnsi="Cambria" w:cs="Trebuchet MS"/>
          <w:noProof/>
          <w:lang w:eastAsia="ro-RO"/>
        </w:rPr>
        <w:t xml:space="preserve"> </w:t>
      </w:r>
      <w:r w:rsidR="00355FAD" w:rsidRPr="00285BBB">
        <w:rPr>
          <w:rFonts w:ascii="Cambria" w:hAnsi="Cambria" w:cs="Trebuchet MS"/>
          <w:noProof/>
          <w:lang w:eastAsia="ro-RO"/>
        </w:rPr>
        <w:t>aibă în vedere. Dintre aceste detalii, cele mai importante sunt:</w:t>
      </w:r>
    </w:p>
    <w:p w14:paraId="2FE45F8B" w14:textId="2A261378" w:rsidR="002A4BE9" w:rsidRPr="00285BBB" w:rsidRDefault="002A4BE9" w:rsidP="003A5D1E">
      <w:pPr>
        <w:pStyle w:val="ListParagraph"/>
        <w:numPr>
          <w:ilvl w:val="0"/>
          <w:numId w:val="44"/>
        </w:numPr>
        <w:autoSpaceDE w:val="0"/>
        <w:autoSpaceDN w:val="0"/>
        <w:adjustRightInd w:val="0"/>
        <w:jc w:val="both"/>
        <w:rPr>
          <w:rFonts w:ascii="Cambria" w:hAnsi="Cambria" w:cs="Trebuchet MS"/>
          <w:noProof/>
          <w:lang w:eastAsia="ro-RO"/>
        </w:rPr>
      </w:pPr>
      <w:r w:rsidRPr="00285BBB">
        <w:rPr>
          <w:rFonts w:ascii="Cambria" w:hAnsi="Cambria" w:cs="Trebuchet MS"/>
          <w:noProof/>
          <w:lang w:eastAsia="ro-RO"/>
        </w:rPr>
        <w:t>d</w:t>
      </w:r>
      <w:r w:rsidR="00355FAD" w:rsidRPr="00285BBB">
        <w:rPr>
          <w:rFonts w:ascii="Cambria" w:hAnsi="Cambria" w:cs="Trebuchet MS"/>
          <w:noProof/>
          <w:lang w:eastAsia="ro-RO"/>
        </w:rPr>
        <w:t>ata, ora și locul desfășurării ședinței de consiliere</w:t>
      </w:r>
      <w:r w:rsidRPr="00285BBB">
        <w:rPr>
          <w:rFonts w:ascii="Cambria" w:hAnsi="Cambria" w:cs="Trebuchet MS"/>
          <w:noProof/>
          <w:lang w:eastAsia="ro-RO"/>
        </w:rPr>
        <w:t>: d</w:t>
      </w:r>
      <w:r w:rsidR="00355FAD" w:rsidRPr="00285BBB">
        <w:rPr>
          <w:rFonts w:ascii="Cambria" w:hAnsi="Cambria" w:cs="Trebuchet MS"/>
          <w:noProof/>
          <w:lang w:eastAsia="ro-RO"/>
        </w:rPr>
        <w:t>e principiu, data și ora desfășurării ședinței de consiliere reprezintă aspecte ce se vor stabili de</w:t>
      </w:r>
      <w:r w:rsidRPr="00285BBB">
        <w:rPr>
          <w:rFonts w:ascii="Cambria" w:hAnsi="Cambria" w:cs="Trebuchet MS"/>
          <w:noProof/>
          <w:lang w:eastAsia="ro-RO"/>
        </w:rPr>
        <w:t xml:space="preserve"> </w:t>
      </w:r>
      <w:r w:rsidR="00355FAD" w:rsidRPr="00285BBB">
        <w:rPr>
          <w:rFonts w:ascii="Cambria" w:hAnsi="Cambria" w:cs="Trebuchet MS"/>
          <w:noProof/>
          <w:lang w:eastAsia="ro-RO"/>
        </w:rPr>
        <w:t>comun acord între consilierul de etică și persoana consiliată, pornind de la nevoile și prioritățile</w:t>
      </w:r>
      <w:r w:rsidRPr="00285BBB">
        <w:rPr>
          <w:rFonts w:ascii="Cambria" w:hAnsi="Cambria" w:cs="Trebuchet MS"/>
          <w:noProof/>
          <w:lang w:eastAsia="ro-RO"/>
        </w:rPr>
        <w:t xml:space="preserve"> </w:t>
      </w:r>
      <w:r w:rsidR="00355FAD" w:rsidRPr="00285BBB">
        <w:rPr>
          <w:rFonts w:ascii="Cambria" w:hAnsi="Cambria" w:cs="Trebuchet MS"/>
          <w:noProof/>
          <w:lang w:eastAsia="ro-RO"/>
        </w:rPr>
        <w:t>individuale</w:t>
      </w:r>
      <w:r w:rsidRPr="00285BBB">
        <w:rPr>
          <w:rFonts w:ascii="Cambria" w:hAnsi="Cambria" w:cs="Trebuchet MS"/>
          <w:noProof/>
          <w:lang w:eastAsia="ro-RO"/>
        </w:rPr>
        <w:t xml:space="preserve">, cu respectarea faptului că </w:t>
      </w:r>
      <w:r w:rsidR="00355FAD" w:rsidRPr="00285BBB">
        <w:rPr>
          <w:rFonts w:ascii="Cambria" w:hAnsi="Cambria" w:cs="Trebuchet MS"/>
          <w:noProof/>
          <w:lang w:eastAsia="ro-RO"/>
        </w:rPr>
        <w:t>activitatea de consiliere are în centrul său beneficiarul şi nevoile acestuia</w:t>
      </w:r>
      <w:r w:rsidRPr="00285BBB">
        <w:rPr>
          <w:rFonts w:ascii="Cambria" w:hAnsi="Cambria" w:cs="Trebuchet MS"/>
          <w:noProof/>
          <w:lang w:eastAsia="ro-RO"/>
        </w:rPr>
        <w:t xml:space="preserve"> și </w:t>
      </w:r>
      <w:r w:rsidR="00355FAD" w:rsidRPr="00285BBB">
        <w:rPr>
          <w:rFonts w:ascii="Cambria" w:hAnsi="Cambria" w:cs="Trebuchet MS"/>
          <w:noProof/>
          <w:lang w:eastAsia="ro-RO"/>
        </w:rPr>
        <w:t>acest lucru face ca în cadrul punerii de acord privind data și ora să primeze preferințele persoanei</w:t>
      </w:r>
      <w:r w:rsidRPr="00285BBB">
        <w:rPr>
          <w:rFonts w:ascii="Cambria" w:hAnsi="Cambria" w:cs="Trebuchet MS"/>
          <w:noProof/>
          <w:lang w:eastAsia="ro-RO"/>
        </w:rPr>
        <w:t xml:space="preserve"> </w:t>
      </w:r>
      <w:r w:rsidR="00355FAD" w:rsidRPr="00285BBB">
        <w:rPr>
          <w:rFonts w:ascii="Cambria" w:hAnsi="Cambria" w:cs="Trebuchet MS"/>
          <w:noProof/>
          <w:lang w:eastAsia="ro-RO"/>
        </w:rPr>
        <w:t>care solicită consilierea, cele ale consilierului nedepășind rolul de filtru sau limită în stabilirea</w:t>
      </w:r>
      <w:r w:rsidRPr="00285BBB">
        <w:rPr>
          <w:rFonts w:ascii="Cambria" w:hAnsi="Cambria" w:cs="Trebuchet MS"/>
          <w:noProof/>
          <w:lang w:eastAsia="ro-RO"/>
        </w:rPr>
        <w:t xml:space="preserve"> </w:t>
      </w:r>
      <w:r w:rsidR="00355FAD" w:rsidRPr="00285BBB">
        <w:rPr>
          <w:rFonts w:ascii="Cambria" w:hAnsi="Cambria" w:cs="Trebuchet MS"/>
          <w:noProof/>
          <w:lang w:eastAsia="ro-RO"/>
        </w:rPr>
        <w:t>ordinii de prioritate privind respectarea respectivelor preferințe</w:t>
      </w:r>
      <w:r w:rsidRPr="00285BBB">
        <w:rPr>
          <w:rFonts w:ascii="Cambria" w:hAnsi="Cambria" w:cs="Trebuchet MS"/>
          <w:noProof/>
          <w:lang w:eastAsia="ro-RO"/>
        </w:rPr>
        <w:t>; î</w:t>
      </w:r>
      <w:r w:rsidR="00355FAD" w:rsidRPr="00285BBB">
        <w:rPr>
          <w:rFonts w:ascii="Cambria" w:hAnsi="Cambria" w:cs="Trebuchet MS"/>
          <w:noProof/>
          <w:lang w:eastAsia="ro-RO"/>
        </w:rPr>
        <w:t>n ceea ce privește locul desfășurării ședinței de consiliere, deținerea și propunerea spre utilizare</w:t>
      </w:r>
      <w:r w:rsidRPr="00285BBB">
        <w:rPr>
          <w:rFonts w:ascii="Cambria" w:hAnsi="Cambria" w:cs="Trebuchet MS"/>
          <w:noProof/>
          <w:lang w:eastAsia="ro-RO"/>
        </w:rPr>
        <w:t xml:space="preserve"> </w:t>
      </w:r>
      <w:r w:rsidR="00355FAD" w:rsidRPr="00285BBB">
        <w:rPr>
          <w:rFonts w:ascii="Cambria" w:hAnsi="Cambria" w:cs="Trebuchet MS"/>
          <w:noProof/>
          <w:lang w:eastAsia="ro-RO"/>
        </w:rPr>
        <w:t>a unui spațiu adecvat cad în sarcina consilierului de etică</w:t>
      </w:r>
      <w:r w:rsidRPr="00285BBB">
        <w:rPr>
          <w:rFonts w:ascii="Cambria" w:hAnsi="Cambria" w:cs="Trebuchet MS"/>
          <w:noProof/>
          <w:lang w:eastAsia="ro-RO"/>
        </w:rPr>
        <w:t>; î</w:t>
      </w:r>
      <w:r w:rsidR="00355FAD" w:rsidRPr="00285BBB">
        <w:rPr>
          <w:rFonts w:ascii="Cambria" w:hAnsi="Cambria" w:cs="Trebuchet MS"/>
          <w:noProof/>
          <w:lang w:eastAsia="ro-RO"/>
        </w:rPr>
        <w:t>n egală măsură însă, întrucât persoana</w:t>
      </w:r>
      <w:r w:rsidRPr="00285BBB">
        <w:rPr>
          <w:rFonts w:ascii="Cambria" w:hAnsi="Cambria" w:cs="Trebuchet MS"/>
          <w:noProof/>
          <w:lang w:eastAsia="ro-RO"/>
        </w:rPr>
        <w:t xml:space="preserve"> </w:t>
      </w:r>
      <w:r w:rsidR="00355FAD" w:rsidRPr="00285BBB">
        <w:rPr>
          <w:rFonts w:ascii="Cambria" w:hAnsi="Cambria" w:cs="Trebuchet MS"/>
          <w:noProof/>
          <w:lang w:eastAsia="ro-RO"/>
        </w:rPr>
        <w:t>consiliată este unica în măsură a aprecia dacă utilizarea respectivului spațiu corespunde din</w:t>
      </w:r>
      <w:r w:rsidRPr="00285BBB">
        <w:rPr>
          <w:rFonts w:ascii="Cambria" w:hAnsi="Cambria" w:cs="Trebuchet MS"/>
          <w:noProof/>
          <w:lang w:eastAsia="ro-RO"/>
        </w:rPr>
        <w:t xml:space="preserve"> </w:t>
      </w:r>
      <w:r w:rsidR="00355FAD" w:rsidRPr="00285BBB">
        <w:rPr>
          <w:rFonts w:ascii="Cambria" w:hAnsi="Cambria" w:cs="Trebuchet MS"/>
          <w:noProof/>
          <w:lang w:eastAsia="ro-RO"/>
        </w:rPr>
        <w:t xml:space="preserve">punctul </w:t>
      </w:r>
      <w:r w:rsidR="00355FAD" w:rsidRPr="00285BBB">
        <w:rPr>
          <w:rFonts w:ascii="Cambria" w:hAnsi="Cambria" w:cs="Trebuchet MS"/>
          <w:noProof/>
          <w:lang w:eastAsia="ro-RO"/>
        </w:rPr>
        <w:lastRenderedPageBreak/>
        <w:t>său de vedere cerințelor minimale privind, spre exemplu, respectarea confidențialității,</w:t>
      </w:r>
      <w:r w:rsidRPr="00285BBB">
        <w:rPr>
          <w:rFonts w:ascii="Cambria" w:hAnsi="Cambria" w:cs="Trebuchet MS"/>
          <w:noProof/>
          <w:lang w:eastAsia="ro-RO"/>
        </w:rPr>
        <w:t xml:space="preserve"> se</w:t>
      </w:r>
      <w:r w:rsidR="00355FAD" w:rsidRPr="00285BBB">
        <w:rPr>
          <w:rFonts w:ascii="Cambria" w:hAnsi="Cambria" w:cs="Trebuchet MS"/>
          <w:noProof/>
          <w:lang w:eastAsia="ro-RO"/>
        </w:rPr>
        <w:t xml:space="preserve"> solicit</w:t>
      </w:r>
      <w:r w:rsidRPr="00285BBB">
        <w:rPr>
          <w:rFonts w:ascii="Cambria" w:hAnsi="Cambria" w:cs="Trebuchet MS"/>
          <w:noProof/>
          <w:lang w:eastAsia="ro-RO"/>
        </w:rPr>
        <w:t>ă</w:t>
      </w:r>
      <w:r w:rsidR="00355FAD" w:rsidRPr="00285BBB">
        <w:rPr>
          <w:rFonts w:ascii="Cambria" w:hAnsi="Cambria" w:cs="Trebuchet MS"/>
          <w:noProof/>
          <w:lang w:eastAsia="ro-RO"/>
        </w:rPr>
        <w:t xml:space="preserve"> un acord prealabil privind utilizarea respectivului spațiu pentru</w:t>
      </w:r>
      <w:r w:rsidRPr="00285BBB">
        <w:rPr>
          <w:rFonts w:ascii="Cambria" w:hAnsi="Cambria" w:cs="Trebuchet MS"/>
          <w:noProof/>
          <w:lang w:eastAsia="ro-RO"/>
        </w:rPr>
        <w:t xml:space="preserve"> </w:t>
      </w:r>
      <w:r w:rsidR="00355FAD" w:rsidRPr="00285BBB">
        <w:rPr>
          <w:rFonts w:ascii="Cambria" w:hAnsi="Cambria" w:cs="Trebuchet MS"/>
          <w:noProof/>
          <w:lang w:eastAsia="ro-RO"/>
        </w:rPr>
        <w:t>derularea ședinței, iar în situația în care acesta este considerat necorespunzător, identificarea</w:t>
      </w:r>
      <w:r w:rsidRPr="00285BBB">
        <w:rPr>
          <w:rFonts w:ascii="Cambria" w:hAnsi="Cambria" w:cs="Trebuchet MS"/>
          <w:noProof/>
          <w:lang w:eastAsia="ro-RO"/>
        </w:rPr>
        <w:t xml:space="preserve"> </w:t>
      </w:r>
      <w:r w:rsidR="00355FAD" w:rsidRPr="00285BBB">
        <w:rPr>
          <w:rFonts w:ascii="Cambria" w:hAnsi="Cambria" w:cs="Trebuchet MS"/>
          <w:noProof/>
          <w:lang w:eastAsia="ro-RO"/>
        </w:rPr>
        <w:t>unei alte locații</w:t>
      </w:r>
      <w:r w:rsidRPr="00285BBB">
        <w:rPr>
          <w:rFonts w:ascii="Cambria" w:hAnsi="Cambria" w:cs="Trebuchet MS"/>
          <w:noProof/>
          <w:lang w:eastAsia="ro-RO"/>
        </w:rPr>
        <w:t>;</w:t>
      </w:r>
    </w:p>
    <w:p w14:paraId="7B6F3B68" w14:textId="77777777" w:rsidR="001C0F1B" w:rsidRPr="00285BBB" w:rsidRDefault="002A4BE9" w:rsidP="003A5D1E">
      <w:pPr>
        <w:pStyle w:val="ListParagraph"/>
        <w:numPr>
          <w:ilvl w:val="0"/>
          <w:numId w:val="44"/>
        </w:numPr>
        <w:autoSpaceDE w:val="0"/>
        <w:autoSpaceDN w:val="0"/>
        <w:adjustRightInd w:val="0"/>
        <w:jc w:val="both"/>
        <w:rPr>
          <w:rFonts w:ascii="Cambria" w:eastAsiaTheme="minorHAnsi" w:hAnsi="Cambria" w:cs="HelveticaNeueLTPro-Roman"/>
          <w:noProof/>
        </w:rPr>
      </w:pPr>
      <w:r w:rsidRPr="00285BBB">
        <w:rPr>
          <w:rFonts w:ascii="Cambria" w:hAnsi="Cambria" w:cs="Trebuchet MS"/>
          <w:noProof/>
          <w:lang w:eastAsia="ro-RO"/>
        </w:rPr>
        <w:t>a</w:t>
      </w:r>
      <w:r w:rsidR="00355FAD" w:rsidRPr="00285BBB">
        <w:rPr>
          <w:rFonts w:ascii="Cambria" w:hAnsi="Cambria" w:cs="Trebuchet MS"/>
          <w:noProof/>
          <w:lang w:eastAsia="ro-RO"/>
        </w:rPr>
        <w:t>sigurarea privind disponibilitatea</w:t>
      </w:r>
      <w:r w:rsidRPr="00285BBB">
        <w:rPr>
          <w:rFonts w:ascii="Cambria" w:hAnsi="Cambria" w:cs="Trebuchet MS"/>
          <w:noProof/>
          <w:lang w:eastAsia="ro-RO"/>
        </w:rPr>
        <w:t>: d</w:t>
      </w:r>
      <w:r w:rsidR="00355FAD" w:rsidRPr="00285BBB">
        <w:rPr>
          <w:rFonts w:ascii="Cambria" w:hAnsi="Cambria" w:cs="Trebuchet MS"/>
          <w:noProof/>
          <w:lang w:eastAsia="ro-RO"/>
        </w:rPr>
        <w:t>esfășurarea activităților profesionale ale consilierului și ale persoanei consiliate are loc într</w:t>
      </w:r>
      <w:r w:rsidRPr="00285BBB">
        <w:rPr>
          <w:rFonts w:ascii="Cambria" w:hAnsi="Cambria" w:cs="Trebuchet MS"/>
          <w:noProof/>
          <w:lang w:eastAsia="ro-RO"/>
        </w:rPr>
        <w:t>-</w:t>
      </w:r>
      <w:r w:rsidR="00355FAD" w:rsidRPr="00285BBB">
        <w:rPr>
          <w:rFonts w:ascii="Cambria" w:hAnsi="Cambria" w:cs="Trebuchet MS"/>
          <w:noProof/>
          <w:lang w:eastAsia="ro-RO"/>
        </w:rPr>
        <w:t>un</w:t>
      </w:r>
      <w:r w:rsidRPr="00285BBB">
        <w:rPr>
          <w:rFonts w:ascii="Cambria" w:hAnsi="Cambria" w:cs="Trebuchet MS"/>
          <w:noProof/>
          <w:lang w:eastAsia="ro-RO"/>
        </w:rPr>
        <w:t xml:space="preserve"> </w:t>
      </w:r>
      <w:r w:rsidR="00355FAD" w:rsidRPr="00285BBB">
        <w:rPr>
          <w:rFonts w:ascii="Cambria" w:hAnsi="Cambria" w:cs="Trebuchet MS"/>
          <w:noProof/>
          <w:lang w:eastAsia="ro-RO"/>
        </w:rPr>
        <w:t>cadru organizat, supus inclusiv principiului subordonării ierarhice</w:t>
      </w:r>
      <w:r w:rsidRPr="00285BBB">
        <w:rPr>
          <w:rFonts w:ascii="Cambria" w:hAnsi="Cambria" w:cs="Trebuchet MS"/>
          <w:noProof/>
          <w:lang w:eastAsia="ro-RO"/>
        </w:rPr>
        <w:t>; d</w:t>
      </w:r>
      <w:r w:rsidR="00355FAD" w:rsidRPr="00285BBB">
        <w:rPr>
          <w:rFonts w:ascii="Cambria" w:hAnsi="Cambria" w:cs="Trebuchet MS"/>
          <w:noProof/>
          <w:lang w:eastAsia="ro-RO"/>
        </w:rPr>
        <w:t>e aceea, după stabilirea</w:t>
      </w:r>
      <w:r w:rsidRPr="00285BBB">
        <w:rPr>
          <w:rFonts w:ascii="Cambria" w:hAnsi="Cambria" w:cs="Trebuchet MS"/>
          <w:noProof/>
          <w:lang w:eastAsia="ro-RO"/>
        </w:rPr>
        <w:t xml:space="preserve"> </w:t>
      </w:r>
      <w:r w:rsidR="00355FAD" w:rsidRPr="00285BBB">
        <w:rPr>
          <w:rFonts w:ascii="Cambria" w:hAnsi="Cambria" w:cs="Trebuchet MS"/>
          <w:noProof/>
          <w:lang w:eastAsia="ro-RO"/>
        </w:rPr>
        <w:t>de comun acord a unei date și ore pentru derularea ședinței de consiliere este recomandat ca</w:t>
      </w:r>
      <w:r w:rsidRPr="00285BBB">
        <w:rPr>
          <w:rFonts w:ascii="Cambria" w:hAnsi="Cambria" w:cs="Trebuchet MS"/>
          <w:noProof/>
          <w:lang w:eastAsia="ro-RO"/>
        </w:rPr>
        <w:t xml:space="preserve"> </w:t>
      </w:r>
      <w:r w:rsidR="00355FAD" w:rsidRPr="00285BBB">
        <w:rPr>
          <w:rFonts w:ascii="Cambria" w:hAnsi="Cambria" w:cs="Trebuchet MS"/>
          <w:noProof/>
          <w:lang w:eastAsia="ro-RO"/>
        </w:rPr>
        <w:t>ambele persoane să se asigure, în modul în care consideră corespunzător, de faptul că la data și</w:t>
      </w:r>
      <w:r w:rsidRPr="00285BBB">
        <w:rPr>
          <w:rFonts w:ascii="Cambria" w:hAnsi="Cambria" w:cs="Trebuchet MS"/>
          <w:noProof/>
          <w:lang w:eastAsia="ro-RO"/>
        </w:rPr>
        <w:t xml:space="preserve"> </w:t>
      </w:r>
      <w:r w:rsidR="00355FAD" w:rsidRPr="00285BBB">
        <w:rPr>
          <w:rFonts w:ascii="Cambria" w:hAnsi="Cambria" w:cs="Trebuchet MS"/>
          <w:noProof/>
          <w:lang w:eastAsia="ro-RO"/>
        </w:rPr>
        <w:t>ora respectivă nu vor avea alte sarcini de îndeplinit</w:t>
      </w:r>
      <w:r w:rsidRPr="00285BBB">
        <w:rPr>
          <w:rFonts w:ascii="Cambria" w:hAnsi="Cambria" w:cs="Trebuchet MS"/>
          <w:noProof/>
          <w:lang w:eastAsia="ro-RO"/>
        </w:rPr>
        <w:t>;</w:t>
      </w:r>
    </w:p>
    <w:p w14:paraId="62ABAD02" w14:textId="77777777" w:rsidR="001C0F1B" w:rsidRPr="00285BBB" w:rsidRDefault="002A4BE9" w:rsidP="003A5D1E">
      <w:pPr>
        <w:pStyle w:val="ListParagraph"/>
        <w:numPr>
          <w:ilvl w:val="0"/>
          <w:numId w:val="44"/>
        </w:numPr>
        <w:autoSpaceDE w:val="0"/>
        <w:autoSpaceDN w:val="0"/>
        <w:adjustRightInd w:val="0"/>
        <w:jc w:val="both"/>
        <w:rPr>
          <w:rFonts w:ascii="Cambria" w:eastAsiaTheme="minorHAnsi" w:hAnsi="Cambria" w:cs="HelveticaNeueLTPro-Roman"/>
          <w:noProof/>
        </w:rPr>
      </w:pPr>
      <w:r w:rsidRPr="00285BBB">
        <w:rPr>
          <w:rFonts w:ascii="Cambria" w:hAnsi="Cambria" w:cs="Trebuchet MS"/>
          <w:noProof/>
          <w:lang w:eastAsia="ro-RO"/>
        </w:rPr>
        <w:t xml:space="preserve">o </w:t>
      </w:r>
      <w:r w:rsidR="00355FAD" w:rsidRPr="00285BBB">
        <w:rPr>
          <w:rFonts w:ascii="Cambria" w:hAnsi="Cambria" w:cs="Trebuchet MS"/>
          <w:noProof/>
          <w:lang w:eastAsia="ro-RO"/>
        </w:rPr>
        <w:t>înţelegere comună a scopului şi rolului şedinţei de consiliere</w:t>
      </w:r>
      <w:r w:rsidRPr="00285BBB">
        <w:rPr>
          <w:rFonts w:ascii="Cambria" w:hAnsi="Cambria" w:cs="Trebuchet MS"/>
          <w:noProof/>
          <w:lang w:eastAsia="ro-RO"/>
        </w:rPr>
        <w:t>: c</w:t>
      </w:r>
      <w:r w:rsidR="00355FAD" w:rsidRPr="00285BBB">
        <w:rPr>
          <w:rFonts w:ascii="Cambria" w:hAnsi="Cambria" w:cs="Trebuchet MS"/>
          <w:noProof/>
          <w:lang w:eastAsia="ro-RO"/>
        </w:rPr>
        <w:t>hiar dacă din discuțiile anterioare a rezultat că persoana în cauză cunoaște noțiunea de</w:t>
      </w:r>
      <w:r w:rsidRPr="00285BBB">
        <w:rPr>
          <w:rFonts w:ascii="Cambria" w:hAnsi="Cambria" w:cs="Trebuchet MS"/>
          <w:noProof/>
          <w:lang w:eastAsia="ro-RO"/>
        </w:rPr>
        <w:t xml:space="preserve"> </w:t>
      </w:r>
      <w:r w:rsidR="00355FAD" w:rsidRPr="00285BBB">
        <w:rPr>
          <w:rFonts w:ascii="Cambria" w:hAnsi="Cambria" w:cs="Trebuchet MS"/>
          <w:noProof/>
          <w:lang w:eastAsia="ro-RO"/>
        </w:rPr>
        <w:t>consiliere etică și, tocmai în virtutea acestor cunoștințe, are nevoie de o opinie profesională</w:t>
      </w:r>
      <w:r w:rsidRPr="00285BBB">
        <w:rPr>
          <w:rFonts w:ascii="Cambria" w:hAnsi="Cambria" w:cs="Trebuchet MS"/>
          <w:noProof/>
          <w:lang w:eastAsia="ro-RO"/>
        </w:rPr>
        <w:t xml:space="preserve"> </w:t>
      </w:r>
      <w:r w:rsidR="00355FAD" w:rsidRPr="00285BBB">
        <w:rPr>
          <w:rFonts w:ascii="Cambria" w:hAnsi="Cambria" w:cs="Trebuchet MS"/>
          <w:noProof/>
          <w:lang w:eastAsia="ro-RO"/>
        </w:rPr>
        <w:t>a consilierului de etică, și nu doar de un ”sfat prietenesc/colegial”, pentru evitarea oricăror</w:t>
      </w:r>
      <w:r w:rsidRPr="00285BBB">
        <w:rPr>
          <w:rFonts w:ascii="Cambria" w:hAnsi="Cambria" w:cs="Trebuchet MS"/>
          <w:noProof/>
          <w:lang w:eastAsia="ro-RO"/>
        </w:rPr>
        <w:t xml:space="preserve"> </w:t>
      </w:r>
      <w:r w:rsidR="00355FAD" w:rsidRPr="00285BBB">
        <w:rPr>
          <w:rFonts w:ascii="Cambria" w:hAnsi="Cambria" w:cs="Trebuchet MS"/>
          <w:noProof/>
          <w:lang w:eastAsia="ro-RO"/>
        </w:rPr>
        <w:t>interpretări, neînțelegeri și/sau dezamăgiri ulterioare este bine ca acest fapt să fie, cumva,</w:t>
      </w:r>
      <w:r w:rsidRPr="00285BBB">
        <w:rPr>
          <w:rFonts w:ascii="Cambria" w:hAnsi="Cambria" w:cs="Trebuchet MS"/>
          <w:noProof/>
          <w:lang w:eastAsia="ro-RO"/>
        </w:rPr>
        <w:t xml:space="preserve"> </w:t>
      </w:r>
      <w:r w:rsidR="00355FAD" w:rsidRPr="00285BBB">
        <w:rPr>
          <w:rFonts w:ascii="Cambria" w:hAnsi="Cambria" w:cs="Trebuchet MS"/>
          <w:noProof/>
          <w:lang w:eastAsia="ro-RO"/>
        </w:rPr>
        <w:t>revalidat</w:t>
      </w:r>
      <w:r w:rsidRPr="00285BBB">
        <w:rPr>
          <w:rFonts w:ascii="Cambria" w:hAnsi="Cambria" w:cs="Trebuchet MS"/>
          <w:noProof/>
          <w:lang w:eastAsia="ro-RO"/>
        </w:rPr>
        <w:t>; m</w:t>
      </w:r>
      <w:r w:rsidR="00355FAD" w:rsidRPr="00285BBB">
        <w:rPr>
          <w:rFonts w:ascii="Cambria" w:hAnsi="Cambria" w:cs="Trebuchet MS"/>
          <w:noProof/>
          <w:lang w:eastAsia="ro-RO"/>
        </w:rPr>
        <w:t>odalitatea de revalidare este la alegerea consilierului de etică, însă cea mai simplă și</w:t>
      </w:r>
      <w:r w:rsidRPr="00285BBB">
        <w:rPr>
          <w:rFonts w:ascii="Cambria" w:hAnsi="Cambria" w:cs="Trebuchet MS"/>
          <w:noProof/>
          <w:lang w:eastAsia="ro-RO"/>
        </w:rPr>
        <w:t xml:space="preserve"> </w:t>
      </w:r>
      <w:r w:rsidR="00355FAD" w:rsidRPr="00285BBB">
        <w:rPr>
          <w:rFonts w:ascii="Cambria" w:hAnsi="Cambria" w:cs="Trebuchet MS"/>
          <w:noProof/>
          <w:lang w:eastAsia="ro-RO"/>
        </w:rPr>
        <w:t>mai puțin consumatoare de timp metodă este aceea de a pune la dispoziția persoanei o serie de</w:t>
      </w:r>
      <w:r w:rsidRPr="00285BBB">
        <w:rPr>
          <w:rFonts w:ascii="Cambria" w:hAnsi="Cambria" w:cs="Trebuchet MS"/>
          <w:noProof/>
          <w:lang w:eastAsia="ro-RO"/>
        </w:rPr>
        <w:t xml:space="preserve"> </w:t>
      </w:r>
      <w:r w:rsidRPr="00285BBB">
        <w:rPr>
          <w:rFonts w:ascii="Cambria" w:eastAsiaTheme="minorHAnsi" w:hAnsi="Cambria" w:cs="HelveticaNeueLTPro-Roman"/>
          <w:noProof/>
        </w:rPr>
        <w:t>informații predefinite, în formă scrisă (spre exemplu, broșur</w:t>
      </w:r>
      <w:r w:rsidR="001C0F1B" w:rsidRPr="00285BBB">
        <w:rPr>
          <w:rFonts w:ascii="Cambria" w:eastAsiaTheme="minorHAnsi" w:hAnsi="Cambria" w:cs="HelveticaNeueLTPro-Roman"/>
          <w:noProof/>
        </w:rPr>
        <w:t>i</w:t>
      </w:r>
      <w:r w:rsidRPr="00285BBB">
        <w:rPr>
          <w:rFonts w:ascii="Cambria" w:eastAsiaTheme="minorHAnsi" w:hAnsi="Cambria" w:cs="HelveticaNeueLTPro-Roman"/>
          <w:noProof/>
        </w:rPr>
        <w:t>)</w:t>
      </w:r>
      <w:r w:rsidR="001C0F1B" w:rsidRPr="00285BBB">
        <w:rPr>
          <w:rFonts w:ascii="Cambria" w:eastAsiaTheme="minorHAnsi" w:hAnsi="Cambria" w:cs="HelveticaNeueLTPro-Roman"/>
          <w:noProof/>
        </w:rPr>
        <w:t>; î</w:t>
      </w:r>
      <w:r w:rsidRPr="00285BBB">
        <w:rPr>
          <w:rFonts w:ascii="Cambria" w:eastAsiaTheme="minorHAnsi" w:hAnsi="Cambria" w:cs="HelveticaNeueLTPro-Roman"/>
          <w:noProof/>
        </w:rPr>
        <w:t>n mod corelativ,</w:t>
      </w:r>
      <w:r w:rsidR="001C0F1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informării supuse discuției i se va adăuga, la solicitarea persoanei interesate, posibilitatea</w:t>
      </w:r>
      <w:r w:rsidR="001C0F1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acesteia din urmă de a-şi clarifica orice aspecte pe care le consideră necesare, respectiv de a-şi</w:t>
      </w:r>
      <w:r w:rsidR="001C0F1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menţine sau nu opţiunea de a beneficia de consiliere</w:t>
      </w:r>
      <w:r w:rsidR="001C0F1B" w:rsidRPr="00285BBB">
        <w:rPr>
          <w:rFonts w:ascii="Cambria" w:eastAsiaTheme="minorHAnsi" w:hAnsi="Cambria" w:cs="HelveticaNeueLTPro-Roman"/>
          <w:noProof/>
        </w:rPr>
        <w:t xml:space="preserve">; </w:t>
      </w:r>
    </w:p>
    <w:p w14:paraId="3D57315A" w14:textId="191230FE" w:rsidR="00355FAD" w:rsidRPr="00285BBB" w:rsidRDefault="001C0F1B" w:rsidP="003A5D1E">
      <w:pPr>
        <w:pStyle w:val="ListParagraph"/>
        <w:numPr>
          <w:ilvl w:val="0"/>
          <w:numId w:val="45"/>
        </w:numPr>
        <w:autoSpaceDE w:val="0"/>
        <w:autoSpaceDN w:val="0"/>
        <w:adjustRightInd w:val="0"/>
        <w:jc w:val="both"/>
        <w:rPr>
          <w:rFonts w:ascii="Cambria" w:hAnsi="Cambria" w:cs="Trebuchet MS"/>
          <w:noProof/>
          <w:lang w:eastAsia="ro-RO"/>
        </w:rPr>
      </w:pPr>
      <w:r w:rsidRPr="00285BBB">
        <w:rPr>
          <w:rFonts w:ascii="Cambria" w:eastAsiaTheme="minorHAnsi" w:hAnsi="Cambria" w:cs="HelveticaNeueLTPro-Roman"/>
          <w:noProof/>
        </w:rPr>
        <w:t>o</w:t>
      </w:r>
      <w:r w:rsidR="002A4BE9" w:rsidRPr="00285BBB">
        <w:rPr>
          <w:rFonts w:ascii="Cambria" w:eastAsiaTheme="minorHAnsi" w:hAnsi="Cambria" w:cs="HelveticaNeueLTPro-Roman"/>
          <w:noProof/>
        </w:rPr>
        <w:t xml:space="preserve"> înţelegere comună a modului în care urmează a se desfășura şedinţa de consiliere</w:t>
      </w:r>
      <w:r w:rsidRPr="00285BBB">
        <w:rPr>
          <w:rFonts w:ascii="Cambria" w:eastAsiaTheme="minorHAnsi" w:hAnsi="Cambria" w:cs="HelveticaNeueLTPro-Roman"/>
          <w:noProof/>
        </w:rPr>
        <w:t>: î</w:t>
      </w:r>
      <w:r w:rsidR="002A4BE9" w:rsidRPr="00285BBB">
        <w:rPr>
          <w:rFonts w:ascii="Cambria" w:eastAsiaTheme="minorHAnsi" w:hAnsi="Cambria" w:cs="HelveticaNeueLTPro-Roman"/>
          <w:noProof/>
        </w:rPr>
        <w:t>ntrucât acceptarea formală de către ambele părţi a includerii discuţiilor în categoria “acordare</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 xml:space="preserve">individuală a consilierii etice” va fi reprezentată de </w:t>
      </w:r>
      <w:r w:rsidR="002A4BE9" w:rsidRPr="00E772A1">
        <w:rPr>
          <w:rFonts w:ascii="Cambria" w:eastAsiaTheme="minorHAnsi" w:hAnsi="Cambria" w:cs="HelveticaNeueLTPro-Roman"/>
          <w:noProof/>
        </w:rPr>
        <w:t>înregistrarea informațiilor relevante</w:t>
      </w:r>
      <w:r w:rsidRPr="00E772A1">
        <w:rPr>
          <w:rFonts w:ascii="Cambria" w:eastAsiaTheme="minorHAnsi" w:hAnsi="Cambria" w:cs="HelveticaNeueLTPro-Roman"/>
          <w:noProof/>
        </w:rPr>
        <w:t xml:space="preserve"> în fișa de consiliere etică</w:t>
      </w:r>
      <w:r w:rsidR="002A4BE9" w:rsidRPr="00E772A1">
        <w:rPr>
          <w:rFonts w:ascii="Cambria" w:eastAsiaTheme="minorHAnsi" w:hAnsi="Cambria" w:cs="HelveticaNeueLTPro-Roman"/>
          <w:noProof/>
        </w:rPr>
        <w:t>, etapa de pregătire a şedinţei de consiliere poate avea în vedere inclusiv informarea și,</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acolo unde este cazul, identificarea de comun acord a informaţiei ce va face obiectul înregistrării</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modalitatea de clarificare a aspectelor menționate este la alegerea</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consilierului de etică, însă cea mai simplă și mai puțin consumatoare de timp metodă este</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aceea de a pune la dispoziția persoanei o serie de informații predefinite, în formă scrisă (spre</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exemplu, modelul standard utilizat la înregistrare, împreună cu explicații privind completarea),</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urmată de discutarea oricăror detalii considerate necesare de către persoana consiliată</w:t>
      </w:r>
      <w:r w:rsidRPr="00E772A1">
        <w:rPr>
          <w:rFonts w:ascii="Cambria" w:eastAsiaTheme="minorHAnsi" w:hAnsi="Cambria" w:cs="HelveticaNeueLTPro-Roman"/>
          <w:noProof/>
        </w:rPr>
        <w:t>; d</w:t>
      </w:r>
      <w:r w:rsidR="002A4BE9" w:rsidRPr="00E772A1">
        <w:rPr>
          <w:rFonts w:ascii="Cambria" w:eastAsiaTheme="minorHAnsi" w:hAnsi="Cambria" w:cs="HelveticaNeueLTPro-Roman"/>
          <w:noProof/>
        </w:rPr>
        <w:t>e</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asemenea, pentru facilitarea înțelegerii comune, precum și pentru consolidarea încrederii,</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informațiile înregistrate pot fi cel puțin puse la dispoziția persoanei consiliate pentru ca aceasta</w:t>
      </w:r>
      <w:r w:rsidRPr="00E772A1">
        <w:rPr>
          <w:rFonts w:ascii="Cambria" w:eastAsiaTheme="minorHAnsi" w:hAnsi="Cambria" w:cs="HelveticaNeueLTPro-Roman"/>
          <w:noProof/>
        </w:rPr>
        <w:t xml:space="preserve"> </w:t>
      </w:r>
      <w:r w:rsidR="002A4BE9" w:rsidRPr="00E772A1">
        <w:rPr>
          <w:rFonts w:ascii="Cambria" w:eastAsiaTheme="minorHAnsi" w:hAnsi="Cambria" w:cs="HelveticaNeueLTPro-Roman"/>
          <w:noProof/>
        </w:rPr>
        <w:t>să-și poată exprima acordul asupra înregistrării lor sau, după caz, pentru a solicita, a</w:t>
      </w:r>
      <w:r w:rsidR="002A4BE9" w:rsidRPr="00285BBB">
        <w:rPr>
          <w:rFonts w:ascii="Cambria" w:eastAsiaTheme="minorHAnsi" w:hAnsi="Cambria" w:cs="HelveticaNeueLTPro-Roman"/>
          <w:noProof/>
        </w:rPr>
        <w:t>colo unde</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consideră necesar, modificări (spre exemplu, un grad mai mare de generalizare, în cazul în care</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gradul de generalizare ales de consilier nu generează suficient confort prin prisma dreptului la</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confidențialitate). Alte aspecte ce vor face în mod obligatoriu obiectul informării exprese și, dacă</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este cazul, al unor clarificări, pot avea ca obiect condițiile, scopul, durata, procedurile și metodele</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utilizate, limitele confidențialității, dreptul beneficiarului de a întrerupe sau a renunța oricând la</w:t>
      </w:r>
      <w:r w:rsidRPr="00285BBB">
        <w:rPr>
          <w:rFonts w:ascii="Cambria" w:eastAsiaTheme="minorHAnsi" w:hAnsi="Cambria" w:cs="HelveticaNeueLTPro-Roman"/>
          <w:noProof/>
        </w:rPr>
        <w:t xml:space="preserve"> </w:t>
      </w:r>
      <w:r w:rsidR="002A4BE9" w:rsidRPr="00285BBB">
        <w:rPr>
          <w:rFonts w:ascii="Cambria" w:eastAsiaTheme="minorHAnsi" w:hAnsi="Cambria" w:cs="HelveticaNeueLTPro-Roman"/>
          <w:noProof/>
        </w:rPr>
        <w:t>consilierea solicitată, etc.</w:t>
      </w:r>
    </w:p>
    <w:p w14:paraId="0C6F45F2" w14:textId="77777777" w:rsidR="00FF493D" w:rsidRPr="00285BBB" w:rsidRDefault="001C0F1B" w:rsidP="003A5D1E">
      <w:pPr>
        <w:pStyle w:val="ListParagraph"/>
        <w:numPr>
          <w:ilvl w:val="1"/>
          <w:numId w:val="40"/>
        </w:numPr>
        <w:autoSpaceDE w:val="0"/>
        <w:autoSpaceDN w:val="0"/>
        <w:adjustRightInd w:val="0"/>
        <w:ind w:left="540" w:hanging="540"/>
        <w:jc w:val="both"/>
        <w:rPr>
          <w:rFonts w:ascii="Cambria" w:hAnsi="Cambria" w:cs="Trebuchet MS"/>
          <w:noProof/>
          <w:lang w:eastAsia="ro-RO"/>
        </w:rPr>
      </w:pPr>
      <w:r w:rsidRPr="00285BBB">
        <w:rPr>
          <w:rFonts w:ascii="Cambria" w:hAnsi="Cambria" w:cs="Trebuchet MS"/>
          <w:noProof/>
          <w:lang w:eastAsia="ro-RO"/>
        </w:rPr>
        <w:t>Derularea şedinţei de consiliere</w:t>
      </w:r>
      <w:r w:rsidR="00FF493D" w:rsidRPr="00285BBB">
        <w:rPr>
          <w:rFonts w:ascii="Cambria" w:hAnsi="Cambria" w:cs="Trebuchet MS"/>
          <w:noProof/>
          <w:lang w:eastAsia="ro-RO"/>
        </w:rPr>
        <w:t xml:space="preserve">: </w:t>
      </w:r>
    </w:p>
    <w:p w14:paraId="53CE7FE0" w14:textId="77777777" w:rsidR="00FF493D" w:rsidRPr="00285BBB" w:rsidRDefault="00FF493D" w:rsidP="003A5D1E">
      <w:pPr>
        <w:pStyle w:val="ListParagraph"/>
        <w:numPr>
          <w:ilvl w:val="0"/>
          <w:numId w:val="46"/>
        </w:numPr>
        <w:autoSpaceDE w:val="0"/>
        <w:autoSpaceDN w:val="0"/>
        <w:adjustRightInd w:val="0"/>
        <w:jc w:val="both"/>
        <w:rPr>
          <w:rFonts w:ascii="Cambria" w:hAnsi="Cambria" w:cs="Trebuchet MS"/>
          <w:noProof/>
          <w:lang w:eastAsia="ro-RO"/>
        </w:rPr>
      </w:pPr>
      <w:r w:rsidRPr="00285BBB">
        <w:rPr>
          <w:rFonts w:ascii="Cambria" w:hAnsi="Cambria" w:cs="Trebuchet MS"/>
          <w:noProof/>
          <w:lang w:eastAsia="ro-RO"/>
        </w:rPr>
        <w:t>d</w:t>
      </w:r>
      <w:r w:rsidR="001C0F1B" w:rsidRPr="00285BBB">
        <w:rPr>
          <w:rFonts w:ascii="Cambria" w:hAnsi="Cambria" w:cs="Trebuchet MS"/>
          <w:noProof/>
          <w:lang w:eastAsia="ro-RO"/>
        </w:rPr>
        <w:t>e principiu, ședința de consiliere reprezintă în fapt</w:t>
      </w:r>
      <w:r w:rsidRPr="00285BBB">
        <w:rPr>
          <w:rFonts w:ascii="Cambria" w:hAnsi="Cambria" w:cs="Trebuchet MS"/>
          <w:noProof/>
          <w:lang w:eastAsia="ro-RO"/>
        </w:rPr>
        <w:t xml:space="preserve"> </w:t>
      </w:r>
      <w:r w:rsidR="001C0F1B" w:rsidRPr="00285BBB">
        <w:rPr>
          <w:rFonts w:ascii="Cambria" w:hAnsi="Cambria" w:cs="Trebuchet MS"/>
          <w:noProof/>
          <w:lang w:eastAsia="ro-RO"/>
        </w:rPr>
        <w:t>o discuție între doi (sau mai mulți) interlocutori, ale cărei particularități sunt date de totalitatea</w:t>
      </w:r>
      <w:r w:rsidRPr="00285BBB">
        <w:rPr>
          <w:rFonts w:ascii="Cambria" w:hAnsi="Cambria" w:cs="Trebuchet MS"/>
          <w:noProof/>
          <w:lang w:eastAsia="ro-RO"/>
        </w:rPr>
        <w:t xml:space="preserve"> </w:t>
      </w:r>
      <w:r w:rsidR="001C0F1B" w:rsidRPr="00285BBB">
        <w:rPr>
          <w:rFonts w:ascii="Cambria" w:hAnsi="Cambria" w:cs="Trebuchet MS"/>
          <w:noProof/>
          <w:lang w:eastAsia="ro-RO"/>
        </w:rPr>
        <w:t xml:space="preserve">regulilor și principiilor </w:t>
      </w:r>
      <w:r w:rsidRPr="00285BBB">
        <w:rPr>
          <w:rFonts w:ascii="Cambria" w:hAnsi="Cambria" w:cs="Trebuchet MS"/>
          <w:noProof/>
          <w:lang w:eastAsia="ro-RO"/>
        </w:rPr>
        <w:t xml:space="preserve">de consiliere etică; </w:t>
      </w:r>
    </w:p>
    <w:p w14:paraId="628A50B3" w14:textId="77777777" w:rsidR="00FF493D" w:rsidRPr="00285BBB" w:rsidRDefault="001C0F1B" w:rsidP="003A5D1E">
      <w:pPr>
        <w:pStyle w:val="ListParagraph"/>
        <w:numPr>
          <w:ilvl w:val="0"/>
          <w:numId w:val="46"/>
        </w:numPr>
        <w:autoSpaceDE w:val="0"/>
        <w:autoSpaceDN w:val="0"/>
        <w:adjustRightInd w:val="0"/>
        <w:jc w:val="both"/>
        <w:rPr>
          <w:rFonts w:ascii="Cambria" w:hAnsi="Cambria" w:cs="Trebuchet MS"/>
          <w:noProof/>
          <w:lang w:eastAsia="ro-RO"/>
        </w:rPr>
      </w:pPr>
      <w:r w:rsidRPr="00285BBB">
        <w:rPr>
          <w:rFonts w:ascii="Cambria" w:hAnsi="Cambria" w:cs="Trebuchet MS"/>
          <w:noProof/>
          <w:lang w:eastAsia="ro-RO"/>
        </w:rPr>
        <w:t>pentru că reprezintă o discuție, nivelul de atingere a</w:t>
      </w:r>
      <w:r w:rsidR="00FF493D" w:rsidRPr="00285BBB">
        <w:rPr>
          <w:rFonts w:ascii="Cambria" w:hAnsi="Cambria" w:cs="Trebuchet MS"/>
          <w:noProof/>
          <w:lang w:eastAsia="ro-RO"/>
        </w:rPr>
        <w:t xml:space="preserve"> </w:t>
      </w:r>
      <w:r w:rsidRPr="00285BBB">
        <w:rPr>
          <w:rFonts w:ascii="Cambria" w:hAnsi="Cambria" w:cs="Trebuchet MS"/>
          <w:noProof/>
          <w:lang w:eastAsia="ro-RO"/>
        </w:rPr>
        <w:t>scopului și obiectivelor va fi direct proporțional cu calitatea procesului de comunicare</w:t>
      </w:r>
      <w:r w:rsidR="00FF493D" w:rsidRPr="00285BBB">
        <w:rPr>
          <w:rFonts w:ascii="Cambria" w:hAnsi="Cambria" w:cs="Trebuchet MS"/>
          <w:noProof/>
          <w:lang w:eastAsia="ro-RO"/>
        </w:rPr>
        <w:t xml:space="preserve">; </w:t>
      </w:r>
      <w:r w:rsidRPr="00285BBB">
        <w:rPr>
          <w:rFonts w:ascii="Cambria" w:hAnsi="Cambria" w:cs="Trebuchet MS"/>
          <w:noProof/>
          <w:lang w:eastAsia="ro-RO"/>
        </w:rPr>
        <w:t xml:space="preserve"> atunci când se vorbește</w:t>
      </w:r>
      <w:r w:rsidR="00FF493D" w:rsidRPr="00285BBB">
        <w:rPr>
          <w:rFonts w:ascii="Cambria" w:hAnsi="Cambria" w:cs="Trebuchet MS"/>
          <w:noProof/>
          <w:lang w:eastAsia="ro-RO"/>
        </w:rPr>
        <w:t xml:space="preserve"> </w:t>
      </w:r>
      <w:r w:rsidRPr="00285BBB">
        <w:rPr>
          <w:rFonts w:ascii="Cambria" w:hAnsi="Cambria" w:cs="Trebuchet MS"/>
          <w:noProof/>
          <w:lang w:eastAsia="ro-RO"/>
        </w:rPr>
        <w:t>despre comunicarea eficientă, este general cunoscut și acceptat faptul că, pentru a se ajunge la</w:t>
      </w:r>
      <w:r w:rsidR="00FF493D" w:rsidRPr="00285BBB">
        <w:rPr>
          <w:rFonts w:ascii="Cambria" w:hAnsi="Cambria" w:cs="Trebuchet MS"/>
          <w:noProof/>
          <w:lang w:eastAsia="ro-RO"/>
        </w:rPr>
        <w:t xml:space="preserve"> </w:t>
      </w:r>
      <w:r w:rsidRPr="00285BBB">
        <w:rPr>
          <w:rFonts w:ascii="Cambria" w:hAnsi="Cambria" w:cs="Trebuchet MS"/>
          <w:noProof/>
          <w:lang w:eastAsia="ro-RO"/>
        </w:rPr>
        <w:t xml:space="preserve">această caracteristică, cel puțin unul dintre participanții la proces trebuie să dețină </w:t>
      </w:r>
      <w:r w:rsidRPr="00285BBB">
        <w:rPr>
          <w:rFonts w:ascii="Cambria" w:hAnsi="Cambria" w:cs="Trebuchet MS"/>
          <w:noProof/>
          <w:lang w:eastAsia="ro-RO"/>
        </w:rPr>
        <w:lastRenderedPageBreak/>
        <w:t>și, respectiv,</w:t>
      </w:r>
      <w:r w:rsidR="00FF493D" w:rsidRPr="00285BBB">
        <w:rPr>
          <w:rFonts w:ascii="Cambria" w:hAnsi="Cambria" w:cs="Trebuchet MS"/>
          <w:noProof/>
          <w:lang w:eastAsia="ro-RO"/>
        </w:rPr>
        <w:t xml:space="preserve"> </w:t>
      </w:r>
      <w:r w:rsidRPr="00285BBB">
        <w:rPr>
          <w:rFonts w:ascii="Cambria" w:hAnsi="Cambria" w:cs="Trebuchet MS"/>
          <w:noProof/>
          <w:lang w:eastAsia="ro-RO"/>
        </w:rPr>
        <w:t>să utilizeze cunoștințe și abilități de ascultare activă, de înțelegere a mesajelor transmise, de</w:t>
      </w:r>
      <w:r w:rsidR="00FF493D" w:rsidRPr="00285BBB">
        <w:rPr>
          <w:rFonts w:ascii="Cambria" w:hAnsi="Cambria" w:cs="Trebuchet MS"/>
          <w:noProof/>
          <w:lang w:eastAsia="ro-RO"/>
        </w:rPr>
        <w:t xml:space="preserve"> </w:t>
      </w:r>
      <w:r w:rsidRPr="00285BBB">
        <w:rPr>
          <w:rFonts w:ascii="Cambria" w:hAnsi="Cambria" w:cs="Trebuchet MS"/>
          <w:noProof/>
          <w:lang w:eastAsia="ro-RO"/>
        </w:rPr>
        <w:t>interpretare a limbajului non-verbal, de direcționare și motivare a intelocutorului pentru ca</w:t>
      </w:r>
      <w:r w:rsidR="00FF493D" w:rsidRPr="00285BBB">
        <w:rPr>
          <w:rFonts w:ascii="Cambria" w:hAnsi="Cambria" w:cs="Trebuchet MS"/>
          <w:noProof/>
          <w:lang w:eastAsia="ro-RO"/>
        </w:rPr>
        <w:t xml:space="preserve"> </w:t>
      </w:r>
      <w:r w:rsidRPr="00285BBB">
        <w:rPr>
          <w:rFonts w:ascii="Cambria" w:hAnsi="Cambria" w:cs="Trebuchet MS"/>
          <w:noProof/>
          <w:lang w:eastAsia="ro-RO"/>
        </w:rPr>
        <w:t>acesta să susțină conversația fără a se abate de la scopul acesteia, etc.</w:t>
      </w:r>
      <w:r w:rsidR="00FF493D" w:rsidRPr="00285BBB">
        <w:rPr>
          <w:rFonts w:ascii="Cambria" w:hAnsi="Cambria" w:cs="Trebuchet MS"/>
          <w:noProof/>
          <w:lang w:eastAsia="ro-RO"/>
        </w:rPr>
        <w:t xml:space="preserve">;  </w:t>
      </w:r>
    </w:p>
    <w:p w14:paraId="67F4D486" w14:textId="77777777" w:rsidR="00FF493D" w:rsidRPr="00285BBB" w:rsidRDefault="00FF493D" w:rsidP="003A5D1E">
      <w:pPr>
        <w:pStyle w:val="ListParagraph"/>
        <w:numPr>
          <w:ilvl w:val="0"/>
          <w:numId w:val="46"/>
        </w:numPr>
        <w:autoSpaceDE w:val="0"/>
        <w:autoSpaceDN w:val="0"/>
        <w:adjustRightInd w:val="0"/>
        <w:jc w:val="both"/>
        <w:rPr>
          <w:rFonts w:ascii="Cambria" w:hAnsi="Cambria" w:cs="Trebuchet MS"/>
          <w:noProof/>
          <w:lang w:eastAsia="ro-RO"/>
        </w:rPr>
      </w:pPr>
      <w:r w:rsidRPr="00285BBB">
        <w:rPr>
          <w:rFonts w:ascii="Cambria" w:hAnsi="Cambria" w:cs="Trebuchet MS"/>
          <w:noProof/>
          <w:lang w:eastAsia="ro-RO"/>
        </w:rPr>
        <w:t xml:space="preserve">fiind </w:t>
      </w:r>
      <w:r w:rsidR="001C0F1B" w:rsidRPr="00285BBB">
        <w:rPr>
          <w:rFonts w:ascii="Cambria" w:hAnsi="Cambria" w:cs="Trebuchet MS"/>
          <w:noProof/>
          <w:lang w:eastAsia="ro-RO"/>
        </w:rPr>
        <w:t xml:space="preserve">vorba despre consilierea etică, este </w:t>
      </w:r>
      <w:r w:rsidRPr="00285BBB">
        <w:rPr>
          <w:rFonts w:ascii="Cambria" w:hAnsi="Cambria" w:cs="Trebuchet MS"/>
          <w:noProof/>
          <w:lang w:eastAsia="ro-RO"/>
        </w:rPr>
        <w:t>obligatoriu</w:t>
      </w:r>
      <w:r w:rsidR="001C0F1B" w:rsidRPr="00285BBB">
        <w:rPr>
          <w:rFonts w:ascii="Cambria" w:hAnsi="Cambria" w:cs="Trebuchet MS"/>
          <w:noProof/>
          <w:lang w:eastAsia="ro-RO"/>
        </w:rPr>
        <w:t xml:space="preserve"> a se face diferența atât pe formă, cât și pe fond, prin</w:t>
      </w:r>
      <w:r w:rsidRPr="00285BBB">
        <w:rPr>
          <w:rFonts w:ascii="Cambria" w:hAnsi="Cambria" w:cs="Trebuchet MS"/>
          <w:noProof/>
          <w:lang w:eastAsia="ro-RO"/>
        </w:rPr>
        <w:t xml:space="preserve"> </w:t>
      </w:r>
      <w:r w:rsidR="001C0F1B" w:rsidRPr="00285BBB">
        <w:rPr>
          <w:rFonts w:ascii="Cambria" w:hAnsi="Cambria" w:cs="Trebuchet MS"/>
          <w:noProof/>
          <w:lang w:eastAsia="ro-RO"/>
        </w:rPr>
        <w:t>raportare la obiectul comunicării, între caracterul de simplă discuție (în sensul de succesiune de</w:t>
      </w:r>
      <w:r w:rsidRPr="00285BBB">
        <w:rPr>
          <w:rFonts w:ascii="Cambria" w:hAnsi="Cambria" w:cs="Trebuchet MS"/>
          <w:noProof/>
          <w:lang w:eastAsia="ro-RO"/>
        </w:rPr>
        <w:t xml:space="preserve"> </w:t>
      </w:r>
      <w:r w:rsidR="001C0F1B" w:rsidRPr="00285BBB">
        <w:rPr>
          <w:rFonts w:ascii="Cambria" w:hAnsi="Cambria" w:cs="Trebuchet MS"/>
          <w:noProof/>
          <w:lang w:eastAsia="ro-RO"/>
        </w:rPr>
        <w:t>puncte de vedere diferite, prin care fiecare interlocutor caută să-și impună opinia, consensul fiind</w:t>
      </w:r>
      <w:r w:rsidRPr="00285BBB">
        <w:rPr>
          <w:rFonts w:ascii="Cambria" w:hAnsi="Cambria" w:cs="Trebuchet MS"/>
          <w:noProof/>
          <w:lang w:eastAsia="ro-RO"/>
        </w:rPr>
        <w:t xml:space="preserve"> </w:t>
      </w:r>
      <w:r w:rsidR="001C0F1B" w:rsidRPr="00285BBB">
        <w:rPr>
          <w:rFonts w:ascii="Cambria" w:hAnsi="Cambria" w:cs="Trebuchet MS"/>
          <w:noProof/>
          <w:lang w:eastAsia="ro-RO"/>
        </w:rPr>
        <w:t>atins mai degrabă ca urmare a manifestării unui raport de putere) și cel de dialog constructiv (care</w:t>
      </w:r>
      <w:r w:rsidRPr="00285BBB">
        <w:rPr>
          <w:rFonts w:ascii="Cambria" w:hAnsi="Cambria" w:cs="Trebuchet MS"/>
          <w:noProof/>
          <w:lang w:eastAsia="ro-RO"/>
        </w:rPr>
        <w:t xml:space="preserve"> </w:t>
      </w:r>
      <w:r w:rsidR="001C0F1B" w:rsidRPr="00285BBB">
        <w:rPr>
          <w:rFonts w:ascii="Cambria" w:hAnsi="Cambria" w:cs="Trebuchet MS"/>
          <w:noProof/>
          <w:lang w:eastAsia="ro-RO"/>
        </w:rPr>
        <w:t>are la bază o mai atentă ascultare a celuilalt, fiecare dintre intelocutori încearcând să îl înțeleagă</w:t>
      </w:r>
      <w:r w:rsidRPr="00285BBB">
        <w:rPr>
          <w:rFonts w:ascii="Cambria" w:hAnsi="Cambria"/>
          <w:noProof/>
        </w:rPr>
        <w:t xml:space="preserve"> </w:t>
      </w:r>
      <w:r w:rsidRPr="00285BBB">
        <w:rPr>
          <w:rFonts w:ascii="Cambria" w:hAnsi="Cambria" w:cs="Trebuchet MS"/>
          <w:noProof/>
          <w:lang w:eastAsia="ro-RO"/>
        </w:rPr>
        <w:t xml:space="preserve">pe celălalt, contextul și problema, nu să ”aibă dreptate”, consensul fiind atins mai degrabă prin depășirea divergențelor, acceptarea diferențelor de opinii și compromis); </w:t>
      </w:r>
    </w:p>
    <w:p w14:paraId="7AB25D14" w14:textId="57913081" w:rsidR="00FF493D" w:rsidRPr="00285BBB" w:rsidRDefault="00FF493D" w:rsidP="003A5D1E">
      <w:pPr>
        <w:pStyle w:val="ListParagraph"/>
        <w:numPr>
          <w:ilvl w:val="0"/>
          <w:numId w:val="46"/>
        </w:numPr>
        <w:autoSpaceDE w:val="0"/>
        <w:autoSpaceDN w:val="0"/>
        <w:adjustRightInd w:val="0"/>
        <w:jc w:val="both"/>
        <w:rPr>
          <w:rFonts w:ascii="Cambria" w:eastAsiaTheme="minorHAnsi" w:hAnsi="Cambria" w:cs="HelveticaNeueLTPro-Roman"/>
          <w:noProof/>
        </w:rPr>
      </w:pPr>
      <w:r w:rsidRPr="00285BBB">
        <w:rPr>
          <w:rFonts w:ascii="Cambria" w:hAnsi="Cambria" w:cs="Trebuchet MS"/>
          <w:noProof/>
          <w:lang w:eastAsia="ro-RO"/>
        </w:rPr>
        <w:t>de regulă, se așteaptă de la consilierul de etică să fie acel participant la proces care deține și este capabil să utilizeze cunoștințele și abilitățile necesare eficientizării procesului de comunicare, însă aceasta nu înseamn</w:t>
      </w:r>
      <w:r w:rsidR="00F654F4">
        <w:rPr>
          <w:rFonts w:ascii="Cambria" w:hAnsi="Cambria" w:cs="Trebuchet MS"/>
          <w:noProof/>
          <w:lang w:eastAsia="ro-RO"/>
        </w:rPr>
        <w:t>ă</w:t>
      </w:r>
      <w:r w:rsidRPr="00285BBB">
        <w:rPr>
          <w:rFonts w:ascii="Cambria" w:hAnsi="Cambria" w:cs="Trebuchet MS"/>
          <w:noProof/>
          <w:lang w:eastAsia="ro-RO"/>
        </w:rPr>
        <w:t xml:space="preserve"> că nu ajută și o mai mare capacitate de înțelegere și susținere a procesului inclusiv de către persoana consiliată; </w:t>
      </w:r>
    </w:p>
    <w:p w14:paraId="6392EB82" w14:textId="77777777" w:rsidR="00FF493D" w:rsidRPr="00285BBB" w:rsidRDefault="00FF493D" w:rsidP="003A5D1E">
      <w:pPr>
        <w:pStyle w:val="ListParagraph"/>
        <w:numPr>
          <w:ilvl w:val="0"/>
          <w:numId w:val="46"/>
        </w:numPr>
        <w:autoSpaceDE w:val="0"/>
        <w:autoSpaceDN w:val="0"/>
        <w:adjustRightInd w:val="0"/>
        <w:jc w:val="both"/>
        <w:rPr>
          <w:rFonts w:ascii="Cambria" w:eastAsiaTheme="minorHAnsi" w:hAnsi="Cambria" w:cs="HelveticaNeueLTPro-Roman"/>
          <w:noProof/>
        </w:rPr>
      </w:pPr>
      <w:r w:rsidRPr="00285BBB">
        <w:rPr>
          <w:rFonts w:ascii="Cambria" w:eastAsiaTheme="minorHAnsi" w:hAnsi="Cambria" w:cs="HelveticaNeueLTPro-Roman"/>
          <w:noProof/>
        </w:rPr>
        <w:t>în mod corelativ, a comunica ineficient înseamnă a ține cont, atunci când transmiți sau recepționezi informații, fie doar de nevoile/obiectivele proprii, fie strict de nevoile/obiectivele celuilalt. Or, este puțin probabil ca, spre exemplu, o ședință de consiliere etică în cadrul căreia consilierul urmărește impunerea unei soluții ”bune” din propriul său punct de vedere, sau o ședință de consiliere etică în cadrul căreia persoana consiliată este sprijinită în alegerea unei soluții ”în avantajul ei” pe termen scurt, însă discutabilă din punct de vedere al efectelor pe termen mediu și/sau lung asupra persoanei și organizației, ori din punct de vedere al justificării existenței activităților de consiliere etică, să poată fi considerate un succes; la fel, este puțin probabil să poată fi considerată drept succes o discuție în cadrul căreia nimeni nu urmărește o structură anume, nu se impun limite și nu se gestionează corespunzător devierile;</w:t>
      </w:r>
    </w:p>
    <w:p w14:paraId="158D8A35" w14:textId="77777777" w:rsidR="0061749E" w:rsidRPr="00285BBB" w:rsidRDefault="00FF493D" w:rsidP="003A5D1E">
      <w:pPr>
        <w:pStyle w:val="ListParagraph"/>
        <w:numPr>
          <w:ilvl w:val="0"/>
          <w:numId w:val="46"/>
        </w:numPr>
        <w:autoSpaceDE w:val="0"/>
        <w:autoSpaceDN w:val="0"/>
        <w:adjustRightInd w:val="0"/>
        <w:jc w:val="both"/>
        <w:rPr>
          <w:rFonts w:ascii="Cambria" w:eastAsia="Times New Roman" w:hAnsi="Cambria"/>
          <w:noProof/>
          <w:snapToGrid w:val="0"/>
        </w:rPr>
      </w:pPr>
      <w:r w:rsidRPr="00285BBB">
        <w:rPr>
          <w:rFonts w:ascii="Cambria" w:eastAsiaTheme="minorHAnsi" w:hAnsi="Cambria" w:cs="HelveticaNeueLTPro-Roman"/>
          <w:noProof/>
        </w:rPr>
        <w:t xml:space="preserve">din punct de vedere al organizării timpului, în general o ședință de consiliere nu ar trebui să depășească o oră-o oră și jumătate, iar pe parcursul respectivei perioade circa 60-70% din timp ar trebui alocat detalierii problemei, clarificării contextului și identificării posibilelor consecințe ale propriilor acțiuni/decizii de către persoana consiliată, cu sprijinul consilierului; din restul de 40- 30% din timp, circa două treimi ar trebui rezervate definirii variantelor decizionale fezabile/realiste, prioritizării acestora și selectării celei mai bune opțiuni (din punctul de vedere al persoanei consiliate). Restul timpului se recomandă a fi utilizat strict la sintetizarea concluziilor, definitivarea </w:t>
      </w:r>
      <w:r w:rsidRPr="00285BBB">
        <w:rPr>
          <w:rFonts w:ascii="Cambria" w:eastAsia="Times New Roman" w:hAnsi="Cambria"/>
          <w:noProof/>
          <w:snapToGrid w:val="0"/>
        </w:rPr>
        <w:t>înregistrării informațiilor relevante și, eventual, solicitarea/primirea de feedback</w:t>
      </w:r>
      <w:r w:rsidR="0061749E" w:rsidRPr="00285BBB">
        <w:rPr>
          <w:rFonts w:ascii="Cambria" w:eastAsia="Times New Roman" w:hAnsi="Cambria"/>
          <w:noProof/>
          <w:snapToGrid w:val="0"/>
        </w:rPr>
        <w:t xml:space="preserve">; </w:t>
      </w:r>
    </w:p>
    <w:p w14:paraId="3B539944" w14:textId="32FFA31D" w:rsidR="008517E1" w:rsidRPr="00285BBB" w:rsidRDefault="0061749E" w:rsidP="003A5D1E">
      <w:pPr>
        <w:pStyle w:val="ListParagraph"/>
        <w:numPr>
          <w:ilvl w:val="0"/>
          <w:numId w:val="46"/>
        </w:numPr>
        <w:autoSpaceDE w:val="0"/>
        <w:autoSpaceDN w:val="0"/>
        <w:adjustRightInd w:val="0"/>
        <w:jc w:val="both"/>
        <w:rPr>
          <w:rFonts w:ascii="Cambria" w:eastAsia="Times New Roman" w:hAnsi="Cambria"/>
          <w:noProof/>
          <w:snapToGrid w:val="0"/>
        </w:rPr>
      </w:pPr>
      <w:r w:rsidRPr="00285BBB">
        <w:rPr>
          <w:rFonts w:ascii="Cambria" w:eastAsia="Times New Roman" w:hAnsi="Cambria"/>
          <w:noProof/>
          <w:snapToGrid w:val="0"/>
        </w:rPr>
        <w:t>d</w:t>
      </w:r>
      <w:r w:rsidR="00FF493D" w:rsidRPr="00285BBB">
        <w:rPr>
          <w:rFonts w:ascii="Cambria" w:eastAsia="Times New Roman" w:hAnsi="Cambria"/>
          <w:noProof/>
          <w:snapToGrid w:val="0"/>
        </w:rPr>
        <w:t>e asemenea, în cadrul unei ședințe de consiliere etică prioritate se va acorda întotdeauna</w:t>
      </w:r>
      <w:r w:rsidRPr="00285BBB">
        <w:rPr>
          <w:rFonts w:ascii="Cambria" w:eastAsia="Times New Roman" w:hAnsi="Cambria"/>
          <w:noProof/>
          <w:snapToGrid w:val="0"/>
        </w:rPr>
        <w:t xml:space="preserve"> </w:t>
      </w:r>
      <w:r w:rsidR="00FF493D" w:rsidRPr="00285BBB">
        <w:rPr>
          <w:rFonts w:ascii="Cambria" w:eastAsia="Times New Roman" w:hAnsi="Cambria"/>
          <w:noProof/>
          <w:snapToGrid w:val="0"/>
        </w:rPr>
        <w:t>promovării și respectării principiilor și regulilor specifice, după</w:t>
      </w:r>
      <w:r w:rsidRPr="00285BBB">
        <w:rPr>
          <w:rFonts w:ascii="Cambria" w:eastAsia="Times New Roman" w:hAnsi="Cambria"/>
          <w:noProof/>
          <w:snapToGrid w:val="0"/>
        </w:rPr>
        <w:t xml:space="preserve"> </w:t>
      </w:r>
      <w:r w:rsidR="00FF493D" w:rsidRPr="00285BBB">
        <w:rPr>
          <w:rFonts w:ascii="Cambria" w:eastAsia="Times New Roman" w:hAnsi="Cambria"/>
          <w:noProof/>
          <w:snapToGrid w:val="0"/>
        </w:rPr>
        <w:t>care promovării și respectării acelor principii și reguli cu caracter general, care nu contravin celor</w:t>
      </w:r>
      <w:r w:rsidRPr="00285BBB">
        <w:rPr>
          <w:rFonts w:ascii="Cambria" w:eastAsia="Times New Roman" w:hAnsi="Cambria"/>
          <w:noProof/>
          <w:snapToGrid w:val="0"/>
        </w:rPr>
        <w:t xml:space="preserve"> </w:t>
      </w:r>
      <w:r w:rsidR="00FF493D" w:rsidRPr="00285BBB">
        <w:rPr>
          <w:rFonts w:ascii="Cambria" w:eastAsia="Times New Roman" w:hAnsi="Cambria"/>
          <w:noProof/>
          <w:snapToGrid w:val="0"/>
        </w:rPr>
        <w:t>specifice și care sunt direct aplicabile sau incidente desfășurării de activități în regim de putere</w:t>
      </w:r>
      <w:r w:rsidRPr="00285BBB">
        <w:rPr>
          <w:rFonts w:ascii="Cambria" w:eastAsia="Times New Roman" w:hAnsi="Cambria"/>
          <w:noProof/>
          <w:snapToGrid w:val="0"/>
        </w:rPr>
        <w:t xml:space="preserve"> </w:t>
      </w:r>
      <w:r w:rsidR="00FF493D" w:rsidRPr="00285BBB">
        <w:rPr>
          <w:rFonts w:ascii="Cambria" w:eastAsia="Times New Roman" w:hAnsi="Cambria"/>
          <w:noProof/>
          <w:snapToGrid w:val="0"/>
        </w:rPr>
        <w:t>publică și care au relevanță din perspectiva naturii activităților de consiliere etică:</w:t>
      </w:r>
    </w:p>
    <w:p w14:paraId="5057F948" w14:textId="77777777" w:rsidR="00B5343B" w:rsidRPr="00285BBB" w:rsidRDefault="0061749E" w:rsidP="003A5D1E">
      <w:pPr>
        <w:pStyle w:val="ListParagraph"/>
        <w:numPr>
          <w:ilvl w:val="1"/>
          <w:numId w:val="40"/>
        </w:numPr>
        <w:ind w:left="540" w:hanging="540"/>
        <w:jc w:val="both"/>
        <w:rPr>
          <w:rFonts w:ascii="Cambria" w:eastAsia="Times New Roman" w:hAnsi="Cambria"/>
          <w:noProof/>
          <w:snapToGrid w:val="0"/>
          <w:color w:val="FF0000"/>
        </w:rPr>
      </w:pPr>
      <w:r w:rsidRPr="00285BBB">
        <w:rPr>
          <w:rFonts w:ascii="Cambria" w:eastAsia="Times New Roman" w:hAnsi="Cambria"/>
          <w:noProof/>
          <w:snapToGrid w:val="0"/>
        </w:rPr>
        <w:t>Încheierea şedinţei de consiliere: parcurgerea acestei ultime etape presupune, în fapt, alocarea a 10-15% din timpul aferent ședinței de consiliere (cca 10-15 min.) încheierii procesului, cu o sintetizare (inclusiv formală) a concluziilor, urmată, în funcție de disponibilitatea participanților, și de solicitarea/oferirea de feed-back și, respectiv, autoevaluarea</w:t>
      </w:r>
      <w:r w:rsidR="00B5343B" w:rsidRPr="00285BBB">
        <w:rPr>
          <w:rFonts w:ascii="Cambria" w:eastAsia="Times New Roman" w:hAnsi="Cambria"/>
          <w:noProof/>
          <w:snapToGrid w:val="0"/>
        </w:rPr>
        <w:t>:</w:t>
      </w:r>
    </w:p>
    <w:p w14:paraId="48AD1ACF" w14:textId="77777777" w:rsidR="00B5343B" w:rsidRPr="00285BBB" w:rsidRDefault="0061749E" w:rsidP="003A5D1E">
      <w:pPr>
        <w:pStyle w:val="ListParagraph"/>
        <w:numPr>
          <w:ilvl w:val="0"/>
          <w:numId w:val="48"/>
        </w:numPr>
        <w:jc w:val="both"/>
        <w:rPr>
          <w:rFonts w:ascii="Cambria" w:eastAsia="Times New Roman" w:hAnsi="Cambria"/>
          <w:noProof/>
          <w:snapToGrid w:val="0"/>
          <w:color w:val="FF0000"/>
        </w:rPr>
      </w:pPr>
      <w:r w:rsidRPr="00285BBB">
        <w:rPr>
          <w:rFonts w:ascii="Cambria" w:eastAsia="Times New Roman" w:hAnsi="Cambria"/>
          <w:noProof/>
          <w:snapToGrid w:val="0"/>
        </w:rPr>
        <w:t xml:space="preserve">în ceea ce privește concluziile cu privire la situația discutată, pentru facilitarea unei înţelegeri comune a celor discutate, consilierul de etică poate avea în vedere o </w:t>
      </w:r>
      <w:r w:rsidRPr="00285BBB">
        <w:rPr>
          <w:rFonts w:ascii="Cambria" w:eastAsia="Times New Roman" w:hAnsi="Cambria"/>
          <w:noProof/>
          <w:snapToGrid w:val="0"/>
        </w:rPr>
        <w:lastRenderedPageBreak/>
        <w:t xml:space="preserve">sintetizare a discuţiilor şi a rezultatului acestora, cu solicitarea acceptului persoanei consiliate privind formularea/ reformularea sintetizată; </w:t>
      </w:r>
    </w:p>
    <w:p w14:paraId="3EC96317" w14:textId="77777777" w:rsidR="00B5343B" w:rsidRPr="00285BBB" w:rsidRDefault="0061749E" w:rsidP="003A5D1E">
      <w:pPr>
        <w:pStyle w:val="ListParagraph"/>
        <w:numPr>
          <w:ilvl w:val="0"/>
          <w:numId w:val="48"/>
        </w:numPr>
        <w:jc w:val="both"/>
        <w:rPr>
          <w:rFonts w:ascii="Cambria" w:eastAsia="Times New Roman" w:hAnsi="Cambria"/>
          <w:noProof/>
          <w:snapToGrid w:val="0"/>
          <w:color w:val="FF0000"/>
        </w:rPr>
      </w:pPr>
      <w:r w:rsidRPr="00285BBB">
        <w:rPr>
          <w:rFonts w:ascii="Cambria" w:eastAsia="Times New Roman" w:hAnsi="Cambria"/>
          <w:noProof/>
          <w:snapToGrid w:val="0"/>
        </w:rPr>
        <w:t xml:space="preserve">de asemenea, pentru facilitarea unei înțelegeri comune a noțiunii de confidențialitate, precum și pentru o eventuală reasigurare a persoanei consiliate cu privire la faptul că acest drept i-a fost respectat, consilierul de etică poate avea în vedere solicitarea către interlocutor a verificării și, dacă este cazul iar persoana consideră că totul este în regulă din punctul său de vedere, a acceptării verbale a celor consemnate în formular și în registru; </w:t>
      </w:r>
    </w:p>
    <w:p w14:paraId="3247094B" w14:textId="77777777" w:rsidR="00B5343B" w:rsidRPr="00285BBB" w:rsidRDefault="0061749E" w:rsidP="003A5D1E">
      <w:pPr>
        <w:pStyle w:val="ListParagraph"/>
        <w:numPr>
          <w:ilvl w:val="0"/>
          <w:numId w:val="48"/>
        </w:numPr>
        <w:jc w:val="both"/>
        <w:rPr>
          <w:rFonts w:ascii="Cambria" w:eastAsia="Times New Roman" w:hAnsi="Cambria"/>
          <w:noProof/>
          <w:snapToGrid w:val="0"/>
          <w:color w:val="FF0000"/>
        </w:rPr>
      </w:pPr>
      <w:r w:rsidRPr="00285BBB">
        <w:rPr>
          <w:rFonts w:ascii="Cambria" w:eastAsia="Times New Roman" w:hAnsi="Cambria"/>
          <w:noProof/>
          <w:snapToGrid w:val="0"/>
        </w:rPr>
        <w:t xml:space="preserve">chiar dacă, din diverse motive, consilierul de etică optează pentru o abordare diferită de cea propusă, este recomandat ca acesta să aducă măcar la cunoștința persoanei consiliate că, la cererea acesteia, îi poate pune la dispozitie pentru verificare cele consemnate;  </w:t>
      </w:r>
    </w:p>
    <w:p w14:paraId="28D0A7BA" w14:textId="77777777" w:rsidR="00B5343B" w:rsidRPr="00285BBB" w:rsidRDefault="0061749E" w:rsidP="003A5D1E">
      <w:pPr>
        <w:pStyle w:val="ListParagraph"/>
        <w:numPr>
          <w:ilvl w:val="0"/>
          <w:numId w:val="48"/>
        </w:numPr>
        <w:jc w:val="both"/>
        <w:rPr>
          <w:rFonts w:ascii="Cambria" w:eastAsia="Times New Roman" w:hAnsi="Cambria"/>
          <w:noProof/>
          <w:snapToGrid w:val="0"/>
          <w:color w:val="FF0000"/>
        </w:rPr>
      </w:pPr>
      <w:r w:rsidRPr="00285BBB">
        <w:rPr>
          <w:rFonts w:ascii="Cambria" w:eastAsia="Times New Roman" w:hAnsi="Cambria"/>
          <w:noProof/>
          <w:snapToGrid w:val="0"/>
        </w:rPr>
        <w:t xml:space="preserve">important de reținut este faptul că modul în care este percepută de către persoana consiliată interacțiunea sa cu consilierul va influența, într-o mai mare sau mai mică măsură, interacțiunile viitoare (spre exemplu, persoana consiliată va aprecia pozitiv sau negativ interacțiunea sa cu consilierul, va comunica în mod direct sau indirect unei/unor alte persoane această apreciere, iar decizia respectivei persoane/respectivelor persoane de a se adresa, la un moment dat, în nume personal, consilierului de etică, va fi influențată de cele auzite); </w:t>
      </w:r>
    </w:p>
    <w:p w14:paraId="63D11D56" w14:textId="77777777" w:rsidR="00B5343B" w:rsidRPr="00285BBB" w:rsidRDefault="0061749E" w:rsidP="003A5D1E">
      <w:pPr>
        <w:pStyle w:val="ListParagraph"/>
        <w:numPr>
          <w:ilvl w:val="0"/>
          <w:numId w:val="48"/>
        </w:numPr>
        <w:autoSpaceDE w:val="0"/>
        <w:autoSpaceDN w:val="0"/>
        <w:adjustRightInd w:val="0"/>
        <w:jc w:val="both"/>
        <w:rPr>
          <w:rFonts w:ascii="Cambria" w:eastAsiaTheme="minorHAnsi" w:hAnsi="Cambria" w:cs="HelveticaNeueLTPro-Roman"/>
          <w:noProof/>
        </w:rPr>
      </w:pPr>
      <w:r w:rsidRPr="00285BBB">
        <w:rPr>
          <w:rFonts w:ascii="Cambria" w:eastAsia="Times New Roman" w:hAnsi="Cambria"/>
          <w:noProof/>
          <w:snapToGrid w:val="0"/>
        </w:rPr>
        <w:t>solicitarea/oferirea de feedback și autoevaluarea nu reprezintă în mod obligatoriu subetape ale încheierii unei ședințe de consiliere (sau, în general, ale încheierii unei activități profesionale), însă ambele abordări sunt cele mai în măsură a oferi persoanelor interesate soluții pentru creșterea pe viitor a calității activităților proprii</w:t>
      </w:r>
      <w:r w:rsidR="00B5343B" w:rsidRPr="00285BBB">
        <w:rPr>
          <w:rFonts w:ascii="Cambria" w:eastAsia="Times New Roman" w:hAnsi="Cambria"/>
          <w:noProof/>
          <w:snapToGrid w:val="0"/>
        </w:rPr>
        <w:t>; f</w:t>
      </w:r>
      <w:r w:rsidRPr="00285BBB">
        <w:rPr>
          <w:rFonts w:ascii="Cambria" w:eastAsiaTheme="minorHAnsi" w:hAnsi="Cambria" w:cs="HelveticaNeueLTPro-Roman"/>
          <w:noProof/>
        </w:rPr>
        <w:t>eedback-ul, ca și definiție a ceea ce el reprezintă în sine, este o simplă exprimare a ceea</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ce o persoană simte în momentul în care interacționează cu o situație ori un comportament</w:t>
      </w:r>
      <w:r w:rsidR="00B5343B" w:rsidRPr="00285BBB">
        <w:rPr>
          <w:rFonts w:ascii="Cambria" w:eastAsiaTheme="minorHAnsi" w:hAnsi="Cambria" w:cs="HelveticaNeueLTPro-Roman"/>
          <w:noProof/>
        </w:rPr>
        <w:t>; f</w:t>
      </w:r>
      <w:r w:rsidRPr="00285BBB">
        <w:rPr>
          <w:rFonts w:ascii="Cambria" w:eastAsiaTheme="minorHAnsi" w:hAnsi="Cambria" w:cs="HelveticaNeueLTPro-Roman"/>
          <w:noProof/>
        </w:rPr>
        <w:t>eedback-ul are drept scop menținerea unui anumit echilibru, un răspuns la o anumită cauză,</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el nu trebuie să fie o reacție la ceea ce a declanșat cauza, ci doar la efect</w:t>
      </w:r>
      <w:r w:rsidR="00B5343B" w:rsidRPr="00285BBB">
        <w:rPr>
          <w:rFonts w:ascii="Cambria" w:eastAsiaTheme="minorHAnsi" w:hAnsi="Cambria" w:cs="HelveticaNeueLTPro-Roman"/>
          <w:noProof/>
        </w:rPr>
        <w:t>; e</w:t>
      </w:r>
      <w:r w:rsidRPr="00285BBB">
        <w:rPr>
          <w:rFonts w:ascii="Cambria" w:eastAsiaTheme="minorHAnsi" w:hAnsi="Cambria" w:cs="HelveticaNeueLTPro-Roman"/>
          <w:noProof/>
        </w:rPr>
        <w:t>xistă, în principiu,</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și reacții care sunt oferite cu titlu de feedback, însă fără a avea caracteristicile acestuia</w:t>
      </w:r>
      <w:r w:rsidR="00B5343B" w:rsidRPr="00285BBB">
        <w:rPr>
          <w:rFonts w:ascii="Cambria" w:eastAsiaTheme="minorHAnsi" w:hAnsi="Cambria" w:cs="HelveticaNeueLTPro-Roman"/>
          <w:noProof/>
        </w:rPr>
        <w:t>; a</w:t>
      </w:r>
      <w:r w:rsidRPr="00285BBB">
        <w:rPr>
          <w:rFonts w:ascii="Cambria" w:eastAsiaTheme="minorHAnsi" w:hAnsi="Cambria" w:cs="HelveticaNeueLTPro-Roman"/>
          <w:noProof/>
        </w:rPr>
        <w:t>ceste</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reacții nu reprezintă feedback, ci opinii, păreri, sfaturi, eventual reacții personalizate cu privire la</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un aspect sau altul din cadrul contextului ori situației, sau chiar cu privire la o persoană</w:t>
      </w:r>
      <w:r w:rsidR="00B5343B" w:rsidRPr="00285BBB">
        <w:rPr>
          <w:rFonts w:ascii="Cambria" w:eastAsiaTheme="minorHAnsi" w:hAnsi="Cambria" w:cs="HelveticaNeueLTPro-Roman"/>
          <w:noProof/>
        </w:rPr>
        <w:t>; a</w:t>
      </w:r>
      <w:r w:rsidRPr="00285BBB">
        <w:rPr>
          <w:rFonts w:ascii="Cambria" w:eastAsiaTheme="minorHAnsi" w:hAnsi="Cambria" w:cs="HelveticaNeueLTPro-Roman"/>
          <w:noProof/>
        </w:rPr>
        <w:t>bilitățile</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în legătură cu oferirea de feedback nu sunt înnăscute, ci se învață, de aceea e important</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de reținut că nu este culpa nimănui dacă solicitării respective i se răspunde cu altceva</w:t>
      </w:r>
      <w:r w:rsidR="00B5343B" w:rsidRPr="00285BBB">
        <w:rPr>
          <w:rFonts w:ascii="Cambria" w:eastAsiaTheme="minorHAnsi" w:hAnsi="Cambria" w:cs="HelveticaNeueLTPro-Roman"/>
          <w:noProof/>
        </w:rPr>
        <w:t>; d</w:t>
      </w:r>
      <w:r w:rsidRPr="00285BBB">
        <w:rPr>
          <w:rFonts w:ascii="Cambria" w:eastAsiaTheme="minorHAnsi" w:hAnsi="Cambria" w:cs="HelveticaNeueLTPro-Roman"/>
          <w:noProof/>
        </w:rPr>
        <w:t>e</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asemenea, important de menționat este și faptul că atunci când se primește feedback, unica</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reacție acceptată din partea unui profesionist este “Mulțumesc!” (nu discuții în contradictoriu,</w:t>
      </w:r>
      <w:r w:rsidR="00B5343B" w:rsidRPr="00285BBB">
        <w:rPr>
          <w:rFonts w:ascii="Cambria" w:eastAsiaTheme="minorHAnsi" w:hAnsi="Cambria" w:cs="HelveticaNeueLTPro-Roman"/>
          <w:noProof/>
        </w:rPr>
        <w:t xml:space="preserve"> </w:t>
      </w:r>
      <w:r w:rsidRPr="00285BBB">
        <w:rPr>
          <w:rFonts w:ascii="Cambria" w:eastAsiaTheme="minorHAnsi" w:hAnsi="Cambria" w:cs="HelveticaNeueLTPro-Roman"/>
          <w:noProof/>
        </w:rPr>
        <w:t>argumente pro sau contra, ceartă sau feedback la feedback)</w:t>
      </w:r>
      <w:r w:rsidR="00B5343B" w:rsidRPr="00285BBB">
        <w:rPr>
          <w:rFonts w:ascii="Cambria" w:eastAsiaTheme="minorHAnsi" w:hAnsi="Cambria" w:cs="HelveticaNeueLTPro-Roman"/>
          <w:noProof/>
        </w:rPr>
        <w:t>;</w:t>
      </w:r>
    </w:p>
    <w:p w14:paraId="3A102884" w14:textId="610780DA" w:rsidR="00E772A1" w:rsidRPr="005A3421" w:rsidRDefault="0061749E" w:rsidP="003A5D1E">
      <w:pPr>
        <w:pStyle w:val="ListParagraph"/>
        <w:numPr>
          <w:ilvl w:val="0"/>
          <w:numId w:val="48"/>
        </w:numPr>
        <w:autoSpaceDE w:val="0"/>
        <w:autoSpaceDN w:val="0"/>
        <w:adjustRightInd w:val="0"/>
        <w:jc w:val="both"/>
        <w:rPr>
          <w:rFonts w:ascii="Times New Roman" w:hAnsi="Times New Roman"/>
          <w:noProof/>
          <w:u w:val="single"/>
        </w:rPr>
      </w:pPr>
      <w:r w:rsidRPr="00E772A1">
        <w:rPr>
          <w:rFonts w:ascii="Cambria" w:eastAsiaTheme="minorHAnsi" w:hAnsi="Cambria" w:cs="HelveticaNeueLTPro-Roman"/>
          <w:noProof/>
        </w:rPr>
        <w:t>autoevaluare</w:t>
      </w:r>
      <w:r w:rsidR="00E772A1" w:rsidRPr="00E772A1">
        <w:rPr>
          <w:rFonts w:ascii="Cambria" w:eastAsiaTheme="minorHAnsi" w:hAnsi="Cambria" w:cs="HelveticaNeueLTPro-Roman"/>
          <w:noProof/>
        </w:rPr>
        <w:t xml:space="preserve">a constă în </w:t>
      </w:r>
      <w:r w:rsidRPr="00E772A1">
        <w:rPr>
          <w:rFonts w:ascii="Cambria" w:eastAsiaTheme="minorHAnsi" w:hAnsi="Cambria" w:cs="HelveticaNeueLTPro-Roman"/>
          <w:noProof/>
        </w:rPr>
        <w:t>analiza atentă a eficienţei şi eficacităţii activităţilor şi proceselor</w:t>
      </w:r>
      <w:r w:rsidR="00B5343B" w:rsidRPr="00E772A1">
        <w:rPr>
          <w:rFonts w:ascii="Cambria" w:eastAsiaTheme="minorHAnsi" w:hAnsi="Cambria" w:cs="HelveticaNeueLTPro-Roman"/>
          <w:noProof/>
        </w:rPr>
        <w:t xml:space="preserve"> </w:t>
      </w:r>
      <w:r w:rsidRPr="00E772A1">
        <w:rPr>
          <w:rFonts w:ascii="Cambria" w:eastAsiaTheme="minorHAnsi" w:hAnsi="Cambria" w:cs="HelveticaNeueLTPro-Roman"/>
          <w:noProof/>
        </w:rPr>
        <w:t>implementate</w:t>
      </w:r>
      <w:r w:rsidR="00E772A1" w:rsidRPr="00E772A1">
        <w:rPr>
          <w:rFonts w:ascii="Cambria" w:eastAsiaTheme="minorHAnsi" w:hAnsi="Cambria" w:cs="HelveticaNeueLTPro-Roman"/>
          <w:noProof/>
        </w:rPr>
        <w:t xml:space="preserve">, </w:t>
      </w:r>
      <w:r w:rsidRPr="00E772A1">
        <w:rPr>
          <w:rFonts w:ascii="Cambria" w:eastAsiaTheme="minorHAnsi" w:hAnsi="Cambria" w:cs="HelveticaNeueLTPro-Roman"/>
          <w:noProof/>
        </w:rPr>
        <w:t>activitatea de consiliere etică este una susceptibilă a intra sub incidența</w:t>
      </w:r>
      <w:r w:rsidR="00B5343B" w:rsidRPr="00E772A1">
        <w:rPr>
          <w:rFonts w:ascii="Cambria" w:eastAsiaTheme="minorHAnsi" w:hAnsi="Cambria" w:cs="HelveticaNeueLTPro-Roman"/>
          <w:noProof/>
        </w:rPr>
        <w:t xml:space="preserve"> </w:t>
      </w:r>
      <w:r w:rsidRPr="00E772A1">
        <w:rPr>
          <w:rFonts w:ascii="Cambria" w:eastAsiaTheme="minorHAnsi" w:hAnsi="Cambria" w:cs="HelveticaNeueLTPro-Roman"/>
          <w:noProof/>
        </w:rPr>
        <w:t>cerințelor unui management orientat spre un rezultat concret – prevenirea comportamentelor</w:t>
      </w:r>
      <w:r w:rsidR="00B5343B" w:rsidRPr="00E772A1">
        <w:rPr>
          <w:rFonts w:ascii="Cambria" w:eastAsiaTheme="minorHAnsi" w:hAnsi="Cambria" w:cs="HelveticaNeueLTPro-Roman"/>
          <w:noProof/>
        </w:rPr>
        <w:t xml:space="preserve"> </w:t>
      </w:r>
      <w:r w:rsidRPr="00E772A1">
        <w:rPr>
          <w:rFonts w:ascii="Cambria" w:eastAsiaTheme="minorHAnsi" w:hAnsi="Cambria" w:cs="HelveticaNeueLTPro-Roman"/>
          <w:noProof/>
        </w:rPr>
        <w:t>lipsite de etică și integritate, prin acordarea de suport în cadrul proceselor decizionale specifice</w:t>
      </w:r>
      <w:r w:rsidR="00B5343B" w:rsidRPr="00E772A1">
        <w:rPr>
          <w:rFonts w:ascii="Cambria" w:eastAsiaTheme="minorHAnsi" w:hAnsi="Cambria" w:cs="HelveticaNeueLTPro-Roman"/>
          <w:noProof/>
        </w:rPr>
        <w:t xml:space="preserve">; </w:t>
      </w:r>
    </w:p>
    <w:p w14:paraId="067AADEB" w14:textId="568B5AC8" w:rsidR="005A3421" w:rsidRPr="005A3421" w:rsidRDefault="005A3421" w:rsidP="003A5D1E">
      <w:pPr>
        <w:pStyle w:val="ListParagraph"/>
        <w:numPr>
          <w:ilvl w:val="1"/>
          <w:numId w:val="40"/>
        </w:numPr>
        <w:ind w:left="360" w:right="73" w:hanging="360"/>
        <w:jc w:val="both"/>
        <w:rPr>
          <w:rFonts w:ascii="Cambria" w:eastAsia="Times New Roman" w:hAnsi="Cambria"/>
          <w:noProof/>
        </w:rPr>
      </w:pPr>
      <w:r w:rsidRPr="005A3421">
        <w:rPr>
          <w:rFonts w:ascii="Cambria" w:eastAsia="Times New Roman" w:hAnsi="Cambria"/>
          <w:noProof/>
          <w:shd w:val="clear" w:color="auto" w:fill="FFFFFF"/>
        </w:rPr>
        <w:t>Numărul de şedinţe de consiliere etică se stabileşte de către consilierul de etică pe baza următoarelor criterii minimale:</w:t>
      </w:r>
    </w:p>
    <w:p w14:paraId="2B6ECAF7" w14:textId="77777777" w:rsidR="005A3421" w:rsidRPr="005A3421" w:rsidRDefault="005A3421" w:rsidP="003A5D1E">
      <w:pPr>
        <w:numPr>
          <w:ilvl w:val="0"/>
          <w:numId w:val="15"/>
        </w:numPr>
        <w:ind w:left="993"/>
        <w:jc w:val="both"/>
        <w:rPr>
          <w:rFonts w:ascii="Cambria" w:eastAsia="Times New Roman" w:hAnsi="Cambria"/>
          <w:noProof/>
        </w:rPr>
      </w:pPr>
      <w:r w:rsidRPr="005A3421">
        <w:rPr>
          <w:rFonts w:ascii="Cambria" w:eastAsia="Times New Roman" w:hAnsi="Cambria"/>
          <w:noProof/>
          <w:shd w:val="clear" w:color="auto" w:fill="FFFFFF"/>
        </w:rPr>
        <w:t>complexitatea aspectelor care trebuie soluţionate pentru adoptarea unei conduite conforme cu normele/standardele de conduită de către funcţionarul public;</w:t>
      </w:r>
    </w:p>
    <w:p w14:paraId="546D4138" w14:textId="77777777" w:rsidR="005A3421" w:rsidRPr="005A3421" w:rsidRDefault="005A3421" w:rsidP="003A5D1E">
      <w:pPr>
        <w:numPr>
          <w:ilvl w:val="0"/>
          <w:numId w:val="15"/>
        </w:numPr>
        <w:ind w:left="993"/>
        <w:jc w:val="both"/>
        <w:rPr>
          <w:rFonts w:ascii="Cambria" w:eastAsia="Times New Roman" w:hAnsi="Cambria"/>
          <w:noProof/>
          <w:shd w:val="clear" w:color="auto" w:fill="FFFFFF"/>
        </w:rPr>
      </w:pPr>
      <w:r w:rsidRPr="005A3421">
        <w:rPr>
          <w:rFonts w:ascii="Cambria" w:eastAsia="Times New Roman" w:hAnsi="Cambria"/>
          <w:noProof/>
          <w:shd w:val="clear" w:color="auto" w:fill="FFFFFF"/>
        </w:rPr>
        <w:t>identificarea normelor/standardelor de conduită relevante pentru adoptarea unei conduite conforme de către funcţionarul public;</w:t>
      </w:r>
    </w:p>
    <w:p w14:paraId="7E6BD2DD" w14:textId="77777777" w:rsidR="005A3421" w:rsidRPr="005A3421" w:rsidRDefault="005A3421" w:rsidP="003A5D1E">
      <w:pPr>
        <w:numPr>
          <w:ilvl w:val="0"/>
          <w:numId w:val="15"/>
        </w:numPr>
        <w:ind w:left="993"/>
        <w:jc w:val="both"/>
        <w:rPr>
          <w:rFonts w:ascii="Cambria" w:eastAsia="Times New Roman" w:hAnsi="Cambria"/>
          <w:noProof/>
          <w:shd w:val="clear" w:color="auto" w:fill="FFFFFF"/>
        </w:rPr>
      </w:pPr>
      <w:r w:rsidRPr="005A3421">
        <w:rPr>
          <w:rFonts w:ascii="Cambria" w:eastAsia="Times New Roman" w:hAnsi="Cambria"/>
          <w:noProof/>
          <w:shd w:val="clear" w:color="auto" w:fill="FFFFFF"/>
        </w:rPr>
        <w:t xml:space="preserve">identificarea modalităţilor de acţiune a funcţionarului public pentru respectarea normelor/standardelor de conduită prevăzute la </w:t>
      </w:r>
      <w:r w:rsidRPr="005A3421">
        <w:rPr>
          <w:rFonts w:ascii="Cambria" w:eastAsia="Times New Roman" w:hAnsi="Cambria"/>
          <w:noProof/>
          <w:u w:val="single"/>
          <w:shd w:val="clear" w:color="auto" w:fill="FFFFFF"/>
        </w:rPr>
        <w:t>lit. b)</w:t>
      </w:r>
      <w:r w:rsidRPr="005A3421">
        <w:rPr>
          <w:rFonts w:ascii="Cambria" w:eastAsia="Times New Roman" w:hAnsi="Cambria"/>
          <w:noProof/>
          <w:shd w:val="clear" w:color="auto" w:fill="FFFFFF"/>
        </w:rPr>
        <w:t>;</w:t>
      </w:r>
    </w:p>
    <w:p w14:paraId="77E70C39" w14:textId="70E0008C" w:rsidR="005A3421" w:rsidRPr="00AE46B6" w:rsidRDefault="005A3421" w:rsidP="003A5D1E">
      <w:pPr>
        <w:numPr>
          <w:ilvl w:val="0"/>
          <w:numId w:val="15"/>
        </w:numPr>
        <w:autoSpaceDE w:val="0"/>
        <w:autoSpaceDN w:val="0"/>
        <w:adjustRightInd w:val="0"/>
        <w:ind w:left="993" w:right="73"/>
        <w:jc w:val="both"/>
        <w:rPr>
          <w:rFonts w:ascii="Times New Roman" w:hAnsi="Times New Roman"/>
          <w:noProof/>
          <w:u w:val="single"/>
        </w:rPr>
      </w:pPr>
      <w:r w:rsidRPr="005A3421">
        <w:rPr>
          <w:rFonts w:ascii="Cambria" w:eastAsia="Times New Roman" w:hAnsi="Cambria"/>
          <w:noProof/>
          <w:shd w:val="clear" w:color="auto" w:fill="FFFFFF"/>
        </w:rPr>
        <w:lastRenderedPageBreak/>
        <w:t>recomandările consilierului de etică cu privire la modalitatea de acţiune a funcţionarului public pentru respectarea normelor/standardelor de conduită prevăzute la lit. b).</w:t>
      </w:r>
    </w:p>
    <w:p w14:paraId="1B30E86D" w14:textId="77777777" w:rsidR="00AE46B6" w:rsidRPr="00AE46B6" w:rsidRDefault="00AE46B6" w:rsidP="003A5D1E">
      <w:pPr>
        <w:pStyle w:val="ListParagraph"/>
        <w:numPr>
          <w:ilvl w:val="1"/>
          <w:numId w:val="40"/>
        </w:numPr>
        <w:ind w:left="360" w:right="73" w:hanging="360"/>
        <w:jc w:val="both"/>
        <w:rPr>
          <w:rFonts w:ascii="Cambria" w:eastAsia="Times New Roman" w:hAnsi="Cambria"/>
          <w:noProof/>
        </w:rPr>
      </w:pPr>
      <w:r w:rsidRPr="00AE46B6">
        <w:rPr>
          <w:rFonts w:ascii="Cambria" w:eastAsia="Trebuchet MS" w:hAnsi="Cambria" w:cs="Trebuchet MS"/>
          <w:noProof/>
        </w:rPr>
        <w:t xml:space="preserve">In cazul în care consilierea presupune realizarea unei medieri între solicitant şi una sau mai multe persoane din cadrul instituţiei, consilierul de etică urmărește în cadrul medierii evitarea/aplanarea oricărui conflict existent sau potențial. In virtutea rolului activ al consilierului de etică, acesta trebuie să identifice toate soluţiile pentru rezolvarea pe cale amiabilă a conflictelor. </w:t>
      </w:r>
    </w:p>
    <w:p w14:paraId="25AB364F" w14:textId="2FD50F82" w:rsidR="00AE46B6" w:rsidRPr="00AE46B6" w:rsidRDefault="00AE46B6" w:rsidP="003A5D1E">
      <w:pPr>
        <w:pStyle w:val="ListParagraph"/>
        <w:numPr>
          <w:ilvl w:val="1"/>
          <w:numId w:val="40"/>
        </w:numPr>
        <w:ind w:left="360" w:right="73" w:hanging="360"/>
        <w:jc w:val="both"/>
        <w:rPr>
          <w:rFonts w:ascii="Cambria" w:eastAsia="Times New Roman" w:hAnsi="Cambria"/>
          <w:noProof/>
        </w:rPr>
      </w:pPr>
      <w:r w:rsidRPr="00AE46B6">
        <w:rPr>
          <w:rFonts w:ascii="Cambria" w:eastAsia="Trebuchet MS" w:hAnsi="Cambria" w:cs="Trebuchet MS"/>
          <w:noProof/>
        </w:rPr>
        <w:t xml:space="preserve">La finalul consilierii, chiar dacă aceasta s-a desfășurat cu mediere sau fără (una dintre părți refuză întâlnirea/negocierea), consilierul </w:t>
      </w:r>
      <w:r w:rsidR="002B3A27">
        <w:rPr>
          <w:rFonts w:ascii="Cambria" w:eastAsia="Trebuchet MS" w:hAnsi="Cambria" w:cs="Trebuchet MS"/>
          <w:noProof/>
        </w:rPr>
        <w:t xml:space="preserve">de </w:t>
      </w:r>
      <w:r w:rsidRPr="00AE46B6">
        <w:rPr>
          <w:rFonts w:ascii="Cambria" w:eastAsia="Trebuchet MS" w:hAnsi="Cambria" w:cs="Trebuchet MS"/>
          <w:noProof/>
        </w:rPr>
        <w:t>etic</w:t>
      </w:r>
      <w:r w:rsidR="002B3A27">
        <w:rPr>
          <w:rFonts w:ascii="Cambria" w:eastAsia="Trebuchet MS" w:hAnsi="Cambria" w:cs="Trebuchet MS"/>
          <w:noProof/>
        </w:rPr>
        <w:t>ă</w:t>
      </w:r>
      <w:r w:rsidRPr="00AE46B6">
        <w:rPr>
          <w:rFonts w:ascii="Cambria" w:eastAsia="Trebuchet MS" w:hAnsi="Cambria" w:cs="Trebuchet MS"/>
          <w:noProof/>
        </w:rPr>
        <w:t xml:space="preserve"> întocmeşte un raport de consiliere etică și propune soluționarea situației.  </w:t>
      </w:r>
    </w:p>
    <w:p w14:paraId="4D722E97" w14:textId="7B669A64" w:rsidR="000F2B4A" w:rsidRPr="002619E8" w:rsidRDefault="00E772A1" w:rsidP="003A5D1E">
      <w:pPr>
        <w:rPr>
          <w:rFonts w:ascii="Cambria" w:hAnsi="Cambria"/>
          <w:noProof/>
        </w:rPr>
      </w:pPr>
      <w:r w:rsidRPr="002619E8">
        <w:rPr>
          <w:rFonts w:ascii="Cambria" w:hAnsi="Cambria"/>
          <w:b/>
          <w:bCs/>
          <w:noProof/>
        </w:rPr>
        <w:t>7.5.2.</w:t>
      </w:r>
      <w:r w:rsidRPr="002619E8">
        <w:rPr>
          <w:rFonts w:ascii="Cambria" w:hAnsi="Cambria"/>
          <w:noProof/>
        </w:rPr>
        <w:t xml:space="preserve"> Consilierea la initiativa consilierului de etică:</w:t>
      </w:r>
    </w:p>
    <w:p w14:paraId="7DF6A48D" w14:textId="77777777" w:rsidR="008731EB" w:rsidRDefault="000F2B4A" w:rsidP="003A5D1E">
      <w:pPr>
        <w:pStyle w:val="ListParagraph"/>
        <w:numPr>
          <w:ilvl w:val="0"/>
          <w:numId w:val="50"/>
        </w:numPr>
        <w:ind w:left="360"/>
        <w:jc w:val="both"/>
        <w:rPr>
          <w:rFonts w:ascii="Cambria" w:hAnsi="Cambria"/>
          <w:noProof/>
        </w:rPr>
      </w:pPr>
      <w:r w:rsidRPr="002619E8">
        <w:rPr>
          <w:rFonts w:ascii="Cambria" w:hAnsi="Cambria"/>
          <w:noProof/>
        </w:rPr>
        <w:t xml:space="preserve">În cazul unei încălcări de către </w:t>
      </w:r>
      <w:r w:rsidR="00E772A1" w:rsidRPr="002619E8">
        <w:rPr>
          <w:rFonts w:ascii="Cambria" w:hAnsi="Cambria"/>
          <w:noProof/>
        </w:rPr>
        <w:t>personalul CJC</w:t>
      </w:r>
      <w:r w:rsidRPr="002619E8">
        <w:rPr>
          <w:rFonts w:ascii="Cambria" w:hAnsi="Cambria"/>
          <w:noProof/>
        </w:rPr>
        <w:t xml:space="preserve"> a unei norme de conduită consilierul de etică se sesizează din oficiu sau poate fi sesizat de către </w:t>
      </w:r>
      <w:r w:rsidR="008731EB">
        <w:rPr>
          <w:rFonts w:ascii="Cambria" w:hAnsi="Cambria"/>
          <w:noProof/>
        </w:rPr>
        <w:t>orice persoană lezată</w:t>
      </w:r>
      <w:r w:rsidRPr="002619E8">
        <w:rPr>
          <w:rFonts w:ascii="Cambria" w:hAnsi="Cambria"/>
          <w:noProof/>
        </w:rPr>
        <w:t xml:space="preserve"> despre încălcarea normelor de conduită. </w:t>
      </w:r>
    </w:p>
    <w:p w14:paraId="04E53176" w14:textId="77777777" w:rsidR="008731EB" w:rsidRPr="008731EB" w:rsidRDefault="008731EB" w:rsidP="003A5D1E">
      <w:pPr>
        <w:pStyle w:val="ListParagraph"/>
        <w:numPr>
          <w:ilvl w:val="0"/>
          <w:numId w:val="50"/>
        </w:numPr>
        <w:ind w:left="360"/>
        <w:jc w:val="both"/>
        <w:rPr>
          <w:rFonts w:ascii="Cambria" w:hAnsi="Cambria"/>
          <w:noProof/>
        </w:rPr>
      </w:pPr>
      <w:r w:rsidRPr="008731EB">
        <w:rPr>
          <w:rFonts w:ascii="Cambria" w:eastAsia="Times New Roman" w:hAnsi="Cambria"/>
          <w:noProof/>
          <w:snapToGrid w:val="0"/>
        </w:rPr>
        <w:t>Consilierul de etică primește reclamațiile și sesizările pe linie de consiliere etică, le înregistrează în registrul special și le analizează.</w:t>
      </w:r>
    </w:p>
    <w:p w14:paraId="27D7506F" w14:textId="1E88E5D0" w:rsidR="008731EB" w:rsidRPr="008731EB" w:rsidRDefault="008731EB" w:rsidP="003A5D1E">
      <w:pPr>
        <w:pStyle w:val="ListParagraph"/>
        <w:numPr>
          <w:ilvl w:val="0"/>
          <w:numId w:val="50"/>
        </w:numPr>
        <w:ind w:left="360"/>
        <w:jc w:val="both"/>
        <w:rPr>
          <w:rFonts w:ascii="Cambria" w:hAnsi="Cambria"/>
          <w:noProof/>
        </w:rPr>
      </w:pPr>
      <w:r w:rsidRPr="008731EB">
        <w:rPr>
          <w:rFonts w:ascii="Cambria" w:eastAsia="Times New Roman" w:hAnsi="Cambria"/>
          <w:bCs/>
          <w:noProof/>
        </w:rPr>
        <w:t>Pentru ca reclamația sau sesizarea să fie încadrată în rândul sesizărilor pe linie de consiliere etică ea trebuie să fie formulată:</w:t>
      </w:r>
    </w:p>
    <w:p w14:paraId="78BE78DE" w14:textId="6206F98B" w:rsidR="008731EB" w:rsidRPr="008731EB" w:rsidRDefault="008731EB" w:rsidP="003A5D1E">
      <w:pPr>
        <w:pStyle w:val="ListParagraph"/>
        <w:numPr>
          <w:ilvl w:val="0"/>
          <w:numId w:val="55"/>
        </w:numPr>
        <w:autoSpaceDE w:val="0"/>
        <w:autoSpaceDN w:val="0"/>
        <w:adjustRightInd w:val="0"/>
        <w:jc w:val="both"/>
        <w:rPr>
          <w:rFonts w:ascii="Cambria" w:eastAsia="Times New Roman" w:hAnsi="Cambria"/>
          <w:bCs/>
          <w:noProof/>
        </w:rPr>
      </w:pPr>
      <w:r w:rsidRPr="008731EB">
        <w:rPr>
          <w:rFonts w:ascii="Cambria" w:eastAsia="Times New Roman" w:hAnsi="Cambria"/>
          <w:bCs/>
          <w:noProof/>
        </w:rPr>
        <w:t>cu referire la activitatea personalului CJC,</w:t>
      </w:r>
    </w:p>
    <w:p w14:paraId="3042598D" w14:textId="6F0CEC9A" w:rsidR="008731EB" w:rsidRPr="008731EB" w:rsidRDefault="008731EB" w:rsidP="003A5D1E">
      <w:pPr>
        <w:pStyle w:val="ListParagraph"/>
        <w:numPr>
          <w:ilvl w:val="0"/>
          <w:numId w:val="55"/>
        </w:numPr>
        <w:autoSpaceDE w:val="0"/>
        <w:autoSpaceDN w:val="0"/>
        <w:adjustRightInd w:val="0"/>
        <w:jc w:val="both"/>
        <w:rPr>
          <w:rFonts w:ascii="Cambria" w:eastAsia="Times New Roman" w:hAnsi="Cambria"/>
          <w:bCs/>
          <w:noProof/>
        </w:rPr>
      </w:pPr>
      <w:r w:rsidRPr="008731EB">
        <w:rPr>
          <w:rFonts w:ascii="Cambria" w:eastAsia="Times New Roman" w:hAnsi="Cambria"/>
          <w:bCs/>
          <w:noProof/>
        </w:rPr>
        <w:t xml:space="preserve">cu referire la încălcarea unei norme de conduită, așa cum este ea prevăzută în </w:t>
      </w:r>
      <w:r>
        <w:rPr>
          <w:rFonts w:ascii="Cambria" w:eastAsia="Times New Roman" w:hAnsi="Cambria"/>
          <w:bCs/>
          <w:noProof/>
        </w:rPr>
        <w:t xml:space="preserve">lege sau </w:t>
      </w:r>
      <w:r w:rsidRPr="008731EB">
        <w:rPr>
          <w:rFonts w:ascii="Cambria" w:eastAsia="Times New Roman" w:hAnsi="Cambria"/>
          <w:bCs/>
          <w:noProof/>
        </w:rPr>
        <w:t>Codul de etică.</w:t>
      </w:r>
    </w:p>
    <w:p w14:paraId="7FA4423F" w14:textId="77777777" w:rsidR="005A3421" w:rsidRPr="005A3421" w:rsidRDefault="000F2B4A" w:rsidP="003A5D1E">
      <w:pPr>
        <w:pStyle w:val="ListParagraph"/>
        <w:numPr>
          <w:ilvl w:val="0"/>
          <w:numId w:val="50"/>
        </w:numPr>
        <w:ind w:left="360"/>
        <w:jc w:val="both"/>
        <w:rPr>
          <w:rFonts w:ascii="Cambria" w:eastAsia="Calibri" w:hAnsi="Cambria"/>
          <w:noProof/>
        </w:rPr>
      </w:pPr>
      <w:r w:rsidRPr="002619E8">
        <w:rPr>
          <w:rFonts w:ascii="Cambria" w:hAnsi="Cambria"/>
          <w:noProof/>
        </w:rPr>
        <w:t xml:space="preserve">Consilierul de etică convoacă în scris </w:t>
      </w:r>
      <w:r w:rsidR="00E772A1" w:rsidRPr="002619E8">
        <w:rPr>
          <w:rFonts w:ascii="Cambria" w:hAnsi="Cambria"/>
          <w:noProof/>
        </w:rPr>
        <w:t>personalul</w:t>
      </w:r>
      <w:r w:rsidRPr="002619E8">
        <w:rPr>
          <w:rFonts w:ascii="Cambria" w:hAnsi="Cambria"/>
          <w:noProof/>
        </w:rPr>
        <w:t xml:space="preserve"> pentru ședința de consiliere, printr-o notă care cuprinde numele și prenumele, fapta care reprezintă încălcarea normelor de conduită, data și ora în care va avea loc ședința de consiliere, data și semnătura. </w:t>
      </w:r>
    </w:p>
    <w:p w14:paraId="338162BE" w14:textId="52BC73FF" w:rsidR="005A3421" w:rsidRPr="005A3421" w:rsidRDefault="005A3421" w:rsidP="003A5D1E">
      <w:pPr>
        <w:pStyle w:val="ListParagraph"/>
        <w:numPr>
          <w:ilvl w:val="0"/>
          <w:numId w:val="50"/>
        </w:numPr>
        <w:ind w:left="360"/>
        <w:jc w:val="both"/>
        <w:rPr>
          <w:rFonts w:ascii="Cambria" w:eastAsia="Calibri" w:hAnsi="Cambria"/>
          <w:noProof/>
        </w:rPr>
      </w:pPr>
      <w:r w:rsidRPr="005A3421">
        <w:rPr>
          <w:rFonts w:ascii="Cambria" w:eastAsia="Calibri" w:hAnsi="Cambria"/>
          <w:noProof/>
        </w:rPr>
        <w:t>Solicitarea scrisă poate fi înmânată direct sau transmisă prin e-mail şi nu se înregistrează la registratura instituţiei.</w:t>
      </w:r>
    </w:p>
    <w:p w14:paraId="7AB6F1CA" w14:textId="77777777" w:rsidR="009F77D7" w:rsidRDefault="00E772A1" w:rsidP="003A5D1E">
      <w:pPr>
        <w:pStyle w:val="ListParagraph"/>
        <w:numPr>
          <w:ilvl w:val="0"/>
          <w:numId w:val="50"/>
        </w:numPr>
        <w:ind w:left="360"/>
        <w:jc w:val="both"/>
        <w:rPr>
          <w:rFonts w:ascii="Cambria" w:eastAsia="Calibri" w:hAnsi="Cambria"/>
          <w:noProof/>
        </w:rPr>
      </w:pPr>
      <w:r w:rsidRPr="002619E8">
        <w:rPr>
          <w:rFonts w:ascii="Cambria" w:eastAsia="Calibri" w:hAnsi="Cambria"/>
          <w:noProof/>
        </w:rPr>
        <w:t>Consilierea etică la inițiativa consilierului de etică se desfășoară similar cu cea la initiativa personalului CJC, prevederile pct. 7.5.1. fiind aplicabile</w:t>
      </w:r>
      <w:r w:rsidR="009F77D7">
        <w:rPr>
          <w:rFonts w:ascii="Cambria" w:eastAsia="Calibri" w:hAnsi="Cambria"/>
          <w:noProof/>
        </w:rPr>
        <w:t>.</w:t>
      </w:r>
    </w:p>
    <w:p w14:paraId="1CD61F89" w14:textId="77777777" w:rsidR="00AE46B6" w:rsidRDefault="00E772A1" w:rsidP="003A5D1E">
      <w:pPr>
        <w:pStyle w:val="ListParagraph"/>
        <w:numPr>
          <w:ilvl w:val="0"/>
          <w:numId w:val="50"/>
        </w:numPr>
        <w:ind w:left="360"/>
        <w:jc w:val="both"/>
        <w:rPr>
          <w:rFonts w:ascii="Cambria" w:eastAsia="Calibri" w:hAnsi="Cambria"/>
          <w:noProof/>
        </w:rPr>
      </w:pPr>
      <w:r w:rsidRPr="002619E8">
        <w:rPr>
          <w:rFonts w:ascii="Cambria" w:eastAsia="Calibri" w:hAnsi="Cambria"/>
          <w:noProof/>
        </w:rPr>
        <w:t xml:space="preserve"> </w:t>
      </w:r>
      <w:r w:rsidR="009F77D7" w:rsidRPr="009F77D7">
        <w:rPr>
          <w:rFonts w:ascii="Cambria" w:eastAsia="Calibri" w:hAnsi="Cambria"/>
          <w:noProof/>
        </w:rPr>
        <w:t>Angajații nu pot fi sancţionaţi sau prejudiciaţi în niciun fel pentru că s-au adresat consilierului de etică cu solicitarea de a primi consiliere cu privire la respectarea principiilor şi standardelor de conduită.</w:t>
      </w:r>
    </w:p>
    <w:p w14:paraId="64050909" w14:textId="77777777" w:rsidR="00AE46B6" w:rsidRDefault="00AE46B6" w:rsidP="003A5D1E">
      <w:pPr>
        <w:pStyle w:val="ListParagraph"/>
        <w:numPr>
          <w:ilvl w:val="0"/>
          <w:numId w:val="50"/>
        </w:numPr>
        <w:ind w:left="360"/>
        <w:jc w:val="both"/>
        <w:rPr>
          <w:rFonts w:ascii="Cambria" w:eastAsia="Calibri" w:hAnsi="Cambria"/>
          <w:noProof/>
        </w:rPr>
      </w:pPr>
      <w:r w:rsidRPr="00AE46B6">
        <w:rPr>
          <w:rFonts w:ascii="Cambria" w:eastAsia="Calibri" w:hAnsi="Cambria"/>
          <w:noProof/>
        </w:rPr>
        <w:t>Sesizările şi reclamaţiile formulate de cetăţeni şi de ceilalţi beneficiari ai activităţii autorităţii publice cu privire la comportamentul personalului care asigură relaţia directă cu cetăţenii se înaintează consilierului de etică în termen de maximum 5 zile lucrătoare de la înregistrarea acestora la structura din cadrul autorităţii publice cu competenţă în soluţionarea acestora sau, după caz, la comisia de disciplină.</w:t>
      </w:r>
    </w:p>
    <w:p w14:paraId="2B16D9FA" w14:textId="77777777" w:rsidR="00AE46B6" w:rsidRDefault="00AE46B6" w:rsidP="003A5D1E">
      <w:pPr>
        <w:pStyle w:val="ListParagraph"/>
        <w:numPr>
          <w:ilvl w:val="0"/>
          <w:numId w:val="50"/>
        </w:numPr>
        <w:ind w:left="360"/>
        <w:jc w:val="both"/>
        <w:rPr>
          <w:rFonts w:ascii="Cambria" w:eastAsia="Calibri" w:hAnsi="Cambria"/>
          <w:noProof/>
        </w:rPr>
      </w:pPr>
      <w:r w:rsidRPr="00AE46B6">
        <w:rPr>
          <w:rFonts w:ascii="Cambria" w:eastAsia="Calibri" w:hAnsi="Cambria"/>
          <w:noProof/>
        </w:rPr>
        <w:t xml:space="preserve">Consilierul de etică analizează aspectele prezentate în sesizările şi reclamaţiile </w:t>
      </w:r>
      <w:r>
        <w:rPr>
          <w:rFonts w:ascii="Cambria" w:eastAsia="Calibri" w:hAnsi="Cambria"/>
          <w:noProof/>
        </w:rPr>
        <w:t>primite</w:t>
      </w:r>
      <w:r w:rsidRPr="00AE46B6">
        <w:rPr>
          <w:rFonts w:ascii="Cambria" w:eastAsia="Calibri" w:hAnsi="Cambria"/>
          <w:noProof/>
        </w:rPr>
        <w:t>, iar pentru prevenirea încălcării principiilor şi normelor de conduită de către funcţionarii publici care asigură relaţia directă cu cetăţenii din cadrul autorităţii sau instituţiei publice formulează recomandări cu caracter general, fără a interveni în activitatea comisiei de disciplină, în cazul în care fapta a fost sesizată şi ca abatere disciplinară.</w:t>
      </w:r>
    </w:p>
    <w:p w14:paraId="68463C44" w14:textId="2A982D84" w:rsidR="00AE46B6" w:rsidRPr="00AE46B6" w:rsidRDefault="00AE46B6" w:rsidP="003A5D1E">
      <w:pPr>
        <w:pStyle w:val="ListParagraph"/>
        <w:numPr>
          <w:ilvl w:val="0"/>
          <w:numId w:val="50"/>
        </w:numPr>
        <w:ind w:left="360"/>
        <w:jc w:val="both"/>
        <w:rPr>
          <w:rFonts w:ascii="Cambria" w:eastAsia="Calibri" w:hAnsi="Cambria"/>
          <w:noProof/>
        </w:rPr>
      </w:pPr>
      <w:r w:rsidRPr="00AE46B6">
        <w:rPr>
          <w:rFonts w:ascii="Cambria" w:eastAsia="Calibri" w:hAnsi="Cambria"/>
          <w:noProof/>
        </w:rPr>
        <w:t>Recomandările cu caracter general formulate se comunică de către consilierul de etică funcţionarilor publici care asigură relaţia directă cu cetăţenii din cadrul autorităţii sau instituţiei publice, prin orice mijloc de informare din cadrul instituţiei.</w:t>
      </w:r>
    </w:p>
    <w:p w14:paraId="42AE1BAB" w14:textId="2C666AA9" w:rsidR="002619E8" w:rsidRPr="002619E8" w:rsidRDefault="000F2B4A" w:rsidP="003A5D1E">
      <w:pPr>
        <w:pStyle w:val="ListParagraph"/>
        <w:numPr>
          <w:ilvl w:val="2"/>
          <w:numId w:val="51"/>
        </w:numPr>
        <w:rPr>
          <w:rFonts w:ascii="Cambria" w:eastAsia="Calibri" w:hAnsi="Cambria"/>
          <w:b/>
          <w:bCs/>
          <w:noProof/>
          <w:u w:val="single"/>
        </w:rPr>
      </w:pPr>
      <w:r w:rsidRPr="002619E8">
        <w:rPr>
          <w:rFonts w:ascii="Cambria" w:eastAsia="Calibri" w:hAnsi="Cambria"/>
          <w:noProof/>
        </w:rPr>
        <w:t xml:space="preserve">Monitorizarea aplicării Codului </w:t>
      </w:r>
      <w:r w:rsidR="002619E8" w:rsidRPr="002619E8">
        <w:rPr>
          <w:rFonts w:ascii="Cambria" w:eastAsia="Calibri" w:hAnsi="Cambria"/>
          <w:noProof/>
        </w:rPr>
        <w:t xml:space="preserve">de </w:t>
      </w:r>
      <w:r w:rsidRPr="002619E8">
        <w:rPr>
          <w:rFonts w:ascii="Cambria" w:eastAsia="Calibri" w:hAnsi="Cambria"/>
          <w:noProof/>
        </w:rPr>
        <w:t>etic</w:t>
      </w:r>
      <w:r w:rsidR="002619E8" w:rsidRPr="002619E8">
        <w:rPr>
          <w:rFonts w:ascii="Cambria" w:eastAsia="Calibri" w:hAnsi="Cambria"/>
          <w:noProof/>
        </w:rPr>
        <w:t>ă:</w:t>
      </w:r>
    </w:p>
    <w:p w14:paraId="788222BA" w14:textId="7016A87D" w:rsidR="002619E8" w:rsidRPr="002619E8" w:rsidRDefault="002619E8" w:rsidP="003A5D1E">
      <w:pPr>
        <w:pStyle w:val="ListParagraph"/>
        <w:numPr>
          <w:ilvl w:val="0"/>
          <w:numId w:val="52"/>
        </w:numPr>
        <w:tabs>
          <w:tab w:val="left" w:pos="993"/>
        </w:tabs>
        <w:ind w:left="360"/>
        <w:jc w:val="both"/>
        <w:rPr>
          <w:rFonts w:ascii="Cambria" w:eastAsia="Times New Roman" w:hAnsi="Cambria"/>
          <w:noProof/>
        </w:rPr>
      </w:pPr>
      <w:r w:rsidRPr="002619E8">
        <w:rPr>
          <w:rFonts w:ascii="Cambria" w:eastAsia="Calibri" w:hAnsi="Cambria"/>
          <w:noProof/>
        </w:rPr>
        <w:t xml:space="preserve"> </w:t>
      </w:r>
      <w:r w:rsidRPr="002619E8">
        <w:rPr>
          <w:rFonts w:ascii="Cambria" w:eastAsia="Times New Roman" w:hAnsi="Cambria"/>
          <w:noProof/>
        </w:rPr>
        <w:t>Monitorizarea aplicării Codului de etică oferă informații consilierului de etică și conducerii instituției pentru:</w:t>
      </w:r>
    </w:p>
    <w:p w14:paraId="337B1FD9" w14:textId="1473EFB9" w:rsidR="002619E8" w:rsidRPr="002619E8" w:rsidRDefault="002619E8" w:rsidP="003A5D1E">
      <w:pPr>
        <w:pStyle w:val="ListParagraph"/>
        <w:numPr>
          <w:ilvl w:val="0"/>
          <w:numId w:val="53"/>
        </w:numPr>
        <w:tabs>
          <w:tab w:val="left" w:pos="993"/>
        </w:tabs>
        <w:jc w:val="both"/>
        <w:rPr>
          <w:rFonts w:ascii="Cambria" w:eastAsia="Times New Roman" w:hAnsi="Cambria"/>
          <w:noProof/>
        </w:rPr>
      </w:pPr>
      <w:r w:rsidRPr="002619E8">
        <w:rPr>
          <w:rFonts w:ascii="Cambria" w:eastAsia="Times New Roman" w:hAnsi="Cambria"/>
          <w:noProof/>
        </w:rPr>
        <w:t>identificarea problemelor în implementarea Codului de etică.</w:t>
      </w:r>
    </w:p>
    <w:p w14:paraId="15819F6D" w14:textId="322F0CDD" w:rsidR="002619E8" w:rsidRPr="002619E8" w:rsidRDefault="002619E8" w:rsidP="003A5D1E">
      <w:pPr>
        <w:pStyle w:val="ListParagraph"/>
        <w:numPr>
          <w:ilvl w:val="0"/>
          <w:numId w:val="53"/>
        </w:numPr>
        <w:tabs>
          <w:tab w:val="left" w:pos="993"/>
        </w:tabs>
        <w:jc w:val="both"/>
        <w:rPr>
          <w:rFonts w:ascii="Cambria" w:eastAsia="Times New Roman" w:hAnsi="Cambria"/>
          <w:noProof/>
        </w:rPr>
      </w:pPr>
      <w:r w:rsidRPr="002619E8">
        <w:rPr>
          <w:rFonts w:ascii="Cambria" w:eastAsia="Times New Roman" w:hAnsi="Cambria"/>
          <w:noProof/>
        </w:rPr>
        <w:t>identificarea de soluții alternative pentru rezolvarea problemelor.</w:t>
      </w:r>
    </w:p>
    <w:p w14:paraId="28CDD90A" w14:textId="30DF518E" w:rsidR="002619E8" w:rsidRPr="002619E8" w:rsidRDefault="002619E8" w:rsidP="003A5D1E">
      <w:pPr>
        <w:pStyle w:val="ListParagraph"/>
        <w:numPr>
          <w:ilvl w:val="0"/>
          <w:numId w:val="53"/>
        </w:numPr>
        <w:tabs>
          <w:tab w:val="left" w:pos="993"/>
        </w:tabs>
        <w:jc w:val="both"/>
        <w:rPr>
          <w:rFonts w:ascii="Cambria" w:eastAsia="Times New Roman" w:hAnsi="Cambria"/>
          <w:noProof/>
        </w:rPr>
      </w:pPr>
      <w:r w:rsidRPr="002619E8">
        <w:rPr>
          <w:rFonts w:ascii="Cambria" w:eastAsia="Times New Roman" w:hAnsi="Cambria"/>
          <w:noProof/>
        </w:rPr>
        <w:t>fundamentarea activității de consultanță și asistență în privința normelor de conduită.</w:t>
      </w:r>
    </w:p>
    <w:p w14:paraId="7C0C1033" w14:textId="08A673E8" w:rsidR="002619E8" w:rsidRPr="002619E8" w:rsidRDefault="002619E8" w:rsidP="003A5D1E">
      <w:pPr>
        <w:pStyle w:val="ListParagraph"/>
        <w:numPr>
          <w:ilvl w:val="0"/>
          <w:numId w:val="53"/>
        </w:numPr>
        <w:tabs>
          <w:tab w:val="left" w:pos="993"/>
        </w:tabs>
        <w:jc w:val="both"/>
        <w:rPr>
          <w:rFonts w:ascii="Cambria" w:eastAsia="Times New Roman" w:hAnsi="Cambria"/>
          <w:noProof/>
        </w:rPr>
      </w:pPr>
      <w:r w:rsidRPr="002619E8">
        <w:rPr>
          <w:rFonts w:ascii="Cambria" w:eastAsia="Times New Roman" w:hAnsi="Cambria"/>
          <w:noProof/>
        </w:rPr>
        <w:lastRenderedPageBreak/>
        <w:t xml:space="preserve"> evaluarea progresului implementării Codului de etică de la o perioadă la alta.</w:t>
      </w:r>
    </w:p>
    <w:p w14:paraId="75D65DE0" w14:textId="63427C46" w:rsidR="002619E8" w:rsidRPr="002619E8" w:rsidRDefault="002619E8" w:rsidP="003A5D1E">
      <w:pPr>
        <w:pStyle w:val="ListParagraph"/>
        <w:numPr>
          <w:ilvl w:val="0"/>
          <w:numId w:val="53"/>
        </w:numPr>
        <w:tabs>
          <w:tab w:val="left" w:pos="993"/>
        </w:tabs>
        <w:jc w:val="both"/>
        <w:rPr>
          <w:rFonts w:ascii="Cambria" w:eastAsia="Times New Roman" w:hAnsi="Cambria"/>
          <w:noProof/>
        </w:rPr>
      </w:pPr>
      <w:r w:rsidRPr="002619E8">
        <w:rPr>
          <w:rFonts w:ascii="Cambria" w:eastAsia="Times New Roman" w:hAnsi="Cambria"/>
          <w:noProof/>
        </w:rPr>
        <w:t xml:space="preserve"> raportarea rezultatelor.</w:t>
      </w:r>
    </w:p>
    <w:p w14:paraId="3BDC4333" w14:textId="45270E02" w:rsidR="002619E8" w:rsidRPr="002619E8" w:rsidRDefault="002619E8" w:rsidP="008471DB">
      <w:pPr>
        <w:tabs>
          <w:tab w:val="left" w:pos="993"/>
        </w:tabs>
        <w:jc w:val="both"/>
        <w:rPr>
          <w:rFonts w:ascii="Cambria" w:eastAsia="Times New Roman" w:hAnsi="Cambria"/>
          <w:noProof/>
        </w:rPr>
      </w:pPr>
      <w:r w:rsidRPr="008731EB">
        <w:rPr>
          <w:rFonts w:ascii="Cambria" w:eastAsia="Times New Roman" w:hAnsi="Cambria"/>
          <w:b/>
          <w:bCs/>
          <w:noProof/>
        </w:rPr>
        <w:t>(2)</w:t>
      </w:r>
      <w:r w:rsidRPr="002619E8">
        <w:rPr>
          <w:rFonts w:ascii="Cambria" w:eastAsia="Times New Roman" w:hAnsi="Cambria"/>
          <w:noProof/>
        </w:rPr>
        <w:t xml:space="preserve"> Metodele și instrumentele folosite în monitorizarea aplicării Codului de etică pot fi:</w:t>
      </w:r>
    </w:p>
    <w:p w14:paraId="0C0AD9DE" w14:textId="5507C090" w:rsidR="002619E8" w:rsidRPr="002619E8" w:rsidRDefault="002619E8" w:rsidP="008471DB">
      <w:pPr>
        <w:pStyle w:val="ListParagraph"/>
        <w:numPr>
          <w:ilvl w:val="0"/>
          <w:numId w:val="54"/>
        </w:numPr>
        <w:tabs>
          <w:tab w:val="left" w:pos="993"/>
        </w:tabs>
        <w:jc w:val="both"/>
        <w:rPr>
          <w:rFonts w:ascii="Cambria" w:eastAsia="Times New Roman" w:hAnsi="Cambria"/>
          <w:noProof/>
        </w:rPr>
      </w:pPr>
      <w:r w:rsidRPr="002619E8">
        <w:rPr>
          <w:rFonts w:ascii="Cambria" w:eastAsia="Times New Roman" w:hAnsi="Cambria"/>
          <w:noProof/>
        </w:rPr>
        <w:t>ancheta sociologică – bazată pe:</w:t>
      </w:r>
    </w:p>
    <w:p w14:paraId="1754C110" w14:textId="32B5D578"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chestionare administrative de evaluare</w:t>
      </w:r>
    </w:p>
    <w:p w14:paraId="297F4B1F" w14:textId="4CBABEEB"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sondajul de opinie on-line</w:t>
      </w:r>
    </w:p>
    <w:p w14:paraId="1371A29B" w14:textId="4EF3DA7F"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sondajul de opinie cu eșantionare.</w:t>
      </w:r>
    </w:p>
    <w:p w14:paraId="0977CC95" w14:textId="7CBE6348" w:rsidR="002619E8" w:rsidRPr="002619E8" w:rsidRDefault="002619E8" w:rsidP="008471DB">
      <w:pPr>
        <w:pStyle w:val="ListParagraph"/>
        <w:numPr>
          <w:ilvl w:val="0"/>
          <w:numId w:val="54"/>
        </w:numPr>
        <w:tabs>
          <w:tab w:val="left" w:pos="993"/>
        </w:tabs>
        <w:jc w:val="both"/>
        <w:rPr>
          <w:rFonts w:ascii="Cambria" w:eastAsia="Times New Roman" w:hAnsi="Cambria"/>
          <w:noProof/>
        </w:rPr>
      </w:pPr>
      <w:r w:rsidRPr="002619E8">
        <w:rPr>
          <w:rFonts w:ascii="Cambria" w:eastAsia="Times New Roman" w:hAnsi="Cambria"/>
          <w:noProof/>
        </w:rPr>
        <w:t xml:space="preserve">interviul care poate fi: </w:t>
      </w:r>
    </w:p>
    <w:p w14:paraId="53F0336A" w14:textId="77EEF66E"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direct</w:t>
      </w:r>
    </w:p>
    <w:p w14:paraId="40F147B1" w14:textId="2F99D25A"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 xml:space="preserve">semi-structurat </w:t>
      </w:r>
    </w:p>
    <w:p w14:paraId="03583782" w14:textId="0F80F7AB"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structurat.</w:t>
      </w:r>
    </w:p>
    <w:p w14:paraId="6A562069" w14:textId="1F19221D" w:rsidR="002619E8" w:rsidRPr="002619E8" w:rsidRDefault="002619E8" w:rsidP="008471DB">
      <w:pPr>
        <w:pStyle w:val="ListParagraph"/>
        <w:numPr>
          <w:ilvl w:val="0"/>
          <w:numId w:val="54"/>
        </w:numPr>
        <w:tabs>
          <w:tab w:val="left" w:pos="993"/>
        </w:tabs>
        <w:jc w:val="both"/>
        <w:rPr>
          <w:rFonts w:ascii="Cambria" w:eastAsia="Times New Roman" w:hAnsi="Cambria"/>
          <w:noProof/>
        </w:rPr>
      </w:pPr>
      <w:r w:rsidRPr="002619E8">
        <w:rPr>
          <w:rFonts w:ascii="Cambria" w:eastAsia="Times New Roman" w:hAnsi="Cambria"/>
          <w:noProof/>
        </w:rPr>
        <w:t xml:space="preserve">analiza documentelor care pot fi: </w:t>
      </w:r>
    </w:p>
    <w:p w14:paraId="768D1544" w14:textId="77777777"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 xml:space="preserve">documente interne </w:t>
      </w:r>
    </w:p>
    <w:p w14:paraId="70D5D2F8" w14:textId="60389A87" w:rsidR="002619E8" w:rsidRPr="002619E8" w:rsidRDefault="002619E8" w:rsidP="008471DB">
      <w:pPr>
        <w:pStyle w:val="ListParagraph"/>
        <w:numPr>
          <w:ilvl w:val="1"/>
          <w:numId w:val="54"/>
        </w:numPr>
        <w:tabs>
          <w:tab w:val="left" w:pos="993"/>
        </w:tabs>
        <w:jc w:val="both"/>
        <w:rPr>
          <w:rFonts w:ascii="Cambria" w:eastAsia="Times New Roman" w:hAnsi="Cambria"/>
          <w:noProof/>
        </w:rPr>
      </w:pPr>
      <w:r w:rsidRPr="002619E8">
        <w:rPr>
          <w:rFonts w:ascii="Cambria" w:eastAsia="Times New Roman" w:hAnsi="Cambria"/>
          <w:noProof/>
        </w:rPr>
        <w:t>documente externe, de genul rapoarte, studii de caz, statistici, monitorizare de presă.</w:t>
      </w:r>
    </w:p>
    <w:p w14:paraId="21B07FC9" w14:textId="2DF85E5C" w:rsidR="002619E8" w:rsidRPr="002619E8" w:rsidRDefault="002619E8" w:rsidP="00B06C20">
      <w:pPr>
        <w:pStyle w:val="ListParagraph"/>
        <w:numPr>
          <w:ilvl w:val="0"/>
          <w:numId w:val="52"/>
        </w:numPr>
        <w:tabs>
          <w:tab w:val="left" w:pos="993"/>
        </w:tabs>
        <w:ind w:left="360"/>
        <w:jc w:val="both"/>
        <w:rPr>
          <w:rFonts w:ascii="Cambria" w:eastAsia="Times New Roman" w:hAnsi="Cambria"/>
          <w:noProof/>
        </w:rPr>
      </w:pPr>
      <w:r w:rsidRPr="002619E8">
        <w:rPr>
          <w:rFonts w:ascii="Cambria" w:eastAsia="Times New Roman" w:hAnsi="Cambria"/>
          <w:noProof/>
        </w:rPr>
        <w:t>Toată această colectare și analiză de date trebuie adusă la cunostința conducătorului instituției pentru a lua măsurile de creștere a respectării Codului de conduită etică.</w:t>
      </w:r>
    </w:p>
    <w:p w14:paraId="73F53D05" w14:textId="77777777" w:rsidR="007165F1" w:rsidRPr="007165F1" w:rsidRDefault="000F2B4A" w:rsidP="00B06C20">
      <w:pPr>
        <w:pStyle w:val="ListParagraph"/>
        <w:numPr>
          <w:ilvl w:val="0"/>
          <w:numId w:val="52"/>
        </w:numPr>
        <w:tabs>
          <w:tab w:val="left" w:pos="993"/>
        </w:tabs>
        <w:ind w:left="360"/>
        <w:jc w:val="both"/>
        <w:rPr>
          <w:rFonts w:ascii="Cambria" w:eastAsia="Times New Roman" w:hAnsi="Cambria"/>
          <w:noProof/>
        </w:rPr>
      </w:pPr>
      <w:r w:rsidRPr="002619E8">
        <w:rPr>
          <w:rFonts w:ascii="Cambria" w:eastAsia="Calibri" w:hAnsi="Cambria"/>
          <w:noProof/>
        </w:rPr>
        <w:t xml:space="preserve">Monitorizarea aplicării Codului de etică se face </w:t>
      </w:r>
      <w:r w:rsidR="008731EB">
        <w:rPr>
          <w:rFonts w:ascii="Cambria" w:eastAsia="Calibri" w:hAnsi="Cambria"/>
          <w:noProof/>
        </w:rPr>
        <w:t xml:space="preserve">anual, cel puțin, prin </w:t>
      </w:r>
      <w:r w:rsidRPr="002619E8">
        <w:rPr>
          <w:rFonts w:ascii="Cambria" w:eastAsia="Calibri" w:hAnsi="Cambria"/>
          <w:noProof/>
        </w:rPr>
        <w:t xml:space="preserve">aplicarea de chestionare privind respectarea normelor de conduită la nivelul </w:t>
      </w:r>
      <w:r w:rsidR="002619E8" w:rsidRPr="002619E8">
        <w:rPr>
          <w:rFonts w:ascii="Cambria" w:eastAsia="Calibri" w:hAnsi="Cambria"/>
          <w:noProof/>
        </w:rPr>
        <w:t xml:space="preserve">instituției </w:t>
      </w:r>
      <w:r w:rsidRPr="002619E8">
        <w:rPr>
          <w:rFonts w:ascii="Cambria" w:eastAsia="Calibri" w:hAnsi="Cambria"/>
          <w:noProof/>
        </w:rPr>
        <w:t xml:space="preserve">și chestionare a nivelului de cunoștiințe ale personalului privind activitatea de coniliere etică. </w:t>
      </w:r>
    </w:p>
    <w:p w14:paraId="7B1636B5" w14:textId="77777777" w:rsidR="007165F1" w:rsidRPr="007165F1" w:rsidRDefault="007165F1" w:rsidP="00B06C20">
      <w:pPr>
        <w:pStyle w:val="ListParagraph"/>
        <w:numPr>
          <w:ilvl w:val="0"/>
          <w:numId w:val="52"/>
        </w:numPr>
        <w:tabs>
          <w:tab w:val="left" w:pos="993"/>
        </w:tabs>
        <w:ind w:left="360"/>
        <w:jc w:val="both"/>
        <w:rPr>
          <w:rFonts w:ascii="Cambria" w:eastAsia="Times New Roman" w:hAnsi="Cambria"/>
          <w:noProof/>
        </w:rPr>
      </w:pPr>
      <w:r w:rsidRPr="007165F1">
        <w:rPr>
          <w:rFonts w:ascii="Cambria" w:eastAsia="Trebuchet MS" w:hAnsi="Cambria" w:cs="Trebuchet MS"/>
          <w:noProof/>
        </w:rPr>
        <w:t>Chestionar</w:t>
      </w:r>
      <w:r>
        <w:rPr>
          <w:rFonts w:ascii="Cambria" w:eastAsia="Trebuchet MS" w:hAnsi="Cambria" w:cs="Trebuchet MS"/>
          <w:noProof/>
        </w:rPr>
        <w:t>ele sunt</w:t>
      </w:r>
      <w:r w:rsidRPr="007165F1">
        <w:rPr>
          <w:rFonts w:ascii="Cambria" w:eastAsia="Trebuchet MS" w:hAnsi="Cambria" w:cs="Trebuchet MS"/>
          <w:noProof/>
        </w:rPr>
        <w:t xml:space="preserve"> conceput</w:t>
      </w:r>
      <w:r>
        <w:rPr>
          <w:rFonts w:ascii="Cambria" w:eastAsia="Trebuchet MS" w:hAnsi="Cambria" w:cs="Trebuchet MS"/>
          <w:noProof/>
        </w:rPr>
        <w:t>e</w:t>
      </w:r>
      <w:r w:rsidRPr="007165F1">
        <w:rPr>
          <w:rFonts w:ascii="Cambria" w:eastAsia="Trebuchet MS" w:hAnsi="Cambria" w:cs="Trebuchet MS"/>
          <w:noProof/>
        </w:rPr>
        <w:t xml:space="preserve"> având în vedere prevederile legale și actele normative care reglementează comportamentul etic transparent și decizional al </w:t>
      </w:r>
      <w:r>
        <w:rPr>
          <w:rFonts w:ascii="Cambria" w:eastAsia="Trebuchet MS" w:hAnsi="Cambria" w:cs="Trebuchet MS"/>
          <w:noProof/>
        </w:rPr>
        <w:t>personalului CJC</w:t>
      </w:r>
      <w:r w:rsidRPr="007165F1">
        <w:rPr>
          <w:rFonts w:ascii="Cambria" w:eastAsia="Trebuchet MS" w:hAnsi="Cambria" w:cs="Trebuchet MS"/>
          <w:noProof/>
        </w:rPr>
        <w:t xml:space="preserve">. </w:t>
      </w:r>
    </w:p>
    <w:p w14:paraId="5092AAFE" w14:textId="372FB14E" w:rsidR="007165F1" w:rsidRPr="007165F1" w:rsidRDefault="007165F1" w:rsidP="00B06C20">
      <w:pPr>
        <w:pStyle w:val="ListParagraph"/>
        <w:numPr>
          <w:ilvl w:val="0"/>
          <w:numId w:val="52"/>
        </w:numPr>
        <w:tabs>
          <w:tab w:val="left" w:pos="993"/>
        </w:tabs>
        <w:ind w:left="360"/>
        <w:jc w:val="both"/>
        <w:rPr>
          <w:rFonts w:ascii="Cambria" w:eastAsia="Times New Roman" w:hAnsi="Cambria"/>
          <w:noProof/>
        </w:rPr>
      </w:pPr>
      <w:r w:rsidRPr="007165F1">
        <w:rPr>
          <w:rFonts w:ascii="Cambria" w:eastAsia="Trebuchet MS" w:hAnsi="Cambria" w:cs="Trebuchet MS"/>
          <w:noProof/>
        </w:rPr>
        <w:t xml:space="preserve">Criterii care stau la baza stabilirii întrebărilor chestionarului administrativ </w:t>
      </w:r>
      <w:r>
        <w:rPr>
          <w:rFonts w:ascii="Cambria" w:eastAsia="Trebuchet MS" w:hAnsi="Cambria" w:cs="Trebuchet MS"/>
          <w:noProof/>
        </w:rPr>
        <w:t>pot fi, fără a se limimita la acestea</w:t>
      </w:r>
      <w:r w:rsidRPr="007165F1">
        <w:rPr>
          <w:rFonts w:ascii="Cambria" w:eastAsia="Trebuchet MS" w:hAnsi="Cambria" w:cs="Trebuchet MS"/>
          <w:noProof/>
        </w:rPr>
        <w:t xml:space="preserve">: </w:t>
      </w:r>
    </w:p>
    <w:p w14:paraId="25B6B328"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atitudinea angajaților față de persoanele cu care interacționează ; </w:t>
      </w:r>
    </w:p>
    <w:p w14:paraId="6D03DA0C"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informații privind angajații; </w:t>
      </w:r>
    </w:p>
    <w:p w14:paraId="47D0FA5E"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activitatea acestora pe rețelele de socializare și exprimarea unor opinii privind locul de muncă ; </w:t>
      </w:r>
    </w:p>
    <w:p w14:paraId="3721B34D"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cunoașterea reglementărilor în acest domeniu și aplicarea acestora în exercitarea </w:t>
      </w:r>
    </w:p>
    <w:p w14:paraId="22E871EF" w14:textId="3BB1D0F5" w:rsidR="007165F1" w:rsidRPr="007165F1" w:rsidRDefault="007165F1" w:rsidP="00B06C20">
      <w:pPr>
        <w:ind w:left="993" w:right="73"/>
        <w:jc w:val="both"/>
        <w:rPr>
          <w:rFonts w:ascii="Cambria" w:eastAsia="Times New Roman" w:hAnsi="Cambria"/>
          <w:noProof/>
        </w:rPr>
      </w:pPr>
      <w:r w:rsidRPr="007165F1">
        <w:rPr>
          <w:rFonts w:ascii="Cambria" w:eastAsia="Trebuchet MS" w:hAnsi="Cambria" w:cs="Trebuchet MS"/>
          <w:noProof/>
        </w:rPr>
        <w:t xml:space="preserve">atribuțiilor; </w:t>
      </w:r>
    </w:p>
    <w:p w14:paraId="4A6792F3" w14:textId="2FAA15C1"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predispunerea la învățarea unor noi practici de etică, conduită și transparență; </w:t>
      </w:r>
    </w:p>
    <w:p w14:paraId="027D45CE"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atitudinea la locul de muncă și față de colegi ; </w:t>
      </w:r>
    </w:p>
    <w:p w14:paraId="1AEB94EE" w14:textId="77777777" w:rsidR="007165F1" w:rsidRPr="007165F1" w:rsidRDefault="007165F1" w:rsidP="00B06C20">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imparțialitatea și denunțarea faptelor care încalcă legislația în vigoare; </w:t>
      </w:r>
    </w:p>
    <w:p w14:paraId="5ABD1E91" w14:textId="2CC586A6" w:rsidR="007165F1" w:rsidRPr="007165F1" w:rsidRDefault="007165F1" w:rsidP="003A5D1E">
      <w:pPr>
        <w:numPr>
          <w:ilvl w:val="1"/>
          <w:numId w:val="14"/>
        </w:numPr>
        <w:ind w:left="993" w:right="73"/>
        <w:jc w:val="both"/>
        <w:rPr>
          <w:rFonts w:ascii="Cambria" w:eastAsia="Times New Roman" w:hAnsi="Cambria"/>
          <w:noProof/>
        </w:rPr>
      </w:pPr>
      <w:r w:rsidRPr="007165F1">
        <w:rPr>
          <w:rFonts w:ascii="Cambria" w:eastAsia="Trebuchet MS" w:hAnsi="Cambria" w:cs="Trebuchet MS"/>
          <w:noProof/>
        </w:rPr>
        <w:t xml:space="preserve">atitudinea extraprofesională. </w:t>
      </w:r>
    </w:p>
    <w:p w14:paraId="36FB2675" w14:textId="0C1D7C13" w:rsidR="007165F1" w:rsidRPr="002044B0" w:rsidRDefault="007165F1" w:rsidP="003A5D1E">
      <w:pPr>
        <w:pStyle w:val="ListParagraph"/>
        <w:numPr>
          <w:ilvl w:val="0"/>
          <w:numId w:val="52"/>
        </w:numPr>
        <w:ind w:left="360" w:right="73"/>
        <w:jc w:val="both"/>
        <w:rPr>
          <w:rFonts w:ascii="Cambria" w:eastAsia="Times New Roman" w:hAnsi="Cambria"/>
          <w:noProof/>
        </w:rPr>
      </w:pPr>
      <w:r w:rsidRPr="002044B0">
        <w:rPr>
          <w:rFonts w:ascii="Cambria" w:eastAsia="Trebuchet MS" w:hAnsi="Cambria" w:cs="Trebuchet MS"/>
          <w:noProof/>
        </w:rPr>
        <w:t xml:space="preserve">Consilierul de etică identifică, în urma analizelor proprii, posibilele probleme și vulnerabilități care pot fi întâlnite în activitatea personalului CJC. Acestea se pot regăsi printre cele enumerate mai jos: </w:t>
      </w:r>
    </w:p>
    <w:p w14:paraId="5BFF1C8F" w14:textId="628B7A46" w:rsidR="007165F1" w:rsidRPr="002044B0" w:rsidRDefault="007165F1" w:rsidP="003A5D1E">
      <w:pPr>
        <w:pStyle w:val="ListParagraph"/>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volumul mare de lucru la locul de muncă; </w:t>
      </w:r>
    </w:p>
    <w:p w14:paraId="64F793C8"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adaptarea/neadaptarea la unele situații de stres prelungit; </w:t>
      </w:r>
    </w:p>
    <w:p w14:paraId="08ED46D6"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neînțelegeri cu ceilalți colegi la locul de muncă; </w:t>
      </w:r>
    </w:p>
    <w:p w14:paraId="11C337CB"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abordarea unui comportament care nu este etic față de colegii de muncă sau față de persoane cu care intră în contact pentru realizarea unor sarcini de serviciu; </w:t>
      </w:r>
    </w:p>
    <w:p w14:paraId="66965269" w14:textId="77777777" w:rsid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purtarea abuzivă; </w:t>
      </w:r>
    </w:p>
    <w:p w14:paraId="7A77572B" w14:textId="4A096C8E"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hărțuirea colegilor de muncă sau a persoanelor care intră în contact angajatul pentru realizarea unor sarcini de serviciu; </w:t>
      </w:r>
    </w:p>
    <w:p w14:paraId="4F581810"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predispunerea spre favorizare a unor persoane care intră în contact cu angajatul; </w:t>
      </w:r>
    </w:p>
    <w:p w14:paraId="58846880" w14:textId="77777777" w:rsid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acceptarea unor bunuri necuvenite sau cererea unor astfel de bunuri necuvenite pentru a rezolva unele sarcini la locul de muncă; </w:t>
      </w:r>
    </w:p>
    <w:p w14:paraId="43C52867" w14:textId="77777777" w:rsid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lipsirea repetată și nejustificată de la locul de muncă; </w:t>
      </w:r>
    </w:p>
    <w:p w14:paraId="70CE6A3B" w14:textId="77777777" w:rsid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neglijența în serviciu și îndeplinirea unor activități ce nu intră în atribuțiile sale; </w:t>
      </w:r>
    </w:p>
    <w:p w14:paraId="4E3E181B" w14:textId="5F945DBA" w:rsidR="002044B0" w:rsidRPr="002044B0" w:rsidRDefault="002044B0" w:rsidP="003A5D1E">
      <w:pPr>
        <w:numPr>
          <w:ilvl w:val="2"/>
          <w:numId w:val="60"/>
        </w:numPr>
        <w:ind w:left="990" w:right="73" w:hanging="270"/>
        <w:jc w:val="both"/>
        <w:rPr>
          <w:rFonts w:ascii="Cambria" w:eastAsia="Times New Roman" w:hAnsi="Cambria"/>
          <w:noProof/>
        </w:rPr>
      </w:pPr>
      <w:r w:rsidRPr="002044B0">
        <w:rPr>
          <w:rFonts w:ascii="Cambria" w:eastAsia="Times New Roman" w:hAnsi="Cambria"/>
          <w:noProof/>
        </w:rPr>
        <w:t>neexecutarea sarcinilor de serviciu</w:t>
      </w:r>
      <w:r>
        <w:rPr>
          <w:rFonts w:ascii="Cambria" w:eastAsia="Times New Roman" w:hAnsi="Cambria"/>
          <w:noProof/>
        </w:rPr>
        <w:t xml:space="preserve"> în mod nejustificat</w:t>
      </w:r>
      <w:r w:rsidRPr="002044B0">
        <w:rPr>
          <w:rFonts w:ascii="Cambria" w:eastAsia="Times New Roman" w:hAnsi="Cambria"/>
          <w:noProof/>
        </w:rPr>
        <w:t xml:space="preserve">;  </w:t>
      </w:r>
    </w:p>
    <w:p w14:paraId="52F602C2" w14:textId="77777777" w:rsidR="002044B0"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lastRenderedPageBreak/>
        <w:t>folosirea abuzivă a funcției pe care o deține un angajat pentru obținerea unor foloase;</w:t>
      </w:r>
    </w:p>
    <w:p w14:paraId="39FE5FB6" w14:textId="3C66E899"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violarea corespondenței de serviciu care este destinată altui angajat; </w:t>
      </w:r>
    </w:p>
    <w:p w14:paraId="6EAA8FD9"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apariția unor conflicte de interese; </w:t>
      </w:r>
    </w:p>
    <w:p w14:paraId="205D63A8"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divulgarea de secrete de serviciu; </w:t>
      </w:r>
    </w:p>
    <w:p w14:paraId="39C4E632"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săvârșirea unor fapte penale în activitatea desfășurată; </w:t>
      </w:r>
    </w:p>
    <w:p w14:paraId="4663CE84"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nerespectarea principiului nediscriminării; </w:t>
      </w:r>
    </w:p>
    <w:p w14:paraId="7DF668E1"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lipsa imparțialității  la locul de muncă; </w:t>
      </w:r>
    </w:p>
    <w:p w14:paraId="71227227"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insubordonarea ierarhică; </w:t>
      </w:r>
    </w:p>
    <w:p w14:paraId="51822A18"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manifestări care aduc atingere prestigiului instituției; </w:t>
      </w:r>
    </w:p>
    <w:p w14:paraId="0995B22A" w14:textId="77777777" w:rsidR="007165F1" w:rsidRPr="002044B0" w:rsidRDefault="007165F1" w:rsidP="003A5D1E">
      <w:pPr>
        <w:numPr>
          <w:ilvl w:val="2"/>
          <w:numId w:val="60"/>
        </w:numPr>
        <w:ind w:left="990" w:right="73" w:hanging="270"/>
        <w:jc w:val="both"/>
        <w:rPr>
          <w:rFonts w:ascii="Cambria" w:eastAsia="Times New Roman" w:hAnsi="Cambria"/>
          <w:noProof/>
        </w:rPr>
      </w:pPr>
      <w:r w:rsidRPr="002044B0">
        <w:rPr>
          <w:rFonts w:ascii="Cambria" w:eastAsia="Trebuchet MS" w:hAnsi="Cambria" w:cs="Trebuchet MS"/>
          <w:noProof/>
        </w:rPr>
        <w:t xml:space="preserve">nerespectarea principiului obiectivității în evaluare etc. </w:t>
      </w:r>
    </w:p>
    <w:p w14:paraId="01759E54" w14:textId="77777777" w:rsidR="002044B0" w:rsidRPr="002044B0" w:rsidRDefault="007165F1"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 xml:space="preserve">Având în vedere vulnerabilitățile posibile identificate, consilierul de etică elaborează un chestionar administrativ cu un număr de 30-50 întrebări, cu diferite variante de răspunsuri din care respondentul trebuie să aleagă sau întrebări cu răspuns liber. </w:t>
      </w:r>
    </w:p>
    <w:p w14:paraId="7C43D6B1" w14:textId="77777777" w:rsidR="002044B0" w:rsidRPr="002044B0" w:rsidRDefault="007165F1" w:rsidP="0077268D">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 xml:space="preserve">Chestionarul este transmis tuturor angajaților instituției, cu solicitarea de completare și depunere ulterioară la consilierul de etică.  </w:t>
      </w:r>
    </w:p>
    <w:p w14:paraId="217C1B06" w14:textId="77777777" w:rsidR="00E82773" w:rsidRPr="00E82773" w:rsidRDefault="002044B0"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Personalul</w:t>
      </w:r>
      <w:r w:rsidR="007165F1" w:rsidRPr="002044B0">
        <w:rPr>
          <w:rFonts w:ascii="Cambria" w:eastAsia="Trebuchet MS" w:hAnsi="Cambria" w:cs="Trebuchet MS"/>
          <w:noProof/>
        </w:rPr>
        <w:t xml:space="preserve"> prime</w:t>
      </w:r>
      <w:r w:rsidRPr="002044B0">
        <w:rPr>
          <w:rFonts w:ascii="Cambria" w:eastAsia="Trebuchet MS" w:hAnsi="Cambria" w:cs="Trebuchet MS"/>
          <w:noProof/>
        </w:rPr>
        <w:t>ște i</w:t>
      </w:r>
      <w:r w:rsidR="007165F1" w:rsidRPr="002044B0">
        <w:rPr>
          <w:rFonts w:ascii="Cambria" w:eastAsia="Trebuchet MS" w:hAnsi="Cambria" w:cs="Trebuchet MS"/>
          <w:noProof/>
        </w:rPr>
        <w:t xml:space="preserve">nstrucțiunile necesare privind modul de completare. Completarea chestionarului se face cu asigurarea anonimatului respondentului.  </w:t>
      </w:r>
    </w:p>
    <w:p w14:paraId="1F537603" w14:textId="7091B93C" w:rsidR="002044B0" w:rsidRPr="00E82773" w:rsidRDefault="007165F1" w:rsidP="003A5D1E">
      <w:pPr>
        <w:pStyle w:val="ListParagraph"/>
        <w:numPr>
          <w:ilvl w:val="0"/>
          <w:numId w:val="13"/>
        </w:numPr>
        <w:ind w:left="360" w:right="73" w:hanging="360"/>
        <w:jc w:val="both"/>
        <w:rPr>
          <w:rFonts w:ascii="Cambria" w:eastAsia="Times New Roman" w:hAnsi="Cambria"/>
          <w:noProof/>
        </w:rPr>
      </w:pPr>
      <w:r w:rsidRPr="00E82773">
        <w:rPr>
          <w:rFonts w:ascii="Cambria" w:eastAsia="Trebuchet MS" w:hAnsi="Cambria" w:cs="Trebuchet MS"/>
          <w:noProof/>
        </w:rPr>
        <w:t xml:space="preserve">Analiza chestionarelor completate este realizată de consilierul de etică, după colectarea lor. </w:t>
      </w:r>
    </w:p>
    <w:p w14:paraId="2F6D7F5E" w14:textId="77777777" w:rsidR="002044B0" w:rsidRPr="002044B0" w:rsidRDefault="007165F1"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 xml:space="preserve">Pentru realizarea unei analize care să conducă la rezultate relevante pentru instituție, este necesară prelucrarea unui număr de chestionare egal cu cel puțin jumătate din numărul total al angajaților instituției.  </w:t>
      </w:r>
    </w:p>
    <w:p w14:paraId="46003402" w14:textId="77777777" w:rsidR="002044B0" w:rsidRPr="002044B0" w:rsidRDefault="002044B0"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Î</w:t>
      </w:r>
      <w:r w:rsidR="007165F1" w:rsidRPr="002044B0">
        <w:rPr>
          <w:rFonts w:ascii="Cambria" w:eastAsia="Trebuchet MS" w:hAnsi="Cambria" w:cs="Trebuchet MS"/>
          <w:noProof/>
        </w:rPr>
        <w:t xml:space="preserve">n cazul în care nu este asigurat un procent de 50%+1 de chestionare completate din totalul chestionarelor transmise, consilierul de etică poate decide o nouă etapă de evaluare. Aceasta se poate realiza prin identificarea unui eşantion de salariaţi care să participe la evaluare, fie prin completare de chestionare, fie prin realizare de interviuri, sau orice altă metodă de evaluare. În acest caz, consilierul de etică întocmeşte documente adecvate (justificarea noii metode alese, modul de realizare a evaluării, interpretarea rezultatelor).  </w:t>
      </w:r>
    </w:p>
    <w:p w14:paraId="0FCB1D78" w14:textId="77777777" w:rsidR="002044B0" w:rsidRPr="002044B0" w:rsidRDefault="007165F1"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 xml:space="preserve">Consilierul de etică întocmește un centralizator general care cuprinde răspunsurile întrebărilor așezate în ordinea numerică și după variantele de răspuns. </w:t>
      </w:r>
    </w:p>
    <w:p w14:paraId="3E97CBDE" w14:textId="77777777" w:rsidR="002044B0" w:rsidRPr="002044B0" w:rsidRDefault="007165F1" w:rsidP="003A5D1E">
      <w:pPr>
        <w:pStyle w:val="ListParagraph"/>
        <w:numPr>
          <w:ilvl w:val="0"/>
          <w:numId w:val="13"/>
        </w:numPr>
        <w:ind w:left="360" w:right="73" w:hanging="360"/>
        <w:jc w:val="both"/>
        <w:rPr>
          <w:rFonts w:ascii="Cambria" w:eastAsia="Times New Roman" w:hAnsi="Cambria"/>
          <w:noProof/>
        </w:rPr>
      </w:pPr>
      <w:r w:rsidRPr="002044B0">
        <w:rPr>
          <w:rFonts w:ascii="Cambria" w:eastAsia="Trebuchet MS" w:hAnsi="Cambria" w:cs="Trebuchet MS"/>
          <w:noProof/>
        </w:rPr>
        <w:t xml:space="preserve">În baza centralizatorului general se realizează o foaie de procentaj cu răspunsurile la întrebări, procentajele realizându-se pentru fiecare variantă de răspuns în parte. </w:t>
      </w:r>
    </w:p>
    <w:p w14:paraId="3C08A314" w14:textId="77777777" w:rsidR="002044B0" w:rsidRPr="002044B0" w:rsidRDefault="000F2B4A" w:rsidP="003A5D1E">
      <w:pPr>
        <w:pStyle w:val="ListParagraph"/>
        <w:numPr>
          <w:ilvl w:val="0"/>
          <w:numId w:val="13"/>
        </w:numPr>
        <w:ind w:left="360" w:right="73" w:hanging="360"/>
        <w:jc w:val="both"/>
        <w:rPr>
          <w:rFonts w:ascii="Cambria" w:eastAsia="Times New Roman" w:hAnsi="Cambria"/>
          <w:noProof/>
        </w:rPr>
      </w:pPr>
      <w:r w:rsidRPr="002044B0">
        <w:rPr>
          <w:rFonts w:ascii="Cambria" w:eastAsia="Calibri" w:hAnsi="Cambria"/>
          <w:noProof/>
        </w:rPr>
        <w:t>În urma analizei informațiilor cuprinse în chestionarele completate de angajați va fi elaborat de către consilierul de etică un raport de analiză</w:t>
      </w:r>
      <w:r w:rsidR="002619E8" w:rsidRPr="002044B0">
        <w:rPr>
          <w:rFonts w:ascii="Cambria" w:eastAsia="Calibri" w:hAnsi="Cambria"/>
          <w:noProof/>
        </w:rPr>
        <w:t xml:space="preserve">, care </w:t>
      </w:r>
      <w:r w:rsidRPr="002044B0">
        <w:rPr>
          <w:rFonts w:ascii="Cambria" w:eastAsia="Calibri" w:hAnsi="Cambria"/>
          <w:noProof/>
        </w:rPr>
        <w:t xml:space="preserve">va conține concluziile colectării informațiilor din ca urmare a aplicării chestionarelor de evaluare precum și  recomandări de îmbunătățire </w:t>
      </w:r>
      <w:r w:rsidR="002619E8" w:rsidRPr="002044B0">
        <w:rPr>
          <w:rFonts w:ascii="Cambria" w:eastAsia="Calibri" w:hAnsi="Cambria"/>
          <w:noProof/>
        </w:rPr>
        <w:t>cadrului intern de reglementare.</w:t>
      </w:r>
    </w:p>
    <w:p w14:paraId="3D502D4D" w14:textId="5D81BF6B" w:rsidR="0077268D" w:rsidRDefault="0077268D" w:rsidP="003A5D1E">
      <w:pPr>
        <w:pStyle w:val="ListParagraph"/>
        <w:numPr>
          <w:ilvl w:val="0"/>
          <w:numId w:val="13"/>
        </w:numPr>
        <w:ind w:left="360" w:right="73" w:hanging="360"/>
        <w:jc w:val="both"/>
        <w:rPr>
          <w:rFonts w:ascii="Cambria" w:eastAsia="Times New Roman" w:hAnsi="Cambria"/>
          <w:noProof/>
        </w:rPr>
      </w:pPr>
      <w:r>
        <w:rPr>
          <w:rFonts w:ascii="Cambria" w:eastAsia="Times New Roman" w:hAnsi="Cambria"/>
          <w:noProof/>
        </w:rPr>
        <w:t xml:space="preserve">Rezultatul analizei va sta și la baza elaborării </w:t>
      </w:r>
      <w:r w:rsidRPr="0077268D">
        <w:rPr>
          <w:rFonts w:ascii="Cambria" w:eastAsia="Times New Roman" w:hAnsi="Cambria"/>
          <w:noProof/>
        </w:rPr>
        <w:t>planul</w:t>
      </w:r>
      <w:r>
        <w:rPr>
          <w:rFonts w:ascii="Cambria" w:eastAsia="Times New Roman" w:hAnsi="Cambria"/>
          <w:noProof/>
        </w:rPr>
        <w:t>ui</w:t>
      </w:r>
      <w:r w:rsidRPr="0077268D">
        <w:rPr>
          <w:rFonts w:ascii="Cambria" w:eastAsia="Times New Roman" w:hAnsi="Cambria"/>
          <w:noProof/>
        </w:rPr>
        <w:t xml:space="preserve"> tematic anual de activităţi</w:t>
      </w:r>
      <w:r>
        <w:rPr>
          <w:rFonts w:ascii="Cambria" w:eastAsia="Times New Roman" w:hAnsi="Cambria"/>
          <w:noProof/>
        </w:rPr>
        <w:t xml:space="preserve"> pentru anul următor;</w:t>
      </w:r>
    </w:p>
    <w:p w14:paraId="2EBC480D" w14:textId="3A14716D" w:rsidR="00E82773" w:rsidRDefault="009F77D7" w:rsidP="003A5D1E">
      <w:pPr>
        <w:pStyle w:val="ListParagraph"/>
        <w:numPr>
          <w:ilvl w:val="0"/>
          <w:numId w:val="13"/>
        </w:numPr>
        <w:ind w:left="360" w:right="73" w:hanging="360"/>
        <w:jc w:val="both"/>
        <w:rPr>
          <w:rFonts w:ascii="Cambria" w:eastAsia="Times New Roman" w:hAnsi="Cambria"/>
          <w:noProof/>
        </w:rPr>
      </w:pPr>
      <w:r w:rsidRPr="002044B0">
        <w:rPr>
          <w:rFonts w:ascii="Cambria" w:eastAsia="Times New Roman" w:hAnsi="Cambria"/>
          <w:noProof/>
        </w:rPr>
        <w:t xml:space="preserve">Codul de etică va fi promovat și difuzat la nivelul </w:t>
      </w:r>
      <w:r w:rsidR="00746956" w:rsidRPr="002044B0">
        <w:rPr>
          <w:rFonts w:ascii="Cambria" w:eastAsia="Times New Roman" w:hAnsi="Cambria"/>
          <w:noProof/>
        </w:rPr>
        <w:t>CJC</w:t>
      </w:r>
      <w:r w:rsidRPr="002044B0">
        <w:rPr>
          <w:rFonts w:ascii="Cambria" w:eastAsia="Times New Roman" w:hAnsi="Cambria"/>
          <w:noProof/>
        </w:rPr>
        <w:t xml:space="preserve"> iar consilierul de etică va urmări luarea la cunoștință de către tot personalul, atât la angajare cât și cu ocazia fiecărei modificări a procedurii.</w:t>
      </w:r>
    </w:p>
    <w:p w14:paraId="45D3E813" w14:textId="77811980" w:rsidR="009F77D7" w:rsidRPr="00E82773" w:rsidRDefault="009F77D7" w:rsidP="003A5D1E">
      <w:pPr>
        <w:pStyle w:val="ListParagraph"/>
        <w:numPr>
          <w:ilvl w:val="0"/>
          <w:numId w:val="13"/>
        </w:numPr>
        <w:ind w:left="360" w:right="73" w:hanging="360"/>
        <w:jc w:val="both"/>
        <w:rPr>
          <w:rFonts w:ascii="Cambria" w:eastAsia="Times New Roman" w:hAnsi="Cambria"/>
          <w:noProof/>
        </w:rPr>
      </w:pPr>
      <w:r w:rsidRPr="00E82773">
        <w:rPr>
          <w:rFonts w:ascii="Cambria" w:eastAsia="Times New Roman" w:hAnsi="Cambria"/>
          <w:noProof/>
        </w:rPr>
        <w:t xml:space="preserve">Consilierul de etică va organiza anual sesiuni de informare a </w:t>
      </w:r>
      <w:r w:rsidR="00746956" w:rsidRPr="00E82773">
        <w:rPr>
          <w:rFonts w:ascii="Cambria" w:eastAsia="Times New Roman" w:hAnsi="Cambria"/>
          <w:noProof/>
        </w:rPr>
        <w:t>personalului CJC</w:t>
      </w:r>
      <w:r w:rsidRPr="00E82773">
        <w:rPr>
          <w:rFonts w:ascii="Cambria" w:eastAsia="Times New Roman" w:hAnsi="Cambria"/>
          <w:noProof/>
        </w:rPr>
        <w:t xml:space="preserve"> cu privire la principiile și standardele de conduită</w:t>
      </w:r>
      <w:r w:rsidR="00746956" w:rsidRPr="00E82773">
        <w:rPr>
          <w:rFonts w:ascii="Cambria" w:eastAsia="Times New Roman" w:hAnsi="Cambria"/>
          <w:noProof/>
        </w:rPr>
        <w:t>, practică judecătorească, doctrine</w:t>
      </w:r>
      <w:r w:rsidRPr="00E82773">
        <w:rPr>
          <w:rFonts w:ascii="Cambria" w:eastAsia="Times New Roman" w:hAnsi="Cambria"/>
          <w:noProof/>
        </w:rPr>
        <w:t>. În acest sens, se va proceda la:</w:t>
      </w:r>
    </w:p>
    <w:p w14:paraId="3EC750C9"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promovarea valorilor etice, a integrit</w:t>
      </w:r>
      <w:r w:rsidRPr="00B00989">
        <w:rPr>
          <w:rFonts w:ascii="Cambria" w:eastAsia="Times New Roman" w:hAnsi="Cambria" w:cs="Calibri"/>
          <w:noProof/>
        </w:rPr>
        <w:t>ǎ</w:t>
      </w:r>
      <w:r w:rsidRPr="00B00989">
        <w:rPr>
          <w:rFonts w:ascii="Cambria" w:eastAsia="Times New Roman" w:hAnsi="Cambria" w:cs="Arial Nova Light"/>
          <w:noProof/>
        </w:rPr>
        <w:t>ţ</w:t>
      </w:r>
      <w:r w:rsidRPr="00B00989">
        <w:rPr>
          <w:rFonts w:ascii="Cambria" w:eastAsia="Times New Roman" w:hAnsi="Cambria"/>
          <w:noProof/>
        </w:rPr>
        <w:t xml:space="preserve">ii personale </w:t>
      </w:r>
      <w:r w:rsidRPr="00B00989">
        <w:rPr>
          <w:rFonts w:ascii="Cambria" w:eastAsia="Times New Roman" w:hAnsi="Cambria" w:cs="Arial Nova Light"/>
          <w:noProof/>
        </w:rPr>
        <w:t>ş</w:t>
      </w:r>
      <w:r w:rsidRPr="00B00989">
        <w:rPr>
          <w:rFonts w:ascii="Cambria" w:eastAsia="Times New Roman" w:hAnsi="Cambria"/>
          <w:noProof/>
        </w:rPr>
        <w:t xml:space="preserve">i profesionale a </w:t>
      </w:r>
      <w:r w:rsidR="00746956" w:rsidRPr="00B00989">
        <w:rPr>
          <w:rFonts w:ascii="Cambria" w:eastAsia="Times New Roman" w:hAnsi="Cambria"/>
          <w:noProof/>
        </w:rPr>
        <w:t>personalului</w:t>
      </w:r>
      <w:r w:rsidRPr="00B00989">
        <w:rPr>
          <w:rFonts w:ascii="Cambria" w:eastAsia="Times New Roman" w:hAnsi="Cambria"/>
          <w:noProof/>
        </w:rPr>
        <w:t xml:space="preserve">; </w:t>
      </w:r>
    </w:p>
    <w:p w14:paraId="5CE8763F"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crearea unui mediu adecvat pentru comunicarea deschis</w:t>
      </w:r>
      <w:r w:rsidRPr="00B00989">
        <w:rPr>
          <w:rFonts w:ascii="Cambria" w:eastAsia="Times New Roman" w:hAnsi="Cambria" w:cs="Calibri"/>
          <w:noProof/>
        </w:rPr>
        <w:t>ǎ</w:t>
      </w:r>
      <w:r w:rsidRPr="00B00989">
        <w:rPr>
          <w:rFonts w:ascii="Cambria" w:eastAsia="Times New Roman" w:hAnsi="Cambria"/>
          <w:noProof/>
        </w:rPr>
        <w:t xml:space="preserve"> a </w:t>
      </w:r>
      <w:r w:rsidR="00746956" w:rsidRPr="00B00989">
        <w:rPr>
          <w:rFonts w:ascii="Cambria" w:eastAsia="Times New Roman" w:hAnsi="Cambria"/>
          <w:noProof/>
        </w:rPr>
        <w:t>personalului</w:t>
      </w:r>
      <w:r w:rsidRPr="00B00989">
        <w:rPr>
          <w:rFonts w:ascii="Cambria" w:eastAsia="Times New Roman" w:hAnsi="Cambria"/>
          <w:noProof/>
        </w:rPr>
        <w:t xml:space="preserve"> </w:t>
      </w:r>
      <w:r w:rsidRPr="00B00989">
        <w:rPr>
          <w:rFonts w:ascii="Cambria" w:eastAsia="Times New Roman" w:hAnsi="Cambria" w:cs="Arial Nova Light"/>
          <w:noProof/>
        </w:rPr>
        <w:t>ş</w:t>
      </w:r>
      <w:r w:rsidRPr="00B00989">
        <w:rPr>
          <w:rFonts w:ascii="Cambria" w:eastAsia="Times New Roman" w:hAnsi="Cambria"/>
          <w:noProof/>
        </w:rPr>
        <w:t>i a preocup</w:t>
      </w:r>
      <w:r w:rsidRPr="00B00989">
        <w:rPr>
          <w:rFonts w:ascii="Cambria" w:eastAsia="Times New Roman" w:hAnsi="Cambria" w:cs="Calibri"/>
          <w:noProof/>
        </w:rPr>
        <w:t>ǎ</w:t>
      </w:r>
      <w:r w:rsidRPr="00B00989">
        <w:rPr>
          <w:rFonts w:ascii="Cambria" w:eastAsia="Times New Roman" w:hAnsi="Cambria"/>
          <w:noProof/>
        </w:rPr>
        <w:t xml:space="preserve">rilor acestora </w:t>
      </w:r>
      <w:r w:rsidRPr="00B00989">
        <w:rPr>
          <w:rFonts w:ascii="Cambria" w:eastAsia="Times New Roman" w:hAnsi="Cambria" w:cs="Arial Nova Light"/>
          <w:noProof/>
        </w:rPr>
        <w:t>î</w:t>
      </w:r>
      <w:r w:rsidRPr="00B00989">
        <w:rPr>
          <w:rFonts w:ascii="Cambria" w:eastAsia="Times New Roman" w:hAnsi="Cambria"/>
          <w:noProof/>
        </w:rPr>
        <w:t>n materie de etic</w:t>
      </w:r>
      <w:r w:rsidRPr="00B00989">
        <w:rPr>
          <w:rFonts w:ascii="Cambria" w:eastAsia="Times New Roman" w:hAnsi="Cambria" w:cs="Calibri"/>
          <w:noProof/>
        </w:rPr>
        <w:t>ǎ</w:t>
      </w:r>
      <w:r w:rsidRPr="00B00989">
        <w:rPr>
          <w:rFonts w:ascii="Cambria" w:eastAsia="Times New Roman" w:hAnsi="Cambria"/>
          <w:noProof/>
        </w:rPr>
        <w:t xml:space="preserve"> </w:t>
      </w:r>
      <w:r w:rsidRPr="00B00989">
        <w:rPr>
          <w:rFonts w:ascii="Cambria" w:eastAsia="Times New Roman" w:hAnsi="Cambria" w:cs="Arial Nova Light"/>
          <w:noProof/>
        </w:rPr>
        <w:t>ş</w:t>
      </w:r>
      <w:r w:rsidRPr="00B00989">
        <w:rPr>
          <w:rFonts w:ascii="Cambria" w:eastAsia="Times New Roman" w:hAnsi="Cambria"/>
          <w:noProof/>
        </w:rPr>
        <w:t>i integritate;</w:t>
      </w:r>
    </w:p>
    <w:p w14:paraId="77909556"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 xml:space="preserve">sprijinirea în mod permanent a controlului intern managerial; </w:t>
      </w:r>
    </w:p>
    <w:p w14:paraId="05EDEE46"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 xml:space="preserve">revizuirea permanentă a Codului de etică și armonizarea acestuia cu realitățile din instituție, în baza dezbaterilor periodice cu </w:t>
      </w:r>
      <w:r w:rsidR="00746956" w:rsidRPr="00B00989">
        <w:rPr>
          <w:rFonts w:ascii="Cambria" w:eastAsia="Times New Roman" w:hAnsi="Cambria"/>
          <w:noProof/>
        </w:rPr>
        <w:t>personalul</w:t>
      </w:r>
      <w:r w:rsidRPr="00B00989">
        <w:rPr>
          <w:rFonts w:ascii="Cambria" w:eastAsia="Times New Roman" w:hAnsi="Cambria"/>
          <w:noProof/>
        </w:rPr>
        <w:t xml:space="preserve"> instituției; </w:t>
      </w:r>
    </w:p>
    <w:p w14:paraId="2F35503B"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lastRenderedPageBreak/>
        <w:t xml:space="preserve">aplicarea periodică a chestionarelor de autoevaluare pentru angajaţii instituției în vederea identificării gradului de cunoaştere a prevederilor Codului de etică, precum și a rolului consilierului de etică la nivelul instituției; </w:t>
      </w:r>
    </w:p>
    <w:p w14:paraId="04796CFB" w14:textId="77777777" w:rsidR="00746956" w:rsidRPr="00B00989" w:rsidRDefault="00746956"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 xml:space="preserve">va urmări </w:t>
      </w:r>
      <w:r w:rsidR="009F77D7" w:rsidRPr="00B00989">
        <w:rPr>
          <w:rFonts w:ascii="Cambria" w:eastAsia="Times New Roman" w:hAnsi="Cambria"/>
          <w:noProof/>
        </w:rPr>
        <w:t xml:space="preserve">valorificare eficientă a datelor și informațiilor gestionate de conducerea instituției prin mecanismele de control managerial intern (în special registrul funcțiilor sensibile), cât și cele rezultate din analiza sesizărilor primite (interne și externe) privind posibile încălcări ale regulamentelor, procedurilor și a normelor ce impun standarde de integritate, inclusiv cele cu invocarea protecției avertizorilor de integritate; </w:t>
      </w:r>
    </w:p>
    <w:p w14:paraId="0099FE7D"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identificarea și monitorizarea zonelor și activităților cu risc crescut pentru apariția conflictelor de interese;</w:t>
      </w:r>
    </w:p>
    <w:p w14:paraId="61D97485" w14:textId="77777777" w:rsidR="00746956" w:rsidRPr="00B00989"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 xml:space="preserve">analizarea detaliată a principalelor proceduri și procese de lucru care implică interacțiunea cu persoane din afara instituției, exercitarea discreționară a funcției și gestionarea resurselor instituției; </w:t>
      </w:r>
    </w:p>
    <w:p w14:paraId="7064F64D" w14:textId="5A08B9D7" w:rsidR="009F77D7" w:rsidRDefault="009F77D7" w:rsidP="003A5D1E">
      <w:pPr>
        <w:pStyle w:val="ListParagraph"/>
        <w:numPr>
          <w:ilvl w:val="0"/>
          <w:numId w:val="58"/>
        </w:numPr>
        <w:tabs>
          <w:tab w:val="left" w:pos="993"/>
        </w:tabs>
        <w:jc w:val="both"/>
        <w:rPr>
          <w:rFonts w:ascii="Cambria" w:eastAsia="Times New Roman" w:hAnsi="Cambria"/>
          <w:noProof/>
        </w:rPr>
      </w:pPr>
      <w:r w:rsidRPr="00B00989">
        <w:rPr>
          <w:rFonts w:ascii="Cambria" w:eastAsia="Times New Roman" w:hAnsi="Cambria"/>
          <w:noProof/>
        </w:rPr>
        <w:t>publicarea pe site-ul instituției, într-un loc vizibil, a tuturor documentelor de interes public,</w:t>
      </w:r>
      <w:r w:rsidR="00B00989">
        <w:rPr>
          <w:rFonts w:ascii="Cambria" w:eastAsia="Times New Roman" w:hAnsi="Cambria"/>
          <w:noProof/>
        </w:rPr>
        <w:t xml:space="preserve"> </w:t>
      </w:r>
      <w:r w:rsidR="00746956" w:rsidRPr="00B00989">
        <w:rPr>
          <w:rFonts w:ascii="Cambria" w:eastAsia="Times New Roman" w:hAnsi="Cambria"/>
          <w:noProof/>
        </w:rPr>
        <w:t>privind consilierea etică</w:t>
      </w:r>
      <w:r w:rsidRPr="00B00989">
        <w:rPr>
          <w:rFonts w:ascii="Cambria" w:eastAsia="Times New Roman" w:hAnsi="Cambria"/>
          <w:noProof/>
        </w:rPr>
        <w:t xml:space="preserve"> iar documentele să fie ușor accesibile și lizibile.</w:t>
      </w:r>
    </w:p>
    <w:p w14:paraId="1BCE44D9" w14:textId="77777777" w:rsidR="0077268D" w:rsidRPr="0077268D" w:rsidRDefault="0077268D" w:rsidP="0077268D">
      <w:pPr>
        <w:tabs>
          <w:tab w:val="left" w:pos="993"/>
        </w:tabs>
        <w:jc w:val="both"/>
        <w:rPr>
          <w:rFonts w:ascii="Cambria" w:eastAsia="Times New Roman" w:hAnsi="Cambria"/>
          <w:noProof/>
        </w:rPr>
      </w:pPr>
    </w:p>
    <w:p w14:paraId="65AAD8E0" w14:textId="0C3F7F06" w:rsidR="000F2B4A" w:rsidRPr="007A6D8A" w:rsidRDefault="000F2B4A" w:rsidP="003A5D1E">
      <w:pPr>
        <w:pStyle w:val="ListParagraph"/>
        <w:numPr>
          <w:ilvl w:val="2"/>
          <w:numId w:val="51"/>
        </w:numPr>
        <w:tabs>
          <w:tab w:val="left" w:pos="993"/>
        </w:tabs>
        <w:jc w:val="both"/>
        <w:rPr>
          <w:rFonts w:ascii="Cambria" w:eastAsia="Calibri" w:hAnsi="Cambria" w:cstheme="minorHAnsi"/>
          <w:noProof/>
        </w:rPr>
      </w:pPr>
      <w:r w:rsidRPr="009F77D7">
        <w:rPr>
          <w:rFonts w:ascii="Cambria" w:eastAsia="Calibri" w:hAnsi="Cambria" w:cstheme="minorHAnsi"/>
          <w:noProof/>
        </w:rPr>
        <w:t>Monitorizarea cazurilor de încălcarea a normelor de etică</w:t>
      </w:r>
      <w:r w:rsidR="008731EB" w:rsidRPr="009F77D7">
        <w:rPr>
          <w:rFonts w:ascii="Cambria" w:eastAsia="Calibri" w:hAnsi="Cambria" w:cstheme="minorHAnsi"/>
          <w:noProof/>
        </w:rPr>
        <w:t>:</w:t>
      </w:r>
    </w:p>
    <w:p w14:paraId="43908A7F" w14:textId="715FCA1E" w:rsidR="000F2B4A" w:rsidRPr="007A6D8A" w:rsidRDefault="000F2B4A" w:rsidP="003A5D1E">
      <w:pPr>
        <w:pStyle w:val="ListParagraph"/>
        <w:numPr>
          <w:ilvl w:val="0"/>
          <w:numId w:val="56"/>
        </w:numPr>
        <w:ind w:left="360"/>
        <w:jc w:val="both"/>
        <w:rPr>
          <w:rFonts w:ascii="Cambria" w:eastAsia="Calibri" w:hAnsi="Cambria" w:cstheme="minorHAnsi"/>
          <w:noProof/>
        </w:rPr>
      </w:pPr>
      <w:r w:rsidRPr="007A6D8A">
        <w:rPr>
          <w:rFonts w:ascii="Cambria" w:eastAsia="Calibri" w:hAnsi="Cambria" w:cstheme="minorHAnsi"/>
          <w:noProof/>
        </w:rPr>
        <w:t>Consilierul de etică asigură monitorizarea respectării normelor de conduită, prin:</w:t>
      </w:r>
    </w:p>
    <w:p w14:paraId="1B1E1403" w14:textId="7A024136" w:rsidR="000F2B4A" w:rsidRPr="007A6D8A" w:rsidRDefault="009F77D7" w:rsidP="003A5D1E">
      <w:pPr>
        <w:pStyle w:val="ListParagraph"/>
        <w:numPr>
          <w:ilvl w:val="0"/>
          <w:numId w:val="57"/>
        </w:numPr>
        <w:jc w:val="both"/>
        <w:rPr>
          <w:rFonts w:ascii="Cambria" w:eastAsia="Calibri" w:hAnsi="Cambria" w:cstheme="minorHAnsi"/>
          <w:noProof/>
        </w:rPr>
      </w:pPr>
      <w:r w:rsidRPr="007A6D8A">
        <w:rPr>
          <w:rFonts w:ascii="Cambria" w:eastAsia="Calibri" w:hAnsi="Cambria" w:cstheme="minorHAnsi"/>
          <w:noProof/>
        </w:rPr>
        <w:t>c</w:t>
      </w:r>
      <w:r w:rsidR="000F2B4A" w:rsidRPr="007A6D8A">
        <w:rPr>
          <w:rFonts w:ascii="Cambria" w:eastAsia="Calibri" w:hAnsi="Cambria" w:cstheme="minorHAnsi"/>
          <w:noProof/>
        </w:rPr>
        <w:t xml:space="preserve">entralizarea datelor referitoare la modul de aplicare și respectarea normelor de conduită, prin întocmirea unor rapoarte anuale cu privire la acestea; </w:t>
      </w:r>
    </w:p>
    <w:p w14:paraId="6BF283D0" w14:textId="2129BBF3" w:rsidR="000F2B4A" w:rsidRPr="007A6D8A" w:rsidRDefault="000F2B4A" w:rsidP="003A5D1E">
      <w:pPr>
        <w:numPr>
          <w:ilvl w:val="0"/>
          <w:numId w:val="57"/>
        </w:numPr>
        <w:jc w:val="both"/>
        <w:rPr>
          <w:rFonts w:ascii="Cambria" w:eastAsia="Calibri" w:hAnsi="Cambria" w:cstheme="minorHAnsi"/>
          <w:noProof/>
        </w:rPr>
      </w:pPr>
      <w:r w:rsidRPr="007A6D8A">
        <w:rPr>
          <w:rFonts w:ascii="Cambria" w:eastAsia="Calibri" w:hAnsi="Cambria" w:cstheme="minorHAnsi"/>
          <w:noProof/>
        </w:rPr>
        <w:t xml:space="preserve">Analizarea sesizărilor și reclamațiilor venite din partea beneficiarilor activității desfășurate de </w:t>
      </w:r>
      <w:r w:rsidR="009F77D7" w:rsidRPr="007A6D8A">
        <w:rPr>
          <w:rFonts w:ascii="Cambria" w:eastAsia="Calibri" w:hAnsi="Cambria" w:cstheme="minorHAnsi"/>
          <w:noProof/>
        </w:rPr>
        <w:t>entitate</w:t>
      </w:r>
      <w:r w:rsidRPr="007A6D8A">
        <w:rPr>
          <w:rFonts w:ascii="Cambria" w:eastAsia="Calibri" w:hAnsi="Cambria" w:cstheme="minorHAnsi"/>
          <w:noProof/>
        </w:rPr>
        <w:t xml:space="preserve">, cu privire la comportamentul </w:t>
      </w:r>
      <w:r w:rsidR="009F77D7" w:rsidRPr="007A6D8A">
        <w:rPr>
          <w:rFonts w:ascii="Cambria" w:eastAsia="Calibri" w:hAnsi="Cambria" w:cstheme="minorHAnsi"/>
          <w:noProof/>
        </w:rPr>
        <w:t>personalului</w:t>
      </w:r>
      <w:r w:rsidRPr="007A6D8A">
        <w:rPr>
          <w:rFonts w:ascii="Cambria" w:eastAsia="Calibri" w:hAnsi="Cambria" w:cstheme="minorHAnsi"/>
          <w:noProof/>
        </w:rPr>
        <w:t xml:space="preserve"> care asigură legătura directă cu publicul, formulând recomandări cu caracter general, fără a intervenii în activitatea comisiei de disciplină;</w:t>
      </w:r>
    </w:p>
    <w:p w14:paraId="51B7C2C4" w14:textId="2BCA33B6" w:rsidR="000F2B4A" w:rsidRDefault="009F77D7" w:rsidP="003A5D1E">
      <w:pPr>
        <w:numPr>
          <w:ilvl w:val="0"/>
          <w:numId w:val="57"/>
        </w:numPr>
        <w:jc w:val="both"/>
        <w:rPr>
          <w:rFonts w:ascii="Cambria" w:eastAsia="Calibri" w:hAnsi="Cambria" w:cstheme="minorHAnsi"/>
          <w:noProof/>
        </w:rPr>
      </w:pPr>
      <w:r w:rsidRPr="007A6D8A">
        <w:rPr>
          <w:rFonts w:ascii="Cambria" w:eastAsia="Calibri" w:hAnsi="Cambria" w:cstheme="minorHAnsi"/>
          <w:noProof/>
        </w:rPr>
        <w:t>p</w:t>
      </w:r>
      <w:r w:rsidR="000F2B4A" w:rsidRPr="007A6D8A">
        <w:rPr>
          <w:rFonts w:ascii="Cambria" w:eastAsia="Calibri" w:hAnsi="Cambria" w:cstheme="minorHAnsi"/>
          <w:noProof/>
        </w:rPr>
        <w:t>rin adresarea în mod direct a unor întrebări sau aplicarea unor chestionare publicului, cu privire la comportamentul personalului care asigură relația cu acesta</w:t>
      </w:r>
    </w:p>
    <w:p w14:paraId="7F5D5CC8" w14:textId="617C944E" w:rsidR="009F77D7" w:rsidRPr="007A6D8A" w:rsidRDefault="009F77D7" w:rsidP="003A5D1E">
      <w:pPr>
        <w:pStyle w:val="ListParagraph"/>
        <w:numPr>
          <w:ilvl w:val="2"/>
          <w:numId w:val="51"/>
        </w:numPr>
        <w:jc w:val="both"/>
        <w:rPr>
          <w:rFonts w:ascii="Cambria" w:eastAsia="Times New Roman" w:hAnsi="Cambria"/>
          <w:noProof/>
        </w:rPr>
      </w:pPr>
      <w:r w:rsidRPr="007A6D8A">
        <w:rPr>
          <w:rFonts w:ascii="Cambria" w:eastAsia="Times New Roman" w:hAnsi="Cambria"/>
          <w:noProof/>
        </w:rPr>
        <w:t>Întocmirea de rapoarte periodice</w:t>
      </w:r>
      <w:r w:rsidR="002044B0">
        <w:rPr>
          <w:rFonts w:ascii="Cambria" w:eastAsia="Times New Roman" w:hAnsi="Cambria"/>
          <w:noProof/>
        </w:rPr>
        <w:t>:</w:t>
      </w:r>
    </w:p>
    <w:p w14:paraId="129C576E" w14:textId="09A02356" w:rsidR="007A6D8A" w:rsidRPr="007A6D8A" w:rsidRDefault="007A6D8A" w:rsidP="003A5D1E">
      <w:pPr>
        <w:pStyle w:val="ListParagraph"/>
        <w:numPr>
          <w:ilvl w:val="2"/>
          <w:numId w:val="54"/>
        </w:numPr>
        <w:tabs>
          <w:tab w:val="left" w:pos="426"/>
        </w:tabs>
        <w:ind w:left="360" w:right="73"/>
        <w:jc w:val="both"/>
        <w:rPr>
          <w:rFonts w:ascii="Cambria" w:eastAsia="Times New Roman" w:hAnsi="Cambria"/>
          <w:noProof/>
        </w:rPr>
      </w:pPr>
      <w:r w:rsidRPr="007A6D8A">
        <w:rPr>
          <w:rFonts w:ascii="Cambria" w:eastAsia="Trebuchet MS" w:hAnsi="Cambria" w:cs="Trebuchet MS"/>
          <w:noProof/>
        </w:rPr>
        <w:t xml:space="preserve">Consilierul de etică este și persoana de contact în domeniul conduitei profesionale a funcționarilor publici în relația cu ANFP.  </w:t>
      </w:r>
    </w:p>
    <w:p w14:paraId="51B7FCBA" w14:textId="108CBE14" w:rsidR="00B00989" w:rsidRPr="007A6D8A" w:rsidRDefault="008517E1" w:rsidP="003A5D1E">
      <w:pPr>
        <w:pStyle w:val="ListParagraph"/>
        <w:numPr>
          <w:ilvl w:val="2"/>
          <w:numId w:val="54"/>
        </w:numPr>
        <w:ind w:left="360"/>
        <w:jc w:val="both"/>
        <w:rPr>
          <w:rFonts w:ascii="Cambria" w:eastAsia="Times New Roman" w:hAnsi="Cambria"/>
          <w:noProof/>
        </w:rPr>
      </w:pPr>
      <w:r w:rsidRPr="007A6D8A">
        <w:rPr>
          <w:rFonts w:ascii="Cambria" w:eastAsia="Times New Roman" w:hAnsi="Cambria"/>
          <w:noProof/>
        </w:rPr>
        <w:t>Consilierul de etică întocmește raportările specifice pe linie de consiliere etică și le transmite, în format electronic, autorităților competente pentru monitorizarea implementării și aplicării Codului de</w:t>
      </w:r>
      <w:r w:rsidR="009F77D7" w:rsidRPr="007A6D8A">
        <w:rPr>
          <w:rFonts w:ascii="Cambria" w:eastAsia="Times New Roman" w:hAnsi="Cambria"/>
          <w:noProof/>
        </w:rPr>
        <w:t xml:space="preserve"> etică</w:t>
      </w:r>
      <w:r w:rsidRPr="007A6D8A">
        <w:rPr>
          <w:rFonts w:ascii="Cambria" w:eastAsia="Times New Roman" w:hAnsi="Cambria"/>
          <w:noProof/>
        </w:rPr>
        <w:t>.</w:t>
      </w:r>
    </w:p>
    <w:p w14:paraId="38167CD9" w14:textId="77777777" w:rsidR="00AE46B6" w:rsidRPr="00AE46B6" w:rsidRDefault="00AE46B6" w:rsidP="003A5D1E">
      <w:pPr>
        <w:pStyle w:val="ListParagraph"/>
        <w:numPr>
          <w:ilvl w:val="2"/>
          <w:numId w:val="54"/>
        </w:numPr>
        <w:ind w:left="360"/>
        <w:jc w:val="both"/>
        <w:rPr>
          <w:rFonts w:ascii="Cambria" w:eastAsia="Times New Roman" w:hAnsi="Cambria"/>
          <w:noProof/>
        </w:rPr>
      </w:pPr>
      <w:r w:rsidRPr="00AE46B6">
        <w:rPr>
          <w:rFonts w:ascii="Cambria" w:eastAsia="Times New Roman" w:hAnsi="Cambria"/>
          <w:noProof/>
        </w:rPr>
        <w:t xml:space="preserve">Având în vedere atribuţiile autorităților și instituțiilor publice de transmitere a informaţiilor care vor fi cuprinse în raportul elaborat de ANFP ce conţine informații cu caracter public, consilierul de etică colectează următoarele date minime care trebuie transmise la ANFP: </w:t>
      </w:r>
    </w:p>
    <w:p w14:paraId="51C06EF1" w14:textId="77777777" w:rsidR="00AE46B6" w:rsidRPr="00AE46B6" w:rsidRDefault="00AE46B6" w:rsidP="003A5D1E">
      <w:pPr>
        <w:pStyle w:val="ListParagraph"/>
        <w:numPr>
          <w:ilvl w:val="2"/>
          <w:numId w:val="61"/>
        </w:numPr>
        <w:ind w:left="720"/>
        <w:rPr>
          <w:rFonts w:ascii="Cambria" w:eastAsia="Times New Roman" w:hAnsi="Cambria"/>
          <w:noProof/>
        </w:rPr>
      </w:pPr>
      <w:r w:rsidRPr="00AE46B6">
        <w:rPr>
          <w:rFonts w:ascii="Cambria" w:eastAsia="Times New Roman" w:hAnsi="Cambria"/>
          <w:noProof/>
        </w:rPr>
        <w:t xml:space="preserve">numărul și obiectul sesizărilor privind cazurile de încălcare a normelor de conduită profesională; </w:t>
      </w:r>
    </w:p>
    <w:p w14:paraId="5E6CF2C8" w14:textId="77777777" w:rsidR="00AE46B6" w:rsidRPr="00AE46B6" w:rsidRDefault="00AE46B6" w:rsidP="003A5D1E">
      <w:pPr>
        <w:pStyle w:val="ListParagraph"/>
        <w:numPr>
          <w:ilvl w:val="2"/>
          <w:numId w:val="61"/>
        </w:numPr>
        <w:ind w:left="720"/>
        <w:rPr>
          <w:rFonts w:ascii="Cambria" w:eastAsia="Times New Roman" w:hAnsi="Cambria"/>
          <w:noProof/>
        </w:rPr>
      </w:pPr>
      <w:r w:rsidRPr="00AE46B6">
        <w:rPr>
          <w:rFonts w:ascii="Cambria" w:eastAsia="Times New Roman" w:hAnsi="Cambria"/>
          <w:noProof/>
        </w:rPr>
        <w:t xml:space="preserve">categoriile și numărul de funcționari publici care au încălcat principiile și normele de conduită; </w:t>
      </w:r>
    </w:p>
    <w:p w14:paraId="14AADDB1" w14:textId="77777777" w:rsidR="00AE46B6" w:rsidRPr="00AE46B6" w:rsidRDefault="00AE46B6" w:rsidP="003A5D1E">
      <w:pPr>
        <w:pStyle w:val="ListParagraph"/>
        <w:numPr>
          <w:ilvl w:val="2"/>
          <w:numId w:val="61"/>
        </w:numPr>
        <w:ind w:left="720"/>
        <w:rPr>
          <w:rFonts w:ascii="Cambria" w:eastAsia="Times New Roman" w:hAnsi="Cambria"/>
          <w:noProof/>
        </w:rPr>
      </w:pPr>
      <w:r w:rsidRPr="00AE46B6">
        <w:rPr>
          <w:rFonts w:ascii="Cambria" w:eastAsia="Times New Roman" w:hAnsi="Cambria"/>
          <w:noProof/>
        </w:rPr>
        <w:t xml:space="preserve">cauzele și consecințele nerespectării normelor de conduită; </w:t>
      </w:r>
    </w:p>
    <w:p w14:paraId="7A078C84" w14:textId="77777777" w:rsidR="00AE46B6" w:rsidRPr="00AE46B6" w:rsidRDefault="00AE46B6" w:rsidP="003A5D1E">
      <w:pPr>
        <w:pStyle w:val="ListParagraph"/>
        <w:numPr>
          <w:ilvl w:val="2"/>
          <w:numId w:val="61"/>
        </w:numPr>
        <w:ind w:left="720"/>
        <w:rPr>
          <w:rFonts w:ascii="Cambria" w:eastAsia="Times New Roman" w:hAnsi="Cambria"/>
          <w:noProof/>
        </w:rPr>
      </w:pPr>
      <w:r w:rsidRPr="00AE46B6">
        <w:rPr>
          <w:rFonts w:ascii="Cambria" w:eastAsia="Times New Roman" w:hAnsi="Cambria"/>
          <w:noProof/>
        </w:rPr>
        <w:t xml:space="preserve">evidențierea cazurilor în care funcționarilor publici li s-a cerut să acționeze sub presiunea factorului politic. </w:t>
      </w:r>
    </w:p>
    <w:p w14:paraId="78962999" w14:textId="77777777" w:rsidR="00AE46B6" w:rsidRDefault="00AE46B6" w:rsidP="003A5D1E">
      <w:pPr>
        <w:pStyle w:val="ListParagraph"/>
        <w:numPr>
          <w:ilvl w:val="2"/>
          <w:numId w:val="54"/>
        </w:numPr>
        <w:ind w:left="360"/>
        <w:rPr>
          <w:rFonts w:ascii="Cambria" w:eastAsia="Times New Roman" w:hAnsi="Cambria"/>
          <w:noProof/>
        </w:rPr>
      </w:pPr>
      <w:r w:rsidRPr="00AE46B6">
        <w:rPr>
          <w:rFonts w:ascii="Cambria" w:eastAsia="Times New Roman" w:hAnsi="Cambria"/>
          <w:noProof/>
        </w:rPr>
        <w:t xml:space="preserve">Pentru asigurarea raportării unitare, consilierul de etică utilizează aplicația informatică pusă la dispoziție în acest sens de ANFP.  </w:t>
      </w:r>
    </w:p>
    <w:p w14:paraId="08218223" w14:textId="228F900E" w:rsidR="00AE46B6" w:rsidRPr="00AE46B6" w:rsidRDefault="00AE46B6" w:rsidP="003A5D1E">
      <w:pPr>
        <w:pStyle w:val="ListParagraph"/>
        <w:numPr>
          <w:ilvl w:val="2"/>
          <w:numId w:val="54"/>
        </w:numPr>
        <w:ind w:left="360"/>
        <w:rPr>
          <w:rFonts w:ascii="Cambria" w:eastAsia="Times New Roman" w:hAnsi="Cambria"/>
          <w:noProof/>
        </w:rPr>
      </w:pPr>
      <w:r w:rsidRPr="00AE46B6">
        <w:rPr>
          <w:rFonts w:ascii="Cambria" w:eastAsia="Times New Roman" w:hAnsi="Cambria"/>
          <w:noProof/>
        </w:rPr>
        <w:t xml:space="preserve">Înregistrarea în aplicaţie, crearea şi gestionarea contului de utilizator precum şi modul de efectuare a raportării sunt descrise pe site-ul anfp la adresa </w:t>
      </w:r>
      <w:hyperlink r:id="rId8" w:history="1">
        <w:r w:rsidRPr="00AE46B6">
          <w:rPr>
            <w:rStyle w:val="Hyperlink"/>
            <w:rFonts w:ascii="Cambria" w:eastAsia="Times New Roman" w:hAnsi="Cambria"/>
            <w:noProof/>
          </w:rPr>
          <w:t>http://www.anfp.gov.ro/R/Doc/2021/consilier%20de%20etica/Manual%20utilizare%20Platforma%20consilieri%20etica.pdf</w:t>
        </w:r>
      </w:hyperlink>
    </w:p>
    <w:p w14:paraId="088A2513" w14:textId="77777777" w:rsidR="00AE46B6" w:rsidRPr="00AE46B6" w:rsidRDefault="00AE46B6" w:rsidP="003A5D1E">
      <w:pPr>
        <w:pStyle w:val="ListParagraph"/>
        <w:numPr>
          <w:ilvl w:val="2"/>
          <w:numId w:val="54"/>
        </w:numPr>
        <w:ind w:left="360"/>
        <w:rPr>
          <w:rFonts w:ascii="Cambria" w:eastAsia="Times New Roman" w:hAnsi="Cambria"/>
          <w:noProof/>
        </w:rPr>
      </w:pPr>
      <w:r w:rsidRPr="00AE46B6">
        <w:rPr>
          <w:rFonts w:ascii="Cambria" w:eastAsia="Times New Roman" w:hAnsi="Cambria"/>
          <w:noProof/>
        </w:rPr>
        <w:t>Activitatea de raportare către Agenție a datelor și informațiilor cuprinse în </w:t>
      </w:r>
      <w:r w:rsidRPr="00AE46B6">
        <w:rPr>
          <w:rFonts w:ascii="Cambria" w:eastAsia="Times New Roman" w:hAnsi="Cambria"/>
          <w:bCs/>
          <w:noProof/>
        </w:rPr>
        <w:t>anexele nr. 1 și 2 la OPANFP nr. 26/2022 pentru perioada anterioară se desfășoară</w:t>
      </w:r>
      <w:r w:rsidRPr="00AE46B6">
        <w:rPr>
          <w:rFonts w:ascii="Cambria" w:eastAsia="Times New Roman" w:hAnsi="Cambria"/>
          <w:b/>
          <w:bCs/>
          <w:noProof/>
        </w:rPr>
        <w:t xml:space="preserve"> </w:t>
      </w:r>
      <w:r w:rsidRPr="00AE46B6">
        <w:rPr>
          <w:rFonts w:ascii="Cambria" w:eastAsia="Times New Roman" w:hAnsi="Cambria"/>
          <w:noProof/>
        </w:rPr>
        <w:t xml:space="preserve">între 1 ianuarie şi 25 </w:t>
      </w:r>
      <w:r w:rsidRPr="00AE46B6">
        <w:rPr>
          <w:rFonts w:ascii="Cambria" w:eastAsia="Times New Roman" w:hAnsi="Cambria"/>
          <w:noProof/>
        </w:rPr>
        <w:lastRenderedPageBreak/>
        <w:t>februarie a fiecărui an, pentru perioada 1 ianuarie - 31 decembrie a anului anterior raportării.</w:t>
      </w:r>
    </w:p>
    <w:p w14:paraId="36BD11C2" w14:textId="7FFACDB1" w:rsidR="00AE46B6" w:rsidRPr="00AE46B6" w:rsidRDefault="00AE46B6" w:rsidP="003A5D1E">
      <w:pPr>
        <w:pStyle w:val="ListParagraph"/>
        <w:numPr>
          <w:ilvl w:val="2"/>
          <w:numId w:val="54"/>
        </w:numPr>
        <w:ind w:left="360"/>
        <w:jc w:val="both"/>
        <w:rPr>
          <w:rFonts w:ascii="Cambria" w:eastAsia="Times New Roman" w:hAnsi="Cambria"/>
          <w:noProof/>
        </w:rPr>
      </w:pPr>
      <w:r w:rsidRPr="00AE46B6">
        <w:rPr>
          <w:rFonts w:ascii="Cambria" w:eastAsia="Times New Roman" w:hAnsi="Cambria"/>
          <w:noProof/>
        </w:rPr>
        <w:t>Formatele de raportare sunt disponibile pentru completare şi transmitere de către consilierul de etică, în format online, numai în perioada de raportare.</w:t>
      </w:r>
    </w:p>
    <w:p w14:paraId="0E5F20BD" w14:textId="170BBD11" w:rsidR="00AE46B6" w:rsidRPr="00AE46B6" w:rsidRDefault="00472C1D" w:rsidP="003A5D1E">
      <w:pPr>
        <w:pStyle w:val="ListParagraph"/>
        <w:numPr>
          <w:ilvl w:val="2"/>
          <w:numId w:val="54"/>
        </w:numPr>
        <w:ind w:left="360"/>
        <w:jc w:val="both"/>
        <w:rPr>
          <w:rFonts w:ascii="Cambria" w:eastAsia="Times New Roman" w:hAnsi="Cambria"/>
          <w:noProof/>
        </w:rPr>
      </w:pPr>
      <w:r>
        <w:rPr>
          <w:rFonts w:ascii="Cambria" w:eastAsia="Times New Roman" w:hAnsi="Cambria"/>
          <w:noProof/>
        </w:rPr>
        <w:t>SRU</w:t>
      </w:r>
      <w:r w:rsidRPr="00472C1D">
        <w:rPr>
          <w:rFonts w:ascii="Cambria" w:eastAsia="Times New Roman" w:hAnsi="Cambria"/>
          <w:noProof/>
        </w:rPr>
        <w:t xml:space="preserve"> şi preşedin</w:t>
      </w:r>
      <w:r>
        <w:rPr>
          <w:rFonts w:ascii="Cambria" w:eastAsia="Times New Roman" w:hAnsi="Cambria"/>
          <w:noProof/>
        </w:rPr>
        <w:t>ele</w:t>
      </w:r>
      <w:r w:rsidRPr="00472C1D">
        <w:rPr>
          <w:rFonts w:ascii="Cambria" w:eastAsia="Times New Roman" w:hAnsi="Cambria"/>
          <w:noProof/>
        </w:rPr>
        <w:t xml:space="preserve"> comisi</w:t>
      </w:r>
      <w:r>
        <w:rPr>
          <w:rFonts w:ascii="Cambria" w:eastAsia="Times New Roman" w:hAnsi="Cambria"/>
          <w:noProof/>
        </w:rPr>
        <w:t xml:space="preserve">ei </w:t>
      </w:r>
      <w:r w:rsidRPr="00472C1D">
        <w:rPr>
          <w:rFonts w:ascii="Cambria" w:eastAsia="Times New Roman" w:hAnsi="Cambria"/>
          <w:noProof/>
        </w:rPr>
        <w:t>de disciplină au obligaţia de a pune la dispoziţia consilier</w:t>
      </w:r>
      <w:r>
        <w:rPr>
          <w:rFonts w:ascii="Cambria" w:eastAsia="Times New Roman" w:hAnsi="Cambria"/>
          <w:noProof/>
        </w:rPr>
        <w:t xml:space="preserve">ului </w:t>
      </w:r>
      <w:r w:rsidRPr="00472C1D">
        <w:rPr>
          <w:rFonts w:ascii="Cambria" w:eastAsia="Times New Roman" w:hAnsi="Cambria"/>
          <w:noProof/>
        </w:rPr>
        <w:t>de etică datele necesare completării şi transmiterii informaţiilor către Agenţie, în condiţiile şi la termenele reglementate.</w:t>
      </w:r>
      <w:r w:rsidR="00DC61BB">
        <w:rPr>
          <w:rFonts w:ascii="Cambria" w:eastAsia="Times New Roman" w:hAnsi="Cambria"/>
          <w:noProof/>
        </w:rPr>
        <w:t xml:space="preserve"> </w:t>
      </w:r>
      <w:r w:rsidR="00AE46B6" w:rsidRPr="00AE46B6">
        <w:rPr>
          <w:rFonts w:ascii="Cambria" w:eastAsia="Times New Roman" w:hAnsi="Cambria"/>
          <w:noProof/>
        </w:rPr>
        <w:t xml:space="preserve">Comisia de disciplină are obligația de a pune la dispoziția consilierului </w:t>
      </w:r>
      <w:r w:rsidR="00DC61BB">
        <w:rPr>
          <w:rFonts w:ascii="Cambria" w:eastAsia="Times New Roman" w:hAnsi="Cambria"/>
          <w:noProof/>
        </w:rPr>
        <w:t xml:space="preserve">de etică </w:t>
      </w:r>
      <w:r w:rsidR="00AE46B6" w:rsidRPr="00AE46B6">
        <w:rPr>
          <w:rFonts w:ascii="Cambria" w:eastAsia="Times New Roman" w:hAnsi="Cambria"/>
          <w:noProof/>
        </w:rPr>
        <w:t xml:space="preserve">datele și informațiile necesare pentru transmiterea formatelor de raportare. </w:t>
      </w:r>
    </w:p>
    <w:p w14:paraId="45299639" w14:textId="5B387CEA" w:rsidR="00B00989" w:rsidRPr="007A6D8A" w:rsidRDefault="00B00989" w:rsidP="003A5D1E">
      <w:pPr>
        <w:pStyle w:val="ListParagraph"/>
        <w:numPr>
          <w:ilvl w:val="2"/>
          <w:numId w:val="54"/>
        </w:numPr>
        <w:ind w:left="360"/>
        <w:jc w:val="both"/>
        <w:rPr>
          <w:rFonts w:ascii="Cambria" w:eastAsia="Times New Roman" w:hAnsi="Cambria"/>
          <w:noProof/>
        </w:rPr>
      </w:pPr>
      <w:r w:rsidRPr="007A6D8A">
        <w:rPr>
          <w:rFonts w:ascii="Cambria" w:eastAsiaTheme="minorHAnsi" w:hAnsi="Cambria" w:cs="HelveticaNeueLTPro-Roman"/>
          <w:noProof/>
        </w:rPr>
        <w:t>Ca şi finalitate a activităţilor de raportare, rapoartele autorităţilor şi instituţiilor publice privind respectarea normelor de conduită se centralizează într-o bază de date a Agenției Naționale a Funcționarilor Publici, informaţiile fiind utilizate ulterior la:</w:t>
      </w:r>
    </w:p>
    <w:p w14:paraId="56961E42" w14:textId="77777777" w:rsidR="00B00989" w:rsidRPr="007A6D8A" w:rsidRDefault="00B00989" w:rsidP="003A5D1E">
      <w:pPr>
        <w:pStyle w:val="ListParagraph"/>
        <w:numPr>
          <w:ilvl w:val="0"/>
          <w:numId w:val="59"/>
        </w:numPr>
        <w:autoSpaceDE w:val="0"/>
        <w:autoSpaceDN w:val="0"/>
        <w:adjustRightInd w:val="0"/>
        <w:jc w:val="both"/>
        <w:rPr>
          <w:rFonts w:ascii="Cambria" w:eastAsiaTheme="minorHAnsi" w:hAnsi="Cambria" w:cs="HelveticaNeueLTPro-Roman"/>
          <w:noProof/>
        </w:rPr>
      </w:pPr>
      <w:r w:rsidRPr="007A6D8A">
        <w:rPr>
          <w:rFonts w:ascii="Cambria" w:eastAsiaTheme="minorHAnsi" w:hAnsi="Cambria" w:cs="HelveticaNeueLTPro-Roman"/>
          <w:noProof/>
        </w:rPr>
        <w:t>identificarea cauzelor care determină încălcarea normelor de conduită profesională, inclusiv cele de natura constrângerilor sau ameninţărilor exercitate asupra unui funcţionar public pentru a-l determina să încalce dispoziţii legale în vigoare ori să le aplice necorespunzător;</w:t>
      </w:r>
    </w:p>
    <w:p w14:paraId="0677C447" w14:textId="77777777" w:rsidR="00B00989" w:rsidRPr="007A6D8A" w:rsidRDefault="00B00989" w:rsidP="003A5D1E">
      <w:pPr>
        <w:pStyle w:val="ListParagraph"/>
        <w:numPr>
          <w:ilvl w:val="0"/>
          <w:numId w:val="59"/>
        </w:numPr>
        <w:autoSpaceDE w:val="0"/>
        <w:autoSpaceDN w:val="0"/>
        <w:adjustRightInd w:val="0"/>
        <w:jc w:val="both"/>
        <w:rPr>
          <w:rFonts w:ascii="Cambria" w:eastAsiaTheme="minorHAnsi" w:hAnsi="Cambria" w:cs="HelveticaNeueLTPro-Roman"/>
          <w:noProof/>
        </w:rPr>
      </w:pPr>
      <w:r w:rsidRPr="007A6D8A">
        <w:rPr>
          <w:rFonts w:ascii="Cambria" w:eastAsiaTheme="minorHAnsi" w:hAnsi="Cambria" w:cs="HelveticaNeueLTPro-Roman"/>
          <w:noProof/>
        </w:rPr>
        <w:t>identificarea modalităţilor de prevenire a încălcării normelor de conduită profesională;</w:t>
      </w:r>
    </w:p>
    <w:p w14:paraId="4A5AB05E" w14:textId="77777777" w:rsidR="007A6D8A" w:rsidRPr="007A6D8A" w:rsidRDefault="00B00989" w:rsidP="003A5D1E">
      <w:pPr>
        <w:pStyle w:val="ListParagraph"/>
        <w:numPr>
          <w:ilvl w:val="0"/>
          <w:numId w:val="59"/>
        </w:numPr>
        <w:autoSpaceDE w:val="0"/>
        <w:autoSpaceDN w:val="0"/>
        <w:adjustRightInd w:val="0"/>
        <w:jc w:val="both"/>
        <w:rPr>
          <w:rFonts w:ascii="Cambria" w:eastAsiaTheme="minorHAnsi" w:hAnsi="Cambria" w:cs="HelveticaNeueLTPro-Roman"/>
          <w:noProof/>
        </w:rPr>
      </w:pPr>
      <w:r w:rsidRPr="007A6D8A">
        <w:rPr>
          <w:rFonts w:ascii="Cambria" w:eastAsiaTheme="minorHAnsi" w:hAnsi="Cambria" w:cs="HelveticaNeueLTPro-Roman"/>
          <w:noProof/>
        </w:rPr>
        <w:t>adoptarea măsurilor privind reducerea şi eliminarea cazurilor de nerespectare a prevederilor legale.</w:t>
      </w:r>
    </w:p>
    <w:p w14:paraId="31451A39" w14:textId="32F20693" w:rsidR="00B00989" w:rsidRPr="00E93EE2" w:rsidRDefault="00B00989" w:rsidP="003A5D1E">
      <w:pPr>
        <w:pStyle w:val="ListParagraph"/>
        <w:numPr>
          <w:ilvl w:val="2"/>
          <w:numId w:val="54"/>
        </w:numPr>
        <w:autoSpaceDE w:val="0"/>
        <w:autoSpaceDN w:val="0"/>
        <w:adjustRightInd w:val="0"/>
        <w:ind w:left="360"/>
        <w:jc w:val="both"/>
        <w:rPr>
          <w:rFonts w:ascii="Cambria" w:eastAsia="Times New Roman" w:hAnsi="Cambria"/>
          <w:bCs/>
          <w:noProof/>
        </w:rPr>
      </w:pPr>
      <w:r w:rsidRPr="007A6D8A">
        <w:rPr>
          <w:rFonts w:ascii="Cambria" w:eastAsiaTheme="minorHAnsi" w:hAnsi="Cambria" w:cs="HelveticaNeueLTPro-Roman"/>
          <w:noProof/>
        </w:rPr>
        <w:t>Ca și finalitate a activităților de colectare a acestor categorii de informații, dincolo de</w:t>
      </w:r>
      <w:r w:rsidR="007A6D8A" w:rsidRPr="007A6D8A">
        <w:rPr>
          <w:rFonts w:ascii="Cambria" w:eastAsiaTheme="minorHAnsi" w:hAnsi="Cambria" w:cs="HelveticaNeueLTPro-Roman"/>
          <w:noProof/>
        </w:rPr>
        <w:t xml:space="preserve"> </w:t>
      </w:r>
      <w:r w:rsidRPr="007A6D8A">
        <w:rPr>
          <w:rFonts w:ascii="Cambria" w:eastAsiaTheme="minorHAnsi" w:hAnsi="Cambria" w:cs="HelveticaNeueLTPro-Roman"/>
          <w:noProof/>
        </w:rPr>
        <w:t>asigurarea unui grad ridicat de transparență prin publicare, atât sub forma rapoartelor dedicate,</w:t>
      </w:r>
      <w:r w:rsidR="007A6D8A" w:rsidRPr="007A6D8A">
        <w:rPr>
          <w:rFonts w:ascii="Cambria" w:eastAsiaTheme="minorHAnsi" w:hAnsi="Cambria" w:cs="HelveticaNeueLTPro-Roman"/>
          <w:noProof/>
        </w:rPr>
        <w:t xml:space="preserve"> </w:t>
      </w:r>
      <w:r w:rsidRPr="007A6D8A">
        <w:rPr>
          <w:rFonts w:ascii="Cambria" w:eastAsiaTheme="minorHAnsi" w:hAnsi="Cambria" w:cs="HelveticaNeueLTPro-Roman"/>
          <w:noProof/>
        </w:rPr>
        <w:t>cât și sub cea a secțiunii speciale din cadrul raportului anual privind managementul funcției</w:t>
      </w:r>
      <w:r w:rsidR="007A6D8A" w:rsidRPr="007A6D8A">
        <w:rPr>
          <w:rFonts w:ascii="Cambria" w:eastAsiaTheme="minorHAnsi" w:hAnsi="Cambria" w:cs="HelveticaNeueLTPro-Roman"/>
          <w:noProof/>
        </w:rPr>
        <w:t xml:space="preserve"> </w:t>
      </w:r>
      <w:r w:rsidRPr="007A6D8A">
        <w:rPr>
          <w:rFonts w:ascii="Cambria" w:eastAsiaTheme="minorHAnsi" w:hAnsi="Cambria" w:cs="HelveticaNeueLTPro-Roman"/>
          <w:noProof/>
        </w:rPr>
        <w:t>publice și al funcționarilor publici, acestea sunt utilizate (sau, după caz, utilizabile) și în cadrul</w:t>
      </w:r>
      <w:r w:rsidR="007A6D8A" w:rsidRPr="007A6D8A">
        <w:rPr>
          <w:rFonts w:ascii="Cambria" w:eastAsiaTheme="minorHAnsi" w:hAnsi="Cambria" w:cs="HelveticaNeueLTPro-Roman"/>
          <w:noProof/>
        </w:rPr>
        <w:t xml:space="preserve"> </w:t>
      </w:r>
      <w:r w:rsidRPr="007A6D8A">
        <w:rPr>
          <w:rFonts w:ascii="Cambria" w:eastAsiaTheme="minorHAnsi" w:hAnsi="Cambria" w:cs="HelveticaNeueLTPro-Roman"/>
          <w:noProof/>
        </w:rPr>
        <w:t>evaluărilor de sistem destinate identificării necesității și oportunităților de modificare și/sau</w:t>
      </w:r>
      <w:r w:rsidR="007A6D8A" w:rsidRPr="007A6D8A">
        <w:rPr>
          <w:rFonts w:ascii="Cambria" w:eastAsiaTheme="minorHAnsi" w:hAnsi="Cambria" w:cs="HelveticaNeueLTPro-Roman"/>
          <w:noProof/>
        </w:rPr>
        <w:t xml:space="preserve"> </w:t>
      </w:r>
      <w:r w:rsidRPr="007A6D8A">
        <w:rPr>
          <w:rFonts w:ascii="Cambria" w:eastAsiaTheme="minorHAnsi" w:hAnsi="Cambria" w:cs="HelveticaNeueLTPro-Roman"/>
          <w:noProof/>
        </w:rPr>
        <w:t>completare a cadrului legislativ și strategic specific domeniului.</w:t>
      </w:r>
    </w:p>
    <w:p w14:paraId="09F2F8C4" w14:textId="7A5C285F" w:rsidR="00E93EE2" w:rsidRPr="00E93EE2" w:rsidRDefault="00E93EE2" w:rsidP="00E93EE2">
      <w:pPr>
        <w:autoSpaceDE w:val="0"/>
        <w:autoSpaceDN w:val="0"/>
        <w:adjustRightInd w:val="0"/>
        <w:spacing w:after="240"/>
        <w:jc w:val="both"/>
        <w:rPr>
          <w:rFonts w:ascii="Cambria" w:eastAsia="Times New Roman" w:hAnsi="Cambria"/>
          <w:bCs/>
          <w:noProof/>
        </w:rPr>
      </w:pPr>
      <w:r w:rsidRPr="00E93EE2">
        <w:rPr>
          <w:rFonts w:ascii="Cambria" w:eastAsia="Times New Roman" w:hAnsi="Cambria"/>
          <w:b/>
          <w:noProof/>
        </w:rPr>
        <w:t xml:space="preserve">7.5.6. </w:t>
      </w:r>
      <w:r w:rsidRPr="00E93EE2">
        <w:rPr>
          <w:rFonts w:ascii="Cambria" w:eastAsia="Times New Roman" w:hAnsi="Cambria"/>
          <w:bCs/>
          <w:noProof/>
        </w:rPr>
        <w:t>Cu privire la funcțiile sensibile, consilierul de etică aplică prevederile PS-02- funcții sensibile.</w:t>
      </w:r>
    </w:p>
    <w:p w14:paraId="4D5D3494" w14:textId="77777777" w:rsidR="00E672CA" w:rsidRPr="00472C1D" w:rsidRDefault="00E672CA" w:rsidP="003A5D1E">
      <w:pPr>
        <w:autoSpaceDE w:val="0"/>
        <w:autoSpaceDN w:val="0"/>
        <w:adjustRightInd w:val="0"/>
        <w:spacing w:before="240"/>
        <w:contextualSpacing/>
        <w:jc w:val="both"/>
        <w:rPr>
          <w:rFonts w:ascii="Cambria" w:hAnsi="Cambria"/>
          <w:noProof/>
        </w:rPr>
      </w:pPr>
      <w:r w:rsidRPr="00472C1D">
        <w:rPr>
          <w:rFonts w:ascii="Cambria" w:hAnsi="Cambria" w:cs="Calibri Light"/>
          <w:b/>
          <w:bCs/>
          <w:noProof/>
          <w:spacing w:val="-1"/>
        </w:rPr>
        <w:t xml:space="preserve">7.6. </w:t>
      </w:r>
      <w:r w:rsidRPr="00472C1D">
        <w:rPr>
          <w:rFonts w:ascii="Cambria" w:hAnsi="Cambria" w:cs="Calibri Light"/>
          <w:b/>
          <w:bCs/>
          <w:noProof/>
        </w:rPr>
        <w:t>Valorificarea rezultatelor procesului/activității procedurale:</w:t>
      </w:r>
      <w:r w:rsidRPr="00472C1D">
        <w:rPr>
          <w:rFonts w:ascii="Cambria" w:hAnsi="Cambria" w:cs="Calibri Light"/>
          <w:noProof/>
        </w:rPr>
        <w:t xml:space="preserve"> </w:t>
      </w:r>
    </w:p>
    <w:p w14:paraId="33D7896F" w14:textId="148AF268" w:rsidR="00AE46B6" w:rsidRPr="00472C1D" w:rsidRDefault="00AE46B6" w:rsidP="003A5D1E">
      <w:pPr>
        <w:pStyle w:val="ListParagraph"/>
        <w:numPr>
          <w:ilvl w:val="2"/>
          <w:numId w:val="59"/>
        </w:numPr>
        <w:ind w:left="360"/>
        <w:jc w:val="both"/>
        <w:rPr>
          <w:rFonts w:ascii="Cambria" w:eastAsia="Times New Roman" w:hAnsi="Cambria"/>
          <w:noProof/>
        </w:rPr>
      </w:pPr>
      <w:r w:rsidRPr="00472C1D">
        <w:rPr>
          <w:rFonts w:ascii="Cambria" w:eastAsia="Times New Roman" w:hAnsi="Cambria"/>
          <w:noProof/>
        </w:rPr>
        <w:t xml:space="preserve">Ca instrument de prevenire, implementarea procedurii are următoarele rezultate: </w:t>
      </w:r>
    </w:p>
    <w:p w14:paraId="6EC0497A" w14:textId="4C522790" w:rsidR="00AE46B6" w:rsidRPr="00472C1D" w:rsidRDefault="00AE46B6" w:rsidP="003A5D1E">
      <w:pPr>
        <w:pStyle w:val="ListParagraph"/>
        <w:numPr>
          <w:ilvl w:val="0"/>
          <w:numId w:val="62"/>
        </w:numPr>
        <w:jc w:val="both"/>
        <w:rPr>
          <w:rFonts w:ascii="Cambria" w:eastAsia="Times New Roman" w:hAnsi="Cambria"/>
          <w:noProof/>
        </w:rPr>
      </w:pPr>
      <w:r w:rsidRPr="00472C1D">
        <w:rPr>
          <w:rFonts w:ascii="Cambria" w:eastAsia="Times New Roman" w:hAnsi="Cambria"/>
          <w:noProof/>
        </w:rPr>
        <w:t>identificarea cauzelor care determină încălcarea eticii și a normelor de conduită profesională;</w:t>
      </w:r>
    </w:p>
    <w:p w14:paraId="61CFCB93" w14:textId="5E19DD1F" w:rsidR="00AE46B6" w:rsidRPr="00472C1D" w:rsidRDefault="00AE46B6" w:rsidP="003A5D1E">
      <w:pPr>
        <w:pStyle w:val="ListParagraph"/>
        <w:numPr>
          <w:ilvl w:val="0"/>
          <w:numId w:val="62"/>
        </w:numPr>
        <w:jc w:val="both"/>
        <w:rPr>
          <w:rFonts w:ascii="Cambria" w:eastAsia="Times New Roman" w:hAnsi="Cambria"/>
          <w:noProof/>
        </w:rPr>
      </w:pPr>
      <w:r w:rsidRPr="00472C1D">
        <w:rPr>
          <w:rFonts w:ascii="Cambria" w:eastAsia="Times New Roman" w:hAnsi="Cambria"/>
          <w:noProof/>
        </w:rPr>
        <w:t>identificarea modalităţilor de prevenire a încălcării eticii și a normelor de conduită profesională;</w:t>
      </w:r>
    </w:p>
    <w:p w14:paraId="7BC1A2C9" w14:textId="6760F425" w:rsidR="00AE46B6" w:rsidRPr="00472C1D" w:rsidRDefault="00AE46B6" w:rsidP="003A5D1E">
      <w:pPr>
        <w:pStyle w:val="ListParagraph"/>
        <w:numPr>
          <w:ilvl w:val="0"/>
          <w:numId w:val="62"/>
        </w:numPr>
        <w:jc w:val="both"/>
        <w:rPr>
          <w:rFonts w:ascii="Cambria" w:eastAsia="Times New Roman" w:hAnsi="Cambria"/>
          <w:noProof/>
        </w:rPr>
      </w:pPr>
      <w:r w:rsidRPr="00472C1D">
        <w:rPr>
          <w:rFonts w:ascii="Cambria" w:eastAsia="Times New Roman" w:hAnsi="Cambria"/>
          <w:noProof/>
        </w:rPr>
        <w:t>adoptarea măsurilor privind reducerea şi eliminarea cazurilor de nerespectare a prevederilor legale;</w:t>
      </w:r>
    </w:p>
    <w:p w14:paraId="4E8EF7CC" w14:textId="59015776" w:rsidR="00AE46B6" w:rsidRPr="00472C1D" w:rsidRDefault="00AE46B6" w:rsidP="003A5D1E">
      <w:pPr>
        <w:pStyle w:val="ListParagraph"/>
        <w:numPr>
          <w:ilvl w:val="0"/>
          <w:numId w:val="62"/>
        </w:numPr>
        <w:jc w:val="both"/>
        <w:rPr>
          <w:rFonts w:ascii="Cambria" w:eastAsia="Times New Roman" w:hAnsi="Cambria"/>
          <w:noProof/>
        </w:rPr>
      </w:pPr>
      <w:r w:rsidRPr="00472C1D">
        <w:rPr>
          <w:rFonts w:ascii="Cambria" w:eastAsia="Times New Roman" w:hAnsi="Cambria"/>
          <w:noProof/>
        </w:rPr>
        <w:t>reglementează unitar și eficient activitatea de consiliere etică în vederea creșterii calității activității profesionale;</w:t>
      </w:r>
    </w:p>
    <w:p w14:paraId="002693C2" w14:textId="77777777" w:rsidR="00AE46B6" w:rsidRPr="00472C1D" w:rsidRDefault="00AE46B6" w:rsidP="003A5D1E">
      <w:pPr>
        <w:pStyle w:val="ListParagraph"/>
        <w:numPr>
          <w:ilvl w:val="0"/>
          <w:numId w:val="62"/>
        </w:numPr>
        <w:jc w:val="both"/>
        <w:rPr>
          <w:rFonts w:ascii="Cambria" w:eastAsia="Times New Roman" w:hAnsi="Cambria"/>
          <w:noProof/>
        </w:rPr>
      </w:pPr>
      <w:r w:rsidRPr="00472C1D">
        <w:rPr>
          <w:rFonts w:ascii="Cambria" w:eastAsia="Times New Roman" w:hAnsi="Cambria"/>
          <w:noProof/>
        </w:rPr>
        <w:t xml:space="preserve"> crează un climat de încredere și respect reciproc între personal și instituție, precum și între instituție și mediul său extern.</w:t>
      </w:r>
    </w:p>
    <w:p w14:paraId="1014251A" w14:textId="77777777" w:rsidR="00472C1D" w:rsidRPr="00472C1D" w:rsidRDefault="00AE46B6" w:rsidP="003A5D1E">
      <w:pPr>
        <w:pStyle w:val="ListParagraph"/>
        <w:numPr>
          <w:ilvl w:val="2"/>
          <w:numId w:val="59"/>
        </w:numPr>
        <w:ind w:left="360"/>
        <w:jc w:val="both"/>
        <w:rPr>
          <w:rFonts w:ascii="Cambria" w:eastAsia="Times New Roman" w:hAnsi="Cambria"/>
          <w:noProof/>
        </w:rPr>
      </w:pPr>
      <w:r w:rsidRPr="00472C1D">
        <w:rPr>
          <w:rFonts w:ascii="Cambria" w:hAnsi="Cambria"/>
          <w:noProof/>
        </w:rPr>
        <w:t>Valorificarea rezultatelor activita</w:t>
      </w:r>
      <w:r w:rsidRPr="00472C1D">
        <w:rPr>
          <w:rFonts w:ascii="Cambria" w:hAnsi="Cambria" w:cs="Arial"/>
          <w:noProof/>
        </w:rPr>
        <w:t>̆</w:t>
      </w:r>
      <w:r w:rsidRPr="00472C1D">
        <w:rPr>
          <w:rFonts w:ascii="Cambria" w:hAnsi="Cambria"/>
          <w:noProof/>
        </w:rPr>
        <w:t>t</w:t>
      </w:r>
      <w:r w:rsidRPr="00472C1D">
        <w:rPr>
          <w:rFonts w:ascii="Cambria" w:hAnsi="Cambria" w:cs="Arial"/>
          <w:noProof/>
        </w:rPr>
        <w:t>̦</w:t>
      </w:r>
      <w:r w:rsidRPr="00472C1D">
        <w:rPr>
          <w:rFonts w:ascii="Cambria" w:hAnsi="Cambria"/>
          <w:noProof/>
        </w:rPr>
        <w:t>ii se reflect</w:t>
      </w:r>
      <w:r w:rsidRPr="00472C1D">
        <w:rPr>
          <w:rFonts w:ascii="Cambria" w:hAnsi="Cambria" w:cs="Arial Nova Light"/>
          <w:noProof/>
        </w:rPr>
        <w:t>ă</w:t>
      </w:r>
      <w:r w:rsidRPr="00472C1D">
        <w:rPr>
          <w:rFonts w:ascii="Cambria" w:hAnsi="Cambria"/>
          <w:noProof/>
        </w:rPr>
        <w:t xml:space="preserve"> </w:t>
      </w:r>
      <w:r w:rsidRPr="00472C1D">
        <w:rPr>
          <w:rFonts w:ascii="Cambria" w:hAnsi="Cambria" w:cs="Arial Nova Light"/>
          <w:noProof/>
        </w:rPr>
        <w:t>î</w:t>
      </w:r>
      <w:r w:rsidRPr="00472C1D">
        <w:rPr>
          <w:rFonts w:ascii="Cambria" w:hAnsi="Cambria"/>
          <w:noProof/>
        </w:rPr>
        <w:t xml:space="preserve">n calitatea serviciilor publice oferite </w:t>
      </w:r>
      <w:r w:rsidR="00472C1D" w:rsidRPr="00472C1D">
        <w:rPr>
          <w:rFonts w:ascii="Cambria" w:hAnsi="Cambria"/>
          <w:noProof/>
        </w:rPr>
        <w:t>CJC</w:t>
      </w:r>
      <w:r w:rsidRPr="00472C1D">
        <w:rPr>
          <w:rFonts w:ascii="Cambria" w:hAnsi="Cambria"/>
          <w:noProof/>
        </w:rPr>
        <w:t>, care promoveaz</w:t>
      </w:r>
      <w:r w:rsidRPr="00472C1D">
        <w:rPr>
          <w:rFonts w:ascii="Cambria" w:hAnsi="Cambria" w:cs="Arial Nova Light"/>
          <w:noProof/>
        </w:rPr>
        <w:t>ă</w:t>
      </w:r>
      <w:r w:rsidRPr="00472C1D">
        <w:rPr>
          <w:rFonts w:ascii="Cambria" w:hAnsi="Cambria"/>
          <w:noProof/>
        </w:rPr>
        <w:t xml:space="preserve"> o conduit</w:t>
      </w:r>
      <w:r w:rsidRPr="00472C1D">
        <w:rPr>
          <w:rFonts w:ascii="Cambria" w:hAnsi="Cambria" w:cs="Arial Nova Light"/>
          <w:noProof/>
        </w:rPr>
        <w:t>ă</w:t>
      </w:r>
      <w:r w:rsidRPr="00472C1D">
        <w:rPr>
          <w:rFonts w:ascii="Cambria" w:hAnsi="Cambria"/>
          <w:noProof/>
        </w:rPr>
        <w:t xml:space="preserve"> profesional</w:t>
      </w:r>
      <w:r w:rsidRPr="00472C1D">
        <w:rPr>
          <w:rFonts w:ascii="Cambria" w:hAnsi="Cambria" w:cs="Arial Nova Light"/>
          <w:noProof/>
        </w:rPr>
        <w:t>ă</w:t>
      </w:r>
      <w:r w:rsidRPr="00472C1D">
        <w:rPr>
          <w:rFonts w:ascii="Cambria" w:hAnsi="Cambria"/>
          <w:noProof/>
        </w:rPr>
        <w:t xml:space="preserve"> ce este guvernat</w:t>
      </w:r>
      <w:r w:rsidRPr="00472C1D">
        <w:rPr>
          <w:rFonts w:ascii="Cambria" w:hAnsi="Cambria" w:cs="Arial Nova Light"/>
          <w:noProof/>
        </w:rPr>
        <w:t>ă</w:t>
      </w:r>
      <w:r w:rsidRPr="00472C1D">
        <w:rPr>
          <w:rFonts w:ascii="Cambria" w:hAnsi="Cambria"/>
          <w:noProof/>
        </w:rPr>
        <w:t xml:space="preserve"> de principiile generale de conduit</w:t>
      </w:r>
      <w:r w:rsidRPr="00472C1D">
        <w:rPr>
          <w:rFonts w:ascii="Cambria" w:hAnsi="Cambria" w:cs="Arial Nova Light"/>
          <w:noProof/>
        </w:rPr>
        <w:t>ă</w:t>
      </w:r>
      <w:r w:rsidRPr="00472C1D">
        <w:rPr>
          <w:rFonts w:ascii="Cambria" w:hAnsi="Cambria"/>
          <w:noProof/>
        </w:rPr>
        <w:t xml:space="preserve"> profesional</w:t>
      </w:r>
      <w:r w:rsidRPr="00472C1D">
        <w:rPr>
          <w:rFonts w:ascii="Cambria" w:hAnsi="Cambria" w:cs="Arial Nova Light"/>
          <w:noProof/>
        </w:rPr>
        <w:t>ă</w:t>
      </w:r>
      <w:r w:rsidRPr="00472C1D">
        <w:rPr>
          <w:rFonts w:ascii="Cambria" w:hAnsi="Cambria"/>
          <w:noProof/>
        </w:rPr>
        <w:t xml:space="preserve"> </w:t>
      </w:r>
      <w:r w:rsidR="00472C1D" w:rsidRPr="00472C1D">
        <w:rPr>
          <w:rFonts w:ascii="Cambria" w:hAnsi="Cambria"/>
          <w:noProof/>
        </w:rPr>
        <w:t xml:space="preserve">prevăzute de Codul administrativ și </w:t>
      </w:r>
      <w:r w:rsidR="00472C1D" w:rsidRPr="00472C1D">
        <w:rPr>
          <w:rFonts w:ascii="Cambria" w:eastAsia="Times New Roman" w:hAnsi="Cambria"/>
          <w:noProof/>
        </w:rPr>
        <w:t>urmăresc realizarea unei bune administrări a interesului public, creșterea calității serviciului public, eliminarea birocrației și a faptelor de corupție din administrația publică.</w:t>
      </w:r>
    </w:p>
    <w:p w14:paraId="46A3A43F" w14:textId="3860F6AA" w:rsidR="00472C1D" w:rsidRPr="00472C1D" w:rsidRDefault="00472C1D" w:rsidP="003A5D1E">
      <w:pPr>
        <w:pStyle w:val="ListParagraph"/>
        <w:numPr>
          <w:ilvl w:val="2"/>
          <w:numId w:val="59"/>
        </w:numPr>
        <w:ind w:left="360"/>
        <w:jc w:val="both"/>
        <w:rPr>
          <w:rFonts w:ascii="Cambria" w:eastAsia="Times New Roman" w:hAnsi="Cambria"/>
          <w:noProof/>
        </w:rPr>
      </w:pPr>
      <w:r w:rsidRPr="00472C1D">
        <w:rPr>
          <w:rFonts w:ascii="Cambria" w:eastAsia="Times New Roman" w:hAnsi="Cambria"/>
          <w:noProof/>
        </w:rPr>
        <w:t xml:space="preserve">Este </w:t>
      </w:r>
      <w:r w:rsidR="00E672CA" w:rsidRPr="00472C1D">
        <w:rPr>
          <w:rFonts w:ascii="Cambria" w:eastAsia="Times New Roman" w:hAnsi="Cambria"/>
          <w:noProof/>
        </w:rPr>
        <w:t xml:space="preserve">elaborat Codul de </w:t>
      </w:r>
      <w:r w:rsidRPr="00472C1D">
        <w:rPr>
          <w:rFonts w:ascii="Cambria" w:eastAsia="Times New Roman" w:hAnsi="Cambria"/>
          <w:noProof/>
        </w:rPr>
        <w:t>et</w:t>
      </w:r>
      <w:r w:rsidR="00DC61BB">
        <w:rPr>
          <w:rFonts w:ascii="Cambria" w:eastAsia="Times New Roman" w:hAnsi="Cambria"/>
          <w:noProof/>
        </w:rPr>
        <w:t>i</w:t>
      </w:r>
      <w:r w:rsidRPr="00472C1D">
        <w:rPr>
          <w:rFonts w:ascii="Cambria" w:eastAsia="Times New Roman" w:hAnsi="Cambria"/>
          <w:noProof/>
        </w:rPr>
        <w:t>că</w:t>
      </w:r>
      <w:r w:rsidR="00E672CA" w:rsidRPr="00472C1D">
        <w:rPr>
          <w:rFonts w:ascii="Cambria" w:eastAsia="Times New Roman" w:hAnsi="Cambria"/>
          <w:noProof/>
        </w:rPr>
        <w:t xml:space="preserve"> și </w:t>
      </w:r>
      <w:r w:rsidRPr="00472C1D">
        <w:rPr>
          <w:rFonts w:ascii="Cambria" w:eastAsia="Times New Roman" w:hAnsi="Cambria"/>
          <w:noProof/>
        </w:rPr>
        <w:t xml:space="preserve">conduită </w:t>
      </w:r>
      <w:r w:rsidR="00E672CA" w:rsidRPr="00472C1D">
        <w:rPr>
          <w:rFonts w:ascii="Cambria" w:eastAsia="Times New Roman" w:hAnsi="Cambria"/>
          <w:noProof/>
        </w:rPr>
        <w:t>profesională a funcționarilor publici și a personalului contractual din cadrul CJC, care stabileşte reguli de comportament etic în realizarea atribuţiilor de serviciu, aplicabil atât personalului de conducere, cât şi celui de execuţie.</w:t>
      </w:r>
    </w:p>
    <w:p w14:paraId="26AAC316" w14:textId="77777777" w:rsidR="00472C1D" w:rsidRPr="00472C1D" w:rsidRDefault="00E672CA" w:rsidP="003A5D1E">
      <w:pPr>
        <w:pStyle w:val="ListParagraph"/>
        <w:numPr>
          <w:ilvl w:val="2"/>
          <w:numId w:val="59"/>
        </w:numPr>
        <w:ind w:left="360"/>
        <w:jc w:val="both"/>
        <w:rPr>
          <w:rFonts w:ascii="Cambria" w:eastAsia="Times New Roman" w:hAnsi="Cambria"/>
          <w:noProof/>
        </w:rPr>
      </w:pPr>
      <w:r w:rsidRPr="00472C1D">
        <w:rPr>
          <w:rFonts w:ascii="Cambria" w:eastAsia="Times New Roman" w:hAnsi="Cambria"/>
          <w:noProof/>
        </w:rPr>
        <w:lastRenderedPageBreak/>
        <w:t>Există un sistem de consiliere etică a personalului şi un sistem de monitorizare a respectării normelor de conduită.</w:t>
      </w:r>
    </w:p>
    <w:p w14:paraId="5FE681C3" w14:textId="73969992" w:rsidR="00E672CA" w:rsidRPr="00472C1D" w:rsidRDefault="00E672CA" w:rsidP="003A5D1E">
      <w:pPr>
        <w:pStyle w:val="ListParagraph"/>
        <w:numPr>
          <w:ilvl w:val="2"/>
          <w:numId w:val="59"/>
        </w:numPr>
        <w:ind w:left="360"/>
        <w:jc w:val="both"/>
        <w:rPr>
          <w:rFonts w:ascii="Cambria" w:eastAsia="Times New Roman" w:hAnsi="Cambria"/>
          <w:bCs/>
          <w:noProof/>
        </w:rPr>
      </w:pPr>
      <w:r w:rsidRPr="00472C1D">
        <w:rPr>
          <w:rFonts w:ascii="Cambria" w:eastAsia="Times New Roman" w:hAnsi="Cambria"/>
          <w:bCs/>
          <w:noProof/>
        </w:rPr>
        <w:t>Indicator de evaluare:</w:t>
      </w:r>
      <w:r w:rsidR="00472C1D" w:rsidRPr="00472C1D">
        <w:rPr>
          <w:rFonts w:ascii="Cambria" w:eastAsia="Times New Roman" w:hAnsi="Cambria"/>
          <w:bCs/>
          <w:noProof/>
        </w:rPr>
        <w:t xml:space="preserve"> </w:t>
      </w:r>
      <w:r w:rsidR="004C0867">
        <w:rPr>
          <w:rFonts w:ascii="Cambria" w:eastAsia="Times New Roman" w:hAnsi="Cambria"/>
          <w:bCs/>
          <w:noProof/>
        </w:rPr>
        <w:t>minim două sesiuni de instruire a personalului CJC pe an</w:t>
      </w:r>
      <w:r w:rsidR="00472C1D" w:rsidRPr="00472C1D">
        <w:rPr>
          <w:rFonts w:ascii="Cambria" w:eastAsia="Times New Roman" w:hAnsi="Cambria"/>
          <w:bCs/>
          <w:noProof/>
        </w:rPr>
        <w:t>.</w:t>
      </w:r>
    </w:p>
    <w:p w14:paraId="7C02D61E" w14:textId="77777777" w:rsidR="00536875" w:rsidRPr="008A57B6" w:rsidRDefault="00536875" w:rsidP="003A5D1E">
      <w:pPr>
        <w:jc w:val="both"/>
        <w:rPr>
          <w:rFonts w:ascii="Arial Nova Light" w:eastAsia="Times New Roman" w:hAnsi="Arial Nova Light"/>
          <w:noProof/>
          <w:sz w:val="22"/>
          <w:szCs w:val="22"/>
        </w:rPr>
      </w:pPr>
    </w:p>
    <w:p w14:paraId="3803FD15" w14:textId="77777777" w:rsidR="00E672CA" w:rsidRPr="00AC62F5" w:rsidRDefault="00E672CA" w:rsidP="003A5D1E">
      <w:pPr>
        <w:shd w:val="clear" w:color="auto" w:fill="D0CECE"/>
        <w:autoSpaceDE w:val="0"/>
        <w:autoSpaceDN w:val="0"/>
        <w:adjustRightInd w:val="0"/>
        <w:spacing w:after="240"/>
        <w:ind w:right="-171"/>
        <w:contextualSpacing/>
        <w:jc w:val="both"/>
        <w:rPr>
          <w:rFonts w:ascii="Cambria" w:hAnsi="Cambria" w:cs="Calibri Light"/>
          <w:b/>
          <w:iCs/>
          <w:noProof/>
        </w:rPr>
      </w:pPr>
      <w:r w:rsidRPr="00AC62F5">
        <w:rPr>
          <w:rFonts w:ascii="Cambria" w:hAnsi="Cambria" w:cs="Calibri Light"/>
          <w:b/>
          <w:bCs/>
          <w:noProof/>
        </w:rPr>
        <w:t xml:space="preserve">8. </w:t>
      </w:r>
      <w:r w:rsidRPr="00AC62F5">
        <w:rPr>
          <w:rFonts w:ascii="Cambria" w:hAnsi="Cambria" w:cs="Calibri Light"/>
          <w:b/>
          <w:iCs/>
          <w:noProof/>
        </w:rPr>
        <w:t xml:space="preserve">RESPONSABILITĂŢI ŞI RĂSPUNDERI ÎN DERULAREA PROCESULUI/ACTIVITĂŢII </w:t>
      </w:r>
    </w:p>
    <w:p w14:paraId="0C10D36B" w14:textId="77777777" w:rsidR="00E672CA" w:rsidRPr="00E93EE2" w:rsidRDefault="00E672CA" w:rsidP="003A5D1E">
      <w:pPr>
        <w:widowControl w:val="0"/>
        <w:suppressAutoHyphens/>
        <w:rPr>
          <w:rFonts w:ascii="Cambria" w:eastAsia="Lucida Sans Unicode" w:hAnsi="Cambria"/>
          <w:b/>
          <w:bCs/>
          <w:noProof/>
          <w:lang w:bidi="en-US"/>
        </w:rPr>
      </w:pPr>
    </w:p>
    <w:p w14:paraId="329C4E24" w14:textId="7255B46E" w:rsidR="003A5D1E" w:rsidRPr="00E93EE2" w:rsidRDefault="003A5D1E" w:rsidP="003A5D1E">
      <w:pPr>
        <w:widowControl w:val="0"/>
        <w:suppressAutoHyphens/>
        <w:rPr>
          <w:rFonts w:ascii="Cambria" w:eastAsia="Lucida Sans Unicode" w:hAnsi="Cambria"/>
          <w:noProof/>
          <w:lang w:bidi="en-US"/>
        </w:rPr>
      </w:pPr>
      <w:r w:rsidRPr="00E93EE2">
        <w:rPr>
          <w:rFonts w:ascii="Cambria" w:eastAsia="Lucida Sans Unicode" w:hAnsi="Cambria"/>
          <w:b/>
          <w:bCs/>
          <w:noProof/>
          <w:lang w:bidi="en-US"/>
        </w:rPr>
        <w:t xml:space="preserve">8.1. </w:t>
      </w:r>
      <w:r w:rsidRPr="00E93EE2">
        <w:rPr>
          <w:rFonts w:ascii="Cambria" w:eastAsia="Lucida Sans Unicode" w:hAnsi="Cambria"/>
          <w:noProof/>
          <w:lang w:bidi="en-US"/>
        </w:rPr>
        <w:t xml:space="preserve">Consilierul de etică: </w:t>
      </w:r>
    </w:p>
    <w:p w14:paraId="51F1D9D0" w14:textId="77777777" w:rsidR="003A5D1E" w:rsidRPr="00E93EE2" w:rsidRDefault="003A5D1E"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primeste și dă curs cererilor de consiliere etică și inițiază acțiuni de consiliere etică</w:t>
      </w:r>
    </w:p>
    <w:p w14:paraId="7703D331" w14:textId="2D932CB5" w:rsidR="003A5D1E" w:rsidRPr="00E93EE2" w:rsidRDefault="003A5D1E"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se documentează pentru formularea opiniei profesionale;</w:t>
      </w:r>
    </w:p>
    <w:p w14:paraId="68C9F2A3" w14:textId="77777777" w:rsidR="003A5D1E" w:rsidRPr="00E93EE2" w:rsidRDefault="003A5D1E"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decide dacă este cazul să solicite informații/date/documente suplimentare;</w:t>
      </w:r>
    </w:p>
    <w:p w14:paraId="1B60DCD5" w14:textId="1A5DDD37" w:rsidR="00105105" w:rsidRPr="00E93EE2" w:rsidRDefault="00105105"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acordă consultanţă şi asistenţă funcţionarilor publici/personalului contractual din cadrul instituţiei cu privire la respectarea normelor de conduită</w:t>
      </w:r>
    </w:p>
    <w:p w14:paraId="266E5087" w14:textId="6BE716C1" w:rsidR="003A5D1E" w:rsidRPr="00E93EE2" w:rsidRDefault="003A5D1E"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 xml:space="preserve">desfășoara procesul de consiliere etică conform procedurii și elaborează documentele aferente consilierii etice conform </w:t>
      </w:r>
      <w:r w:rsidR="00105105" w:rsidRPr="00E93EE2">
        <w:rPr>
          <w:rFonts w:ascii="Cambria" w:eastAsia="Lucida Sans Unicode" w:hAnsi="Cambria"/>
          <w:noProof/>
          <w:lang w:bidi="en-US"/>
        </w:rPr>
        <w:t>acesteia</w:t>
      </w:r>
      <w:r w:rsidRPr="00E93EE2">
        <w:rPr>
          <w:rFonts w:ascii="Cambria" w:eastAsia="Lucida Sans Unicode" w:hAnsi="Cambria"/>
          <w:noProof/>
          <w:lang w:bidi="en-US"/>
        </w:rPr>
        <w:t>;</w:t>
      </w:r>
    </w:p>
    <w:p w14:paraId="35CADEF7" w14:textId="06B59FFD" w:rsidR="00105105" w:rsidRPr="00E93EE2" w:rsidRDefault="00105105"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etică aplică chestionare și/sau alte instumente privind respectarea Codului de conduită, întâlniri individuale, confidențiale, ce conțin întrebări pentru analiza percepţiilor în privinţa respectării principiilor şi normelor de conduită/etice.</w:t>
      </w:r>
      <w:r w:rsidRPr="00E93EE2">
        <w:rPr>
          <w:rFonts w:ascii="Cambria" w:eastAsia="Lucida Sans Unicode" w:hAnsi="Cambria"/>
          <w:noProof/>
          <w:lang w:bidi="en-US"/>
        </w:rPr>
        <w:tab/>
      </w:r>
    </w:p>
    <w:p w14:paraId="03E6458E" w14:textId="715EB9BF" w:rsidR="0077268D" w:rsidRDefault="0077268D" w:rsidP="003B32EE">
      <w:pPr>
        <w:widowControl w:val="0"/>
        <w:numPr>
          <w:ilvl w:val="0"/>
          <w:numId w:val="8"/>
        </w:numPr>
        <w:suppressAutoHyphens/>
        <w:jc w:val="both"/>
        <w:rPr>
          <w:rFonts w:ascii="Cambria" w:eastAsia="Lucida Sans Unicode" w:hAnsi="Cambria"/>
          <w:noProof/>
          <w:lang w:bidi="en-US"/>
        </w:rPr>
      </w:pPr>
      <w:r>
        <w:rPr>
          <w:rFonts w:ascii="Cambria" w:eastAsia="Lucida Sans Unicode" w:hAnsi="Cambria"/>
          <w:noProof/>
          <w:lang w:bidi="en-US"/>
        </w:rPr>
        <w:t xml:space="preserve">elaborează </w:t>
      </w:r>
      <w:r w:rsidRPr="0077268D">
        <w:rPr>
          <w:rFonts w:ascii="Cambria" w:eastAsia="Lucida Sans Unicode" w:hAnsi="Cambria"/>
          <w:noProof/>
          <w:lang w:bidi="en-US"/>
        </w:rPr>
        <w:t>planul tematic anual de activităţi</w:t>
      </w:r>
      <w:r>
        <w:rPr>
          <w:rFonts w:ascii="Cambria" w:eastAsia="Lucida Sans Unicode" w:hAnsi="Cambria"/>
          <w:noProof/>
          <w:lang w:bidi="en-US"/>
        </w:rPr>
        <w:t>;</w:t>
      </w:r>
    </w:p>
    <w:p w14:paraId="377D461A" w14:textId="2D4324C4" w:rsidR="003A5D1E" w:rsidRPr="00E93EE2" w:rsidRDefault="003A5D1E" w:rsidP="003B32EE">
      <w:pPr>
        <w:widowControl w:val="0"/>
        <w:numPr>
          <w:ilvl w:val="0"/>
          <w:numId w:val="8"/>
        </w:numPr>
        <w:suppressAutoHyphens/>
        <w:jc w:val="both"/>
        <w:rPr>
          <w:rFonts w:ascii="Cambria" w:eastAsia="Lucida Sans Unicode" w:hAnsi="Cambria"/>
          <w:noProof/>
          <w:lang w:bidi="en-US"/>
        </w:rPr>
      </w:pPr>
      <w:r w:rsidRPr="00E93EE2">
        <w:rPr>
          <w:rFonts w:ascii="Cambria" w:eastAsia="Lucida Sans Unicode" w:hAnsi="Cambria"/>
          <w:noProof/>
          <w:lang w:bidi="en-US"/>
        </w:rPr>
        <w:t>elaborează rapoartele periodice prevăzute de legislația în vigoare și prezenta procedură</w:t>
      </w:r>
      <w:r w:rsidR="00105105" w:rsidRPr="00E93EE2">
        <w:rPr>
          <w:rFonts w:ascii="Cambria" w:eastAsia="Lucida Sans Unicode" w:hAnsi="Cambria"/>
          <w:noProof/>
          <w:lang w:bidi="en-US"/>
        </w:rPr>
        <w:t xml:space="preserve"> privind respectarea normelor de conduită de către funcţionarii publici din cadrul CJCluj</w:t>
      </w:r>
      <w:r w:rsidR="00105105" w:rsidRPr="00E93EE2">
        <w:rPr>
          <w:rFonts w:ascii="Cambria" w:hAnsi="Cambria"/>
        </w:rPr>
        <w:t xml:space="preserve"> </w:t>
      </w:r>
      <w:r w:rsidR="00105105" w:rsidRPr="00E93EE2">
        <w:rPr>
          <w:rFonts w:ascii="Cambria" w:eastAsia="Lucida Sans Unicode" w:hAnsi="Cambria"/>
          <w:noProof/>
          <w:lang w:bidi="en-US"/>
        </w:rPr>
        <w:t>și cele privind implementarea procedurilor disciplinare în cadrul instituției.</w:t>
      </w:r>
      <w:r w:rsidRPr="00E93EE2">
        <w:rPr>
          <w:rFonts w:ascii="Cambria" w:eastAsia="Lucida Sans Unicode" w:hAnsi="Cambria"/>
          <w:noProof/>
          <w:lang w:bidi="en-US"/>
        </w:rPr>
        <w:t>;</w:t>
      </w:r>
    </w:p>
    <w:p w14:paraId="293E81FB" w14:textId="02280019" w:rsidR="003A5D1E" w:rsidRPr="00E93EE2" w:rsidRDefault="003A5D1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hAnsi="Cambria" w:cs="Trebuchet MS"/>
          <w:noProof/>
          <w:color w:val="000000"/>
          <w:lang w:eastAsia="ro-RO"/>
        </w:rPr>
        <w:t>propune măsuri de corectare a aspectelor deficitare identificate</w:t>
      </w:r>
      <w:r w:rsidR="00105105" w:rsidRPr="00E93EE2">
        <w:rPr>
          <w:rFonts w:ascii="Cambria" w:hAnsi="Cambria" w:cs="Trebuchet MS"/>
          <w:noProof/>
          <w:color w:val="000000"/>
          <w:lang w:eastAsia="ro-RO"/>
        </w:rPr>
        <w:t>;</w:t>
      </w:r>
    </w:p>
    <w:p w14:paraId="0472EA96" w14:textId="77777777" w:rsidR="00105105" w:rsidRPr="00E93EE2" w:rsidRDefault="003A5D1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se inform</w:t>
      </w:r>
      <w:r w:rsidR="00105105" w:rsidRPr="00E93EE2">
        <w:rPr>
          <w:rFonts w:ascii="Cambria" w:eastAsia="Lucida Sans Unicode" w:hAnsi="Cambria"/>
          <w:noProof/>
          <w:lang w:bidi="en-US"/>
        </w:rPr>
        <w:t xml:space="preserve">ează </w:t>
      </w:r>
      <w:r w:rsidRPr="00E93EE2">
        <w:rPr>
          <w:rFonts w:ascii="Cambria" w:eastAsia="Lucida Sans Unicode" w:hAnsi="Cambria"/>
          <w:noProof/>
          <w:lang w:bidi="en-US"/>
        </w:rPr>
        <w:t xml:space="preserve">permanent în domeniul eticii profesionale; </w:t>
      </w:r>
    </w:p>
    <w:p w14:paraId="5566D81C" w14:textId="1CA09455" w:rsidR="00105105" w:rsidRPr="00E93EE2" w:rsidRDefault="003A5D1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consult</w:t>
      </w:r>
      <w:r w:rsidR="00105105" w:rsidRPr="00E93EE2">
        <w:rPr>
          <w:rFonts w:ascii="Cambria" w:eastAsia="Lucida Sans Unicode" w:hAnsi="Cambria"/>
          <w:noProof/>
          <w:lang w:bidi="en-US"/>
        </w:rPr>
        <w:t>ă</w:t>
      </w:r>
      <w:r w:rsidRPr="00E93EE2">
        <w:rPr>
          <w:rFonts w:ascii="Cambria" w:eastAsia="Lucida Sans Unicode" w:hAnsi="Cambria"/>
          <w:noProof/>
          <w:lang w:bidi="en-US"/>
        </w:rPr>
        <w:t xml:space="preserve"> periodic site-ul Agenţiei pentru a studia ghidurile, îndrumările şi recomandările în domeniu; </w:t>
      </w:r>
    </w:p>
    <w:p w14:paraId="4FAD5FA0" w14:textId="77777777" w:rsidR="003D7E4E" w:rsidRPr="00E93EE2" w:rsidRDefault="00105105"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informează salariații, funcționarii publici/personalul contractual cu privire la desemnarea consilierului de etică și a atribuțiilor sale</w:t>
      </w:r>
    </w:p>
    <w:p w14:paraId="3888B010" w14:textId="77777777" w:rsidR="003D7E4E" w:rsidRPr="00E93EE2" w:rsidRDefault="003D7E4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 xml:space="preserve">verifică și avizează Lista funcțiilor sensibile și a măsurilor de control la nivelul CJC; </w:t>
      </w:r>
    </w:p>
    <w:p w14:paraId="6ED71A5F" w14:textId="77777777" w:rsidR="003D7E4E" w:rsidRPr="00E93EE2" w:rsidRDefault="003D7E4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 xml:space="preserve">propune modificări și/sau completări Listei funcțiilor sensibile și a măsurilor de control la nivelul CJC, după caz; </w:t>
      </w:r>
    </w:p>
    <w:p w14:paraId="4D1B9011" w14:textId="77777777" w:rsidR="003D7E4E" w:rsidRPr="00E93EE2" w:rsidRDefault="003D7E4E" w:rsidP="003B32EE">
      <w:pPr>
        <w:pStyle w:val="ListParagraph"/>
        <w:numPr>
          <w:ilvl w:val="0"/>
          <w:numId w:val="8"/>
        </w:numPr>
        <w:autoSpaceDE w:val="0"/>
        <w:autoSpaceDN w:val="0"/>
        <w:adjustRightInd w:val="0"/>
        <w:jc w:val="both"/>
        <w:rPr>
          <w:rFonts w:ascii="Cambria" w:eastAsia="Lucida Sans Unicode" w:hAnsi="Cambria"/>
          <w:noProof/>
          <w:lang w:bidi="en-US"/>
        </w:rPr>
      </w:pPr>
      <w:r w:rsidRPr="00E93EE2">
        <w:rPr>
          <w:rFonts w:ascii="Cambria" w:eastAsia="Lucida Sans Unicode" w:hAnsi="Cambria"/>
          <w:noProof/>
          <w:lang w:bidi="en-US"/>
        </w:rPr>
        <w:t>propune, ori de câte ori identifică potenţiale de îmbunătăţire, acţiuni corective pentru îmbunătăţirea funcţionării procesului de gestionare a funcţiilor sensibile la nivelul instituţiei, inclusiv privind revizuirea prezentei proceduri şi teme de instruiri specifice.</w:t>
      </w:r>
    </w:p>
    <w:p w14:paraId="67C0ACD7" w14:textId="7885F1CD" w:rsidR="003A5D1E" w:rsidRPr="00E93EE2" w:rsidRDefault="00105105" w:rsidP="003B32EE">
      <w:pPr>
        <w:widowControl w:val="0"/>
        <w:suppressAutoHyphens/>
        <w:jc w:val="both"/>
        <w:rPr>
          <w:rFonts w:ascii="Cambria" w:eastAsia="Lucida Sans Unicode" w:hAnsi="Cambria"/>
          <w:noProof/>
          <w:lang w:bidi="en-US"/>
        </w:rPr>
      </w:pPr>
      <w:r w:rsidRPr="00E93EE2">
        <w:rPr>
          <w:rFonts w:ascii="Cambria" w:eastAsia="Lucida Sans Unicode" w:hAnsi="Cambria"/>
          <w:b/>
          <w:bCs/>
          <w:noProof/>
          <w:lang w:bidi="en-US"/>
        </w:rPr>
        <w:t>8.2.</w:t>
      </w:r>
      <w:r w:rsidRPr="00E93EE2">
        <w:rPr>
          <w:rFonts w:ascii="Cambria" w:eastAsia="Lucida Sans Unicode" w:hAnsi="Cambria"/>
          <w:noProof/>
          <w:lang w:bidi="en-US"/>
        </w:rPr>
        <w:t xml:space="preserve"> Personalul de conducere din CJC:</w:t>
      </w:r>
    </w:p>
    <w:p w14:paraId="496D1B3C" w14:textId="77777777" w:rsidR="00105105" w:rsidRPr="00E93EE2" w:rsidRDefault="00105105" w:rsidP="003B32EE">
      <w:pPr>
        <w:pStyle w:val="ListParagraph"/>
        <w:widowControl w:val="0"/>
        <w:numPr>
          <w:ilvl w:val="0"/>
          <w:numId w:val="64"/>
        </w:numPr>
        <w:suppressAutoHyphens/>
        <w:jc w:val="both"/>
        <w:rPr>
          <w:rFonts w:ascii="Cambria" w:eastAsia="Lucida Sans Unicode" w:hAnsi="Cambria"/>
          <w:noProof/>
          <w:lang w:bidi="en-US"/>
        </w:rPr>
      </w:pPr>
      <w:r w:rsidRPr="00E93EE2">
        <w:rPr>
          <w:rFonts w:ascii="Cambria" w:eastAsia="Lucida Sans Unicode" w:hAnsi="Cambria"/>
          <w:noProof/>
          <w:lang w:bidi="en-US"/>
        </w:rPr>
        <w:t xml:space="preserve">primesc dispoziția de numire a consilierului de etică, împreună cu principalele atribuții ale acestuia </w:t>
      </w:r>
    </w:p>
    <w:p w14:paraId="73E51E44" w14:textId="292A3662" w:rsidR="00105105" w:rsidRPr="00E93EE2" w:rsidRDefault="00105105" w:rsidP="003B32EE">
      <w:pPr>
        <w:pStyle w:val="ListParagraph"/>
        <w:widowControl w:val="0"/>
        <w:numPr>
          <w:ilvl w:val="0"/>
          <w:numId w:val="64"/>
        </w:numPr>
        <w:suppressAutoHyphens/>
        <w:jc w:val="both"/>
        <w:rPr>
          <w:rFonts w:ascii="Cambria" w:eastAsia="Lucida Sans Unicode" w:hAnsi="Cambria"/>
          <w:noProof/>
          <w:lang w:bidi="en-US"/>
        </w:rPr>
      </w:pPr>
      <w:r w:rsidRPr="00E93EE2">
        <w:rPr>
          <w:rFonts w:ascii="Cambria" w:eastAsia="Lucida Sans Unicode" w:hAnsi="Cambria"/>
          <w:noProof/>
          <w:lang w:bidi="en-US"/>
        </w:rPr>
        <w:t>informeaz</w:t>
      </w:r>
      <w:r w:rsidRPr="00E93EE2">
        <w:rPr>
          <w:rFonts w:ascii="Cambria" w:eastAsia="Lucida Sans Unicode" w:hAnsi="Cambria" w:cs="Arial Nova Light"/>
          <w:noProof/>
          <w:lang w:bidi="en-US"/>
        </w:rPr>
        <w:t>ă</w:t>
      </w:r>
      <w:r w:rsidRPr="00E93EE2">
        <w:rPr>
          <w:rFonts w:ascii="Cambria" w:eastAsia="Lucida Sans Unicode" w:hAnsi="Cambria"/>
          <w:noProof/>
          <w:lang w:bidi="en-US"/>
        </w:rPr>
        <w:t xml:space="preserve"> și ei personalul din subordine cu privire la existen</w:t>
      </w:r>
      <w:r w:rsidRPr="00E93EE2">
        <w:rPr>
          <w:rFonts w:ascii="Cambria" w:eastAsia="Lucida Sans Unicode" w:hAnsi="Cambria" w:cs="Arial Nova Light"/>
          <w:noProof/>
          <w:lang w:bidi="en-US"/>
        </w:rPr>
        <w:t>ț</w:t>
      </w:r>
      <w:r w:rsidRPr="00E93EE2">
        <w:rPr>
          <w:rFonts w:ascii="Cambria" w:eastAsia="Lucida Sans Unicode" w:hAnsi="Cambria"/>
          <w:noProof/>
          <w:lang w:bidi="en-US"/>
        </w:rPr>
        <w:t xml:space="preserve">a </w:t>
      </w:r>
      <w:r w:rsidRPr="00E93EE2">
        <w:rPr>
          <w:rFonts w:ascii="Cambria" w:eastAsia="Lucida Sans Unicode" w:hAnsi="Cambria" w:cs="Arial Nova Light"/>
          <w:noProof/>
          <w:lang w:bidi="en-US"/>
        </w:rPr>
        <w:t>ș</w:t>
      </w:r>
      <w:r w:rsidRPr="00E93EE2">
        <w:rPr>
          <w:rFonts w:ascii="Cambria" w:eastAsia="Lucida Sans Unicode" w:hAnsi="Cambria"/>
          <w:noProof/>
          <w:lang w:bidi="en-US"/>
        </w:rPr>
        <w:t>i atribu</w:t>
      </w:r>
      <w:r w:rsidRPr="00E93EE2">
        <w:rPr>
          <w:rFonts w:ascii="Cambria" w:eastAsia="Lucida Sans Unicode" w:hAnsi="Cambria" w:cs="Arial Nova Light"/>
          <w:noProof/>
          <w:lang w:bidi="en-US"/>
        </w:rPr>
        <w:t>ț</w:t>
      </w:r>
      <w:r w:rsidRPr="00E93EE2">
        <w:rPr>
          <w:rFonts w:ascii="Cambria" w:eastAsia="Lucida Sans Unicode" w:hAnsi="Cambria"/>
          <w:noProof/>
          <w:lang w:bidi="en-US"/>
        </w:rPr>
        <w:t>iile consilierului de etic</w:t>
      </w:r>
      <w:r w:rsidRPr="00E93EE2">
        <w:rPr>
          <w:rFonts w:ascii="Cambria" w:eastAsia="Lucida Sans Unicode" w:hAnsi="Cambria" w:cs="Arial Nova Light"/>
          <w:noProof/>
          <w:lang w:bidi="en-US"/>
        </w:rPr>
        <w:t>ă</w:t>
      </w:r>
      <w:r w:rsidRPr="00E93EE2">
        <w:rPr>
          <w:rFonts w:ascii="Cambria" w:eastAsia="Lucida Sans Unicode" w:hAnsi="Cambria"/>
          <w:noProof/>
          <w:lang w:bidi="en-US"/>
        </w:rPr>
        <w:t xml:space="preserve"> </w:t>
      </w:r>
      <w:r w:rsidRPr="00E93EE2">
        <w:rPr>
          <w:rFonts w:ascii="Cambria" w:eastAsia="Lucida Sans Unicode" w:hAnsi="Cambria" w:cs="Arial Nova Light"/>
          <w:noProof/>
          <w:lang w:bidi="en-US"/>
        </w:rPr>
        <w:t>ș</w:t>
      </w:r>
      <w:r w:rsidRPr="00E93EE2">
        <w:rPr>
          <w:rFonts w:ascii="Cambria" w:eastAsia="Lucida Sans Unicode" w:hAnsi="Cambria"/>
          <w:noProof/>
          <w:lang w:bidi="en-US"/>
        </w:rPr>
        <w:t xml:space="preserve">i </w:t>
      </w:r>
      <w:r w:rsidRPr="00E93EE2">
        <w:rPr>
          <w:rFonts w:ascii="Cambria" w:eastAsia="Lucida Sans Unicode" w:hAnsi="Cambria" w:cs="Arial Nova Light"/>
          <w:noProof/>
          <w:lang w:bidi="en-US"/>
        </w:rPr>
        <w:t>î</w:t>
      </w:r>
      <w:r w:rsidRPr="00E93EE2">
        <w:rPr>
          <w:rFonts w:ascii="Cambria" w:eastAsia="Lucida Sans Unicode" w:hAnsi="Cambria"/>
          <w:noProof/>
          <w:lang w:bidi="en-US"/>
        </w:rPr>
        <w:t xml:space="preserve">i </w:t>
      </w:r>
      <w:r w:rsidRPr="00E93EE2">
        <w:rPr>
          <w:rFonts w:ascii="Cambria" w:eastAsia="Lucida Sans Unicode" w:hAnsi="Cambria" w:cs="Arial Nova Light"/>
          <w:noProof/>
          <w:lang w:bidi="en-US"/>
        </w:rPr>
        <w:t>î</w:t>
      </w:r>
      <w:r w:rsidRPr="00E93EE2">
        <w:rPr>
          <w:rFonts w:ascii="Cambria" w:eastAsia="Lucida Sans Unicode" w:hAnsi="Cambria"/>
          <w:noProof/>
          <w:lang w:bidi="en-US"/>
        </w:rPr>
        <w:t>ncurajeaz</w:t>
      </w:r>
      <w:r w:rsidRPr="00E93EE2">
        <w:rPr>
          <w:rFonts w:ascii="Cambria" w:eastAsia="Lucida Sans Unicode" w:hAnsi="Cambria" w:cs="Arial Nova Light"/>
          <w:noProof/>
          <w:lang w:bidi="en-US"/>
        </w:rPr>
        <w:t>ă</w:t>
      </w:r>
      <w:r w:rsidRPr="00E93EE2">
        <w:rPr>
          <w:rFonts w:ascii="Cambria" w:eastAsia="Lucida Sans Unicode" w:hAnsi="Cambria"/>
          <w:noProof/>
          <w:lang w:bidi="en-US"/>
        </w:rPr>
        <w:t xml:space="preserve"> s</w:t>
      </w:r>
      <w:r w:rsidRPr="00E93EE2">
        <w:rPr>
          <w:rFonts w:ascii="Cambria" w:eastAsia="Lucida Sans Unicode" w:hAnsi="Cambria" w:cs="Arial Nova Light"/>
          <w:noProof/>
          <w:lang w:bidi="en-US"/>
        </w:rPr>
        <w:t>ă</w:t>
      </w:r>
      <w:r w:rsidRPr="00E93EE2">
        <w:rPr>
          <w:rFonts w:ascii="Cambria" w:eastAsia="Lucida Sans Unicode" w:hAnsi="Cambria"/>
          <w:noProof/>
          <w:lang w:bidi="en-US"/>
        </w:rPr>
        <w:t xml:space="preserve"> participe la </w:t>
      </w:r>
      <w:r w:rsidRPr="00E93EE2">
        <w:rPr>
          <w:rFonts w:ascii="Cambria" w:eastAsia="Lucida Sans Unicode" w:hAnsi="Cambria" w:cs="Arial Nova Light"/>
          <w:noProof/>
          <w:lang w:bidi="en-US"/>
        </w:rPr>
        <w:t>ș</w:t>
      </w:r>
      <w:r w:rsidRPr="00E93EE2">
        <w:rPr>
          <w:rFonts w:ascii="Cambria" w:eastAsia="Lucida Sans Unicode" w:hAnsi="Cambria"/>
          <w:noProof/>
          <w:lang w:bidi="en-US"/>
        </w:rPr>
        <w:t>edin</w:t>
      </w:r>
      <w:r w:rsidRPr="00E93EE2">
        <w:rPr>
          <w:rFonts w:ascii="Cambria" w:eastAsia="Lucida Sans Unicode" w:hAnsi="Cambria" w:cs="Arial Nova Light"/>
          <w:noProof/>
          <w:lang w:bidi="en-US"/>
        </w:rPr>
        <w:t>ț</w:t>
      </w:r>
      <w:r w:rsidRPr="00E93EE2">
        <w:rPr>
          <w:rFonts w:ascii="Cambria" w:eastAsia="Lucida Sans Unicode" w:hAnsi="Cambria"/>
          <w:noProof/>
          <w:lang w:bidi="en-US"/>
        </w:rPr>
        <w:t>e de consiliere etic</w:t>
      </w:r>
      <w:r w:rsidRPr="00E93EE2">
        <w:rPr>
          <w:rFonts w:ascii="Cambria" w:eastAsia="Lucida Sans Unicode" w:hAnsi="Cambria" w:cs="Arial Nova Light"/>
          <w:noProof/>
          <w:lang w:bidi="en-US"/>
        </w:rPr>
        <w:t>ă</w:t>
      </w:r>
      <w:r w:rsidRPr="00E93EE2">
        <w:rPr>
          <w:rFonts w:ascii="Cambria" w:eastAsia="Lucida Sans Unicode" w:hAnsi="Cambria"/>
          <w:noProof/>
          <w:lang w:bidi="en-US"/>
        </w:rPr>
        <w:t xml:space="preserve"> ori de c</w:t>
      </w:r>
      <w:r w:rsidRPr="00E93EE2">
        <w:rPr>
          <w:rFonts w:ascii="Cambria" w:eastAsia="Lucida Sans Unicode" w:hAnsi="Cambria" w:cs="Arial Nova Light"/>
          <w:noProof/>
          <w:lang w:bidi="en-US"/>
        </w:rPr>
        <w:t>â</w:t>
      </w:r>
      <w:r w:rsidRPr="00E93EE2">
        <w:rPr>
          <w:rFonts w:ascii="Cambria" w:eastAsia="Lucida Sans Unicode" w:hAnsi="Cambria"/>
          <w:noProof/>
          <w:lang w:bidi="en-US"/>
        </w:rPr>
        <w:t>te ori sesizează la nivelul instituției probleme de etică sau integritate, sau atunci când au neclarități cu privire la modul de punere în aplicare a prevederilor codului de etică.</w:t>
      </w:r>
    </w:p>
    <w:p w14:paraId="53751E99" w14:textId="2F02F5AF" w:rsidR="00105105" w:rsidRPr="00E93EE2" w:rsidRDefault="00105105" w:rsidP="00105105">
      <w:pPr>
        <w:widowControl w:val="0"/>
        <w:suppressAutoHyphens/>
        <w:jc w:val="both"/>
        <w:rPr>
          <w:rFonts w:ascii="Cambria" w:eastAsia="Lucida Sans Unicode" w:hAnsi="Cambria"/>
          <w:noProof/>
          <w:lang w:bidi="en-US"/>
        </w:rPr>
      </w:pPr>
      <w:r w:rsidRPr="00E93EE2">
        <w:rPr>
          <w:rFonts w:ascii="Cambria" w:eastAsia="Lucida Sans Unicode" w:hAnsi="Cambria"/>
          <w:b/>
          <w:bCs/>
          <w:noProof/>
          <w:lang w:bidi="en-US"/>
        </w:rPr>
        <w:t>8.3.</w:t>
      </w:r>
      <w:r w:rsidRPr="00E93EE2">
        <w:rPr>
          <w:rFonts w:ascii="Cambria" w:eastAsia="Lucida Sans Unicode" w:hAnsi="Cambria"/>
          <w:noProof/>
          <w:lang w:bidi="en-US"/>
        </w:rPr>
        <w:t xml:space="preserve"> Personalul din CJC:</w:t>
      </w:r>
    </w:p>
    <w:p w14:paraId="39D0E76A" w14:textId="77777777" w:rsidR="00105105" w:rsidRPr="00E93EE2" w:rsidRDefault="00105105" w:rsidP="00105105">
      <w:pPr>
        <w:pStyle w:val="ListParagraph"/>
        <w:widowControl w:val="0"/>
        <w:numPr>
          <w:ilvl w:val="0"/>
          <w:numId w:val="65"/>
        </w:numPr>
        <w:suppressAutoHyphens/>
        <w:jc w:val="both"/>
        <w:rPr>
          <w:rFonts w:ascii="Cambria" w:eastAsia="Lucida Sans Unicode" w:hAnsi="Cambria"/>
          <w:noProof/>
          <w:lang w:bidi="en-US"/>
        </w:rPr>
      </w:pPr>
      <w:r w:rsidRPr="00E93EE2">
        <w:rPr>
          <w:rFonts w:ascii="Cambria" w:eastAsia="Lucida Sans Unicode" w:hAnsi="Cambria"/>
          <w:noProof/>
          <w:lang w:bidi="en-US"/>
        </w:rPr>
        <w:t>ia la cunoștință de desemnarea consilierului de etică și de atribuțiile acestuia;</w:t>
      </w:r>
    </w:p>
    <w:p w14:paraId="74E3AE14" w14:textId="4E4C05BF" w:rsidR="003D7E4E" w:rsidRPr="00E93EE2" w:rsidRDefault="00105105" w:rsidP="00105105">
      <w:pPr>
        <w:pStyle w:val="ListParagraph"/>
        <w:widowControl w:val="0"/>
        <w:numPr>
          <w:ilvl w:val="0"/>
          <w:numId w:val="65"/>
        </w:numPr>
        <w:suppressAutoHyphens/>
        <w:jc w:val="both"/>
        <w:rPr>
          <w:rFonts w:ascii="Cambria" w:eastAsia="Lucida Sans Unicode" w:hAnsi="Cambria"/>
          <w:noProof/>
          <w:lang w:bidi="en-US"/>
        </w:rPr>
      </w:pPr>
      <w:r w:rsidRPr="00E93EE2">
        <w:rPr>
          <w:rFonts w:ascii="Cambria" w:eastAsia="Lucida Sans Unicode" w:hAnsi="Cambria"/>
          <w:noProof/>
          <w:lang w:bidi="en-US"/>
        </w:rPr>
        <w:t>c</w:t>
      </w:r>
      <w:r w:rsidR="00640415">
        <w:rPr>
          <w:rFonts w:ascii="Cambria" w:eastAsia="Lucida Sans Unicode" w:hAnsi="Cambria"/>
          <w:noProof/>
          <w:lang w:bidi="en-US"/>
        </w:rPr>
        <w:t>â</w:t>
      </w:r>
      <w:r w:rsidRPr="00E93EE2">
        <w:rPr>
          <w:rFonts w:ascii="Cambria" w:eastAsia="Lucida Sans Unicode" w:hAnsi="Cambria"/>
          <w:noProof/>
          <w:lang w:bidi="en-US"/>
        </w:rPr>
        <w:t xml:space="preserve">nd are o </w:t>
      </w:r>
      <w:r w:rsidR="003D7E4E" w:rsidRPr="00E93EE2">
        <w:rPr>
          <w:rFonts w:ascii="Cambria" w:eastAsia="Lucida Sans Unicode" w:hAnsi="Cambria"/>
          <w:noProof/>
          <w:lang w:bidi="en-US"/>
        </w:rPr>
        <w:t xml:space="preserve">problemă sau </w:t>
      </w:r>
      <w:r w:rsidRPr="00E93EE2">
        <w:rPr>
          <w:rFonts w:ascii="Cambria" w:eastAsia="Lucida Sans Unicode" w:hAnsi="Cambria"/>
          <w:noProof/>
          <w:lang w:bidi="en-US"/>
        </w:rPr>
        <w:t xml:space="preserve">când sesizează o problemă de natură etică, se adresează </w:t>
      </w:r>
      <w:r w:rsidR="003D7E4E" w:rsidRPr="00E93EE2">
        <w:rPr>
          <w:rFonts w:ascii="Cambria" w:eastAsia="Lucida Sans Unicode" w:hAnsi="Cambria"/>
          <w:noProof/>
          <w:lang w:bidi="en-US"/>
        </w:rPr>
        <w:t>c</w:t>
      </w:r>
      <w:r w:rsidRPr="00E93EE2">
        <w:rPr>
          <w:rFonts w:ascii="Cambria" w:eastAsia="Lucida Sans Unicode" w:hAnsi="Cambria"/>
          <w:noProof/>
          <w:lang w:bidi="en-US"/>
        </w:rPr>
        <w:t xml:space="preserve">onsilierului de </w:t>
      </w:r>
      <w:r w:rsidR="003D7E4E" w:rsidRPr="00E93EE2">
        <w:rPr>
          <w:rFonts w:ascii="Cambria" w:eastAsia="Lucida Sans Unicode" w:hAnsi="Cambria"/>
          <w:noProof/>
          <w:lang w:bidi="en-US"/>
        </w:rPr>
        <w:t>e</w:t>
      </w:r>
      <w:r w:rsidRPr="00E93EE2">
        <w:rPr>
          <w:rFonts w:ascii="Cambria" w:eastAsia="Lucida Sans Unicode" w:hAnsi="Cambria"/>
          <w:noProof/>
          <w:lang w:bidi="en-US"/>
        </w:rPr>
        <w:t>tică în vederea programării unei ședințe de consiliere</w:t>
      </w:r>
      <w:r w:rsidR="003D7E4E" w:rsidRPr="00E93EE2">
        <w:rPr>
          <w:rFonts w:ascii="Cambria" w:eastAsia="Lucida Sans Unicode" w:hAnsi="Cambria"/>
          <w:noProof/>
          <w:lang w:bidi="en-US"/>
        </w:rPr>
        <w:t>;</w:t>
      </w:r>
    </w:p>
    <w:p w14:paraId="1F352AB8" w14:textId="47532BE7" w:rsidR="00105105" w:rsidRPr="00E93EE2" w:rsidRDefault="003D7E4E" w:rsidP="00105105">
      <w:pPr>
        <w:pStyle w:val="ListParagraph"/>
        <w:widowControl w:val="0"/>
        <w:numPr>
          <w:ilvl w:val="0"/>
          <w:numId w:val="65"/>
        </w:numPr>
        <w:suppressAutoHyphens/>
        <w:jc w:val="both"/>
        <w:rPr>
          <w:rFonts w:ascii="Cambria" w:eastAsia="Lucida Sans Unicode" w:hAnsi="Cambria"/>
          <w:noProof/>
          <w:lang w:bidi="en-US"/>
        </w:rPr>
      </w:pPr>
      <w:r w:rsidRPr="00E93EE2">
        <w:rPr>
          <w:rFonts w:ascii="Cambria" w:eastAsia="Lucida Sans Unicode" w:hAnsi="Cambria"/>
          <w:noProof/>
          <w:lang w:bidi="en-US"/>
        </w:rPr>
        <w:t>p</w:t>
      </w:r>
      <w:r w:rsidR="00105105" w:rsidRPr="00E93EE2">
        <w:rPr>
          <w:rFonts w:ascii="Cambria" w:eastAsia="Lucida Sans Unicode" w:hAnsi="Cambria"/>
          <w:noProof/>
          <w:lang w:bidi="en-US"/>
        </w:rPr>
        <w:t xml:space="preserve">articipă la ședințele de consiliere etică solicitate, la o dată și o oră stabilită de comun acord cu consilierul de etică; </w:t>
      </w:r>
    </w:p>
    <w:p w14:paraId="63A35E9B" w14:textId="77777777" w:rsidR="003D7E4E" w:rsidRPr="00E93EE2" w:rsidRDefault="003D7E4E" w:rsidP="00105105">
      <w:pPr>
        <w:pStyle w:val="ListParagraph"/>
        <w:widowControl w:val="0"/>
        <w:numPr>
          <w:ilvl w:val="0"/>
          <w:numId w:val="65"/>
        </w:numPr>
        <w:suppressAutoHyphens/>
        <w:jc w:val="both"/>
        <w:rPr>
          <w:rFonts w:ascii="Cambria" w:eastAsia="Lucida Sans Unicode" w:hAnsi="Cambria"/>
          <w:noProof/>
          <w:lang w:bidi="en-US"/>
        </w:rPr>
      </w:pPr>
      <w:r w:rsidRPr="00E93EE2">
        <w:rPr>
          <w:rFonts w:ascii="Cambria" w:eastAsia="Lucida Sans Unicode" w:hAnsi="Cambria" w:cs="Arial"/>
          <w:noProof/>
          <w:lang w:bidi="en-US"/>
        </w:rPr>
        <w:t>completează chestionarele transmise de consilierul de etică sau alte instrumente solicitate de acesta;</w:t>
      </w:r>
    </w:p>
    <w:p w14:paraId="1F97F5D8" w14:textId="7864ED30" w:rsidR="00105105" w:rsidRPr="00E93EE2" w:rsidRDefault="003D7E4E" w:rsidP="00105105">
      <w:pPr>
        <w:pStyle w:val="ListParagraph"/>
        <w:widowControl w:val="0"/>
        <w:numPr>
          <w:ilvl w:val="0"/>
          <w:numId w:val="65"/>
        </w:numPr>
        <w:suppressAutoHyphens/>
        <w:jc w:val="both"/>
        <w:rPr>
          <w:rFonts w:ascii="Cambria" w:eastAsia="Lucida Sans Unicode" w:hAnsi="Cambria"/>
          <w:noProof/>
          <w:lang w:bidi="en-US"/>
        </w:rPr>
      </w:pPr>
      <w:r w:rsidRPr="00E93EE2">
        <w:rPr>
          <w:rFonts w:ascii="Cambria" w:eastAsia="Lucida Sans Unicode" w:hAnsi="Cambria" w:cs="Arial"/>
          <w:noProof/>
          <w:lang w:bidi="en-US"/>
        </w:rPr>
        <w:t xml:space="preserve">participă la instruirile periodice în domeniu eticii și integrității.  </w:t>
      </w:r>
    </w:p>
    <w:p w14:paraId="7C8B599A" w14:textId="61F11885" w:rsidR="00E672CA" w:rsidRPr="00E93EE2" w:rsidRDefault="003D7E4E" w:rsidP="003A5D1E">
      <w:pPr>
        <w:autoSpaceDE w:val="0"/>
        <w:autoSpaceDN w:val="0"/>
        <w:adjustRightInd w:val="0"/>
        <w:rPr>
          <w:rFonts w:ascii="Cambria" w:hAnsi="Cambria" w:cs="Trebuchet MS"/>
          <w:b/>
          <w:bCs/>
          <w:noProof/>
          <w:color w:val="000000"/>
          <w:lang w:eastAsia="ro-RO"/>
        </w:rPr>
      </w:pPr>
      <w:r w:rsidRPr="00E93EE2">
        <w:rPr>
          <w:rFonts w:ascii="Cambria" w:hAnsi="Cambria" w:cs="Trebuchet MS"/>
          <w:b/>
          <w:bCs/>
          <w:noProof/>
          <w:color w:val="000000"/>
          <w:lang w:eastAsia="ro-RO"/>
        </w:rPr>
        <w:t xml:space="preserve">8.4. </w:t>
      </w:r>
      <w:r w:rsidR="00E672CA" w:rsidRPr="00B06C20">
        <w:rPr>
          <w:rFonts w:ascii="Cambria" w:hAnsi="Cambria" w:cs="Trebuchet MS"/>
          <w:noProof/>
          <w:color w:val="000000"/>
          <w:lang w:eastAsia="ro-RO"/>
        </w:rPr>
        <w:t xml:space="preserve">Președintele </w:t>
      </w:r>
      <w:r w:rsidRPr="00B06C20">
        <w:rPr>
          <w:rFonts w:ascii="Cambria" w:hAnsi="Cambria" w:cs="Trebuchet MS"/>
          <w:noProof/>
          <w:color w:val="000000"/>
          <w:lang w:eastAsia="ro-RO"/>
        </w:rPr>
        <w:t>CJC:</w:t>
      </w:r>
    </w:p>
    <w:p w14:paraId="616C99BE" w14:textId="77777777" w:rsidR="003D7E4E" w:rsidRPr="00E93EE2" w:rsidRDefault="003D7E4E" w:rsidP="003D7E4E">
      <w:pPr>
        <w:pStyle w:val="ListParagraph"/>
        <w:numPr>
          <w:ilvl w:val="0"/>
          <w:numId w:val="66"/>
        </w:numPr>
        <w:autoSpaceDE w:val="0"/>
        <w:autoSpaceDN w:val="0"/>
        <w:adjustRightInd w:val="0"/>
        <w:ind w:left="360"/>
        <w:rPr>
          <w:rFonts w:ascii="Cambria" w:hAnsi="Cambria" w:cs="Wingdings"/>
          <w:noProof/>
          <w:color w:val="000000"/>
          <w:lang w:eastAsia="ro-RO"/>
        </w:rPr>
      </w:pPr>
      <w:r w:rsidRPr="00E93EE2">
        <w:rPr>
          <w:rFonts w:ascii="Cambria" w:hAnsi="Cambria" w:cs="Trebuchet MS"/>
          <w:noProof/>
          <w:color w:val="000000"/>
          <w:lang w:eastAsia="ro-RO"/>
        </w:rPr>
        <w:lastRenderedPageBreak/>
        <w:t xml:space="preserve">numește </w:t>
      </w:r>
      <w:r w:rsidR="00E672CA" w:rsidRPr="00E93EE2">
        <w:rPr>
          <w:rFonts w:ascii="Cambria" w:hAnsi="Cambria" w:cs="Trebuchet MS"/>
          <w:noProof/>
          <w:color w:val="000000"/>
          <w:lang w:eastAsia="ro-RO"/>
        </w:rPr>
        <w:t>prin dispoziție persoana desemnată să ocupe prerogativele de consilier de etică la nivelul C</w:t>
      </w:r>
      <w:r w:rsidRPr="00E93EE2">
        <w:rPr>
          <w:rFonts w:ascii="Cambria" w:hAnsi="Cambria" w:cs="Trebuchet MS"/>
          <w:noProof/>
          <w:color w:val="000000"/>
          <w:lang w:eastAsia="ro-RO"/>
        </w:rPr>
        <w:t>JC</w:t>
      </w:r>
      <w:r w:rsidR="00E672CA" w:rsidRPr="00E93EE2">
        <w:rPr>
          <w:rFonts w:ascii="Cambria" w:hAnsi="Cambria" w:cs="Trebuchet MS"/>
          <w:noProof/>
          <w:color w:val="000000"/>
          <w:lang w:eastAsia="ro-RO"/>
        </w:rPr>
        <w:t xml:space="preserve">; </w:t>
      </w:r>
    </w:p>
    <w:p w14:paraId="2CF946B4" w14:textId="05A63E4E" w:rsidR="00E93EE2" w:rsidRPr="00E93EE2" w:rsidRDefault="003D7E4E" w:rsidP="00E93EE2">
      <w:pPr>
        <w:pStyle w:val="ListParagraph"/>
        <w:widowControl w:val="0"/>
        <w:numPr>
          <w:ilvl w:val="0"/>
          <w:numId w:val="66"/>
        </w:numPr>
        <w:suppressAutoHyphens/>
        <w:autoSpaceDE w:val="0"/>
        <w:autoSpaceDN w:val="0"/>
        <w:adjustRightInd w:val="0"/>
        <w:spacing w:after="240"/>
        <w:ind w:left="360"/>
        <w:jc w:val="both"/>
        <w:rPr>
          <w:rFonts w:ascii="Cambria" w:eastAsia="Lucida Sans Unicode" w:hAnsi="Cambria"/>
          <w:noProof/>
          <w:lang w:bidi="en-US"/>
        </w:rPr>
      </w:pPr>
      <w:r w:rsidRPr="00E93EE2">
        <w:rPr>
          <w:rFonts w:ascii="Cambria" w:hAnsi="Cambria" w:cs="Trebuchet MS"/>
          <w:noProof/>
          <w:color w:val="000000"/>
          <w:lang w:eastAsia="ro-RO"/>
        </w:rPr>
        <w:t>a</w:t>
      </w:r>
      <w:r w:rsidR="00E672CA" w:rsidRPr="00E93EE2">
        <w:rPr>
          <w:rFonts w:ascii="Cambria" w:hAnsi="Cambria" w:cs="Trebuchet MS"/>
          <w:noProof/>
          <w:color w:val="000000"/>
          <w:lang w:eastAsia="ro-RO"/>
        </w:rPr>
        <w:t xml:space="preserve">nalizează rapoartele </w:t>
      </w:r>
      <w:r w:rsidRPr="00E93EE2">
        <w:rPr>
          <w:rFonts w:ascii="Cambria" w:hAnsi="Cambria" w:cs="Trebuchet MS"/>
          <w:noProof/>
          <w:color w:val="000000"/>
          <w:lang w:eastAsia="ro-RO"/>
        </w:rPr>
        <w:t xml:space="preserve">periodice, prevăzute in procedură, </w:t>
      </w:r>
      <w:r w:rsidR="00E672CA" w:rsidRPr="00E93EE2">
        <w:rPr>
          <w:rFonts w:ascii="Cambria" w:hAnsi="Cambria" w:cs="Trebuchet MS"/>
          <w:noProof/>
          <w:color w:val="000000"/>
          <w:lang w:eastAsia="ro-RO"/>
        </w:rPr>
        <w:t xml:space="preserve">formulate de către </w:t>
      </w:r>
      <w:r w:rsidRPr="00E93EE2">
        <w:rPr>
          <w:rFonts w:ascii="Cambria" w:hAnsi="Cambria" w:cs="Trebuchet MS"/>
          <w:noProof/>
          <w:color w:val="000000"/>
          <w:lang w:eastAsia="ro-RO"/>
        </w:rPr>
        <w:t>c</w:t>
      </w:r>
      <w:r w:rsidR="00E672CA" w:rsidRPr="00E93EE2">
        <w:rPr>
          <w:rFonts w:ascii="Cambria" w:hAnsi="Cambria" w:cs="Trebuchet MS"/>
          <w:noProof/>
          <w:color w:val="000000"/>
          <w:lang w:eastAsia="ro-RO"/>
        </w:rPr>
        <w:t xml:space="preserve">onsilierul de </w:t>
      </w:r>
      <w:r w:rsidRPr="00E93EE2">
        <w:rPr>
          <w:rFonts w:ascii="Cambria" w:hAnsi="Cambria" w:cs="Trebuchet MS"/>
          <w:noProof/>
          <w:color w:val="000000"/>
          <w:lang w:eastAsia="ro-RO"/>
        </w:rPr>
        <w:t>e</w:t>
      </w:r>
      <w:r w:rsidR="00E672CA" w:rsidRPr="00E93EE2">
        <w:rPr>
          <w:rFonts w:ascii="Cambria" w:hAnsi="Cambria" w:cs="Trebuchet MS"/>
          <w:noProof/>
          <w:color w:val="000000"/>
          <w:lang w:eastAsia="ro-RO"/>
        </w:rPr>
        <w:t xml:space="preserve">tică și decide prin rezoluție asupra oportunității măsurilor și recomandărilor formulate </w:t>
      </w:r>
      <w:r w:rsidRPr="00E93EE2">
        <w:rPr>
          <w:rFonts w:ascii="Cambria" w:hAnsi="Cambria" w:cs="Trebuchet MS"/>
          <w:noProof/>
          <w:color w:val="000000"/>
          <w:lang w:eastAsia="ro-RO"/>
        </w:rPr>
        <w:t>pentru îmbunătățirea cadrului intern de reglemetare</w:t>
      </w:r>
      <w:r w:rsidR="00E93EE2" w:rsidRPr="00E93EE2">
        <w:rPr>
          <w:rFonts w:ascii="Cambria" w:hAnsi="Cambria" w:cs="Trebuchet MS"/>
          <w:noProof/>
          <w:color w:val="000000"/>
          <w:lang w:eastAsia="ro-RO"/>
        </w:rPr>
        <w:t>.</w:t>
      </w:r>
    </w:p>
    <w:p w14:paraId="08BBE614" w14:textId="77777777" w:rsidR="00E672CA" w:rsidRPr="00E93EE2" w:rsidRDefault="00E672CA" w:rsidP="003A5D1E">
      <w:pPr>
        <w:shd w:val="clear" w:color="auto" w:fill="BFBFBF"/>
        <w:spacing w:after="240"/>
        <w:ind w:right="-351"/>
        <w:rPr>
          <w:rFonts w:ascii="Cambria" w:eastAsia="Times New Roman" w:hAnsi="Cambria"/>
          <w:b/>
          <w:noProof/>
        </w:rPr>
      </w:pPr>
      <w:r w:rsidRPr="00E93EE2">
        <w:rPr>
          <w:rFonts w:ascii="Cambria" w:eastAsia="Times New Roman" w:hAnsi="Cambria"/>
          <w:b/>
          <w:noProof/>
          <w:highlight w:val="lightGray"/>
        </w:rPr>
        <w:t xml:space="preserve">9. </w:t>
      </w:r>
      <w:r w:rsidRPr="00E93EE2">
        <w:rPr>
          <w:rFonts w:ascii="Cambria" w:eastAsia="Times New Roman" w:hAnsi="Cambria"/>
          <w:b/>
          <w:noProof/>
        </w:rPr>
        <w:t>FORMULAR DE EVIDENȚĂ A MODIFICARILOR</w:t>
      </w:r>
    </w:p>
    <w:tbl>
      <w:tblPr>
        <w:tblW w:w="10193"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1330"/>
        <w:gridCol w:w="879"/>
        <w:gridCol w:w="988"/>
        <w:gridCol w:w="1008"/>
        <w:gridCol w:w="735"/>
        <w:gridCol w:w="1678"/>
        <w:gridCol w:w="3125"/>
      </w:tblGrid>
      <w:tr w:rsidR="00E672CA" w:rsidRPr="00E93EE2" w14:paraId="2C0DC47B" w14:textId="77777777" w:rsidTr="00EC3871">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B764B0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noProof/>
                <w:sz w:val="22"/>
                <w:szCs w:val="22"/>
              </w:rPr>
              <w:t> </w:t>
            </w:r>
            <w:r w:rsidRPr="00E93EE2">
              <w:rPr>
                <w:rFonts w:ascii="Cambria" w:eastAsia="Times New Roman" w:hAnsi="Cambria"/>
                <w:b/>
                <w:bCs/>
                <w:noProof/>
                <w:sz w:val="22"/>
                <w:szCs w:val="22"/>
              </w:rPr>
              <w:t>Nr. crt.</w:t>
            </w:r>
            <w:r w:rsidRPr="00E93EE2">
              <w:rPr>
                <w:rFonts w:ascii="Cambria" w:eastAsia="Times New Roman" w:hAnsi="Cambria"/>
                <w:noProof/>
                <w:sz w:val="22"/>
                <w:szCs w:val="22"/>
              </w:rPr>
              <w:t> </w:t>
            </w:r>
          </w:p>
        </w:tc>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742858FA"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Ediţia</w:t>
            </w:r>
            <w:r w:rsidRPr="00E93EE2">
              <w:rPr>
                <w:rFonts w:ascii="Cambria" w:eastAsia="Times New Roman" w:hAnsi="Cambria"/>
                <w:noProof/>
                <w:sz w:val="22"/>
                <w:szCs w:val="22"/>
              </w:rPr>
              <w:t> </w:t>
            </w:r>
          </w:p>
        </w:tc>
        <w:tc>
          <w:tcPr>
            <w:tcW w:w="879" w:type="dxa"/>
            <w:tcBorders>
              <w:top w:val="single" w:sz="6" w:space="0" w:color="auto"/>
              <w:left w:val="single" w:sz="6" w:space="0" w:color="auto"/>
              <w:bottom w:val="single" w:sz="6" w:space="0" w:color="auto"/>
              <w:right w:val="single" w:sz="6" w:space="0" w:color="auto"/>
            </w:tcBorders>
            <w:shd w:val="clear" w:color="auto" w:fill="auto"/>
            <w:hideMark/>
          </w:tcPr>
          <w:p w14:paraId="4AEA531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Data ediţiei</w:t>
            </w:r>
            <w:r w:rsidRPr="00E93EE2">
              <w:rPr>
                <w:rFonts w:ascii="Cambria" w:eastAsia="Times New Roman" w:hAnsi="Cambria"/>
                <w:noProof/>
                <w:sz w:val="22"/>
                <w:szCs w:val="22"/>
              </w:rPr>
              <w:t> </w:t>
            </w:r>
          </w:p>
        </w:tc>
        <w:tc>
          <w:tcPr>
            <w:tcW w:w="988" w:type="dxa"/>
            <w:tcBorders>
              <w:top w:val="single" w:sz="6" w:space="0" w:color="auto"/>
              <w:left w:val="single" w:sz="6" w:space="0" w:color="auto"/>
              <w:bottom w:val="single" w:sz="6" w:space="0" w:color="auto"/>
              <w:right w:val="single" w:sz="6" w:space="0" w:color="auto"/>
            </w:tcBorders>
            <w:shd w:val="clear" w:color="auto" w:fill="auto"/>
            <w:hideMark/>
          </w:tcPr>
          <w:p w14:paraId="1A81DB3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Revizia</w:t>
            </w:r>
            <w:r w:rsidRPr="00E93EE2">
              <w:rPr>
                <w:rFonts w:ascii="Cambria" w:eastAsia="Times New Roman" w:hAnsi="Cambria"/>
                <w:noProof/>
                <w:sz w:val="22"/>
                <w:szCs w:val="22"/>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02C49D1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Data reviziei</w:t>
            </w:r>
            <w:r w:rsidRPr="00E93EE2">
              <w:rPr>
                <w:rFonts w:ascii="Cambria" w:eastAsia="Times New Roman" w:hAnsi="Cambria"/>
                <w:noProof/>
                <w:sz w:val="22"/>
                <w:szCs w:val="22"/>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BCC0ED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Pag.</w:t>
            </w:r>
            <w:r w:rsidRPr="00E93EE2">
              <w:rPr>
                <w:rFonts w:ascii="Cambria" w:eastAsia="Times New Roman" w:hAnsi="Cambria"/>
                <w:noProof/>
                <w:sz w:val="22"/>
                <w:szCs w:val="22"/>
              </w:rPr>
              <w:t> </w:t>
            </w:r>
          </w:p>
        </w:tc>
        <w:tc>
          <w:tcPr>
            <w:tcW w:w="1678" w:type="dxa"/>
            <w:tcBorders>
              <w:top w:val="single" w:sz="6" w:space="0" w:color="auto"/>
              <w:left w:val="single" w:sz="6" w:space="0" w:color="auto"/>
              <w:bottom w:val="single" w:sz="6" w:space="0" w:color="auto"/>
              <w:right w:val="single" w:sz="6" w:space="0" w:color="auto"/>
            </w:tcBorders>
            <w:shd w:val="clear" w:color="auto" w:fill="auto"/>
            <w:hideMark/>
          </w:tcPr>
          <w:p w14:paraId="6E63305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Descriere modificare</w:t>
            </w:r>
            <w:r w:rsidRPr="00E93EE2">
              <w:rPr>
                <w:rFonts w:ascii="Cambria" w:eastAsia="Times New Roman" w:hAnsi="Cambria"/>
                <w:noProof/>
                <w:sz w:val="22"/>
                <w:szCs w:val="22"/>
              </w:rPr>
              <w:t> </w:t>
            </w:r>
          </w:p>
        </w:tc>
        <w:tc>
          <w:tcPr>
            <w:tcW w:w="3125" w:type="dxa"/>
            <w:tcBorders>
              <w:top w:val="single" w:sz="6" w:space="0" w:color="auto"/>
              <w:left w:val="single" w:sz="6" w:space="0" w:color="auto"/>
              <w:bottom w:val="single" w:sz="6" w:space="0" w:color="auto"/>
              <w:right w:val="single" w:sz="6" w:space="0" w:color="auto"/>
            </w:tcBorders>
            <w:shd w:val="clear" w:color="auto" w:fill="auto"/>
            <w:hideMark/>
          </w:tcPr>
          <w:p w14:paraId="6E436F3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Semnătura conducătorului compartimentului</w:t>
            </w:r>
            <w:r w:rsidRPr="00E93EE2">
              <w:rPr>
                <w:rFonts w:ascii="Cambria" w:eastAsia="Times New Roman" w:hAnsi="Cambria"/>
                <w:noProof/>
                <w:sz w:val="22"/>
                <w:szCs w:val="22"/>
              </w:rPr>
              <w:t> </w:t>
            </w:r>
          </w:p>
        </w:tc>
      </w:tr>
      <w:tr w:rsidR="00E672CA" w:rsidRPr="00E93EE2" w14:paraId="5969C379" w14:textId="77777777" w:rsidTr="00EC3871">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7376B2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0</w:t>
            </w:r>
            <w:r w:rsidRPr="00E93EE2">
              <w:rPr>
                <w:rFonts w:ascii="Cambria" w:eastAsia="Times New Roman" w:hAnsi="Cambria"/>
                <w:noProof/>
                <w:sz w:val="22"/>
                <w:szCs w:val="22"/>
              </w:rPr>
              <w:t> </w:t>
            </w:r>
          </w:p>
        </w:tc>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1416105C"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1</w:t>
            </w:r>
            <w:r w:rsidRPr="00E93EE2">
              <w:rPr>
                <w:rFonts w:ascii="Cambria" w:eastAsia="Times New Roman" w:hAnsi="Cambria"/>
                <w:noProof/>
                <w:sz w:val="22"/>
                <w:szCs w:val="22"/>
              </w:rPr>
              <w:t> </w:t>
            </w:r>
          </w:p>
        </w:tc>
        <w:tc>
          <w:tcPr>
            <w:tcW w:w="879" w:type="dxa"/>
            <w:tcBorders>
              <w:top w:val="single" w:sz="6" w:space="0" w:color="auto"/>
              <w:left w:val="single" w:sz="6" w:space="0" w:color="auto"/>
              <w:bottom w:val="single" w:sz="6" w:space="0" w:color="auto"/>
              <w:right w:val="single" w:sz="6" w:space="0" w:color="auto"/>
            </w:tcBorders>
            <w:shd w:val="clear" w:color="auto" w:fill="auto"/>
            <w:hideMark/>
          </w:tcPr>
          <w:p w14:paraId="2D7E497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2</w:t>
            </w:r>
            <w:r w:rsidRPr="00E93EE2">
              <w:rPr>
                <w:rFonts w:ascii="Cambria" w:eastAsia="Times New Roman" w:hAnsi="Cambria"/>
                <w:noProof/>
                <w:sz w:val="22"/>
                <w:szCs w:val="22"/>
              </w:rPr>
              <w:t> </w:t>
            </w:r>
          </w:p>
        </w:tc>
        <w:tc>
          <w:tcPr>
            <w:tcW w:w="988" w:type="dxa"/>
            <w:tcBorders>
              <w:top w:val="single" w:sz="6" w:space="0" w:color="auto"/>
              <w:left w:val="single" w:sz="6" w:space="0" w:color="auto"/>
              <w:bottom w:val="single" w:sz="6" w:space="0" w:color="auto"/>
              <w:right w:val="single" w:sz="6" w:space="0" w:color="auto"/>
            </w:tcBorders>
            <w:shd w:val="clear" w:color="auto" w:fill="auto"/>
            <w:hideMark/>
          </w:tcPr>
          <w:p w14:paraId="60D4AB2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3</w:t>
            </w:r>
            <w:r w:rsidRPr="00E93EE2">
              <w:rPr>
                <w:rFonts w:ascii="Cambria" w:eastAsia="Times New Roman" w:hAnsi="Cambria"/>
                <w:noProof/>
                <w:sz w:val="22"/>
                <w:szCs w:val="22"/>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9B7B47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4</w:t>
            </w:r>
            <w:r w:rsidRPr="00E93EE2">
              <w:rPr>
                <w:rFonts w:ascii="Cambria" w:eastAsia="Times New Roman" w:hAnsi="Cambria"/>
                <w:noProof/>
                <w:sz w:val="22"/>
                <w:szCs w:val="22"/>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79402C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5</w:t>
            </w:r>
            <w:r w:rsidRPr="00E93EE2">
              <w:rPr>
                <w:rFonts w:ascii="Cambria" w:eastAsia="Times New Roman" w:hAnsi="Cambria"/>
                <w:noProof/>
                <w:sz w:val="22"/>
                <w:szCs w:val="22"/>
              </w:rPr>
              <w:t> </w:t>
            </w:r>
          </w:p>
        </w:tc>
        <w:tc>
          <w:tcPr>
            <w:tcW w:w="1678" w:type="dxa"/>
            <w:tcBorders>
              <w:top w:val="single" w:sz="6" w:space="0" w:color="auto"/>
              <w:left w:val="single" w:sz="6" w:space="0" w:color="auto"/>
              <w:bottom w:val="single" w:sz="6" w:space="0" w:color="auto"/>
              <w:right w:val="single" w:sz="6" w:space="0" w:color="auto"/>
            </w:tcBorders>
            <w:shd w:val="clear" w:color="auto" w:fill="auto"/>
            <w:hideMark/>
          </w:tcPr>
          <w:p w14:paraId="043AED80"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6</w:t>
            </w:r>
            <w:r w:rsidRPr="00E93EE2">
              <w:rPr>
                <w:rFonts w:ascii="Cambria" w:eastAsia="Times New Roman" w:hAnsi="Cambria"/>
                <w:noProof/>
                <w:sz w:val="22"/>
                <w:szCs w:val="22"/>
              </w:rPr>
              <w:t> </w:t>
            </w:r>
          </w:p>
        </w:tc>
        <w:tc>
          <w:tcPr>
            <w:tcW w:w="3125" w:type="dxa"/>
            <w:tcBorders>
              <w:top w:val="single" w:sz="6" w:space="0" w:color="auto"/>
              <w:left w:val="single" w:sz="6" w:space="0" w:color="auto"/>
              <w:bottom w:val="single" w:sz="6" w:space="0" w:color="auto"/>
              <w:right w:val="single" w:sz="6" w:space="0" w:color="auto"/>
            </w:tcBorders>
            <w:shd w:val="clear" w:color="auto" w:fill="auto"/>
            <w:hideMark/>
          </w:tcPr>
          <w:p w14:paraId="63B60850"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sz w:val="22"/>
                <w:szCs w:val="22"/>
              </w:rPr>
            </w:pPr>
            <w:r w:rsidRPr="00E93EE2">
              <w:rPr>
                <w:rFonts w:ascii="Cambria" w:eastAsia="Times New Roman" w:hAnsi="Cambria"/>
                <w:b/>
                <w:bCs/>
                <w:noProof/>
                <w:sz w:val="22"/>
                <w:szCs w:val="22"/>
              </w:rPr>
              <w:t>7</w:t>
            </w:r>
            <w:r w:rsidRPr="00E93EE2">
              <w:rPr>
                <w:rFonts w:ascii="Cambria" w:eastAsia="Times New Roman" w:hAnsi="Cambria"/>
                <w:noProof/>
                <w:sz w:val="22"/>
                <w:szCs w:val="22"/>
              </w:rPr>
              <w:t> </w:t>
            </w:r>
          </w:p>
        </w:tc>
      </w:tr>
      <w:tr w:rsidR="00E672CA" w:rsidRPr="00E93EE2" w14:paraId="58334040" w14:textId="77777777" w:rsidTr="00EC3871">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97CCDB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53EC369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879" w:type="dxa"/>
            <w:tcBorders>
              <w:top w:val="single" w:sz="6" w:space="0" w:color="auto"/>
              <w:left w:val="single" w:sz="6" w:space="0" w:color="auto"/>
              <w:bottom w:val="single" w:sz="6" w:space="0" w:color="auto"/>
              <w:right w:val="single" w:sz="6" w:space="0" w:color="auto"/>
            </w:tcBorders>
            <w:shd w:val="clear" w:color="auto" w:fill="auto"/>
            <w:hideMark/>
          </w:tcPr>
          <w:p w14:paraId="27F68A7B"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988" w:type="dxa"/>
            <w:tcBorders>
              <w:top w:val="single" w:sz="6" w:space="0" w:color="auto"/>
              <w:left w:val="single" w:sz="6" w:space="0" w:color="auto"/>
              <w:bottom w:val="single" w:sz="6" w:space="0" w:color="auto"/>
              <w:right w:val="single" w:sz="6" w:space="0" w:color="auto"/>
            </w:tcBorders>
            <w:shd w:val="clear" w:color="auto" w:fill="auto"/>
            <w:hideMark/>
          </w:tcPr>
          <w:p w14:paraId="382B6BCC"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74D34626"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68372639"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1678" w:type="dxa"/>
            <w:tcBorders>
              <w:top w:val="single" w:sz="6" w:space="0" w:color="auto"/>
              <w:left w:val="single" w:sz="6" w:space="0" w:color="auto"/>
              <w:bottom w:val="single" w:sz="6" w:space="0" w:color="auto"/>
              <w:right w:val="single" w:sz="6" w:space="0" w:color="auto"/>
            </w:tcBorders>
            <w:shd w:val="clear" w:color="auto" w:fill="auto"/>
            <w:hideMark/>
          </w:tcPr>
          <w:p w14:paraId="26C253D1"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3125" w:type="dxa"/>
            <w:tcBorders>
              <w:top w:val="single" w:sz="6" w:space="0" w:color="auto"/>
              <w:left w:val="single" w:sz="6" w:space="0" w:color="auto"/>
              <w:bottom w:val="single" w:sz="6" w:space="0" w:color="auto"/>
              <w:right w:val="single" w:sz="6" w:space="0" w:color="auto"/>
            </w:tcBorders>
            <w:shd w:val="clear" w:color="auto" w:fill="auto"/>
            <w:hideMark/>
          </w:tcPr>
          <w:p w14:paraId="08163D1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r>
      <w:tr w:rsidR="00E672CA" w:rsidRPr="00E93EE2" w14:paraId="5DC98E31" w14:textId="77777777" w:rsidTr="00EC3871">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134B25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1330" w:type="dxa"/>
            <w:tcBorders>
              <w:top w:val="single" w:sz="6" w:space="0" w:color="auto"/>
              <w:left w:val="single" w:sz="6" w:space="0" w:color="auto"/>
              <w:bottom w:val="single" w:sz="6" w:space="0" w:color="auto"/>
              <w:right w:val="single" w:sz="6" w:space="0" w:color="auto"/>
            </w:tcBorders>
            <w:shd w:val="clear" w:color="auto" w:fill="auto"/>
            <w:hideMark/>
          </w:tcPr>
          <w:p w14:paraId="1DAB6ED5"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879" w:type="dxa"/>
            <w:tcBorders>
              <w:top w:val="single" w:sz="6" w:space="0" w:color="auto"/>
              <w:left w:val="single" w:sz="6" w:space="0" w:color="auto"/>
              <w:bottom w:val="single" w:sz="6" w:space="0" w:color="auto"/>
              <w:right w:val="single" w:sz="6" w:space="0" w:color="auto"/>
            </w:tcBorders>
            <w:shd w:val="clear" w:color="auto" w:fill="auto"/>
            <w:hideMark/>
          </w:tcPr>
          <w:p w14:paraId="54C79B1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988" w:type="dxa"/>
            <w:tcBorders>
              <w:top w:val="single" w:sz="6" w:space="0" w:color="auto"/>
              <w:left w:val="single" w:sz="6" w:space="0" w:color="auto"/>
              <w:bottom w:val="single" w:sz="6" w:space="0" w:color="auto"/>
              <w:right w:val="single" w:sz="6" w:space="0" w:color="auto"/>
            </w:tcBorders>
            <w:shd w:val="clear" w:color="auto" w:fill="auto"/>
            <w:hideMark/>
          </w:tcPr>
          <w:p w14:paraId="0894FC80"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56A770BF"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09D3CB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1678" w:type="dxa"/>
            <w:tcBorders>
              <w:top w:val="single" w:sz="6" w:space="0" w:color="auto"/>
              <w:left w:val="single" w:sz="6" w:space="0" w:color="auto"/>
              <w:bottom w:val="single" w:sz="6" w:space="0" w:color="auto"/>
              <w:right w:val="single" w:sz="6" w:space="0" w:color="auto"/>
            </w:tcBorders>
            <w:shd w:val="clear" w:color="auto" w:fill="auto"/>
            <w:hideMark/>
          </w:tcPr>
          <w:p w14:paraId="5B2EC61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c>
          <w:tcPr>
            <w:tcW w:w="3125" w:type="dxa"/>
            <w:tcBorders>
              <w:top w:val="single" w:sz="6" w:space="0" w:color="auto"/>
              <w:left w:val="single" w:sz="6" w:space="0" w:color="auto"/>
              <w:bottom w:val="single" w:sz="6" w:space="0" w:color="auto"/>
              <w:right w:val="single" w:sz="6" w:space="0" w:color="auto"/>
            </w:tcBorders>
            <w:shd w:val="clear" w:color="auto" w:fill="auto"/>
            <w:hideMark/>
          </w:tcPr>
          <w:p w14:paraId="2C734923"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noProof/>
              </w:rPr>
              <w:t> </w:t>
            </w:r>
          </w:p>
        </w:tc>
      </w:tr>
      <w:tr w:rsidR="00E672CA" w:rsidRPr="00E93EE2" w14:paraId="05B3D58E" w14:textId="77777777" w:rsidTr="00EC3871">
        <w:tc>
          <w:tcPr>
            <w:tcW w:w="450" w:type="dxa"/>
            <w:tcBorders>
              <w:top w:val="single" w:sz="6" w:space="0" w:color="auto"/>
              <w:left w:val="single" w:sz="6" w:space="0" w:color="auto"/>
              <w:bottom w:val="single" w:sz="6" w:space="0" w:color="auto"/>
              <w:right w:val="single" w:sz="6" w:space="0" w:color="auto"/>
            </w:tcBorders>
            <w:shd w:val="clear" w:color="auto" w:fill="auto"/>
          </w:tcPr>
          <w:p w14:paraId="1860DCC6"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330" w:type="dxa"/>
            <w:tcBorders>
              <w:top w:val="single" w:sz="6" w:space="0" w:color="auto"/>
              <w:left w:val="single" w:sz="6" w:space="0" w:color="auto"/>
              <w:bottom w:val="single" w:sz="6" w:space="0" w:color="auto"/>
              <w:right w:val="single" w:sz="6" w:space="0" w:color="auto"/>
            </w:tcBorders>
            <w:shd w:val="clear" w:color="auto" w:fill="auto"/>
          </w:tcPr>
          <w:p w14:paraId="57024BC7"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879" w:type="dxa"/>
            <w:tcBorders>
              <w:top w:val="single" w:sz="6" w:space="0" w:color="auto"/>
              <w:left w:val="single" w:sz="6" w:space="0" w:color="auto"/>
              <w:bottom w:val="single" w:sz="6" w:space="0" w:color="auto"/>
              <w:right w:val="single" w:sz="6" w:space="0" w:color="auto"/>
            </w:tcBorders>
            <w:shd w:val="clear" w:color="auto" w:fill="auto"/>
          </w:tcPr>
          <w:p w14:paraId="0E2205CF"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988" w:type="dxa"/>
            <w:tcBorders>
              <w:top w:val="single" w:sz="6" w:space="0" w:color="auto"/>
              <w:left w:val="single" w:sz="6" w:space="0" w:color="auto"/>
              <w:bottom w:val="single" w:sz="6" w:space="0" w:color="auto"/>
              <w:right w:val="single" w:sz="6" w:space="0" w:color="auto"/>
            </w:tcBorders>
            <w:shd w:val="clear" w:color="auto" w:fill="auto"/>
          </w:tcPr>
          <w:p w14:paraId="4A459AFC"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008" w:type="dxa"/>
            <w:tcBorders>
              <w:top w:val="single" w:sz="6" w:space="0" w:color="auto"/>
              <w:left w:val="single" w:sz="6" w:space="0" w:color="auto"/>
              <w:bottom w:val="single" w:sz="6" w:space="0" w:color="auto"/>
              <w:right w:val="single" w:sz="6" w:space="0" w:color="auto"/>
            </w:tcBorders>
            <w:shd w:val="clear" w:color="auto" w:fill="auto"/>
          </w:tcPr>
          <w:p w14:paraId="6B5785A5"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735" w:type="dxa"/>
            <w:tcBorders>
              <w:top w:val="single" w:sz="6" w:space="0" w:color="auto"/>
              <w:left w:val="single" w:sz="6" w:space="0" w:color="auto"/>
              <w:bottom w:val="single" w:sz="6" w:space="0" w:color="auto"/>
              <w:right w:val="single" w:sz="6" w:space="0" w:color="auto"/>
            </w:tcBorders>
            <w:shd w:val="clear" w:color="auto" w:fill="auto"/>
          </w:tcPr>
          <w:p w14:paraId="17AEEB7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678" w:type="dxa"/>
            <w:tcBorders>
              <w:top w:val="single" w:sz="6" w:space="0" w:color="auto"/>
              <w:left w:val="single" w:sz="6" w:space="0" w:color="auto"/>
              <w:bottom w:val="single" w:sz="6" w:space="0" w:color="auto"/>
              <w:right w:val="single" w:sz="6" w:space="0" w:color="auto"/>
            </w:tcBorders>
            <w:shd w:val="clear" w:color="auto" w:fill="auto"/>
          </w:tcPr>
          <w:p w14:paraId="2C8B72D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3125" w:type="dxa"/>
            <w:tcBorders>
              <w:top w:val="single" w:sz="6" w:space="0" w:color="auto"/>
              <w:left w:val="single" w:sz="6" w:space="0" w:color="auto"/>
              <w:bottom w:val="single" w:sz="6" w:space="0" w:color="auto"/>
              <w:right w:val="single" w:sz="6" w:space="0" w:color="auto"/>
            </w:tcBorders>
            <w:shd w:val="clear" w:color="auto" w:fill="auto"/>
          </w:tcPr>
          <w:p w14:paraId="7CC0A62C"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r>
    </w:tbl>
    <w:p w14:paraId="5F146DE5" w14:textId="77777777" w:rsidR="00E672CA" w:rsidRPr="00E93EE2" w:rsidRDefault="00E672CA" w:rsidP="003A5D1E">
      <w:pPr>
        <w:shd w:val="clear" w:color="auto" w:fill="D0CECE"/>
        <w:spacing w:before="100" w:beforeAutospacing="1" w:after="100" w:afterAutospacing="1"/>
        <w:ind w:right="-441"/>
        <w:textAlignment w:val="baseline"/>
        <w:rPr>
          <w:rFonts w:ascii="Cambria" w:eastAsia="Times New Roman" w:hAnsi="Cambria"/>
          <w:noProof/>
        </w:rPr>
      </w:pPr>
      <w:r w:rsidRPr="00E93EE2">
        <w:rPr>
          <w:rFonts w:ascii="Cambria" w:eastAsia="Times New Roman" w:hAnsi="Cambria"/>
          <w:b/>
          <w:bCs/>
          <w:noProof/>
        </w:rPr>
        <w:t>10. FORMULAR DE ANALIZĂ A PROCEDURII</w:t>
      </w:r>
      <w:r w:rsidRPr="00E93EE2">
        <w:rPr>
          <w:rFonts w:ascii="Cambria" w:eastAsia="Times New Roman" w:hAnsi="Cambria"/>
          <w:noProof/>
        </w:rPr>
        <w:t> </w:t>
      </w:r>
    </w:p>
    <w:tbl>
      <w:tblPr>
        <w:tblW w:w="10170"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1929"/>
        <w:gridCol w:w="2157"/>
        <w:gridCol w:w="1186"/>
        <w:gridCol w:w="1192"/>
        <w:gridCol w:w="1168"/>
        <w:gridCol w:w="1237"/>
        <w:gridCol w:w="910"/>
      </w:tblGrid>
      <w:tr w:rsidR="00E672CA" w:rsidRPr="00E93EE2" w14:paraId="4F976E6B" w14:textId="77777777" w:rsidTr="00EC3871">
        <w:trPr>
          <w:trHeight w:val="495"/>
        </w:trPr>
        <w:tc>
          <w:tcPr>
            <w:tcW w:w="4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A2F176B" w14:textId="1117749E" w:rsidR="00E672CA" w:rsidRPr="00E93EE2" w:rsidRDefault="00E93EE2" w:rsidP="003A5D1E">
            <w:pPr>
              <w:spacing w:before="100" w:beforeAutospacing="1" w:after="100" w:afterAutospacing="1"/>
              <w:textAlignment w:val="baseline"/>
              <w:rPr>
                <w:rFonts w:ascii="Cambria" w:eastAsia="Times New Roman" w:hAnsi="Cambria"/>
                <w:noProof/>
                <w:sz w:val="22"/>
                <w:szCs w:val="22"/>
              </w:rPr>
            </w:pPr>
            <w:r>
              <w:rPr>
                <w:rFonts w:ascii="Cambria" w:eastAsia="Times New Roman" w:hAnsi="Cambria"/>
                <w:b/>
                <w:bCs/>
                <w:noProof/>
                <w:sz w:val="22"/>
                <w:szCs w:val="22"/>
              </w:rPr>
              <w:t>0</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BA2182C"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Compartiment</w:t>
            </w:r>
            <w:r w:rsidRPr="00E93EE2">
              <w:rPr>
                <w:rFonts w:ascii="Cambria" w:eastAsia="Times New Roman" w:hAnsi="Cambria"/>
                <w:noProof/>
                <w:sz w:val="22"/>
                <w:szCs w:val="22"/>
              </w:rPr>
              <w:t> </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862195"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Nume și prenume</w:t>
            </w:r>
            <w:r w:rsidRPr="00E93EE2">
              <w:rPr>
                <w:rFonts w:ascii="Cambria" w:eastAsia="Times New Roman" w:hAnsi="Cambria"/>
                <w:noProof/>
                <w:sz w:val="22"/>
                <w:szCs w:val="22"/>
              </w:rPr>
              <w:t> </w:t>
            </w:r>
            <w:r w:rsidRPr="00E93EE2">
              <w:rPr>
                <w:rFonts w:ascii="Cambria" w:eastAsia="Times New Roman" w:hAnsi="Cambria"/>
                <w:b/>
                <w:bCs/>
                <w:noProof/>
                <w:sz w:val="22"/>
                <w:szCs w:val="22"/>
              </w:rPr>
              <w:t>conducător compartiment</w:t>
            </w:r>
            <w:r w:rsidRPr="00E93EE2">
              <w:rPr>
                <w:rFonts w:ascii="Cambria" w:eastAsia="Times New Roman" w:hAnsi="Cambria"/>
                <w:noProof/>
                <w:sz w:val="22"/>
                <w:szCs w:val="22"/>
              </w:rPr>
              <w:t> </w:t>
            </w:r>
          </w:p>
        </w:tc>
        <w:tc>
          <w:tcPr>
            <w:tcW w:w="223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C3238D"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Aviz favorabil</w:t>
            </w:r>
            <w:r w:rsidRPr="00E93EE2">
              <w:rPr>
                <w:rFonts w:ascii="Cambria" w:eastAsia="Times New Roman" w:hAnsi="Cambria"/>
                <w:noProof/>
                <w:sz w:val="22"/>
                <w:szCs w:val="22"/>
              </w:rPr>
              <w:t> </w:t>
            </w:r>
          </w:p>
        </w:tc>
        <w:tc>
          <w:tcPr>
            <w:tcW w:w="33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37AA93"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Aviz nefavorabil</w:t>
            </w:r>
            <w:r w:rsidRPr="00E93EE2">
              <w:rPr>
                <w:rFonts w:ascii="Cambria" w:eastAsia="Times New Roman" w:hAnsi="Cambria"/>
                <w:noProof/>
                <w:sz w:val="22"/>
                <w:szCs w:val="22"/>
              </w:rPr>
              <w:t> </w:t>
            </w:r>
          </w:p>
        </w:tc>
      </w:tr>
      <w:tr w:rsidR="00E672CA" w:rsidRPr="00E93EE2" w14:paraId="6B64D82C" w14:textId="77777777" w:rsidTr="00EC3871">
        <w:trPr>
          <w:trHeight w:val="321"/>
        </w:trPr>
        <w:tc>
          <w:tcPr>
            <w:tcW w:w="415" w:type="dxa"/>
            <w:vMerge/>
            <w:tcBorders>
              <w:top w:val="single" w:sz="6" w:space="0" w:color="auto"/>
              <w:left w:val="single" w:sz="6" w:space="0" w:color="auto"/>
              <w:bottom w:val="single" w:sz="6" w:space="0" w:color="auto"/>
              <w:right w:val="single" w:sz="6" w:space="0" w:color="auto"/>
            </w:tcBorders>
            <w:shd w:val="clear" w:color="auto" w:fill="auto"/>
            <w:hideMark/>
          </w:tcPr>
          <w:p w14:paraId="7F73CE5E" w14:textId="77777777" w:rsidR="00E672CA" w:rsidRPr="00E93EE2" w:rsidRDefault="00E672CA" w:rsidP="003A5D1E">
            <w:pPr>
              <w:rPr>
                <w:rFonts w:ascii="Cambria" w:eastAsia="Times New Roman" w:hAnsi="Cambria"/>
                <w:noProof/>
                <w:sz w:val="22"/>
                <w:szCs w:val="22"/>
              </w:rPr>
            </w:pPr>
          </w:p>
        </w:tc>
        <w:tc>
          <w:tcPr>
            <w:tcW w:w="1984" w:type="dxa"/>
            <w:vMerge/>
            <w:tcBorders>
              <w:top w:val="single" w:sz="6" w:space="0" w:color="auto"/>
              <w:left w:val="single" w:sz="6" w:space="0" w:color="auto"/>
              <w:bottom w:val="single" w:sz="6" w:space="0" w:color="auto"/>
              <w:right w:val="single" w:sz="6" w:space="0" w:color="auto"/>
            </w:tcBorders>
            <w:shd w:val="clear" w:color="auto" w:fill="auto"/>
            <w:hideMark/>
          </w:tcPr>
          <w:p w14:paraId="18C0ED1A" w14:textId="77777777" w:rsidR="00E672CA" w:rsidRPr="00E93EE2" w:rsidRDefault="00E672CA" w:rsidP="003A5D1E">
            <w:pPr>
              <w:rPr>
                <w:rFonts w:ascii="Cambria" w:eastAsia="Times New Roman" w:hAnsi="Cambria"/>
                <w:noProof/>
                <w:sz w:val="22"/>
                <w:szCs w:val="22"/>
              </w:rPr>
            </w:pPr>
          </w:p>
        </w:tc>
        <w:tc>
          <w:tcPr>
            <w:tcW w:w="2157" w:type="dxa"/>
            <w:vMerge/>
            <w:tcBorders>
              <w:top w:val="single" w:sz="6" w:space="0" w:color="auto"/>
              <w:left w:val="single" w:sz="6" w:space="0" w:color="auto"/>
              <w:bottom w:val="single" w:sz="6" w:space="0" w:color="auto"/>
              <w:right w:val="single" w:sz="6" w:space="0" w:color="auto"/>
            </w:tcBorders>
            <w:shd w:val="clear" w:color="auto" w:fill="auto"/>
            <w:hideMark/>
          </w:tcPr>
          <w:p w14:paraId="3C54C926" w14:textId="77777777" w:rsidR="00E672CA" w:rsidRPr="00E93EE2" w:rsidRDefault="00E672CA" w:rsidP="003A5D1E">
            <w:pPr>
              <w:rPr>
                <w:rFonts w:ascii="Cambria" w:eastAsia="Times New Roman" w:hAnsi="Cambria"/>
                <w:noProof/>
                <w:sz w:val="22"/>
                <w:szCs w:val="22"/>
              </w:rPr>
            </w:pPr>
          </w:p>
        </w:tc>
        <w:tc>
          <w:tcPr>
            <w:tcW w:w="1186" w:type="dxa"/>
            <w:tcBorders>
              <w:top w:val="single" w:sz="6" w:space="0" w:color="auto"/>
              <w:left w:val="single" w:sz="6" w:space="0" w:color="auto"/>
              <w:bottom w:val="single" w:sz="6" w:space="0" w:color="auto"/>
              <w:right w:val="single" w:sz="6" w:space="0" w:color="auto"/>
            </w:tcBorders>
            <w:shd w:val="clear" w:color="auto" w:fill="auto"/>
            <w:hideMark/>
          </w:tcPr>
          <w:p w14:paraId="1BB59451"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Semnătura</w:t>
            </w:r>
            <w:r w:rsidRPr="00E93EE2">
              <w:rPr>
                <w:rFonts w:ascii="Cambria" w:eastAsia="Times New Roman" w:hAnsi="Cambria"/>
                <w:noProof/>
                <w:sz w:val="22"/>
                <w:szCs w:val="22"/>
              </w:rPr>
              <w:t> </w:t>
            </w:r>
          </w:p>
        </w:tc>
        <w:tc>
          <w:tcPr>
            <w:tcW w:w="1048" w:type="dxa"/>
            <w:tcBorders>
              <w:top w:val="single" w:sz="6" w:space="0" w:color="auto"/>
              <w:left w:val="single" w:sz="6" w:space="0" w:color="auto"/>
              <w:bottom w:val="single" w:sz="6" w:space="0" w:color="auto"/>
              <w:right w:val="single" w:sz="6" w:space="0" w:color="auto"/>
            </w:tcBorders>
            <w:shd w:val="clear" w:color="auto" w:fill="auto"/>
            <w:hideMark/>
          </w:tcPr>
          <w:p w14:paraId="2007B547"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Data</w:t>
            </w:r>
            <w:r w:rsidRPr="00E93EE2">
              <w:rPr>
                <w:rFonts w:ascii="Cambria" w:eastAsia="Times New Roman" w:hAnsi="Cambria"/>
                <w:noProof/>
                <w:sz w:val="22"/>
                <w:szCs w:val="22"/>
              </w:rPr>
              <w:t> </w:t>
            </w:r>
          </w:p>
        </w:tc>
        <w:tc>
          <w:tcPr>
            <w:tcW w:w="1173" w:type="dxa"/>
            <w:tcBorders>
              <w:top w:val="single" w:sz="6" w:space="0" w:color="auto"/>
              <w:left w:val="single" w:sz="6" w:space="0" w:color="auto"/>
              <w:bottom w:val="single" w:sz="6" w:space="0" w:color="auto"/>
              <w:right w:val="single" w:sz="6" w:space="0" w:color="auto"/>
            </w:tcBorders>
            <w:shd w:val="clear" w:color="auto" w:fill="auto"/>
            <w:hideMark/>
          </w:tcPr>
          <w:p w14:paraId="62C23411"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Observații</w:t>
            </w:r>
            <w:r w:rsidRPr="00E93EE2">
              <w:rPr>
                <w:rFonts w:ascii="Cambria" w:eastAsia="Times New Roman" w:hAnsi="Cambria"/>
                <w:noProof/>
                <w:sz w:val="22"/>
                <w:szCs w:val="22"/>
              </w:rPr>
              <w:t> </w:t>
            </w:r>
          </w:p>
        </w:tc>
        <w:tc>
          <w:tcPr>
            <w:tcW w:w="1244" w:type="dxa"/>
            <w:tcBorders>
              <w:top w:val="single" w:sz="6" w:space="0" w:color="auto"/>
              <w:left w:val="single" w:sz="6" w:space="0" w:color="auto"/>
              <w:bottom w:val="single" w:sz="6" w:space="0" w:color="auto"/>
              <w:right w:val="single" w:sz="6" w:space="0" w:color="auto"/>
            </w:tcBorders>
            <w:shd w:val="clear" w:color="auto" w:fill="auto"/>
            <w:hideMark/>
          </w:tcPr>
          <w:p w14:paraId="4F5450C2"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Semnătura</w:t>
            </w:r>
            <w:r w:rsidRPr="00E93EE2">
              <w:rPr>
                <w:rFonts w:ascii="Cambria" w:eastAsia="Times New Roman" w:hAnsi="Cambria"/>
                <w:noProof/>
                <w:sz w:val="22"/>
                <w:szCs w:val="22"/>
              </w:rPr>
              <w:t> </w:t>
            </w:r>
          </w:p>
        </w:tc>
        <w:tc>
          <w:tcPr>
            <w:tcW w:w="963" w:type="dxa"/>
            <w:tcBorders>
              <w:top w:val="single" w:sz="6" w:space="0" w:color="auto"/>
              <w:left w:val="single" w:sz="6" w:space="0" w:color="auto"/>
              <w:bottom w:val="single" w:sz="6" w:space="0" w:color="auto"/>
              <w:right w:val="single" w:sz="6" w:space="0" w:color="auto"/>
            </w:tcBorders>
            <w:shd w:val="clear" w:color="auto" w:fill="auto"/>
            <w:hideMark/>
          </w:tcPr>
          <w:p w14:paraId="70AB017C" w14:textId="77777777" w:rsidR="00E672CA" w:rsidRPr="00E93EE2" w:rsidRDefault="00E672CA" w:rsidP="003A5D1E">
            <w:pPr>
              <w:spacing w:before="100" w:beforeAutospacing="1" w:after="100" w:afterAutospacing="1"/>
              <w:textAlignment w:val="baseline"/>
              <w:rPr>
                <w:rFonts w:ascii="Cambria" w:eastAsia="Times New Roman" w:hAnsi="Cambria"/>
                <w:noProof/>
                <w:sz w:val="22"/>
                <w:szCs w:val="22"/>
              </w:rPr>
            </w:pPr>
            <w:r w:rsidRPr="00E93EE2">
              <w:rPr>
                <w:rFonts w:ascii="Cambria" w:eastAsia="Times New Roman" w:hAnsi="Cambria"/>
                <w:b/>
                <w:bCs/>
                <w:noProof/>
                <w:sz w:val="22"/>
                <w:szCs w:val="22"/>
              </w:rPr>
              <w:t>Data</w:t>
            </w:r>
            <w:r w:rsidRPr="00E93EE2">
              <w:rPr>
                <w:rFonts w:ascii="Cambria" w:eastAsia="Times New Roman" w:hAnsi="Cambria"/>
                <w:noProof/>
                <w:sz w:val="22"/>
                <w:szCs w:val="22"/>
              </w:rPr>
              <w:t> </w:t>
            </w:r>
          </w:p>
        </w:tc>
      </w:tr>
      <w:tr w:rsidR="00E672CA" w:rsidRPr="00E93EE2" w14:paraId="79E7A517" w14:textId="77777777" w:rsidTr="00EC3871">
        <w:trPr>
          <w:trHeight w:val="300"/>
        </w:trPr>
        <w:tc>
          <w:tcPr>
            <w:tcW w:w="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60001"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0</w:t>
            </w:r>
            <w:r w:rsidRPr="00E93EE2">
              <w:rPr>
                <w:rFonts w:ascii="Cambria" w:eastAsia="Times New Roman" w:hAnsi="Cambria"/>
                <w:noProof/>
              </w:rPr>
              <w:t>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AEF1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1</w:t>
            </w:r>
            <w:r w:rsidRPr="00E93EE2">
              <w:rPr>
                <w:rFonts w:ascii="Cambria" w:eastAsia="Times New Roman" w:hAnsi="Cambria"/>
                <w:noProof/>
              </w:rPr>
              <w:t> </w:t>
            </w:r>
          </w:p>
        </w:tc>
        <w:tc>
          <w:tcPr>
            <w:tcW w:w="21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43A0C"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2</w:t>
            </w:r>
            <w:r w:rsidRPr="00E93EE2">
              <w:rPr>
                <w:rFonts w:ascii="Cambria" w:eastAsia="Times New Roman" w:hAnsi="Cambria"/>
                <w:noProof/>
              </w:rPr>
              <w:t> </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3CAA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3</w:t>
            </w:r>
            <w:r w:rsidRPr="00E93EE2">
              <w:rPr>
                <w:rFonts w:ascii="Cambria" w:eastAsia="Times New Roman" w:hAnsi="Cambria"/>
                <w:noProof/>
              </w:rPr>
              <w:t> </w:t>
            </w: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16E6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4</w:t>
            </w:r>
            <w:r w:rsidRPr="00E93EE2">
              <w:rPr>
                <w:rFonts w:ascii="Cambria" w:eastAsia="Times New Roman" w:hAnsi="Cambria"/>
                <w:noProof/>
              </w:rPr>
              <w:t> </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49506"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5</w:t>
            </w:r>
            <w:r w:rsidRPr="00E93EE2">
              <w:rPr>
                <w:rFonts w:ascii="Cambria" w:eastAsia="Times New Roman" w:hAnsi="Cambria"/>
                <w:noProof/>
              </w:rPr>
              <w:t> </w:t>
            </w: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5BE8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6</w:t>
            </w:r>
            <w:r w:rsidRPr="00E93EE2">
              <w:rPr>
                <w:rFonts w:ascii="Cambria" w:eastAsia="Times New Roman" w:hAnsi="Cambria"/>
                <w:noProof/>
              </w:rPr>
              <w:t> </w:t>
            </w:r>
          </w:p>
        </w:tc>
        <w:tc>
          <w:tcPr>
            <w:tcW w:w="9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C09FA"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r w:rsidRPr="00E93EE2">
              <w:rPr>
                <w:rFonts w:ascii="Cambria" w:eastAsia="Times New Roman" w:hAnsi="Cambria"/>
                <w:b/>
                <w:bCs/>
                <w:noProof/>
              </w:rPr>
              <w:t>7</w:t>
            </w:r>
            <w:r w:rsidRPr="00E93EE2">
              <w:rPr>
                <w:rFonts w:ascii="Cambria" w:eastAsia="Times New Roman" w:hAnsi="Cambria"/>
                <w:noProof/>
              </w:rPr>
              <w:t> </w:t>
            </w:r>
          </w:p>
        </w:tc>
      </w:tr>
      <w:tr w:rsidR="00E672CA" w:rsidRPr="00E93EE2" w14:paraId="5DF04A21" w14:textId="77777777" w:rsidTr="00EC3871">
        <w:trPr>
          <w:trHeight w:val="300"/>
        </w:trPr>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14:paraId="46B56B6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8E7090B" w14:textId="46ACC494" w:rsidR="00E672CA" w:rsidRPr="00E93EE2" w:rsidRDefault="003A5D1E" w:rsidP="003A5D1E">
            <w:pPr>
              <w:spacing w:before="100" w:beforeAutospacing="1" w:after="100" w:afterAutospacing="1"/>
              <w:textAlignment w:val="baseline"/>
              <w:rPr>
                <w:rFonts w:ascii="Cambria" w:eastAsia="Times New Roman" w:hAnsi="Cambria"/>
                <w:noProof/>
              </w:rPr>
            </w:pPr>
            <w:r w:rsidRPr="00E93EE2">
              <w:rPr>
                <w:rFonts w:ascii="Cambria" w:eastAsia="Times New Roman" w:hAnsi="Cambria"/>
                <w:noProof/>
              </w:rPr>
              <w:t>SGJC</w:t>
            </w:r>
          </w:p>
        </w:tc>
        <w:tc>
          <w:tcPr>
            <w:tcW w:w="2157" w:type="dxa"/>
            <w:tcBorders>
              <w:top w:val="single" w:sz="6" w:space="0" w:color="auto"/>
              <w:left w:val="single" w:sz="6" w:space="0" w:color="auto"/>
              <w:bottom w:val="single" w:sz="6" w:space="0" w:color="auto"/>
              <w:right w:val="single" w:sz="6" w:space="0" w:color="auto"/>
            </w:tcBorders>
            <w:shd w:val="clear" w:color="auto" w:fill="auto"/>
          </w:tcPr>
          <w:p w14:paraId="1252B9AD" w14:textId="7449D463" w:rsidR="00E672CA" w:rsidRPr="00E93EE2" w:rsidRDefault="003A5D1E" w:rsidP="003A5D1E">
            <w:pPr>
              <w:spacing w:before="100" w:beforeAutospacing="1" w:after="100" w:afterAutospacing="1"/>
              <w:jc w:val="both"/>
              <w:textAlignment w:val="baseline"/>
              <w:rPr>
                <w:rFonts w:ascii="Cambria" w:eastAsia="Times New Roman" w:hAnsi="Cambria"/>
                <w:noProof/>
              </w:rPr>
            </w:pPr>
            <w:r w:rsidRPr="00E93EE2">
              <w:rPr>
                <w:rFonts w:ascii="Cambria" w:eastAsia="Times New Roman" w:hAnsi="Cambria"/>
                <w:noProof/>
              </w:rPr>
              <w:t>Simona Gaci</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14:paraId="0AA9CAB0"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2ED17531" w14:textId="766E9685" w:rsidR="00E672CA" w:rsidRPr="00E93EE2" w:rsidRDefault="0032614D" w:rsidP="003A5D1E">
            <w:pPr>
              <w:spacing w:before="100" w:beforeAutospacing="1" w:after="100" w:afterAutospacing="1"/>
              <w:jc w:val="center"/>
              <w:textAlignment w:val="baseline"/>
              <w:rPr>
                <w:rFonts w:ascii="Cambria" w:eastAsia="Times New Roman" w:hAnsi="Cambria"/>
                <w:noProof/>
              </w:rPr>
            </w:pPr>
            <w:r>
              <w:rPr>
                <w:rFonts w:ascii="Cambria" w:eastAsia="Times New Roman" w:hAnsi="Cambria"/>
                <w:noProof/>
              </w:rPr>
              <w:t>29.12.2022</w:t>
            </w:r>
          </w:p>
        </w:tc>
        <w:tc>
          <w:tcPr>
            <w:tcW w:w="1173" w:type="dxa"/>
            <w:tcBorders>
              <w:top w:val="single" w:sz="6" w:space="0" w:color="auto"/>
              <w:left w:val="single" w:sz="6" w:space="0" w:color="auto"/>
              <w:bottom w:val="single" w:sz="6" w:space="0" w:color="auto"/>
              <w:right w:val="single" w:sz="6" w:space="0" w:color="auto"/>
            </w:tcBorders>
            <w:shd w:val="clear" w:color="auto" w:fill="auto"/>
            <w:vAlign w:val="center"/>
          </w:tcPr>
          <w:p w14:paraId="34899592"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tcPr>
          <w:p w14:paraId="1D3BC16E"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963" w:type="dxa"/>
            <w:tcBorders>
              <w:top w:val="single" w:sz="6" w:space="0" w:color="auto"/>
              <w:left w:val="single" w:sz="6" w:space="0" w:color="auto"/>
              <w:bottom w:val="single" w:sz="6" w:space="0" w:color="auto"/>
              <w:right w:val="single" w:sz="6" w:space="0" w:color="auto"/>
            </w:tcBorders>
            <w:shd w:val="clear" w:color="auto" w:fill="auto"/>
            <w:vAlign w:val="center"/>
          </w:tcPr>
          <w:p w14:paraId="18786611"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r>
      <w:tr w:rsidR="00E672CA" w:rsidRPr="00E93EE2" w14:paraId="30081FC8" w14:textId="77777777" w:rsidTr="00EC3871">
        <w:trPr>
          <w:trHeight w:val="300"/>
        </w:trPr>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14:paraId="6658B76B" w14:textId="77777777" w:rsidR="00E672CA" w:rsidRPr="00E93EE2" w:rsidRDefault="00E672CA" w:rsidP="003A5D1E">
            <w:pPr>
              <w:spacing w:before="100" w:beforeAutospacing="1" w:after="100" w:afterAutospacing="1"/>
              <w:jc w:val="center"/>
              <w:textAlignment w:val="baseline"/>
              <w:rPr>
                <w:rFonts w:ascii="Cambria" w:eastAsia="Times New Roman" w:hAnsi="Cambria"/>
                <w:b/>
                <w:bCs/>
                <w:noProof/>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4815F22" w14:textId="77777777" w:rsidR="00E672CA" w:rsidRPr="00E93EE2" w:rsidRDefault="00E672CA" w:rsidP="003A5D1E">
            <w:pPr>
              <w:spacing w:before="100" w:beforeAutospacing="1" w:after="100" w:afterAutospacing="1"/>
              <w:textAlignment w:val="baseline"/>
              <w:rPr>
                <w:rFonts w:ascii="Cambria" w:eastAsia="Times New Roman" w:hAnsi="Cambria"/>
                <w:noProof/>
              </w:rPr>
            </w:pPr>
          </w:p>
        </w:tc>
        <w:tc>
          <w:tcPr>
            <w:tcW w:w="2157" w:type="dxa"/>
            <w:tcBorders>
              <w:top w:val="single" w:sz="6" w:space="0" w:color="auto"/>
              <w:left w:val="single" w:sz="6" w:space="0" w:color="auto"/>
              <w:bottom w:val="single" w:sz="6" w:space="0" w:color="auto"/>
              <w:right w:val="single" w:sz="6" w:space="0" w:color="auto"/>
            </w:tcBorders>
            <w:shd w:val="clear" w:color="auto" w:fill="auto"/>
          </w:tcPr>
          <w:p w14:paraId="222B7E56" w14:textId="77777777" w:rsidR="00E672CA" w:rsidRPr="00E93EE2" w:rsidRDefault="00E672CA" w:rsidP="003A5D1E">
            <w:pPr>
              <w:spacing w:before="100" w:beforeAutospacing="1" w:after="100" w:afterAutospacing="1"/>
              <w:jc w:val="both"/>
              <w:textAlignment w:val="baseline"/>
              <w:rPr>
                <w:rFonts w:ascii="Cambria" w:eastAsia="Times New Roman" w:hAnsi="Cambria"/>
                <w:noProof/>
              </w:rPr>
            </w:pP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14:paraId="799A5AC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319913E1"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173" w:type="dxa"/>
            <w:tcBorders>
              <w:top w:val="single" w:sz="6" w:space="0" w:color="auto"/>
              <w:left w:val="single" w:sz="6" w:space="0" w:color="auto"/>
              <w:bottom w:val="single" w:sz="6" w:space="0" w:color="auto"/>
              <w:right w:val="single" w:sz="6" w:space="0" w:color="auto"/>
            </w:tcBorders>
            <w:shd w:val="clear" w:color="auto" w:fill="auto"/>
            <w:vAlign w:val="center"/>
          </w:tcPr>
          <w:p w14:paraId="589C702F"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tcPr>
          <w:p w14:paraId="0488A5ED"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c>
          <w:tcPr>
            <w:tcW w:w="963" w:type="dxa"/>
            <w:tcBorders>
              <w:top w:val="single" w:sz="6" w:space="0" w:color="auto"/>
              <w:left w:val="single" w:sz="6" w:space="0" w:color="auto"/>
              <w:bottom w:val="single" w:sz="6" w:space="0" w:color="auto"/>
              <w:right w:val="single" w:sz="6" w:space="0" w:color="auto"/>
            </w:tcBorders>
            <w:shd w:val="clear" w:color="auto" w:fill="auto"/>
            <w:vAlign w:val="center"/>
          </w:tcPr>
          <w:p w14:paraId="09522954" w14:textId="77777777" w:rsidR="00E672CA" w:rsidRPr="00E93EE2" w:rsidRDefault="00E672CA" w:rsidP="003A5D1E">
            <w:pPr>
              <w:spacing w:before="100" w:beforeAutospacing="1" w:after="100" w:afterAutospacing="1"/>
              <w:jc w:val="center"/>
              <w:textAlignment w:val="baseline"/>
              <w:rPr>
                <w:rFonts w:ascii="Cambria" w:eastAsia="Times New Roman" w:hAnsi="Cambria"/>
                <w:noProof/>
              </w:rPr>
            </w:pPr>
          </w:p>
        </w:tc>
      </w:tr>
    </w:tbl>
    <w:p w14:paraId="2A9F0080" w14:textId="77777777" w:rsidR="00E672CA" w:rsidRPr="00E93EE2" w:rsidRDefault="00E672CA" w:rsidP="003A5D1E">
      <w:pPr>
        <w:shd w:val="clear" w:color="auto" w:fill="D0CECE"/>
        <w:spacing w:before="240"/>
        <w:ind w:right="-441" w:hanging="90"/>
        <w:rPr>
          <w:rFonts w:ascii="Cambria" w:hAnsi="Cambria" w:cs="Calibri Light"/>
          <w:b/>
          <w:iCs/>
          <w:noProof/>
          <w:color w:val="0D0D0D"/>
        </w:rPr>
      </w:pPr>
      <w:r w:rsidRPr="00E93EE2">
        <w:rPr>
          <w:rFonts w:ascii="Cambria" w:hAnsi="Cambria" w:cs="Calibri Light"/>
          <w:b/>
          <w:noProof/>
          <w:snapToGrid w:val="0"/>
          <w:color w:val="0D0D0D"/>
        </w:rPr>
        <w:t xml:space="preserve">11. </w:t>
      </w:r>
      <w:r w:rsidRPr="00E93EE2">
        <w:rPr>
          <w:rFonts w:ascii="Cambria" w:hAnsi="Cambria" w:cs="Calibri Light"/>
          <w:b/>
          <w:iCs/>
          <w:noProof/>
          <w:color w:val="0D0D0D"/>
        </w:rPr>
        <w:t>FORMULAR DE DISTRIBUIRE A PROCEDURII</w:t>
      </w:r>
    </w:p>
    <w:tbl>
      <w:tblPr>
        <w:tblpPr w:leftFromText="180" w:rightFromText="180" w:vertAnchor="text" w:horzAnchor="margin" w:tblpXSpec="center" w:tblpY="323"/>
        <w:tblW w:w="10090" w:type="dxa"/>
        <w:tblLayout w:type="fixed"/>
        <w:tblLook w:val="0000" w:firstRow="0" w:lastRow="0" w:firstColumn="0" w:lastColumn="0" w:noHBand="0" w:noVBand="0"/>
      </w:tblPr>
      <w:tblGrid>
        <w:gridCol w:w="625"/>
        <w:gridCol w:w="1350"/>
        <w:gridCol w:w="900"/>
        <w:gridCol w:w="1743"/>
        <w:gridCol w:w="1800"/>
        <w:gridCol w:w="1350"/>
        <w:gridCol w:w="1080"/>
        <w:gridCol w:w="1242"/>
      </w:tblGrid>
      <w:tr w:rsidR="00E672CA" w:rsidRPr="00E93EE2" w14:paraId="340B88A0" w14:textId="77777777" w:rsidTr="00EC3871">
        <w:trPr>
          <w:trHeight w:val="467"/>
        </w:trPr>
        <w:tc>
          <w:tcPr>
            <w:tcW w:w="625" w:type="dxa"/>
            <w:tcBorders>
              <w:top w:val="single" w:sz="4" w:space="0" w:color="00000A"/>
              <w:left w:val="single" w:sz="4" w:space="0" w:color="00000A"/>
              <w:bottom w:val="single" w:sz="4" w:space="0" w:color="00000A"/>
              <w:right w:val="nil"/>
            </w:tcBorders>
            <w:shd w:val="clear" w:color="auto" w:fill="FFFFFF"/>
          </w:tcPr>
          <w:p w14:paraId="30E2FD67" w14:textId="77777777" w:rsidR="00E672CA" w:rsidRPr="00E93EE2" w:rsidRDefault="00E672CA" w:rsidP="003A5D1E">
            <w:pPr>
              <w:autoSpaceDE w:val="0"/>
              <w:autoSpaceDN w:val="0"/>
              <w:adjustRightInd w:val="0"/>
              <w:rPr>
                <w:rFonts w:ascii="Cambria" w:hAnsi="Cambria" w:cs="Calibri Light"/>
                <w:b/>
                <w:iCs/>
                <w:noProof/>
                <w:color w:val="0D0D0D"/>
                <w:sz w:val="22"/>
                <w:szCs w:val="22"/>
              </w:rPr>
            </w:pPr>
            <w:r w:rsidRPr="00E93EE2">
              <w:rPr>
                <w:rFonts w:ascii="Cambria" w:hAnsi="Cambria" w:cs="Calibri Light"/>
                <w:b/>
                <w:iCs/>
                <w:noProof/>
                <w:color w:val="0D0D0D"/>
                <w:sz w:val="22"/>
                <w:szCs w:val="22"/>
              </w:rPr>
              <w:t>Nr.</w:t>
            </w:r>
          </w:p>
          <w:p w14:paraId="0F20162A" w14:textId="77777777" w:rsidR="00E672CA" w:rsidRPr="00E93EE2" w:rsidRDefault="00E672CA" w:rsidP="003A5D1E">
            <w:pPr>
              <w:snapToGrid w:val="0"/>
              <w:rPr>
                <w:rFonts w:ascii="Cambria" w:hAnsi="Cambria" w:cs="Calibri Light"/>
                <w:b/>
                <w:noProof/>
                <w:color w:val="0D0D0D"/>
                <w:sz w:val="22"/>
                <w:szCs w:val="22"/>
              </w:rPr>
            </w:pPr>
            <w:r w:rsidRPr="00E93EE2">
              <w:rPr>
                <w:rFonts w:ascii="Cambria" w:hAnsi="Cambria" w:cs="Calibri Light"/>
                <w:b/>
                <w:iCs/>
                <w:noProof/>
                <w:color w:val="0D0D0D"/>
                <w:sz w:val="22"/>
                <w:szCs w:val="22"/>
              </w:rPr>
              <w:t>crt.</w:t>
            </w:r>
          </w:p>
        </w:tc>
        <w:tc>
          <w:tcPr>
            <w:tcW w:w="1350" w:type="dxa"/>
            <w:tcBorders>
              <w:top w:val="single" w:sz="4" w:space="0" w:color="00000A"/>
              <w:left w:val="single" w:sz="4" w:space="0" w:color="00000A"/>
              <w:bottom w:val="single" w:sz="4" w:space="0" w:color="00000A"/>
              <w:right w:val="nil"/>
            </w:tcBorders>
            <w:shd w:val="clear" w:color="auto" w:fill="FFFFFF"/>
            <w:vAlign w:val="center"/>
          </w:tcPr>
          <w:p w14:paraId="5CFEF025"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Scopul difuzării</w:t>
            </w:r>
          </w:p>
        </w:tc>
        <w:tc>
          <w:tcPr>
            <w:tcW w:w="900" w:type="dxa"/>
            <w:tcBorders>
              <w:top w:val="single" w:sz="4" w:space="0" w:color="00000A"/>
              <w:left w:val="single" w:sz="4" w:space="0" w:color="00000A"/>
              <w:bottom w:val="single" w:sz="4" w:space="0" w:color="00000A"/>
              <w:right w:val="nil"/>
            </w:tcBorders>
            <w:shd w:val="clear" w:color="auto" w:fill="FFFFFF"/>
            <w:vAlign w:val="center"/>
          </w:tcPr>
          <w:p w14:paraId="3B4F9FB2"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Nr.</w:t>
            </w:r>
          </w:p>
          <w:p w14:paraId="78AE4AD9"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Ex.</w:t>
            </w:r>
          </w:p>
        </w:tc>
        <w:tc>
          <w:tcPr>
            <w:tcW w:w="1743" w:type="dxa"/>
            <w:tcBorders>
              <w:top w:val="single" w:sz="4" w:space="0" w:color="00000A"/>
              <w:left w:val="single" w:sz="4" w:space="0" w:color="00000A"/>
              <w:bottom w:val="single" w:sz="4" w:space="0" w:color="00000A"/>
              <w:right w:val="nil"/>
            </w:tcBorders>
            <w:shd w:val="clear" w:color="auto" w:fill="FFFFFF"/>
            <w:vAlign w:val="center"/>
          </w:tcPr>
          <w:p w14:paraId="517A6935"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iCs/>
                <w:noProof/>
                <w:color w:val="0D0D0D"/>
                <w:sz w:val="22"/>
                <w:szCs w:val="22"/>
              </w:rPr>
              <w:t>Compartiment</w:t>
            </w:r>
          </w:p>
        </w:tc>
        <w:tc>
          <w:tcPr>
            <w:tcW w:w="1800" w:type="dxa"/>
            <w:tcBorders>
              <w:top w:val="single" w:sz="4" w:space="0" w:color="00000A"/>
              <w:left w:val="single" w:sz="4" w:space="0" w:color="00000A"/>
              <w:bottom w:val="single" w:sz="4" w:space="0" w:color="00000A"/>
              <w:right w:val="nil"/>
            </w:tcBorders>
            <w:shd w:val="clear" w:color="auto" w:fill="FFFFFF"/>
            <w:vAlign w:val="center"/>
          </w:tcPr>
          <w:p w14:paraId="6022F230"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Prenumele și numele</w:t>
            </w:r>
          </w:p>
        </w:tc>
        <w:tc>
          <w:tcPr>
            <w:tcW w:w="1350" w:type="dxa"/>
            <w:tcBorders>
              <w:top w:val="single" w:sz="4" w:space="0" w:color="00000A"/>
              <w:left w:val="single" w:sz="4" w:space="0" w:color="00000A"/>
              <w:bottom w:val="single" w:sz="4" w:space="0" w:color="00000A"/>
              <w:right w:val="nil"/>
            </w:tcBorders>
            <w:shd w:val="clear" w:color="auto" w:fill="FFFFFF"/>
            <w:vAlign w:val="center"/>
          </w:tcPr>
          <w:p w14:paraId="37B216C5"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Semnătura</w:t>
            </w:r>
          </w:p>
        </w:tc>
        <w:tc>
          <w:tcPr>
            <w:tcW w:w="10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05CA8"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Data primirii</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Pr>
          <w:p w14:paraId="628F71BF" w14:textId="77777777" w:rsidR="00E672CA" w:rsidRPr="00E93EE2" w:rsidRDefault="00E672CA" w:rsidP="003A5D1E">
            <w:pPr>
              <w:rPr>
                <w:rFonts w:ascii="Cambria" w:hAnsi="Cambria" w:cs="Calibri Light"/>
                <w:b/>
                <w:noProof/>
                <w:color w:val="0D0D0D"/>
                <w:sz w:val="22"/>
                <w:szCs w:val="22"/>
              </w:rPr>
            </w:pPr>
            <w:r w:rsidRPr="00E93EE2">
              <w:rPr>
                <w:rFonts w:ascii="Cambria" w:hAnsi="Cambria" w:cs="Calibri Light"/>
                <w:b/>
                <w:noProof/>
                <w:color w:val="0D0D0D"/>
                <w:sz w:val="22"/>
                <w:szCs w:val="22"/>
              </w:rPr>
              <w:t>Data retragerii</w:t>
            </w:r>
          </w:p>
        </w:tc>
      </w:tr>
      <w:tr w:rsidR="00E672CA" w:rsidRPr="00E93EE2" w14:paraId="44E8DE49" w14:textId="77777777" w:rsidTr="00EC3871">
        <w:trPr>
          <w:trHeight w:val="277"/>
        </w:trPr>
        <w:tc>
          <w:tcPr>
            <w:tcW w:w="625" w:type="dxa"/>
            <w:tcBorders>
              <w:top w:val="single" w:sz="4" w:space="0" w:color="00000A"/>
              <w:left w:val="single" w:sz="4" w:space="0" w:color="00000A"/>
              <w:bottom w:val="single" w:sz="4" w:space="0" w:color="00000A"/>
              <w:right w:val="nil"/>
            </w:tcBorders>
            <w:shd w:val="clear" w:color="auto" w:fill="FFFFFF"/>
          </w:tcPr>
          <w:p w14:paraId="39852C9B" w14:textId="77777777" w:rsidR="00E672CA" w:rsidRPr="00E93EE2" w:rsidRDefault="00E672CA" w:rsidP="003A5D1E">
            <w:pPr>
              <w:snapToGrid w:val="0"/>
              <w:jc w:val="center"/>
              <w:rPr>
                <w:rFonts w:ascii="Cambria" w:hAnsi="Cambria" w:cs="Calibri Light"/>
                <w:b/>
                <w:bCs/>
                <w:noProof/>
                <w:color w:val="0D0D0D"/>
              </w:rPr>
            </w:pPr>
            <w:r w:rsidRPr="00E93EE2">
              <w:rPr>
                <w:rFonts w:ascii="Cambria" w:hAnsi="Cambria" w:cs="Calibri Light"/>
                <w:b/>
                <w:bCs/>
                <w:noProof/>
                <w:color w:val="0D0D0D"/>
              </w:rPr>
              <w:t>0</w:t>
            </w:r>
          </w:p>
        </w:tc>
        <w:tc>
          <w:tcPr>
            <w:tcW w:w="1350" w:type="dxa"/>
            <w:tcBorders>
              <w:top w:val="single" w:sz="4" w:space="0" w:color="00000A"/>
              <w:left w:val="single" w:sz="4" w:space="0" w:color="00000A"/>
              <w:bottom w:val="single" w:sz="4" w:space="0" w:color="00000A"/>
              <w:right w:val="nil"/>
            </w:tcBorders>
            <w:shd w:val="clear" w:color="auto" w:fill="FFFFFF"/>
          </w:tcPr>
          <w:p w14:paraId="450CFEEA"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1</w:t>
            </w:r>
          </w:p>
        </w:tc>
        <w:tc>
          <w:tcPr>
            <w:tcW w:w="900" w:type="dxa"/>
            <w:tcBorders>
              <w:top w:val="single" w:sz="4" w:space="0" w:color="00000A"/>
              <w:left w:val="single" w:sz="4" w:space="0" w:color="00000A"/>
              <w:bottom w:val="single" w:sz="4" w:space="0" w:color="00000A"/>
              <w:right w:val="nil"/>
            </w:tcBorders>
            <w:shd w:val="clear" w:color="auto" w:fill="FFFFFF"/>
          </w:tcPr>
          <w:p w14:paraId="1E9C3139"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2</w:t>
            </w:r>
          </w:p>
        </w:tc>
        <w:tc>
          <w:tcPr>
            <w:tcW w:w="1743" w:type="dxa"/>
            <w:tcBorders>
              <w:top w:val="single" w:sz="4" w:space="0" w:color="00000A"/>
              <w:left w:val="single" w:sz="4" w:space="0" w:color="00000A"/>
              <w:bottom w:val="single" w:sz="4" w:space="0" w:color="00000A"/>
              <w:right w:val="nil"/>
            </w:tcBorders>
            <w:shd w:val="clear" w:color="auto" w:fill="FFFFFF"/>
          </w:tcPr>
          <w:p w14:paraId="691925DB"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3</w:t>
            </w:r>
          </w:p>
        </w:tc>
        <w:tc>
          <w:tcPr>
            <w:tcW w:w="1800" w:type="dxa"/>
            <w:tcBorders>
              <w:top w:val="single" w:sz="4" w:space="0" w:color="00000A"/>
              <w:left w:val="single" w:sz="4" w:space="0" w:color="00000A"/>
              <w:bottom w:val="single" w:sz="4" w:space="0" w:color="00000A"/>
              <w:right w:val="nil"/>
            </w:tcBorders>
            <w:shd w:val="clear" w:color="auto" w:fill="FFFFFF"/>
          </w:tcPr>
          <w:p w14:paraId="04CE2DB6"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4</w:t>
            </w:r>
          </w:p>
        </w:tc>
        <w:tc>
          <w:tcPr>
            <w:tcW w:w="1350" w:type="dxa"/>
            <w:tcBorders>
              <w:top w:val="single" w:sz="4" w:space="0" w:color="00000A"/>
              <w:left w:val="single" w:sz="4" w:space="0" w:color="00000A"/>
              <w:bottom w:val="single" w:sz="4" w:space="0" w:color="00000A"/>
              <w:right w:val="nil"/>
            </w:tcBorders>
            <w:shd w:val="clear" w:color="auto" w:fill="FFFFFF"/>
          </w:tcPr>
          <w:p w14:paraId="74BC48D9"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5</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Pr>
          <w:p w14:paraId="7643B3B3"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6</w:t>
            </w:r>
          </w:p>
        </w:tc>
        <w:tc>
          <w:tcPr>
            <w:tcW w:w="1242" w:type="dxa"/>
            <w:tcBorders>
              <w:top w:val="single" w:sz="4" w:space="0" w:color="00000A"/>
              <w:left w:val="single" w:sz="4" w:space="0" w:color="00000A"/>
              <w:bottom w:val="single" w:sz="4" w:space="0" w:color="00000A"/>
              <w:right w:val="single" w:sz="4" w:space="0" w:color="00000A"/>
            </w:tcBorders>
            <w:shd w:val="clear" w:color="auto" w:fill="FFFFFF"/>
          </w:tcPr>
          <w:p w14:paraId="1E51D86F" w14:textId="77777777" w:rsidR="00E672CA" w:rsidRPr="00E93EE2" w:rsidRDefault="00E672CA" w:rsidP="003A5D1E">
            <w:pPr>
              <w:jc w:val="center"/>
              <w:rPr>
                <w:rFonts w:ascii="Cambria" w:hAnsi="Cambria" w:cs="Calibri Light"/>
                <w:b/>
                <w:bCs/>
                <w:noProof/>
                <w:color w:val="0D0D0D"/>
              </w:rPr>
            </w:pPr>
            <w:r w:rsidRPr="00E93EE2">
              <w:rPr>
                <w:rFonts w:ascii="Cambria" w:hAnsi="Cambria" w:cs="Calibri Light"/>
                <w:b/>
                <w:bCs/>
                <w:noProof/>
                <w:color w:val="0D0D0D"/>
              </w:rPr>
              <w:t>7</w:t>
            </w:r>
          </w:p>
        </w:tc>
      </w:tr>
      <w:tr w:rsidR="00E672CA" w:rsidRPr="00E93EE2" w14:paraId="356F425D" w14:textId="77777777" w:rsidTr="00EC3871">
        <w:trPr>
          <w:trHeight w:val="277"/>
        </w:trPr>
        <w:tc>
          <w:tcPr>
            <w:tcW w:w="625" w:type="dxa"/>
            <w:tcBorders>
              <w:top w:val="single" w:sz="4" w:space="0" w:color="00000A"/>
              <w:left w:val="single" w:sz="4" w:space="0" w:color="00000A"/>
              <w:bottom w:val="single" w:sz="4" w:space="0" w:color="00000A"/>
              <w:right w:val="nil"/>
            </w:tcBorders>
            <w:shd w:val="clear" w:color="auto" w:fill="FFFFFF"/>
          </w:tcPr>
          <w:p w14:paraId="34A466B2" w14:textId="77777777" w:rsidR="00E672CA" w:rsidRPr="00E93EE2" w:rsidRDefault="00E672CA" w:rsidP="003A5D1E">
            <w:pPr>
              <w:snapToGrid w:val="0"/>
              <w:rPr>
                <w:rFonts w:ascii="Cambria" w:hAnsi="Cambria" w:cs="Calibri Light"/>
                <w:b/>
                <w:bCs/>
                <w:noProof/>
                <w:color w:val="0D0D0D"/>
              </w:rPr>
            </w:pPr>
            <w:r w:rsidRPr="00E93EE2">
              <w:rPr>
                <w:rFonts w:ascii="Cambria" w:hAnsi="Cambria" w:cs="Calibri Light"/>
                <w:noProof/>
                <w:color w:val="0D0D0D"/>
              </w:rPr>
              <w:t>1.</w:t>
            </w:r>
            <w:r w:rsidRPr="00E93EE2">
              <w:rPr>
                <w:rFonts w:ascii="Cambria" w:hAnsi="Cambria" w:cs="Calibri Light"/>
                <w:b/>
                <w:bCs/>
                <w:noProof/>
                <w:color w:val="0D0D0D"/>
              </w:rPr>
              <w:t xml:space="preserve"> </w:t>
            </w:r>
          </w:p>
        </w:tc>
        <w:tc>
          <w:tcPr>
            <w:tcW w:w="1350" w:type="dxa"/>
            <w:tcBorders>
              <w:top w:val="single" w:sz="4" w:space="0" w:color="00000A"/>
              <w:left w:val="single" w:sz="4" w:space="0" w:color="00000A"/>
              <w:bottom w:val="single" w:sz="4" w:space="0" w:color="00000A"/>
              <w:right w:val="nil"/>
            </w:tcBorders>
            <w:shd w:val="clear" w:color="auto" w:fill="FFFFFF"/>
          </w:tcPr>
          <w:p w14:paraId="22047BC7" w14:textId="77777777" w:rsidR="00E672CA" w:rsidRPr="00E93EE2" w:rsidRDefault="00E672CA" w:rsidP="003A5D1E">
            <w:pPr>
              <w:rPr>
                <w:rFonts w:ascii="Cambria" w:hAnsi="Cambria" w:cs="Calibri Light"/>
                <w:b/>
                <w:bCs/>
                <w:noProof/>
                <w:color w:val="0D0D0D"/>
              </w:rPr>
            </w:pPr>
            <w:r w:rsidRPr="00E93EE2">
              <w:rPr>
                <w:rFonts w:ascii="Cambria" w:hAnsi="Cambria" w:cs="Calibri Light"/>
                <w:noProof/>
                <w:color w:val="0D0D0D"/>
              </w:rPr>
              <w:t>Aplicare</w:t>
            </w:r>
          </w:p>
        </w:tc>
        <w:tc>
          <w:tcPr>
            <w:tcW w:w="900" w:type="dxa"/>
            <w:tcBorders>
              <w:top w:val="single" w:sz="4" w:space="0" w:color="00000A"/>
              <w:left w:val="single" w:sz="4" w:space="0" w:color="00000A"/>
              <w:bottom w:val="single" w:sz="4" w:space="0" w:color="00000A"/>
              <w:right w:val="nil"/>
            </w:tcBorders>
            <w:shd w:val="clear" w:color="auto" w:fill="FFFFFF"/>
          </w:tcPr>
          <w:p w14:paraId="210D5537"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copie</w:t>
            </w:r>
          </w:p>
        </w:tc>
        <w:tc>
          <w:tcPr>
            <w:tcW w:w="1743" w:type="dxa"/>
            <w:tcBorders>
              <w:top w:val="single" w:sz="4" w:space="0" w:color="00000A"/>
              <w:left w:val="single" w:sz="4" w:space="0" w:color="00000A"/>
              <w:bottom w:val="single" w:sz="4" w:space="0" w:color="00000A"/>
              <w:right w:val="nil"/>
            </w:tcBorders>
            <w:shd w:val="clear" w:color="auto" w:fill="FFFFFF"/>
          </w:tcPr>
          <w:p w14:paraId="178AE33E"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consilier de etică</w:t>
            </w:r>
          </w:p>
        </w:tc>
        <w:tc>
          <w:tcPr>
            <w:tcW w:w="1800" w:type="dxa"/>
            <w:tcBorders>
              <w:top w:val="single" w:sz="4" w:space="0" w:color="00000A"/>
              <w:left w:val="single" w:sz="4" w:space="0" w:color="00000A"/>
              <w:bottom w:val="single" w:sz="4" w:space="0" w:color="00000A"/>
              <w:right w:val="nil"/>
            </w:tcBorders>
            <w:shd w:val="clear" w:color="auto" w:fill="FFFFFF"/>
          </w:tcPr>
          <w:p w14:paraId="463C8735"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Horea Ștefan Meteș</w:t>
            </w:r>
          </w:p>
        </w:tc>
        <w:tc>
          <w:tcPr>
            <w:tcW w:w="1350" w:type="dxa"/>
            <w:tcBorders>
              <w:top w:val="single" w:sz="4" w:space="0" w:color="00000A"/>
              <w:left w:val="single" w:sz="4" w:space="0" w:color="00000A"/>
              <w:bottom w:val="single" w:sz="4" w:space="0" w:color="00000A"/>
              <w:right w:val="nil"/>
            </w:tcBorders>
            <w:shd w:val="clear" w:color="auto" w:fill="FFFFFF"/>
          </w:tcPr>
          <w:p w14:paraId="1B1BD340" w14:textId="77777777" w:rsidR="00E672CA" w:rsidRPr="00E93EE2" w:rsidRDefault="00E672CA" w:rsidP="003A5D1E">
            <w:pPr>
              <w:jc w:val="center"/>
              <w:rPr>
                <w:rFonts w:ascii="Cambria" w:hAnsi="Cambria" w:cs="Calibri Light"/>
                <w:noProof/>
                <w:color w:val="0D0D0D"/>
              </w:rPr>
            </w:pPr>
            <w:r w:rsidRPr="00E93EE2">
              <w:rPr>
                <w:rFonts w:ascii="Cambria" w:hAnsi="Cambria" w:cs="Calibri Light"/>
                <w:noProof/>
                <w:color w:val="0D0D0D"/>
              </w:rPr>
              <w:t>e-mail</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Pr>
          <w:p w14:paraId="1583ED4F" w14:textId="77777777" w:rsidR="00E672CA" w:rsidRPr="00E93EE2" w:rsidRDefault="00E672CA" w:rsidP="003A5D1E">
            <w:pPr>
              <w:jc w:val="center"/>
              <w:rPr>
                <w:rFonts w:ascii="Cambria" w:hAnsi="Cambria" w:cs="Calibri Light"/>
                <w:b/>
                <w:bCs/>
                <w:noProof/>
                <w:color w:val="0D0D0D"/>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Pr>
          <w:p w14:paraId="0133A5E0" w14:textId="77777777" w:rsidR="00E672CA" w:rsidRPr="00E93EE2" w:rsidRDefault="00E672CA" w:rsidP="003A5D1E">
            <w:pPr>
              <w:jc w:val="center"/>
              <w:rPr>
                <w:rFonts w:ascii="Cambria" w:hAnsi="Cambria" w:cs="Calibri Light"/>
                <w:b/>
                <w:bCs/>
                <w:noProof/>
                <w:color w:val="0D0D0D"/>
              </w:rPr>
            </w:pPr>
          </w:p>
        </w:tc>
      </w:tr>
      <w:tr w:rsidR="00E672CA" w:rsidRPr="00E93EE2" w14:paraId="56AFEA52" w14:textId="77777777" w:rsidTr="00EC3871">
        <w:trPr>
          <w:trHeight w:val="277"/>
        </w:trPr>
        <w:tc>
          <w:tcPr>
            <w:tcW w:w="625" w:type="dxa"/>
            <w:tcBorders>
              <w:top w:val="single" w:sz="4" w:space="0" w:color="00000A"/>
              <w:left w:val="single" w:sz="4" w:space="0" w:color="00000A"/>
              <w:bottom w:val="single" w:sz="4" w:space="0" w:color="00000A"/>
              <w:right w:val="nil"/>
            </w:tcBorders>
            <w:shd w:val="clear" w:color="auto" w:fill="FFFFFF"/>
          </w:tcPr>
          <w:p w14:paraId="0851C846" w14:textId="77777777" w:rsidR="00E672CA" w:rsidRPr="00E93EE2" w:rsidRDefault="00E672CA" w:rsidP="003A5D1E">
            <w:pPr>
              <w:snapToGrid w:val="0"/>
              <w:rPr>
                <w:rFonts w:ascii="Cambria" w:hAnsi="Cambria" w:cs="Calibri Light"/>
                <w:noProof/>
                <w:color w:val="0D0D0D"/>
              </w:rPr>
            </w:pPr>
            <w:r w:rsidRPr="00E93EE2">
              <w:rPr>
                <w:rFonts w:ascii="Cambria" w:hAnsi="Cambria" w:cs="Calibri Light"/>
                <w:noProof/>
                <w:color w:val="0D0D0D"/>
              </w:rPr>
              <w:t>2.</w:t>
            </w:r>
          </w:p>
        </w:tc>
        <w:tc>
          <w:tcPr>
            <w:tcW w:w="1350" w:type="dxa"/>
            <w:tcBorders>
              <w:top w:val="single" w:sz="4" w:space="0" w:color="00000A"/>
              <w:left w:val="single" w:sz="4" w:space="0" w:color="00000A"/>
              <w:bottom w:val="single" w:sz="4" w:space="0" w:color="00000A"/>
              <w:right w:val="nil"/>
            </w:tcBorders>
            <w:shd w:val="clear" w:color="auto" w:fill="FFFFFF"/>
          </w:tcPr>
          <w:p w14:paraId="447CE63E"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Informare</w:t>
            </w:r>
          </w:p>
        </w:tc>
        <w:tc>
          <w:tcPr>
            <w:tcW w:w="900" w:type="dxa"/>
            <w:tcBorders>
              <w:top w:val="single" w:sz="4" w:space="0" w:color="00000A"/>
              <w:left w:val="single" w:sz="4" w:space="0" w:color="00000A"/>
              <w:bottom w:val="single" w:sz="4" w:space="0" w:color="00000A"/>
              <w:right w:val="nil"/>
            </w:tcBorders>
            <w:shd w:val="clear" w:color="auto" w:fill="FFFFFF"/>
          </w:tcPr>
          <w:p w14:paraId="0699B6F0"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copie</w:t>
            </w:r>
          </w:p>
        </w:tc>
        <w:tc>
          <w:tcPr>
            <w:tcW w:w="1743" w:type="dxa"/>
            <w:tcBorders>
              <w:top w:val="single" w:sz="4" w:space="0" w:color="00000A"/>
              <w:left w:val="single" w:sz="4" w:space="0" w:color="00000A"/>
              <w:bottom w:val="single" w:sz="4" w:space="0" w:color="00000A"/>
              <w:right w:val="nil"/>
            </w:tcBorders>
            <w:shd w:val="clear" w:color="auto" w:fill="FFFFFF"/>
          </w:tcPr>
          <w:p w14:paraId="520BC391"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personal CJC</w:t>
            </w:r>
          </w:p>
        </w:tc>
        <w:tc>
          <w:tcPr>
            <w:tcW w:w="1800" w:type="dxa"/>
            <w:tcBorders>
              <w:top w:val="single" w:sz="4" w:space="0" w:color="00000A"/>
              <w:left w:val="single" w:sz="4" w:space="0" w:color="00000A"/>
              <w:bottom w:val="single" w:sz="4" w:space="0" w:color="00000A"/>
              <w:right w:val="nil"/>
            </w:tcBorders>
            <w:shd w:val="clear" w:color="auto" w:fill="FFFFFF"/>
          </w:tcPr>
          <w:p w14:paraId="285A7C3A"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 xml:space="preserve">preşedinte, vicepreşedinţi, </w:t>
            </w:r>
          </w:p>
          <w:p w14:paraId="325C7BC9"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funcționari publici,</w:t>
            </w:r>
          </w:p>
          <w:p w14:paraId="2105A922"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personal contractual</w:t>
            </w:r>
          </w:p>
        </w:tc>
        <w:tc>
          <w:tcPr>
            <w:tcW w:w="1350" w:type="dxa"/>
            <w:tcBorders>
              <w:top w:val="single" w:sz="4" w:space="0" w:color="00000A"/>
              <w:left w:val="single" w:sz="4" w:space="0" w:color="00000A"/>
              <w:bottom w:val="single" w:sz="4" w:space="0" w:color="00000A"/>
              <w:right w:val="nil"/>
            </w:tcBorders>
            <w:shd w:val="clear" w:color="auto" w:fill="FFFFFF"/>
          </w:tcPr>
          <w:p w14:paraId="71365264" w14:textId="77777777" w:rsidR="00E672CA" w:rsidRPr="00E93EE2" w:rsidRDefault="00E672CA" w:rsidP="003A5D1E">
            <w:pPr>
              <w:jc w:val="center"/>
              <w:rPr>
                <w:rFonts w:ascii="Cambria" w:hAnsi="Cambria" w:cs="Calibri Light"/>
                <w:noProof/>
                <w:color w:val="0D0D0D"/>
              </w:rPr>
            </w:pPr>
            <w:r w:rsidRPr="00E93EE2">
              <w:rPr>
                <w:rFonts w:ascii="Cambria" w:hAnsi="Cambria" w:cs="Calibri Light"/>
                <w:noProof/>
                <w:color w:val="0D0D0D"/>
              </w:rPr>
              <w:t>e-mail</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Pr>
          <w:p w14:paraId="4C03CCC0" w14:textId="77777777" w:rsidR="00E672CA" w:rsidRPr="00E93EE2" w:rsidRDefault="00E672CA" w:rsidP="003A5D1E">
            <w:pPr>
              <w:jc w:val="center"/>
              <w:rPr>
                <w:rFonts w:ascii="Cambria" w:hAnsi="Cambria" w:cs="Calibri Light"/>
                <w:b/>
                <w:bCs/>
                <w:noProof/>
                <w:color w:val="0D0D0D"/>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Pr>
          <w:p w14:paraId="48D2B67E" w14:textId="77777777" w:rsidR="00E672CA" w:rsidRPr="00E93EE2" w:rsidRDefault="00E672CA" w:rsidP="003A5D1E">
            <w:pPr>
              <w:jc w:val="center"/>
              <w:rPr>
                <w:rFonts w:ascii="Cambria" w:hAnsi="Cambria" w:cs="Calibri Light"/>
                <w:b/>
                <w:bCs/>
                <w:noProof/>
                <w:color w:val="0D0D0D"/>
              </w:rPr>
            </w:pPr>
          </w:p>
        </w:tc>
      </w:tr>
      <w:tr w:rsidR="00E672CA" w:rsidRPr="00E93EE2" w14:paraId="666A7369" w14:textId="77777777" w:rsidTr="00EC3871">
        <w:trPr>
          <w:trHeight w:val="540"/>
        </w:trPr>
        <w:tc>
          <w:tcPr>
            <w:tcW w:w="625" w:type="dxa"/>
            <w:tcBorders>
              <w:top w:val="single" w:sz="4" w:space="0" w:color="00000A"/>
              <w:left w:val="single" w:sz="4" w:space="0" w:color="00000A"/>
              <w:bottom w:val="single" w:sz="4" w:space="0" w:color="00000A"/>
              <w:right w:val="nil"/>
            </w:tcBorders>
            <w:shd w:val="clear" w:color="auto" w:fill="FFFFFF"/>
          </w:tcPr>
          <w:p w14:paraId="35BD30DE" w14:textId="77777777" w:rsidR="00E672CA" w:rsidRPr="00E93EE2" w:rsidRDefault="00E672CA" w:rsidP="003A5D1E">
            <w:pPr>
              <w:tabs>
                <w:tab w:val="left" w:pos="420"/>
              </w:tabs>
              <w:snapToGrid w:val="0"/>
              <w:ind w:left="360" w:hanging="360"/>
              <w:rPr>
                <w:rFonts w:ascii="Cambria" w:hAnsi="Cambria" w:cs="Calibri Light"/>
                <w:noProof/>
                <w:color w:val="0D0D0D"/>
              </w:rPr>
            </w:pPr>
            <w:r w:rsidRPr="00E93EE2">
              <w:rPr>
                <w:rFonts w:ascii="Cambria" w:hAnsi="Cambria" w:cs="Calibri Light"/>
                <w:noProof/>
                <w:color w:val="0D0D0D"/>
              </w:rPr>
              <w:t>3.</w:t>
            </w:r>
          </w:p>
        </w:tc>
        <w:tc>
          <w:tcPr>
            <w:tcW w:w="1350" w:type="dxa"/>
            <w:tcBorders>
              <w:top w:val="single" w:sz="4" w:space="0" w:color="00000A"/>
              <w:left w:val="single" w:sz="4" w:space="0" w:color="00000A"/>
              <w:bottom w:val="single" w:sz="4" w:space="0" w:color="00000A"/>
              <w:right w:val="nil"/>
            </w:tcBorders>
            <w:shd w:val="clear" w:color="auto" w:fill="FFFFFF"/>
          </w:tcPr>
          <w:p w14:paraId="36088FC3"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Arhivare</w:t>
            </w:r>
          </w:p>
        </w:tc>
        <w:tc>
          <w:tcPr>
            <w:tcW w:w="900" w:type="dxa"/>
            <w:tcBorders>
              <w:top w:val="single" w:sz="4" w:space="0" w:color="00000A"/>
              <w:left w:val="single" w:sz="4" w:space="0" w:color="00000A"/>
              <w:bottom w:val="single" w:sz="4" w:space="0" w:color="00000A"/>
              <w:right w:val="nil"/>
            </w:tcBorders>
            <w:shd w:val="clear" w:color="auto" w:fill="FFFFFF"/>
          </w:tcPr>
          <w:p w14:paraId="018000E3"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original</w:t>
            </w:r>
          </w:p>
        </w:tc>
        <w:tc>
          <w:tcPr>
            <w:tcW w:w="1743" w:type="dxa"/>
            <w:tcBorders>
              <w:top w:val="single" w:sz="4" w:space="0" w:color="00000A"/>
              <w:left w:val="single" w:sz="4" w:space="0" w:color="00000A"/>
              <w:bottom w:val="single" w:sz="4" w:space="0" w:color="00000A"/>
              <w:right w:val="nil"/>
            </w:tcBorders>
            <w:shd w:val="clear" w:color="auto" w:fill="FFFFFF"/>
          </w:tcPr>
          <w:p w14:paraId="26AEBE29"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Secretariat CM</w:t>
            </w:r>
          </w:p>
        </w:tc>
        <w:tc>
          <w:tcPr>
            <w:tcW w:w="1800" w:type="dxa"/>
            <w:tcBorders>
              <w:top w:val="single" w:sz="4" w:space="0" w:color="00000A"/>
              <w:left w:val="single" w:sz="4" w:space="0" w:color="00000A"/>
              <w:bottom w:val="single" w:sz="4" w:space="0" w:color="00000A"/>
              <w:right w:val="nil"/>
            </w:tcBorders>
            <w:shd w:val="clear" w:color="auto" w:fill="FFFFFF"/>
          </w:tcPr>
          <w:p w14:paraId="18C1FF7E" w14:textId="77777777" w:rsidR="00E672CA" w:rsidRPr="00E93EE2" w:rsidRDefault="00E672CA" w:rsidP="003A5D1E">
            <w:pPr>
              <w:rPr>
                <w:rFonts w:ascii="Cambria" w:hAnsi="Cambria" w:cs="Calibri Light"/>
                <w:noProof/>
                <w:color w:val="0D0D0D"/>
              </w:rPr>
            </w:pPr>
            <w:r w:rsidRPr="00E93EE2">
              <w:rPr>
                <w:rFonts w:ascii="Cambria" w:hAnsi="Cambria" w:cs="Calibri Light"/>
                <w:noProof/>
                <w:color w:val="0D0D0D"/>
              </w:rPr>
              <w:t>Gabriela Moldovan</w:t>
            </w:r>
          </w:p>
        </w:tc>
        <w:tc>
          <w:tcPr>
            <w:tcW w:w="1350" w:type="dxa"/>
            <w:tcBorders>
              <w:top w:val="single" w:sz="4" w:space="0" w:color="00000A"/>
              <w:left w:val="single" w:sz="4" w:space="0" w:color="00000A"/>
              <w:bottom w:val="single" w:sz="4" w:space="0" w:color="00000A"/>
              <w:right w:val="nil"/>
            </w:tcBorders>
            <w:shd w:val="clear" w:color="auto" w:fill="FFFFFF"/>
          </w:tcPr>
          <w:p w14:paraId="65734685" w14:textId="77777777" w:rsidR="00E672CA" w:rsidRPr="00E93EE2" w:rsidRDefault="00E672CA" w:rsidP="003A5D1E">
            <w:pPr>
              <w:jc w:val="center"/>
              <w:rPr>
                <w:rFonts w:ascii="Cambria" w:hAnsi="Cambria" w:cs="Calibri Light"/>
                <w:noProof/>
                <w:color w:val="0D0D0D"/>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Pr>
          <w:p w14:paraId="1265584A" w14:textId="77777777" w:rsidR="00E672CA" w:rsidRPr="00E93EE2" w:rsidRDefault="00E672CA" w:rsidP="003A5D1E">
            <w:pPr>
              <w:jc w:val="center"/>
              <w:rPr>
                <w:rFonts w:ascii="Cambria" w:hAnsi="Cambria" w:cs="Calibri Light"/>
                <w:noProof/>
                <w:color w:val="0D0D0D"/>
              </w:rPr>
            </w:pPr>
          </w:p>
        </w:tc>
        <w:tc>
          <w:tcPr>
            <w:tcW w:w="1242" w:type="dxa"/>
            <w:tcBorders>
              <w:top w:val="single" w:sz="4" w:space="0" w:color="00000A"/>
              <w:left w:val="single" w:sz="4" w:space="0" w:color="00000A"/>
              <w:bottom w:val="single" w:sz="4" w:space="0" w:color="00000A"/>
              <w:right w:val="single" w:sz="4" w:space="0" w:color="00000A"/>
            </w:tcBorders>
            <w:shd w:val="clear" w:color="auto" w:fill="FFFFFF"/>
          </w:tcPr>
          <w:p w14:paraId="54F8C355" w14:textId="77777777" w:rsidR="00E672CA" w:rsidRPr="00E93EE2" w:rsidRDefault="00E672CA" w:rsidP="003A5D1E">
            <w:pPr>
              <w:jc w:val="center"/>
              <w:rPr>
                <w:rFonts w:ascii="Cambria" w:hAnsi="Cambria" w:cs="Calibri Light"/>
                <w:noProof/>
                <w:color w:val="0D0D0D"/>
              </w:rPr>
            </w:pPr>
          </w:p>
        </w:tc>
      </w:tr>
    </w:tbl>
    <w:p w14:paraId="1CDA73B0" w14:textId="77777777" w:rsidR="00E672CA" w:rsidRPr="008A57B6" w:rsidRDefault="00E672CA" w:rsidP="003A5D1E">
      <w:pPr>
        <w:tabs>
          <w:tab w:val="left" w:pos="540"/>
        </w:tabs>
        <w:contextualSpacing/>
        <w:jc w:val="both"/>
        <w:rPr>
          <w:rFonts w:ascii="Arial Nova Light" w:hAnsi="Arial Nova Light" w:cs="Calibri Light"/>
          <w:b/>
          <w:bCs/>
          <w:noProof/>
          <w:sz w:val="22"/>
          <w:szCs w:val="22"/>
        </w:rPr>
      </w:pPr>
    </w:p>
    <w:p w14:paraId="0394FA09" w14:textId="77777777" w:rsidR="00E672CA" w:rsidRPr="008A57B6" w:rsidRDefault="00E672CA" w:rsidP="003A5D1E">
      <w:pPr>
        <w:tabs>
          <w:tab w:val="left" w:pos="540"/>
        </w:tabs>
        <w:contextualSpacing/>
        <w:jc w:val="both"/>
        <w:rPr>
          <w:rFonts w:ascii="Arial Nova Light" w:hAnsi="Arial Nova Light" w:cs="Calibri Light"/>
          <w:b/>
          <w:bCs/>
          <w:noProof/>
          <w:sz w:val="22"/>
          <w:szCs w:val="22"/>
        </w:rPr>
      </w:pPr>
    </w:p>
    <w:p w14:paraId="0548EF9C" w14:textId="77777777" w:rsidR="00E672CA" w:rsidRPr="00547997" w:rsidRDefault="00E672CA" w:rsidP="003A5D1E">
      <w:pPr>
        <w:keepNext/>
        <w:shd w:val="clear" w:color="auto" w:fill="D9D9D9"/>
        <w:ind w:right="-531"/>
        <w:outlineLvl w:val="6"/>
        <w:rPr>
          <w:rFonts w:ascii="Cambria" w:eastAsia="Times New Roman" w:hAnsi="Cambria"/>
          <w:b/>
          <w:noProof/>
        </w:rPr>
      </w:pPr>
      <w:r w:rsidRPr="00547997">
        <w:rPr>
          <w:rFonts w:ascii="Cambria" w:eastAsia="Times New Roman" w:hAnsi="Cambria"/>
          <w:b/>
          <w:noProof/>
        </w:rPr>
        <w:t xml:space="preserve">12.  ANEXE                                                                                                                      </w:t>
      </w:r>
    </w:p>
    <w:p w14:paraId="44A435BF" w14:textId="0DB6F29A" w:rsidR="00552FAC" w:rsidRPr="00547997" w:rsidRDefault="00E672CA" w:rsidP="003A5D1E">
      <w:pPr>
        <w:jc w:val="both"/>
        <w:rPr>
          <w:rFonts w:ascii="Cambria" w:hAnsi="Cambria" w:cs="Calibri Light"/>
          <w:noProof/>
        </w:rPr>
      </w:pPr>
      <w:bookmarkStart w:id="8" w:name="_Hlk123232173"/>
      <w:r w:rsidRPr="00547997">
        <w:rPr>
          <w:rFonts w:ascii="Cambria" w:hAnsi="Cambria" w:cs="Calibri Light"/>
          <w:b/>
          <w:bCs/>
          <w:noProof/>
        </w:rPr>
        <w:t>12.1</w:t>
      </w:r>
      <w:bookmarkEnd w:id="8"/>
      <w:r w:rsidRPr="00547997">
        <w:rPr>
          <w:rFonts w:ascii="Cambria" w:hAnsi="Cambria" w:cs="Calibri Light"/>
          <w:noProof/>
        </w:rPr>
        <w:t xml:space="preserve">. </w:t>
      </w:r>
      <w:bookmarkStart w:id="9" w:name="_Hlk123232477"/>
      <w:r w:rsidRPr="005E54EC">
        <w:rPr>
          <w:rFonts w:ascii="Cambria" w:hAnsi="Cambria" w:cs="Calibri Light"/>
          <w:noProof/>
        </w:rPr>
        <w:t>Anexa nr. 1</w:t>
      </w:r>
      <w:r w:rsidR="005E54EC" w:rsidRPr="005E54EC">
        <w:rPr>
          <w:rFonts w:ascii="Cambria" w:hAnsi="Cambria" w:cs="Calibri Light"/>
          <w:noProof/>
        </w:rPr>
        <w:t>:</w:t>
      </w:r>
      <w:r w:rsidRPr="00547997">
        <w:rPr>
          <w:rFonts w:ascii="Cambria" w:hAnsi="Cambria" w:cs="Calibri Light"/>
          <w:noProof/>
        </w:rPr>
        <w:t xml:space="preserve">  </w:t>
      </w:r>
      <w:bookmarkStart w:id="10" w:name="_Hlk123235263"/>
      <w:bookmarkEnd w:id="9"/>
      <w:r w:rsidRPr="00547997">
        <w:rPr>
          <w:rFonts w:ascii="Cambria" w:hAnsi="Cambria" w:cs="Calibri Light"/>
          <w:noProof/>
        </w:rPr>
        <w:t>Formular</w:t>
      </w:r>
      <w:bookmarkEnd w:id="10"/>
      <w:r w:rsidRPr="00547997">
        <w:rPr>
          <w:rFonts w:ascii="Cambria" w:hAnsi="Cambria" w:cs="Calibri Light"/>
          <w:noProof/>
        </w:rPr>
        <w:t xml:space="preserve"> PO-</w:t>
      </w:r>
      <w:r w:rsidR="001B400C" w:rsidRPr="00547997">
        <w:rPr>
          <w:rFonts w:ascii="Cambria" w:hAnsi="Cambria" w:cs="Calibri Light"/>
          <w:noProof/>
        </w:rPr>
        <w:t xml:space="preserve">SRU </w:t>
      </w:r>
      <w:r w:rsidRPr="00547997">
        <w:rPr>
          <w:rFonts w:ascii="Cambria" w:hAnsi="Cambria" w:cs="Calibri Light"/>
          <w:noProof/>
        </w:rPr>
        <w:t>– 0</w:t>
      </w:r>
      <w:r w:rsidR="001B400C" w:rsidRPr="00547997">
        <w:rPr>
          <w:rFonts w:ascii="Cambria" w:hAnsi="Cambria" w:cs="Calibri Light"/>
          <w:noProof/>
        </w:rPr>
        <w:t>8</w:t>
      </w:r>
      <w:r w:rsidRPr="00547997">
        <w:rPr>
          <w:rFonts w:ascii="Cambria" w:hAnsi="Cambria" w:cs="Calibri Light"/>
          <w:noProof/>
        </w:rPr>
        <w:t xml:space="preserve">.01- </w:t>
      </w:r>
      <w:bookmarkStart w:id="11" w:name="_Hlk84599581"/>
      <w:r w:rsidR="00552FAC" w:rsidRPr="00547997">
        <w:rPr>
          <w:rFonts w:ascii="Cambria" w:hAnsi="Cambria" w:cs="Calibri Light"/>
          <w:noProof/>
        </w:rPr>
        <w:t>F-PO-SRU-08.01 - Registru de evidenţă a activităţii de consiliere etică</w:t>
      </w:r>
    </w:p>
    <w:p w14:paraId="5A1CD9F5" w14:textId="4E5ED007" w:rsidR="00E672CA" w:rsidRPr="00547997" w:rsidRDefault="00552FAC" w:rsidP="003A5D1E">
      <w:pPr>
        <w:jc w:val="both"/>
        <w:rPr>
          <w:rFonts w:ascii="Cambria" w:hAnsi="Cambria" w:cs="Calibri Light"/>
          <w:noProof/>
        </w:rPr>
      </w:pPr>
      <w:r w:rsidRPr="00547997">
        <w:rPr>
          <w:rFonts w:ascii="Cambria" w:hAnsi="Cambria" w:cs="Calibri Light"/>
          <w:b/>
          <w:bCs/>
          <w:noProof/>
        </w:rPr>
        <w:t>12.</w:t>
      </w:r>
      <w:r w:rsidR="005E54EC">
        <w:rPr>
          <w:rFonts w:ascii="Cambria" w:hAnsi="Cambria" w:cs="Calibri Light"/>
          <w:b/>
          <w:bCs/>
          <w:noProof/>
        </w:rPr>
        <w:t>2.</w:t>
      </w:r>
      <w:r w:rsidRPr="00547997">
        <w:rPr>
          <w:rFonts w:ascii="Cambria" w:hAnsi="Cambria"/>
        </w:rPr>
        <w:t xml:space="preserve"> </w:t>
      </w:r>
      <w:r w:rsidR="00547997" w:rsidRPr="00547997">
        <w:rPr>
          <w:rFonts w:ascii="Cambria" w:hAnsi="Cambria"/>
        </w:rPr>
        <w:t xml:space="preserve">Anexa nr. </w:t>
      </w:r>
      <w:r w:rsidR="005E54EC">
        <w:rPr>
          <w:rFonts w:ascii="Cambria" w:hAnsi="Cambria"/>
        </w:rPr>
        <w:t>2:</w:t>
      </w:r>
      <w:r w:rsidR="005E54EC" w:rsidRPr="005E54EC">
        <w:t xml:space="preserve"> </w:t>
      </w:r>
      <w:r w:rsidR="005E54EC" w:rsidRPr="005E54EC">
        <w:rPr>
          <w:rFonts w:ascii="Cambria" w:hAnsi="Cambria"/>
        </w:rPr>
        <w:t>Formular</w:t>
      </w:r>
      <w:r w:rsidR="00547997" w:rsidRPr="00547997">
        <w:rPr>
          <w:rFonts w:ascii="Cambria" w:hAnsi="Cambria"/>
        </w:rPr>
        <w:t xml:space="preserve">  </w:t>
      </w:r>
      <w:r w:rsidRPr="00547997">
        <w:rPr>
          <w:rFonts w:ascii="Cambria" w:hAnsi="Cambria" w:cs="Calibri Light"/>
          <w:noProof/>
        </w:rPr>
        <w:t>F-PO-SRU-08.02 - Registru de evidenţa a sesizărilor privind încălcarea normelor de etică</w:t>
      </w:r>
    </w:p>
    <w:p w14:paraId="7BCB8E2B" w14:textId="7CC0C6EF" w:rsidR="00552FAC" w:rsidRPr="00547997" w:rsidRDefault="00552FAC" w:rsidP="00552FAC">
      <w:pPr>
        <w:rPr>
          <w:rFonts w:ascii="Cambria" w:hAnsi="Cambria" w:cs="Calibri Light"/>
          <w:noProof/>
        </w:rPr>
      </w:pPr>
      <w:bookmarkStart w:id="12" w:name="_Hlk123235093"/>
      <w:r w:rsidRPr="00547997">
        <w:rPr>
          <w:rFonts w:ascii="Cambria" w:hAnsi="Cambria" w:cs="Calibri Light"/>
          <w:b/>
          <w:bCs/>
          <w:noProof/>
        </w:rPr>
        <w:t>12.</w:t>
      </w:r>
      <w:r w:rsidR="005E54EC">
        <w:rPr>
          <w:rFonts w:ascii="Cambria" w:hAnsi="Cambria" w:cs="Calibri Light"/>
          <w:b/>
          <w:bCs/>
          <w:noProof/>
        </w:rPr>
        <w:t>3.</w:t>
      </w:r>
      <w:r w:rsidR="00547997" w:rsidRPr="00547997">
        <w:t xml:space="preserve"> </w:t>
      </w:r>
      <w:bookmarkEnd w:id="12"/>
      <w:r w:rsidR="00547997" w:rsidRPr="005E54EC">
        <w:rPr>
          <w:rFonts w:ascii="Cambria" w:hAnsi="Cambria" w:cs="Calibri Light"/>
          <w:noProof/>
        </w:rPr>
        <w:t xml:space="preserve">Anexa nr. </w:t>
      </w:r>
      <w:r w:rsidR="005E54EC" w:rsidRPr="005E54EC">
        <w:rPr>
          <w:rFonts w:ascii="Cambria" w:hAnsi="Cambria" w:cs="Calibri Light"/>
          <w:noProof/>
        </w:rPr>
        <w:t>3</w:t>
      </w:r>
      <w:r w:rsidR="005E54EC">
        <w:rPr>
          <w:rFonts w:ascii="Cambria" w:hAnsi="Cambria" w:cs="Calibri Light"/>
          <w:noProof/>
        </w:rPr>
        <w:t>:</w:t>
      </w:r>
      <w:r w:rsidR="00547997" w:rsidRPr="00547997">
        <w:rPr>
          <w:rFonts w:ascii="Cambria" w:hAnsi="Cambria" w:cs="Calibri Light"/>
          <w:b/>
          <w:bCs/>
          <w:noProof/>
        </w:rPr>
        <w:t xml:space="preserve">  </w:t>
      </w:r>
      <w:r w:rsidR="005E54EC" w:rsidRPr="00547997">
        <w:rPr>
          <w:rFonts w:ascii="Cambria" w:hAnsi="Cambria" w:cs="Calibri Light"/>
          <w:noProof/>
        </w:rPr>
        <w:t xml:space="preserve">Formular </w:t>
      </w:r>
      <w:r w:rsidRPr="00547997">
        <w:rPr>
          <w:rFonts w:ascii="Cambria" w:hAnsi="Cambria" w:cs="Calibri Light"/>
          <w:noProof/>
        </w:rPr>
        <w:t xml:space="preserve">F-PO-SRU-08.03 – </w:t>
      </w:r>
      <w:r w:rsidR="005E54EC">
        <w:rPr>
          <w:rFonts w:ascii="Cambria" w:hAnsi="Cambria" w:cs="Calibri Light"/>
          <w:noProof/>
        </w:rPr>
        <w:t>S</w:t>
      </w:r>
      <w:r w:rsidRPr="00547997">
        <w:rPr>
          <w:rFonts w:ascii="Cambria" w:hAnsi="Cambria" w:cs="Calibri Light"/>
          <w:noProof/>
        </w:rPr>
        <w:t>olicitare personal CJC pentru consiliere etică</w:t>
      </w:r>
    </w:p>
    <w:p w14:paraId="34231D64" w14:textId="38DAF291" w:rsidR="005E54EC" w:rsidRDefault="005E54EC" w:rsidP="00552FAC">
      <w:pPr>
        <w:tabs>
          <w:tab w:val="left" w:pos="540"/>
        </w:tabs>
        <w:contextualSpacing/>
        <w:jc w:val="both"/>
        <w:rPr>
          <w:rFonts w:ascii="Cambria" w:hAnsi="Cambria" w:cs="Calibri Light"/>
          <w:noProof/>
        </w:rPr>
      </w:pPr>
      <w:r w:rsidRPr="00547997">
        <w:rPr>
          <w:rFonts w:ascii="Cambria" w:hAnsi="Cambria" w:cs="Calibri Light"/>
          <w:b/>
          <w:bCs/>
          <w:noProof/>
        </w:rPr>
        <w:t>12.</w:t>
      </w:r>
      <w:r>
        <w:rPr>
          <w:rFonts w:ascii="Cambria" w:hAnsi="Cambria" w:cs="Calibri Light"/>
          <w:b/>
          <w:bCs/>
          <w:noProof/>
        </w:rPr>
        <w:t>4.</w:t>
      </w:r>
      <w:r w:rsidRPr="00547997">
        <w:t xml:space="preserve"> </w:t>
      </w:r>
      <w:r w:rsidRPr="00547997">
        <w:rPr>
          <w:rFonts w:ascii="Cambria" w:hAnsi="Cambria" w:cs="Calibri Light"/>
          <w:noProof/>
        </w:rPr>
        <w:t xml:space="preserve">Anexa nr. </w:t>
      </w:r>
      <w:r>
        <w:rPr>
          <w:rFonts w:ascii="Cambria" w:hAnsi="Cambria" w:cs="Calibri Light"/>
          <w:noProof/>
        </w:rPr>
        <w:t xml:space="preserve">4: </w:t>
      </w:r>
      <w:r w:rsidRPr="005E54EC">
        <w:rPr>
          <w:rFonts w:ascii="Cambria" w:hAnsi="Cambria" w:cs="Calibri Light"/>
          <w:noProof/>
        </w:rPr>
        <w:t xml:space="preserve">Formular F-PO-SRU-08.04 – </w:t>
      </w:r>
      <w:r>
        <w:rPr>
          <w:rFonts w:ascii="Cambria" w:hAnsi="Cambria" w:cs="Calibri Light"/>
          <w:noProof/>
        </w:rPr>
        <w:t>S</w:t>
      </w:r>
      <w:r w:rsidRPr="005E54EC">
        <w:rPr>
          <w:rFonts w:ascii="Cambria" w:hAnsi="Cambria" w:cs="Calibri Light"/>
          <w:noProof/>
        </w:rPr>
        <w:t>olicitare consilier etică pentru consiliere etică personal CJC</w:t>
      </w:r>
    </w:p>
    <w:p w14:paraId="142DD61A" w14:textId="4430AA3F" w:rsidR="00552FAC" w:rsidRPr="005E54EC" w:rsidRDefault="005E54EC" w:rsidP="00552FAC">
      <w:pPr>
        <w:tabs>
          <w:tab w:val="left" w:pos="540"/>
        </w:tabs>
        <w:contextualSpacing/>
        <w:jc w:val="both"/>
        <w:rPr>
          <w:rFonts w:ascii="Cambria" w:hAnsi="Cambria" w:cs="Calibri Light"/>
          <w:noProof/>
        </w:rPr>
      </w:pPr>
      <w:r w:rsidRPr="005E54EC">
        <w:rPr>
          <w:rFonts w:ascii="Cambria" w:hAnsi="Cambria" w:cs="Calibri Light"/>
          <w:b/>
          <w:bCs/>
          <w:noProof/>
        </w:rPr>
        <w:t>12.5.</w:t>
      </w:r>
      <w:r>
        <w:rPr>
          <w:rFonts w:ascii="Cambria" w:hAnsi="Cambria" w:cs="Calibri Light"/>
          <w:noProof/>
        </w:rPr>
        <w:t xml:space="preserve"> Anexa nr.5: </w:t>
      </w:r>
      <w:r w:rsidRPr="00547997">
        <w:rPr>
          <w:rFonts w:ascii="Cambria" w:hAnsi="Cambria" w:cs="Calibri Light"/>
          <w:noProof/>
        </w:rPr>
        <w:t xml:space="preserve"> </w:t>
      </w:r>
      <w:r w:rsidRPr="005E54EC">
        <w:rPr>
          <w:rFonts w:ascii="Cambria" w:hAnsi="Cambria" w:cs="Calibri Light"/>
          <w:noProof/>
        </w:rPr>
        <w:t xml:space="preserve">Formular </w:t>
      </w:r>
      <w:r w:rsidR="00552FAC" w:rsidRPr="005E54EC">
        <w:rPr>
          <w:rFonts w:ascii="Cambria" w:hAnsi="Cambria" w:cs="Calibri Light"/>
          <w:noProof/>
        </w:rPr>
        <w:t>F-PO-SRU-08.05</w:t>
      </w:r>
      <w:r w:rsidR="00552FAC" w:rsidRPr="002E5E59">
        <w:rPr>
          <w:rFonts w:ascii="Cambria" w:hAnsi="Cambria" w:cs="Calibri Light"/>
          <w:b/>
          <w:bCs/>
          <w:noProof/>
        </w:rPr>
        <w:t xml:space="preserve"> –</w:t>
      </w:r>
      <w:r w:rsidR="00552FAC" w:rsidRPr="002E5E59">
        <w:rPr>
          <w:rFonts w:ascii="Cambria" w:hAnsi="Cambria"/>
          <w:noProof/>
        </w:rPr>
        <w:t xml:space="preserve"> </w:t>
      </w:r>
      <w:r w:rsidR="00552FAC" w:rsidRPr="002E5E59">
        <w:rPr>
          <w:rFonts w:ascii="Cambria" w:hAnsi="Cambria" w:cs="Calibri Light"/>
          <w:noProof/>
        </w:rPr>
        <w:t>Fișă de consiliere etică</w:t>
      </w:r>
    </w:p>
    <w:p w14:paraId="3D7B5A12" w14:textId="763268C9" w:rsidR="00552FAC" w:rsidRPr="002E5E59" w:rsidRDefault="005E54EC" w:rsidP="00552FAC">
      <w:pPr>
        <w:tabs>
          <w:tab w:val="left" w:pos="540"/>
        </w:tabs>
        <w:contextualSpacing/>
        <w:jc w:val="both"/>
        <w:rPr>
          <w:rFonts w:ascii="Cambria" w:hAnsi="Cambria" w:cs="Calibri Light"/>
          <w:b/>
          <w:bCs/>
          <w:noProof/>
        </w:rPr>
      </w:pPr>
      <w:r w:rsidRPr="00547997">
        <w:rPr>
          <w:rFonts w:ascii="Cambria" w:hAnsi="Cambria" w:cs="Calibri Light"/>
          <w:b/>
          <w:bCs/>
          <w:noProof/>
        </w:rPr>
        <w:t>12.</w:t>
      </w:r>
      <w:r>
        <w:rPr>
          <w:rFonts w:ascii="Cambria" w:hAnsi="Cambria" w:cs="Calibri Light"/>
          <w:b/>
          <w:bCs/>
          <w:noProof/>
        </w:rPr>
        <w:t>6.</w:t>
      </w:r>
      <w:r w:rsidRPr="00547997">
        <w:t xml:space="preserve"> </w:t>
      </w:r>
      <w:r w:rsidRPr="00547997">
        <w:rPr>
          <w:rFonts w:ascii="Cambria" w:hAnsi="Cambria" w:cs="Calibri Light"/>
          <w:noProof/>
        </w:rPr>
        <w:t xml:space="preserve">Anexa nr. </w:t>
      </w:r>
      <w:r>
        <w:rPr>
          <w:rFonts w:ascii="Cambria" w:hAnsi="Cambria" w:cs="Calibri Light"/>
          <w:noProof/>
        </w:rPr>
        <w:t>6:</w:t>
      </w:r>
      <w:r w:rsidRPr="00547997">
        <w:rPr>
          <w:rFonts w:ascii="Cambria" w:hAnsi="Cambria" w:cs="Calibri Light"/>
          <w:noProof/>
        </w:rPr>
        <w:t xml:space="preserve">  </w:t>
      </w:r>
      <w:r w:rsidRPr="005E54EC">
        <w:rPr>
          <w:rFonts w:ascii="Cambria" w:hAnsi="Cambria" w:cs="Calibri Light"/>
          <w:noProof/>
        </w:rPr>
        <w:t>Formular</w:t>
      </w:r>
      <w:r w:rsidRPr="005E54EC">
        <w:t xml:space="preserve"> </w:t>
      </w:r>
      <w:r w:rsidRPr="005E54EC">
        <w:rPr>
          <w:rFonts w:ascii="Cambria" w:hAnsi="Cambria" w:cs="Calibri Light"/>
          <w:noProof/>
        </w:rPr>
        <w:t xml:space="preserve">F-PO-SRU-08.06 – </w:t>
      </w:r>
      <w:r>
        <w:rPr>
          <w:rFonts w:ascii="Cambria" w:hAnsi="Cambria" w:cs="Calibri Light"/>
          <w:noProof/>
        </w:rPr>
        <w:t>R</w:t>
      </w:r>
      <w:r w:rsidRPr="005E54EC">
        <w:rPr>
          <w:rFonts w:ascii="Cambria" w:hAnsi="Cambria" w:cs="Calibri Light"/>
          <w:noProof/>
        </w:rPr>
        <w:t>aport de consiliere</w:t>
      </w:r>
    </w:p>
    <w:p w14:paraId="58970ED3" w14:textId="47DF89DD" w:rsidR="005E54EC" w:rsidRDefault="005E54EC" w:rsidP="005E54EC">
      <w:pPr>
        <w:tabs>
          <w:tab w:val="left" w:pos="540"/>
        </w:tabs>
        <w:contextualSpacing/>
        <w:jc w:val="both"/>
        <w:rPr>
          <w:rFonts w:ascii="Cambria" w:hAnsi="Cambria" w:cs="Calibri Light"/>
          <w:noProof/>
        </w:rPr>
      </w:pPr>
      <w:r w:rsidRPr="00547997">
        <w:rPr>
          <w:rFonts w:ascii="Cambria" w:hAnsi="Cambria" w:cs="Calibri Light"/>
          <w:b/>
          <w:bCs/>
          <w:noProof/>
        </w:rPr>
        <w:lastRenderedPageBreak/>
        <w:t>12.</w:t>
      </w:r>
      <w:r>
        <w:rPr>
          <w:rFonts w:ascii="Cambria" w:hAnsi="Cambria" w:cs="Calibri Light"/>
          <w:b/>
          <w:bCs/>
          <w:noProof/>
        </w:rPr>
        <w:t>7.</w:t>
      </w:r>
      <w:r w:rsidRPr="00547997">
        <w:t xml:space="preserve"> </w:t>
      </w:r>
      <w:r w:rsidRPr="00547997">
        <w:rPr>
          <w:rFonts w:ascii="Cambria" w:hAnsi="Cambria" w:cs="Calibri Light"/>
          <w:noProof/>
        </w:rPr>
        <w:t xml:space="preserve">Anexa nr. </w:t>
      </w:r>
      <w:r>
        <w:rPr>
          <w:rFonts w:ascii="Cambria" w:hAnsi="Cambria" w:cs="Calibri Light"/>
          <w:noProof/>
        </w:rPr>
        <w:t>7:</w:t>
      </w:r>
      <w:r w:rsidRPr="00547997">
        <w:rPr>
          <w:rFonts w:ascii="Cambria" w:hAnsi="Cambria" w:cs="Calibri Light"/>
          <w:noProof/>
        </w:rPr>
        <w:t xml:space="preserve"> </w:t>
      </w:r>
      <w:r>
        <w:rPr>
          <w:rFonts w:ascii="Cambria" w:hAnsi="Cambria" w:cs="Calibri Light"/>
          <w:noProof/>
        </w:rPr>
        <w:t xml:space="preserve">Formular </w:t>
      </w:r>
      <w:r w:rsidRPr="005E54EC">
        <w:rPr>
          <w:rFonts w:ascii="Cambria" w:hAnsi="Cambria" w:cs="Calibri Light"/>
          <w:noProof/>
        </w:rPr>
        <w:t>F-PO-SRU-08.07 - Planul tematic anual de activităţi al consilierului de etică pentru anul .............</w:t>
      </w:r>
    </w:p>
    <w:p w14:paraId="15835E2B" w14:textId="77777777" w:rsidR="002F4705" w:rsidRDefault="005E54EC" w:rsidP="005E54EC">
      <w:pPr>
        <w:tabs>
          <w:tab w:val="left" w:pos="540"/>
        </w:tabs>
        <w:contextualSpacing/>
        <w:jc w:val="both"/>
        <w:rPr>
          <w:rFonts w:ascii="Cambria" w:hAnsi="Cambria" w:cs="Calibri Light"/>
          <w:noProof/>
        </w:rPr>
      </w:pPr>
      <w:r w:rsidRPr="00547997">
        <w:rPr>
          <w:rFonts w:ascii="Cambria" w:hAnsi="Cambria" w:cs="Calibri Light"/>
          <w:b/>
          <w:bCs/>
          <w:noProof/>
        </w:rPr>
        <w:t>12.</w:t>
      </w:r>
      <w:r>
        <w:rPr>
          <w:rFonts w:ascii="Cambria" w:hAnsi="Cambria" w:cs="Calibri Light"/>
          <w:b/>
          <w:bCs/>
          <w:noProof/>
        </w:rPr>
        <w:t>8.</w:t>
      </w:r>
      <w:r w:rsidRPr="00547997">
        <w:t xml:space="preserve"> </w:t>
      </w:r>
      <w:r>
        <w:t xml:space="preserve">Anexa nr. 8: </w:t>
      </w:r>
      <w:r w:rsidRPr="005E54EC">
        <w:rPr>
          <w:rFonts w:ascii="Cambria" w:hAnsi="Cambria" w:cs="Calibri Light"/>
          <w:noProof/>
        </w:rPr>
        <w:t>Formular</w:t>
      </w:r>
      <w:r w:rsidRPr="00547997">
        <w:rPr>
          <w:rFonts w:ascii="Cambria" w:hAnsi="Cambria" w:cs="Calibri Light"/>
          <w:noProof/>
        </w:rPr>
        <w:t xml:space="preserve"> </w:t>
      </w:r>
      <w:r w:rsidRPr="005E54EC">
        <w:rPr>
          <w:rFonts w:ascii="Cambria" w:hAnsi="Cambria" w:cs="Calibri Light"/>
          <w:noProof/>
        </w:rPr>
        <w:t>F-PO-SRU-08.0</w:t>
      </w:r>
      <w:r>
        <w:rPr>
          <w:rFonts w:ascii="Cambria" w:hAnsi="Cambria" w:cs="Calibri Light"/>
          <w:noProof/>
        </w:rPr>
        <w:t>8</w:t>
      </w:r>
      <w:r w:rsidRPr="002E5E59">
        <w:rPr>
          <w:rFonts w:ascii="Cambria" w:hAnsi="Cambria" w:cs="Calibri Light"/>
          <w:b/>
          <w:bCs/>
          <w:noProof/>
        </w:rPr>
        <w:t xml:space="preserve"> –</w:t>
      </w:r>
      <w:r w:rsidRPr="002E5E59">
        <w:rPr>
          <w:rFonts w:ascii="Cambria" w:hAnsi="Cambria"/>
          <w:noProof/>
        </w:rPr>
        <w:t xml:space="preserve"> </w:t>
      </w:r>
      <w:r w:rsidR="002F4705" w:rsidRPr="002F4705">
        <w:rPr>
          <w:rFonts w:ascii="Cambria" w:hAnsi="Cambria" w:cs="Calibri Light"/>
          <w:noProof/>
        </w:rPr>
        <w:t xml:space="preserve">Proces verbal sesiune instruire </w:t>
      </w:r>
    </w:p>
    <w:p w14:paraId="006CBC41" w14:textId="5856D056" w:rsidR="005E54EC" w:rsidRPr="00B06C20" w:rsidRDefault="005E54EC" w:rsidP="005E54EC">
      <w:pPr>
        <w:tabs>
          <w:tab w:val="left" w:pos="540"/>
        </w:tabs>
        <w:contextualSpacing/>
        <w:jc w:val="both"/>
        <w:rPr>
          <w:rFonts w:ascii="Cambria" w:hAnsi="Cambria" w:cs="Calibri Light"/>
          <w:b/>
          <w:bCs/>
          <w:noProof/>
        </w:rPr>
      </w:pPr>
      <w:r w:rsidRPr="00B06C20">
        <w:rPr>
          <w:rFonts w:ascii="Cambria" w:hAnsi="Cambria" w:cs="Calibri Light"/>
          <w:b/>
          <w:bCs/>
          <w:noProof/>
        </w:rPr>
        <w:t>12.9.</w:t>
      </w:r>
      <w:r w:rsidRPr="00B06C20">
        <w:rPr>
          <w:rFonts w:ascii="Cambria" w:hAnsi="Cambria"/>
        </w:rPr>
        <w:t xml:space="preserve"> </w:t>
      </w:r>
      <w:r w:rsidRPr="00B06C20">
        <w:rPr>
          <w:rFonts w:ascii="Cambria" w:hAnsi="Cambria" w:cs="Calibri Light"/>
          <w:noProof/>
        </w:rPr>
        <w:t>Anexa nr. 9:  Formular</w:t>
      </w:r>
      <w:r w:rsidRPr="00B06C20">
        <w:rPr>
          <w:rFonts w:ascii="Cambria" w:hAnsi="Cambria"/>
        </w:rPr>
        <w:t xml:space="preserve"> </w:t>
      </w:r>
      <w:r w:rsidRPr="00B06C20">
        <w:rPr>
          <w:rFonts w:ascii="Cambria" w:hAnsi="Cambria" w:cs="Calibri Light"/>
          <w:noProof/>
        </w:rPr>
        <w:t xml:space="preserve">F-PO-SRU-08.09 – </w:t>
      </w:r>
      <w:r w:rsidR="002F4705" w:rsidRPr="002F4705">
        <w:rPr>
          <w:rFonts w:ascii="Cambria" w:hAnsi="Cambria" w:cs="Calibri Light"/>
          <w:noProof/>
        </w:rPr>
        <w:t>Raport de monitorizare cu privire la aplicarea prevederilor Codului de etică în anul ..............</w:t>
      </w:r>
    </w:p>
    <w:bookmarkEnd w:id="11"/>
    <w:p w14:paraId="501E4AF4" w14:textId="4C02964C" w:rsidR="00E672CA" w:rsidRDefault="00E672CA" w:rsidP="003A5D1E">
      <w:pPr>
        <w:jc w:val="both"/>
        <w:rPr>
          <w:rFonts w:ascii="Cambria" w:eastAsia="Times New Roman" w:hAnsi="Cambria"/>
          <w:bCs/>
          <w:noProof/>
        </w:rPr>
      </w:pPr>
      <w:r w:rsidRPr="00F72EB1">
        <w:rPr>
          <w:rFonts w:ascii="Cambria" w:hAnsi="Cambria" w:cs="Calibri Light"/>
          <w:b/>
          <w:bCs/>
          <w:noProof/>
        </w:rPr>
        <w:t>12.</w:t>
      </w:r>
      <w:r w:rsidR="00B06C20" w:rsidRPr="00F72EB1">
        <w:rPr>
          <w:rFonts w:ascii="Cambria" w:hAnsi="Cambria" w:cs="Calibri Light"/>
          <w:b/>
          <w:bCs/>
          <w:noProof/>
        </w:rPr>
        <w:t>10</w:t>
      </w:r>
      <w:r w:rsidRPr="00F72EB1">
        <w:rPr>
          <w:rFonts w:ascii="Cambria" w:hAnsi="Cambria" w:cs="Calibri Light"/>
          <w:noProof/>
        </w:rPr>
        <w:t xml:space="preserve">. Anexa nr. </w:t>
      </w:r>
      <w:r w:rsidR="00B06C20" w:rsidRPr="00F72EB1">
        <w:rPr>
          <w:rFonts w:ascii="Cambria" w:hAnsi="Cambria" w:cs="Calibri Light"/>
          <w:noProof/>
        </w:rPr>
        <w:t>10:</w:t>
      </w:r>
      <w:r w:rsidRPr="00F72EB1">
        <w:rPr>
          <w:rFonts w:ascii="Cambria" w:hAnsi="Cambria" w:cs="Calibri Light"/>
          <w:noProof/>
        </w:rPr>
        <w:t xml:space="preserve"> </w:t>
      </w:r>
      <w:r w:rsidRPr="00F72EB1">
        <w:rPr>
          <w:rFonts w:ascii="Cambria" w:eastAsia="Times New Roman" w:hAnsi="Cambria"/>
          <w:bCs/>
          <w:noProof/>
        </w:rPr>
        <w:t xml:space="preserve">Diagrama de proces – </w:t>
      </w:r>
      <w:r w:rsidR="00335802">
        <w:rPr>
          <w:rFonts w:ascii="Cambria" w:eastAsia="Times New Roman" w:hAnsi="Cambria"/>
          <w:bCs/>
          <w:noProof/>
        </w:rPr>
        <w:t>A</w:t>
      </w:r>
      <w:r w:rsidR="00B06C20" w:rsidRPr="00F72EB1">
        <w:rPr>
          <w:rFonts w:ascii="Cambria" w:eastAsia="Times New Roman" w:hAnsi="Cambria"/>
          <w:bCs/>
          <w:noProof/>
        </w:rPr>
        <w:t>ctivitatea consilierului de etică</w:t>
      </w:r>
    </w:p>
    <w:p w14:paraId="77143020" w14:textId="13C3400A" w:rsidR="00335802" w:rsidRPr="00F72EB1" w:rsidRDefault="00335802" w:rsidP="003A5D1E">
      <w:pPr>
        <w:jc w:val="both"/>
        <w:rPr>
          <w:rFonts w:ascii="Cambria" w:hAnsi="Cambria" w:cs="Calibri Light"/>
          <w:b/>
          <w:bCs/>
          <w:noProof/>
        </w:rPr>
      </w:pPr>
      <w:r>
        <w:rPr>
          <w:rFonts w:ascii="Cambria" w:eastAsia="Times New Roman" w:hAnsi="Cambria"/>
          <w:bCs/>
          <w:noProof/>
        </w:rPr>
        <w:t>12.11. Anexa nr. 11: Diagrama de proces- Raportarea la ANFP</w:t>
      </w:r>
    </w:p>
    <w:p w14:paraId="4C35E26F" w14:textId="77777777" w:rsidR="002F4705" w:rsidRDefault="002F4705" w:rsidP="003A5D1E">
      <w:pPr>
        <w:tabs>
          <w:tab w:val="left" w:pos="540"/>
        </w:tabs>
        <w:contextualSpacing/>
        <w:jc w:val="right"/>
        <w:rPr>
          <w:rFonts w:ascii="Cambria" w:hAnsi="Cambria" w:cs="Calibri Light"/>
          <w:b/>
          <w:bCs/>
          <w:noProof/>
          <w:sz w:val="22"/>
          <w:szCs w:val="22"/>
        </w:rPr>
      </w:pPr>
      <w:bookmarkStart w:id="13" w:name="_Hlk84598597"/>
    </w:p>
    <w:p w14:paraId="12E9D42F" w14:textId="77777777" w:rsidR="00C51E3A" w:rsidRDefault="00C51E3A" w:rsidP="003A5D1E">
      <w:pPr>
        <w:tabs>
          <w:tab w:val="left" w:pos="540"/>
        </w:tabs>
        <w:contextualSpacing/>
        <w:jc w:val="right"/>
        <w:rPr>
          <w:rFonts w:ascii="Cambria" w:hAnsi="Cambria" w:cs="Calibri Light"/>
          <w:b/>
          <w:bCs/>
          <w:noProof/>
        </w:rPr>
      </w:pPr>
    </w:p>
    <w:p w14:paraId="07442566" w14:textId="77777777" w:rsidR="00C51E3A" w:rsidRDefault="00C51E3A" w:rsidP="003A5D1E">
      <w:pPr>
        <w:tabs>
          <w:tab w:val="left" w:pos="540"/>
        </w:tabs>
        <w:contextualSpacing/>
        <w:jc w:val="right"/>
        <w:rPr>
          <w:rFonts w:ascii="Cambria" w:hAnsi="Cambria" w:cs="Calibri Light"/>
          <w:b/>
          <w:bCs/>
          <w:noProof/>
        </w:rPr>
      </w:pPr>
    </w:p>
    <w:p w14:paraId="39215C1E" w14:textId="77777777" w:rsidR="00C51E3A" w:rsidRDefault="00C51E3A" w:rsidP="003A5D1E">
      <w:pPr>
        <w:tabs>
          <w:tab w:val="left" w:pos="540"/>
        </w:tabs>
        <w:contextualSpacing/>
        <w:jc w:val="right"/>
        <w:rPr>
          <w:rFonts w:ascii="Cambria" w:hAnsi="Cambria" w:cs="Calibri Light"/>
          <w:b/>
          <w:bCs/>
          <w:noProof/>
        </w:rPr>
      </w:pPr>
    </w:p>
    <w:p w14:paraId="1FA9C61E" w14:textId="77777777" w:rsidR="00C51E3A" w:rsidRDefault="00C51E3A" w:rsidP="003A5D1E">
      <w:pPr>
        <w:tabs>
          <w:tab w:val="left" w:pos="540"/>
        </w:tabs>
        <w:contextualSpacing/>
        <w:jc w:val="right"/>
        <w:rPr>
          <w:rFonts w:ascii="Cambria" w:hAnsi="Cambria" w:cs="Calibri Light"/>
          <w:b/>
          <w:bCs/>
          <w:noProof/>
        </w:rPr>
      </w:pPr>
    </w:p>
    <w:p w14:paraId="6B57D383" w14:textId="77777777" w:rsidR="00C51E3A" w:rsidRDefault="00C51E3A" w:rsidP="003A5D1E">
      <w:pPr>
        <w:tabs>
          <w:tab w:val="left" w:pos="540"/>
        </w:tabs>
        <w:contextualSpacing/>
        <w:jc w:val="right"/>
        <w:rPr>
          <w:rFonts w:ascii="Cambria" w:hAnsi="Cambria" w:cs="Calibri Light"/>
          <w:b/>
          <w:bCs/>
          <w:noProof/>
        </w:rPr>
      </w:pPr>
    </w:p>
    <w:p w14:paraId="54A55F2C" w14:textId="77777777" w:rsidR="00C51E3A" w:rsidRDefault="00C51E3A" w:rsidP="003A5D1E">
      <w:pPr>
        <w:tabs>
          <w:tab w:val="left" w:pos="540"/>
        </w:tabs>
        <w:contextualSpacing/>
        <w:jc w:val="right"/>
        <w:rPr>
          <w:rFonts w:ascii="Cambria" w:hAnsi="Cambria" w:cs="Calibri Light"/>
          <w:b/>
          <w:bCs/>
          <w:noProof/>
        </w:rPr>
      </w:pPr>
    </w:p>
    <w:p w14:paraId="4272EF06" w14:textId="77777777" w:rsidR="00C51E3A" w:rsidRDefault="00C51E3A" w:rsidP="003A5D1E">
      <w:pPr>
        <w:tabs>
          <w:tab w:val="left" w:pos="540"/>
        </w:tabs>
        <w:contextualSpacing/>
        <w:jc w:val="right"/>
        <w:rPr>
          <w:rFonts w:ascii="Cambria" w:hAnsi="Cambria" w:cs="Calibri Light"/>
          <w:b/>
          <w:bCs/>
          <w:noProof/>
        </w:rPr>
      </w:pPr>
    </w:p>
    <w:p w14:paraId="4ED8B409" w14:textId="77777777" w:rsidR="00C51E3A" w:rsidRDefault="00C51E3A" w:rsidP="003A5D1E">
      <w:pPr>
        <w:tabs>
          <w:tab w:val="left" w:pos="540"/>
        </w:tabs>
        <w:contextualSpacing/>
        <w:jc w:val="right"/>
        <w:rPr>
          <w:rFonts w:ascii="Cambria" w:hAnsi="Cambria" w:cs="Calibri Light"/>
          <w:b/>
          <w:bCs/>
          <w:noProof/>
        </w:rPr>
      </w:pPr>
    </w:p>
    <w:p w14:paraId="3B144782" w14:textId="77777777" w:rsidR="00C51E3A" w:rsidRDefault="00C51E3A" w:rsidP="003A5D1E">
      <w:pPr>
        <w:tabs>
          <w:tab w:val="left" w:pos="540"/>
        </w:tabs>
        <w:contextualSpacing/>
        <w:jc w:val="right"/>
        <w:rPr>
          <w:rFonts w:ascii="Cambria" w:hAnsi="Cambria" w:cs="Calibri Light"/>
          <w:b/>
          <w:bCs/>
          <w:noProof/>
        </w:rPr>
      </w:pPr>
    </w:p>
    <w:p w14:paraId="17D41190" w14:textId="77777777" w:rsidR="00C51E3A" w:rsidRDefault="00C51E3A" w:rsidP="003A5D1E">
      <w:pPr>
        <w:tabs>
          <w:tab w:val="left" w:pos="540"/>
        </w:tabs>
        <w:contextualSpacing/>
        <w:jc w:val="right"/>
        <w:rPr>
          <w:rFonts w:ascii="Cambria" w:hAnsi="Cambria" w:cs="Calibri Light"/>
          <w:b/>
          <w:bCs/>
          <w:noProof/>
        </w:rPr>
      </w:pPr>
    </w:p>
    <w:p w14:paraId="06B7E733" w14:textId="77777777" w:rsidR="00C51E3A" w:rsidRDefault="00C51E3A" w:rsidP="003A5D1E">
      <w:pPr>
        <w:tabs>
          <w:tab w:val="left" w:pos="540"/>
        </w:tabs>
        <w:contextualSpacing/>
        <w:jc w:val="right"/>
        <w:rPr>
          <w:rFonts w:ascii="Cambria" w:hAnsi="Cambria" w:cs="Calibri Light"/>
          <w:b/>
          <w:bCs/>
          <w:noProof/>
        </w:rPr>
      </w:pPr>
    </w:p>
    <w:p w14:paraId="5AEEF4DA" w14:textId="77777777" w:rsidR="00C51E3A" w:rsidRDefault="00C51E3A" w:rsidP="003A5D1E">
      <w:pPr>
        <w:tabs>
          <w:tab w:val="left" w:pos="540"/>
        </w:tabs>
        <w:contextualSpacing/>
        <w:jc w:val="right"/>
        <w:rPr>
          <w:rFonts w:ascii="Cambria" w:hAnsi="Cambria" w:cs="Calibri Light"/>
          <w:b/>
          <w:bCs/>
          <w:noProof/>
        </w:rPr>
      </w:pPr>
    </w:p>
    <w:p w14:paraId="1CD1397F" w14:textId="77777777" w:rsidR="00C51E3A" w:rsidRDefault="00C51E3A" w:rsidP="003A5D1E">
      <w:pPr>
        <w:tabs>
          <w:tab w:val="left" w:pos="540"/>
        </w:tabs>
        <w:contextualSpacing/>
        <w:jc w:val="right"/>
        <w:rPr>
          <w:rFonts w:ascii="Cambria" w:hAnsi="Cambria" w:cs="Calibri Light"/>
          <w:b/>
          <w:bCs/>
          <w:noProof/>
        </w:rPr>
      </w:pPr>
    </w:p>
    <w:p w14:paraId="4E2BF624" w14:textId="77777777" w:rsidR="00C51E3A" w:rsidRDefault="00C51E3A" w:rsidP="003A5D1E">
      <w:pPr>
        <w:tabs>
          <w:tab w:val="left" w:pos="540"/>
        </w:tabs>
        <w:contextualSpacing/>
        <w:jc w:val="right"/>
        <w:rPr>
          <w:rFonts w:ascii="Cambria" w:hAnsi="Cambria" w:cs="Calibri Light"/>
          <w:b/>
          <w:bCs/>
          <w:noProof/>
        </w:rPr>
      </w:pPr>
    </w:p>
    <w:p w14:paraId="051295F4" w14:textId="77777777" w:rsidR="00C51E3A" w:rsidRDefault="00C51E3A" w:rsidP="003A5D1E">
      <w:pPr>
        <w:tabs>
          <w:tab w:val="left" w:pos="540"/>
        </w:tabs>
        <w:contextualSpacing/>
        <w:jc w:val="right"/>
        <w:rPr>
          <w:rFonts w:ascii="Cambria" w:hAnsi="Cambria" w:cs="Calibri Light"/>
          <w:b/>
          <w:bCs/>
          <w:noProof/>
        </w:rPr>
      </w:pPr>
    </w:p>
    <w:p w14:paraId="2928B2C6" w14:textId="77777777" w:rsidR="00C51E3A" w:rsidRDefault="00C51E3A" w:rsidP="003A5D1E">
      <w:pPr>
        <w:tabs>
          <w:tab w:val="left" w:pos="540"/>
        </w:tabs>
        <w:contextualSpacing/>
        <w:jc w:val="right"/>
        <w:rPr>
          <w:rFonts w:ascii="Cambria" w:hAnsi="Cambria" w:cs="Calibri Light"/>
          <w:b/>
          <w:bCs/>
          <w:noProof/>
        </w:rPr>
      </w:pPr>
    </w:p>
    <w:p w14:paraId="6F8DFA37" w14:textId="77777777" w:rsidR="00C51E3A" w:rsidRDefault="00C51E3A" w:rsidP="003A5D1E">
      <w:pPr>
        <w:tabs>
          <w:tab w:val="left" w:pos="540"/>
        </w:tabs>
        <w:contextualSpacing/>
        <w:jc w:val="right"/>
        <w:rPr>
          <w:rFonts w:ascii="Cambria" w:hAnsi="Cambria" w:cs="Calibri Light"/>
          <w:b/>
          <w:bCs/>
          <w:noProof/>
        </w:rPr>
      </w:pPr>
    </w:p>
    <w:p w14:paraId="0621D760" w14:textId="77777777" w:rsidR="00C51E3A" w:rsidRDefault="00C51E3A" w:rsidP="003A5D1E">
      <w:pPr>
        <w:tabs>
          <w:tab w:val="left" w:pos="540"/>
        </w:tabs>
        <w:contextualSpacing/>
        <w:jc w:val="right"/>
        <w:rPr>
          <w:rFonts w:ascii="Cambria" w:hAnsi="Cambria" w:cs="Calibri Light"/>
          <w:b/>
          <w:bCs/>
          <w:noProof/>
        </w:rPr>
      </w:pPr>
    </w:p>
    <w:p w14:paraId="2ECFB7E0" w14:textId="77777777" w:rsidR="00C51E3A" w:rsidRDefault="00C51E3A" w:rsidP="003A5D1E">
      <w:pPr>
        <w:tabs>
          <w:tab w:val="left" w:pos="540"/>
        </w:tabs>
        <w:contextualSpacing/>
        <w:jc w:val="right"/>
        <w:rPr>
          <w:rFonts w:ascii="Cambria" w:hAnsi="Cambria" w:cs="Calibri Light"/>
          <w:b/>
          <w:bCs/>
          <w:noProof/>
        </w:rPr>
      </w:pPr>
    </w:p>
    <w:p w14:paraId="0386F7D6" w14:textId="77777777" w:rsidR="00C51E3A" w:rsidRDefault="00C51E3A" w:rsidP="003A5D1E">
      <w:pPr>
        <w:tabs>
          <w:tab w:val="left" w:pos="540"/>
        </w:tabs>
        <w:contextualSpacing/>
        <w:jc w:val="right"/>
        <w:rPr>
          <w:rFonts w:ascii="Cambria" w:hAnsi="Cambria" w:cs="Calibri Light"/>
          <w:b/>
          <w:bCs/>
          <w:noProof/>
        </w:rPr>
      </w:pPr>
    </w:p>
    <w:p w14:paraId="52CFABAB" w14:textId="77777777" w:rsidR="00C51E3A" w:rsidRDefault="00C51E3A" w:rsidP="003A5D1E">
      <w:pPr>
        <w:tabs>
          <w:tab w:val="left" w:pos="540"/>
        </w:tabs>
        <w:contextualSpacing/>
        <w:jc w:val="right"/>
        <w:rPr>
          <w:rFonts w:ascii="Cambria" w:hAnsi="Cambria" w:cs="Calibri Light"/>
          <w:b/>
          <w:bCs/>
          <w:noProof/>
        </w:rPr>
      </w:pPr>
    </w:p>
    <w:p w14:paraId="1BB84CA9" w14:textId="77777777" w:rsidR="00C51E3A" w:rsidRDefault="00C51E3A" w:rsidP="003A5D1E">
      <w:pPr>
        <w:tabs>
          <w:tab w:val="left" w:pos="540"/>
        </w:tabs>
        <w:contextualSpacing/>
        <w:jc w:val="right"/>
        <w:rPr>
          <w:rFonts w:ascii="Cambria" w:hAnsi="Cambria" w:cs="Calibri Light"/>
          <w:b/>
          <w:bCs/>
          <w:noProof/>
        </w:rPr>
      </w:pPr>
    </w:p>
    <w:p w14:paraId="251F51C5" w14:textId="77777777" w:rsidR="00C51E3A" w:rsidRDefault="00C51E3A" w:rsidP="003A5D1E">
      <w:pPr>
        <w:tabs>
          <w:tab w:val="left" w:pos="540"/>
        </w:tabs>
        <w:contextualSpacing/>
        <w:jc w:val="right"/>
        <w:rPr>
          <w:rFonts w:ascii="Cambria" w:hAnsi="Cambria" w:cs="Calibri Light"/>
          <w:b/>
          <w:bCs/>
          <w:noProof/>
        </w:rPr>
      </w:pPr>
    </w:p>
    <w:p w14:paraId="767489A8" w14:textId="77777777" w:rsidR="00C51E3A" w:rsidRDefault="00C51E3A" w:rsidP="003A5D1E">
      <w:pPr>
        <w:tabs>
          <w:tab w:val="left" w:pos="540"/>
        </w:tabs>
        <w:contextualSpacing/>
        <w:jc w:val="right"/>
        <w:rPr>
          <w:rFonts w:ascii="Cambria" w:hAnsi="Cambria" w:cs="Calibri Light"/>
          <w:b/>
          <w:bCs/>
          <w:noProof/>
        </w:rPr>
      </w:pPr>
    </w:p>
    <w:p w14:paraId="651B6FF9" w14:textId="77777777" w:rsidR="00C51E3A" w:rsidRDefault="00C51E3A" w:rsidP="003A5D1E">
      <w:pPr>
        <w:tabs>
          <w:tab w:val="left" w:pos="540"/>
        </w:tabs>
        <w:contextualSpacing/>
        <w:jc w:val="right"/>
        <w:rPr>
          <w:rFonts w:ascii="Cambria" w:hAnsi="Cambria" w:cs="Calibri Light"/>
          <w:b/>
          <w:bCs/>
          <w:noProof/>
        </w:rPr>
      </w:pPr>
    </w:p>
    <w:p w14:paraId="64524F89" w14:textId="77777777" w:rsidR="00C51E3A" w:rsidRDefault="00C51E3A" w:rsidP="003A5D1E">
      <w:pPr>
        <w:tabs>
          <w:tab w:val="left" w:pos="540"/>
        </w:tabs>
        <w:contextualSpacing/>
        <w:jc w:val="right"/>
        <w:rPr>
          <w:rFonts w:ascii="Cambria" w:hAnsi="Cambria" w:cs="Calibri Light"/>
          <w:b/>
          <w:bCs/>
          <w:noProof/>
        </w:rPr>
      </w:pPr>
    </w:p>
    <w:p w14:paraId="68E1C533" w14:textId="77777777" w:rsidR="00C51E3A" w:rsidRDefault="00C51E3A" w:rsidP="003A5D1E">
      <w:pPr>
        <w:tabs>
          <w:tab w:val="left" w:pos="540"/>
        </w:tabs>
        <w:contextualSpacing/>
        <w:jc w:val="right"/>
        <w:rPr>
          <w:rFonts w:ascii="Cambria" w:hAnsi="Cambria" w:cs="Calibri Light"/>
          <w:b/>
          <w:bCs/>
          <w:noProof/>
        </w:rPr>
      </w:pPr>
    </w:p>
    <w:p w14:paraId="7FEC8FB2" w14:textId="77777777" w:rsidR="00C51E3A" w:rsidRDefault="00C51E3A" w:rsidP="003A5D1E">
      <w:pPr>
        <w:tabs>
          <w:tab w:val="left" w:pos="540"/>
        </w:tabs>
        <w:contextualSpacing/>
        <w:jc w:val="right"/>
        <w:rPr>
          <w:rFonts w:ascii="Cambria" w:hAnsi="Cambria" w:cs="Calibri Light"/>
          <w:b/>
          <w:bCs/>
          <w:noProof/>
        </w:rPr>
      </w:pPr>
    </w:p>
    <w:p w14:paraId="21FEE9F3" w14:textId="77777777" w:rsidR="00C51E3A" w:rsidRDefault="00C51E3A" w:rsidP="003A5D1E">
      <w:pPr>
        <w:tabs>
          <w:tab w:val="left" w:pos="540"/>
        </w:tabs>
        <w:contextualSpacing/>
        <w:jc w:val="right"/>
        <w:rPr>
          <w:rFonts w:ascii="Cambria" w:hAnsi="Cambria" w:cs="Calibri Light"/>
          <w:b/>
          <w:bCs/>
          <w:noProof/>
        </w:rPr>
      </w:pPr>
    </w:p>
    <w:p w14:paraId="05C31AE0" w14:textId="77777777" w:rsidR="00C51E3A" w:rsidRDefault="00C51E3A" w:rsidP="003A5D1E">
      <w:pPr>
        <w:tabs>
          <w:tab w:val="left" w:pos="540"/>
        </w:tabs>
        <w:contextualSpacing/>
        <w:jc w:val="right"/>
        <w:rPr>
          <w:rFonts w:ascii="Cambria" w:hAnsi="Cambria" w:cs="Calibri Light"/>
          <w:b/>
          <w:bCs/>
          <w:noProof/>
        </w:rPr>
      </w:pPr>
    </w:p>
    <w:p w14:paraId="51B760DF" w14:textId="77777777" w:rsidR="00C51E3A" w:rsidRDefault="00C51E3A" w:rsidP="003A5D1E">
      <w:pPr>
        <w:tabs>
          <w:tab w:val="left" w:pos="540"/>
        </w:tabs>
        <w:contextualSpacing/>
        <w:jc w:val="right"/>
        <w:rPr>
          <w:rFonts w:ascii="Cambria" w:hAnsi="Cambria" w:cs="Calibri Light"/>
          <w:b/>
          <w:bCs/>
          <w:noProof/>
        </w:rPr>
      </w:pPr>
    </w:p>
    <w:p w14:paraId="0636169E" w14:textId="77777777" w:rsidR="00C51E3A" w:rsidRDefault="00C51E3A" w:rsidP="003A5D1E">
      <w:pPr>
        <w:tabs>
          <w:tab w:val="left" w:pos="540"/>
        </w:tabs>
        <w:contextualSpacing/>
        <w:jc w:val="right"/>
        <w:rPr>
          <w:rFonts w:ascii="Cambria" w:hAnsi="Cambria" w:cs="Calibri Light"/>
          <w:b/>
          <w:bCs/>
          <w:noProof/>
        </w:rPr>
      </w:pPr>
    </w:p>
    <w:p w14:paraId="1765F404" w14:textId="77777777" w:rsidR="00C51E3A" w:rsidRDefault="00C51E3A" w:rsidP="003A5D1E">
      <w:pPr>
        <w:tabs>
          <w:tab w:val="left" w:pos="540"/>
        </w:tabs>
        <w:contextualSpacing/>
        <w:jc w:val="right"/>
        <w:rPr>
          <w:rFonts w:ascii="Cambria" w:hAnsi="Cambria" w:cs="Calibri Light"/>
          <w:b/>
          <w:bCs/>
          <w:noProof/>
        </w:rPr>
      </w:pPr>
    </w:p>
    <w:p w14:paraId="1A945415" w14:textId="77777777" w:rsidR="00C51E3A" w:rsidRDefault="00C51E3A" w:rsidP="003A5D1E">
      <w:pPr>
        <w:tabs>
          <w:tab w:val="left" w:pos="540"/>
        </w:tabs>
        <w:contextualSpacing/>
        <w:jc w:val="right"/>
        <w:rPr>
          <w:rFonts w:ascii="Cambria" w:hAnsi="Cambria" w:cs="Calibri Light"/>
          <w:b/>
          <w:bCs/>
          <w:noProof/>
        </w:rPr>
      </w:pPr>
    </w:p>
    <w:p w14:paraId="568E25F6" w14:textId="77777777" w:rsidR="00C51E3A" w:rsidRDefault="00C51E3A" w:rsidP="003A5D1E">
      <w:pPr>
        <w:tabs>
          <w:tab w:val="left" w:pos="540"/>
        </w:tabs>
        <w:contextualSpacing/>
        <w:jc w:val="right"/>
        <w:rPr>
          <w:rFonts w:ascii="Cambria" w:hAnsi="Cambria" w:cs="Calibri Light"/>
          <w:b/>
          <w:bCs/>
          <w:noProof/>
        </w:rPr>
      </w:pPr>
    </w:p>
    <w:p w14:paraId="627065F0" w14:textId="77777777" w:rsidR="00C51E3A" w:rsidRDefault="00C51E3A" w:rsidP="003A5D1E">
      <w:pPr>
        <w:tabs>
          <w:tab w:val="left" w:pos="540"/>
        </w:tabs>
        <w:contextualSpacing/>
        <w:jc w:val="right"/>
        <w:rPr>
          <w:rFonts w:ascii="Cambria" w:hAnsi="Cambria" w:cs="Calibri Light"/>
          <w:b/>
          <w:bCs/>
          <w:noProof/>
        </w:rPr>
      </w:pPr>
    </w:p>
    <w:p w14:paraId="5C2706A0" w14:textId="77777777" w:rsidR="00C51E3A" w:rsidRDefault="00C51E3A" w:rsidP="003A5D1E">
      <w:pPr>
        <w:tabs>
          <w:tab w:val="left" w:pos="540"/>
        </w:tabs>
        <w:contextualSpacing/>
        <w:jc w:val="right"/>
        <w:rPr>
          <w:rFonts w:ascii="Cambria" w:hAnsi="Cambria" w:cs="Calibri Light"/>
          <w:b/>
          <w:bCs/>
          <w:noProof/>
        </w:rPr>
      </w:pPr>
    </w:p>
    <w:p w14:paraId="1523D951" w14:textId="77777777" w:rsidR="00C51E3A" w:rsidRDefault="00C51E3A" w:rsidP="003A5D1E">
      <w:pPr>
        <w:tabs>
          <w:tab w:val="left" w:pos="540"/>
        </w:tabs>
        <w:contextualSpacing/>
        <w:jc w:val="right"/>
        <w:rPr>
          <w:rFonts w:ascii="Cambria" w:hAnsi="Cambria" w:cs="Calibri Light"/>
          <w:b/>
          <w:bCs/>
          <w:noProof/>
        </w:rPr>
      </w:pPr>
    </w:p>
    <w:p w14:paraId="1B2E04C3" w14:textId="77777777" w:rsidR="00C51E3A" w:rsidRDefault="00C51E3A" w:rsidP="003A5D1E">
      <w:pPr>
        <w:tabs>
          <w:tab w:val="left" w:pos="540"/>
        </w:tabs>
        <w:contextualSpacing/>
        <w:jc w:val="right"/>
        <w:rPr>
          <w:rFonts w:ascii="Cambria" w:hAnsi="Cambria" w:cs="Calibri Light"/>
          <w:b/>
          <w:bCs/>
          <w:noProof/>
        </w:rPr>
      </w:pPr>
    </w:p>
    <w:p w14:paraId="032DDE87" w14:textId="77777777" w:rsidR="00C51E3A" w:rsidRDefault="00C51E3A" w:rsidP="003A5D1E">
      <w:pPr>
        <w:tabs>
          <w:tab w:val="left" w:pos="540"/>
        </w:tabs>
        <w:contextualSpacing/>
        <w:jc w:val="right"/>
        <w:rPr>
          <w:rFonts w:ascii="Cambria" w:hAnsi="Cambria" w:cs="Calibri Light"/>
          <w:b/>
          <w:bCs/>
          <w:noProof/>
        </w:rPr>
      </w:pPr>
    </w:p>
    <w:p w14:paraId="555A9AC0" w14:textId="77777777" w:rsidR="00C51E3A" w:rsidRDefault="00C51E3A" w:rsidP="003A5D1E">
      <w:pPr>
        <w:tabs>
          <w:tab w:val="left" w:pos="540"/>
        </w:tabs>
        <w:contextualSpacing/>
        <w:jc w:val="right"/>
        <w:rPr>
          <w:rFonts w:ascii="Cambria" w:hAnsi="Cambria" w:cs="Calibri Light"/>
          <w:b/>
          <w:bCs/>
          <w:noProof/>
        </w:rPr>
      </w:pPr>
    </w:p>
    <w:p w14:paraId="77885ECE" w14:textId="77777777" w:rsidR="00C51E3A" w:rsidRDefault="00C51E3A" w:rsidP="003A5D1E">
      <w:pPr>
        <w:tabs>
          <w:tab w:val="left" w:pos="540"/>
        </w:tabs>
        <w:contextualSpacing/>
        <w:jc w:val="right"/>
        <w:rPr>
          <w:rFonts w:ascii="Cambria" w:hAnsi="Cambria" w:cs="Calibri Light"/>
          <w:b/>
          <w:bCs/>
          <w:noProof/>
        </w:rPr>
      </w:pPr>
    </w:p>
    <w:p w14:paraId="25794F00" w14:textId="77777777" w:rsidR="00C51E3A" w:rsidRDefault="00C51E3A" w:rsidP="003A5D1E">
      <w:pPr>
        <w:tabs>
          <w:tab w:val="left" w:pos="540"/>
        </w:tabs>
        <w:contextualSpacing/>
        <w:jc w:val="right"/>
        <w:rPr>
          <w:rFonts w:ascii="Cambria" w:hAnsi="Cambria" w:cs="Calibri Light"/>
          <w:b/>
          <w:bCs/>
          <w:noProof/>
        </w:rPr>
      </w:pPr>
    </w:p>
    <w:p w14:paraId="424F94E9" w14:textId="77777777" w:rsidR="00C51E3A" w:rsidRDefault="00C51E3A" w:rsidP="003A5D1E">
      <w:pPr>
        <w:tabs>
          <w:tab w:val="left" w:pos="540"/>
        </w:tabs>
        <w:contextualSpacing/>
        <w:jc w:val="right"/>
        <w:rPr>
          <w:rFonts w:ascii="Cambria" w:hAnsi="Cambria" w:cs="Calibri Light"/>
          <w:b/>
          <w:bCs/>
          <w:noProof/>
        </w:rPr>
      </w:pPr>
    </w:p>
    <w:p w14:paraId="5FC59873" w14:textId="57DEE78B" w:rsidR="00E672CA" w:rsidRPr="003B32EE" w:rsidRDefault="00E672CA" w:rsidP="003A5D1E">
      <w:pPr>
        <w:tabs>
          <w:tab w:val="left" w:pos="540"/>
        </w:tabs>
        <w:contextualSpacing/>
        <w:jc w:val="right"/>
        <w:rPr>
          <w:rFonts w:ascii="Cambria" w:hAnsi="Cambria" w:cs="Calibri Light"/>
          <w:b/>
          <w:bCs/>
          <w:noProof/>
        </w:rPr>
      </w:pPr>
      <w:r w:rsidRPr="003B32EE">
        <w:rPr>
          <w:rFonts w:ascii="Cambria" w:hAnsi="Cambria" w:cs="Calibri Light"/>
          <w:b/>
          <w:bCs/>
          <w:noProof/>
        </w:rPr>
        <w:t>Anexa nr. 1</w:t>
      </w:r>
    </w:p>
    <w:bookmarkEnd w:id="13"/>
    <w:p w14:paraId="3A764A8C" w14:textId="77777777" w:rsidR="00E672CA" w:rsidRPr="0077268D" w:rsidRDefault="00E672CA" w:rsidP="003A5D1E">
      <w:pPr>
        <w:tabs>
          <w:tab w:val="left" w:pos="540"/>
        </w:tabs>
        <w:contextualSpacing/>
        <w:jc w:val="right"/>
        <w:rPr>
          <w:rFonts w:ascii="Cambria" w:hAnsi="Cambria" w:cs="Calibri Light"/>
          <w:b/>
          <w:bCs/>
          <w:noProof/>
          <w:sz w:val="22"/>
          <w:szCs w:val="22"/>
        </w:rPr>
      </w:pPr>
    </w:p>
    <w:p w14:paraId="67169D5F" w14:textId="7B262555" w:rsidR="00E672CA" w:rsidRPr="0077268D" w:rsidRDefault="00E672CA" w:rsidP="003A5D1E">
      <w:pPr>
        <w:tabs>
          <w:tab w:val="left" w:pos="540"/>
        </w:tabs>
        <w:contextualSpacing/>
        <w:jc w:val="both"/>
        <w:rPr>
          <w:rFonts w:ascii="Cambria" w:hAnsi="Cambria" w:cs="Calibri Light"/>
          <w:b/>
          <w:bCs/>
          <w:noProof/>
          <w:sz w:val="22"/>
          <w:szCs w:val="22"/>
        </w:rPr>
      </w:pPr>
      <w:bookmarkStart w:id="14" w:name="_Hlk111455540"/>
      <w:r w:rsidRPr="0077268D">
        <w:rPr>
          <w:rFonts w:ascii="Cambria" w:hAnsi="Cambria" w:cs="Calibri Light"/>
          <w:b/>
          <w:bCs/>
          <w:noProof/>
          <w:sz w:val="22"/>
          <w:szCs w:val="22"/>
        </w:rPr>
        <w:t xml:space="preserve">Formular: </w:t>
      </w:r>
      <w:bookmarkStart w:id="15" w:name="_Hlk85439548"/>
      <w:r w:rsidRPr="0077268D">
        <w:rPr>
          <w:rFonts w:ascii="Cambria" w:hAnsi="Cambria" w:cs="Calibri Light"/>
          <w:b/>
          <w:bCs/>
          <w:noProof/>
          <w:sz w:val="22"/>
          <w:szCs w:val="22"/>
        </w:rPr>
        <w:t>F-PO-SRU-08.01 -</w:t>
      </w:r>
      <w:r w:rsidRPr="0077268D">
        <w:rPr>
          <w:rFonts w:ascii="Cambria" w:hAnsi="Cambria"/>
          <w:noProof/>
          <w:sz w:val="22"/>
          <w:szCs w:val="22"/>
        </w:rPr>
        <w:t xml:space="preserve"> </w:t>
      </w:r>
      <w:r w:rsidR="001B400C" w:rsidRPr="0077268D">
        <w:rPr>
          <w:rFonts w:ascii="Cambria" w:hAnsi="Cambria" w:cs="Calibri Light"/>
          <w:noProof/>
          <w:sz w:val="22"/>
          <w:szCs w:val="22"/>
        </w:rPr>
        <w:t>Registru de evidenţă a activităţii de consiliere etică</w:t>
      </w:r>
    </w:p>
    <w:bookmarkEnd w:id="15"/>
    <w:p w14:paraId="69A02E69"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4121575F"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3721C090" w14:textId="77777777" w:rsidR="00E672CA" w:rsidRPr="00E93EE2" w:rsidRDefault="00E672CA" w:rsidP="003A5D1E">
      <w:pPr>
        <w:tabs>
          <w:tab w:val="left" w:pos="540"/>
        </w:tabs>
        <w:contextualSpacing/>
        <w:jc w:val="both"/>
        <w:rPr>
          <w:rFonts w:ascii="Cambria" w:hAnsi="Cambria" w:cs="Calibri Light"/>
          <w:b/>
          <w:bCs/>
          <w:noProof/>
          <w:sz w:val="22"/>
          <w:szCs w:val="22"/>
        </w:rPr>
      </w:pPr>
      <w:r w:rsidRPr="0077268D">
        <w:rPr>
          <w:rFonts w:ascii="Cambria" w:hAnsi="Cambria" w:cs="Calibri Light"/>
          <w:b/>
          <w:bCs/>
          <w:noProof/>
          <w:sz w:val="22"/>
          <w:szCs w:val="22"/>
        </w:rPr>
        <w:t>ANTET  potrivit Manualului de identitate vizuală</w:t>
      </w:r>
    </w:p>
    <w:p w14:paraId="493E2505" w14:textId="6144116B" w:rsidR="00E672CA" w:rsidRPr="00E93EE2" w:rsidRDefault="00E672CA" w:rsidP="003A5D1E">
      <w:pPr>
        <w:tabs>
          <w:tab w:val="left" w:pos="540"/>
        </w:tabs>
        <w:contextualSpacing/>
        <w:jc w:val="both"/>
        <w:rPr>
          <w:rFonts w:ascii="Cambria" w:hAnsi="Cambria" w:cs="Calibri Light"/>
          <w:b/>
          <w:bCs/>
          <w:noProof/>
          <w:sz w:val="22"/>
          <w:szCs w:val="22"/>
        </w:rPr>
      </w:pP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r>
      <w:r w:rsidRPr="00E93EE2">
        <w:rPr>
          <w:rFonts w:ascii="Cambria" w:hAnsi="Cambria" w:cs="Calibri Light"/>
          <w:b/>
          <w:bCs/>
          <w:noProof/>
          <w:sz w:val="22"/>
          <w:szCs w:val="22"/>
        </w:rPr>
        <w:tab/>
        <w:t xml:space="preserve">                </w:t>
      </w:r>
      <w:bookmarkEnd w:id="14"/>
    </w:p>
    <w:p w14:paraId="545167D8" w14:textId="77777777" w:rsidR="003D1CDB" w:rsidRPr="00E93EE2" w:rsidRDefault="003D1CDB" w:rsidP="003A5D1E">
      <w:pPr>
        <w:tabs>
          <w:tab w:val="left" w:pos="540"/>
        </w:tabs>
        <w:contextualSpacing/>
        <w:jc w:val="both"/>
        <w:rPr>
          <w:rFonts w:ascii="Cambria" w:hAnsi="Cambria" w:cs="Calibri Light"/>
          <w:b/>
          <w:bCs/>
          <w:noProof/>
          <w:sz w:val="22"/>
          <w:szCs w:val="22"/>
        </w:rPr>
      </w:pPr>
    </w:p>
    <w:p w14:paraId="5209AAF3" w14:textId="77777777" w:rsidR="003D1CDB" w:rsidRPr="00E93EE2" w:rsidRDefault="003D1CDB" w:rsidP="003A5D1E">
      <w:pPr>
        <w:tabs>
          <w:tab w:val="left" w:pos="540"/>
        </w:tabs>
        <w:contextualSpacing/>
        <w:jc w:val="center"/>
        <w:rPr>
          <w:rFonts w:ascii="Cambria" w:hAnsi="Cambria" w:cs="Calibri Light"/>
          <w:b/>
          <w:bCs/>
          <w:noProof/>
          <w:sz w:val="22"/>
          <w:szCs w:val="22"/>
        </w:rPr>
      </w:pPr>
      <w:bookmarkStart w:id="16" w:name="_Hlk111535371"/>
      <w:r w:rsidRPr="00E93EE2">
        <w:rPr>
          <w:rFonts w:ascii="Cambria" w:hAnsi="Cambria" w:cs="Calibri Light"/>
          <w:b/>
          <w:bCs/>
          <w:noProof/>
          <w:sz w:val="22"/>
          <w:szCs w:val="22"/>
        </w:rPr>
        <w:t>REGISTRU DE EVIDENŢĂ A ACTIVITĂŢII DE CONSILIERE ETICĂ</w:t>
      </w:r>
    </w:p>
    <w:bookmarkEnd w:id="16"/>
    <w:p w14:paraId="57F0122E" w14:textId="77777777" w:rsidR="003D1CDB" w:rsidRPr="00170B91" w:rsidRDefault="003D1CDB" w:rsidP="003A5D1E">
      <w:pPr>
        <w:tabs>
          <w:tab w:val="left" w:pos="540"/>
        </w:tabs>
        <w:contextualSpacing/>
        <w:jc w:val="both"/>
        <w:rPr>
          <w:rFonts w:ascii="Cambria" w:hAnsi="Cambria" w:cs="Calibri Light"/>
          <w:b/>
          <w:bCs/>
          <w:noProof/>
          <w:sz w:val="22"/>
          <w:szCs w:val="22"/>
        </w:rPr>
      </w:pPr>
    </w:p>
    <w:p w14:paraId="2FF649C0" w14:textId="77777777" w:rsidR="003D1CDB" w:rsidRPr="00170B91" w:rsidRDefault="003D1CDB" w:rsidP="003A5D1E">
      <w:pPr>
        <w:tabs>
          <w:tab w:val="left" w:pos="540"/>
        </w:tabs>
        <w:contextualSpacing/>
        <w:jc w:val="both"/>
        <w:rPr>
          <w:rFonts w:ascii="Cambria" w:hAnsi="Cambria" w:cs="Calibri Light"/>
          <w:b/>
          <w:bCs/>
          <w:noProof/>
          <w:sz w:val="20"/>
          <w:szCs w:val="20"/>
        </w:rPr>
      </w:pPr>
    </w:p>
    <w:tbl>
      <w:tblPr>
        <w:tblStyle w:val="TableGrid"/>
        <w:tblW w:w="10260" w:type="dxa"/>
        <w:tblInd w:w="-185" w:type="dxa"/>
        <w:tblLook w:val="04A0" w:firstRow="1" w:lastRow="0" w:firstColumn="1" w:lastColumn="0" w:noHBand="0" w:noVBand="1"/>
      </w:tblPr>
      <w:tblGrid>
        <w:gridCol w:w="522"/>
        <w:gridCol w:w="1101"/>
        <w:gridCol w:w="1423"/>
        <w:gridCol w:w="892"/>
        <w:gridCol w:w="1436"/>
        <w:gridCol w:w="1450"/>
        <w:gridCol w:w="1129"/>
        <w:gridCol w:w="1176"/>
        <w:gridCol w:w="1131"/>
      </w:tblGrid>
      <w:tr w:rsidR="00170B91" w:rsidRPr="00170B91" w14:paraId="05D70F3D" w14:textId="77777777" w:rsidTr="009C2B7B">
        <w:tc>
          <w:tcPr>
            <w:tcW w:w="522" w:type="dxa"/>
          </w:tcPr>
          <w:p w14:paraId="167818D4"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Nr.</w:t>
            </w:r>
          </w:p>
          <w:p w14:paraId="185D3AD6"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crt.</w:t>
            </w:r>
          </w:p>
        </w:tc>
        <w:tc>
          <w:tcPr>
            <w:tcW w:w="1101" w:type="dxa"/>
          </w:tcPr>
          <w:p w14:paraId="4BA6D199"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Data solicitării scrise</w:t>
            </w:r>
          </w:p>
        </w:tc>
        <w:tc>
          <w:tcPr>
            <w:tcW w:w="1434" w:type="dxa"/>
          </w:tcPr>
          <w:p w14:paraId="59C3BAB7"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Solicitant</w:t>
            </w:r>
          </w:p>
          <w:p w14:paraId="44DEDA0B"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eastAsia="Calibri" w:hAnsi="Cambria"/>
                <w:b/>
                <w:bCs/>
                <w:noProof/>
                <w:sz w:val="20"/>
                <w:szCs w:val="20"/>
              </w:rPr>
              <w:t>(personalul CJC/consilier de etică)</w:t>
            </w:r>
          </w:p>
        </w:tc>
        <w:tc>
          <w:tcPr>
            <w:tcW w:w="1282" w:type="dxa"/>
          </w:tcPr>
          <w:p w14:paraId="345FB07D"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Obiect</w:t>
            </w:r>
          </w:p>
        </w:tc>
        <w:tc>
          <w:tcPr>
            <w:tcW w:w="1436" w:type="dxa"/>
          </w:tcPr>
          <w:p w14:paraId="560272BE"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Locul desfășurării/</w:t>
            </w:r>
          </w:p>
          <w:p w14:paraId="36F8B9DE"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Nr. ședințe</w:t>
            </w:r>
          </w:p>
        </w:tc>
        <w:tc>
          <w:tcPr>
            <w:tcW w:w="1450" w:type="dxa"/>
          </w:tcPr>
          <w:p w14:paraId="7EFF4120"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Recomandări consilier de etică</w:t>
            </w:r>
          </w:p>
        </w:tc>
        <w:tc>
          <w:tcPr>
            <w:tcW w:w="1129" w:type="dxa"/>
          </w:tcPr>
          <w:p w14:paraId="217273C5"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Raport de consiliere (Da/Nu)</w:t>
            </w:r>
          </w:p>
        </w:tc>
        <w:tc>
          <w:tcPr>
            <w:tcW w:w="989" w:type="dxa"/>
          </w:tcPr>
          <w:p w14:paraId="3ED00BE2"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Observații persoană consiliată</w:t>
            </w:r>
          </w:p>
        </w:tc>
        <w:tc>
          <w:tcPr>
            <w:tcW w:w="917" w:type="dxa"/>
          </w:tcPr>
          <w:p w14:paraId="4E64A33C" w14:textId="77777777" w:rsidR="003D1CDB" w:rsidRPr="00170B91" w:rsidRDefault="003D1CDB" w:rsidP="003A5D1E">
            <w:pPr>
              <w:tabs>
                <w:tab w:val="left" w:pos="540"/>
              </w:tabs>
              <w:contextualSpacing/>
              <w:jc w:val="both"/>
              <w:rPr>
                <w:rFonts w:ascii="Cambria" w:hAnsi="Cambria" w:cs="Calibri Light"/>
                <w:b/>
                <w:bCs/>
                <w:noProof/>
                <w:sz w:val="20"/>
                <w:szCs w:val="20"/>
              </w:rPr>
            </w:pPr>
            <w:r w:rsidRPr="00170B91">
              <w:rPr>
                <w:rFonts w:ascii="Cambria" w:hAnsi="Cambria" w:cs="Calibri Light"/>
                <w:b/>
                <w:bCs/>
                <w:noProof/>
                <w:sz w:val="20"/>
                <w:szCs w:val="20"/>
              </w:rPr>
              <w:t>Semnătuă persoană consiliată</w:t>
            </w:r>
          </w:p>
        </w:tc>
      </w:tr>
      <w:tr w:rsidR="003D1CDB" w:rsidRPr="0077268D" w14:paraId="5422AC9C" w14:textId="77777777" w:rsidTr="009C2B7B">
        <w:tc>
          <w:tcPr>
            <w:tcW w:w="522" w:type="dxa"/>
          </w:tcPr>
          <w:p w14:paraId="267053DB"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0</w:t>
            </w:r>
          </w:p>
        </w:tc>
        <w:tc>
          <w:tcPr>
            <w:tcW w:w="1101" w:type="dxa"/>
          </w:tcPr>
          <w:p w14:paraId="3E4DB0FB"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1</w:t>
            </w:r>
          </w:p>
        </w:tc>
        <w:tc>
          <w:tcPr>
            <w:tcW w:w="1434" w:type="dxa"/>
          </w:tcPr>
          <w:p w14:paraId="458B5E68"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2</w:t>
            </w:r>
          </w:p>
        </w:tc>
        <w:tc>
          <w:tcPr>
            <w:tcW w:w="1282" w:type="dxa"/>
          </w:tcPr>
          <w:p w14:paraId="0EB191BA"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3</w:t>
            </w:r>
          </w:p>
        </w:tc>
        <w:tc>
          <w:tcPr>
            <w:tcW w:w="1436" w:type="dxa"/>
          </w:tcPr>
          <w:p w14:paraId="4D304D28"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4</w:t>
            </w:r>
          </w:p>
        </w:tc>
        <w:tc>
          <w:tcPr>
            <w:tcW w:w="1450" w:type="dxa"/>
          </w:tcPr>
          <w:p w14:paraId="510CE766"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5</w:t>
            </w:r>
          </w:p>
        </w:tc>
        <w:tc>
          <w:tcPr>
            <w:tcW w:w="1129" w:type="dxa"/>
          </w:tcPr>
          <w:p w14:paraId="77161529"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6</w:t>
            </w:r>
          </w:p>
        </w:tc>
        <w:tc>
          <w:tcPr>
            <w:tcW w:w="989" w:type="dxa"/>
          </w:tcPr>
          <w:p w14:paraId="2536AF52"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7</w:t>
            </w:r>
          </w:p>
        </w:tc>
        <w:tc>
          <w:tcPr>
            <w:tcW w:w="917" w:type="dxa"/>
          </w:tcPr>
          <w:p w14:paraId="3DF0A625" w14:textId="77777777" w:rsidR="003D1CDB" w:rsidRPr="0077268D" w:rsidRDefault="003D1CDB" w:rsidP="003A5D1E">
            <w:pPr>
              <w:tabs>
                <w:tab w:val="left" w:pos="540"/>
              </w:tabs>
              <w:contextualSpacing/>
              <w:jc w:val="both"/>
              <w:rPr>
                <w:rFonts w:ascii="Cambria" w:hAnsi="Cambria" w:cs="Calibri Light"/>
                <w:b/>
                <w:bCs/>
                <w:noProof/>
                <w:sz w:val="20"/>
                <w:szCs w:val="20"/>
              </w:rPr>
            </w:pPr>
            <w:r w:rsidRPr="0077268D">
              <w:rPr>
                <w:rFonts w:ascii="Cambria" w:hAnsi="Cambria" w:cs="Calibri Light"/>
                <w:b/>
                <w:bCs/>
                <w:noProof/>
                <w:sz w:val="20"/>
                <w:szCs w:val="20"/>
              </w:rPr>
              <w:t>8</w:t>
            </w:r>
          </w:p>
        </w:tc>
      </w:tr>
      <w:tr w:rsidR="003D1CDB" w:rsidRPr="0077268D" w14:paraId="18F239D3" w14:textId="77777777" w:rsidTr="009C2B7B">
        <w:tc>
          <w:tcPr>
            <w:tcW w:w="522" w:type="dxa"/>
          </w:tcPr>
          <w:p w14:paraId="5144CE56"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101" w:type="dxa"/>
          </w:tcPr>
          <w:p w14:paraId="57ACA823"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34" w:type="dxa"/>
          </w:tcPr>
          <w:p w14:paraId="15BB19F7"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282" w:type="dxa"/>
          </w:tcPr>
          <w:p w14:paraId="45DFC4A3"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36" w:type="dxa"/>
          </w:tcPr>
          <w:p w14:paraId="34878BFD"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50" w:type="dxa"/>
          </w:tcPr>
          <w:p w14:paraId="4F123C88"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129" w:type="dxa"/>
          </w:tcPr>
          <w:p w14:paraId="09A8FC29"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989" w:type="dxa"/>
          </w:tcPr>
          <w:p w14:paraId="32DE60B3"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917" w:type="dxa"/>
          </w:tcPr>
          <w:p w14:paraId="18308886" w14:textId="77777777" w:rsidR="003D1CDB" w:rsidRPr="0077268D" w:rsidRDefault="003D1CDB" w:rsidP="003A5D1E">
            <w:pPr>
              <w:tabs>
                <w:tab w:val="left" w:pos="540"/>
              </w:tabs>
              <w:contextualSpacing/>
              <w:jc w:val="both"/>
              <w:rPr>
                <w:rFonts w:ascii="Cambria" w:hAnsi="Cambria" w:cs="Calibri Light"/>
                <w:b/>
                <w:bCs/>
                <w:noProof/>
                <w:sz w:val="20"/>
                <w:szCs w:val="20"/>
              </w:rPr>
            </w:pPr>
          </w:p>
        </w:tc>
      </w:tr>
      <w:tr w:rsidR="003D1CDB" w:rsidRPr="0077268D" w14:paraId="316CD9B9" w14:textId="77777777" w:rsidTr="009C2B7B">
        <w:tc>
          <w:tcPr>
            <w:tcW w:w="522" w:type="dxa"/>
          </w:tcPr>
          <w:p w14:paraId="1FA10F86"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101" w:type="dxa"/>
          </w:tcPr>
          <w:p w14:paraId="00DD402E"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34" w:type="dxa"/>
          </w:tcPr>
          <w:p w14:paraId="42F3D68A"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282" w:type="dxa"/>
          </w:tcPr>
          <w:p w14:paraId="1F7A3DF5"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36" w:type="dxa"/>
          </w:tcPr>
          <w:p w14:paraId="2FA7AC6F"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450" w:type="dxa"/>
          </w:tcPr>
          <w:p w14:paraId="4E8EDC4A"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1129" w:type="dxa"/>
          </w:tcPr>
          <w:p w14:paraId="59A5E50A"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989" w:type="dxa"/>
          </w:tcPr>
          <w:p w14:paraId="4C508886" w14:textId="77777777" w:rsidR="003D1CDB" w:rsidRPr="0077268D" w:rsidRDefault="003D1CDB" w:rsidP="003A5D1E">
            <w:pPr>
              <w:tabs>
                <w:tab w:val="left" w:pos="540"/>
              </w:tabs>
              <w:contextualSpacing/>
              <w:jc w:val="both"/>
              <w:rPr>
                <w:rFonts w:ascii="Cambria" w:hAnsi="Cambria" w:cs="Calibri Light"/>
                <w:b/>
                <w:bCs/>
                <w:noProof/>
                <w:sz w:val="20"/>
                <w:szCs w:val="20"/>
              </w:rPr>
            </w:pPr>
          </w:p>
        </w:tc>
        <w:tc>
          <w:tcPr>
            <w:tcW w:w="917" w:type="dxa"/>
          </w:tcPr>
          <w:p w14:paraId="489258FE" w14:textId="77777777" w:rsidR="003D1CDB" w:rsidRPr="0077268D" w:rsidRDefault="003D1CDB" w:rsidP="003A5D1E">
            <w:pPr>
              <w:tabs>
                <w:tab w:val="left" w:pos="540"/>
              </w:tabs>
              <w:contextualSpacing/>
              <w:jc w:val="both"/>
              <w:rPr>
                <w:rFonts w:ascii="Cambria" w:hAnsi="Cambria" w:cs="Calibri Light"/>
                <w:b/>
                <w:bCs/>
                <w:noProof/>
                <w:sz w:val="20"/>
                <w:szCs w:val="20"/>
              </w:rPr>
            </w:pPr>
          </w:p>
        </w:tc>
      </w:tr>
    </w:tbl>
    <w:p w14:paraId="4B16732B" w14:textId="23F955B0" w:rsidR="003D1CDB" w:rsidRPr="00E93EE2" w:rsidRDefault="003D1CDB" w:rsidP="003A5D1E">
      <w:pPr>
        <w:tabs>
          <w:tab w:val="left" w:pos="540"/>
        </w:tabs>
        <w:contextualSpacing/>
        <w:jc w:val="both"/>
        <w:rPr>
          <w:rFonts w:ascii="Cambria" w:hAnsi="Cambria" w:cs="Calibri Light"/>
          <w:b/>
          <w:bCs/>
          <w:noProof/>
          <w:sz w:val="22"/>
          <w:szCs w:val="22"/>
        </w:rPr>
      </w:pPr>
    </w:p>
    <w:p w14:paraId="384E5C53" w14:textId="658FAA92" w:rsidR="003D1CDB" w:rsidRPr="00E93EE2" w:rsidRDefault="003D1CDB" w:rsidP="003A5D1E">
      <w:pPr>
        <w:tabs>
          <w:tab w:val="left" w:pos="540"/>
        </w:tabs>
        <w:contextualSpacing/>
        <w:jc w:val="both"/>
        <w:rPr>
          <w:rFonts w:ascii="Cambria" w:hAnsi="Cambria" w:cs="Calibri Light"/>
          <w:noProof/>
          <w:sz w:val="22"/>
          <w:szCs w:val="22"/>
        </w:rPr>
      </w:pPr>
    </w:p>
    <w:p w14:paraId="2579C682" w14:textId="69FF096C" w:rsidR="00E672CA" w:rsidRPr="00E93EE2" w:rsidRDefault="003D1CDB" w:rsidP="003A5D1E">
      <w:pPr>
        <w:spacing w:after="160"/>
        <w:rPr>
          <w:rFonts w:ascii="Cambria" w:eastAsia="Calibri" w:hAnsi="Cambria" w:cs="Trebuchet MS"/>
          <w:noProof/>
          <w:color w:val="000000"/>
          <w:sz w:val="22"/>
          <w:szCs w:val="22"/>
        </w:rPr>
      </w:pPr>
      <w:bookmarkStart w:id="17" w:name="_Hlk111564771"/>
      <w:bookmarkStart w:id="18" w:name="_Hlk111535287"/>
      <w:r w:rsidRPr="00E93EE2">
        <w:rPr>
          <w:rFonts w:ascii="Cambria" w:eastAsia="Calibri" w:hAnsi="Cambria"/>
          <w:b/>
          <w:bCs/>
          <w:noProof/>
          <w:sz w:val="22"/>
          <w:szCs w:val="22"/>
        </w:rPr>
        <w:t>Consilier de etică</w:t>
      </w:r>
      <w:r w:rsidRPr="00E93EE2">
        <w:rPr>
          <w:rFonts w:ascii="Cambria" w:eastAsia="Calibri" w:hAnsi="Cambria"/>
          <w:noProof/>
          <w:sz w:val="22"/>
          <w:szCs w:val="22"/>
        </w:rPr>
        <w:t xml:space="preserve">: </w:t>
      </w:r>
      <w:bookmarkStart w:id="19" w:name="_Hlk111455966"/>
      <w:r w:rsidR="00E672CA" w:rsidRPr="00E93EE2">
        <w:rPr>
          <w:rFonts w:ascii="Cambria" w:eastAsia="Calibri" w:hAnsi="Cambria" w:cs="Trebuchet MS"/>
          <w:noProof/>
          <w:color w:val="000000"/>
          <w:sz w:val="22"/>
          <w:szCs w:val="22"/>
        </w:rPr>
        <w:t xml:space="preserve">(Nume, Prenume) </w:t>
      </w:r>
    </w:p>
    <w:bookmarkEnd w:id="19"/>
    <w:p w14:paraId="4F733DA4" w14:textId="24C29CE2" w:rsidR="00E672CA" w:rsidRPr="00E93EE2" w:rsidRDefault="003D1CDB" w:rsidP="003A5D1E">
      <w:pPr>
        <w:tabs>
          <w:tab w:val="left" w:pos="540"/>
        </w:tabs>
        <w:contextualSpacing/>
        <w:jc w:val="both"/>
        <w:rPr>
          <w:rFonts w:ascii="Cambria" w:hAnsi="Cambria" w:cs="Calibri Light"/>
          <w:noProof/>
          <w:sz w:val="22"/>
          <w:szCs w:val="22"/>
        </w:rPr>
      </w:pPr>
      <w:r w:rsidRPr="00E93EE2">
        <w:rPr>
          <w:rFonts w:ascii="Cambria" w:hAnsi="Cambria" w:cs="Calibri Light"/>
          <w:noProof/>
          <w:sz w:val="22"/>
          <w:szCs w:val="22"/>
        </w:rPr>
        <w:t>Semnătura:.............</w:t>
      </w:r>
    </w:p>
    <w:bookmarkEnd w:id="17"/>
    <w:p w14:paraId="1310A1A9" w14:textId="614DEFAE" w:rsidR="00E672CA" w:rsidRDefault="00E672CA" w:rsidP="003A5D1E">
      <w:pPr>
        <w:tabs>
          <w:tab w:val="left" w:pos="540"/>
        </w:tabs>
        <w:contextualSpacing/>
        <w:jc w:val="both"/>
        <w:rPr>
          <w:rFonts w:ascii="Cambria" w:hAnsi="Cambria" w:cs="Calibri Light"/>
          <w:noProof/>
          <w:sz w:val="22"/>
          <w:szCs w:val="22"/>
        </w:rPr>
      </w:pPr>
    </w:p>
    <w:p w14:paraId="05F0C00E" w14:textId="643F67DC" w:rsidR="0077268D" w:rsidRDefault="0077268D" w:rsidP="003A5D1E">
      <w:pPr>
        <w:tabs>
          <w:tab w:val="left" w:pos="540"/>
        </w:tabs>
        <w:contextualSpacing/>
        <w:jc w:val="both"/>
        <w:rPr>
          <w:rFonts w:ascii="Cambria" w:hAnsi="Cambria" w:cs="Calibri Light"/>
          <w:noProof/>
          <w:sz w:val="22"/>
          <w:szCs w:val="22"/>
        </w:rPr>
      </w:pPr>
    </w:p>
    <w:p w14:paraId="6F804620" w14:textId="270F2659" w:rsidR="00B06C20" w:rsidRDefault="00B06C20" w:rsidP="003A5D1E">
      <w:pPr>
        <w:tabs>
          <w:tab w:val="left" w:pos="540"/>
        </w:tabs>
        <w:contextualSpacing/>
        <w:jc w:val="both"/>
        <w:rPr>
          <w:rFonts w:ascii="Cambria" w:hAnsi="Cambria" w:cs="Calibri Light"/>
          <w:noProof/>
          <w:sz w:val="22"/>
          <w:szCs w:val="22"/>
        </w:rPr>
      </w:pPr>
    </w:p>
    <w:p w14:paraId="0B3EED64" w14:textId="77777777" w:rsidR="00B06C20" w:rsidRDefault="00B06C20" w:rsidP="003A5D1E">
      <w:pPr>
        <w:tabs>
          <w:tab w:val="left" w:pos="540"/>
        </w:tabs>
        <w:contextualSpacing/>
        <w:jc w:val="both"/>
        <w:rPr>
          <w:rFonts w:ascii="Cambria" w:hAnsi="Cambria" w:cs="Calibri Light"/>
          <w:noProof/>
          <w:sz w:val="22"/>
          <w:szCs w:val="22"/>
        </w:rPr>
      </w:pPr>
    </w:p>
    <w:p w14:paraId="6E3F3EDD" w14:textId="5A4F601F" w:rsidR="0077268D" w:rsidRDefault="0077268D" w:rsidP="003A5D1E">
      <w:pPr>
        <w:tabs>
          <w:tab w:val="left" w:pos="540"/>
        </w:tabs>
        <w:contextualSpacing/>
        <w:jc w:val="both"/>
        <w:rPr>
          <w:rFonts w:ascii="Cambria" w:hAnsi="Cambria" w:cs="Calibri Light"/>
          <w:noProof/>
          <w:sz w:val="22"/>
          <w:szCs w:val="22"/>
        </w:rPr>
      </w:pPr>
    </w:p>
    <w:p w14:paraId="3227732F" w14:textId="77777777" w:rsidR="0077268D" w:rsidRPr="00E93EE2" w:rsidRDefault="0077268D" w:rsidP="003A5D1E">
      <w:pPr>
        <w:tabs>
          <w:tab w:val="left" w:pos="540"/>
        </w:tabs>
        <w:contextualSpacing/>
        <w:jc w:val="both"/>
        <w:rPr>
          <w:rFonts w:ascii="Cambria" w:hAnsi="Cambria" w:cs="Calibri Light"/>
          <w:noProof/>
          <w:sz w:val="22"/>
          <w:szCs w:val="22"/>
        </w:rPr>
      </w:pPr>
    </w:p>
    <w:bookmarkEnd w:id="18"/>
    <w:p w14:paraId="08214156" w14:textId="0D5EBD5A" w:rsidR="00E672CA" w:rsidRPr="003B32EE" w:rsidRDefault="00E672CA" w:rsidP="003A5D1E">
      <w:pPr>
        <w:jc w:val="right"/>
        <w:rPr>
          <w:rFonts w:ascii="Cambria" w:eastAsia="Times New Roman" w:hAnsi="Cambria" w:cs="Calibri Light"/>
          <w:b/>
          <w:bCs/>
          <w:noProof/>
          <w:shd w:val="clear" w:color="auto" w:fill="FFFFFF"/>
          <w:lang w:eastAsia="ro-RO"/>
        </w:rPr>
      </w:pPr>
      <w:r w:rsidRPr="003B32EE">
        <w:rPr>
          <w:rFonts w:ascii="Arial Nova Light" w:hAnsi="Arial Nova Light" w:cs="Calibri Light"/>
          <w:b/>
          <w:bCs/>
          <w:noProof/>
        </w:rPr>
        <w:tab/>
      </w:r>
      <w:r w:rsidRPr="003B32EE">
        <w:rPr>
          <w:rFonts w:ascii="Cambria" w:hAnsi="Cambria" w:cs="Calibri Light"/>
          <w:b/>
          <w:bCs/>
          <w:noProof/>
        </w:rPr>
        <w:t xml:space="preserve"> </w:t>
      </w:r>
      <w:r w:rsidRPr="003B32EE">
        <w:rPr>
          <w:rFonts w:ascii="Cambria" w:eastAsia="Times New Roman" w:hAnsi="Cambria" w:cs="Calibri Light"/>
          <w:b/>
          <w:bCs/>
          <w:noProof/>
          <w:shd w:val="clear" w:color="auto" w:fill="FFFFFF"/>
          <w:lang w:eastAsia="ro-RO"/>
        </w:rPr>
        <w:t xml:space="preserve">Anexa nr. </w:t>
      </w:r>
      <w:r w:rsidR="003D1CDB" w:rsidRPr="003B32EE">
        <w:rPr>
          <w:rFonts w:ascii="Cambria" w:eastAsia="Times New Roman" w:hAnsi="Cambria" w:cs="Calibri Light"/>
          <w:b/>
          <w:bCs/>
          <w:noProof/>
          <w:shd w:val="clear" w:color="auto" w:fill="FFFFFF"/>
          <w:lang w:eastAsia="ro-RO"/>
        </w:rPr>
        <w:t>2</w:t>
      </w:r>
    </w:p>
    <w:p w14:paraId="61778839" w14:textId="77777777" w:rsidR="003D1CDB" w:rsidRPr="0077268D" w:rsidRDefault="003D1CDB" w:rsidP="003A5D1E">
      <w:pPr>
        <w:jc w:val="right"/>
        <w:rPr>
          <w:rFonts w:ascii="Cambria" w:eastAsia="Times New Roman" w:hAnsi="Cambria" w:cs="Calibri Light"/>
          <w:b/>
          <w:bCs/>
          <w:noProof/>
          <w:sz w:val="22"/>
          <w:szCs w:val="22"/>
          <w:lang w:eastAsia="ro-RO"/>
        </w:rPr>
      </w:pPr>
    </w:p>
    <w:p w14:paraId="7ED430A4" w14:textId="4780CEA1" w:rsidR="00E672CA" w:rsidRPr="0077268D" w:rsidRDefault="00E672CA" w:rsidP="003A5D1E">
      <w:pPr>
        <w:tabs>
          <w:tab w:val="left" w:pos="540"/>
        </w:tabs>
        <w:contextualSpacing/>
        <w:jc w:val="both"/>
        <w:rPr>
          <w:rFonts w:ascii="Cambria" w:hAnsi="Cambria" w:cs="Calibri Light"/>
          <w:b/>
          <w:bCs/>
          <w:noProof/>
          <w:sz w:val="22"/>
          <w:szCs w:val="22"/>
        </w:rPr>
      </w:pPr>
      <w:r w:rsidRPr="0077268D">
        <w:rPr>
          <w:rFonts w:ascii="Cambria" w:hAnsi="Cambria" w:cs="Calibri Light"/>
          <w:b/>
          <w:bCs/>
          <w:noProof/>
          <w:sz w:val="22"/>
          <w:szCs w:val="22"/>
        </w:rPr>
        <w:t>Formular: F-PO-SRU-08.0</w:t>
      </w:r>
      <w:r w:rsidR="003D1CDB" w:rsidRPr="0077268D">
        <w:rPr>
          <w:rFonts w:ascii="Cambria" w:hAnsi="Cambria" w:cs="Calibri Light"/>
          <w:b/>
          <w:bCs/>
          <w:noProof/>
          <w:sz w:val="22"/>
          <w:szCs w:val="22"/>
        </w:rPr>
        <w:t>2</w:t>
      </w:r>
      <w:r w:rsidRPr="0077268D">
        <w:rPr>
          <w:rFonts w:ascii="Cambria" w:hAnsi="Cambria" w:cs="Calibri Light"/>
          <w:b/>
          <w:bCs/>
          <w:noProof/>
          <w:sz w:val="22"/>
          <w:szCs w:val="22"/>
        </w:rPr>
        <w:t xml:space="preserve"> -</w:t>
      </w:r>
      <w:r w:rsidRPr="0077268D">
        <w:rPr>
          <w:rFonts w:ascii="Cambria" w:hAnsi="Cambria"/>
          <w:noProof/>
          <w:sz w:val="22"/>
          <w:szCs w:val="22"/>
        </w:rPr>
        <w:t xml:space="preserve"> </w:t>
      </w:r>
      <w:r w:rsidR="003D1CDB" w:rsidRPr="0077268D">
        <w:rPr>
          <w:rFonts w:ascii="Cambria" w:hAnsi="Cambria"/>
          <w:noProof/>
          <w:sz w:val="22"/>
          <w:szCs w:val="22"/>
        </w:rPr>
        <w:t>Registru de evidenţa a sesizărilor privind încălcarea normelor de etică</w:t>
      </w:r>
    </w:p>
    <w:p w14:paraId="2D5B10D2"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19A10AE7"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522C05C0" w14:textId="346FE6B1" w:rsidR="00E672CA" w:rsidRDefault="00E672CA" w:rsidP="003A5D1E">
      <w:pPr>
        <w:tabs>
          <w:tab w:val="left" w:pos="540"/>
        </w:tabs>
        <w:contextualSpacing/>
        <w:jc w:val="both"/>
        <w:rPr>
          <w:rFonts w:ascii="Cambria" w:hAnsi="Cambria" w:cs="Calibri Light"/>
          <w:b/>
          <w:bCs/>
          <w:noProof/>
          <w:sz w:val="22"/>
          <w:szCs w:val="22"/>
        </w:rPr>
      </w:pPr>
      <w:r w:rsidRPr="0077268D">
        <w:rPr>
          <w:rFonts w:ascii="Cambria" w:hAnsi="Cambria" w:cs="Calibri Light"/>
          <w:b/>
          <w:bCs/>
          <w:noProof/>
          <w:sz w:val="22"/>
          <w:szCs w:val="22"/>
        </w:rPr>
        <w:t>ANTET  potrivit Manualului de identitate vizuală</w:t>
      </w:r>
    </w:p>
    <w:p w14:paraId="43F1ED51" w14:textId="77777777" w:rsidR="0077268D" w:rsidRPr="0077268D" w:rsidRDefault="0077268D" w:rsidP="003A5D1E">
      <w:pPr>
        <w:tabs>
          <w:tab w:val="left" w:pos="540"/>
        </w:tabs>
        <w:contextualSpacing/>
        <w:jc w:val="both"/>
        <w:rPr>
          <w:rFonts w:ascii="Cambria" w:hAnsi="Cambria" w:cs="Calibri Light"/>
          <w:b/>
          <w:bCs/>
          <w:noProof/>
          <w:sz w:val="22"/>
          <w:szCs w:val="22"/>
        </w:rPr>
      </w:pPr>
    </w:p>
    <w:p w14:paraId="7DE57BAD" w14:textId="77777777" w:rsidR="00E672CA" w:rsidRPr="0077268D" w:rsidRDefault="00E672CA" w:rsidP="003A5D1E">
      <w:pPr>
        <w:tabs>
          <w:tab w:val="left" w:pos="540"/>
        </w:tabs>
        <w:contextualSpacing/>
        <w:jc w:val="both"/>
        <w:rPr>
          <w:rFonts w:ascii="Cambria" w:hAnsi="Cambria" w:cs="Calibri Light"/>
          <w:b/>
          <w:bCs/>
          <w:noProof/>
          <w:sz w:val="22"/>
          <w:szCs w:val="22"/>
        </w:rPr>
      </w:pP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r>
      <w:r w:rsidRPr="0077268D">
        <w:rPr>
          <w:rFonts w:ascii="Cambria" w:hAnsi="Cambria" w:cs="Calibri Light"/>
          <w:b/>
          <w:bCs/>
          <w:noProof/>
          <w:sz w:val="22"/>
          <w:szCs w:val="22"/>
        </w:rPr>
        <w:tab/>
        <w:t xml:space="preserve">                </w:t>
      </w:r>
      <w:bookmarkStart w:id="20" w:name="_Hlk120730211"/>
    </w:p>
    <w:p w14:paraId="67C68F63" w14:textId="6737AF11" w:rsidR="00E672CA" w:rsidRPr="0077268D" w:rsidRDefault="00E672CA" w:rsidP="003A5D1E">
      <w:pPr>
        <w:jc w:val="center"/>
        <w:rPr>
          <w:rFonts w:ascii="Cambria" w:eastAsia="Times New Roman" w:hAnsi="Cambria" w:cs="Calibri Light"/>
          <w:b/>
          <w:bCs/>
          <w:noProof/>
          <w:color w:val="000000"/>
          <w:sz w:val="22"/>
          <w:szCs w:val="22"/>
          <w:shd w:val="clear" w:color="auto" w:fill="FFFFFF"/>
          <w:lang w:eastAsia="ro-RO"/>
        </w:rPr>
      </w:pPr>
      <w:bookmarkStart w:id="21" w:name="_Hlk111535340"/>
      <w:r w:rsidRPr="0077268D">
        <w:rPr>
          <w:rFonts w:ascii="Cambria" w:eastAsia="Times New Roman" w:hAnsi="Cambria" w:cs="Calibri Light"/>
          <w:b/>
          <w:bCs/>
          <w:noProof/>
          <w:color w:val="000000"/>
          <w:sz w:val="22"/>
          <w:szCs w:val="22"/>
          <w:shd w:val="clear" w:color="auto" w:fill="FFFFFF"/>
          <w:lang w:eastAsia="ro-RO"/>
        </w:rPr>
        <w:t xml:space="preserve">REGISTRU </w:t>
      </w:r>
      <w:r w:rsidR="00650604" w:rsidRPr="0077268D">
        <w:rPr>
          <w:rFonts w:ascii="Cambria" w:eastAsia="Times New Roman" w:hAnsi="Cambria" w:cs="Calibri Light"/>
          <w:b/>
          <w:bCs/>
          <w:noProof/>
          <w:color w:val="000000"/>
          <w:sz w:val="22"/>
          <w:szCs w:val="22"/>
          <w:shd w:val="clear" w:color="auto" w:fill="FFFFFF"/>
          <w:lang w:eastAsia="ro-RO"/>
        </w:rPr>
        <w:t>DE</w:t>
      </w:r>
      <w:r w:rsidRPr="0077268D">
        <w:rPr>
          <w:rFonts w:ascii="Cambria" w:eastAsia="Times New Roman" w:hAnsi="Cambria" w:cs="Calibri Light"/>
          <w:b/>
          <w:bCs/>
          <w:noProof/>
          <w:color w:val="000000"/>
          <w:sz w:val="22"/>
          <w:szCs w:val="22"/>
          <w:shd w:val="clear" w:color="auto" w:fill="FFFFFF"/>
          <w:lang w:eastAsia="ro-RO"/>
        </w:rPr>
        <w:t xml:space="preserve"> EVIDENŢA </w:t>
      </w:r>
      <w:r w:rsidR="00650604" w:rsidRPr="0077268D">
        <w:rPr>
          <w:rFonts w:ascii="Cambria" w:eastAsia="Times New Roman" w:hAnsi="Cambria" w:cs="Calibri Light"/>
          <w:b/>
          <w:bCs/>
          <w:noProof/>
          <w:color w:val="000000"/>
          <w:sz w:val="22"/>
          <w:szCs w:val="22"/>
          <w:shd w:val="clear" w:color="auto" w:fill="FFFFFF"/>
          <w:lang w:eastAsia="ro-RO"/>
        </w:rPr>
        <w:t xml:space="preserve">A </w:t>
      </w:r>
      <w:r w:rsidRPr="0077268D">
        <w:rPr>
          <w:rFonts w:ascii="Cambria" w:eastAsia="Times New Roman" w:hAnsi="Cambria" w:cs="Calibri Light"/>
          <w:b/>
          <w:bCs/>
          <w:noProof/>
          <w:color w:val="000000"/>
          <w:sz w:val="22"/>
          <w:szCs w:val="22"/>
          <w:shd w:val="clear" w:color="auto" w:fill="FFFFFF"/>
          <w:lang w:eastAsia="ro-RO"/>
        </w:rPr>
        <w:t>SESIZĂRILOR PRIVIND ÎNCĂLCAREA NORMELOR DE ETICĂ</w:t>
      </w:r>
    </w:p>
    <w:bookmarkEnd w:id="21"/>
    <w:p w14:paraId="4777A666" w14:textId="77777777" w:rsidR="00E672CA" w:rsidRPr="0077268D" w:rsidRDefault="00E672CA" w:rsidP="003A5D1E">
      <w:pPr>
        <w:jc w:val="center"/>
        <w:rPr>
          <w:rFonts w:ascii="Cambria" w:eastAsia="Times New Roman" w:hAnsi="Cambria" w:cs="Calibri Light"/>
          <w:b/>
          <w:bCs/>
          <w:noProof/>
          <w:color w:val="000000"/>
          <w:sz w:val="22"/>
          <w:szCs w:val="22"/>
          <w:shd w:val="clear" w:color="auto" w:fill="FFFFFF"/>
          <w:lang w:eastAsia="ro-RO"/>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3"/>
        <w:gridCol w:w="889"/>
        <w:gridCol w:w="2018"/>
        <w:gridCol w:w="1222"/>
        <w:gridCol w:w="909"/>
        <w:gridCol w:w="1764"/>
        <w:gridCol w:w="1006"/>
        <w:gridCol w:w="1462"/>
      </w:tblGrid>
      <w:tr w:rsidR="00E672CA" w:rsidRPr="0077268D" w14:paraId="3B09E3F9" w14:textId="77777777" w:rsidTr="003D1CDB">
        <w:tc>
          <w:tcPr>
            <w:tcW w:w="0" w:type="auto"/>
            <w:tcBorders>
              <w:top w:val="single" w:sz="6" w:space="0" w:color="000000"/>
              <w:left w:val="single" w:sz="6" w:space="0" w:color="000000"/>
              <w:bottom w:val="single" w:sz="6" w:space="0" w:color="000000"/>
              <w:right w:val="single" w:sz="6" w:space="0" w:color="000000"/>
            </w:tcBorders>
            <w:vAlign w:val="center"/>
            <w:hideMark/>
          </w:tcPr>
          <w:p w14:paraId="5437844D"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B515D"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Nr. şi data sesizării</w:t>
            </w:r>
          </w:p>
        </w:tc>
        <w:tc>
          <w:tcPr>
            <w:tcW w:w="2018" w:type="dxa"/>
            <w:tcBorders>
              <w:top w:val="single" w:sz="6" w:space="0" w:color="000000"/>
              <w:left w:val="single" w:sz="6" w:space="0" w:color="000000"/>
              <w:bottom w:val="single" w:sz="6" w:space="0" w:color="000000"/>
              <w:right w:val="single" w:sz="6" w:space="0" w:color="000000"/>
            </w:tcBorders>
            <w:vAlign w:val="center"/>
            <w:hideMark/>
          </w:tcPr>
          <w:p w14:paraId="28CD635C"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Funcţia persoanei vizate de sesizare (conducere/execuţie)</w:t>
            </w:r>
          </w:p>
        </w:tc>
        <w:tc>
          <w:tcPr>
            <w:tcW w:w="1222" w:type="dxa"/>
            <w:tcBorders>
              <w:top w:val="single" w:sz="6" w:space="0" w:color="000000"/>
              <w:left w:val="single" w:sz="6" w:space="0" w:color="000000"/>
              <w:bottom w:val="single" w:sz="6" w:space="0" w:color="000000"/>
              <w:right w:val="single" w:sz="6" w:space="0" w:color="000000"/>
            </w:tcBorders>
            <w:vAlign w:val="center"/>
            <w:hideMark/>
          </w:tcPr>
          <w:p w14:paraId="6A697C96"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Obiectul sesizării</w:t>
            </w:r>
          </w:p>
        </w:tc>
        <w:tc>
          <w:tcPr>
            <w:tcW w:w="909" w:type="dxa"/>
            <w:tcBorders>
              <w:top w:val="single" w:sz="6" w:space="0" w:color="000000"/>
              <w:left w:val="single" w:sz="6" w:space="0" w:color="000000"/>
              <w:bottom w:val="single" w:sz="6" w:space="0" w:color="000000"/>
              <w:right w:val="single" w:sz="6" w:space="0" w:color="000000"/>
            </w:tcBorders>
            <w:vAlign w:val="center"/>
            <w:hideMark/>
          </w:tcPr>
          <w:p w14:paraId="6BDD8139"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Persoana care a formulat sesizarea</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BB355C7"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Modalitatea de soluţionare (după caz, sancţiunea aplicată)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E86B1"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Normele juridice încălcate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1EE25" w14:textId="77777777" w:rsidR="00E672CA" w:rsidRPr="0077268D" w:rsidRDefault="00E672CA" w:rsidP="003A5D1E">
            <w:pPr>
              <w:jc w:val="both"/>
              <w:rPr>
                <w:rFonts w:ascii="Cambria" w:eastAsia="Times New Roman" w:hAnsi="Cambria" w:cs="Calibri Light"/>
                <w:b/>
                <w:bCs/>
                <w:noProof/>
                <w:color w:val="000000"/>
                <w:sz w:val="20"/>
                <w:szCs w:val="20"/>
                <w:lang w:eastAsia="ro-RO"/>
              </w:rPr>
            </w:pPr>
            <w:r w:rsidRPr="0077268D">
              <w:rPr>
                <w:rFonts w:ascii="Cambria" w:eastAsia="Times New Roman" w:hAnsi="Cambria" w:cs="Calibri Light"/>
                <w:b/>
                <w:bCs/>
                <w:noProof/>
                <w:color w:val="000000"/>
                <w:sz w:val="20"/>
                <w:szCs w:val="20"/>
                <w:lang w:eastAsia="ro-RO"/>
              </w:rPr>
              <w:t>Observaţii/ Recomandări formulate</w:t>
            </w:r>
          </w:p>
        </w:tc>
      </w:tr>
      <w:tr w:rsidR="00E672CA" w:rsidRPr="0077268D" w14:paraId="6694F6AF" w14:textId="77777777" w:rsidTr="003D1CDB">
        <w:tc>
          <w:tcPr>
            <w:tcW w:w="0" w:type="auto"/>
            <w:tcBorders>
              <w:top w:val="single" w:sz="6" w:space="0" w:color="000000"/>
              <w:left w:val="single" w:sz="6" w:space="0" w:color="000000"/>
              <w:bottom w:val="single" w:sz="6" w:space="0" w:color="000000"/>
              <w:right w:val="single" w:sz="6" w:space="0" w:color="000000"/>
            </w:tcBorders>
            <w:vAlign w:val="center"/>
            <w:hideMark/>
          </w:tcPr>
          <w:p w14:paraId="057B9BE8" w14:textId="7BA41511" w:rsidR="00E672CA" w:rsidRPr="0077268D" w:rsidRDefault="003D1CDB" w:rsidP="003A5D1E">
            <w:pPr>
              <w:autoSpaceDE w:val="0"/>
              <w:autoSpaceDN w:val="0"/>
              <w:rPr>
                <w:rFonts w:ascii="Cambria" w:eastAsia="Times New Roman" w:hAnsi="Cambria" w:cs="Calibri Light"/>
                <w:b/>
                <w:bCs/>
                <w:noProof/>
                <w:color w:val="000000"/>
                <w:sz w:val="22"/>
                <w:szCs w:val="22"/>
                <w:lang w:eastAsia="ro-RO"/>
              </w:rPr>
            </w:pPr>
            <w:r w:rsidRPr="0077268D">
              <w:rPr>
                <w:rFonts w:ascii="Cambria" w:eastAsia="Times New Roman" w:hAnsi="Cambria" w:cs="Calibri Light"/>
                <w:b/>
                <w:bCs/>
                <w:noProof/>
                <w:color w:val="000000"/>
                <w:sz w:val="22"/>
                <w:szCs w:val="22"/>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8BB97" w14:textId="60C920CA"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1</w:t>
            </w:r>
          </w:p>
        </w:tc>
        <w:tc>
          <w:tcPr>
            <w:tcW w:w="2018" w:type="dxa"/>
            <w:tcBorders>
              <w:top w:val="single" w:sz="6" w:space="0" w:color="000000"/>
              <w:left w:val="single" w:sz="6" w:space="0" w:color="000000"/>
              <w:bottom w:val="single" w:sz="6" w:space="0" w:color="000000"/>
              <w:right w:val="single" w:sz="6" w:space="0" w:color="000000"/>
            </w:tcBorders>
            <w:vAlign w:val="center"/>
            <w:hideMark/>
          </w:tcPr>
          <w:p w14:paraId="39E1856B" w14:textId="1EFBC9B7"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2</w:t>
            </w:r>
          </w:p>
        </w:tc>
        <w:tc>
          <w:tcPr>
            <w:tcW w:w="1222" w:type="dxa"/>
            <w:tcBorders>
              <w:top w:val="single" w:sz="6" w:space="0" w:color="000000"/>
              <w:left w:val="single" w:sz="6" w:space="0" w:color="000000"/>
              <w:bottom w:val="single" w:sz="6" w:space="0" w:color="000000"/>
              <w:right w:val="single" w:sz="6" w:space="0" w:color="000000"/>
            </w:tcBorders>
            <w:vAlign w:val="center"/>
            <w:hideMark/>
          </w:tcPr>
          <w:p w14:paraId="1BC83390" w14:textId="3C762D46"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3</w:t>
            </w:r>
          </w:p>
        </w:tc>
        <w:tc>
          <w:tcPr>
            <w:tcW w:w="909" w:type="dxa"/>
            <w:tcBorders>
              <w:top w:val="single" w:sz="6" w:space="0" w:color="000000"/>
              <w:left w:val="single" w:sz="6" w:space="0" w:color="000000"/>
              <w:bottom w:val="single" w:sz="6" w:space="0" w:color="000000"/>
              <w:right w:val="single" w:sz="6" w:space="0" w:color="000000"/>
            </w:tcBorders>
            <w:vAlign w:val="center"/>
            <w:hideMark/>
          </w:tcPr>
          <w:p w14:paraId="6A6EDF0C" w14:textId="1CB3AE53"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4</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A6FB0FE" w14:textId="34335C1A"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5CDBF" w14:textId="316122E5"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3118C" w14:textId="76846FAC" w:rsidR="00E672CA" w:rsidRPr="0077268D" w:rsidRDefault="003D1CDB" w:rsidP="003A5D1E">
            <w:pPr>
              <w:autoSpaceDE w:val="0"/>
              <w:autoSpaceDN w:val="0"/>
              <w:rPr>
                <w:rFonts w:ascii="Cambria" w:eastAsia="Times New Roman" w:hAnsi="Cambria" w:cs="Calibri Light"/>
                <w:b/>
                <w:bCs/>
                <w:noProof/>
                <w:sz w:val="22"/>
                <w:szCs w:val="22"/>
                <w:lang w:eastAsia="ro-RO"/>
              </w:rPr>
            </w:pPr>
            <w:r w:rsidRPr="0077268D">
              <w:rPr>
                <w:rFonts w:ascii="Cambria" w:eastAsia="Times New Roman" w:hAnsi="Cambria" w:cs="Calibri Light"/>
                <w:b/>
                <w:bCs/>
                <w:noProof/>
                <w:sz w:val="22"/>
                <w:szCs w:val="22"/>
                <w:lang w:eastAsia="ro-RO"/>
              </w:rPr>
              <w:t>7</w:t>
            </w:r>
          </w:p>
        </w:tc>
      </w:tr>
      <w:tr w:rsidR="00E672CA" w:rsidRPr="0077268D" w14:paraId="50C68780" w14:textId="77777777" w:rsidTr="003D1CDB">
        <w:tc>
          <w:tcPr>
            <w:tcW w:w="0" w:type="auto"/>
            <w:tcBorders>
              <w:top w:val="single" w:sz="6" w:space="0" w:color="000000"/>
              <w:left w:val="single" w:sz="6" w:space="0" w:color="000000"/>
              <w:bottom w:val="single" w:sz="6" w:space="0" w:color="000000"/>
              <w:right w:val="single" w:sz="6" w:space="0" w:color="000000"/>
            </w:tcBorders>
            <w:vAlign w:val="center"/>
            <w:hideMark/>
          </w:tcPr>
          <w:p w14:paraId="7BC874B5"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23B7D"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2018" w:type="dxa"/>
            <w:tcBorders>
              <w:top w:val="single" w:sz="6" w:space="0" w:color="000000"/>
              <w:left w:val="single" w:sz="6" w:space="0" w:color="000000"/>
              <w:bottom w:val="single" w:sz="6" w:space="0" w:color="000000"/>
              <w:right w:val="single" w:sz="6" w:space="0" w:color="000000"/>
            </w:tcBorders>
            <w:vAlign w:val="center"/>
            <w:hideMark/>
          </w:tcPr>
          <w:p w14:paraId="26210E71"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1222" w:type="dxa"/>
            <w:tcBorders>
              <w:top w:val="single" w:sz="6" w:space="0" w:color="000000"/>
              <w:left w:val="single" w:sz="6" w:space="0" w:color="000000"/>
              <w:bottom w:val="single" w:sz="6" w:space="0" w:color="000000"/>
              <w:right w:val="single" w:sz="6" w:space="0" w:color="000000"/>
            </w:tcBorders>
            <w:vAlign w:val="center"/>
            <w:hideMark/>
          </w:tcPr>
          <w:p w14:paraId="5D33CB55"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909" w:type="dxa"/>
            <w:tcBorders>
              <w:top w:val="single" w:sz="6" w:space="0" w:color="000000"/>
              <w:left w:val="single" w:sz="6" w:space="0" w:color="000000"/>
              <w:bottom w:val="single" w:sz="6" w:space="0" w:color="000000"/>
              <w:right w:val="single" w:sz="6" w:space="0" w:color="000000"/>
            </w:tcBorders>
            <w:vAlign w:val="center"/>
            <w:hideMark/>
          </w:tcPr>
          <w:p w14:paraId="270C6442"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16EEC6E"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F122"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F6F89"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r>
      <w:tr w:rsidR="00E672CA" w:rsidRPr="0077268D" w14:paraId="7F4BAD84" w14:textId="77777777" w:rsidTr="003D1CDB">
        <w:tc>
          <w:tcPr>
            <w:tcW w:w="0" w:type="auto"/>
            <w:tcBorders>
              <w:top w:val="single" w:sz="6" w:space="0" w:color="000000"/>
              <w:left w:val="single" w:sz="6" w:space="0" w:color="000000"/>
              <w:bottom w:val="single" w:sz="6" w:space="0" w:color="000000"/>
              <w:right w:val="single" w:sz="6" w:space="0" w:color="000000"/>
            </w:tcBorders>
            <w:vAlign w:val="center"/>
            <w:hideMark/>
          </w:tcPr>
          <w:p w14:paraId="6B492433"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E9C2E"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2018" w:type="dxa"/>
            <w:tcBorders>
              <w:top w:val="single" w:sz="6" w:space="0" w:color="000000"/>
              <w:left w:val="single" w:sz="6" w:space="0" w:color="000000"/>
              <w:bottom w:val="single" w:sz="6" w:space="0" w:color="000000"/>
              <w:right w:val="single" w:sz="6" w:space="0" w:color="000000"/>
            </w:tcBorders>
            <w:vAlign w:val="center"/>
            <w:hideMark/>
          </w:tcPr>
          <w:p w14:paraId="15BA8108"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1222" w:type="dxa"/>
            <w:tcBorders>
              <w:top w:val="single" w:sz="6" w:space="0" w:color="000000"/>
              <w:left w:val="single" w:sz="6" w:space="0" w:color="000000"/>
              <w:bottom w:val="single" w:sz="6" w:space="0" w:color="000000"/>
              <w:right w:val="single" w:sz="6" w:space="0" w:color="000000"/>
            </w:tcBorders>
            <w:vAlign w:val="center"/>
            <w:hideMark/>
          </w:tcPr>
          <w:p w14:paraId="2EF4CE2C"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909" w:type="dxa"/>
            <w:tcBorders>
              <w:top w:val="single" w:sz="6" w:space="0" w:color="000000"/>
              <w:left w:val="single" w:sz="6" w:space="0" w:color="000000"/>
              <w:bottom w:val="single" w:sz="6" w:space="0" w:color="000000"/>
              <w:right w:val="single" w:sz="6" w:space="0" w:color="000000"/>
            </w:tcBorders>
            <w:vAlign w:val="center"/>
            <w:hideMark/>
          </w:tcPr>
          <w:p w14:paraId="009645A8"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1FFADF14"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CB9B6"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D7057" w14:textId="77777777" w:rsidR="00E672CA" w:rsidRPr="0077268D" w:rsidRDefault="00E672CA" w:rsidP="003A5D1E">
            <w:pPr>
              <w:autoSpaceDE w:val="0"/>
              <w:autoSpaceDN w:val="0"/>
              <w:rPr>
                <w:rFonts w:ascii="Cambria" w:eastAsia="Times New Roman" w:hAnsi="Cambria" w:cs="Calibri Light"/>
                <w:noProof/>
                <w:sz w:val="22"/>
                <w:szCs w:val="22"/>
                <w:lang w:eastAsia="ro-RO"/>
              </w:rPr>
            </w:pPr>
          </w:p>
        </w:tc>
      </w:tr>
    </w:tbl>
    <w:p w14:paraId="154CA129"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37CF4D47" w14:textId="77777777" w:rsidR="00E672CA" w:rsidRPr="0077268D" w:rsidRDefault="00E672CA" w:rsidP="003A5D1E">
      <w:pPr>
        <w:tabs>
          <w:tab w:val="left" w:pos="540"/>
        </w:tabs>
        <w:contextualSpacing/>
        <w:jc w:val="both"/>
        <w:rPr>
          <w:rFonts w:ascii="Cambria" w:hAnsi="Cambria" w:cs="Calibri Light"/>
          <w:b/>
          <w:bCs/>
          <w:noProof/>
          <w:sz w:val="22"/>
          <w:szCs w:val="22"/>
        </w:rPr>
      </w:pPr>
    </w:p>
    <w:p w14:paraId="54B0278D" w14:textId="77777777" w:rsidR="003D1CDB" w:rsidRPr="0077268D" w:rsidRDefault="003D1CDB" w:rsidP="003A5D1E">
      <w:pPr>
        <w:spacing w:after="160"/>
        <w:rPr>
          <w:rFonts w:ascii="Cambria" w:eastAsia="Calibri" w:hAnsi="Cambria" w:cs="Trebuchet MS"/>
          <w:noProof/>
          <w:color w:val="000000"/>
          <w:sz w:val="22"/>
          <w:szCs w:val="22"/>
        </w:rPr>
      </w:pPr>
      <w:bookmarkStart w:id="22" w:name="_Hlk123223528"/>
      <w:bookmarkEnd w:id="20"/>
      <w:r w:rsidRPr="0077268D">
        <w:rPr>
          <w:rFonts w:ascii="Cambria" w:eastAsia="Calibri" w:hAnsi="Cambria"/>
          <w:b/>
          <w:bCs/>
          <w:noProof/>
          <w:sz w:val="22"/>
          <w:szCs w:val="22"/>
        </w:rPr>
        <w:t>Consilier de etică</w:t>
      </w:r>
      <w:r w:rsidRPr="0077268D">
        <w:rPr>
          <w:rFonts w:ascii="Cambria" w:eastAsia="Calibri" w:hAnsi="Cambria"/>
          <w:noProof/>
          <w:sz w:val="22"/>
          <w:szCs w:val="22"/>
        </w:rPr>
        <w:t xml:space="preserve">: </w:t>
      </w:r>
      <w:r w:rsidRPr="0077268D">
        <w:rPr>
          <w:rFonts w:ascii="Cambria" w:eastAsia="Calibri" w:hAnsi="Cambria" w:cs="Trebuchet MS"/>
          <w:noProof/>
          <w:color w:val="000000"/>
          <w:sz w:val="22"/>
          <w:szCs w:val="22"/>
        </w:rPr>
        <w:t xml:space="preserve">(Nume, Prenume) </w:t>
      </w:r>
    </w:p>
    <w:p w14:paraId="04EA3859" w14:textId="77777777" w:rsidR="003D1CDB" w:rsidRPr="0077268D" w:rsidRDefault="003D1CDB" w:rsidP="003A5D1E">
      <w:pPr>
        <w:tabs>
          <w:tab w:val="left" w:pos="540"/>
        </w:tabs>
        <w:contextualSpacing/>
        <w:jc w:val="both"/>
        <w:rPr>
          <w:rFonts w:ascii="Cambria" w:hAnsi="Cambria" w:cs="Calibri Light"/>
          <w:noProof/>
          <w:sz w:val="22"/>
          <w:szCs w:val="22"/>
        </w:rPr>
      </w:pPr>
      <w:r w:rsidRPr="0077268D">
        <w:rPr>
          <w:rFonts w:ascii="Cambria" w:hAnsi="Cambria" w:cs="Calibri Light"/>
          <w:noProof/>
          <w:sz w:val="22"/>
          <w:szCs w:val="22"/>
        </w:rPr>
        <w:t>Semnătura:.............</w:t>
      </w:r>
    </w:p>
    <w:bookmarkEnd w:id="22"/>
    <w:p w14:paraId="288065EE" w14:textId="55A3141B" w:rsidR="003D1CDB" w:rsidRDefault="003D1CDB" w:rsidP="003A5D1E">
      <w:pPr>
        <w:tabs>
          <w:tab w:val="left" w:pos="540"/>
        </w:tabs>
        <w:contextualSpacing/>
        <w:jc w:val="both"/>
        <w:rPr>
          <w:rFonts w:ascii="Arial Nova Light" w:hAnsi="Arial Nova Light" w:cs="Calibri Light"/>
          <w:noProof/>
          <w:sz w:val="22"/>
          <w:szCs w:val="22"/>
        </w:rPr>
      </w:pPr>
    </w:p>
    <w:p w14:paraId="6C4745E5" w14:textId="05514639" w:rsidR="0077268D" w:rsidRDefault="0077268D" w:rsidP="003A5D1E">
      <w:pPr>
        <w:tabs>
          <w:tab w:val="left" w:pos="540"/>
        </w:tabs>
        <w:contextualSpacing/>
        <w:jc w:val="both"/>
        <w:rPr>
          <w:rFonts w:ascii="Arial Nova Light" w:hAnsi="Arial Nova Light" w:cs="Calibri Light"/>
          <w:noProof/>
          <w:sz w:val="22"/>
          <w:szCs w:val="22"/>
        </w:rPr>
      </w:pPr>
    </w:p>
    <w:p w14:paraId="19FFBF11" w14:textId="748C439D" w:rsidR="0077268D" w:rsidRDefault="0077268D" w:rsidP="003A5D1E">
      <w:pPr>
        <w:tabs>
          <w:tab w:val="left" w:pos="540"/>
        </w:tabs>
        <w:contextualSpacing/>
        <w:jc w:val="both"/>
        <w:rPr>
          <w:rFonts w:ascii="Arial Nova Light" w:hAnsi="Arial Nova Light" w:cs="Calibri Light"/>
          <w:noProof/>
          <w:sz w:val="22"/>
          <w:szCs w:val="22"/>
        </w:rPr>
      </w:pPr>
    </w:p>
    <w:p w14:paraId="440AE222" w14:textId="20DC8A6F" w:rsidR="0077268D" w:rsidRDefault="0077268D" w:rsidP="003A5D1E">
      <w:pPr>
        <w:tabs>
          <w:tab w:val="left" w:pos="540"/>
        </w:tabs>
        <w:contextualSpacing/>
        <w:jc w:val="both"/>
        <w:rPr>
          <w:rFonts w:ascii="Arial Nova Light" w:hAnsi="Arial Nova Light" w:cs="Calibri Light"/>
          <w:noProof/>
          <w:sz w:val="22"/>
          <w:szCs w:val="22"/>
        </w:rPr>
      </w:pPr>
    </w:p>
    <w:p w14:paraId="47B7763A" w14:textId="77777777" w:rsidR="00B06C20" w:rsidRDefault="00B06C20" w:rsidP="003A5D1E">
      <w:pPr>
        <w:tabs>
          <w:tab w:val="left" w:pos="540"/>
        </w:tabs>
        <w:contextualSpacing/>
        <w:jc w:val="both"/>
        <w:rPr>
          <w:rFonts w:ascii="Arial Nova Light" w:hAnsi="Arial Nova Light" w:cs="Calibri Light"/>
          <w:noProof/>
          <w:sz w:val="22"/>
          <w:szCs w:val="22"/>
        </w:rPr>
      </w:pPr>
    </w:p>
    <w:p w14:paraId="06BC18A2" w14:textId="4E27213D" w:rsidR="0077268D" w:rsidRDefault="0077268D" w:rsidP="003A5D1E">
      <w:pPr>
        <w:tabs>
          <w:tab w:val="left" w:pos="540"/>
        </w:tabs>
        <w:contextualSpacing/>
        <w:jc w:val="both"/>
        <w:rPr>
          <w:rFonts w:ascii="Arial Nova Light" w:hAnsi="Arial Nova Light" w:cs="Calibri Light"/>
          <w:noProof/>
          <w:sz w:val="22"/>
          <w:szCs w:val="22"/>
        </w:rPr>
      </w:pPr>
    </w:p>
    <w:p w14:paraId="3C42D257" w14:textId="73FFFECF" w:rsidR="0066145E" w:rsidRPr="0066145E" w:rsidRDefault="0066145E" w:rsidP="0066145E">
      <w:pPr>
        <w:tabs>
          <w:tab w:val="left" w:pos="540"/>
        </w:tabs>
        <w:contextualSpacing/>
        <w:jc w:val="right"/>
        <w:rPr>
          <w:rFonts w:ascii="Cambria" w:hAnsi="Cambria" w:cs="Calibri Light"/>
          <w:b/>
          <w:bCs/>
          <w:noProof/>
        </w:rPr>
      </w:pPr>
      <w:r w:rsidRPr="0066145E">
        <w:rPr>
          <w:rFonts w:ascii="Cambria" w:hAnsi="Cambria" w:cs="Calibri Light"/>
          <w:b/>
          <w:bCs/>
          <w:noProof/>
        </w:rPr>
        <w:t>Anexa nr. 3</w:t>
      </w:r>
    </w:p>
    <w:p w14:paraId="6A8C1C6F" w14:textId="77777777" w:rsidR="0066145E" w:rsidRPr="0066145E" w:rsidRDefault="0066145E" w:rsidP="0066145E">
      <w:pPr>
        <w:tabs>
          <w:tab w:val="left" w:pos="540"/>
        </w:tabs>
        <w:contextualSpacing/>
        <w:jc w:val="both"/>
        <w:rPr>
          <w:rFonts w:ascii="Cambria" w:hAnsi="Cambria" w:cs="Calibri Light"/>
          <w:b/>
          <w:bCs/>
          <w:noProof/>
        </w:rPr>
      </w:pPr>
    </w:p>
    <w:p w14:paraId="1C2BBD72" w14:textId="668970D6" w:rsidR="0066145E" w:rsidRPr="0066145E" w:rsidRDefault="0066145E" w:rsidP="0066145E">
      <w:pPr>
        <w:tabs>
          <w:tab w:val="left" w:pos="540"/>
        </w:tabs>
        <w:contextualSpacing/>
        <w:jc w:val="both"/>
        <w:rPr>
          <w:rFonts w:ascii="Cambria" w:hAnsi="Cambria" w:cs="Calibri Light"/>
          <w:b/>
          <w:bCs/>
          <w:noProof/>
        </w:rPr>
      </w:pPr>
      <w:r w:rsidRPr="0066145E">
        <w:rPr>
          <w:rFonts w:ascii="Cambria" w:hAnsi="Cambria" w:cs="Calibri Light"/>
          <w:b/>
          <w:bCs/>
          <w:noProof/>
        </w:rPr>
        <w:t>Formular: F-PO-SRU-08.0</w:t>
      </w:r>
      <w:r w:rsidR="002E5E59">
        <w:rPr>
          <w:rFonts w:ascii="Cambria" w:hAnsi="Cambria" w:cs="Calibri Light"/>
          <w:b/>
          <w:bCs/>
          <w:noProof/>
        </w:rPr>
        <w:t>3</w:t>
      </w:r>
      <w:r w:rsidRPr="0066145E">
        <w:rPr>
          <w:rFonts w:ascii="Cambria" w:hAnsi="Cambria" w:cs="Calibri Light"/>
          <w:b/>
          <w:bCs/>
          <w:noProof/>
        </w:rPr>
        <w:t xml:space="preserve"> –</w:t>
      </w:r>
      <w:r w:rsidRPr="0066145E">
        <w:rPr>
          <w:rFonts w:ascii="Cambria" w:hAnsi="Cambria"/>
          <w:noProof/>
        </w:rPr>
        <w:t xml:space="preserve"> </w:t>
      </w:r>
      <w:r w:rsidR="00B06C20">
        <w:rPr>
          <w:rFonts w:ascii="Cambria" w:hAnsi="Cambria"/>
          <w:noProof/>
        </w:rPr>
        <w:t>S</w:t>
      </w:r>
      <w:r w:rsidRPr="0066145E">
        <w:rPr>
          <w:rFonts w:ascii="Cambria" w:hAnsi="Cambria" w:cs="Calibri Light"/>
          <w:noProof/>
        </w:rPr>
        <w:t>olicitare personal CJC pentru consiliere etică</w:t>
      </w:r>
    </w:p>
    <w:p w14:paraId="550F8033" w14:textId="77777777" w:rsidR="0066145E" w:rsidRPr="0066145E" w:rsidRDefault="0066145E" w:rsidP="0066145E">
      <w:pPr>
        <w:tabs>
          <w:tab w:val="left" w:pos="540"/>
        </w:tabs>
        <w:contextualSpacing/>
        <w:jc w:val="both"/>
        <w:rPr>
          <w:rFonts w:ascii="Cambria" w:hAnsi="Cambria" w:cs="Calibri Light"/>
          <w:b/>
          <w:bCs/>
          <w:noProof/>
        </w:rPr>
      </w:pPr>
    </w:p>
    <w:p w14:paraId="4EB610CC" w14:textId="77777777" w:rsidR="0066145E" w:rsidRPr="0066145E" w:rsidRDefault="0066145E" w:rsidP="0066145E">
      <w:pPr>
        <w:tabs>
          <w:tab w:val="left" w:pos="540"/>
        </w:tabs>
        <w:contextualSpacing/>
        <w:jc w:val="both"/>
        <w:rPr>
          <w:rFonts w:ascii="Cambria" w:hAnsi="Cambria" w:cs="Calibri Light"/>
          <w:b/>
          <w:bCs/>
          <w:noProof/>
        </w:rPr>
      </w:pPr>
    </w:p>
    <w:p w14:paraId="39AF4E02" w14:textId="77777777" w:rsidR="0066145E" w:rsidRPr="0066145E" w:rsidRDefault="0066145E" w:rsidP="0066145E">
      <w:pPr>
        <w:tabs>
          <w:tab w:val="left" w:pos="540"/>
        </w:tabs>
        <w:contextualSpacing/>
        <w:jc w:val="both"/>
        <w:rPr>
          <w:rFonts w:ascii="Cambria" w:hAnsi="Cambria" w:cs="Calibri Light"/>
          <w:noProof/>
        </w:rPr>
      </w:pPr>
      <w:r w:rsidRPr="0066145E">
        <w:rPr>
          <w:rFonts w:ascii="Cambria" w:hAnsi="Cambria" w:cs="Calibri Light"/>
          <w:b/>
          <w:bCs/>
          <w:noProof/>
        </w:rPr>
        <w:t xml:space="preserve">ANTET  </w:t>
      </w:r>
      <w:r w:rsidRPr="0066145E">
        <w:rPr>
          <w:rFonts w:ascii="Cambria" w:hAnsi="Cambria" w:cs="Calibri Light"/>
          <w:noProof/>
        </w:rPr>
        <w:t>potrivit Manualului de identitate vizuală</w:t>
      </w:r>
    </w:p>
    <w:p w14:paraId="15506BC9" w14:textId="77777777" w:rsidR="0066145E" w:rsidRPr="0066145E" w:rsidRDefault="0066145E" w:rsidP="0066145E">
      <w:pPr>
        <w:tabs>
          <w:tab w:val="left" w:pos="540"/>
        </w:tabs>
        <w:contextualSpacing/>
        <w:jc w:val="both"/>
        <w:rPr>
          <w:rFonts w:ascii="Cambria" w:hAnsi="Cambria" w:cs="Calibri Light"/>
          <w:b/>
          <w:bCs/>
          <w:noProof/>
        </w:rPr>
      </w:pP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t xml:space="preserve">                </w:t>
      </w:r>
    </w:p>
    <w:p w14:paraId="4943B551" w14:textId="77777777" w:rsidR="0066145E" w:rsidRPr="0066145E" w:rsidRDefault="0066145E" w:rsidP="0066145E">
      <w:pPr>
        <w:jc w:val="both"/>
        <w:rPr>
          <w:rFonts w:ascii="Cambria" w:eastAsia="Times New Roman" w:hAnsi="Cambria" w:cs="Calibri Light"/>
          <w:noProof/>
          <w:color w:val="000000"/>
          <w:shd w:val="clear" w:color="auto" w:fill="FFFFFF"/>
          <w:lang w:eastAsia="ro-RO"/>
        </w:rPr>
      </w:pPr>
    </w:p>
    <w:p w14:paraId="458FC037" w14:textId="77777777" w:rsidR="0066145E" w:rsidRPr="0066145E" w:rsidRDefault="0066145E" w:rsidP="0066145E">
      <w:pPr>
        <w:jc w:val="both"/>
        <w:rPr>
          <w:rFonts w:ascii="Cambria" w:eastAsia="Times New Roman" w:hAnsi="Cambria" w:cs="Calibri Light"/>
          <w:noProof/>
          <w:color w:val="000000"/>
          <w:shd w:val="clear" w:color="auto" w:fill="FFFFFF"/>
          <w:lang w:eastAsia="ro-RO"/>
          <w:specVanish/>
        </w:rPr>
      </w:pPr>
      <w:r w:rsidRPr="0066145E">
        <w:rPr>
          <w:rFonts w:ascii="Cambria" w:eastAsia="Times New Roman" w:hAnsi="Cambria" w:cs="Calibri Light"/>
          <w:noProof/>
          <w:color w:val="000000"/>
          <w:shd w:val="clear" w:color="auto" w:fill="FFFFFF"/>
          <w:lang w:eastAsia="ro-RO"/>
        </w:rPr>
        <w:t>Domnului/Doamnei ...............................................,</w:t>
      </w:r>
    </w:p>
    <w:p w14:paraId="36CDC503" w14:textId="77777777" w:rsidR="0066145E" w:rsidRPr="0066145E" w:rsidRDefault="0066145E" w:rsidP="0066145E">
      <w:pPr>
        <w:jc w:val="both"/>
        <w:rPr>
          <w:rFonts w:ascii="Cambria" w:eastAsia="Times New Roman" w:hAnsi="Cambria" w:cs="Calibri Light"/>
          <w:noProof/>
          <w:color w:val="000000"/>
          <w:shd w:val="clear" w:color="auto" w:fill="FFFFFF"/>
          <w:lang w:eastAsia="ro-RO"/>
        </w:rPr>
      </w:pPr>
      <w:r w:rsidRPr="0066145E">
        <w:rPr>
          <w:rFonts w:ascii="Cambria" w:eastAsia="Times New Roman" w:hAnsi="Cambria" w:cs="Calibri Light"/>
          <w:noProof/>
          <w:color w:val="000000"/>
          <w:shd w:val="clear" w:color="auto" w:fill="FFFFFF"/>
          <w:lang w:eastAsia="ro-RO"/>
        </w:rPr>
        <w:t>(consilier de etică)</w:t>
      </w:r>
    </w:p>
    <w:p w14:paraId="0F0BE56D" w14:textId="77380F63" w:rsidR="0066145E" w:rsidRDefault="0066145E" w:rsidP="0066145E">
      <w:pPr>
        <w:jc w:val="both"/>
        <w:rPr>
          <w:rFonts w:ascii="Cambria" w:eastAsia="Times New Roman" w:hAnsi="Cambria" w:cs="Calibri Light"/>
          <w:noProof/>
          <w:lang w:eastAsia="ro-RO"/>
        </w:rPr>
      </w:pPr>
    </w:p>
    <w:p w14:paraId="3CB3353D" w14:textId="420E2AC5" w:rsidR="0066145E" w:rsidRDefault="0066145E" w:rsidP="0066145E">
      <w:pPr>
        <w:jc w:val="both"/>
        <w:rPr>
          <w:rFonts w:ascii="Cambria" w:eastAsia="Times New Roman" w:hAnsi="Cambria" w:cs="Calibri Light"/>
          <w:noProof/>
          <w:lang w:eastAsia="ro-RO"/>
        </w:rPr>
      </w:pPr>
    </w:p>
    <w:p w14:paraId="348B9797" w14:textId="77777777" w:rsidR="0066145E" w:rsidRPr="0066145E" w:rsidRDefault="0066145E" w:rsidP="0066145E">
      <w:pPr>
        <w:jc w:val="both"/>
        <w:rPr>
          <w:rFonts w:ascii="Cambria" w:eastAsia="Times New Roman" w:hAnsi="Cambria" w:cs="Calibri Light"/>
          <w:noProof/>
          <w:lang w:eastAsia="ro-RO"/>
        </w:rPr>
      </w:pPr>
    </w:p>
    <w:p w14:paraId="566D3833" w14:textId="77777777" w:rsidR="0066145E" w:rsidRPr="0066145E" w:rsidRDefault="0066145E" w:rsidP="0066145E">
      <w:pPr>
        <w:jc w:val="both"/>
        <w:rPr>
          <w:rFonts w:ascii="Cambria" w:eastAsia="Times New Roman" w:hAnsi="Cambria" w:cs="Calibri Light"/>
          <w:noProof/>
          <w:color w:val="000000"/>
          <w:shd w:val="clear" w:color="auto" w:fill="FFFFFF"/>
          <w:lang w:eastAsia="ro-RO"/>
          <w:specVanish/>
        </w:rPr>
      </w:pPr>
      <w:r w:rsidRPr="0066145E">
        <w:rPr>
          <w:rFonts w:ascii="Cambria" w:eastAsia="Times New Roman" w:hAnsi="Cambria" w:cs="Calibri Light"/>
          <w:noProof/>
          <w:color w:val="000000"/>
          <w:shd w:val="clear" w:color="auto" w:fill="FFFFFF"/>
          <w:lang w:eastAsia="ro-RO"/>
        </w:rPr>
        <w:t>Subsemnatul/a, ................................................., angajat al Consiliului Județean Cluj, în funcţia de ................................, solicit să beneficiez de consiliere etică.</w:t>
      </w:r>
    </w:p>
    <w:p w14:paraId="3711DFCF" w14:textId="77777777" w:rsidR="0066145E" w:rsidRPr="0066145E" w:rsidRDefault="0066145E" w:rsidP="0066145E">
      <w:pPr>
        <w:rPr>
          <w:rFonts w:ascii="Cambria" w:eastAsia="Times New Roman" w:hAnsi="Cambria" w:cs="Calibri Light"/>
          <w:noProof/>
          <w:color w:val="000000"/>
          <w:shd w:val="clear" w:color="auto" w:fill="FFFFFF"/>
          <w:lang w:eastAsia="ro-RO"/>
        </w:rPr>
      </w:pPr>
    </w:p>
    <w:p w14:paraId="43C3D586" w14:textId="77777777" w:rsidR="0066145E" w:rsidRPr="0066145E" w:rsidRDefault="0066145E" w:rsidP="0066145E">
      <w:pPr>
        <w:rPr>
          <w:rFonts w:ascii="Cambria" w:eastAsia="Times New Roman" w:hAnsi="Cambria" w:cs="Calibri Light"/>
          <w:noProof/>
          <w:color w:val="000000"/>
          <w:shd w:val="clear" w:color="auto" w:fill="FFFFFF"/>
          <w:lang w:eastAsia="ro-RO"/>
        </w:rPr>
      </w:pPr>
      <w:r w:rsidRPr="0066145E">
        <w:rPr>
          <w:rFonts w:ascii="Cambria" w:eastAsia="Times New Roman" w:hAnsi="Cambria" w:cs="Calibri Light"/>
          <w:noProof/>
          <w:color w:val="000000"/>
          <w:shd w:val="clear" w:color="auto" w:fill="FFFFFF"/>
          <w:lang w:eastAsia="ro-RO"/>
        </w:rPr>
        <w:t>Data:..........................                                                                                                      Semnătura:................</w:t>
      </w:r>
    </w:p>
    <w:p w14:paraId="4AE360E7" w14:textId="77777777" w:rsidR="0066145E" w:rsidRPr="0066145E" w:rsidRDefault="0066145E" w:rsidP="0066145E">
      <w:pPr>
        <w:rPr>
          <w:rFonts w:ascii="Cambria" w:eastAsia="Times New Roman" w:hAnsi="Cambria" w:cs="Calibri Light"/>
          <w:noProof/>
          <w:color w:val="000000"/>
          <w:shd w:val="clear" w:color="auto" w:fill="FFFFFF"/>
          <w:lang w:eastAsia="ro-RO"/>
        </w:rPr>
      </w:pPr>
    </w:p>
    <w:p w14:paraId="100954FD" w14:textId="77777777" w:rsidR="0066145E" w:rsidRPr="008A57B6" w:rsidRDefault="0066145E" w:rsidP="0066145E">
      <w:pPr>
        <w:rPr>
          <w:rFonts w:ascii="Arial Nova Light" w:eastAsia="Times New Roman" w:hAnsi="Arial Nova Light" w:cs="Calibri Light"/>
          <w:noProof/>
          <w:color w:val="000000"/>
          <w:sz w:val="22"/>
          <w:szCs w:val="22"/>
          <w:shd w:val="clear" w:color="auto" w:fill="FFFFFF"/>
          <w:lang w:eastAsia="ro-RO"/>
        </w:rPr>
      </w:pPr>
    </w:p>
    <w:p w14:paraId="510E23EF" w14:textId="0825CCA1" w:rsidR="0066145E" w:rsidRDefault="0066145E" w:rsidP="0066145E">
      <w:pPr>
        <w:rPr>
          <w:rFonts w:ascii="Arial Nova Light" w:eastAsia="Times New Roman" w:hAnsi="Arial Nova Light" w:cs="Calibri Light"/>
          <w:noProof/>
          <w:color w:val="000000"/>
          <w:sz w:val="22"/>
          <w:szCs w:val="22"/>
          <w:shd w:val="clear" w:color="auto" w:fill="FFFFFF"/>
          <w:lang w:eastAsia="ro-RO"/>
        </w:rPr>
      </w:pPr>
    </w:p>
    <w:p w14:paraId="2D27F1EA" w14:textId="7078650A" w:rsidR="00B06C20" w:rsidRDefault="00B06C20" w:rsidP="0066145E">
      <w:pPr>
        <w:rPr>
          <w:rFonts w:ascii="Arial Nova Light" w:eastAsia="Times New Roman" w:hAnsi="Arial Nova Light" w:cs="Calibri Light"/>
          <w:noProof/>
          <w:color w:val="000000"/>
          <w:sz w:val="22"/>
          <w:szCs w:val="22"/>
          <w:shd w:val="clear" w:color="auto" w:fill="FFFFFF"/>
          <w:lang w:eastAsia="ro-RO"/>
        </w:rPr>
      </w:pPr>
    </w:p>
    <w:p w14:paraId="55C911F7" w14:textId="1DC308C6" w:rsidR="00B06C20" w:rsidRDefault="00B06C20" w:rsidP="0066145E">
      <w:pPr>
        <w:rPr>
          <w:rFonts w:ascii="Arial Nova Light" w:eastAsia="Times New Roman" w:hAnsi="Arial Nova Light" w:cs="Calibri Light"/>
          <w:noProof/>
          <w:color w:val="000000"/>
          <w:sz w:val="22"/>
          <w:szCs w:val="22"/>
          <w:shd w:val="clear" w:color="auto" w:fill="FFFFFF"/>
          <w:lang w:eastAsia="ro-RO"/>
        </w:rPr>
      </w:pPr>
    </w:p>
    <w:p w14:paraId="5E3457D0" w14:textId="1919B622" w:rsidR="00B06C20" w:rsidRDefault="00B06C20" w:rsidP="0066145E">
      <w:pPr>
        <w:rPr>
          <w:rFonts w:ascii="Arial Nova Light" w:eastAsia="Times New Roman" w:hAnsi="Arial Nova Light" w:cs="Calibri Light"/>
          <w:noProof/>
          <w:color w:val="000000"/>
          <w:sz w:val="22"/>
          <w:szCs w:val="22"/>
          <w:shd w:val="clear" w:color="auto" w:fill="FFFFFF"/>
          <w:lang w:eastAsia="ro-RO"/>
        </w:rPr>
      </w:pPr>
    </w:p>
    <w:p w14:paraId="0A6CFB97" w14:textId="77777777" w:rsidR="00B06C20" w:rsidRPr="008A57B6" w:rsidRDefault="00B06C20" w:rsidP="0066145E">
      <w:pPr>
        <w:rPr>
          <w:rFonts w:ascii="Arial Nova Light" w:eastAsia="Times New Roman" w:hAnsi="Arial Nova Light" w:cs="Calibri Light"/>
          <w:noProof/>
          <w:color w:val="000000"/>
          <w:sz w:val="22"/>
          <w:szCs w:val="22"/>
          <w:shd w:val="clear" w:color="auto" w:fill="FFFFFF"/>
          <w:lang w:eastAsia="ro-RO"/>
        </w:rPr>
      </w:pPr>
    </w:p>
    <w:p w14:paraId="2685603E" w14:textId="77777777" w:rsidR="0066145E" w:rsidRPr="008A57B6" w:rsidRDefault="0066145E" w:rsidP="0066145E">
      <w:pPr>
        <w:tabs>
          <w:tab w:val="left" w:pos="540"/>
        </w:tabs>
        <w:contextualSpacing/>
        <w:jc w:val="both"/>
        <w:rPr>
          <w:rFonts w:ascii="Arial Nova Light" w:hAnsi="Arial Nova Light" w:cs="Calibri Light"/>
          <w:b/>
          <w:bCs/>
          <w:noProof/>
          <w:sz w:val="22"/>
          <w:szCs w:val="22"/>
        </w:rPr>
      </w:pPr>
    </w:p>
    <w:p w14:paraId="65C9EAE3" w14:textId="342FDFDB" w:rsidR="0066145E" w:rsidRPr="0066145E" w:rsidRDefault="0066145E" w:rsidP="0066145E">
      <w:pPr>
        <w:tabs>
          <w:tab w:val="left" w:pos="540"/>
        </w:tabs>
        <w:contextualSpacing/>
        <w:jc w:val="right"/>
        <w:rPr>
          <w:rFonts w:ascii="Cambria" w:hAnsi="Cambria" w:cs="Calibri Light"/>
          <w:b/>
          <w:bCs/>
          <w:noProof/>
        </w:rPr>
      </w:pPr>
      <w:r w:rsidRPr="0066145E">
        <w:rPr>
          <w:rFonts w:ascii="Cambria" w:hAnsi="Cambria" w:cs="Calibri Light"/>
          <w:b/>
          <w:bCs/>
          <w:noProof/>
        </w:rPr>
        <w:t>Anexa nr. 4</w:t>
      </w:r>
    </w:p>
    <w:p w14:paraId="0E44E16E" w14:textId="77777777" w:rsidR="0066145E" w:rsidRPr="0066145E" w:rsidRDefault="0066145E" w:rsidP="0066145E">
      <w:pPr>
        <w:tabs>
          <w:tab w:val="left" w:pos="540"/>
        </w:tabs>
        <w:contextualSpacing/>
        <w:jc w:val="both"/>
        <w:rPr>
          <w:rFonts w:ascii="Cambria" w:hAnsi="Cambria" w:cs="Calibri Light"/>
          <w:b/>
          <w:bCs/>
          <w:noProof/>
        </w:rPr>
      </w:pPr>
    </w:p>
    <w:p w14:paraId="03890012" w14:textId="77777777" w:rsidR="0066145E" w:rsidRPr="0066145E" w:rsidRDefault="0066145E" w:rsidP="0066145E">
      <w:pPr>
        <w:tabs>
          <w:tab w:val="left" w:pos="540"/>
        </w:tabs>
        <w:contextualSpacing/>
        <w:jc w:val="both"/>
        <w:rPr>
          <w:rFonts w:ascii="Cambria" w:hAnsi="Cambria" w:cs="Calibri Light"/>
          <w:b/>
          <w:bCs/>
          <w:noProof/>
        </w:rPr>
      </w:pPr>
    </w:p>
    <w:p w14:paraId="39D4747A" w14:textId="1E55B06B" w:rsidR="0066145E" w:rsidRPr="0066145E" w:rsidRDefault="0066145E" w:rsidP="0066145E">
      <w:pPr>
        <w:tabs>
          <w:tab w:val="left" w:pos="540"/>
        </w:tabs>
        <w:contextualSpacing/>
        <w:jc w:val="both"/>
        <w:rPr>
          <w:rFonts w:ascii="Cambria" w:hAnsi="Cambria" w:cs="Calibri Light"/>
          <w:b/>
          <w:bCs/>
          <w:noProof/>
        </w:rPr>
      </w:pPr>
      <w:r w:rsidRPr="0066145E">
        <w:rPr>
          <w:rFonts w:ascii="Cambria" w:hAnsi="Cambria" w:cs="Calibri Light"/>
          <w:b/>
          <w:bCs/>
          <w:noProof/>
        </w:rPr>
        <w:t xml:space="preserve">Formular: </w:t>
      </w:r>
      <w:bookmarkStart w:id="23" w:name="_Hlk123235227"/>
      <w:r w:rsidRPr="0066145E">
        <w:rPr>
          <w:rFonts w:ascii="Cambria" w:hAnsi="Cambria" w:cs="Calibri Light"/>
          <w:b/>
          <w:bCs/>
          <w:noProof/>
        </w:rPr>
        <w:t>F-PO-SRU-08.0</w:t>
      </w:r>
      <w:r w:rsidR="002E5E59">
        <w:rPr>
          <w:rFonts w:ascii="Cambria" w:hAnsi="Cambria" w:cs="Calibri Light"/>
          <w:b/>
          <w:bCs/>
          <w:noProof/>
        </w:rPr>
        <w:t>4</w:t>
      </w:r>
      <w:r w:rsidRPr="0066145E">
        <w:rPr>
          <w:rFonts w:ascii="Cambria" w:hAnsi="Cambria" w:cs="Calibri Light"/>
          <w:b/>
          <w:bCs/>
          <w:noProof/>
        </w:rPr>
        <w:t xml:space="preserve"> –</w:t>
      </w:r>
      <w:r w:rsidRPr="0066145E">
        <w:rPr>
          <w:rFonts w:ascii="Cambria" w:hAnsi="Cambria"/>
          <w:noProof/>
        </w:rPr>
        <w:t xml:space="preserve"> </w:t>
      </w:r>
      <w:r w:rsidR="00B06C20">
        <w:rPr>
          <w:rFonts w:ascii="Cambria" w:hAnsi="Cambria"/>
          <w:noProof/>
        </w:rPr>
        <w:t>S</w:t>
      </w:r>
      <w:r w:rsidRPr="0066145E">
        <w:rPr>
          <w:rFonts w:ascii="Cambria" w:hAnsi="Cambria" w:cs="Calibri Light"/>
          <w:noProof/>
        </w:rPr>
        <w:t>olicitare consilier etică pentru consiliere etică personal CJC</w:t>
      </w:r>
    </w:p>
    <w:bookmarkEnd w:id="23"/>
    <w:p w14:paraId="2685402B" w14:textId="77777777" w:rsidR="0066145E" w:rsidRPr="0066145E" w:rsidRDefault="0066145E" w:rsidP="0066145E">
      <w:pPr>
        <w:tabs>
          <w:tab w:val="left" w:pos="540"/>
        </w:tabs>
        <w:contextualSpacing/>
        <w:jc w:val="both"/>
        <w:rPr>
          <w:rFonts w:ascii="Cambria" w:hAnsi="Cambria" w:cs="Calibri Light"/>
          <w:b/>
          <w:bCs/>
          <w:noProof/>
        </w:rPr>
      </w:pPr>
    </w:p>
    <w:p w14:paraId="60FB6EE9" w14:textId="6703E632" w:rsidR="0066145E" w:rsidRDefault="0066145E" w:rsidP="0066145E">
      <w:pPr>
        <w:tabs>
          <w:tab w:val="left" w:pos="540"/>
        </w:tabs>
        <w:contextualSpacing/>
        <w:jc w:val="both"/>
        <w:rPr>
          <w:rFonts w:ascii="Cambria" w:hAnsi="Cambria" w:cs="Calibri Light"/>
          <w:b/>
          <w:bCs/>
          <w:noProof/>
        </w:rPr>
      </w:pPr>
    </w:p>
    <w:p w14:paraId="1BA2E82E" w14:textId="77777777" w:rsidR="0066145E" w:rsidRPr="0066145E" w:rsidRDefault="0066145E" w:rsidP="0066145E">
      <w:pPr>
        <w:tabs>
          <w:tab w:val="left" w:pos="540"/>
        </w:tabs>
        <w:contextualSpacing/>
        <w:jc w:val="both"/>
        <w:rPr>
          <w:rFonts w:ascii="Cambria" w:hAnsi="Cambria" w:cs="Calibri Light"/>
          <w:b/>
          <w:bCs/>
          <w:noProof/>
        </w:rPr>
      </w:pPr>
    </w:p>
    <w:p w14:paraId="28DAD0D0" w14:textId="77777777" w:rsidR="0066145E" w:rsidRPr="0066145E" w:rsidRDefault="0066145E" w:rsidP="0066145E">
      <w:pPr>
        <w:tabs>
          <w:tab w:val="left" w:pos="540"/>
        </w:tabs>
        <w:contextualSpacing/>
        <w:jc w:val="both"/>
        <w:rPr>
          <w:rFonts w:ascii="Cambria" w:hAnsi="Cambria" w:cs="Calibri Light"/>
          <w:b/>
          <w:bCs/>
          <w:noProof/>
        </w:rPr>
      </w:pPr>
      <w:r w:rsidRPr="0066145E">
        <w:rPr>
          <w:rFonts w:ascii="Cambria" w:hAnsi="Cambria" w:cs="Calibri Light"/>
          <w:b/>
          <w:bCs/>
          <w:noProof/>
        </w:rPr>
        <w:t>ANTET  potrivit Manualului de identitate vizuală</w:t>
      </w:r>
    </w:p>
    <w:p w14:paraId="6D89922D" w14:textId="77777777" w:rsidR="0066145E" w:rsidRPr="0066145E" w:rsidRDefault="0066145E" w:rsidP="0066145E">
      <w:pPr>
        <w:tabs>
          <w:tab w:val="left" w:pos="540"/>
        </w:tabs>
        <w:contextualSpacing/>
        <w:jc w:val="both"/>
        <w:rPr>
          <w:rFonts w:ascii="Cambria" w:hAnsi="Cambria" w:cs="Calibri Light"/>
          <w:b/>
          <w:bCs/>
          <w:noProof/>
        </w:rPr>
      </w:pP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r>
      <w:r w:rsidRPr="0066145E">
        <w:rPr>
          <w:rFonts w:ascii="Cambria" w:hAnsi="Cambria" w:cs="Calibri Light"/>
          <w:b/>
          <w:bCs/>
          <w:noProof/>
        </w:rPr>
        <w:tab/>
        <w:t xml:space="preserve">                </w:t>
      </w:r>
    </w:p>
    <w:p w14:paraId="51B9C7A6" w14:textId="77777777" w:rsidR="0066145E" w:rsidRPr="0066145E" w:rsidRDefault="0066145E" w:rsidP="0066145E">
      <w:pPr>
        <w:jc w:val="both"/>
        <w:rPr>
          <w:rFonts w:ascii="Cambria" w:eastAsia="Times New Roman" w:hAnsi="Cambria" w:cs="Calibri Light"/>
          <w:noProof/>
          <w:color w:val="000000"/>
          <w:shd w:val="clear" w:color="auto" w:fill="FFFFFF"/>
          <w:lang w:eastAsia="ro-RO"/>
        </w:rPr>
      </w:pPr>
    </w:p>
    <w:p w14:paraId="5F2D1C85" w14:textId="53B1E249" w:rsidR="0066145E" w:rsidRDefault="0066145E" w:rsidP="0066145E">
      <w:pPr>
        <w:jc w:val="both"/>
        <w:rPr>
          <w:rFonts w:ascii="Cambria" w:eastAsia="Times New Roman" w:hAnsi="Cambria" w:cs="Calibri Light"/>
          <w:noProof/>
          <w:color w:val="000000"/>
          <w:shd w:val="clear" w:color="auto" w:fill="FFFFFF"/>
          <w:lang w:eastAsia="ro-RO"/>
        </w:rPr>
      </w:pPr>
      <w:r w:rsidRPr="0066145E">
        <w:rPr>
          <w:rFonts w:ascii="Cambria" w:eastAsia="Times New Roman" w:hAnsi="Cambria" w:cs="Calibri Light"/>
          <w:noProof/>
          <w:color w:val="000000"/>
          <w:shd w:val="clear" w:color="auto" w:fill="FFFFFF"/>
          <w:lang w:eastAsia="ro-RO"/>
        </w:rPr>
        <w:t>Domnului/Doamnei........................................................</w:t>
      </w:r>
    </w:p>
    <w:p w14:paraId="6A42DF7C" w14:textId="22849781" w:rsidR="0066145E" w:rsidRDefault="0066145E" w:rsidP="0066145E">
      <w:pPr>
        <w:jc w:val="both"/>
        <w:rPr>
          <w:rFonts w:ascii="Cambria" w:eastAsia="Times New Roman" w:hAnsi="Cambria" w:cs="Calibri Light"/>
          <w:noProof/>
          <w:color w:val="000000"/>
          <w:shd w:val="clear" w:color="auto" w:fill="FFFFFF"/>
          <w:lang w:eastAsia="ro-RO"/>
        </w:rPr>
      </w:pPr>
    </w:p>
    <w:p w14:paraId="53B4E237" w14:textId="77777777" w:rsidR="0066145E" w:rsidRPr="0066145E" w:rsidRDefault="0066145E" w:rsidP="0066145E">
      <w:pPr>
        <w:jc w:val="both"/>
        <w:rPr>
          <w:rFonts w:ascii="Cambria" w:eastAsia="Times New Roman" w:hAnsi="Cambria" w:cs="Calibri Light"/>
          <w:noProof/>
          <w:color w:val="000000"/>
          <w:shd w:val="clear" w:color="auto" w:fill="FFFFFF"/>
          <w:lang w:eastAsia="ro-RO"/>
        </w:rPr>
      </w:pPr>
    </w:p>
    <w:p w14:paraId="60AC05C3" w14:textId="23B3E7D5" w:rsidR="0066145E" w:rsidRPr="0066145E" w:rsidRDefault="0066145E" w:rsidP="0066145E">
      <w:pPr>
        <w:spacing w:before="240"/>
        <w:jc w:val="both"/>
        <w:rPr>
          <w:rFonts w:ascii="Cambria" w:eastAsia="Times New Roman" w:hAnsi="Cambria" w:cs="Calibri Light"/>
          <w:noProof/>
          <w:color w:val="000000"/>
          <w:shd w:val="clear" w:color="auto" w:fill="FFFFFF"/>
          <w:lang w:eastAsia="ro-RO"/>
          <w:specVanish/>
        </w:rPr>
      </w:pPr>
      <w:r w:rsidRPr="0066145E">
        <w:rPr>
          <w:rFonts w:ascii="Cambria" w:eastAsia="Times New Roman" w:hAnsi="Cambria" w:cs="Calibri Light"/>
          <w:noProof/>
          <w:color w:val="000000"/>
          <w:shd w:val="clear" w:color="auto" w:fill="FFFFFF"/>
          <w:lang w:eastAsia="ro-RO"/>
        </w:rPr>
        <w:t>Subsemnatul, ..............................................................., desemnat consilier de etică la nivelul Consiliului Județean Cluj, solicit să vă acord consiliere etică.</w:t>
      </w:r>
    </w:p>
    <w:p w14:paraId="4265F5D0" w14:textId="1D84858B" w:rsidR="0066145E" w:rsidRPr="0066145E" w:rsidRDefault="0066145E" w:rsidP="0066145E">
      <w:pPr>
        <w:tabs>
          <w:tab w:val="left" w:pos="540"/>
        </w:tabs>
        <w:contextualSpacing/>
        <w:jc w:val="both"/>
        <w:rPr>
          <w:rFonts w:ascii="Cambria" w:hAnsi="Cambria" w:cs="Calibri Light"/>
          <w:b/>
          <w:bCs/>
          <w:noProof/>
        </w:rPr>
      </w:pPr>
    </w:p>
    <w:p w14:paraId="0003F73F" w14:textId="77777777" w:rsidR="0066145E" w:rsidRPr="0066145E" w:rsidRDefault="0066145E" w:rsidP="0066145E">
      <w:pPr>
        <w:tabs>
          <w:tab w:val="left" w:pos="540"/>
        </w:tabs>
        <w:contextualSpacing/>
        <w:jc w:val="both"/>
        <w:rPr>
          <w:rFonts w:ascii="Cambria" w:hAnsi="Cambria" w:cs="Calibri Light"/>
          <w:b/>
          <w:bCs/>
          <w:noProof/>
        </w:rPr>
      </w:pPr>
    </w:p>
    <w:p w14:paraId="5C93FC96" w14:textId="34A89F0D" w:rsidR="0066145E" w:rsidRPr="0066145E" w:rsidRDefault="00B06C20" w:rsidP="0066145E">
      <w:pPr>
        <w:rPr>
          <w:rFonts w:ascii="Cambria" w:eastAsia="Times New Roman" w:hAnsi="Cambria" w:cs="Calibri Light"/>
          <w:noProof/>
          <w:color w:val="000000"/>
          <w:shd w:val="clear" w:color="auto" w:fill="FFFFFF"/>
          <w:lang w:eastAsia="ro-RO"/>
        </w:rPr>
      </w:pPr>
      <w:r w:rsidRPr="0066145E">
        <w:rPr>
          <w:rFonts w:ascii="Cambria" w:eastAsia="Times New Roman" w:hAnsi="Cambria" w:cs="Calibri Light"/>
          <w:noProof/>
          <w:color w:val="000000"/>
          <w:shd w:val="clear" w:color="auto" w:fill="FFFFFF"/>
          <w:lang w:eastAsia="ro-RO"/>
        </w:rPr>
        <w:t>Semnătura:................</w:t>
      </w:r>
      <w:r>
        <w:rPr>
          <w:rFonts w:ascii="Cambria" w:eastAsia="Times New Roman" w:hAnsi="Cambria" w:cs="Calibri Light"/>
          <w:noProof/>
          <w:color w:val="000000"/>
          <w:shd w:val="clear" w:color="auto" w:fill="FFFFFF"/>
          <w:lang w:eastAsia="ro-RO"/>
        </w:rPr>
        <w:t xml:space="preserve">                                                                                                          </w:t>
      </w:r>
      <w:r w:rsidR="0066145E" w:rsidRPr="0066145E">
        <w:rPr>
          <w:rFonts w:ascii="Cambria" w:eastAsia="Times New Roman" w:hAnsi="Cambria" w:cs="Calibri Light"/>
          <w:noProof/>
          <w:color w:val="000000"/>
          <w:shd w:val="clear" w:color="auto" w:fill="FFFFFF"/>
          <w:lang w:eastAsia="ro-RO"/>
        </w:rPr>
        <w:t xml:space="preserve">Data:..........................                                                                                                      </w:t>
      </w:r>
    </w:p>
    <w:p w14:paraId="344DE008" w14:textId="77777777" w:rsidR="0066145E" w:rsidRPr="0066145E" w:rsidRDefault="0066145E" w:rsidP="0066145E">
      <w:pPr>
        <w:tabs>
          <w:tab w:val="left" w:pos="540"/>
        </w:tabs>
        <w:contextualSpacing/>
        <w:jc w:val="both"/>
        <w:rPr>
          <w:rFonts w:ascii="Cambria" w:hAnsi="Cambria" w:cs="Calibri Light"/>
          <w:b/>
          <w:bCs/>
          <w:noProof/>
        </w:rPr>
      </w:pPr>
    </w:p>
    <w:p w14:paraId="2A986F12" w14:textId="77777777" w:rsidR="0066145E" w:rsidRPr="0066145E" w:rsidRDefault="0066145E" w:rsidP="0066145E">
      <w:pPr>
        <w:tabs>
          <w:tab w:val="left" w:pos="540"/>
        </w:tabs>
        <w:contextualSpacing/>
        <w:jc w:val="right"/>
        <w:rPr>
          <w:rFonts w:ascii="Cambria" w:hAnsi="Cambria" w:cs="Calibri Light"/>
          <w:b/>
          <w:bCs/>
          <w:noProof/>
        </w:rPr>
      </w:pPr>
    </w:p>
    <w:p w14:paraId="75EFD934" w14:textId="77777777" w:rsidR="0066145E" w:rsidRPr="0066145E" w:rsidRDefault="0066145E" w:rsidP="0066145E">
      <w:pPr>
        <w:tabs>
          <w:tab w:val="left" w:pos="540"/>
        </w:tabs>
        <w:contextualSpacing/>
        <w:jc w:val="right"/>
        <w:rPr>
          <w:rFonts w:ascii="Cambria" w:hAnsi="Cambria" w:cs="Calibri Light"/>
          <w:b/>
          <w:bCs/>
          <w:noProof/>
        </w:rPr>
      </w:pPr>
    </w:p>
    <w:p w14:paraId="1B4ADA50" w14:textId="40AAF6B9" w:rsidR="0066145E" w:rsidRDefault="0066145E" w:rsidP="0066145E">
      <w:pPr>
        <w:tabs>
          <w:tab w:val="left" w:pos="540"/>
        </w:tabs>
        <w:contextualSpacing/>
        <w:jc w:val="right"/>
        <w:rPr>
          <w:rFonts w:ascii="Cambria" w:hAnsi="Cambria" w:cs="Calibri Light"/>
          <w:b/>
          <w:bCs/>
          <w:noProof/>
        </w:rPr>
      </w:pPr>
    </w:p>
    <w:p w14:paraId="79C7EEF2" w14:textId="0626AEA8" w:rsidR="00B06C20" w:rsidRDefault="00B06C20" w:rsidP="0066145E">
      <w:pPr>
        <w:tabs>
          <w:tab w:val="left" w:pos="540"/>
        </w:tabs>
        <w:contextualSpacing/>
        <w:jc w:val="right"/>
        <w:rPr>
          <w:rFonts w:ascii="Cambria" w:hAnsi="Cambria" w:cs="Calibri Light"/>
          <w:b/>
          <w:bCs/>
          <w:noProof/>
        </w:rPr>
      </w:pPr>
    </w:p>
    <w:p w14:paraId="15071683" w14:textId="77777777" w:rsidR="00B06C20" w:rsidRPr="0066145E" w:rsidRDefault="00B06C20" w:rsidP="0066145E">
      <w:pPr>
        <w:tabs>
          <w:tab w:val="left" w:pos="540"/>
        </w:tabs>
        <w:contextualSpacing/>
        <w:jc w:val="right"/>
        <w:rPr>
          <w:rFonts w:ascii="Cambria" w:hAnsi="Cambria" w:cs="Calibri Light"/>
          <w:b/>
          <w:bCs/>
          <w:noProof/>
        </w:rPr>
      </w:pPr>
    </w:p>
    <w:p w14:paraId="6F5872A2" w14:textId="77777777" w:rsidR="0066145E" w:rsidRPr="0066145E" w:rsidRDefault="0066145E" w:rsidP="0066145E">
      <w:pPr>
        <w:tabs>
          <w:tab w:val="left" w:pos="540"/>
        </w:tabs>
        <w:contextualSpacing/>
        <w:jc w:val="right"/>
        <w:rPr>
          <w:rFonts w:ascii="Cambria" w:hAnsi="Cambria" w:cs="Calibri Light"/>
          <w:b/>
          <w:bCs/>
          <w:noProof/>
        </w:rPr>
      </w:pPr>
    </w:p>
    <w:p w14:paraId="34E9C90D" w14:textId="7A7D4748" w:rsidR="0066145E" w:rsidRPr="002E5E59" w:rsidRDefault="0066145E" w:rsidP="0066145E">
      <w:pPr>
        <w:tabs>
          <w:tab w:val="left" w:pos="540"/>
        </w:tabs>
        <w:contextualSpacing/>
        <w:jc w:val="right"/>
        <w:rPr>
          <w:rFonts w:ascii="Cambria" w:hAnsi="Cambria" w:cs="Calibri Light"/>
          <w:b/>
          <w:bCs/>
          <w:noProof/>
        </w:rPr>
      </w:pPr>
      <w:bookmarkStart w:id="24" w:name="_Hlk123221151"/>
      <w:r w:rsidRPr="002E5E59">
        <w:rPr>
          <w:rFonts w:ascii="Cambria" w:hAnsi="Cambria" w:cs="Calibri Light"/>
          <w:b/>
          <w:bCs/>
          <w:noProof/>
        </w:rPr>
        <w:t>Anexa nr. 5</w:t>
      </w:r>
    </w:p>
    <w:bookmarkEnd w:id="24"/>
    <w:p w14:paraId="33249762" w14:textId="1DD058C1" w:rsidR="0066145E" w:rsidRPr="002E5E59" w:rsidRDefault="0066145E" w:rsidP="0066145E">
      <w:pPr>
        <w:tabs>
          <w:tab w:val="left" w:pos="540"/>
        </w:tabs>
        <w:contextualSpacing/>
        <w:jc w:val="right"/>
        <w:rPr>
          <w:rFonts w:ascii="Cambria" w:hAnsi="Cambria" w:cs="Calibri Light"/>
          <w:b/>
          <w:bCs/>
          <w:noProof/>
        </w:rPr>
      </w:pPr>
    </w:p>
    <w:p w14:paraId="05541D45" w14:textId="549BC286" w:rsidR="0066145E" w:rsidRPr="002E5E59" w:rsidRDefault="0066145E" w:rsidP="0066145E">
      <w:pPr>
        <w:tabs>
          <w:tab w:val="left" w:pos="540"/>
        </w:tabs>
        <w:contextualSpacing/>
        <w:jc w:val="both"/>
        <w:rPr>
          <w:rFonts w:ascii="Cambria" w:hAnsi="Cambria" w:cs="Calibri Light"/>
          <w:b/>
          <w:bCs/>
          <w:noProof/>
        </w:rPr>
      </w:pPr>
      <w:r w:rsidRPr="002E5E59">
        <w:rPr>
          <w:rFonts w:ascii="Cambria" w:hAnsi="Cambria" w:cs="Calibri Light"/>
          <w:b/>
          <w:bCs/>
          <w:noProof/>
        </w:rPr>
        <w:t>Formular: F-PO-SRU-08.0</w:t>
      </w:r>
      <w:r w:rsidR="002E5E59" w:rsidRPr="002E5E59">
        <w:rPr>
          <w:rFonts w:ascii="Cambria" w:hAnsi="Cambria" w:cs="Calibri Light"/>
          <w:b/>
          <w:bCs/>
          <w:noProof/>
        </w:rPr>
        <w:t>5</w:t>
      </w:r>
      <w:r w:rsidRPr="002E5E59">
        <w:rPr>
          <w:rFonts w:ascii="Cambria" w:hAnsi="Cambria" w:cs="Calibri Light"/>
          <w:b/>
          <w:bCs/>
          <w:noProof/>
        </w:rPr>
        <w:t xml:space="preserve"> –</w:t>
      </w:r>
      <w:r w:rsidRPr="002E5E59">
        <w:rPr>
          <w:rFonts w:ascii="Cambria" w:hAnsi="Cambria"/>
          <w:noProof/>
        </w:rPr>
        <w:t xml:space="preserve"> </w:t>
      </w:r>
      <w:r w:rsidRPr="002E5E59">
        <w:rPr>
          <w:rFonts w:ascii="Cambria" w:hAnsi="Cambria" w:cs="Calibri Light"/>
          <w:noProof/>
        </w:rPr>
        <w:t>Fișă de consiliere etică</w:t>
      </w:r>
    </w:p>
    <w:p w14:paraId="06F3816A" w14:textId="77777777" w:rsidR="0066145E" w:rsidRPr="002E5E59" w:rsidRDefault="0066145E" w:rsidP="0066145E">
      <w:pPr>
        <w:tabs>
          <w:tab w:val="left" w:pos="540"/>
        </w:tabs>
        <w:contextualSpacing/>
        <w:jc w:val="both"/>
        <w:rPr>
          <w:rFonts w:ascii="Cambria" w:hAnsi="Cambria" w:cs="Calibri Light"/>
          <w:b/>
          <w:bCs/>
          <w:noProof/>
        </w:rPr>
      </w:pPr>
    </w:p>
    <w:p w14:paraId="46B86C77" w14:textId="77777777" w:rsidR="0066145E" w:rsidRPr="002E5E59" w:rsidRDefault="0066145E" w:rsidP="0066145E">
      <w:pPr>
        <w:tabs>
          <w:tab w:val="left" w:pos="540"/>
        </w:tabs>
        <w:contextualSpacing/>
        <w:jc w:val="both"/>
        <w:rPr>
          <w:rFonts w:ascii="Cambria" w:hAnsi="Cambria" w:cs="Calibri Light"/>
          <w:b/>
          <w:bCs/>
          <w:noProof/>
        </w:rPr>
      </w:pPr>
    </w:p>
    <w:p w14:paraId="2C25EA79" w14:textId="77777777" w:rsidR="0066145E" w:rsidRPr="00DB7355" w:rsidRDefault="0066145E" w:rsidP="0066145E">
      <w:pPr>
        <w:tabs>
          <w:tab w:val="left" w:pos="540"/>
        </w:tabs>
        <w:contextualSpacing/>
        <w:jc w:val="both"/>
        <w:rPr>
          <w:rFonts w:ascii="Cambria" w:hAnsi="Cambria" w:cs="Calibri Light"/>
          <w:b/>
          <w:bCs/>
          <w:noProof/>
        </w:rPr>
      </w:pPr>
      <w:r w:rsidRPr="002E5E59">
        <w:rPr>
          <w:rFonts w:ascii="Cambria" w:hAnsi="Cambria" w:cs="Calibri Light"/>
          <w:b/>
          <w:bCs/>
          <w:noProof/>
        </w:rPr>
        <w:t>ANTET  potrivit Manualului de identitate vizuală</w:t>
      </w:r>
    </w:p>
    <w:p w14:paraId="45A0E43F" w14:textId="77777777" w:rsidR="0066145E" w:rsidRPr="00DB7355" w:rsidRDefault="0066145E" w:rsidP="0066145E">
      <w:pPr>
        <w:tabs>
          <w:tab w:val="left" w:pos="540"/>
        </w:tabs>
        <w:contextualSpacing/>
        <w:jc w:val="both"/>
        <w:rPr>
          <w:rFonts w:ascii="Cambria" w:hAnsi="Cambria" w:cs="Calibri Light"/>
          <w:b/>
          <w:bCs/>
          <w:noProof/>
        </w:rPr>
      </w:pP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r>
      <w:r w:rsidRPr="00DB7355">
        <w:rPr>
          <w:rFonts w:ascii="Cambria" w:hAnsi="Cambria" w:cs="Calibri Light"/>
          <w:b/>
          <w:bCs/>
          <w:noProof/>
        </w:rPr>
        <w:tab/>
        <w:t xml:space="preserve">                </w:t>
      </w:r>
    </w:p>
    <w:p w14:paraId="486118E2" w14:textId="77777777" w:rsidR="0066145E" w:rsidRPr="00DB7355" w:rsidRDefault="0066145E" w:rsidP="0066145E">
      <w:pPr>
        <w:autoSpaceDE w:val="0"/>
        <w:autoSpaceDN w:val="0"/>
        <w:rPr>
          <w:rFonts w:ascii="Cambria" w:eastAsia="Verdana" w:hAnsi="Cambria" w:cs="Calibri Light"/>
          <w:noProof/>
          <w:lang w:eastAsia="ro-RO"/>
        </w:rPr>
      </w:pPr>
    </w:p>
    <w:p w14:paraId="50046154" w14:textId="597A7A8C" w:rsidR="0066145E" w:rsidRPr="00DB7355" w:rsidRDefault="0066145E" w:rsidP="00DB7355">
      <w:pPr>
        <w:tabs>
          <w:tab w:val="left" w:pos="851"/>
        </w:tabs>
        <w:autoSpaceDE w:val="0"/>
        <w:autoSpaceDN w:val="0"/>
        <w:adjustRightInd w:val="0"/>
        <w:contextualSpacing/>
        <w:jc w:val="center"/>
        <w:rPr>
          <w:rFonts w:ascii="Cambria" w:hAnsi="Cambria"/>
          <w:noProof/>
        </w:rPr>
      </w:pPr>
      <w:r w:rsidRPr="00DB7355">
        <w:rPr>
          <w:rFonts w:ascii="Cambria" w:hAnsi="Cambria"/>
          <w:b/>
          <w:noProof/>
        </w:rPr>
        <w:t xml:space="preserve">Fișa de consiliere etică </w:t>
      </w:r>
    </w:p>
    <w:p w14:paraId="5316BB71" w14:textId="77777777" w:rsidR="0066145E" w:rsidRPr="00DB7355" w:rsidRDefault="0066145E" w:rsidP="0066145E">
      <w:pPr>
        <w:autoSpaceDE w:val="0"/>
        <w:autoSpaceDN w:val="0"/>
        <w:adjustRightInd w:val="0"/>
        <w:jc w:val="both"/>
        <w:rPr>
          <w:rFonts w:ascii="Cambria" w:hAnsi="Cambria"/>
          <w:noProof/>
        </w:rPr>
      </w:pPr>
    </w:p>
    <w:p w14:paraId="177F91C8" w14:textId="77777777" w:rsidR="001D2DDF" w:rsidRPr="00DB7355" w:rsidRDefault="001D2DDF" w:rsidP="001D2DDF">
      <w:pPr>
        <w:spacing w:after="240"/>
        <w:rPr>
          <w:rFonts w:ascii="Cambria" w:eastAsia="Times New Roman" w:hAnsi="Cambria"/>
          <w:bCs/>
          <w:iCs/>
          <w:noProof/>
          <w:lang w:eastAsia="ro-RO"/>
        </w:rPr>
      </w:pPr>
    </w:p>
    <w:p w14:paraId="4203DE69" w14:textId="6EFB7C0A" w:rsidR="001D2DDF" w:rsidRPr="00DB7355" w:rsidRDefault="001D2DDF" w:rsidP="001D2DDF">
      <w:pPr>
        <w:spacing w:after="240"/>
        <w:rPr>
          <w:rFonts w:ascii="Cambria" w:eastAsia="Times New Roman" w:hAnsi="Cambria"/>
          <w:bCs/>
          <w:iCs/>
          <w:noProof/>
          <w:lang w:eastAsia="ro-RO"/>
        </w:rPr>
      </w:pPr>
      <w:r w:rsidRPr="00DB7355">
        <w:rPr>
          <w:rFonts w:ascii="Cambria" w:eastAsia="Times New Roman" w:hAnsi="Cambria"/>
          <w:bCs/>
          <w:iCs/>
          <w:noProof/>
          <w:lang w:eastAsia="ro-RO"/>
        </w:rPr>
        <w:t>Subsemnatul/a........,  având funcţia de ....., în calitate de consilier de etică,  consemnez rezultatul ședinței de consiliere etică din data de ....................</w:t>
      </w:r>
    </w:p>
    <w:p w14:paraId="40D28F6F" w14:textId="77777777" w:rsidR="00DB7355" w:rsidRPr="00DB7355" w:rsidRDefault="00DB7355" w:rsidP="001D2DDF">
      <w:pPr>
        <w:spacing w:after="240"/>
        <w:rPr>
          <w:rFonts w:ascii="Cambria" w:eastAsia="Times New Roman" w:hAnsi="Cambria" w:cs="Calibri Light"/>
          <w:noProof/>
          <w:color w:val="000000"/>
          <w:shd w:val="clear" w:color="auto" w:fill="FFFFFF"/>
          <w:lang w:eastAsia="ro-RO"/>
        </w:rPr>
      </w:pPr>
    </w:p>
    <w:p w14:paraId="297839F6" w14:textId="77777777" w:rsidR="001D2DDF" w:rsidRPr="00DB7355" w:rsidRDefault="001D2DDF" w:rsidP="00DB7355">
      <w:pPr>
        <w:spacing w:after="240"/>
        <w:jc w:val="both"/>
        <w:rPr>
          <w:rFonts w:ascii="Cambria" w:eastAsia="Times New Roman" w:hAnsi="Cambria" w:cs="Calibri Light"/>
          <w:noProof/>
          <w:color w:val="000000"/>
          <w:shd w:val="clear" w:color="auto" w:fill="FFFFFF"/>
          <w:lang w:eastAsia="ro-RO"/>
        </w:rPr>
      </w:pPr>
      <w:r w:rsidRPr="00DB7355">
        <w:rPr>
          <w:rFonts w:ascii="Cambria" w:eastAsia="Times New Roman" w:hAnsi="Cambria" w:cs="Calibri Light"/>
          <w:noProof/>
          <w:color w:val="000000"/>
          <w:shd w:val="clear" w:color="auto" w:fill="FFFFFF"/>
          <w:lang w:eastAsia="ro-RO"/>
        </w:rPr>
        <w:t>Locaţia: ....................................................</w:t>
      </w:r>
    </w:p>
    <w:p w14:paraId="045467B7" w14:textId="77777777" w:rsidR="001D2DDF" w:rsidRPr="00DB7355" w:rsidRDefault="001D2DDF" w:rsidP="00DB7355">
      <w:pPr>
        <w:spacing w:after="240"/>
        <w:jc w:val="both"/>
        <w:rPr>
          <w:rFonts w:ascii="Cambria" w:eastAsia="Times New Roman" w:hAnsi="Cambria" w:cs="Calibri Light"/>
          <w:noProof/>
          <w:color w:val="000000"/>
          <w:shd w:val="clear" w:color="auto" w:fill="FFFFFF"/>
          <w:lang w:eastAsia="ro-RO"/>
        </w:rPr>
      </w:pPr>
      <w:r w:rsidRPr="00DB7355">
        <w:rPr>
          <w:rFonts w:ascii="Cambria" w:eastAsia="Times New Roman" w:hAnsi="Cambria" w:cs="Calibri Light"/>
          <w:noProof/>
          <w:color w:val="000000"/>
          <w:shd w:val="clear" w:color="auto" w:fill="FFFFFF"/>
          <w:lang w:eastAsia="ro-RO"/>
        </w:rPr>
        <w:t>Ora: ..............................</w:t>
      </w:r>
    </w:p>
    <w:p w14:paraId="351B86B0" w14:textId="3DD399EB" w:rsidR="001D2DDF" w:rsidRPr="00DB7355" w:rsidRDefault="001D2DDF" w:rsidP="00DB7355">
      <w:pPr>
        <w:jc w:val="both"/>
        <w:rPr>
          <w:rFonts w:ascii="Cambria" w:eastAsia="Times New Roman" w:hAnsi="Cambria" w:cs="Calibri Light"/>
          <w:noProof/>
          <w:color w:val="000000"/>
          <w:shd w:val="clear" w:color="auto" w:fill="FFFFFF"/>
          <w:lang w:eastAsia="ro-RO"/>
        </w:rPr>
      </w:pPr>
      <w:r w:rsidRPr="00DB7355">
        <w:rPr>
          <w:rFonts w:ascii="Cambria" w:eastAsia="Times New Roman" w:hAnsi="Cambria" w:cs="Calibri Light"/>
          <w:noProof/>
          <w:color w:val="000000"/>
          <w:shd w:val="clear" w:color="auto" w:fill="FFFFFF"/>
          <w:lang w:eastAsia="ro-RO"/>
        </w:rPr>
        <w:t>Participanţi ..........................................</w:t>
      </w:r>
    </w:p>
    <w:p w14:paraId="7C0AD20B" w14:textId="77777777" w:rsidR="001D2DDF" w:rsidRPr="00DB7355" w:rsidRDefault="001D2DDF" w:rsidP="00DB7355">
      <w:pPr>
        <w:jc w:val="both"/>
        <w:rPr>
          <w:rFonts w:ascii="Cambria" w:eastAsia="Times New Roman" w:hAnsi="Cambria"/>
          <w:bCs/>
          <w:iCs/>
          <w:noProof/>
          <w:lang w:eastAsia="ro-RO"/>
        </w:rPr>
      </w:pPr>
    </w:p>
    <w:p w14:paraId="4628F478" w14:textId="1C1044D1" w:rsidR="001D2DDF" w:rsidRPr="00DB7355" w:rsidRDefault="001D2DDF" w:rsidP="00DB7355">
      <w:pPr>
        <w:jc w:val="both"/>
        <w:rPr>
          <w:rFonts w:ascii="Cambria" w:eastAsia="Times New Roman" w:hAnsi="Cambria" w:cs="Calibri Light"/>
          <w:noProof/>
          <w:color w:val="000000"/>
          <w:shd w:val="clear" w:color="auto" w:fill="FFFFFF"/>
          <w:lang w:eastAsia="ro-RO"/>
        </w:rPr>
      </w:pPr>
      <w:r w:rsidRPr="00DB7355">
        <w:rPr>
          <w:rFonts w:ascii="Cambria" w:eastAsia="Times New Roman" w:hAnsi="Cambria" w:cs="Calibri Light"/>
          <w:noProof/>
          <w:color w:val="000000"/>
          <w:shd w:val="clear" w:color="auto" w:fill="FFFFFF"/>
          <w:lang w:eastAsia="ro-RO"/>
        </w:rPr>
        <w:t>Tema consilierii în cadrul ședinței: ........................</w:t>
      </w:r>
    </w:p>
    <w:p w14:paraId="71B74102" w14:textId="77777777" w:rsidR="001D2DDF" w:rsidRPr="00DB7355" w:rsidRDefault="001D2DDF" w:rsidP="00DB7355">
      <w:pPr>
        <w:autoSpaceDE w:val="0"/>
        <w:autoSpaceDN w:val="0"/>
        <w:adjustRightInd w:val="0"/>
        <w:spacing w:before="240"/>
        <w:rPr>
          <w:rFonts w:ascii="Cambria" w:hAnsi="Cambria"/>
          <w:noProof/>
        </w:rPr>
      </w:pPr>
      <w:r w:rsidRPr="00DB7355">
        <w:rPr>
          <w:rFonts w:ascii="Cambria" w:hAnsi="Cambria"/>
          <w:noProof/>
        </w:rPr>
        <w:t>Finalitatea ședinței de consiliere și, respectiv, a discutării speței au constat în</w:t>
      </w:r>
    </w:p>
    <w:p w14:paraId="1E45DBFF" w14:textId="00D1683E" w:rsidR="001D2DDF" w:rsidRPr="00DB7355" w:rsidRDefault="001D2DDF" w:rsidP="00DB7355">
      <w:pPr>
        <w:pStyle w:val="ListParagraph"/>
        <w:numPr>
          <w:ilvl w:val="0"/>
          <w:numId w:val="67"/>
        </w:numPr>
        <w:autoSpaceDE w:val="0"/>
        <w:autoSpaceDN w:val="0"/>
        <w:adjustRightInd w:val="0"/>
        <w:rPr>
          <w:rFonts w:ascii="Cambria" w:hAnsi="Cambria"/>
          <w:noProof/>
        </w:rPr>
      </w:pPr>
      <w:r w:rsidRPr="00DB7355">
        <w:rPr>
          <w:rFonts w:ascii="Cambria" w:hAnsi="Cambria"/>
          <w:noProof/>
        </w:rPr>
        <w:t xml:space="preserve">decizia de a nu face nimic </w:t>
      </w:r>
    </w:p>
    <w:p w14:paraId="4BE5D4C4" w14:textId="79065754" w:rsidR="001D2DDF" w:rsidRPr="00DB7355" w:rsidRDefault="001D2DDF" w:rsidP="00DB7355">
      <w:pPr>
        <w:pStyle w:val="ListParagraph"/>
        <w:numPr>
          <w:ilvl w:val="0"/>
          <w:numId w:val="67"/>
        </w:numPr>
        <w:autoSpaceDE w:val="0"/>
        <w:autoSpaceDN w:val="0"/>
        <w:adjustRightInd w:val="0"/>
        <w:rPr>
          <w:rFonts w:ascii="Cambria" w:hAnsi="Cambria"/>
          <w:noProof/>
        </w:rPr>
      </w:pPr>
      <w:r w:rsidRPr="00DB7355">
        <w:rPr>
          <w:rFonts w:ascii="Cambria" w:hAnsi="Cambria"/>
          <w:noProof/>
        </w:rPr>
        <w:t xml:space="preserve">luarea unei decizii cu privire la acțiunile viitoare, </w:t>
      </w:r>
    </w:p>
    <w:p w14:paraId="7278ED01" w14:textId="03511F38" w:rsidR="001D2DDF" w:rsidRPr="00DB7355" w:rsidRDefault="001D2DDF" w:rsidP="00DB7355">
      <w:pPr>
        <w:pStyle w:val="ListParagraph"/>
        <w:numPr>
          <w:ilvl w:val="0"/>
          <w:numId w:val="67"/>
        </w:numPr>
        <w:autoSpaceDE w:val="0"/>
        <w:autoSpaceDN w:val="0"/>
        <w:adjustRightInd w:val="0"/>
        <w:rPr>
          <w:rFonts w:ascii="Cambria" w:hAnsi="Cambria"/>
          <w:noProof/>
        </w:rPr>
      </w:pPr>
      <w:r w:rsidRPr="00DB7355">
        <w:rPr>
          <w:rFonts w:ascii="Cambria" w:hAnsi="Cambria"/>
          <w:noProof/>
        </w:rPr>
        <w:t>schimbarea deciziei anterioare sau, după caz, a considerării aspectelor discutate drept încălcare a normelor de conduită;</w:t>
      </w:r>
    </w:p>
    <w:p w14:paraId="2FB6E193" w14:textId="59AFCC91" w:rsidR="001D2DDF" w:rsidRPr="00DB7355" w:rsidRDefault="001D2DDF" w:rsidP="00DB7355">
      <w:pPr>
        <w:pStyle w:val="ListParagraph"/>
        <w:numPr>
          <w:ilvl w:val="0"/>
          <w:numId w:val="67"/>
        </w:numPr>
        <w:autoSpaceDE w:val="0"/>
        <w:autoSpaceDN w:val="0"/>
        <w:adjustRightInd w:val="0"/>
        <w:rPr>
          <w:rFonts w:ascii="Cambria" w:hAnsi="Cambria"/>
          <w:noProof/>
        </w:rPr>
      </w:pPr>
      <w:r w:rsidRPr="00DB7355">
        <w:rPr>
          <w:rFonts w:ascii="Cambria" w:hAnsi="Cambria"/>
          <w:noProof/>
        </w:rPr>
        <w:t>stabili</w:t>
      </w:r>
      <w:r w:rsidR="00DB7355" w:rsidRPr="00DB7355">
        <w:rPr>
          <w:rFonts w:ascii="Cambria" w:hAnsi="Cambria"/>
          <w:noProof/>
        </w:rPr>
        <w:t xml:space="preserve">rea </w:t>
      </w:r>
      <w:r w:rsidRPr="00DB7355">
        <w:rPr>
          <w:rFonts w:ascii="Cambria" w:hAnsi="Cambria"/>
          <w:noProof/>
        </w:rPr>
        <w:t xml:space="preserve">de comun acord că persoana consiliată </w:t>
      </w:r>
      <w:r w:rsidR="00DB7355" w:rsidRPr="00DB7355">
        <w:rPr>
          <w:rFonts w:ascii="Cambria" w:hAnsi="Cambria"/>
          <w:noProof/>
        </w:rPr>
        <w:t>v</w:t>
      </w:r>
      <w:r w:rsidRPr="00DB7355">
        <w:rPr>
          <w:rFonts w:ascii="Cambria" w:hAnsi="Cambria"/>
          <w:noProof/>
        </w:rPr>
        <w:t>a informa, la o dată ulterioară, consilierul de etică, cu privire la impactul discuțiilor</w:t>
      </w:r>
    </w:p>
    <w:p w14:paraId="6F8DEC62" w14:textId="77777777" w:rsidR="001D2DDF" w:rsidRPr="00DB7355" w:rsidRDefault="001D2DDF" w:rsidP="00DB7355">
      <w:pPr>
        <w:autoSpaceDE w:val="0"/>
        <w:autoSpaceDN w:val="0"/>
        <w:adjustRightInd w:val="0"/>
        <w:ind w:firstLine="567"/>
        <w:rPr>
          <w:rFonts w:ascii="Cambria" w:hAnsi="Cambria"/>
          <w:noProof/>
        </w:rPr>
      </w:pPr>
    </w:p>
    <w:p w14:paraId="32B269B5" w14:textId="30BC8726" w:rsidR="001D2DDF" w:rsidRPr="00DB7355" w:rsidRDefault="001D2DDF" w:rsidP="00DB7355">
      <w:pPr>
        <w:autoSpaceDE w:val="0"/>
        <w:autoSpaceDN w:val="0"/>
        <w:adjustRightInd w:val="0"/>
        <w:rPr>
          <w:rFonts w:ascii="Cambria" w:hAnsi="Cambria"/>
          <w:noProof/>
        </w:rPr>
      </w:pPr>
      <w:r w:rsidRPr="00DB7355">
        <w:rPr>
          <w:rFonts w:ascii="Cambria" w:hAnsi="Cambria"/>
          <w:noProof/>
        </w:rPr>
        <w:t>Observații ale consilierului de etică</w:t>
      </w:r>
      <w:r w:rsidR="00F72EB1">
        <w:rPr>
          <w:rFonts w:ascii="Cambria" w:hAnsi="Cambria"/>
          <w:noProof/>
        </w:rPr>
        <w:t>:................</w:t>
      </w:r>
    </w:p>
    <w:p w14:paraId="018E1335" w14:textId="323E2BDE" w:rsidR="001D2DDF" w:rsidRPr="00DB7355" w:rsidRDefault="001D2DDF" w:rsidP="00DB7355">
      <w:pPr>
        <w:autoSpaceDE w:val="0"/>
        <w:autoSpaceDN w:val="0"/>
        <w:adjustRightInd w:val="0"/>
        <w:spacing w:before="240"/>
        <w:rPr>
          <w:rFonts w:ascii="Cambria" w:hAnsi="Cambria"/>
          <w:noProof/>
        </w:rPr>
      </w:pPr>
      <w:r w:rsidRPr="00DB7355">
        <w:rPr>
          <w:rFonts w:ascii="Cambria" w:hAnsi="Cambria"/>
          <w:noProof/>
        </w:rPr>
        <w:t>Observații ale persoanei consiliate</w:t>
      </w:r>
      <w:r w:rsidR="00F72EB1">
        <w:rPr>
          <w:rFonts w:ascii="Cambria" w:hAnsi="Cambria"/>
          <w:noProof/>
        </w:rPr>
        <w:t>:...................</w:t>
      </w:r>
    </w:p>
    <w:p w14:paraId="44F8D17A" w14:textId="259A9DF3" w:rsidR="001D2DDF" w:rsidRPr="00DB7355" w:rsidRDefault="001D2DDF" w:rsidP="00DB7355">
      <w:pPr>
        <w:spacing w:before="240"/>
        <w:jc w:val="both"/>
        <w:rPr>
          <w:rFonts w:ascii="Cambria" w:eastAsia="Times New Roman" w:hAnsi="Cambria"/>
          <w:bCs/>
          <w:iCs/>
          <w:noProof/>
          <w:lang w:eastAsia="ro-RO"/>
        </w:rPr>
      </w:pPr>
      <w:r w:rsidRPr="00DB7355">
        <w:rPr>
          <w:rFonts w:ascii="Cambria" w:eastAsia="Times New Roman" w:hAnsi="Cambria"/>
          <w:bCs/>
          <w:iCs/>
          <w:noProof/>
          <w:lang w:eastAsia="ro-RO"/>
        </w:rPr>
        <w:t xml:space="preserve">Data următoarei ședinte (daca este cazul):............... </w:t>
      </w:r>
    </w:p>
    <w:p w14:paraId="5E5C3AF3" w14:textId="77777777" w:rsidR="001D2DDF" w:rsidRPr="00DB7355" w:rsidRDefault="001D2DDF" w:rsidP="001D2DDF">
      <w:pPr>
        <w:spacing w:before="240"/>
        <w:jc w:val="both"/>
        <w:rPr>
          <w:rFonts w:ascii="Cambria" w:eastAsia="Times New Roman" w:hAnsi="Cambria"/>
          <w:bCs/>
          <w:iCs/>
          <w:noProof/>
          <w:lang w:eastAsia="ro-RO"/>
        </w:rPr>
      </w:pPr>
    </w:p>
    <w:p w14:paraId="46B22B7D" w14:textId="748A1BF6" w:rsidR="0066145E" w:rsidRDefault="0066145E" w:rsidP="001D2DDF">
      <w:pPr>
        <w:spacing w:before="240"/>
        <w:jc w:val="both"/>
        <w:rPr>
          <w:rFonts w:ascii="Arial Nova Light" w:hAnsi="Arial Nova Light"/>
          <w:bCs/>
          <w:noProof/>
          <w:sz w:val="22"/>
          <w:szCs w:val="22"/>
        </w:rPr>
      </w:pPr>
    </w:p>
    <w:p w14:paraId="5D5CB110" w14:textId="37D1B0B8" w:rsidR="00DB7355" w:rsidRPr="0077268D" w:rsidRDefault="00DB7355" w:rsidP="00DB7355">
      <w:pPr>
        <w:spacing w:after="160"/>
        <w:rPr>
          <w:rFonts w:ascii="Cambria" w:eastAsia="Calibri" w:hAnsi="Cambria" w:cs="Trebuchet MS"/>
          <w:noProof/>
          <w:color w:val="000000"/>
          <w:sz w:val="22"/>
          <w:szCs w:val="22"/>
        </w:rPr>
      </w:pPr>
      <w:r w:rsidRPr="00B06C20">
        <w:rPr>
          <w:rFonts w:ascii="Cambria" w:eastAsia="Calibri" w:hAnsi="Cambria"/>
          <w:noProof/>
          <w:sz w:val="22"/>
          <w:szCs w:val="22"/>
        </w:rPr>
        <w:t>Consilier de etică:</w:t>
      </w:r>
      <w:r w:rsidRPr="0077268D">
        <w:rPr>
          <w:rFonts w:ascii="Cambria" w:eastAsia="Calibri" w:hAnsi="Cambria"/>
          <w:noProof/>
          <w:sz w:val="22"/>
          <w:szCs w:val="22"/>
        </w:rPr>
        <w:t xml:space="preserve"> </w:t>
      </w:r>
      <w:r w:rsidRPr="0077268D">
        <w:rPr>
          <w:rFonts w:ascii="Cambria" w:eastAsia="Calibri" w:hAnsi="Cambria" w:cs="Trebuchet MS"/>
          <w:noProof/>
          <w:color w:val="000000"/>
          <w:sz w:val="22"/>
          <w:szCs w:val="22"/>
        </w:rPr>
        <w:t xml:space="preserve">(Nume, Prenume) </w:t>
      </w:r>
      <w:r>
        <w:rPr>
          <w:rFonts w:ascii="Cambria" w:eastAsia="Calibri" w:hAnsi="Cambria" w:cs="Trebuchet MS"/>
          <w:noProof/>
          <w:color w:val="000000"/>
          <w:sz w:val="22"/>
          <w:szCs w:val="22"/>
        </w:rPr>
        <w:t xml:space="preserve">                                      Persoana consiliată: (Nume prenume)</w:t>
      </w:r>
    </w:p>
    <w:p w14:paraId="48018E99" w14:textId="49E39FB2" w:rsidR="00DB7355" w:rsidRPr="0077268D" w:rsidRDefault="00DB7355" w:rsidP="00DB7355">
      <w:pPr>
        <w:tabs>
          <w:tab w:val="left" w:pos="540"/>
        </w:tabs>
        <w:contextualSpacing/>
        <w:jc w:val="both"/>
        <w:rPr>
          <w:rFonts w:ascii="Cambria" w:hAnsi="Cambria" w:cs="Calibri Light"/>
          <w:noProof/>
          <w:sz w:val="22"/>
          <w:szCs w:val="22"/>
        </w:rPr>
      </w:pPr>
      <w:r w:rsidRPr="0077268D">
        <w:rPr>
          <w:rFonts w:ascii="Cambria" w:hAnsi="Cambria" w:cs="Calibri Light"/>
          <w:noProof/>
          <w:sz w:val="22"/>
          <w:szCs w:val="22"/>
        </w:rPr>
        <w:t>Semnătura:.............</w:t>
      </w:r>
      <w:r w:rsidRPr="00DB7355">
        <w:t xml:space="preserve"> </w:t>
      </w:r>
      <w:r>
        <w:t xml:space="preserve">                                                                    </w:t>
      </w:r>
      <w:r w:rsidRPr="00DB7355">
        <w:rPr>
          <w:rFonts w:ascii="Cambria" w:hAnsi="Cambria" w:cs="Calibri Light"/>
          <w:noProof/>
          <w:sz w:val="22"/>
          <w:szCs w:val="22"/>
        </w:rPr>
        <w:t>Semnătura:.............</w:t>
      </w:r>
    </w:p>
    <w:p w14:paraId="715F91BE" w14:textId="7A671D15" w:rsidR="00DB7355" w:rsidRDefault="00DB7355" w:rsidP="001D2DDF">
      <w:pPr>
        <w:spacing w:before="240"/>
        <w:jc w:val="both"/>
        <w:rPr>
          <w:rFonts w:ascii="Arial Nova Light" w:hAnsi="Arial Nova Light"/>
          <w:bCs/>
          <w:noProof/>
          <w:sz w:val="22"/>
          <w:szCs w:val="22"/>
        </w:rPr>
      </w:pPr>
    </w:p>
    <w:p w14:paraId="60D3A098" w14:textId="31C4CBB3" w:rsidR="00DB7355" w:rsidRDefault="00DB7355" w:rsidP="001D2DDF">
      <w:pPr>
        <w:spacing w:before="240"/>
        <w:jc w:val="both"/>
        <w:rPr>
          <w:rFonts w:ascii="Arial Nova Light" w:hAnsi="Arial Nova Light"/>
          <w:bCs/>
          <w:noProof/>
          <w:sz w:val="22"/>
          <w:szCs w:val="22"/>
        </w:rPr>
      </w:pPr>
    </w:p>
    <w:p w14:paraId="65C75BC1" w14:textId="41BAADDD" w:rsidR="00DB7355" w:rsidRDefault="00DB7355" w:rsidP="001D2DDF">
      <w:pPr>
        <w:spacing w:before="240"/>
        <w:jc w:val="both"/>
        <w:rPr>
          <w:rFonts w:ascii="Arial Nova Light" w:hAnsi="Arial Nova Light"/>
          <w:bCs/>
          <w:noProof/>
          <w:sz w:val="22"/>
          <w:szCs w:val="22"/>
        </w:rPr>
      </w:pPr>
    </w:p>
    <w:p w14:paraId="31ACD53F" w14:textId="77777777" w:rsidR="00B06C20" w:rsidRDefault="00B06C20" w:rsidP="001D2DDF">
      <w:pPr>
        <w:spacing w:before="240"/>
        <w:jc w:val="both"/>
        <w:rPr>
          <w:rFonts w:ascii="Arial Nova Light" w:hAnsi="Arial Nova Light"/>
          <w:bCs/>
          <w:noProof/>
          <w:sz w:val="22"/>
          <w:szCs w:val="22"/>
        </w:rPr>
      </w:pPr>
    </w:p>
    <w:p w14:paraId="5FF942EF" w14:textId="77777777" w:rsidR="002E5E59" w:rsidRDefault="002E5E59" w:rsidP="0066145E">
      <w:pPr>
        <w:tabs>
          <w:tab w:val="left" w:pos="540"/>
        </w:tabs>
        <w:contextualSpacing/>
        <w:jc w:val="right"/>
        <w:rPr>
          <w:rFonts w:ascii="Cambria" w:hAnsi="Cambria" w:cs="Calibri Light"/>
          <w:b/>
          <w:bCs/>
          <w:noProof/>
        </w:rPr>
      </w:pPr>
    </w:p>
    <w:p w14:paraId="07D2C474" w14:textId="2A7B8710" w:rsidR="0066145E" w:rsidRPr="002E5E59" w:rsidRDefault="0066145E" w:rsidP="0066145E">
      <w:pPr>
        <w:tabs>
          <w:tab w:val="left" w:pos="540"/>
        </w:tabs>
        <w:contextualSpacing/>
        <w:jc w:val="right"/>
        <w:rPr>
          <w:rFonts w:ascii="Cambria" w:hAnsi="Cambria" w:cs="Calibri Light"/>
          <w:b/>
          <w:bCs/>
          <w:noProof/>
        </w:rPr>
      </w:pPr>
      <w:r w:rsidRPr="002E5E59">
        <w:rPr>
          <w:rFonts w:ascii="Cambria" w:hAnsi="Cambria" w:cs="Calibri Light"/>
          <w:b/>
          <w:bCs/>
          <w:noProof/>
        </w:rPr>
        <w:t>Anexa nr. 6</w:t>
      </w:r>
    </w:p>
    <w:p w14:paraId="3BC7499E" w14:textId="61CC654B" w:rsidR="0066145E" w:rsidRPr="002F4705" w:rsidRDefault="0066145E" w:rsidP="0066145E">
      <w:pPr>
        <w:tabs>
          <w:tab w:val="left" w:pos="540"/>
        </w:tabs>
        <w:contextualSpacing/>
        <w:jc w:val="both"/>
        <w:rPr>
          <w:rFonts w:ascii="Cambria" w:hAnsi="Cambria" w:cs="Calibri Light"/>
          <w:noProof/>
        </w:rPr>
      </w:pPr>
      <w:r w:rsidRPr="002E5E59">
        <w:rPr>
          <w:rFonts w:ascii="Cambria" w:hAnsi="Cambria" w:cs="Calibri Light"/>
          <w:b/>
          <w:bCs/>
          <w:noProof/>
        </w:rPr>
        <w:t xml:space="preserve">Formular: </w:t>
      </w:r>
      <w:bookmarkStart w:id="25" w:name="_Hlk123235462"/>
      <w:r w:rsidRPr="002E5E59">
        <w:rPr>
          <w:rFonts w:ascii="Cambria" w:hAnsi="Cambria" w:cs="Calibri Light"/>
          <w:b/>
          <w:bCs/>
          <w:noProof/>
        </w:rPr>
        <w:t>F-PO-SRU-08.0</w:t>
      </w:r>
      <w:r w:rsidR="002E5E59">
        <w:rPr>
          <w:rFonts w:ascii="Cambria" w:hAnsi="Cambria" w:cs="Calibri Light"/>
          <w:b/>
          <w:bCs/>
          <w:noProof/>
        </w:rPr>
        <w:t>6</w:t>
      </w:r>
      <w:r w:rsidRPr="002E5E59">
        <w:rPr>
          <w:rFonts w:ascii="Cambria" w:hAnsi="Cambria" w:cs="Calibri Light"/>
          <w:b/>
          <w:bCs/>
          <w:noProof/>
        </w:rPr>
        <w:t xml:space="preserve"> </w:t>
      </w:r>
      <w:r w:rsidRPr="002F4705">
        <w:rPr>
          <w:rFonts w:ascii="Cambria" w:hAnsi="Cambria" w:cs="Calibri Light"/>
          <w:noProof/>
        </w:rPr>
        <w:t xml:space="preserve">– </w:t>
      </w:r>
      <w:r w:rsidR="00B06C20" w:rsidRPr="002F4705">
        <w:rPr>
          <w:rFonts w:ascii="Cambria" w:hAnsi="Cambria" w:cs="Calibri Light"/>
          <w:noProof/>
        </w:rPr>
        <w:t>R</w:t>
      </w:r>
      <w:r w:rsidRPr="002F4705">
        <w:rPr>
          <w:rFonts w:ascii="Cambria" w:hAnsi="Cambria" w:cs="Calibri Light"/>
          <w:noProof/>
        </w:rPr>
        <w:t>aport de consiliere</w:t>
      </w:r>
      <w:bookmarkEnd w:id="25"/>
      <w:r w:rsidR="002F4705" w:rsidRPr="002F4705">
        <w:rPr>
          <w:rFonts w:ascii="Cambria" w:hAnsi="Cambria" w:cs="Calibri Light"/>
          <w:noProof/>
        </w:rPr>
        <w:t xml:space="preserve"> etică</w:t>
      </w:r>
    </w:p>
    <w:p w14:paraId="67600411" w14:textId="77777777" w:rsidR="0066145E" w:rsidRPr="002F4705" w:rsidRDefault="0066145E" w:rsidP="0066145E">
      <w:pPr>
        <w:tabs>
          <w:tab w:val="left" w:pos="540"/>
        </w:tabs>
        <w:contextualSpacing/>
        <w:jc w:val="both"/>
        <w:rPr>
          <w:rFonts w:ascii="Cambria" w:hAnsi="Cambria" w:cs="Calibri Light"/>
          <w:noProof/>
        </w:rPr>
      </w:pPr>
    </w:p>
    <w:p w14:paraId="6988FFED" w14:textId="77777777" w:rsidR="0066145E" w:rsidRPr="002E5E59" w:rsidRDefault="0066145E" w:rsidP="0066145E">
      <w:pPr>
        <w:tabs>
          <w:tab w:val="left" w:pos="540"/>
        </w:tabs>
        <w:contextualSpacing/>
        <w:jc w:val="both"/>
        <w:rPr>
          <w:rFonts w:ascii="Cambria" w:hAnsi="Cambria" w:cs="Calibri Light"/>
          <w:b/>
          <w:bCs/>
          <w:noProof/>
        </w:rPr>
      </w:pPr>
    </w:p>
    <w:p w14:paraId="47CF1BB0" w14:textId="6524B20A" w:rsidR="0066145E" w:rsidRDefault="0066145E" w:rsidP="0066145E">
      <w:pPr>
        <w:tabs>
          <w:tab w:val="left" w:pos="540"/>
        </w:tabs>
        <w:contextualSpacing/>
        <w:jc w:val="both"/>
        <w:rPr>
          <w:rFonts w:ascii="Cambria" w:hAnsi="Cambria" w:cs="Calibri Light"/>
          <w:b/>
          <w:bCs/>
          <w:noProof/>
        </w:rPr>
      </w:pPr>
      <w:r w:rsidRPr="002E5E59">
        <w:rPr>
          <w:rFonts w:ascii="Cambria" w:hAnsi="Cambria" w:cs="Calibri Light"/>
          <w:b/>
          <w:bCs/>
          <w:noProof/>
        </w:rPr>
        <w:t>ANTET  potrivit Manualului de identitate vizuală</w:t>
      </w:r>
    </w:p>
    <w:p w14:paraId="4BCF1694" w14:textId="77777777" w:rsidR="00B06C20" w:rsidRPr="002E5E59" w:rsidRDefault="00B06C20" w:rsidP="0066145E">
      <w:pPr>
        <w:tabs>
          <w:tab w:val="left" w:pos="540"/>
        </w:tabs>
        <w:contextualSpacing/>
        <w:jc w:val="both"/>
        <w:rPr>
          <w:rFonts w:ascii="Cambria" w:hAnsi="Cambria" w:cs="Calibri Light"/>
          <w:b/>
          <w:bCs/>
          <w:noProof/>
        </w:rPr>
      </w:pPr>
    </w:p>
    <w:p w14:paraId="6F65FAB0" w14:textId="77777777" w:rsidR="0066145E" w:rsidRPr="002E5E59" w:rsidRDefault="0066145E" w:rsidP="0066145E">
      <w:pPr>
        <w:tabs>
          <w:tab w:val="left" w:pos="540"/>
        </w:tabs>
        <w:contextualSpacing/>
        <w:jc w:val="both"/>
        <w:rPr>
          <w:rFonts w:ascii="Cambria" w:hAnsi="Cambria" w:cs="Calibri Light"/>
          <w:b/>
          <w:bCs/>
          <w:noProof/>
        </w:rPr>
      </w:pPr>
    </w:p>
    <w:p w14:paraId="364F2447" w14:textId="1A4FC3DA" w:rsidR="0066145E" w:rsidRPr="002E5E59" w:rsidRDefault="0066145E" w:rsidP="0066145E">
      <w:pPr>
        <w:tabs>
          <w:tab w:val="left" w:pos="540"/>
        </w:tabs>
        <w:contextualSpacing/>
        <w:jc w:val="center"/>
        <w:rPr>
          <w:rFonts w:ascii="Cambria" w:hAnsi="Cambria" w:cs="Calibri Light"/>
          <w:b/>
          <w:bCs/>
          <w:noProof/>
        </w:rPr>
      </w:pPr>
      <w:r w:rsidRPr="00B06C20">
        <w:rPr>
          <w:rFonts w:ascii="Cambria" w:hAnsi="Cambria" w:cs="Calibri Light"/>
          <w:b/>
          <w:bCs/>
          <w:noProof/>
        </w:rPr>
        <w:t>Raport de consiliere</w:t>
      </w:r>
      <w:r w:rsidR="00DB7355" w:rsidRPr="00B06C20">
        <w:rPr>
          <w:rFonts w:ascii="Cambria" w:hAnsi="Cambria" w:cs="Calibri Light"/>
          <w:b/>
          <w:bCs/>
          <w:noProof/>
        </w:rPr>
        <w:t xml:space="preserve"> etică</w:t>
      </w:r>
    </w:p>
    <w:p w14:paraId="152F98D4" w14:textId="77777777" w:rsidR="0066145E" w:rsidRPr="002E5E59" w:rsidRDefault="0066145E" w:rsidP="0066145E">
      <w:pPr>
        <w:tabs>
          <w:tab w:val="left" w:pos="540"/>
        </w:tabs>
        <w:contextualSpacing/>
        <w:jc w:val="both"/>
        <w:rPr>
          <w:rFonts w:ascii="Cambria" w:hAnsi="Cambria" w:cs="Calibri Light"/>
          <w:b/>
          <w:bCs/>
          <w:noProof/>
        </w:rPr>
      </w:pPr>
    </w:p>
    <w:p w14:paraId="5E06B91B" w14:textId="77777777" w:rsidR="0066145E" w:rsidRPr="002E5E59" w:rsidRDefault="0066145E" w:rsidP="0066145E">
      <w:pPr>
        <w:tabs>
          <w:tab w:val="left" w:pos="540"/>
        </w:tabs>
        <w:contextualSpacing/>
        <w:jc w:val="both"/>
        <w:rPr>
          <w:rFonts w:ascii="Cambria" w:hAnsi="Cambria" w:cs="Calibri Light"/>
          <w:b/>
          <w:bCs/>
          <w:noProof/>
        </w:rPr>
      </w:pPr>
    </w:p>
    <w:p w14:paraId="592D9E9A" w14:textId="5D97212B" w:rsidR="002E5E59" w:rsidRPr="002E5E59" w:rsidRDefault="00DB7355"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hAnsi="Cambria"/>
          <w:bCs/>
          <w:noProof/>
        </w:rPr>
        <w:t>Speța care constituie obiectul consilierii etice</w:t>
      </w:r>
      <w:r w:rsidR="002E5E59">
        <w:rPr>
          <w:rFonts w:ascii="Cambria" w:eastAsia="Times New Roman" w:hAnsi="Cambria" w:cs="Calibri Light"/>
          <w:noProof/>
          <w:color w:val="000000"/>
          <w:shd w:val="clear" w:color="auto" w:fill="FFFFFF"/>
          <w:lang w:eastAsia="ro-RO"/>
        </w:rPr>
        <w:t>:..............</w:t>
      </w:r>
    </w:p>
    <w:p w14:paraId="32227456" w14:textId="75BE59D2" w:rsidR="002E5E59" w:rsidRPr="002E5E59" w:rsidRDefault="002E5E59"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Pr>
          <w:rFonts w:ascii="Cambria" w:eastAsia="Times New Roman" w:hAnsi="Cambria" w:cs="Calibri Light"/>
          <w:noProof/>
          <w:color w:val="000000"/>
          <w:shd w:val="clear" w:color="auto" w:fill="FFFFFF"/>
          <w:lang w:eastAsia="ro-RO"/>
        </w:rPr>
        <w:t>N</w:t>
      </w:r>
      <w:r w:rsidRPr="002E5E59">
        <w:rPr>
          <w:rFonts w:ascii="Cambria" w:eastAsia="Times New Roman" w:hAnsi="Cambria" w:cs="Calibri Light"/>
          <w:noProof/>
          <w:color w:val="000000"/>
          <w:shd w:val="clear" w:color="auto" w:fill="FFFFFF"/>
          <w:lang w:eastAsia="ro-RO"/>
        </w:rPr>
        <w:t>orma de conduită încălcată/valori și principii</w:t>
      </w:r>
      <w:r>
        <w:rPr>
          <w:rFonts w:ascii="Cambria" w:eastAsia="Times New Roman" w:hAnsi="Cambria" w:cs="Calibri Light"/>
          <w:noProof/>
          <w:color w:val="000000"/>
          <w:shd w:val="clear" w:color="auto" w:fill="FFFFFF"/>
          <w:lang w:eastAsia="ro-RO"/>
        </w:rPr>
        <w:t>:..................</w:t>
      </w:r>
    </w:p>
    <w:p w14:paraId="0DA8C1B0" w14:textId="4DEA353B" w:rsidR="002E5E59" w:rsidRPr="002E5E59" w:rsidRDefault="00DB7355"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hAnsi="Cambria"/>
          <w:bCs/>
          <w:noProof/>
        </w:rPr>
        <w:t>Cauza nerespectării normei de conduită/valorilor și principiilor</w:t>
      </w:r>
      <w:r w:rsidR="002E5E59">
        <w:rPr>
          <w:rFonts w:ascii="Cambria" w:hAnsi="Cambria"/>
          <w:bCs/>
          <w:noProof/>
        </w:rPr>
        <w:t>:.......................</w:t>
      </w:r>
    </w:p>
    <w:p w14:paraId="7139CC6F" w14:textId="3DE24B31" w:rsidR="002E5E59" w:rsidRPr="002E5E59" w:rsidRDefault="002E5E59"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eastAsia="Times New Roman" w:hAnsi="Cambria" w:cs="Calibri Light"/>
          <w:noProof/>
          <w:color w:val="000000"/>
          <w:shd w:val="clear" w:color="auto" w:fill="FFFFFF"/>
          <w:lang w:eastAsia="ro-RO"/>
        </w:rPr>
        <w:t>Sancțiunea disciplinară aplicată (dacă a fost cazul)</w:t>
      </w:r>
      <w:r>
        <w:rPr>
          <w:rFonts w:ascii="Cambria" w:eastAsia="Times New Roman" w:hAnsi="Cambria" w:cs="Calibri Light"/>
          <w:noProof/>
          <w:color w:val="000000"/>
          <w:shd w:val="clear" w:color="auto" w:fill="FFFFFF"/>
          <w:lang w:eastAsia="ro-RO"/>
        </w:rPr>
        <w:t>:........................</w:t>
      </w:r>
      <w:r w:rsidRPr="002E5E59">
        <w:rPr>
          <w:rFonts w:ascii="Cambria" w:eastAsia="Times New Roman" w:hAnsi="Cambria" w:cs="Calibri Light"/>
          <w:noProof/>
          <w:color w:val="000000"/>
          <w:shd w:val="clear" w:color="auto" w:fill="FFFFFF"/>
          <w:lang w:eastAsia="ro-RO"/>
        </w:rPr>
        <w:t xml:space="preserve"> </w:t>
      </w:r>
    </w:p>
    <w:p w14:paraId="3FDAE393" w14:textId="26040C8E" w:rsidR="002E5E59" w:rsidRPr="002E5E59" w:rsidRDefault="00DB7355"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hAnsi="Cambria"/>
          <w:bCs/>
          <w:noProof/>
        </w:rPr>
        <w:t>Consecința nerespectării normei de conduită/valorilor și principiilor</w:t>
      </w:r>
      <w:r w:rsidR="002E5E59">
        <w:rPr>
          <w:rFonts w:ascii="Cambria" w:hAnsi="Cambria"/>
          <w:bCs/>
          <w:noProof/>
        </w:rPr>
        <w:t>:.......................</w:t>
      </w:r>
    </w:p>
    <w:p w14:paraId="115DC4A2" w14:textId="59368333" w:rsidR="002F4705" w:rsidRPr="002F4705" w:rsidRDefault="002F4705"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Pr>
          <w:rFonts w:ascii="Cambria" w:eastAsia="Times New Roman" w:hAnsi="Cambria" w:cs="Calibri Light"/>
          <w:noProof/>
          <w:color w:val="000000"/>
          <w:shd w:val="clear" w:color="auto" w:fill="FFFFFF"/>
          <w:lang w:eastAsia="ro-RO"/>
        </w:rPr>
        <w:t>Documentare:...............................</w:t>
      </w:r>
    </w:p>
    <w:p w14:paraId="5646E9C6" w14:textId="7956C8AE" w:rsidR="00DB7355" w:rsidRPr="002E5E59" w:rsidRDefault="00DB7355"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hAnsi="Cambria"/>
          <w:bCs/>
          <w:noProof/>
        </w:rPr>
        <w:t>Descrierea consultanței/asistenței oferite de consilierul de etică</w:t>
      </w:r>
      <w:r w:rsidR="002E5E59">
        <w:rPr>
          <w:rFonts w:ascii="Cambria" w:hAnsi="Cambria"/>
          <w:bCs/>
          <w:noProof/>
        </w:rPr>
        <w:t>:..........................</w:t>
      </w:r>
    </w:p>
    <w:p w14:paraId="3A68FB11" w14:textId="061138AD" w:rsidR="002E5E59" w:rsidRPr="002E5E59" w:rsidRDefault="002E5E59" w:rsidP="002E5E59">
      <w:pPr>
        <w:pStyle w:val="ListParagraph"/>
        <w:numPr>
          <w:ilvl w:val="3"/>
          <w:numId w:val="61"/>
        </w:numPr>
        <w:tabs>
          <w:tab w:val="left" w:pos="180"/>
          <w:tab w:val="left" w:pos="270"/>
        </w:tabs>
        <w:spacing w:before="240"/>
        <w:ind w:left="0" w:firstLine="0"/>
        <w:jc w:val="both"/>
        <w:rPr>
          <w:rFonts w:ascii="Cambria" w:eastAsia="Times New Roman" w:hAnsi="Cambria" w:cs="Calibri Light"/>
          <w:noProof/>
          <w:color w:val="000000"/>
          <w:shd w:val="clear" w:color="auto" w:fill="FFFFFF"/>
          <w:lang w:eastAsia="ro-RO"/>
        </w:rPr>
      </w:pPr>
      <w:r w:rsidRPr="002E5E59">
        <w:rPr>
          <w:rFonts w:ascii="Cambria" w:hAnsi="Cambria"/>
          <w:bCs/>
          <w:noProof/>
        </w:rPr>
        <w:t>Rezultatele consilierii etice</w:t>
      </w:r>
      <w:r>
        <w:rPr>
          <w:rFonts w:ascii="Cambria" w:hAnsi="Cambria"/>
          <w:bCs/>
          <w:noProof/>
        </w:rPr>
        <w:t>:.........................</w:t>
      </w:r>
    </w:p>
    <w:p w14:paraId="4F56730D" w14:textId="195162D1" w:rsidR="002E5E59" w:rsidRDefault="002E5E59" w:rsidP="002E5E59">
      <w:pPr>
        <w:pStyle w:val="ListParagraph"/>
        <w:tabs>
          <w:tab w:val="left" w:pos="180"/>
          <w:tab w:val="left" w:pos="270"/>
        </w:tabs>
        <w:ind w:left="0"/>
        <w:jc w:val="both"/>
        <w:rPr>
          <w:rFonts w:ascii="Cambria" w:eastAsia="Times New Roman" w:hAnsi="Cambria" w:cs="Calibri Light"/>
          <w:noProof/>
          <w:color w:val="000000"/>
          <w:shd w:val="clear" w:color="auto" w:fill="FFFFFF"/>
          <w:lang w:eastAsia="ro-RO"/>
        </w:rPr>
      </w:pPr>
    </w:p>
    <w:p w14:paraId="6248BB46" w14:textId="1B4553FC" w:rsidR="002E5E59" w:rsidRDefault="002E5E59" w:rsidP="002E5E59">
      <w:pPr>
        <w:pStyle w:val="ListParagraph"/>
        <w:tabs>
          <w:tab w:val="left" w:pos="180"/>
          <w:tab w:val="left" w:pos="270"/>
        </w:tabs>
        <w:ind w:left="0"/>
        <w:jc w:val="both"/>
        <w:rPr>
          <w:rFonts w:ascii="Cambria" w:eastAsia="Times New Roman" w:hAnsi="Cambria" w:cs="Calibri Light"/>
          <w:noProof/>
          <w:color w:val="000000"/>
          <w:shd w:val="clear" w:color="auto" w:fill="FFFFFF"/>
          <w:lang w:eastAsia="ro-RO"/>
        </w:rPr>
      </w:pPr>
    </w:p>
    <w:p w14:paraId="4DB39F12" w14:textId="77777777" w:rsidR="002E5E59" w:rsidRPr="002E5E59" w:rsidRDefault="002E5E59" w:rsidP="002E5E59">
      <w:pPr>
        <w:pStyle w:val="ListParagraph"/>
        <w:tabs>
          <w:tab w:val="left" w:pos="180"/>
          <w:tab w:val="left" w:pos="270"/>
        </w:tabs>
        <w:ind w:left="0"/>
        <w:jc w:val="both"/>
        <w:rPr>
          <w:rFonts w:ascii="Cambria" w:eastAsia="Times New Roman" w:hAnsi="Cambria" w:cs="Calibri Light"/>
          <w:noProof/>
          <w:color w:val="000000"/>
          <w:shd w:val="clear" w:color="auto" w:fill="FFFFFF"/>
          <w:lang w:eastAsia="ro-RO"/>
        </w:rPr>
      </w:pPr>
    </w:p>
    <w:p w14:paraId="7D5915FE" w14:textId="77777777" w:rsidR="00B06C20" w:rsidRDefault="002E5E59" w:rsidP="00DB7355">
      <w:pPr>
        <w:autoSpaceDE w:val="0"/>
        <w:autoSpaceDN w:val="0"/>
        <w:adjustRightInd w:val="0"/>
        <w:rPr>
          <w:rFonts w:ascii="Cambria" w:hAnsi="Cambria"/>
          <w:bCs/>
          <w:noProof/>
        </w:rPr>
      </w:pPr>
      <w:r w:rsidRPr="002E5E59">
        <w:rPr>
          <w:rFonts w:ascii="Cambria" w:hAnsi="Cambria"/>
          <w:bCs/>
          <w:noProof/>
        </w:rPr>
        <w:t>Consilier de etică (nume prenume):</w:t>
      </w:r>
    </w:p>
    <w:p w14:paraId="2BD35975" w14:textId="30DCDA6A" w:rsidR="002E5E59" w:rsidRPr="002E5E59" w:rsidRDefault="00B06C20" w:rsidP="00DB7355">
      <w:pPr>
        <w:autoSpaceDE w:val="0"/>
        <w:autoSpaceDN w:val="0"/>
        <w:adjustRightInd w:val="0"/>
        <w:rPr>
          <w:rFonts w:ascii="Cambria" w:hAnsi="Cambria"/>
          <w:bCs/>
          <w:noProof/>
        </w:rPr>
      </w:pPr>
      <w:r>
        <w:rPr>
          <w:rFonts w:ascii="Cambria" w:hAnsi="Cambria"/>
          <w:bCs/>
          <w:noProof/>
        </w:rPr>
        <w:t>Semnătură;</w:t>
      </w:r>
      <w:r w:rsidR="002E5E59" w:rsidRPr="002E5E59">
        <w:rPr>
          <w:rFonts w:ascii="Cambria" w:hAnsi="Cambria"/>
          <w:bCs/>
          <w:noProof/>
        </w:rPr>
        <w:t xml:space="preserve"> ............</w:t>
      </w:r>
      <w:r w:rsidR="002E5E59">
        <w:rPr>
          <w:rFonts w:ascii="Cambria" w:hAnsi="Cambria"/>
          <w:bCs/>
          <w:noProof/>
        </w:rPr>
        <w:t xml:space="preserve">                                                                </w:t>
      </w:r>
      <w:r>
        <w:rPr>
          <w:rFonts w:ascii="Cambria" w:hAnsi="Cambria"/>
          <w:bCs/>
          <w:noProof/>
        </w:rPr>
        <w:t xml:space="preserve">                                           </w:t>
      </w:r>
      <w:r w:rsidR="002E5E59" w:rsidRPr="002E5E59">
        <w:rPr>
          <w:rFonts w:ascii="Cambria" w:hAnsi="Cambria"/>
          <w:bCs/>
          <w:noProof/>
        </w:rPr>
        <w:t>Data:....................</w:t>
      </w:r>
    </w:p>
    <w:p w14:paraId="093D54EF" w14:textId="77777777" w:rsidR="00DB7355" w:rsidRPr="008A57B6" w:rsidRDefault="00DB7355" w:rsidP="00DB7355">
      <w:pPr>
        <w:autoSpaceDE w:val="0"/>
        <w:autoSpaceDN w:val="0"/>
        <w:adjustRightInd w:val="0"/>
        <w:rPr>
          <w:rFonts w:ascii="Arial Nova Light" w:hAnsi="Arial Nova Light"/>
          <w:noProof/>
          <w:sz w:val="22"/>
          <w:szCs w:val="22"/>
        </w:rPr>
      </w:pPr>
    </w:p>
    <w:p w14:paraId="10F00562" w14:textId="77777777" w:rsidR="00DB7355" w:rsidRPr="008A57B6" w:rsidRDefault="00DB7355" w:rsidP="00DB7355">
      <w:pPr>
        <w:autoSpaceDE w:val="0"/>
        <w:autoSpaceDN w:val="0"/>
        <w:adjustRightInd w:val="0"/>
        <w:ind w:firstLine="567"/>
        <w:rPr>
          <w:rFonts w:ascii="Arial Nova Light" w:hAnsi="Arial Nova Light"/>
          <w:noProof/>
          <w:sz w:val="22"/>
          <w:szCs w:val="22"/>
        </w:rPr>
      </w:pPr>
    </w:p>
    <w:p w14:paraId="630B28B0" w14:textId="77777777" w:rsidR="00DB7355" w:rsidRPr="008A57B6" w:rsidRDefault="00DB7355" w:rsidP="00DB7355">
      <w:pPr>
        <w:autoSpaceDE w:val="0"/>
        <w:autoSpaceDN w:val="0"/>
        <w:adjustRightInd w:val="0"/>
        <w:ind w:firstLine="567"/>
        <w:rPr>
          <w:rFonts w:ascii="Arial Nova Light" w:hAnsi="Arial Nova Light"/>
          <w:noProof/>
          <w:sz w:val="22"/>
          <w:szCs w:val="22"/>
        </w:rPr>
      </w:pPr>
    </w:p>
    <w:p w14:paraId="74B37C06" w14:textId="24A9ED5D" w:rsidR="0066145E" w:rsidRDefault="0066145E" w:rsidP="003A5D1E">
      <w:pPr>
        <w:tabs>
          <w:tab w:val="left" w:pos="540"/>
        </w:tabs>
        <w:contextualSpacing/>
        <w:jc w:val="both"/>
        <w:rPr>
          <w:rFonts w:ascii="Arial Nova Light" w:hAnsi="Arial Nova Light" w:cs="Calibri Light"/>
          <w:noProof/>
          <w:sz w:val="22"/>
          <w:szCs w:val="22"/>
        </w:rPr>
      </w:pPr>
    </w:p>
    <w:p w14:paraId="2603D3F1" w14:textId="7BE67F24" w:rsidR="0066145E" w:rsidRDefault="0066145E" w:rsidP="003A5D1E">
      <w:pPr>
        <w:tabs>
          <w:tab w:val="left" w:pos="540"/>
        </w:tabs>
        <w:contextualSpacing/>
        <w:jc w:val="both"/>
        <w:rPr>
          <w:rFonts w:ascii="Arial Nova Light" w:hAnsi="Arial Nova Light" w:cs="Calibri Light"/>
          <w:noProof/>
          <w:sz w:val="22"/>
          <w:szCs w:val="22"/>
        </w:rPr>
      </w:pPr>
    </w:p>
    <w:p w14:paraId="54A889EE" w14:textId="60C0410E" w:rsidR="0066145E" w:rsidRDefault="0066145E" w:rsidP="003A5D1E">
      <w:pPr>
        <w:tabs>
          <w:tab w:val="left" w:pos="540"/>
        </w:tabs>
        <w:contextualSpacing/>
        <w:jc w:val="both"/>
        <w:rPr>
          <w:rFonts w:ascii="Arial Nova Light" w:hAnsi="Arial Nova Light" w:cs="Calibri Light"/>
          <w:noProof/>
          <w:sz w:val="22"/>
          <w:szCs w:val="22"/>
        </w:rPr>
      </w:pPr>
    </w:p>
    <w:p w14:paraId="4A8CAEDF" w14:textId="121D735C" w:rsidR="0066145E" w:rsidRDefault="0066145E" w:rsidP="003A5D1E">
      <w:pPr>
        <w:tabs>
          <w:tab w:val="left" w:pos="540"/>
        </w:tabs>
        <w:contextualSpacing/>
        <w:jc w:val="both"/>
        <w:rPr>
          <w:rFonts w:ascii="Arial Nova Light" w:hAnsi="Arial Nova Light" w:cs="Calibri Light"/>
          <w:noProof/>
          <w:sz w:val="22"/>
          <w:szCs w:val="22"/>
        </w:rPr>
      </w:pPr>
    </w:p>
    <w:p w14:paraId="0EDF5BCE" w14:textId="29D196F9" w:rsidR="0066145E" w:rsidRDefault="0066145E" w:rsidP="003A5D1E">
      <w:pPr>
        <w:tabs>
          <w:tab w:val="left" w:pos="540"/>
        </w:tabs>
        <w:contextualSpacing/>
        <w:jc w:val="both"/>
        <w:rPr>
          <w:rFonts w:ascii="Arial Nova Light" w:hAnsi="Arial Nova Light" w:cs="Calibri Light"/>
          <w:noProof/>
          <w:sz w:val="22"/>
          <w:szCs w:val="22"/>
        </w:rPr>
      </w:pPr>
    </w:p>
    <w:p w14:paraId="68999D94" w14:textId="683F2FC6" w:rsidR="0066145E" w:rsidRDefault="0066145E" w:rsidP="003A5D1E">
      <w:pPr>
        <w:tabs>
          <w:tab w:val="left" w:pos="540"/>
        </w:tabs>
        <w:contextualSpacing/>
        <w:jc w:val="both"/>
        <w:rPr>
          <w:rFonts w:ascii="Arial Nova Light" w:hAnsi="Arial Nova Light" w:cs="Calibri Light"/>
          <w:noProof/>
          <w:sz w:val="22"/>
          <w:szCs w:val="22"/>
        </w:rPr>
      </w:pPr>
    </w:p>
    <w:p w14:paraId="5B18A62E" w14:textId="5BAC1816" w:rsidR="0066145E" w:rsidRDefault="0066145E" w:rsidP="003A5D1E">
      <w:pPr>
        <w:tabs>
          <w:tab w:val="left" w:pos="540"/>
        </w:tabs>
        <w:contextualSpacing/>
        <w:jc w:val="both"/>
        <w:rPr>
          <w:rFonts w:ascii="Arial Nova Light" w:hAnsi="Arial Nova Light" w:cs="Calibri Light"/>
          <w:noProof/>
          <w:sz w:val="22"/>
          <w:szCs w:val="22"/>
        </w:rPr>
      </w:pPr>
    </w:p>
    <w:p w14:paraId="7424FAFA" w14:textId="49BD33BE" w:rsidR="0066145E" w:rsidRDefault="0066145E" w:rsidP="003A5D1E">
      <w:pPr>
        <w:tabs>
          <w:tab w:val="left" w:pos="540"/>
        </w:tabs>
        <w:contextualSpacing/>
        <w:jc w:val="both"/>
        <w:rPr>
          <w:rFonts w:ascii="Arial Nova Light" w:hAnsi="Arial Nova Light" w:cs="Calibri Light"/>
          <w:noProof/>
          <w:sz w:val="22"/>
          <w:szCs w:val="22"/>
        </w:rPr>
      </w:pPr>
    </w:p>
    <w:p w14:paraId="7A76E1A7" w14:textId="3DBBB782" w:rsidR="0066145E" w:rsidRDefault="0066145E" w:rsidP="003A5D1E">
      <w:pPr>
        <w:tabs>
          <w:tab w:val="left" w:pos="540"/>
        </w:tabs>
        <w:contextualSpacing/>
        <w:jc w:val="both"/>
        <w:rPr>
          <w:rFonts w:ascii="Arial Nova Light" w:hAnsi="Arial Nova Light" w:cs="Calibri Light"/>
          <w:noProof/>
          <w:sz w:val="22"/>
          <w:szCs w:val="22"/>
        </w:rPr>
      </w:pPr>
    </w:p>
    <w:p w14:paraId="657BC92C" w14:textId="58E179BF" w:rsidR="0066145E" w:rsidRDefault="0066145E" w:rsidP="003A5D1E">
      <w:pPr>
        <w:tabs>
          <w:tab w:val="left" w:pos="540"/>
        </w:tabs>
        <w:contextualSpacing/>
        <w:jc w:val="both"/>
        <w:rPr>
          <w:rFonts w:ascii="Arial Nova Light" w:hAnsi="Arial Nova Light" w:cs="Calibri Light"/>
          <w:noProof/>
          <w:sz w:val="22"/>
          <w:szCs w:val="22"/>
        </w:rPr>
      </w:pPr>
    </w:p>
    <w:p w14:paraId="5D086947" w14:textId="26BBC148" w:rsidR="0066145E" w:rsidRDefault="0066145E" w:rsidP="003A5D1E">
      <w:pPr>
        <w:tabs>
          <w:tab w:val="left" w:pos="540"/>
        </w:tabs>
        <w:contextualSpacing/>
        <w:jc w:val="both"/>
        <w:rPr>
          <w:rFonts w:ascii="Arial Nova Light" w:hAnsi="Arial Nova Light" w:cs="Calibri Light"/>
          <w:noProof/>
          <w:sz w:val="22"/>
          <w:szCs w:val="22"/>
        </w:rPr>
      </w:pPr>
    </w:p>
    <w:p w14:paraId="0BF29DA2" w14:textId="75960559" w:rsidR="0066145E" w:rsidRDefault="0066145E" w:rsidP="003A5D1E">
      <w:pPr>
        <w:tabs>
          <w:tab w:val="left" w:pos="540"/>
        </w:tabs>
        <w:contextualSpacing/>
        <w:jc w:val="both"/>
        <w:rPr>
          <w:rFonts w:ascii="Arial Nova Light" w:hAnsi="Arial Nova Light" w:cs="Calibri Light"/>
          <w:noProof/>
          <w:sz w:val="22"/>
          <w:szCs w:val="22"/>
        </w:rPr>
      </w:pPr>
    </w:p>
    <w:p w14:paraId="17581BB3" w14:textId="2A2B58F4" w:rsidR="0066145E" w:rsidRDefault="0066145E" w:rsidP="003A5D1E">
      <w:pPr>
        <w:tabs>
          <w:tab w:val="left" w:pos="540"/>
        </w:tabs>
        <w:contextualSpacing/>
        <w:jc w:val="both"/>
        <w:rPr>
          <w:rFonts w:ascii="Arial Nova Light" w:hAnsi="Arial Nova Light" w:cs="Calibri Light"/>
          <w:noProof/>
          <w:sz w:val="22"/>
          <w:szCs w:val="22"/>
        </w:rPr>
      </w:pPr>
    </w:p>
    <w:p w14:paraId="5C004196" w14:textId="55DD6CB2" w:rsidR="0066145E" w:rsidRDefault="0066145E" w:rsidP="003A5D1E">
      <w:pPr>
        <w:tabs>
          <w:tab w:val="left" w:pos="540"/>
        </w:tabs>
        <w:contextualSpacing/>
        <w:jc w:val="both"/>
        <w:rPr>
          <w:rFonts w:ascii="Arial Nova Light" w:hAnsi="Arial Nova Light" w:cs="Calibri Light"/>
          <w:noProof/>
          <w:sz w:val="22"/>
          <w:szCs w:val="22"/>
        </w:rPr>
      </w:pPr>
    </w:p>
    <w:p w14:paraId="2A9FBA30" w14:textId="77777777" w:rsidR="00C51E3A" w:rsidRDefault="00C51E3A" w:rsidP="003A5D1E">
      <w:pPr>
        <w:tabs>
          <w:tab w:val="left" w:pos="540"/>
        </w:tabs>
        <w:contextualSpacing/>
        <w:jc w:val="both"/>
        <w:rPr>
          <w:rFonts w:ascii="Arial Nova Light" w:hAnsi="Arial Nova Light" w:cs="Calibri Light"/>
          <w:noProof/>
          <w:sz w:val="22"/>
          <w:szCs w:val="22"/>
        </w:rPr>
      </w:pPr>
    </w:p>
    <w:p w14:paraId="20DC1873" w14:textId="36A2B6FD" w:rsidR="0066145E" w:rsidRDefault="0066145E" w:rsidP="003A5D1E">
      <w:pPr>
        <w:tabs>
          <w:tab w:val="left" w:pos="540"/>
        </w:tabs>
        <w:contextualSpacing/>
        <w:jc w:val="both"/>
        <w:rPr>
          <w:rFonts w:ascii="Arial Nova Light" w:hAnsi="Arial Nova Light" w:cs="Calibri Light"/>
          <w:noProof/>
          <w:sz w:val="22"/>
          <w:szCs w:val="22"/>
        </w:rPr>
      </w:pPr>
    </w:p>
    <w:p w14:paraId="1B52DF21" w14:textId="5546B8F3" w:rsidR="0066145E" w:rsidRDefault="0066145E" w:rsidP="003A5D1E">
      <w:pPr>
        <w:tabs>
          <w:tab w:val="left" w:pos="540"/>
        </w:tabs>
        <w:contextualSpacing/>
        <w:jc w:val="both"/>
        <w:rPr>
          <w:rFonts w:ascii="Arial Nova Light" w:hAnsi="Arial Nova Light" w:cs="Calibri Light"/>
          <w:noProof/>
          <w:sz w:val="22"/>
          <w:szCs w:val="22"/>
        </w:rPr>
      </w:pPr>
    </w:p>
    <w:p w14:paraId="15321274" w14:textId="3CFAAD41" w:rsidR="0066145E" w:rsidRDefault="0066145E" w:rsidP="003A5D1E">
      <w:pPr>
        <w:tabs>
          <w:tab w:val="left" w:pos="540"/>
        </w:tabs>
        <w:contextualSpacing/>
        <w:jc w:val="both"/>
        <w:rPr>
          <w:rFonts w:ascii="Arial Nova Light" w:hAnsi="Arial Nova Light" w:cs="Calibri Light"/>
          <w:noProof/>
          <w:sz w:val="22"/>
          <w:szCs w:val="22"/>
        </w:rPr>
      </w:pPr>
    </w:p>
    <w:p w14:paraId="77D56A88" w14:textId="5164CE07" w:rsidR="0066145E" w:rsidRDefault="0066145E" w:rsidP="003A5D1E">
      <w:pPr>
        <w:tabs>
          <w:tab w:val="left" w:pos="540"/>
        </w:tabs>
        <w:contextualSpacing/>
        <w:jc w:val="both"/>
        <w:rPr>
          <w:rFonts w:ascii="Arial Nova Light" w:hAnsi="Arial Nova Light" w:cs="Calibri Light"/>
          <w:noProof/>
          <w:sz w:val="22"/>
          <w:szCs w:val="22"/>
        </w:rPr>
      </w:pPr>
    </w:p>
    <w:p w14:paraId="39E7270D" w14:textId="2B629889" w:rsidR="00E672CA" w:rsidRPr="0077268D" w:rsidRDefault="00E672CA" w:rsidP="003A5D1E">
      <w:pPr>
        <w:tabs>
          <w:tab w:val="left" w:pos="540"/>
        </w:tabs>
        <w:contextualSpacing/>
        <w:jc w:val="right"/>
        <w:rPr>
          <w:rFonts w:ascii="Cambria" w:hAnsi="Cambria" w:cs="Calibri Light"/>
          <w:b/>
          <w:bCs/>
          <w:noProof/>
        </w:rPr>
      </w:pPr>
      <w:bookmarkStart w:id="26" w:name="_Hlk111455887"/>
      <w:r w:rsidRPr="0077268D">
        <w:rPr>
          <w:rFonts w:ascii="Cambria" w:hAnsi="Cambria" w:cs="Calibri Light"/>
          <w:b/>
          <w:bCs/>
          <w:noProof/>
        </w:rPr>
        <w:t xml:space="preserve">Anexa nr. </w:t>
      </w:r>
      <w:r w:rsidR="002E5E59">
        <w:rPr>
          <w:rFonts w:ascii="Cambria" w:hAnsi="Cambria" w:cs="Calibri Light"/>
          <w:b/>
          <w:bCs/>
          <w:noProof/>
        </w:rPr>
        <w:t>7</w:t>
      </w:r>
    </w:p>
    <w:p w14:paraId="73D20259" w14:textId="77777777" w:rsidR="00E672CA" w:rsidRPr="0077268D" w:rsidRDefault="00E672CA" w:rsidP="003A5D1E">
      <w:pPr>
        <w:tabs>
          <w:tab w:val="left" w:pos="540"/>
        </w:tabs>
        <w:contextualSpacing/>
        <w:jc w:val="both"/>
        <w:rPr>
          <w:rFonts w:ascii="Cambria" w:hAnsi="Cambria" w:cs="Calibri Light"/>
          <w:b/>
          <w:bCs/>
          <w:noProof/>
        </w:rPr>
      </w:pPr>
    </w:p>
    <w:p w14:paraId="5AB10E5C" w14:textId="0616E3DC" w:rsidR="00E672CA" w:rsidRPr="0077268D" w:rsidRDefault="00E672CA" w:rsidP="003A5D1E">
      <w:pPr>
        <w:tabs>
          <w:tab w:val="left" w:pos="540"/>
        </w:tabs>
        <w:contextualSpacing/>
        <w:jc w:val="both"/>
        <w:rPr>
          <w:rFonts w:ascii="Cambria" w:hAnsi="Cambria" w:cs="Calibri Light"/>
          <w:b/>
          <w:bCs/>
          <w:noProof/>
        </w:rPr>
      </w:pPr>
      <w:r w:rsidRPr="0077268D">
        <w:rPr>
          <w:rFonts w:ascii="Cambria" w:hAnsi="Cambria" w:cs="Calibri Light"/>
          <w:b/>
          <w:bCs/>
          <w:noProof/>
        </w:rPr>
        <w:t xml:space="preserve">Formular: </w:t>
      </w:r>
      <w:bookmarkStart w:id="27" w:name="_Hlk123235400"/>
      <w:r w:rsidRPr="0077268D">
        <w:rPr>
          <w:rFonts w:ascii="Cambria" w:hAnsi="Cambria" w:cs="Calibri Light"/>
          <w:b/>
          <w:bCs/>
          <w:noProof/>
        </w:rPr>
        <w:t>F-PO-SRU-08.0</w:t>
      </w:r>
      <w:r w:rsidR="002E5E59">
        <w:rPr>
          <w:rFonts w:ascii="Cambria" w:hAnsi="Cambria" w:cs="Calibri Light"/>
          <w:b/>
          <w:bCs/>
          <w:noProof/>
        </w:rPr>
        <w:t>7</w:t>
      </w:r>
      <w:r w:rsidRPr="0077268D">
        <w:rPr>
          <w:rFonts w:ascii="Cambria" w:hAnsi="Cambria" w:cs="Calibri Light"/>
          <w:b/>
          <w:bCs/>
          <w:noProof/>
        </w:rPr>
        <w:t xml:space="preserve"> -</w:t>
      </w:r>
      <w:r w:rsidRPr="0077268D">
        <w:rPr>
          <w:rFonts w:ascii="Cambria" w:hAnsi="Cambria"/>
          <w:noProof/>
        </w:rPr>
        <w:t xml:space="preserve"> </w:t>
      </w:r>
      <w:r w:rsidR="001B400C" w:rsidRPr="0077268D">
        <w:rPr>
          <w:rFonts w:ascii="Cambria" w:hAnsi="Cambria" w:cs="Calibri Light"/>
          <w:noProof/>
        </w:rPr>
        <w:t>Planul tematic anual de activităţi al consilierului de etică pentru anul .............</w:t>
      </w:r>
    </w:p>
    <w:bookmarkEnd w:id="27"/>
    <w:p w14:paraId="5580CD57" w14:textId="77777777" w:rsidR="00E672CA" w:rsidRPr="0077268D" w:rsidRDefault="00E672CA" w:rsidP="003A5D1E">
      <w:pPr>
        <w:tabs>
          <w:tab w:val="left" w:pos="540"/>
        </w:tabs>
        <w:contextualSpacing/>
        <w:jc w:val="both"/>
        <w:rPr>
          <w:rFonts w:ascii="Cambria" w:hAnsi="Cambria" w:cs="Calibri Light"/>
          <w:b/>
          <w:bCs/>
          <w:noProof/>
        </w:rPr>
      </w:pPr>
    </w:p>
    <w:p w14:paraId="49526E5A" w14:textId="77777777" w:rsidR="00E672CA" w:rsidRPr="0077268D" w:rsidRDefault="00E672CA" w:rsidP="003A5D1E">
      <w:pPr>
        <w:tabs>
          <w:tab w:val="left" w:pos="540"/>
        </w:tabs>
        <w:contextualSpacing/>
        <w:jc w:val="both"/>
        <w:rPr>
          <w:rFonts w:ascii="Cambria" w:hAnsi="Cambria" w:cs="Calibri Light"/>
          <w:b/>
          <w:bCs/>
          <w:noProof/>
        </w:rPr>
      </w:pPr>
    </w:p>
    <w:p w14:paraId="7A60542C" w14:textId="77777777" w:rsidR="00E672CA" w:rsidRPr="0077268D" w:rsidRDefault="00E672CA" w:rsidP="003A5D1E">
      <w:pPr>
        <w:tabs>
          <w:tab w:val="left" w:pos="540"/>
        </w:tabs>
        <w:contextualSpacing/>
        <w:jc w:val="both"/>
        <w:rPr>
          <w:rFonts w:ascii="Cambria" w:hAnsi="Cambria" w:cs="Calibri Light"/>
          <w:b/>
          <w:bCs/>
          <w:noProof/>
        </w:rPr>
      </w:pPr>
      <w:r w:rsidRPr="0077268D">
        <w:rPr>
          <w:rFonts w:ascii="Cambria" w:hAnsi="Cambria" w:cs="Calibri Light"/>
          <w:b/>
          <w:bCs/>
          <w:noProof/>
        </w:rPr>
        <w:t>ANTET  potrivit Manualului de identitate vizuală</w:t>
      </w:r>
    </w:p>
    <w:bookmarkEnd w:id="26"/>
    <w:p w14:paraId="5C8A2840" w14:textId="77777777" w:rsidR="00E672CA" w:rsidRPr="0077268D" w:rsidRDefault="00E672CA" w:rsidP="003A5D1E">
      <w:pPr>
        <w:tabs>
          <w:tab w:val="left" w:pos="540"/>
        </w:tabs>
        <w:contextualSpacing/>
        <w:jc w:val="both"/>
        <w:rPr>
          <w:rFonts w:ascii="Cambria" w:hAnsi="Cambria" w:cs="Calibri Light"/>
          <w:b/>
          <w:bCs/>
          <w:noProof/>
        </w:rPr>
      </w:pP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r>
      <w:r w:rsidRPr="0077268D">
        <w:rPr>
          <w:rFonts w:ascii="Cambria" w:hAnsi="Cambria" w:cs="Calibri Light"/>
          <w:b/>
          <w:bCs/>
          <w:noProof/>
        </w:rPr>
        <w:tab/>
        <w:t xml:space="preserve">                </w:t>
      </w:r>
    </w:p>
    <w:p w14:paraId="3B36FA4A" w14:textId="77777777" w:rsidR="00E672CA" w:rsidRPr="0077268D" w:rsidRDefault="00E672CA" w:rsidP="003A5D1E">
      <w:pPr>
        <w:tabs>
          <w:tab w:val="left" w:pos="540"/>
        </w:tabs>
        <w:contextualSpacing/>
        <w:jc w:val="both"/>
        <w:rPr>
          <w:rFonts w:ascii="Cambria" w:hAnsi="Cambria" w:cs="Calibri Light"/>
          <w:b/>
          <w:bCs/>
          <w:noProof/>
        </w:rPr>
      </w:pPr>
    </w:p>
    <w:p w14:paraId="472CB6F5" w14:textId="77777777" w:rsidR="00E672CA" w:rsidRPr="0077268D" w:rsidRDefault="00E672CA" w:rsidP="003A5D1E">
      <w:pPr>
        <w:jc w:val="both"/>
        <w:rPr>
          <w:rFonts w:ascii="Cambria" w:eastAsia="Times New Roman" w:hAnsi="Cambria" w:cs="Calibri Light"/>
          <w:noProof/>
          <w:color w:val="000000"/>
          <w:shd w:val="clear" w:color="auto" w:fill="FFFFFF"/>
          <w:lang w:eastAsia="ro-RO"/>
          <w:specVanish/>
        </w:rPr>
      </w:pPr>
      <w:bookmarkStart w:id="28" w:name="_Hlk123224221"/>
      <w:r w:rsidRPr="0077268D">
        <w:rPr>
          <w:rFonts w:ascii="Cambria" w:eastAsia="Times New Roman" w:hAnsi="Cambria" w:cs="Calibri Light"/>
          <w:noProof/>
          <w:color w:val="000000"/>
          <w:shd w:val="clear" w:color="auto" w:fill="FFFFFF"/>
          <w:lang w:eastAsia="ro-RO"/>
        </w:rPr>
        <w:t>Aprobat</w:t>
      </w:r>
    </w:p>
    <w:p w14:paraId="1973B930" w14:textId="77777777" w:rsidR="00E672CA" w:rsidRPr="0077268D" w:rsidRDefault="00E672CA" w:rsidP="003A5D1E">
      <w:pPr>
        <w:jc w:val="both"/>
        <w:rPr>
          <w:rFonts w:ascii="Cambria" w:eastAsia="Times New Roman" w:hAnsi="Cambria" w:cs="Calibri Light"/>
          <w:noProof/>
          <w:lang w:eastAsia="ro-RO"/>
        </w:rPr>
      </w:pPr>
      <w:r w:rsidRPr="0077268D">
        <w:rPr>
          <w:rFonts w:ascii="Cambria" w:eastAsia="Times New Roman" w:hAnsi="Cambria" w:cs="Calibri Light"/>
          <w:noProof/>
          <w:color w:val="000000"/>
          <w:shd w:val="clear" w:color="auto" w:fill="FFFFFF"/>
          <w:lang w:eastAsia="ro-RO"/>
        </w:rPr>
        <w:t>Președinte CJC</w:t>
      </w:r>
    </w:p>
    <w:p w14:paraId="0794144C" w14:textId="77777777" w:rsidR="00E672CA" w:rsidRPr="0077268D" w:rsidRDefault="00E672CA" w:rsidP="003A5D1E">
      <w:pPr>
        <w:jc w:val="both"/>
        <w:rPr>
          <w:rFonts w:ascii="Cambria" w:eastAsia="Times New Roman" w:hAnsi="Cambria" w:cs="Calibri Light"/>
          <w:noProof/>
          <w:color w:val="000000"/>
          <w:shd w:val="clear" w:color="auto" w:fill="FFFFFF"/>
          <w:lang w:eastAsia="ro-RO"/>
        </w:rPr>
      </w:pPr>
      <w:r w:rsidRPr="0077268D">
        <w:rPr>
          <w:rFonts w:ascii="Cambria" w:eastAsia="Times New Roman" w:hAnsi="Cambria" w:cs="Calibri Light"/>
          <w:noProof/>
          <w:color w:val="000000"/>
          <w:shd w:val="clear" w:color="auto" w:fill="FFFFFF"/>
          <w:lang w:eastAsia="ro-RO"/>
        </w:rPr>
        <w:t>.........................</w:t>
      </w:r>
    </w:p>
    <w:p w14:paraId="56DB6161" w14:textId="77777777" w:rsidR="00E672CA" w:rsidRPr="0077268D" w:rsidRDefault="00E672CA" w:rsidP="003A5D1E">
      <w:pPr>
        <w:jc w:val="right"/>
        <w:rPr>
          <w:rFonts w:ascii="Cambria" w:eastAsia="Times New Roman" w:hAnsi="Cambria" w:cs="Calibri Light"/>
          <w:noProof/>
          <w:color w:val="000000"/>
          <w:shd w:val="clear" w:color="auto" w:fill="FFFFFF"/>
          <w:lang w:eastAsia="ro-RO"/>
        </w:rPr>
      </w:pPr>
      <w:r w:rsidRPr="0077268D">
        <w:rPr>
          <w:rFonts w:ascii="Cambria" w:eastAsia="Times New Roman" w:hAnsi="Cambria" w:cs="Calibri Light"/>
          <w:noProof/>
          <w:color w:val="000000"/>
          <w:shd w:val="clear" w:color="auto" w:fill="FFFFFF"/>
          <w:lang w:eastAsia="ro-RO"/>
        </w:rPr>
        <w:t>Avizat</w:t>
      </w:r>
    </w:p>
    <w:p w14:paraId="3933A1CD" w14:textId="77777777" w:rsidR="00E672CA" w:rsidRPr="0077268D" w:rsidRDefault="00E672CA" w:rsidP="003A5D1E">
      <w:pPr>
        <w:jc w:val="right"/>
        <w:rPr>
          <w:rFonts w:ascii="Cambria" w:eastAsia="Times New Roman" w:hAnsi="Cambria" w:cs="Calibri Light"/>
          <w:noProof/>
          <w:color w:val="000000"/>
          <w:shd w:val="clear" w:color="auto" w:fill="FFFFFF"/>
          <w:lang w:eastAsia="ro-RO"/>
        </w:rPr>
      </w:pPr>
      <w:r w:rsidRPr="0077268D">
        <w:rPr>
          <w:rFonts w:ascii="Cambria" w:eastAsia="Times New Roman" w:hAnsi="Cambria" w:cs="Calibri Light"/>
          <w:noProof/>
          <w:color w:val="000000"/>
          <w:shd w:val="clear" w:color="auto" w:fill="FFFFFF"/>
          <w:lang w:eastAsia="ro-RO"/>
        </w:rPr>
        <w:t>Președinte CM</w:t>
      </w:r>
    </w:p>
    <w:p w14:paraId="0CD30DF7" w14:textId="77777777" w:rsidR="00E672CA" w:rsidRPr="0077268D" w:rsidRDefault="00E672CA" w:rsidP="003A5D1E">
      <w:pPr>
        <w:jc w:val="right"/>
        <w:rPr>
          <w:rFonts w:ascii="Cambria" w:eastAsia="Times New Roman" w:hAnsi="Cambria" w:cs="Calibri Light"/>
          <w:noProof/>
          <w:color w:val="000000"/>
          <w:shd w:val="clear" w:color="auto" w:fill="FFFFFF"/>
          <w:lang w:eastAsia="ro-RO"/>
        </w:rPr>
      </w:pPr>
      <w:r w:rsidRPr="0077268D">
        <w:rPr>
          <w:rFonts w:ascii="Cambria" w:eastAsia="Times New Roman" w:hAnsi="Cambria" w:cs="Calibri Light"/>
          <w:noProof/>
          <w:color w:val="000000"/>
          <w:shd w:val="clear" w:color="auto" w:fill="FFFFFF"/>
          <w:lang w:eastAsia="ro-RO"/>
        </w:rPr>
        <w:t>...........................</w:t>
      </w:r>
    </w:p>
    <w:p w14:paraId="17CB8411" w14:textId="77777777" w:rsidR="00E672CA" w:rsidRPr="0077268D" w:rsidRDefault="00E672CA" w:rsidP="003A5D1E">
      <w:pPr>
        <w:jc w:val="right"/>
        <w:rPr>
          <w:rFonts w:ascii="Cambria" w:eastAsia="Times New Roman" w:hAnsi="Cambria" w:cs="Calibri Light"/>
          <w:noProof/>
          <w:color w:val="000000"/>
          <w:shd w:val="clear" w:color="auto" w:fill="FFFFFF"/>
          <w:lang w:eastAsia="ro-RO"/>
        </w:rPr>
      </w:pPr>
      <w:r w:rsidRPr="0077268D">
        <w:rPr>
          <w:rFonts w:ascii="Cambria" w:eastAsia="Times New Roman" w:hAnsi="Cambria" w:cs="Calibri Light"/>
          <w:noProof/>
          <w:color w:val="000000"/>
          <w:shd w:val="clear" w:color="auto" w:fill="FFFFFF"/>
          <w:lang w:eastAsia="ro-RO"/>
        </w:rPr>
        <w:t>Şef serviciu SRU</w:t>
      </w:r>
    </w:p>
    <w:p w14:paraId="759630A7" w14:textId="77777777" w:rsidR="00E672CA" w:rsidRPr="00170B91" w:rsidRDefault="00E672CA" w:rsidP="003A5D1E">
      <w:pPr>
        <w:jc w:val="right"/>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w:t>
      </w:r>
    </w:p>
    <w:p w14:paraId="3DB0B421" w14:textId="77777777" w:rsidR="001B400C" w:rsidRPr="00170B91" w:rsidRDefault="001B400C" w:rsidP="003A5D1E">
      <w:pPr>
        <w:jc w:val="center"/>
        <w:rPr>
          <w:rFonts w:ascii="Cambria" w:eastAsia="Times New Roman" w:hAnsi="Cambria" w:cs="Calibri Light"/>
          <w:noProof/>
          <w:color w:val="000000"/>
          <w:shd w:val="clear" w:color="auto" w:fill="FFFFFF"/>
          <w:lang w:eastAsia="ro-RO"/>
        </w:rPr>
      </w:pPr>
      <w:bookmarkStart w:id="29" w:name="_Hlk111535452"/>
      <w:bookmarkEnd w:id="28"/>
    </w:p>
    <w:p w14:paraId="1DD56484" w14:textId="74A6CA6D" w:rsidR="00E672CA" w:rsidRPr="00170B91" w:rsidRDefault="00E672CA" w:rsidP="003A5D1E">
      <w:pPr>
        <w:jc w:val="center"/>
        <w:rPr>
          <w:rFonts w:ascii="Cambria" w:eastAsia="Times New Roman" w:hAnsi="Cambria" w:cs="Calibri Light"/>
          <w:b/>
          <w:bCs/>
          <w:noProof/>
          <w:color w:val="000000"/>
          <w:shd w:val="clear" w:color="auto" w:fill="FFFFFF"/>
          <w:lang w:eastAsia="ro-RO"/>
        </w:rPr>
      </w:pPr>
      <w:bookmarkStart w:id="30" w:name="_Hlk123220271"/>
      <w:r w:rsidRPr="00170B91">
        <w:rPr>
          <w:rFonts w:ascii="Cambria" w:eastAsia="Times New Roman" w:hAnsi="Cambria" w:cs="Calibri Light"/>
          <w:b/>
          <w:bCs/>
          <w:noProof/>
          <w:color w:val="000000"/>
          <w:shd w:val="clear" w:color="auto" w:fill="FFFFFF"/>
          <w:lang w:eastAsia="ro-RO"/>
        </w:rPr>
        <w:t xml:space="preserve">PLANUL TEMATIC ANUAL DE ACTIVITĂŢI </w:t>
      </w:r>
      <w:bookmarkEnd w:id="30"/>
      <w:r w:rsidRPr="00170B91">
        <w:rPr>
          <w:rFonts w:ascii="Cambria" w:eastAsia="Times New Roman" w:hAnsi="Cambria" w:cs="Calibri Light"/>
          <w:b/>
          <w:bCs/>
          <w:noProof/>
          <w:color w:val="000000"/>
          <w:shd w:val="clear" w:color="auto" w:fill="FFFFFF"/>
          <w:lang w:eastAsia="ro-RO"/>
        </w:rPr>
        <w:t>AL CONSILIERULUI DE ETICĂ</w:t>
      </w:r>
    </w:p>
    <w:p w14:paraId="1E7DDA85" w14:textId="77777777" w:rsidR="00E672CA" w:rsidRPr="0077268D" w:rsidRDefault="00E672CA" w:rsidP="003A5D1E">
      <w:pPr>
        <w:jc w:val="center"/>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b/>
          <w:bCs/>
          <w:noProof/>
          <w:color w:val="000000"/>
          <w:shd w:val="clear" w:color="auto" w:fill="FFFFFF"/>
          <w:lang w:eastAsia="ro-RO"/>
        </w:rPr>
        <w:t>pentru anul .............</w:t>
      </w:r>
    </w:p>
    <w:bookmarkEnd w:id="29"/>
    <w:p w14:paraId="5D34ED7E" w14:textId="7D7D6450" w:rsidR="00E672CA" w:rsidRDefault="00E672CA" w:rsidP="003A5D1E">
      <w:pPr>
        <w:tabs>
          <w:tab w:val="left" w:pos="540"/>
        </w:tabs>
        <w:contextualSpacing/>
        <w:jc w:val="both"/>
        <w:rPr>
          <w:rFonts w:ascii="Cambria" w:hAnsi="Cambria" w:cs="Calibri Light"/>
          <w:b/>
          <w:bCs/>
          <w:noProof/>
        </w:rPr>
      </w:pPr>
    </w:p>
    <w:p w14:paraId="4E7E4DBE" w14:textId="77777777" w:rsidR="0077268D" w:rsidRPr="0077268D" w:rsidRDefault="0077268D" w:rsidP="003A5D1E">
      <w:pPr>
        <w:tabs>
          <w:tab w:val="left" w:pos="540"/>
        </w:tabs>
        <w:contextualSpacing/>
        <w:jc w:val="both"/>
        <w:rPr>
          <w:rFonts w:ascii="Cambria" w:hAnsi="Cambria" w:cs="Calibri Light"/>
          <w:b/>
          <w:bCs/>
          <w:noProof/>
        </w:rPr>
      </w:pPr>
    </w:p>
    <w:p w14:paraId="5287D80F" w14:textId="77777777" w:rsidR="00E672CA" w:rsidRPr="0077268D" w:rsidRDefault="00E672CA" w:rsidP="003A5D1E">
      <w:pPr>
        <w:tabs>
          <w:tab w:val="left" w:pos="540"/>
        </w:tabs>
        <w:ind w:left="-180" w:firstLine="180"/>
        <w:contextualSpacing/>
        <w:jc w:val="both"/>
        <w:rPr>
          <w:rFonts w:ascii="Cambria" w:hAnsi="Cambria" w:cs="Calibri Light"/>
          <w:b/>
          <w:bCs/>
          <w:noProof/>
        </w:rPr>
      </w:pPr>
    </w:p>
    <w:tbl>
      <w:tblPr>
        <w:tblStyle w:val="TableGrid"/>
        <w:tblW w:w="0" w:type="auto"/>
        <w:tblInd w:w="-185" w:type="dxa"/>
        <w:tblLook w:val="04A0" w:firstRow="1" w:lastRow="0" w:firstColumn="1" w:lastColumn="0" w:noHBand="0" w:noVBand="1"/>
      </w:tblPr>
      <w:tblGrid>
        <w:gridCol w:w="698"/>
        <w:gridCol w:w="1803"/>
        <w:gridCol w:w="2645"/>
        <w:gridCol w:w="1244"/>
        <w:gridCol w:w="659"/>
        <w:gridCol w:w="1470"/>
        <w:gridCol w:w="1295"/>
      </w:tblGrid>
      <w:tr w:rsidR="00AB58FC" w:rsidRPr="0077268D" w14:paraId="0EE89344" w14:textId="77777777" w:rsidTr="00AB58FC">
        <w:tc>
          <w:tcPr>
            <w:tcW w:w="698" w:type="dxa"/>
          </w:tcPr>
          <w:p w14:paraId="24A232A3" w14:textId="77777777" w:rsidR="0077268D" w:rsidRDefault="0077268D" w:rsidP="003A5D1E">
            <w:pPr>
              <w:rPr>
                <w:rFonts w:ascii="Cambria" w:hAnsi="Cambria"/>
                <w:b/>
                <w:bCs/>
                <w:iCs/>
                <w:noProof/>
                <w:sz w:val="22"/>
                <w:szCs w:val="22"/>
              </w:rPr>
            </w:pPr>
          </w:p>
          <w:p w14:paraId="06BD3868" w14:textId="67E3AE4A"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Nr.</w:t>
            </w:r>
          </w:p>
          <w:p w14:paraId="24299964" w14:textId="77777777"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crt.</w:t>
            </w:r>
          </w:p>
        </w:tc>
        <w:tc>
          <w:tcPr>
            <w:tcW w:w="4448" w:type="dxa"/>
            <w:gridSpan w:val="2"/>
          </w:tcPr>
          <w:p w14:paraId="60C46977" w14:textId="77777777" w:rsidR="00AB58FC" w:rsidRPr="0077268D" w:rsidRDefault="00AB58FC" w:rsidP="003A5D1E">
            <w:pPr>
              <w:rPr>
                <w:rFonts w:ascii="Cambria" w:hAnsi="Cambria"/>
                <w:b/>
                <w:bCs/>
                <w:iCs/>
                <w:noProof/>
                <w:sz w:val="22"/>
                <w:szCs w:val="22"/>
              </w:rPr>
            </w:pPr>
          </w:p>
          <w:p w14:paraId="277A2DD7" w14:textId="5891AEC2"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Activitate</w:t>
            </w:r>
          </w:p>
        </w:tc>
        <w:tc>
          <w:tcPr>
            <w:tcW w:w="1244" w:type="dxa"/>
          </w:tcPr>
          <w:p w14:paraId="153D45EF" w14:textId="67EA2AA1"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 xml:space="preserve">Buget </w:t>
            </w:r>
          </w:p>
          <w:p w14:paraId="6AB09778" w14:textId="291CBE47"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(dacă este cazul)</w:t>
            </w:r>
          </w:p>
        </w:tc>
        <w:tc>
          <w:tcPr>
            <w:tcW w:w="2129" w:type="dxa"/>
            <w:gridSpan w:val="2"/>
          </w:tcPr>
          <w:p w14:paraId="5C209E29" w14:textId="37AE9246"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 xml:space="preserve">Termen </w:t>
            </w:r>
          </w:p>
        </w:tc>
        <w:tc>
          <w:tcPr>
            <w:tcW w:w="1295" w:type="dxa"/>
          </w:tcPr>
          <w:p w14:paraId="6A6063FB" w14:textId="6A0EE9F2" w:rsidR="00AB58FC" w:rsidRPr="0077268D" w:rsidRDefault="00AB58FC" w:rsidP="003A5D1E">
            <w:pPr>
              <w:rPr>
                <w:rFonts w:ascii="Cambria" w:hAnsi="Cambria"/>
                <w:b/>
                <w:bCs/>
                <w:iCs/>
                <w:noProof/>
                <w:sz w:val="22"/>
                <w:szCs w:val="22"/>
              </w:rPr>
            </w:pPr>
            <w:r w:rsidRPr="0077268D">
              <w:rPr>
                <w:rFonts w:ascii="Cambria" w:hAnsi="Cambria"/>
                <w:b/>
                <w:bCs/>
                <w:iCs/>
                <w:noProof/>
                <w:sz w:val="22"/>
                <w:szCs w:val="22"/>
              </w:rPr>
              <w:t xml:space="preserve">Rezultate </w:t>
            </w:r>
          </w:p>
        </w:tc>
      </w:tr>
      <w:tr w:rsidR="00B72FD1" w:rsidRPr="0077268D" w14:paraId="025CAA11" w14:textId="77777777" w:rsidTr="00B72FD1">
        <w:tc>
          <w:tcPr>
            <w:tcW w:w="9814" w:type="dxa"/>
            <w:gridSpan w:val="7"/>
          </w:tcPr>
          <w:p w14:paraId="14C5C67F" w14:textId="6A7B0CE6" w:rsidR="00B72FD1" w:rsidRPr="0077268D" w:rsidRDefault="00AB58FC" w:rsidP="003A5D1E">
            <w:pPr>
              <w:rPr>
                <w:rFonts w:ascii="Cambria" w:hAnsi="Cambria"/>
                <w:b/>
                <w:bCs/>
                <w:iCs/>
                <w:noProof/>
              </w:rPr>
            </w:pPr>
            <w:r w:rsidRPr="0077268D">
              <w:rPr>
                <w:rFonts w:ascii="Cambria" w:hAnsi="Cambria"/>
                <w:b/>
                <w:bCs/>
                <w:iCs/>
                <w:noProof/>
              </w:rPr>
              <w:t>Domeniu</w:t>
            </w:r>
            <w:r w:rsidR="00B72FD1" w:rsidRPr="0077268D">
              <w:rPr>
                <w:rFonts w:ascii="Cambria" w:hAnsi="Cambria"/>
                <w:b/>
                <w:bCs/>
                <w:iCs/>
                <w:noProof/>
              </w:rPr>
              <w:t>: ....</w:t>
            </w:r>
          </w:p>
        </w:tc>
      </w:tr>
      <w:tr w:rsidR="00AB58FC" w:rsidRPr="0077268D" w14:paraId="374383A9" w14:textId="77777777" w:rsidTr="00E06B92">
        <w:tc>
          <w:tcPr>
            <w:tcW w:w="698" w:type="dxa"/>
          </w:tcPr>
          <w:p w14:paraId="37F4FCEF" w14:textId="77777777" w:rsidR="00AB58FC" w:rsidRPr="0077268D" w:rsidRDefault="00AB58FC" w:rsidP="003A5D1E">
            <w:pPr>
              <w:rPr>
                <w:rFonts w:ascii="Cambria" w:hAnsi="Cambria"/>
                <w:b/>
                <w:bCs/>
                <w:iCs/>
                <w:noProof/>
              </w:rPr>
            </w:pPr>
            <w:r w:rsidRPr="0077268D">
              <w:rPr>
                <w:rFonts w:ascii="Cambria" w:hAnsi="Cambria"/>
                <w:b/>
                <w:bCs/>
                <w:iCs/>
                <w:noProof/>
              </w:rPr>
              <w:t>1.</w:t>
            </w:r>
          </w:p>
        </w:tc>
        <w:tc>
          <w:tcPr>
            <w:tcW w:w="1803" w:type="dxa"/>
          </w:tcPr>
          <w:p w14:paraId="4C981D7D" w14:textId="77777777" w:rsidR="00AB58FC" w:rsidRPr="0077268D" w:rsidRDefault="00AB58FC" w:rsidP="003A5D1E">
            <w:pPr>
              <w:rPr>
                <w:rFonts w:ascii="Cambria" w:hAnsi="Cambria"/>
                <w:iCs/>
                <w:noProof/>
              </w:rPr>
            </w:pPr>
          </w:p>
        </w:tc>
        <w:tc>
          <w:tcPr>
            <w:tcW w:w="2645" w:type="dxa"/>
          </w:tcPr>
          <w:p w14:paraId="02B02BE4" w14:textId="77777777" w:rsidR="00AB58FC" w:rsidRPr="0077268D" w:rsidRDefault="00AB58FC" w:rsidP="003A5D1E">
            <w:pPr>
              <w:rPr>
                <w:rFonts w:ascii="Cambria" w:hAnsi="Cambria"/>
                <w:iCs/>
                <w:noProof/>
              </w:rPr>
            </w:pPr>
          </w:p>
        </w:tc>
        <w:tc>
          <w:tcPr>
            <w:tcW w:w="1244" w:type="dxa"/>
          </w:tcPr>
          <w:p w14:paraId="3B907763" w14:textId="77777777" w:rsidR="00AB58FC" w:rsidRPr="0077268D" w:rsidRDefault="00AB58FC" w:rsidP="003A5D1E">
            <w:pPr>
              <w:rPr>
                <w:rFonts w:ascii="Cambria" w:hAnsi="Cambria"/>
                <w:iCs/>
                <w:noProof/>
              </w:rPr>
            </w:pPr>
          </w:p>
        </w:tc>
        <w:tc>
          <w:tcPr>
            <w:tcW w:w="2129" w:type="dxa"/>
            <w:gridSpan w:val="2"/>
          </w:tcPr>
          <w:p w14:paraId="4240EEC2" w14:textId="77777777" w:rsidR="00AB58FC" w:rsidRPr="0077268D" w:rsidRDefault="00AB58FC" w:rsidP="003A5D1E">
            <w:pPr>
              <w:rPr>
                <w:rFonts w:ascii="Cambria" w:hAnsi="Cambria"/>
                <w:iCs/>
                <w:noProof/>
              </w:rPr>
            </w:pPr>
          </w:p>
        </w:tc>
        <w:tc>
          <w:tcPr>
            <w:tcW w:w="1295" w:type="dxa"/>
          </w:tcPr>
          <w:p w14:paraId="50145667" w14:textId="77777777" w:rsidR="00AB58FC" w:rsidRPr="0077268D" w:rsidRDefault="00AB58FC" w:rsidP="003A5D1E">
            <w:pPr>
              <w:rPr>
                <w:rFonts w:ascii="Cambria" w:hAnsi="Cambria"/>
                <w:iCs/>
                <w:noProof/>
              </w:rPr>
            </w:pPr>
          </w:p>
        </w:tc>
      </w:tr>
      <w:tr w:rsidR="00AB58FC" w:rsidRPr="0077268D" w14:paraId="1C296EA4" w14:textId="77777777" w:rsidTr="004D7FAC">
        <w:tc>
          <w:tcPr>
            <w:tcW w:w="698" w:type="dxa"/>
          </w:tcPr>
          <w:p w14:paraId="341EC6DB" w14:textId="77777777" w:rsidR="00AB58FC" w:rsidRPr="0077268D" w:rsidRDefault="00AB58FC" w:rsidP="003A5D1E">
            <w:pPr>
              <w:rPr>
                <w:rFonts w:ascii="Cambria" w:hAnsi="Cambria"/>
                <w:b/>
                <w:bCs/>
                <w:iCs/>
                <w:noProof/>
              </w:rPr>
            </w:pPr>
            <w:r w:rsidRPr="0077268D">
              <w:rPr>
                <w:rFonts w:ascii="Cambria" w:hAnsi="Cambria"/>
                <w:b/>
                <w:bCs/>
                <w:iCs/>
                <w:noProof/>
              </w:rPr>
              <w:t>2.</w:t>
            </w:r>
          </w:p>
        </w:tc>
        <w:tc>
          <w:tcPr>
            <w:tcW w:w="1803" w:type="dxa"/>
          </w:tcPr>
          <w:p w14:paraId="1BBF9EF2" w14:textId="77777777" w:rsidR="00AB58FC" w:rsidRPr="0077268D" w:rsidRDefault="00AB58FC" w:rsidP="003A5D1E">
            <w:pPr>
              <w:rPr>
                <w:rFonts w:ascii="Cambria" w:hAnsi="Cambria"/>
                <w:iCs/>
                <w:noProof/>
              </w:rPr>
            </w:pPr>
          </w:p>
        </w:tc>
        <w:tc>
          <w:tcPr>
            <w:tcW w:w="2645" w:type="dxa"/>
          </w:tcPr>
          <w:p w14:paraId="21416629" w14:textId="77777777" w:rsidR="00AB58FC" w:rsidRPr="0077268D" w:rsidRDefault="00AB58FC" w:rsidP="003A5D1E">
            <w:pPr>
              <w:rPr>
                <w:rFonts w:ascii="Cambria" w:hAnsi="Cambria"/>
                <w:iCs/>
                <w:noProof/>
              </w:rPr>
            </w:pPr>
          </w:p>
        </w:tc>
        <w:tc>
          <w:tcPr>
            <w:tcW w:w="1244" w:type="dxa"/>
          </w:tcPr>
          <w:p w14:paraId="64F8E7DE" w14:textId="77777777" w:rsidR="00AB58FC" w:rsidRPr="0077268D" w:rsidRDefault="00AB58FC" w:rsidP="003A5D1E">
            <w:pPr>
              <w:rPr>
                <w:rFonts w:ascii="Cambria" w:hAnsi="Cambria"/>
                <w:iCs/>
                <w:noProof/>
              </w:rPr>
            </w:pPr>
          </w:p>
        </w:tc>
        <w:tc>
          <w:tcPr>
            <w:tcW w:w="2129" w:type="dxa"/>
            <w:gridSpan w:val="2"/>
          </w:tcPr>
          <w:p w14:paraId="38B6D647" w14:textId="77777777" w:rsidR="00AB58FC" w:rsidRPr="0077268D" w:rsidRDefault="00AB58FC" w:rsidP="003A5D1E">
            <w:pPr>
              <w:rPr>
                <w:rFonts w:ascii="Cambria" w:hAnsi="Cambria"/>
                <w:iCs/>
                <w:noProof/>
              </w:rPr>
            </w:pPr>
          </w:p>
        </w:tc>
        <w:tc>
          <w:tcPr>
            <w:tcW w:w="1295" w:type="dxa"/>
          </w:tcPr>
          <w:p w14:paraId="59473782" w14:textId="77777777" w:rsidR="00AB58FC" w:rsidRPr="0077268D" w:rsidRDefault="00AB58FC" w:rsidP="003A5D1E">
            <w:pPr>
              <w:rPr>
                <w:rFonts w:ascii="Cambria" w:hAnsi="Cambria"/>
                <w:iCs/>
                <w:noProof/>
              </w:rPr>
            </w:pPr>
          </w:p>
        </w:tc>
      </w:tr>
      <w:tr w:rsidR="00B72FD1" w:rsidRPr="0077268D" w14:paraId="4448BA9D" w14:textId="77777777" w:rsidTr="00B72FD1">
        <w:tc>
          <w:tcPr>
            <w:tcW w:w="9814" w:type="dxa"/>
            <w:gridSpan w:val="7"/>
          </w:tcPr>
          <w:p w14:paraId="7C863914" w14:textId="17942126" w:rsidR="00B72FD1" w:rsidRPr="0077268D" w:rsidRDefault="00AB58FC" w:rsidP="003A5D1E">
            <w:pPr>
              <w:rPr>
                <w:rFonts w:ascii="Cambria" w:hAnsi="Cambria"/>
                <w:b/>
                <w:bCs/>
                <w:iCs/>
                <w:noProof/>
              </w:rPr>
            </w:pPr>
            <w:r w:rsidRPr="0077268D">
              <w:rPr>
                <w:rFonts w:ascii="Cambria" w:hAnsi="Cambria"/>
                <w:b/>
                <w:bCs/>
                <w:iCs/>
                <w:noProof/>
              </w:rPr>
              <w:t>Domeniu</w:t>
            </w:r>
            <w:r w:rsidR="00B72FD1" w:rsidRPr="0077268D">
              <w:rPr>
                <w:rFonts w:ascii="Cambria" w:hAnsi="Cambria"/>
                <w:b/>
                <w:bCs/>
                <w:iCs/>
                <w:noProof/>
              </w:rPr>
              <w:t>: ....</w:t>
            </w:r>
          </w:p>
        </w:tc>
      </w:tr>
      <w:tr w:rsidR="00AB58FC" w:rsidRPr="0077268D" w14:paraId="1D33A39C" w14:textId="77777777" w:rsidTr="00AB58FC">
        <w:tc>
          <w:tcPr>
            <w:tcW w:w="698" w:type="dxa"/>
          </w:tcPr>
          <w:p w14:paraId="352BE6BD" w14:textId="5CFE1E84" w:rsidR="00B72FD1" w:rsidRPr="0077268D" w:rsidRDefault="00AB58FC" w:rsidP="003A5D1E">
            <w:pPr>
              <w:rPr>
                <w:rFonts w:ascii="Cambria" w:hAnsi="Cambria"/>
                <w:b/>
                <w:bCs/>
                <w:iCs/>
                <w:noProof/>
              </w:rPr>
            </w:pPr>
            <w:r w:rsidRPr="0077268D">
              <w:rPr>
                <w:rFonts w:ascii="Cambria" w:hAnsi="Cambria"/>
                <w:b/>
                <w:bCs/>
                <w:iCs/>
                <w:noProof/>
              </w:rPr>
              <w:t>1.</w:t>
            </w:r>
          </w:p>
        </w:tc>
        <w:tc>
          <w:tcPr>
            <w:tcW w:w="1803" w:type="dxa"/>
          </w:tcPr>
          <w:p w14:paraId="703FA1FF" w14:textId="77777777" w:rsidR="00B72FD1" w:rsidRPr="0077268D" w:rsidRDefault="00B72FD1" w:rsidP="003A5D1E">
            <w:pPr>
              <w:rPr>
                <w:rFonts w:ascii="Cambria" w:hAnsi="Cambria"/>
                <w:iCs/>
                <w:noProof/>
              </w:rPr>
            </w:pPr>
          </w:p>
        </w:tc>
        <w:tc>
          <w:tcPr>
            <w:tcW w:w="2645" w:type="dxa"/>
          </w:tcPr>
          <w:p w14:paraId="54369C76" w14:textId="77777777" w:rsidR="00B72FD1" w:rsidRPr="0077268D" w:rsidRDefault="00B72FD1" w:rsidP="003A5D1E">
            <w:pPr>
              <w:rPr>
                <w:rFonts w:ascii="Cambria" w:hAnsi="Cambria"/>
                <w:iCs/>
                <w:noProof/>
              </w:rPr>
            </w:pPr>
          </w:p>
        </w:tc>
        <w:tc>
          <w:tcPr>
            <w:tcW w:w="1244" w:type="dxa"/>
          </w:tcPr>
          <w:p w14:paraId="4E1D3934" w14:textId="77777777" w:rsidR="00B72FD1" w:rsidRPr="0077268D" w:rsidRDefault="00B72FD1" w:rsidP="003A5D1E">
            <w:pPr>
              <w:rPr>
                <w:rFonts w:ascii="Cambria" w:hAnsi="Cambria"/>
                <w:iCs/>
                <w:noProof/>
              </w:rPr>
            </w:pPr>
          </w:p>
        </w:tc>
        <w:tc>
          <w:tcPr>
            <w:tcW w:w="659" w:type="dxa"/>
          </w:tcPr>
          <w:p w14:paraId="52284DAA" w14:textId="77777777" w:rsidR="00B72FD1" w:rsidRPr="0077268D" w:rsidRDefault="00B72FD1" w:rsidP="003A5D1E">
            <w:pPr>
              <w:rPr>
                <w:rFonts w:ascii="Cambria" w:hAnsi="Cambria"/>
                <w:iCs/>
                <w:noProof/>
              </w:rPr>
            </w:pPr>
          </w:p>
        </w:tc>
        <w:tc>
          <w:tcPr>
            <w:tcW w:w="1470" w:type="dxa"/>
          </w:tcPr>
          <w:p w14:paraId="6F38616D" w14:textId="77777777" w:rsidR="00B72FD1" w:rsidRPr="0077268D" w:rsidRDefault="00B72FD1" w:rsidP="003A5D1E">
            <w:pPr>
              <w:rPr>
                <w:rFonts w:ascii="Cambria" w:hAnsi="Cambria"/>
                <w:iCs/>
                <w:noProof/>
              </w:rPr>
            </w:pPr>
          </w:p>
        </w:tc>
        <w:tc>
          <w:tcPr>
            <w:tcW w:w="1295" w:type="dxa"/>
          </w:tcPr>
          <w:p w14:paraId="60FE774D" w14:textId="77777777" w:rsidR="00B72FD1" w:rsidRPr="0077268D" w:rsidRDefault="00B72FD1" w:rsidP="003A5D1E">
            <w:pPr>
              <w:rPr>
                <w:rFonts w:ascii="Cambria" w:hAnsi="Cambria"/>
                <w:iCs/>
                <w:noProof/>
              </w:rPr>
            </w:pPr>
          </w:p>
        </w:tc>
      </w:tr>
      <w:tr w:rsidR="00AB58FC" w:rsidRPr="0077268D" w14:paraId="78758140" w14:textId="77777777" w:rsidTr="00AB58FC">
        <w:tc>
          <w:tcPr>
            <w:tcW w:w="698" w:type="dxa"/>
          </w:tcPr>
          <w:p w14:paraId="242A5553" w14:textId="5C682410" w:rsidR="00AB58FC" w:rsidRPr="0077268D" w:rsidRDefault="00AB58FC" w:rsidP="003A5D1E">
            <w:pPr>
              <w:rPr>
                <w:rFonts w:ascii="Cambria" w:hAnsi="Cambria"/>
                <w:b/>
                <w:bCs/>
                <w:iCs/>
                <w:noProof/>
              </w:rPr>
            </w:pPr>
            <w:r w:rsidRPr="0077268D">
              <w:rPr>
                <w:rFonts w:ascii="Cambria" w:hAnsi="Cambria"/>
                <w:b/>
                <w:bCs/>
                <w:iCs/>
                <w:noProof/>
              </w:rPr>
              <w:t>2.</w:t>
            </w:r>
          </w:p>
        </w:tc>
        <w:tc>
          <w:tcPr>
            <w:tcW w:w="1803" w:type="dxa"/>
          </w:tcPr>
          <w:p w14:paraId="07181E68" w14:textId="77777777" w:rsidR="00AB58FC" w:rsidRPr="0077268D" w:rsidRDefault="00AB58FC" w:rsidP="003A5D1E">
            <w:pPr>
              <w:rPr>
                <w:rFonts w:ascii="Cambria" w:hAnsi="Cambria"/>
                <w:iCs/>
                <w:noProof/>
              </w:rPr>
            </w:pPr>
          </w:p>
        </w:tc>
        <w:tc>
          <w:tcPr>
            <w:tcW w:w="2645" w:type="dxa"/>
          </w:tcPr>
          <w:p w14:paraId="435339AC" w14:textId="77777777" w:rsidR="00AB58FC" w:rsidRPr="0077268D" w:rsidRDefault="00AB58FC" w:rsidP="003A5D1E">
            <w:pPr>
              <w:rPr>
                <w:rFonts w:ascii="Cambria" w:hAnsi="Cambria"/>
                <w:iCs/>
                <w:noProof/>
              </w:rPr>
            </w:pPr>
          </w:p>
        </w:tc>
        <w:tc>
          <w:tcPr>
            <w:tcW w:w="1244" w:type="dxa"/>
          </w:tcPr>
          <w:p w14:paraId="6AD856AB" w14:textId="77777777" w:rsidR="00AB58FC" w:rsidRPr="0077268D" w:rsidRDefault="00AB58FC" w:rsidP="003A5D1E">
            <w:pPr>
              <w:rPr>
                <w:rFonts w:ascii="Cambria" w:hAnsi="Cambria"/>
                <w:iCs/>
                <w:noProof/>
              </w:rPr>
            </w:pPr>
          </w:p>
        </w:tc>
        <w:tc>
          <w:tcPr>
            <w:tcW w:w="659" w:type="dxa"/>
          </w:tcPr>
          <w:p w14:paraId="0881E080" w14:textId="77777777" w:rsidR="00AB58FC" w:rsidRPr="0077268D" w:rsidRDefault="00AB58FC" w:rsidP="003A5D1E">
            <w:pPr>
              <w:rPr>
                <w:rFonts w:ascii="Cambria" w:hAnsi="Cambria"/>
                <w:iCs/>
                <w:noProof/>
              </w:rPr>
            </w:pPr>
          </w:p>
        </w:tc>
        <w:tc>
          <w:tcPr>
            <w:tcW w:w="1470" w:type="dxa"/>
          </w:tcPr>
          <w:p w14:paraId="798E4412" w14:textId="77777777" w:rsidR="00AB58FC" w:rsidRPr="0077268D" w:rsidRDefault="00AB58FC" w:rsidP="003A5D1E">
            <w:pPr>
              <w:rPr>
                <w:rFonts w:ascii="Cambria" w:hAnsi="Cambria"/>
                <w:iCs/>
                <w:noProof/>
              </w:rPr>
            </w:pPr>
          </w:p>
        </w:tc>
        <w:tc>
          <w:tcPr>
            <w:tcW w:w="1295" w:type="dxa"/>
          </w:tcPr>
          <w:p w14:paraId="61D661DF" w14:textId="77777777" w:rsidR="00AB58FC" w:rsidRPr="0077268D" w:rsidRDefault="00AB58FC" w:rsidP="003A5D1E">
            <w:pPr>
              <w:rPr>
                <w:rFonts w:ascii="Cambria" w:hAnsi="Cambria"/>
                <w:iCs/>
                <w:noProof/>
              </w:rPr>
            </w:pPr>
          </w:p>
        </w:tc>
      </w:tr>
      <w:tr w:rsidR="00B72FD1" w:rsidRPr="0077268D" w14:paraId="7E66472F" w14:textId="77777777" w:rsidTr="00B72FD1">
        <w:tc>
          <w:tcPr>
            <w:tcW w:w="9814" w:type="dxa"/>
            <w:gridSpan w:val="7"/>
          </w:tcPr>
          <w:p w14:paraId="61185AF5" w14:textId="78F124F0" w:rsidR="00B72FD1" w:rsidRPr="0077268D" w:rsidRDefault="00AB58FC" w:rsidP="003A5D1E">
            <w:pPr>
              <w:rPr>
                <w:rFonts w:ascii="Cambria" w:hAnsi="Cambria"/>
                <w:b/>
                <w:bCs/>
                <w:iCs/>
                <w:noProof/>
              </w:rPr>
            </w:pPr>
            <w:r w:rsidRPr="0077268D">
              <w:rPr>
                <w:rFonts w:ascii="Cambria" w:hAnsi="Cambria"/>
                <w:b/>
                <w:bCs/>
                <w:iCs/>
                <w:noProof/>
              </w:rPr>
              <w:t>Domeniu:</w:t>
            </w:r>
            <w:r w:rsidR="00B72FD1" w:rsidRPr="0077268D">
              <w:rPr>
                <w:rFonts w:ascii="Cambria" w:hAnsi="Cambria"/>
                <w:b/>
                <w:bCs/>
                <w:iCs/>
                <w:noProof/>
              </w:rPr>
              <w:t xml:space="preserve"> .....</w:t>
            </w:r>
          </w:p>
        </w:tc>
      </w:tr>
      <w:tr w:rsidR="00AB58FC" w:rsidRPr="0077268D" w14:paraId="1EE51E8B" w14:textId="77777777" w:rsidTr="00AB58FC">
        <w:tc>
          <w:tcPr>
            <w:tcW w:w="698" w:type="dxa"/>
          </w:tcPr>
          <w:p w14:paraId="34C5E2A4" w14:textId="77777777" w:rsidR="00B72FD1" w:rsidRPr="0077268D" w:rsidRDefault="00B72FD1" w:rsidP="003A5D1E">
            <w:pPr>
              <w:rPr>
                <w:rFonts w:ascii="Cambria" w:hAnsi="Cambria"/>
                <w:b/>
                <w:bCs/>
                <w:iCs/>
                <w:noProof/>
              </w:rPr>
            </w:pPr>
            <w:r w:rsidRPr="0077268D">
              <w:rPr>
                <w:rFonts w:ascii="Cambria" w:hAnsi="Cambria"/>
                <w:b/>
                <w:bCs/>
                <w:iCs/>
                <w:noProof/>
              </w:rPr>
              <w:t>1.</w:t>
            </w:r>
          </w:p>
        </w:tc>
        <w:tc>
          <w:tcPr>
            <w:tcW w:w="1803" w:type="dxa"/>
          </w:tcPr>
          <w:p w14:paraId="26947E21" w14:textId="77777777" w:rsidR="00B72FD1" w:rsidRPr="0077268D" w:rsidRDefault="00B72FD1" w:rsidP="003A5D1E">
            <w:pPr>
              <w:rPr>
                <w:rFonts w:ascii="Cambria" w:hAnsi="Cambria"/>
                <w:iCs/>
                <w:noProof/>
              </w:rPr>
            </w:pPr>
          </w:p>
        </w:tc>
        <w:tc>
          <w:tcPr>
            <w:tcW w:w="2645" w:type="dxa"/>
          </w:tcPr>
          <w:p w14:paraId="29B77595" w14:textId="77777777" w:rsidR="00B72FD1" w:rsidRPr="0077268D" w:rsidRDefault="00B72FD1" w:rsidP="003A5D1E">
            <w:pPr>
              <w:rPr>
                <w:rFonts w:ascii="Cambria" w:hAnsi="Cambria"/>
                <w:iCs/>
                <w:noProof/>
              </w:rPr>
            </w:pPr>
          </w:p>
        </w:tc>
        <w:tc>
          <w:tcPr>
            <w:tcW w:w="1244" w:type="dxa"/>
          </w:tcPr>
          <w:p w14:paraId="7E269471" w14:textId="77777777" w:rsidR="00B72FD1" w:rsidRPr="0077268D" w:rsidRDefault="00B72FD1" w:rsidP="003A5D1E">
            <w:pPr>
              <w:rPr>
                <w:rFonts w:ascii="Cambria" w:hAnsi="Cambria"/>
                <w:iCs/>
                <w:noProof/>
              </w:rPr>
            </w:pPr>
          </w:p>
        </w:tc>
        <w:tc>
          <w:tcPr>
            <w:tcW w:w="659" w:type="dxa"/>
          </w:tcPr>
          <w:p w14:paraId="29199F8C" w14:textId="77777777" w:rsidR="00B72FD1" w:rsidRPr="0077268D" w:rsidRDefault="00B72FD1" w:rsidP="003A5D1E">
            <w:pPr>
              <w:rPr>
                <w:rFonts w:ascii="Cambria" w:hAnsi="Cambria"/>
                <w:iCs/>
                <w:noProof/>
              </w:rPr>
            </w:pPr>
          </w:p>
        </w:tc>
        <w:tc>
          <w:tcPr>
            <w:tcW w:w="1470" w:type="dxa"/>
          </w:tcPr>
          <w:p w14:paraId="570A984C" w14:textId="77777777" w:rsidR="00B72FD1" w:rsidRPr="0077268D" w:rsidRDefault="00B72FD1" w:rsidP="003A5D1E">
            <w:pPr>
              <w:rPr>
                <w:rFonts w:ascii="Cambria" w:hAnsi="Cambria"/>
                <w:iCs/>
                <w:noProof/>
              </w:rPr>
            </w:pPr>
          </w:p>
        </w:tc>
        <w:tc>
          <w:tcPr>
            <w:tcW w:w="1295" w:type="dxa"/>
          </w:tcPr>
          <w:p w14:paraId="4C817EAA" w14:textId="77777777" w:rsidR="00B72FD1" w:rsidRPr="0077268D" w:rsidRDefault="00B72FD1" w:rsidP="003A5D1E">
            <w:pPr>
              <w:rPr>
                <w:rFonts w:ascii="Cambria" w:hAnsi="Cambria"/>
                <w:iCs/>
                <w:noProof/>
              </w:rPr>
            </w:pPr>
          </w:p>
        </w:tc>
      </w:tr>
      <w:tr w:rsidR="00AB58FC" w:rsidRPr="0077268D" w14:paraId="5EDD344D" w14:textId="77777777" w:rsidTr="00AB58FC">
        <w:tc>
          <w:tcPr>
            <w:tcW w:w="698" w:type="dxa"/>
          </w:tcPr>
          <w:p w14:paraId="56D18BB8" w14:textId="77777777" w:rsidR="00B72FD1" w:rsidRPr="0077268D" w:rsidRDefault="00B72FD1" w:rsidP="003A5D1E">
            <w:pPr>
              <w:rPr>
                <w:rFonts w:ascii="Cambria" w:hAnsi="Cambria"/>
                <w:b/>
                <w:bCs/>
                <w:iCs/>
                <w:noProof/>
              </w:rPr>
            </w:pPr>
            <w:r w:rsidRPr="0077268D">
              <w:rPr>
                <w:rFonts w:ascii="Cambria" w:hAnsi="Cambria"/>
                <w:b/>
                <w:bCs/>
                <w:iCs/>
                <w:noProof/>
              </w:rPr>
              <w:t>2.</w:t>
            </w:r>
          </w:p>
        </w:tc>
        <w:tc>
          <w:tcPr>
            <w:tcW w:w="1803" w:type="dxa"/>
          </w:tcPr>
          <w:p w14:paraId="3FE9E7C9" w14:textId="77777777" w:rsidR="00B72FD1" w:rsidRPr="0077268D" w:rsidRDefault="00B72FD1" w:rsidP="003A5D1E">
            <w:pPr>
              <w:rPr>
                <w:rFonts w:ascii="Cambria" w:hAnsi="Cambria"/>
                <w:iCs/>
                <w:noProof/>
              </w:rPr>
            </w:pPr>
          </w:p>
        </w:tc>
        <w:tc>
          <w:tcPr>
            <w:tcW w:w="2645" w:type="dxa"/>
          </w:tcPr>
          <w:p w14:paraId="0B6DF0F9" w14:textId="77777777" w:rsidR="00B72FD1" w:rsidRPr="0077268D" w:rsidRDefault="00B72FD1" w:rsidP="003A5D1E">
            <w:pPr>
              <w:rPr>
                <w:rFonts w:ascii="Cambria" w:hAnsi="Cambria"/>
                <w:iCs/>
                <w:noProof/>
              </w:rPr>
            </w:pPr>
          </w:p>
        </w:tc>
        <w:tc>
          <w:tcPr>
            <w:tcW w:w="1244" w:type="dxa"/>
          </w:tcPr>
          <w:p w14:paraId="13C249F7" w14:textId="77777777" w:rsidR="00B72FD1" w:rsidRPr="0077268D" w:rsidRDefault="00B72FD1" w:rsidP="003A5D1E">
            <w:pPr>
              <w:rPr>
                <w:rFonts w:ascii="Cambria" w:hAnsi="Cambria"/>
                <w:iCs/>
                <w:noProof/>
              </w:rPr>
            </w:pPr>
          </w:p>
        </w:tc>
        <w:tc>
          <w:tcPr>
            <w:tcW w:w="659" w:type="dxa"/>
          </w:tcPr>
          <w:p w14:paraId="1F9C437A" w14:textId="77777777" w:rsidR="00B72FD1" w:rsidRPr="0077268D" w:rsidRDefault="00B72FD1" w:rsidP="003A5D1E">
            <w:pPr>
              <w:rPr>
                <w:rFonts w:ascii="Cambria" w:hAnsi="Cambria"/>
                <w:iCs/>
                <w:noProof/>
              </w:rPr>
            </w:pPr>
          </w:p>
        </w:tc>
        <w:tc>
          <w:tcPr>
            <w:tcW w:w="1470" w:type="dxa"/>
          </w:tcPr>
          <w:p w14:paraId="48D56262" w14:textId="77777777" w:rsidR="00B72FD1" w:rsidRPr="0077268D" w:rsidRDefault="00B72FD1" w:rsidP="003A5D1E">
            <w:pPr>
              <w:rPr>
                <w:rFonts w:ascii="Cambria" w:hAnsi="Cambria"/>
                <w:iCs/>
                <w:noProof/>
              </w:rPr>
            </w:pPr>
          </w:p>
        </w:tc>
        <w:tc>
          <w:tcPr>
            <w:tcW w:w="1295" w:type="dxa"/>
          </w:tcPr>
          <w:p w14:paraId="3D2C12E2" w14:textId="77777777" w:rsidR="00B72FD1" w:rsidRPr="0077268D" w:rsidRDefault="00B72FD1" w:rsidP="003A5D1E">
            <w:pPr>
              <w:rPr>
                <w:rFonts w:ascii="Cambria" w:hAnsi="Cambria"/>
                <w:iCs/>
                <w:noProof/>
              </w:rPr>
            </w:pPr>
          </w:p>
        </w:tc>
      </w:tr>
      <w:tr w:rsidR="00AB58FC" w:rsidRPr="0077268D" w14:paraId="109235CB" w14:textId="77777777" w:rsidTr="00AB58FC">
        <w:tc>
          <w:tcPr>
            <w:tcW w:w="698" w:type="dxa"/>
          </w:tcPr>
          <w:p w14:paraId="672C63C2" w14:textId="77777777" w:rsidR="00B72FD1" w:rsidRPr="0077268D" w:rsidRDefault="00B72FD1" w:rsidP="003A5D1E">
            <w:pPr>
              <w:rPr>
                <w:rFonts w:ascii="Cambria" w:hAnsi="Cambria"/>
                <w:b/>
                <w:bCs/>
                <w:iCs/>
                <w:noProof/>
              </w:rPr>
            </w:pPr>
          </w:p>
        </w:tc>
        <w:tc>
          <w:tcPr>
            <w:tcW w:w="1803" w:type="dxa"/>
          </w:tcPr>
          <w:p w14:paraId="2CFBF7FF" w14:textId="77777777" w:rsidR="00B72FD1" w:rsidRPr="0077268D" w:rsidRDefault="00B72FD1" w:rsidP="003A5D1E">
            <w:pPr>
              <w:rPr>
                <w:rFonts w:ascii="Cambria" w:hAnsi="Cambria"/>
                <w:iCs/>
                <w:noProof/>
              </w:rPr>
            </w:pPr>
          </w:p>
        </w:tc>
        <w:tc>
          <w:tcPr>
            <w:tcW w:w="2645" w:type="dxa"/>
          </w:tcPr>
          <w:p w14:paraId="5965C867" w14:textId="77777777" w:rsidR="00B72FD1" w:rsidRPr="0077268D" w:rsidRDefault="00B72FD1" w:rsidP="003A5D1E">
            <w:pPr>
              <w:rPr>
                <w:rFonts w:ascii="Cambria" w:hAnsi="Cambria"/>
                <w:iCs/>
                <w:noProof/>
              </w:rPr>
            </w:pPr>
          </w:p>
        </w:tc>
        <w:tc>
          <w:tcPr>
            <w:tcW w:w="1244" w:type="dxa"/>
          </w:tcPr>
          <w:p w14:paraId="30C5FE4C" w14:textId="77777777" w:rsidR="00B72FD1" w:rsidRPr="0077268D" w:rsidRDefault="00B72FD1" w:rsidP="003A5D1E">
            <w:pPr>
              <w:rPr>
                <w:rFonts w:ascii="Cambria" w:hAnsi="Cambria"/>
                <w:iCs/>
                <w:noProof/>
              </w:rPr>
            </w:pPr>
          </w:p>
        </w:tc>
        <w:tc>
          <w:tcPr>
            <w:tcW w:w="659" w:type="dxa"/>
          </w:tcPr>
          <w:p w14:paraId="36B96C26" w14:textId="77777777" w:rsidR="00B72FD1" w:rsidRPr="0077268D" w:rsidRDefault="00B72FD1" w:rsidP="003A5D1E">
            <w:pPr>
              <w:rPr>
                <w:rFonts w:ascii="Cambria" w:hAnsi="Cambria"/>
                <w:iCs/>
                <w:noProof/>
              </w:rPr>
            </w:pPr>
          </w:p>
        </w:tc>
        <w:tc>
          <w:tcPr>
            <w:tcW w:w="1470" w:type="dxa"/>
          </w:tcPr>
          <w:p w14:paraId="0276ACAC" w14:textId="77777777" w:rsidR="00B72FD1" w:rsidRPr="0077268D" w:rsidRDefault="00B72FD1" w:rsidP="003A5D1E">
            <w:pPr>
              <w:rPr>
                <w:rFonts w:ascii="Cambria" w:hAnsi="Cambria"/>
                <w:iCs/>
                <w:noProof/>
              </w:rPr>
            </w:pPr>
          </w:p>
        </w:tc>
        <w:tc>
          <w:tcPr>
            <w:tcW w:w="1295" w:type="dxa"/>
          </w:tcPr>
          <w:p w14:paraId="1DCB052C" w14:textId="77777777" w:rsidR="00B72FD1" w:rsidRPr="0077268D" w:rsidRDefault="00B72FD1" w:rsidP="003A5D1E">
            <w:pPr>
              <w:rPr>
                <w:rFonts w:ascii="Cambria" w:hAnsi="Cambria"/>
                <w:iCs/>
                <w:noProof/>
              </w:rPr>
            </w:pPr>
          </w:p>
        </w:tc>
      </w:tr>
    </w:tbl>
    <w:p w14:paraId="407896C2" w14:textId="77777777" w:rsidR="00E672CA" w:rsidRPr="0077268D" w:rsidRDefault="00E672CA" w:rsidP="003A5D1E">
      <w:pPr>
        <w:tabs>
          <w:tab w:val="left" w:pos="540"/>
        </w:tabs>
        <w:contextualSpacing/>
        <w:jc w:val="both"/>
        <w:rPr>
          <w:rFonts w:ascii="Cambria" w:hAnsi="Cambria" w:cs="Calibri Light"/>
          <w:b/>
          <w:bCs/>
          <w:noProof/>
        </w:rPr>
      </w:pPr>
    </w:p>
    <w:p w14:paraId="72CAC0FF" w14:textId="77777777" w:rsidR="00E672CA" w:rsidRPr="0077268D" w:rsidRDefault="00E672CA" w:rsidP="003A5D1E">
      <w:pPr>
        <w:tabs>
          <w:tab w:val="left" w:pos="540"/>
        </w:tabs>
        <w:contextualSpacing/>
        <w:jc w:val="both"/>
        <w:rPr>
          <w:rFonts w:ascii="Cambria" w:hAnsi="Cambria" w:cs="Calibri Light"/>
          <w:b/>
          <w:bCs/>
          <w:noProof/>
        </w:rPr>
      </w:pPr>
    </w:p>
    <w:p w14:paraId="23AEB69E" w14:textId="77777777" w:rsidR="00E672CA" w:rsidRPr="0077268D" w:rsidRDefault="00E672CA" w:rsidP="003A5D1E">
      <w:pPr>
        <w:tabs>
          <w:tab w:val="left" w:pos="540"/>
        </w:tabs>
        <w:contextualSpacing/>
        <w:jc w:val="both"/>
        <w:rPr>
          <w:rFonts w:ascii="Cambria" w:hAnsi="Cambria" w:cs="Calibri Light"/>
          <w:b/>
          <w:bCs/>
          <w:noProof/>
        </w:rPr>
      </w:pPr>
    </w:p>
    <w:p w14:paraId="00A083E6" w14:textId="77777777" w:rsidR="00E672CA" w:rsidRPr="0077268D" w:rsidRDefault="00E672CA" w:rsidP="003A5D1E">
      <w:pPr>
        <w:tabs>
          <w:tab w:val="left" w:pos="540"/>
        </w:tabs>
        <w:contextualSpacing/>
        <w:jc w:val="both"/>
        <w:rPr>
          <w:rFonts w:ascii="Cambria" w:hAnsi="Cambria" w:cs="Calibri Light"/>
          <w:b/>
          <w:bCs/>
          <w:noProof/>
        </w:rPr>
      </w:pPr>
    </w:p>
    <w:p w14:paraId="55986C32" w14:textId="77777777" w:rsidR="00AB58FC" w:rsidRPr="0077268D" w:rsidRDefault="00AB58FC" w:rsidP="003A5D1E">
      <w:pPr>
        <w:spacing w:after="160"/>
        <w:rPr>
          <w:rFonts w:ascii="Cambria" w:eastAsia="Calibri" w:hAnsi="Cambria" w:cs="Trebuchet MS"/>
          <w:noProof/>
          <w:color w:val="000000"/>
        </w:rPr>
      </w:pPr>
      <w:r w:rsidRPr="0077268D">
        <w:rPr>
          <w:rFonts w:ascii="Cambria" w:eastAsia="Calibri" w:hAnsi="Cambria"/>
          <w:b/>
          <w:bCs/>
          <w:noProof/>
        </w:rPr>
        <w:t>Consilier de etică</w:t>
      </w:r>
      <w:r w:rsidRPr="0077268D">
        <w:rPr>
          <w:rFonts w:ascii="Cambria" w:eastAsia="Calibri" w:hAnsi="Cambria"/>
          <w:noProof/>
        </w:rPr>
        <w:t xml:space="preserve">: </w:t>
      </w:r>
      <w:r w:rsidRPr="0077268D">
        <w:rPr>
          <w:rFonts w:ascii="Cambria" w:eastAsia="Calibri" w:hAnsi="Cambria" w:cs="Trebuchet MS"/>
          <w:noProof/>
          <w:color w:val="000000"/>
        </w:rPr>
        <w:t xml:space="preserve">(Nume, Prenume) </w:t>
      </w:r>
    </w:p>
    <w:p w14:paraId="537B9281" w14:textId="77777777" w:rsidR="00AB58FC" w:rsidRPr="0077268D" w:rsidRDefault="00AB58FC" w:rsidP="003A5D1E">
      <w:pPr>
        <w:tabs>
          <w:tab w:val="left" w:pos="540"/>
        </w:tabs>
        <w:contextualSpacing/>
        <w:jc w:val="both"/>
        <w:rPr>
          <w:rFonts w:ascii="Cambria" w:hAnsi="Cambria" w:cs="Calibri Light"/>
          <w:noProof/>
        </w:rPr>
      </w:pPr>
      <w:r w:rsidRPr="0077268D">
        <w:rPr>
          <w:rFonts w:ascii="Cambria" w:hAnsi="Cambria" w:cs="Calibri Light"/>
          <w:noProof/>
        </w:rPr>
        <w:t>Semnătura:.............</w:t>
      </w:r>
    </w:p>
    <w:p w14:paraId="28F0C062" w14:textId="77777777" w:rsidR="00E672CA" w:rsidRPr="008A57B6" w:rsidRDefault="00E672CA" w:rsidP="003A5D1E">
      <w:pPr>
        <w:tabs>
          <w:tab w:val="left" w:pos="540"/>
        </w:tabs>
        <w:contextualSpacing/>
        <w:jc w:val="both"/>
        <w:rPr>
          <w:rFonts w:ascii="Arial Nova Light" w:hAnsi="Arial Nova Light" w:cs="Calibri Light"/>
          <w:b/>
          <w:bCs/>
          <w:noProof/>
          <w:sz w:val="22"/>
          <w:szCs w:val="22"/>
        </w:rPr>
      </w:pPr>
    </w:p>
    <w:p w14:paraId="07BC5032"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bookmarkStart w:id="31" w:name="_Hlk111458607"/>
      <w:bookmarkStart w:id="32" w:name="_Hlk111473918"/>
    </w:p>
    <w:p w14:paraId="3B89584B"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5167C36A" w14:textId="1B543058"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07CF5A44" w14:textId="77777777" w:rsidR="002F4705" w:rsidRDefault="002F4705" w:rsidP="003A5D1E">
      <w:pPr>
        <w:tabs>
          <w:tab w:val="left" w:pos="540"/>
        </w:tabs>
        <w:contextualSpacing/>
        <w:jc w:val="right"/>
        <w:rPr>
          <w:rFonts w:ascii="Arial Nova Light" w:hAnsi="Arial Nova Light" w:cs="Calibri Light"/>
          <w:b/>
          <w:bCs/>
          <w:noProof/>
          <w:sz w:val="22"/>
          <w:szCs w:val="22"/>
          <w:highlight w:val="yellow"/>
        </w:rPr>
      </w:pPr>
    </w:p>
    <w:p w14:paraId="3E2049A1"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088F2EF1"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7ACC223A"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28B341C3" w14:textId="77777777" w:rsidR="00170B91" w:rsidRDefault="00170B91" w:rsidP="003A5D1E">
      <w:pPr>
        <w:tabs>
          <w:tab w:val="left" w:pos="540"/>
        </w:tabs>
        <w:contextualSpacing/>
        <w:jc w:val="right"/>
        <w:rPr>
          <w:rFonts w:ascii="Arial Nova Light" w:hAnsi="Arial Nova Light" w:cs="Calibri Light"/>
          <w:b/>
          <w:bCs/>
          <w:noProof/>
          <w:sz w:val="22"/>
          <w:szCs w:val="22"/>
          <w:highlight w:val="yellow"/>
        </w:rPr>
      </w:pPr>
    </w:p>
    <w:p w14:paraId="1E7342E0" w14:textId="28274294" w:rsidR="00E672CA" w:rsidRPr="00170B91" w:rsidRDefault="00E672CA" w:rsidP="003A5D1E">
      <w:pPr>
        <w:tabs>
          <w:tab w:val="left" w:pos="540"/>
        </w:tabs>
        <w:contextualSpacing/>
        <w:jc w:val="right"/>
        <w:rPr>
          <w:rFonts w:ascii="Cambria" w:hAnsi="Cambria" w:cs="Calibri Light"/>
          <w:b/>
          <w:bCs/>
          <w:noProof/>
        </w:rPr>
      </w:pPr>
      <w:r w:rsidRPr="00170B91">
        <w:rPr>
          <w:rFonts w:ascii="Cambria" w:hAnsi="Cambria" w:cs="Calibri Light"/>
          <w:b/>
          <w:bCs/>
          <w:noProof/>
        </w:rPr>
        <w:t xml:space="preserve">Anexa nr. </w:t>
      </w:r>
      <w:r w:rsidR="002E5E59">
        <w:rPr>
          <w:rFonts w:ascii="Cambria" w:hAnsi="Cambria" w:cs="Calibri Light"/>
          <w:b/>
          <w:bCs/>
          <w:noProof/>
        </w:rPr>
        <w:t>8</w:t>
      </w:r>
    </w:p>
    <w:bookmarkEnd w:id="31"/>
    <w:p w14:paraId="46D93D94" w14:textId="77777777" w:rsidR="00E672CA" w:rsidRPr="00170B91" w:rsidRDefault="00E672CA" w:rsidP="003A5D1E">
      <w:pPr>
        <w:tabs>
          <w:tab w:val="left" w:pos="540"/>
        </w:tabs>
        <w:contextualSpacing/>
        <w:jc w:val="both"/>
        <w:rPr>
          <w:rFonts w:ascii="Cambria" w:hAnsi="Cambria" w:cs="Calibri Light"/>
          <w:b/>
          <w:bCs/>
          <w:noProof/>
        </w:rPr>
      </w:pPr>
    </w:p>
    <w:p w14:paraId="171C2512" w14:textId="1D96DB59" w:rsidR="00E672CA" w:rsidRPr="00170B91" w:rsidRDefault="00E672CA" w:rsidP="003A5D1E">
      <w:pPr>
        <w:tabs>
          <w:tab w:val="left" w:pos="540"/>
        </w:tabs>
        <w:contextualSpacing/>
        <w:jc w:val="both"/>
        <w:rPr>
          <w:rFonts w:ascii="Cambria" w:hAnsi="Cambria" w:cs="Calibri Light"/>
          <w:b/>
          <w:bCs/>
          <w:noProof/>
        </w:rPr>
      </w:pPr>
      <w:r w:rsidRPr="00170B91">
        <w:rPr>
          <w:rFonts w:ascii="Cambria" w:hAnsi="Cambria" w:cs="Calibri Light"/>
          <w:b/>
          <w:bCs/>
          <w:noProof/>
        </w:rPr>
        <w:t xml:space="preserve">Formular: </w:t>
      </w:r>
      <w:bookmarkStart w:id="33" w:name="_Hlk123235518"/>
      <w:r w:rsidRPr="00170B91">
        <w:rPr>
          <w:rFonts w:ascii="Cambria" w:hAnsi="Cambria" w:cs="Calibri Light"/>
          <w:b/>
          <w:bCs/>
          <w:noProof/>
        </w:rPr>
        <w:t>F-PO-SRU-08.0</w:t>
      </w:r>
      <w:r w:rsidR="002E5E59">
        <w:rPr>
          <w:rFonts w:ascii="Cambria" w:hAnsi="Cambria" w:cs="Calibri Light"/>
          <w:b/>
          <w:bCs/>
          <w:noProof/>
        </w:rPr>
        <w:t>8</w:t>
      </w:r>
      <w:r w:rsidRPr="00170B91">
        <w:rPr>
          <w:rFonts w:ascii="Cambria" w:hAnsi="Cambria" w:cs="Calibri Light"/>
          <w:b/>
          <w:bCs/>
          <w:noProof/>
        </w:rPr>
        <w:t xml:space="preserve"> </w:t>
      </w:r>
      <w:r w:rsidR="00170B91" w:rsidRPr="00170B91">
        <w:rPr>
          <w:rFonts w:ascii="Cambria" w:hAnsi="Cambria" w:cs="Calibri Light"/>
          <w:b/>
          <w:bCs/>
          <w:noProof/>
        </w:rPr>
        <w:t>–</w:t>
      </w:r>
      <w:r w:rsidRPr="00170B91">
        <w:rPr>
          <w:rFonts w:ascii="Cambria" w:hAnsi="Cambria"/>
          <w:noProof/>
        </w:rPr>
        <w:t xml:space="preserve"> </w:t>
      </w:r>
      <w:r w:rsidR="002F4705">
        <w:rPr>
          <w:rFonts w:ascii="Cambria" w:hAnsi="Cambria"/>
          <w:noProof/>
        </w:rPr>
        <w:t>P</w:t>
      </w:r>
      <w:r w:rsidR="00170B91" w:rsidRPr="00170B91">
        <w:rPr>
          <w:rFonts w:ascii="Cambria" w:hAnsi="Cambria"/>
          <w:noProof/>
        </w:rPr>
        <w:t>roces verbal sesiune instruire</w:t>
      </w:r>
      <w:bookmarkEnd w:id="33"/>
    </w:p>
    <w:p w14:paraId="2DC6CFE6" w14:textId="77777777" w:rsidR="00E672CA" w:rsidRPr="00170B91" w:rsidRDefault="00E672CA" w:rsidP="003A5D1E">
      <w:pPr>
        <w:tabs>
          <w:tab w:val="left" w:pos="540"/>
        </w:tabs>
        <w:contextualSpacing/>
        <w:jc w:val="both"/>
        <w:rPr>
          <w:rFonts w:ascii="Cambria" w:hAnsi="Cambria" w:cs="Calibri Light"/>
          <w:b/>
          <w:bCs/>
          <w:noProof/>
        </w:rPr>
      </w:pPr>
    </w:p>
    <w:p w14:paraId="3F227269" w14:textId="77777777" w:rsidR="00E672CA" w:rsidRPr="00170B91" w:rsidRDefault="00E672CA" w:rsidP="003A5D1E">
      <w:pPr>
        <w:tabs>
          <w:tab w:val="left" w:pos="540"/>
        </w:tabs>
        <w:contextualSpacing/>
        <w:jc w:val="both"/>
        <w:rPr>
          <w:rFonts w:ascii="Cambria" w:hAnsi="Cambria" w:cs="Calibri Light"/>
          <w:b/>
          <w:bCs/>
          <w:noProof/>
        </w:rPr>
      </w:pPr>
    </w:p>
    <w:p w14:paraId="278C0767" w14:textId="77777777" w:rsidR="00E672CA" w:rsidRPr="00170B91" w:rsidRDefault="00E672CA" w:rsidP="003A5D1E">
      <w:pPr>
        <w:tabs>
          <w:tab w:val="left" w:pos="540"/>
        </w:tabs>
        <w:contextualSpacing/>
        <w:jc w:val="both"/>
        <w:rPr>
          <w:rFonts w:ascii="Cambria" w:hAnsi="Cambria" w:cs="Calibri Light"/>
          <w:b/>
          <w:bCs/>
          <w:noProof/>
        </w:rPr>
      </w:pPr>
      <w:r w:rsidRPr="00170B91">
        <w:rPr>
          <w:rFonts w:ascii="Cambria" w:hAnsi="Cambria" w:cs="Calibri Light"/>
          <w:b/>
          <w:bCs/>
          <w:noProof/>
        </w:rPr>
        <w:t>ANTET  potrivit Manualului de identitate vizuală</w:t>
      </w:r>
    </w:p>
    <w:p w14:paraId="4204CB6A" w14:textId="77777777" w:rsidR="00E672CA" w:rsidRPr="00170B91" w:rsidRDefault="00E672CA" w:rsidP="003A5D1E">
      <w:pPr>
        <w:tabs>
          <w:tab w:val="left" w:pos="540"/>
        </w:tabs>
        <w:contextualSpacing/>
        <w:jc w:val="both"/>
        <w:rPr>
          <w:rFonts w:ascii="Cambria" w:hAnsi="Cambria" w:cs="Calibri Light"/>
          <w:b/>
          <w:bCs/>
          <w:noProof/>
        </w:rPr>
      </w:pP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r>
      <w:r w:rsidRPr="00170B91">
        <w:rPr>
          <w:rFonts w:ascii="Cambria" w:hAnsi="Cambria" w:cs="Calibri Light"/>
          <w:b/>
          <w:bCs/>
          <w:noProof/>
        </w:rPr>
        <w:tab/>
        <w:t xml:space="preserve">                </w:t>
      </w:r>
    </w:p>
    <w:bookmarkEnd w:id="32"/>
    <w:p w14:paraId="4CFC88E9" w14:textId="77777777" w:rsidR="00E672CA" w:rsidRPr="00170B91" w:rsidRDefault="00E672CA" w:rsidP="003A5D1E">
      <w:pPr>
        <w:contextualSpacing/>
        <w:jc w:val="both"/>
        <w:rPr>
          <w:rFonts w:ascii="Cambria" w:hAnsi="Cambria" w:cs="Calibri Light"/>
          <w:b/>
          <w:bCs/>
          <w:noProof/>
        </w:rPr>
      </w:pPr>
    </w:p>
    <w:p w14:paraId="0F1D1F99" w14:textId="77777777" w:rsidR="00E672CA" w:rsidRPr="00170B91" w:rsidRDefault="00E672CA" w:rsidP="003A5D1E">
      <w:pPr>
        <w:jc w:val="center"/>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Proces-verbal nr. .....................</w:t>
      </w:r>
    </w:p>
    <w:p w14:paraId="6B51F8F6" w14:textId="26FF8BE9" w:rsidR="00E672CA" w:rsidRDefault="00E672CA" w:rsidP="003A5D1E">
      <w:pPr>
        <w:spacing w:after="240"/>
        <w:jc w:val="center"/>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încheiat cu ocazia desfăşurării sesiunii de informare din data de .....................</w:t>
      </w:r>
    </w:p>
    <w:p w14:paraId="34A733D3" w14:textId="77777777" w:rsidR="0066145E" w:rsidRPr="00170B91" w:rsidRDefault="0066145E" w:rsidP="003A5D1E">
      <w:pPr>
        <w:spacing w:after="240"/>
        <w:jc w:val="center"/>
        <w:rPr>
          <w:rFonts w:ascii="Cambria" w:eastAsia="Times New Roman" w:hAnsi="Cambria" w:cs="Calibri Light"/>
          <w:noProof/>
          <w:color w:val="000000"/>
          <w:shd w:val="clear" w:color="auto" w:fill="FFFFFF"/>
          <w:lang w:eastAsia="ro-RO"/>
        </w:rPr>
      </w:pPr>
      <w:bookmarkStart w:id="34" w:name="_Hlk123222511"/>
    </w:p>
    <w:p w14:paraId="42C8E10A" w14:textId="77777777" w:rsidR="00E672CA" w:rsidRPr="00170B91" w:rsidRDefault="00E672CA" w:rsidP="003A5D1E">
      <w:pPr>
        <w:spacing w:after="240"/>
        <w:jc w:val="both"/>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Locaţia: ....................................................</w:t>
      </w:r>
    </w:p>
    <w:p w14:paraId="2F6E1739" w14:textId="74F06BEE" w:rsidR="00E672CA" w:rsidRPr="00170B91" w:rsidRDefault="002F4705" w:rsidP="003A5D1E">
      <w:pPr>
        <w:spacing w:after="240"/>
        <w:jc w:val="both"/>
        <w:rPr>
          <w:rFonts w:ascii="Cambria" w:eastAsia="Times New Roman" w:hAnsi="Cambria" w:cs="Calibri Light"/>
          <w:noProof/>
          <w:color w:val="000000"/>
          <w:shd w:val="clear" w:color="auto" w:fill="FFFFFF"/>
          <w:lang w:eastAsia="ro-RO"/>
        </w:rPr>
      </w:pPr>
      <w:r>
        <w:rPr>
          <w:rFonts w:ascii="Cambria" w:eastAsia="Times New Roman" w:hAnsi="Cambria" w:cs="Calibri Light"/>
          <w:noProof/>
          <w:color w:val="000000"/>
          <w:shd w:val="clear" w:color="auto" w:fill="FFFFFF"/>
          <w:lang w:eastAsia="ro-RO"/>
        </w:rPr>
        <w:t>Data și ora</w:t>
      </w:r>
      <w:r w:rsidR="00E672CA" w:rsidRPr="00170B91">
        <w:rPr>
          <w:rFonts w:ascii="Cambria" w:eastAsia="Times New Roman" w:hAnsi="Cambria" w:cs="Calibri Light"/>
          <w:noProof/>
          <w:color w:val="000000"/>
          <w:shd w:val="clear" w:color="auto" w:fill="FFFFFF"/>
          <w:lang w:eastAsia="ro-RO"/>
        </w:rPr>
        <w:t>: ..............................</w:t>
      </w:r>
    </w:p>
    <w:p w14:paraId="2D7DB056" w14:textId="77777777" w:rsidR="00E672CA" w:rsidRPr="00170B91" w:rsidRDefault="00E672CA" w:rsidP="003A5D1E">
      <w:pPr>
        <w:jc w:val="both"/>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Participanţi (numeric): ..........................................</w:t>
      </w:r>
    </w:p>
    <w:p w14:paraId="49E2A9C9" w14:textId="77777777" w:rsidR="00E672CA" w:rsidRPr="00170B91" w:rsidRDefault="00E672CA" w:rsidP="003A5D1E">
      <w:pPr>
        <w:jc w:val="both"/>
        <w:rPr>
          <w:rFonts w:ascii="Cambria" w:eastAsia="Times New Roman" w:hAnsi="Cambria"/>
          <w:bCs/>
          <w:iCs/>
          <w:noProof/>
          <w:lang w:eastAsia="ro-RO"/>
        </w:rPr>
      </w:pPr>
    </w:p>
    <w:p w14:paraId="179855FE" w14:textId="77777777" w:rsidR="00E672CA" w:rsidRPr="00170B91" w:rsidRDefault="00E672CA" w:rsidP="003A5D1E">
      <w:pPr>
        <w:jc w:val="both"/>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Ordinea de zi - tema prezentată ce a făcut obiectul instruirii: ........................</w:t>
      </w:r>
    </w:p>
    <w:p w14:paraId="4A27C02C" w14:textId="77777777" w:rsidR="00E672CA" w:rsidRPr="00170B91" w:rsidRDefault="00E672CA" w:rsidP="003A5D1E">
      <w:pPr>
        <w:jc w:val="both"/>
        <w:rPr>
          <w:rFonts w:ascii="Cambria" w:eastAsia="Times New Roman" w:hAnsi="Cambria" w:cs="Calibri Light"/>
          <w:noProof/>
          <w:color w:val="000000"/>
          <w:shd w:val="clear" w:color="auto" w:fill="FFFFFF"/>
          <w:lang w:eastAsia="ro-RO"/>
        </w:rPr>
      </w:pPr>
      <w:r w:rsidRPr="00170B91">
        <w:rPr>
          <w:rFonts w:ascii="Cambria" w:eastAsia="Times New Roman" w:hAnsi="Cambria" w:cs="Calibri Light"/>
          <w:noProof/>
          <w:color w:val="000000"/>
          <w:shd w:val="clear" w:color="auto" w:fill="FFFFFF"/>
          <w:lang w:eastAsia="ro-RO"/>
        </w:rPr>
        <w:t>(ex: prelucrarea unor documente, studii de caz, instruirea cu privire la prevederile unor norme de etică, Codului de etică, drepturile si obligatiile pe linie de etica și integritate etc.)</w:t>
      </w:r>
    </w:p>
    <w:p w14:paraId="72043C16" w14:textId="77777777" w:rsidR="00E672CA" w:rsidRPr="00170B91" w:rsidRDefault="00E672CA" w:rsidP="003A5D1E">
      <w:pPr>
        <w:spacing w:before="240"/>
        <w:jc w:val="both"/>
        <w:rPr>
          <w:rFonts w:ascii="Cambria" w:eastAsia="Times New Roman" w:hAnsi="Cambria"/>
          <w:bCs/>
          <w:iCs/>
          <w:noProof/>
          <w:lang w:eastAsia="ro-RO"/>
        </w:rPr>
      </w:pPr>
      <w:r w:rsidRPr="00170B91">
        <w:rPr>
          <w:rFonts w:ascii="Cambria" w:eastAsia="Times New Roman" w:hAnsi="Cambria"/>
          <w:bCs/>
          <w:iCs/>
          <w:noProof/>
          <w:lang w:eastAsia="ro-RO"/>
        </w:rPr>
        <w:t>Subsemnatul/a........,  având funcţia de ....., în calitate de consilier de etică,  am procedat la prezentarea următoarelor: ..........................................................................................................................................</w:t>
      </w:r>
    </w:p>
    <w:p w14:paraId="27820B9C" w14:textId="77777777" w:rsidR="00E672CA" w:rsidRPr="00170B91" w:rsidRDefault="00E672CA" w:rsidP="003A5D1E">
      <w:pPr>
        <w:jc w:val="both"/>
        <w:rPr>
          <w:rFonts w:ascii="Cambria" w:eastAsia="Times New Roman" w:hAnsi="Cambria"/>
          <w:bCs/>
          <w:iCs/>
          <w:noProof/>
          <w:lang w:eastAsia="ro-RO"/>
        </w:rPr>
      </w:pPr>
      <w:r w:rsidRPr="00170B91">
        <w:rPr>
          <w:rFonts w:ascii="Cambria" w:eastAsia="Times New Roman" w:hAnsi="Cambria"/>
          <w:bCs/>
          <w:iCs/>
          <w:noProof/>
          <w:lang w:eastAsia="ro-RO"/>
        </w:rPr>
        <w:t>...................................................................................................................................................................................................</w:t>
      </w:r>
    </w:p>
    <w:bookmarkEnd w:id="34"/>
    <w:p w14:paraId="43041DA3" w14:textId="77777777" w:rsidR="00E672CA" w:rsidRPr="00170B91" w:rsidRDefault="00E672CA" w:rsidP="003A5D1E">
      <w:pPr>
        <w:jc w:val="both"/>
        <w:rPr>
          <w:rFonts w:ascii="Cambria" w:eastAsia="Times New Roman" w:hAnsi="Cambria" w:cs="Calibri Light"/>
          <w:noProof/>
          <w:color w:val="000000"/>
          <w:shd w:val="clear" w:color="auto" w:fill="FFFFFF"/>
          <w:lang w:eastAsia="ro-RO"/>
        </w:rPr>
      </w:pPr>
    </w:p>
    <w:p w14:paraId="0FF1D860" w14:textId="77777777" w:rsidR="00E672CA" w:rsidRPr="00170B91" w:rsidRDefault="00E672CA" w:rsidP="003A5D1E">
      <w:pPr>
        <w:jc w:val="both"/>
        <w:rPr>
          <w:rFonts w:ascii="Cambria" w:eastAsia="Times New Roman" w:hAnsi="Cambria"/>
          <w:bCs/>
          <w:iCs/>
          <w:noProof/>
          <w:lang w:eastAsia="ro-RO"/>
        </w:rPr>
      </w:pPr>
      <w:r w:rsidRPr="00170B91">
        <w:rPr>
          <w:rFonts w:ascii="Cambria" w:eastAsia="Times New Roman" w:hAnsi="Cambria"/>
          <w:bCs/>
          <w:iCs/>
          <w:noProof/>
          <w:lang w:eastAsia="ro-RO"/>
        </w:rPr>
        <w:t>Subsemnații, am fost instruiti si am luat la cunostinta de materialele prelucrate si consemnate în prezentul proces verbal:</w:t>
      </w:r>
    </w:p>
    <w:p w14:paraId="4C068C67" w14:textId="77777777" w:rsidR="00E672CA" w:rsidRPr="00170B91" w:rsidRDefault="00E672CA" w:rsidP="003A5D1E">
      <w:pPr>
        <w:jc w:val="both"/>
        <w:rPr>
          <w:rFonts w:ascii="Cambria" w:eastAsia="Times New Roman" w:hAnsi="Cambria"/>
          <w:bCs/>
          <w:iCs/>
          <w:noProof/>
          <w:lang w:eastAsia="ro-RO"/>
        </w:rPr>
      </w:pP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733"/>
        <w:gridCol w:w="1945"/>
        <w:gridCol w:w="2048"/>
      </w:tblGrid>
      <w:tr w:rsidR="00E672CA" w:rsidRPr="00170B91" w14:paraId="18C68B05" w14:textId="77777777" w:rsidTr="00C45EEA">
        <w:trPr>
          <w:trHeight w:val="537"/>
          <w:tblHeader/>
          <w:jc w:val="center"/>
        </w:trPr>
        <w:tc>
          <w:tcPr>
            <w:tcW w:w="630" w:type="dxa"/>
            <w:shd w:val="clear" w:color="auto" w:fill="auto"/>
          </w:tcPr>
          <w:p w14:paraId="324527BB" w14:textId="77777777" w:rsidR="00E672CA" w:rsidRPr="00170B91" w:rsidRDefault="00E672CA" w:rsidP="003A5D1E">
            <w:pPr>
              <w:rPr>
                <w:rFonts w:ascii="Cambria" w:eastAsia="Times New Roman" w:hAnsi="Cambria"/>
                <w:b/>
                <w:bCs/>
                <w:iCs/>
                <w:noProof/>
                <w:lang w:eastAsia="ro-RO"/>
              </w:rPr>
            </w:pPr>
            <w:r w:rsidRPr="00170B91">
              <w:rPr>
                <w:rFonts w:ascii="Cambria" w:eastAsia="Times New Roman" w:hAnsi="Cambria"/>
                <w:b/>
                <w:bCs/>
                <w:iCs/>
                <w:noProof/>
                <w:lang w:eastAsia="ro-RO"/>
              </w:rPr>
              <w:t>Nr.</w:t>
            </w:r>
          </w:p>
          <w:p w14:paraId="22120262" w14:textId="77777777" w:rsidR="00E672CA" w:rsidRPr="00170B91" w:rsidRDefault="00E672CA" w:rsidP="003A5D1E">
            <w:pPr>
              <w:rPr>
                <w:rFonts w:ascii="Cambria" w:eastAsia="Times New Roman" w:hAnsi="Cambria"/>
                <w:b/>
                <w:bCs/>
                <w:iCs/>
                <w:noProof/>
                <w:lang w:eastAsia="ro-RO"/>
              </w:rPr>
            </w:pPr>
            <w:r w:rsidRPr="00170B91">
              <w:rPr>
                <w:rFonts w:ascii="Cambria" w:eastAsia="Times New Roman" w:hAnsi="Cambria"/>
                <w:b/>
                <w:bCs/>
                <w:iCs/>
                <w:noProof/>
                <w:lang w:eastAsia="ro-RO"/>
              </w:rPr>
              <w:t>crt.</w:t>
            </w:r>
          </w:p>
        </w:tc>
        <w:tc>
          <w:tcPr>
            <w:tcW w:w="3733" w:type="dxa"/>
            <w:shd w:val="clear" w:color="auto" w:fill="auto"/>
          </w:tcPr>
          <w:p w14:paraId="27F22E16" w14:textId="77777777" w:rsidR="00E672CA" w:rsidRPr="00170B91" w:rsidRDefault="00E672CA" w:rsidP="003A5D1E">
            <w:pPr>
              <w:rPr>
                <w:rFonts w:ascii="Cambria" w:eastAsia="Times New Roman" w:hAnsi="Cambria"/>
                <w:b/>
                <w:bCs/>
                <w:iCs/>
                <w:noProof/>
                <w:lang w:eastAsia="ro-RO"/>
              </w:rPr>
            </w:pPr>
            <w:r w:rsidRPr="00170B91">
              <w:rPr>
                <w:rFonts w:ascii="Cambria" w:eastAsia="Times New Roman" w:hAnsi="Cambria"/>
                <w:b/>
                <w:bCs/>
                <w:iCs/>
                <w:noProof/>
                <w:lang w:eastAsia="ro-RO"/>
              </w:rPr>
              <w:t>Numele şi prenumele</w:t>
            </w:r>
          </w:p>
        </w:tc>
        <w:tc>
          <w:tcPr>
            <w:tcW w:w="1945" w:type="dxa"/>
            <w:shd w:val="clear" w:color="auto" w:fill="auto"/>
          </w:tcPr>
          <w:p w14:paraId="10DEDC95" w14:textId="77777777" w:rsidR="00E672CA" w:rsidRPr="00170B91" w:rsidRDefault="00E672CA" w:rsidP="003A5D1E">
            <w:pPr>
              <w:rPr>
                <w:rFonts w:ascii="Cambria" w:eastAsia="Times New Roman" w:hAnsi="Cambria"/>
                <w:b/>
                <w:bCs/>
                <w:iCs/>
                <w:noProof/>
                <w:lang w:eastAsia="ro-RO"/>
              </w:rPr>
            </w:pPr>
            <w:r w:rsidRPr="00170B91">
              <w:rPr>
                <w:rFonts w:ascii="Cambria" w:eastAsia="Times New Roman" w:hAnsi="Cambria"/>
                <w:b/>
                <w:bCs/>
                <w:iCs/>
                <w:noProof/>
                <w:lang w:eastAsia="ro-RO"/>
              </w:rPr>
              <w:t>Funcţia</w:t>
            </w:r>
          </w:p>
        </w:tc>
        <w:tc>
          <w:tcPr>
            <w:tcW w:w="2048" w:type="dxa"/>
            <w:shd w:val="clear" w:color="auto" w:fill="auto"/>
          </w:tcPr>
          <w:p w14:paraId="50C10AC2" w14:textId="77777777" w:rsidR="00E672CA" w:rsidRPr="00170B91" w:rsidRDefault="00E672CA" w:rsidP="003A5D1E">
            <w:pPr>
              <w:rPr>
                <w:rFonts w:ascii="Cambria" w:eastAsia="Times New Roman" w:hAnsi="Cambria"/>
                <w:b/>
                <w:bCs/>
                <w:iCs/>
                <w:noProof/>
                <w:lang w:eastAsia="ro-RO"/>
              </w:rPr>
            </w:pPr>
            <w:r w:rsidRPr="00170B91">
              <w:rPr>
                <w:rFonts w:ascii="Cambria" w:eastAsia="Times New Roman" w:hAnsi="Cambria"/>
                <w:b/>
                <w:bCs/>
                <w:iCs/>
                <w:noProof/>
                <w:lang w:eastAsia="ro-RO"/>
              </w:rPr>
              <w:t>Semnatura</w:t>
            </w:r>
          </w:p>
        </w:tc>
      </w:tr>
      <w:tr w:rsidR="00E672CA" w:rsidRPr="00170B91" w14:paraId="782BB22E" w14:textId="77777777" w:rsidTr="00C45EEA">
        <w:trPr>
          <w:trHeight w:val="261"/>
          <w:jc w:val="center"/>
        </w:trPr>
        <w:tc>
          <w:tcPr>
            <w:tcW w:w="630" w:type="dxa"/>
          </w:tcPr>
          <w:p w14:paraId="13D010CA" w14:textId="77777777" w:rsidR="00E672CA" w:rsidRPr="00170B91" w:rsidRDefault="00E672CA" w:rsidP="003A5D1E">
            <w:pPr>
              <w:tabs>
                <w:tab w:val="left" w:pos="372"/>
              </w:tabs>
              <w:rPr>
                <w:rFonts w:ascii="Cambria" w:eastAsia="Times New Roman" w:hAnsi="Cambria"/>
                <w:bCs/>
                <w:iCs/>
                <w:noProof/>
                <w:lang w:eastAsia="ro-RO"/>
              </w:rPr>
            </w:pPr>
            <w:r w:rsidRPr="00170B91">
              <w:rPr>
                <w:rFonts w:ascii="Cambria" w:eastAsia="Times New Roman" w:hAnsi="Cambria"/>
                <w:bCs/>
                <w:iCs/>
                <w:noProof/>
                <w:lang w:eastAsia="ro-RO"/>
              </w:rPr>
              <w:t>1.</w:t>
            </w:r>
          </w:p>
        </w:tc>
        <w:tc>
          <w:tcPr>
            <w:tcW w:w="3733" w:type="dxa"/>
          </w:tcPr>
          <w:p w14:paraId="3020E449" w14:textId="77777777" w:rsidR="00E672CA" w:rsidRPr="00170B91" w:rsidRDefault="00E672CA" w:rsidP="003A5D1E">
            <w:pPr>
              <w:rPr>
                <w:rFonts w:ascii="Cambria" w:eastAsia="Times New Roman" w:hAnsi="Cambria"/>
                <w:bCs/>
                <w:iCs/>
                <w:noProof/>
                <w:lang w:eastAsia="ro-RO"/>
              </w:rPr>
            </w:pPr>
          </w:p>
        </w:tc>
        <w:tc>
          <w:tcPr>
            <w:tcW w:w="1945" w:type="dxa"/>
          </w:tcPr>
          <w:p w14:paraId="78E28242" w14:textId="77777777" w:rsidR="00E672CA" w:rsidRPr="00170B91" w:rsidRDefault="00E672CA" w:rsidP="003A5D1E">
            <w:pPr>
              <w:rPr>
                <w:rFonts w:ascii="Cambria" w:eastAsia="Times New Roman" w:hAnsi="Cambria"/>
                <w:bCs/>
                <w:iCs/>
                <w:noProof/>
                <w:lang w:eastAsia="ro-RO"/>
              </w:rPr>
            </w:pPr>
          </w:p>
        </w:tc>
        <w:tc>
          <w:tcPr>
            <w:tcW w:w="2048" w:type="dxa"/>
          </w:tcPr>
          <w:p w14:paraId="24AC1198" w14:textId="77777777" w:rsidR="00E672CA" w:rsidRPr="00170B91" w:rsidRDefault="00E672CA" w:rsidP="003A5D1E">
            <w:pPr>
              <w:rPr>
                <w:rFonts w:ascii="Cambria" w:eastAsia="Times New Roman" w:hAnsi="Cambria"/>
                <w:bCs/>
                <w:iCs/>
                <w:noProof/>
                <w:lang w:eastAsia="ro-RO"/>
              </w:rPr>
            </w:pPr>
          </w:p>
        </w:tc>
      </w:tr>
      <w:tr w:rsidR="00E672CA" w:rsidRPr="00170B91" w14:paraId="786E2419" w14:textId="77777777" w:rsidTr="00C45EEA">
        <w:trPr>
          <w:trHeight w:val="164"/>
          <w:jc w:val="center"/>
        </w:trPr>
        <w:tc>
          <w:tcPr>
            <w:tcW w:w="630" w:type="dxa"/>
          </w:tcPr>
          <w:p w14:paraId="3F5F973B" w14:textId="77777777" w:rsidR="00E672CA" w:rsidRPr="00170B91" w:rsidRDefault="00E672CA" w:rsidP="003A5D1E">
            <w:pPr>
              <w:tabs>
                <w:tab w:val="left" w:pos="360"/>
              </w:tabs>
              <w:rPr>
                <w:rFonts w:ascii="Cambria" w:eastAsia="Times New Roman" w:hAnsi="Cambria"/>
                <w:bCs/>
                <w:iCs/>
                <w:noProof/>
                <w:lang w:eastAsia="ro-RO"/>
              </w:rPr>
            </w:pPr>
            <w:r w:rsidRPr="00170B91">
              <w:rPr>
                <w:rFonts w:ascii="Cambria" w:eastAsia="Times New Roman" w:hAnsi="Cambria"/>
                <w:bCs/>
                <w:iCs/>
                <w:noProof/>
                <w:lang w:eastAsia="ro-RO"/>
              </w:rPr>
              <w:t>2.</w:t>
            </w:r>
          </w:p>
        </w:tc>
        <w:tc>
          <w:tcPr>
            <w:tcW w:w="3733" w:type="dxa"/>
          </w:tcPr>
          <w:p w14:paraId="51398A79" w14:textId="77777777" w:rsidR="00E672CA" w:rsidRPr="00170B91" w:rsidRDefault="00E672CA" w:rsidP="003A5D1E">
            <w:pPr>
              <w:rPr>
                <w:rFonts w:ascii="Cambria" w:eastAsia="Times New Roman" w:hAnsi="Cambria"/>
                <w:bCs/>
                <w:iCs/>
                <w:noProof/>
                <w:lang w:eastAsia="ro-RO"/>
              </w:rPr>
            </w:pPr>
          </w:p>
        </w:tc>
        <w:tc>
          <w:tcPr>
            <w:tcW w:w="1945" w:type="dxa"/>
          </w:tcPr>
          <w:p w14:paraId="27822E35" w14:textId="77777777" w:rsidR="00E672CA" w:rsidRPr="00170B91" w:rsidRDefault="00E672CA" w:rsidP="003A5D1E">
            <w:pPr>
              <w:rPr>
                <w:rFonts w:ascii="Cambria" w:eastAsia="Times New Roman" w:hAnsi="Cambria"/>
                <w:bCs/>
                <w:iCs/>
                <w:noProof/>
                <w:lang w:eastAsia="ro-RO"/>
              </w:rPr>
            </w:pPr>
          </w:p>
        </w:tc>
        <w:tc>
          <w:tcPr>
            <w:tcW w:w="2048" w:type="dxa"/>
          </w:tcPr>
          <w:p w14:paraId="48337075" w14:textId="77777777" w:rsidR="00E672CA" w:rsidRPr="00170B91" w:rsidRDefault="00E672CA" w:rsidP="003A5D1E">
            <w:pPr>
              <w:rPr>
                <w:rFonts w:ascii="Cambria" w:eastAsia="Times New Roman" w:hAnsi="Cambria"/>
                <w:bCs/>
                <w:iCs/>
                <w:noProof/>
                <w:lang w:eastAsia="ro-RO"/>
              </w:rPr>
            </w:pPr>
          </w:p>
        </w:tc>
      </w:tr>
      <w:tr w:rsidR="00E672CA" w:rsidRPr="00170B91" w14:paraId="0A83D195" w14:textId="77777777" w:rsidTr="00C45EEA">
        <w:trPr>
          <w:trHeight w:val="153"/>
          <w:jc w:val="center"/>
        </w:trPr>
        <w:tc>
          <w:tcPr>
            <w:tcW w:w="630" w:type="dxa"/>
          </w:tcPr>
          <w:p w14:paraId="346BCCFE" w14:textId="77777777" w:rsidR="00E672CA" w:rsidRPr="00170B91" w:rsidRDefault="00E672CA" w:rsidP="003A5D1E">
            <w:pPr>
              <w:rPr>
                <w:rFonts w:ascii="Cambria" w:eastAsia="Times New Roman" w:hAnsi="Cambria"/>
                <w:bCs/>
                <w:iCs/>
                <w:noProof/>
                <w:lang w:eastAsia="ro-RO"/>
              </w:rPr>
            </w:pPr>
            <w:r w:rsidRPr="00170B91">
              <w:rPr>
                <w:rFonts w:ascii="Cambria" w:eastAsia="Times New Roman" w:hAnsi="Cambria"/>
                <w:bCs/>
                <w:iCs/>
                <w:noProof/>
                <w:lang w:eastAsia="ro-RO"/>
              </w:rPr>
              <w:t>.....</w:t>
            </w:r>
          </w:p>
        </w:tc>
        <w:tc>
          <w:tcPr>
            <w:tcW w:w="3733" w:type="dxa"/>
          </w:tcPr>
          <w:p w14:paraId="26A3F422" w14:textId="77777777" w:rsidR="00E672CA" w:rsidRPr="00170B91" w:rsidRDefault="00E672CA" w:rsidP="003A5D1E">
            <w:pPr>
              <w:rPr>
                <w:rFonts w:ascii="Cambria" w:eastAsia="Times New Roman" w:hAnsi="Cambria"/>
                <w:bCs/>
                <w:iCs/>
                <w:noProof/>
                <w:lang w:eastAsia="ro-RO"/>
              </w:rPr>
            </w:pPr>
          </w:p>
        </w:tc>
        <w:tc>
          <w:tcPr>
            <w:tcW w:w="1945" w:type="dxa"/>
          </w:tcPr>
          <w:p w14:paraId="7AD9773E" w14:textId="77777777" w:rsidR="00E672CA" w:rsidRPr="00170B91" w:rsidRDefault="00E672CA" w:rsidP="003A5D1E">
            <w:pPr>
              <w:rPr>
                <w:rFonts w:ascii="Cambria" w:eastAsia="Times New Roman" w:hAnsi="Cambria"/>
                <w:bCs/>
                <w:iCs/>
                <w:noProof/>
                <w:lang w:eastAsia="ro-RO"/>
              </w:rPr>
            </w:pPr>
          </w:p>
        </w:tc>
        <w:tc>
          <w:tcPr>
            <w:tcW w:w="2048" w:type="dxa"/>
          </w:tcPr>
          <w:p w14:paraId="03C07CE3" w14:textId="77777777" w:rsidR="00E672CA" w:rsidRPr="00170B91" w:rsidRDefault="00E672CA" w:rsidP="003A5D1E">
            <w:pPr>
              <w:rPr>
                <w:rFonts w:ascii="Cambria" w:eastAsia="Times New Roman" w:hAnsi="Cambria"/>
                <w:bCs/>
                <w:iCs/>
                <w:noProof/>
                <w:lang w:eastAsia="ro-RO"/>
              </w:rPr>
            </w:pPr>
          </w:p>
        </w:tc>
      </w:tr>
    </w:tbl>
    <w:p w14:paraId="7E0BEEAF" w14:textId="77777777" w:rsidR="00E672CA" w:rsidRPr="00170B91" w:rsidRDefault="00E672CA" w:rsidP="003A5D1E">
      <w:pPr>
        <w:jc w:val="both"/>
        <w:rPr>
          <w:rFonts w:ascii="Cambria" w:eastAsia="Times New Roman" w:hAnsi="Cambria" w:cs="Calibri Light"/>
          <w:noProof/>
          <w:color w:val="000000"/>
          <w:shd w:val="clear" w:color="auto" w:fill="FFFFFF"/>
          <w:lang w:eastAsia="ro-RO"/>
        </w:rPr>
      </w:pPr>
    </w:p>
    <w:p w14:paraId="2AD09A33" w14:textId="77777777" w:rsidR="00E672CA" w:rsidRPr="00170B91" w:rsidRDefault="00E672CA" w:rsidP="003A5D1E">
      <w:pPr>
        <w:rPr>
          <w:rFonts w:ascii="Cambria" w:eastAsia="Times New Roman" w:hAnsi="Cambria"/>
          <w:noProof/>
          <w:lang w:eastAsia="ro-RO"/>
        </w:rPr>
      </w:pPr>
      <w:r w:rsidRPr="00170B91">
        <w:rPr>
          <w:rFonts w:ascii="Cambria" w:eastAsia="Times New Roman" w:hAnsi="Cambria"/>
          <w:noProof/>
          <w:lang w:eastAsia="ro-RO"/>
        </w:rPr>
        <w:t>Prezentul proces verbal se păstrează de către consilierul de etică și se transmite prin poșta electronică secretarului Comisie de Monitorizare</w:t>
      </w:r>
      <w:r w:rsidRPr="00170B91">
        <w:rPr>
          <w:rFonts w:ascii="Cambria" w:eastAsia="Times New Roman" w:hAnsi="Cambria"/>
          <w:noProof/>
          <w:lang w:eastAsia="ro-RO"/>
        </w:rPr>
        <w:br/>
      </w:r>
      <w:r w:rsidRPr="00170B91">
        <w:rPr>
          <w:rFonts w:ascii="Cambria" w:eastAsia="Times New Roman" w:hAnsi="Cambria"/>
          <w:noProof/>
          <w:lang w:eastAsia="ro-RO"/>
        </w:rPr>
        <w:br/>
        <w:t>Drept care s-a încheiat prezentul proces-verbal care conţine .......... pagini.</w:t>
      </w:r>
    </w:p>
    <w:p w14:paraId="1FB85C4A" w14:textId="77777777" w:rsidR="00E672CA" w:rsidRPr="00170B91" w:rsidRDefault="00E672CA" w:rsidP="003A5D1E">
      <w:pPr>
        <w:rPr>
          <w:rFonts w:ascii="Cambria" w:eastAsia="Times New Roman" w:hAnsi="Cambria"/>
          <w:noProof/>
          <w:lang w:eastAsia="ro-RO"/>
        </w:rPr>
      </w:pPr>
    </w:p>
    <w:p w14:paraId="7EB93A7A" w14:textId="77777777" w:rsidR="00E672CA" w:rsidRPr="00170B91" w:rsidRDefault="00E672CA" w:rsidP="003A5D1E">
      <w:pPr>
        <w:rPr>
          <w:rFonts w:ascii="Cambria" w:eastAsia="Times New Roman" w:hAnsi="Cambria"/>
          <w:noProof/>
          <w:lang w:eastAsia="ro-RO"/>
        </w:rPr>
      </w:pPr>
      <w:r w:rsidRPr="00170B91">
        <w:rPr>
          <w:rFonts w:ascii="Cambria" w:eastAsia="Times New Roman" w:hAnsi="Cambria"/>
          <w:noProof/>
          <w:lang w:eastAsia="ro-RO"/>
        </w:rPr>
        <w:t>CONSILIER DE ETICĂ: ..... (NUME, PRENUME)</w:t>
      </w:r>
    </w:p>
    <w:p w14:paraId="230551FC" w14:textId="77777777" w:rsidR="00E672CA" w:rsidRPr="00170B91" w:rsidRDefault="00E672CA" w:rsidP="003A5D1E">
      <w:pPr>
        <w:autoSpaceDE w:val="0"/>
        <w:autoSpaceDN w:val="0"/>
        <w:rPr>
          <w:rFonts w:ascii="Cambria" w:eastAsia="Verdana" w:hAnsi="Cambria" w:cs="Calibri Light"/>
          <w:noProof/>
          <w:lang w:eastAsia="ro-RO"/>
        </w:rPr>
      </w:pPr>
    </w:p>
    <w:p w14:paraId="2B278BE5" w14:textId="0E57F6CD" w:rsidR="009F7424" w:rsidRDefault="009F7424" w:rsidP="003A5D1E">
      <w:pPr>
        <w:rPr>
          <w:rFonts w:ascii="Cambria" w:hAnsi="Cambria" w:cs="Calibri Light"/>
          <w:noProof/>
        </w:rPr>
      </w:pPr>
    </w:p>
    <w:p w14:paraId="5FA3D466" w14:textId="2B183EE9" w:rsidR="00170B91" w:rsidRDefault="00170B91" w:rsidP="003A5D1E">
      <w:pPr>
        <w:rPr>
          <w:rFonts w:ascii="Cambria" w:hAnsi="Cambria" w:cs="Calibri Light"/>
          <w:noProof/>
        </w:rPr>
      </w:pPr>
    </w:p>
    <w:p w14:paraId="5C323760" w14:textId="0D8349B3" w:rsidR="00170B91" w:rsidRDefault="00170B91" w:rsidP="003A5D1E">
      <w:pPr>
        <w:rPr>
          <w:rFonts w:ascii="Cambria" w:hAnsi="Cambria" w:cs="Calibri Light"/>
          <w:noProof/>
        </w:rPr>
      </w:pPr>
    </w:p>
    <w:p w14:paraId="00AF1A1E" w14:textId="5889AC51" w:rsidR="00170B91" w:rsidRDefault="00170B91" w:rsidP="003A5D1E">
      <w:pPr>
        <w:rPr>
          <w:rFonts w:ascii="Cambria" w:hAnsi="Cambria" w:cs="Calibri Light"/>
          <w:noProof/>
        </w:rPr>
      </w:pPr>
    </w:p>
    <w:p w14:paraId="34A47AD7" w14:textId="46699161" w:rsidR="00170B91" w:rsidRDefault="00170B91" w:rsidP="003A5D1E">
      <w:pPr>
        <w:rPr>
          <w:rFonts w:ascii="Cambria" w:hAnsi="Cambria" w:cs="Calibri Light"/>
          <w:noProof/>
        </w:rPr>
      </w:pPr>
    </w:p>
    <w:p w14:paraId="5AFB2342" w14:textId="77777777" w:rsidR="002F4705" w:rsidRDefault="002F4705" w:rsidP="003A5D1E">
      <w:pPr>
        <w:rPr>
          <w:rFonts w:ascii="Cambria" w:hAnsi="Cambria" w:cs="Calibri Light"/>
          <w:noProof/>
        </w:rPr>
      </w:pPr>
    </w:p>
    <w:p w14:paraId="73B9732E" w14:textId="2C849776" w:rsidR="00170B91" w:rsidRDefault="00170B91" w:rsidP="003A5D1E">
      <w:pPr>
        <w:rPr>
          <w:rFonts w:ascii="Cambria" w:hAnsi="Cambria" w:cs="Calibri Light"/>
          <w:noProof/>
        </w:rPr>
      </w:pPr>
    </w:p>
    <w:p w14:paraId="75B34522" w14:textId="79701D30" w:rsidR="00170B91" w:rsidRDefault="00170B91" w:rsidP="003A5D1E">
      <w:pPr>
        <w:rPr>
          <w:rFonts w:ascii="Cambria" w:hAnsi="Cambria" w:cs="Calibri Light"/>
          <w:noProof/>
        </w:rPr>
      </w:pPr>
    </w:p>
    <w:p w14:paraId="5D1CB3BF" w14:textId="31288339" w:rsidR="00170B91" w:rsidRDefault="00170B91" w:rsidP="003A5D1E">
      <w:pPr>
        <w:rPr>
          <w:rFonts w:ascii="Cambria" w:hAnsi="Cambria" w:cs="Calibri Light"/>
          <w:noProof/>
        </w:rPr>
      </w:pPr>
    </w:p>
    <w:p w14:paraId="7A3EFD91" w14:textId="2916634B" w:rsidR="00170B91" w:rsidRPr="002E5E59" w:rsidRDefault="002E5E59" w:rsidP="002E5E59">
      <w:pPr>
        <w:jc w:val="right"/>
        <w:rPr>
          <w:rFonts w:ascii="Cambria" w:hAnsi="Cambria" w:cs="Calibri Light"/>
          <w:b/>
          <w:bCs/>
          <w:noProof/>
        </w:rPr>
      </w:pPr>
      <w:r w:rsidRPr="002E5E59">
        <w:rPr>
          <w:rFonts w:ascii="Cambria" w:hAnsi="Cambria" w:cs="Calibri Light"/>
          <w:b/>
          <w:bCs/>
          <w:noProof/>
        </w:rPr>
        <w:t>Anexa nr. 9</w:t>
      </w:r>
    </w:p>
    <w:p w14:paraId="4476724C" w14:textId="77777777" w:rsidR="009F7424" w:rsidRPr="008A57B6" w:rsidRDefault="009F7424" w:rsidP="003A5D1E">
      <w:pPr>
        <w:autoSpaceDE w:val="0"/>
        <w:autoSpaceDN w:val="0"/>
        <w:adjustRightInd w:val="0"/>
        <w:jc w:val="both"/>
        <w:rPr>
          <w:rFonts w:ascii="Arial Nova Light" w:hAnsi="Arial Nova Light"/>
          <w:noProof/>
          <w:sz w:val="22"/>
          <w:szCs w:val="22"/>
        </w:rPr>
      </w:pPr>
    </w:p>
    <w:p w14:paraId="013AA759" w14:textId="77777777" w:rsidR="002E5E59" w:rsidRPr="002F4705" w:rsidRDefault="002E5E59" w:rsidP="002E5E59">
      <w:pPr>
        <w:tabs>
          <w:tab w:val="left" w:pos="540"/>
        </w:tabs>
        <w:contextualSpacing/>
        <w:jc w:val="both"/>
        <w:rPr>
          <w:rFonts w:ascii="Cambria" w:hAnsi="Cambria" w:cs="Calibri Light"/>
          <w:b/>
          <w:bCs/>
          <w:noProof/>
        </w:rPr>
      </w:pPr>
    </w:p>
    <w:p w14:paraId="4232A0E1" w14:textId="18A348FB" w:rsidR="002E5E59" w:rsidRPr="002F4705" w:rsidRDefault="002E5E59" w:rsidP="002F4705">
      <w:pPr>
        <w:tabs>
          <w:tab w:val="left" w:pos="540"/>
        </w:tabs>
        <w:contextualSpacing/>
        <w:jc w:val="both"/>
        <w:rPr>
          <w:rFonts w:ascii="Cambria" w:hAnsi="Cambria" w:cs="Calibri Light"/>
          <w:b/>
          <w:bCs/>
          <w:noProof/>
        </w:rPr>
      </w:pPr>
      <w:r w:rsidRPr="002F4705">
        <w:rPr>
          <w:rFonts w:ascii="Cambria" w:hAnsi="Cambria" w:cs="Calibri Light"/>
          <w:b/>
          <w:bCs/>
          <w:noProof/>
        </w:rPr>
        <w:t>Formular: F-PO-SRU-08.09 –</w:t>
      </w:r>
      <w:r w:rsidRPr="002F4705">
        <w:rPr>
          <w:rFonts w:ascii="Cambria" w:hAnsi="Cambria"/>
          <w:noProof/>
        </w:rPr>
        <w:t xml:space="preserve"> </w:t>
      </w:r>
      <w:r w:rsidR="002F4705" w:rsidRPr="002F4705">
        <w:rPr>
          <w:rFonts w:ascii="Cambria" w:hAnsi="Cambria"/>
          <w:noProof/>
        </w:rPr>
        <w:t>Raport de monitorizare cu privire la aplicarea prevederilor Codului de etică în anul ..............</w:t>
      </w:r>
    </w:p>
    <w:p w14:paraId="2B529D46" w14:textId="77777777" w:rsidR="002E5E59" w:rsidRPr="002F4705" w:rsidRDefault="002E5E59" w:rsidP="002E5E59">
      <w:pPr>
        <w:tabs>
          <w:tab w:val="left" w:pos="540"/>
        </w:tabs>
        <w:contextualSpacing/>
        <w:jc w:val="both"/>
        <w:rPr>
          <w:rFonts w:ascii="Cambria" w:hAnsi="Cambria" w:cs="Calibri Light"/>
          <w:b/>
          <w:bCs/>
          <w:noProof/>
        </w:rPr>
      </w:pPr>
    </w:p>
    <w:p w14:paraId="1B685AF4" w14:textId="77777777" w:rsidR="002E5E59" w:rsidRPr="002F4705" w:rsidRDefault="002E5E59" w:rsidP="002E5E59">
      <w:pPr>
        <w:tabs>
          <w:tab w:val="left" w:pos="540"/>
        </w:tabs>
        <w:contextualSpacing/>
        <w:jc w:val="both"/>
        <w:rPr>
          <w:rFonts w:ascii="Cambria" w:hAnsi="Cambria" w:cs="Calibri Light"/>
          <w:b/>
          <w:bCs/>
          <w:noProof/>
        </w:rPr>
      </w:pPr>
    </w:p>
    <w:p w14:paraId="0D75F1EC" w14:textId="77777777" w:rsidR="002E5E59" w:rsidRPr="002F4705" w:rsidRDefault="002E5E59" w:rsidP="002E5E59">
      <w:pPr>
        <w:tabs>
          <w:tab w:val="left" w:pos="540"/>
        </w:tabs>
        <w:contextualSpacing/>
        <w:jc w:val="both"/>
        <w:rPr>
          <w:rFonts w:ascii="Cambria" w:hAnsi="Cambria" w:cs="Calibri Light"/>
          <w:b/>
          <w:bCs/>
          <w:noProof/>
        </w:rPr>
      </w:pPr>
      <w:r w:rsidRPr="002F4705">
        <w:rPr>
          <w:rFonts w:ascii="Cambria" w:hAnsi="Cambria" w:cs="Calibri Light"/>
          <w:b/>
          <w:bCs/>
          <w:noProof/>
        </w:rPr>
        <w:t>ANTET  potrivit Manualului de identitate vizuală</w:t>
      </w:r>
    </w:p>
    <w:p w14:paraId="0F0BA5E1" w14:textId="77777777" w:rsidR="009F7424" w:rsidRPr="002F4705" w:rsidRDefault="009F7424" w:rsidP="003A5D1E">
      <w:pPr>
        <w:autoSpaceDE w:val="0"/>
        <w:autoSpaceDN w:val="0"/>
        <w:adjustRightInd w:val="0"/>
        <w:jc w:val="both"/>
        <w:rPr>
          <w:rFonts w:ascii="Cambria" w:hAnsi="Cambria"/>
          <w:noProof/>
        </w:rPr>
      </w:pPr>
    </w:p>
    <w:p w14:paraId="56075563" w14:textId="77777777" w:rsidR="007F563E" w:rsidRPr="002F4705" w:rsidRDefault="007F563E" w:rsidP="003A5D1E">
      <w:pPr>
        <w:rPr>
          <w:rFonts w:ascii="Cambria" w:hAnsi="Cambria"/>
          <w:noProof/>
        </w:rPr>
      </w:pPr>
    </w:p>
    <w:p w14:paraId="46FCA45C" w14:textId="77777777" w:rsidR="002E5E59" w:rsidRPr="002F4705" w:rsidRDefault="00D07391" w:rsidP="002E5E59">
      <w:pPr>
        <w:tabs>
          <w:tab w:val="left" w:pos="851"/>
        </w:tabs>
        <w:autoSpaceDE w:val="0"/>
        <w:autoSpaceDN w:val="0"/>
        <w:adjustRightInd w:val="0"/>
        <w:contextualSpacing/>
        <w:jc w:val="center"/>
        <w:rPr>
          <w:rFonts w:ascii="Cambria" w:hAnsi="Cambria"/>
          <w:b/>
          <w:iCs/>
          <w:noProof/>
          <w:color w:val="000000" w:themeColor="text1"/>
        </w:rPr>
      </w:pPr>
      <w:bookmarkStart w:id="35" w:name="_Hlk123236548"/>
      <w:r w:rsidRPr="002F4705">
        <w:rPr>
          <w:rFonts w:ascii="Cambria" w:hAnsi="Cambria"/>
          <w:b/>
          <w:iCs/>
          <w:noProof/>
          <w:color w:val="000000" w:themeColor="text1"/>
        </w:rPr>
        <w:t xml:space="preserve">Raport de monitorizare cu privire la aplicarea </w:t>
      </w:r>
    </w:p>
    <w:p w14:paraId="3361B4A4" w14:textId="00BF7B47" w:rsidR="00D07391" w:rsidRPr="002F4705" w:rsidRDefault="00D07391" w:rsidP="002E5E59">
      <w:pPr>
        <w:tabs>
          <w:tab w:val="left" w:pos="851"/>
        </w:tabs>
        <w:autoSpaceDE w:val="0"/>
        <w:autoSpaceDN w:val="0"/>
        <w:adjustRightInd w:val="0"/>
        <w:contextualSpacing/>
        <w:jc w:val="center"/>
        <w:rPr>
          <w:rFonts w:ascii="Cambria" w:hAnsi="Cambria"/>
          <w:b/>
          <w:iCs/>
          <w:noProof/>
        </w:rPr>
      </w:pPr>
      <w:r w:rsidRPr="002F4705">
        <w:rPr>
          <w:rFonts w:ascii="Cambria" w:hAnsi="Cambria"/>
          <w:b/>
          <w:iCs/>
          <w:noProof/>
          <w:color w:val="000000" w:themeColor="text1"/>
        </w:rPr>
        <w:t xml:space="preserve">prevederilor Codului de </w:t>
      </w:r>
      <w:r w:rsidR="002E5E59" w:rsidRPr="002F4705">
        <w:rPr>
          <w:rFonts w:ascii="Cambria" w:hAnsi="Cambria"/>
          <w:b/>
          <w:iCs/>
          <w:noProof/>
          <w:color w:val="000000" w:themeColor="text1"/>
        </w:rPr>
        <w:t>etică în anul ..............</w:t>
      </w:r>
    </w:p>
    <w:bookmarkEnd w:id="35"/>
    <w:p w14:paraId="465BD8FC" w14:textId="77777777" w:rsidR="00D07391" w:rsidRPr="002F4705" w:rsidRDefault="00D07391" w:rsidP="003A5D1E">
      <w:pPr>
        <w:autoSpaceDE w:val="0"/>
        <w:autoSpaceDN w:val="0"/>
        <w:adjustRightInd w:val="0"/>
        <w:rPr>
          <w:rFonts w:ascii="Cambria" w:hAnsi="Cambria"/>
          <w:noProof/>
        </w:rPr>
      </w:pPr>
    </w:p>
    <w:p w14:paraId="7A7E3706" w14:textId="77777777" w:rsidR="002E5E59" w:rsidRPr="002F4705" w:rsidRDefault="002E5E59" w:rsidP="002E5E59">
      <w:pPr>
        <w:jc w:val="both"/>
        <w:rPr>
          <w:rFonts w:ascii="Cambria" w:eastAsia="Times New Roman" w:hAnsi="Cambria" w:cs="Calibri Light"/>
          <w:noProof/>
          <w:color w:val="000000"/>
          <w:shd w:val="clear" w:color="auto" w:fill="FFFFFF"/>
          <w:lang w:eastAsia="ro-RO"/>
          <w:specVanish/>
        </w:rPr>
      </w:pPr>
      <w:r w:rsidRPr="002F4705">
        <w:rPr>
          <w:rFonts w:ascii="Cambria" w:eastAsia="Times New Roman" w:hAnsi="Cambria" w:cs="Calibri Light"/>
          <w:noProof/>
          <w:color w:val="000000"/>
          <w:shd w:val="clear" w:color="auto" w:fill="FFFFFF"/>
          <w:lang w:eastAsia="ro-RO"/>
        </w:rPr>
        <w:t>Aprobat</w:t>
      </w:r>
    </w:p>
    <w:p w14:paraId="5711E667" w14:textId="77777777" w:rsidR="002E5E59" w:rsidRPr="002F4705" w:rsidRDefault="002E5E59" w:rsidP="002E5E59">
      <w:pPr>
        <w:jc w:val="both"/>
        <w:rPr>
          <w:rFonts w:ascii="Cambria" w:eastAsia="Times New Roman" w:hAnsi="Cambria" w:cs="Calibri Light"/>
          <w:noProof/>
          <w:lang w:eastAsia="ro-RO"/>
        </w:rPr>
      </w:pPr>
      <w:r w:rsidRPr="002F4705">
        <w:rPr>
          <w:rFonts w:ascii="Cambria" w:eastAsia="Times New Roman" w:hAnsi="Cambria" w:cs="Calibri Light"/>
          <w:noProof/>
          <w:color w:val="000000"/>
          <w:shd w:val="clear" w:color="auto" w:fill="FFFFFF"/>
          <w:lang w:eastAsia="ro-RO"/>
        </w:rPr>
        <w:t>Președinte CJC</w:t>
      </w:r>
    </w:p>
    <w:p w14:paraId="64C0D5C2" w14:textId="77777777" w:rsidR="002E5E59" w:rsidRPr="002F4705" w:rsidRDefault="002E5E59" w:rsidP="002E5E59">
      <w:pPr>
        <w:jc w:val="both"/>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w:t>
      </w:r>
    </w:p>
    <w:p w14:paraId="54D5533C" w14:textId="77777777" w:rsidR="002E5E59" w:rsidRPr="002F4705" w:rsidRDefault="002E5E59" w:rsidP="002E5E59">
      <w:pPr>
        <w:jc w:val="right"/>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Avizat</w:t>
      </w:r>
    </w:p>
    <w:p w14:paraId="16E703E2" w14:textId="77777777" w:rsidR="002E5E59" w:rsidRPr="002F4705" w:rsidRDefault="002E5E59" w:rsidP="002E5E59">
      <w:pPr>
        <w:jc w:val="right"/>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Președinte CM</w:t>
      </w:r>
    </w:p>
    <w:p w14:paraId="378CBBD6" w14:textId="77777777" w:rsidR="002E5E59" w:rsidRPr="002F4705" w:rsidRDefault="002E5E59" w:rsidP="002E5E59">
      <w:pPr>
        <w:jc w:val="right"/>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w:t>
      </w:r>
    </w:p>
    <w:p w14:paraId="2D0EC634" w14:textId="77777777" w:rsidR="002E5E59" w:rsidRPr="002F4705" w:rsidRDefault="002E5E59" w:rsidP="002E5E59">
      <w:pPr>
        <w:jc w:val="right"/>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Şef serviciu SRU</w:t>
      </w:r>
    </w:p>
    <w:p w14:paraId="2AD67AFB" w14:textId="77777777" w:rsidR="002E5E59" w:rsidRPr="002F4705" w:rsidRDefault="002E5E59" w:rsidP="002E5E59">
      <w:pPr>
        <w:jc w:val="right"/>
        <w:rPr>
          <w:rFonts w:ascii="Cambria" w:eastAsia="Times New Roman" w:hAnsi="Cambria" w:cs="Calibri Light"/>
          <w:noProof/>
          <w:color w:val="000000"/>
          <w:shd w:val="clear" w:color="auto" w:fill="FFFFFF"/>
          <w:lang w:eastAsia="ro-RO"/>
        </w:rPr>
      </w:pPr>
      <w:r w:rsidRPr="002F4705">
        <w:rPr>
          <w:rFonts w:ascii="Cambria" w:eastAsia="Times New Roman" w:hAnsi="Cambria" w:cs="Calibri Light"/>
          <w:noProof/>
          <w:color w:val="000000"/>
          <w:shd w:val="clear" w:color="auto" w:fill="FFFFFF"/>
          <w:lang w:eastAsia="ro-RO"/>
        </w:rPr>
        <w:t>...........................</w:t>
      </w:r>
    </w:p>
    <w:p w14:paraId="065578B0" w14:textId="77777777" w:rsidR="00D07391" w:rsidRPr="002F4705" w:rsidRDefault="00D07391" w:rsidP="003A5D1E">
      <w:pPr>
        <w:rPr>
          <w:rFonts w:ascii="Cambria" w:hAnsi="Cambria"/>
          <w:noProof/>
        </w:rPr>
      </w:pPr>
      <w:r w:rsidRPr="002F4705">
        <w:rPr>
          <w:rFonts w:ascii="Cambria" w:hAnsi="Cambria"/>
          <w:noProof/>
        </w:rPr>
        <w:t xml:space="preserve">           </w:t>
      </w:r>
    </w:p>
    <w:p w14:paraId="720188FD" w14:textId="77777777" w:rsidR="002F4705" w:rsidRDefault="00D07391" w:rsidP="002F4705">
      <w:pPr>
        <w:tabs>
          <w:tab w:val="left" w:pos="7395"/>
        </w:tabs>
        <w:spacing w:after="240"/>
        <w:rPr>
          <w:rFonts w:ascii="Cambria" w:hAnsi="Cambria"/>
          <w:noProof/>
        </w:rPr>
      </w:pPr>
      <w:r w:rsidRPr="002F4705">
        <w:rPr>
          <w:rFonts w:ascii="Cambria" w:hAnsi="Cambria"/>
          <w:noProof/>
        </w:rPr>
        <w:t>Subsemnata/ul..., consilier de etică  în cadrul</w:t>
      </w:r>
      <w:r w:rsidR="00DD22FC" w:rsidRPr="002F4705">
        <w:rPr>
          <w:rFonts w:ascii="Cambria" w:hAnsi="Cambria"/>
          <w:noProof/>
        </w:rPr>
        <w:t xml:space="preserve"> Consiliului Județean Cluj, v</w:t>
      </w:r>
      <w:r w:rsidRPr="002F4705">
        <w:rPr>
          <w:rFonts w:ascii="Cambria" w:hAnsi="Cambria"/>
          <w:noProof/>
        </w:rPr>
        <w:t>ă aduc la cunoștință următorul raport de monitorizare pe anul...</w:t>
      </w:r>
      <w:r w:rsidR="005E54EC" w:rsidRPr="002F4705">
        <w:rPr>
          <w:rFonts w:ascii="Cambria" w:hAnsi="Cambria"/>
          <w:noProof/>
        </w:rPr>
        <w:t>:</w:t>
      </w:r>
    </w:p>
    <w:p w14:paraId="7892FD57" w14:textId="77777777" w:rsidR="002F4705" w:rsidRDefault="00D07391" w:rsidP="002F4705">
      <w:pPr>
        <w:tabs>
          <w:tab w:val="left" w:pos="7395"/>
        </w:tabs>
        <w:rPr>
          <w:rFonts w:ascii="Cambria" w:hAnsi="Cambria"/>
          <w:noProof/>
        </w:rPr>
      </w:pPr>
      <w:r w:rsidRPr="002F4705">
        <w:rPr>
          <w:rFonts w:ascii="Cambria" w:hAnsi="Cambria"/>
          <w:noProof/>
        </w:rPr>
        <w:t>Instrumente utilizate în monitorizare (chestionar administrativ, interviu):</w:t>
      </w:r>
    </w:p>
    <w:p w14:paraId="6BCA4941" w14:textId="2E2C67B3" w:rsidR="00D07391" w:rsidRPr="002F4705" w:rsidRDefault="00D07391" w:rsidP="002F4705">
      <w:pPr>
        <w:tabs>
          <w:tab w:val="left" w:pos="7395"/>
        </w:tabs>
        <w:spacing w:after="240"/>
        <w:rPr>
          <w:rFonts w:ascii="Cambria" w:hAnsi="Cambria"/>
          <w:noProof/>
        </w:rPr>
      </w:pPr>
      <w:r w:rsidRPr="002F4705">
        <w:rPr>
          <w:rFonts w:ascii="Cambria" w:hAnsi="Cambria"/>
          <w:noProof/>
        </w:rPr>
        <w:t>.....................................................................</w:t>
      </w:r>
    </w:p>
    <w:p w14:paraId="4A693AB9" w14:textId="77777777" w:rsidR="00D07391" w:rsidRPr="002F4705" w:rsidRDefault="00D07391" w:rsidP="005E54EC">
      <w:pPr>
        <w:spacing w:before="240"/>
        <w:jc w:val="both"/>
        <w:rPr>
          <w:rFonts w:ascii="Cambria" w:hAnsi="Cambria"/>
          <w:noProof/>
        </w:rPr>
      </w:pPr>
      <w:r w:rsidRPr="002F4705">
        <w:rPr>
          <w:rFonts w:ascii="Cambria" w:hAnsi="Cambria"/>
          <w:noProof/>
        </w:rPr>
        <w:t>Probleme constatate:</w:t>
      </w:r>
    </w:p>
    <w:p w14:paraId="41FEABA4" w14:textId="7C9334D5" w:rsidR="00D07391" w:rsidRPr="002F4705" w:rsidRDefault="00D07391" w:rsidP="003A5D1E">
      <w:pPr>
        <w:jc w:val="both"/>
        <w:rPr>
          <w:rFonts w:ascii="Cambria" w:hAnsi="Cambria"/>
          <w:noProof/>
        </w:rPr>
      </w:pPr>
      <w:r w:rsidRPr="002F4705">
        <w:rPr>
          <w:rFonts w:ascii="Cambria" w:hAnsi="Cambria"/>
          <w:noProof/>
        </w:rPr>
        <w:t>.............................................................................................................................................................</w:t>
      </w:r>
    </w:p>
    <w:p w14:paraId="620B83A6" w14:textId="77777777" w:rsidR="00D07391" w:rsidRPr="002F4705" w:rsidRDefault="00D07391" w:rsidP="003A5D1E">
      <w:pPr>
        <w:jc w:val="both"/>
        <w:rPr>
          <w:rFonts w:ascii="Cambria" w:hAnsi="Cambria"/>
          <w:noProof/>
        </w:rPr>
      </w:pPr>
    </w:p>
    <w:p w14:paraId="6EC665AC" w14:textId="77777777" w:rsidR="00D07391" w:rsidRPr="002F4705" w:rsidRDefault="00D07391" w:rsidP="005E54EC">
      <w:pPr>
        <w:jc w:val="both"/>
        <w:rPr>
          <w:rFonts w:ascii="Cambria" w:hAnsi="Cambria"/>
          <w:noProof/>
        </w:rPr>
      </w:pPr>
      <w:r w:rsidRPr="002F4705">
        <w:rPr>
          <w:rFonts w:ascii="Cambria" w:hAnsi="Cambria"/>
          <w:noProof/>
        </w:rPr>
        <w:t>Propuneri de remediere:</w:t>
      </w:r>
    </w:p>
    <w:p w14:paraId="4C3766AD" w14:textId="365EBFEC" w:rsidR="00D07391" w:rsidRPr="002F4705" w:rsidRDefault="00D07391" w:rsidP="003A5D1E">
      <w:pPr>
        <w:jc w:val="both"/>
        <w:rPr>
          <w:rFonts w:ascii="Cambria" w:hAnsi="Cambria"/>
          <w:noProof/>
        </w:rPr>
      </w:pPr>
      <w:r w:rsidRPr="002F4705">
        <w:rPr>
          <w:rFonts w:ascii="Cambria" w:hAnsi="Cambria"/>
          <w:noProof/>
        </w:rPr>
        <w:t xml:space="preserve">............................................................................................................................................................. </w:t>
      </w:r>
    </w:p>
    <w:p w14:paraId="046AE9F8" w14:textId="77777777" w:rsidR="00D07391" w:rsidRPr="002F4705" w:rsidRDefault="00D07391" w:rsidP="003A5D1E">
      <w:pPr>
        <w:rPr>
          <w:rFonts w:ascii="Cambria" w:hAnsi="Cambria"/>
          <w:noProof/>
        </w:rPr>
      </w:pPr>
      <w:r w:rsidRPr="002F4705">
        <w:rPr>
          <w:rFonts w:ascii="Cambria" w:hAnsi="Cambria"/>
          <w:noProof/>
        </w:rPr>
        <w:t xml:space="preserve">                                                                                           </w:t>
      </w:r>
    </w:p>
    <w:p w14:paraId="606BBE07" w14:textId="7E2531F9" w:rsidR="005E54EC" w:rsidRPr="002F4705" w:rsidRDefault="00D07391" w:rsidP="003A5D1E">
      <w:pPr>
        <w:tabs>
          <w:tab w:val="left" w:pos="5445"/>
        </w:tabs>
        <w:rPr>
          <w:rFonts w:ascii="Cambria" w:hAnsi="Cambria"/>
          <w:noProof/>
        </w:rPr>
      </w:pPr>
      <w:r w:rsidRPr="002F4705">
        <w:rPr>
          <w:rFonts w:ascii="Cambria" w:hAnsi="Cambria"/>
          <w:noProof/>
        </w:rPr>
        <w:t xml:space="preserve">           </w:t>
      </w:r>
      <w:r w:rsidR="005E54EC" w:rsidRPr="002F4705">
        <w:rPr>
          <w:rFonts w:ascii="Cambria" w:hAnsi="Cambria"/>
          <w:noProof/>
        </w:rPr>
        <w:t>Consilier de etică (nume prenuime):..................</w:t>
      </w:r>
      <w:r w:rsidRPr="002F4705">
        <w:rPr>
          <w:rFonts w:ascii="Cambria" w:hAnsi="Cambria"/>
          <w:noProof/>
        </w:rPr>
        <w:t xml:space="preserve">   </w:t>
      </w:r>
      <w:r w:rsidR="005E54EC" w:rsidRPr="002F4705">
        <w:rPr>
          <w:rFonts w:ascii="Cambria" w:hAnsi="Cambria"/>
          <w:noProof/>
        </w:rPr>
        <w:t xml:space="preserve">                                     </w:t>
      </w:r>
      <w:r w:rsidRPr="002F4705">
        <w:rPr>
          <w:rFonts w:ascii="Cambria" w:hAnsi="Cambria"/>
          <w:noProof/>
        </w:rPr>
        <w:t>Data</w:t>
      </w:r>
      <w:r w:rsidR="005E54EC" w:rsidRPr="002F4705">
        <w:rPr>
          <w:rFonts w:ascii="Cambria" w:hAnsi="Cambria"/>
          <w:noProof/>
        </w:rPr>
        <w:t>:..........................</w:t>
      </w:r>
      <w:r w:rsidRPr="002F4705">
        <w:rPr>
          <w:rFonts w:ascii="Cambria" w:hAnsi="Cambria"/>
          <w:noProof/>
        </w:rPr>
        <w:tab/>
        <w:t xml:space="preserve">                                    </w:t>
      </w:r>
    </w:p>
    <w:p w14:paraId="10EC5FD9" w14:textId="77777777" w:rsidR="002F4705" w:rsidRDefault="002F4705" w:rsidP="005E54EC">
      <w:pPr>
        <w:contextualSpacing/>
        <w:jc w:val="right"/>
        <w:rPr>
          <w:rFonts w:ascii="Arial Nova Light" w:hAnsi="Arial Nova Light" w:cs="Calibri Light"/>
          <w:b/>
          <w:bCs/>
          <w:noProof/>
          <w:sz w:val="22"/>
          <w:szCs w:val="22"/>
        </w:rPr>
      </w:pPr>
    </w:p>
    <w:p w14:paraId="5DF712B7" w14:textId="77777777" w:rsidR="002F4705" w:rsidRDefault="002F4705" w:rsidP="005E54EC">
      <w:pPr>
        <w:contextualSpacing/>
        <w:jc w:val="right"/>
        <w:rPr>
          <w:rFonts w:ascii="Arial Nova Light" w:hAnsi="Arial Nova Light" w:cs="Calibri Light"/>
          <w:b/>
          <w:bCs/>
          <w:noProof/>
          <w:sz w:val="22"/>
          <w:szCs w:val="22"/>
        </w:rPr>
      </w:pPr>
    </w:p>
    <w:p w14:paraId="1117E372" w14:textId="77777777" w:rsidR="002F4705" w:rsidRDefault="002F4705" w:rsidP="005E54EC">
      <w:pPr>
        <w:contextualSpacing/>
        <w:jc w:val="right"/>
        <w:rPr>
          <w:rFonts w:ascii="Arial Nova Light" w:hAnsi="Arial Nova Light" w:cs="Calibri Light"/>
          <w:b/>
          <w:bCs/>
          <w:noProof/>
          <w:sz w:val="22"/>
          <w:szCs w:val="22"/>
        </w:rPr>
      </w:pPr>
    </w:p>
    <w:p w14:paraId="4DEBC9C6" w14:textId="77777777" w:rsidR="002F4705" w:rsidRDefault="002F4705" w:rsidP="005E54EC">
      <w:pPr>
        <w:contextualSpacing/>
        <w:jc w:val="right"/>
        <w:rPr>
          <w:rFonts w:ascii="Arial Nova Light" w:hAnsi="Arial Nova Light" w:cs="Calibri Light"/>
          <w:b/>
          <w:bCs/>
          <w:noProof/>
          <w:sz w:val="22"/>
          <w:szCs w:val="22"/>
        </w:rPr>
      </w:pPr>
    </w:p>
    <w:p w14:paraId="018A3D1F" w14:textId="77777777" w:rsidR="002F4705" w:rsidRDefault="002F4705" w:rsidP="005E54EC">
      <w:pPr>
        <w:contextualSpacing/>
        <w:jc w:val="right"/>
        <w:rPr>
          <w:rFonts w:ascii="Arial Nova Light" w:hAnsi="Arial Nova Light" w:cs="Calibri Light"/>
          <w:b/>
          <w:bCs/>
          <w:noProof/>
          <w:sz w:val="22"/>
          <w:szCs w:val="22"/>
        </w:rPr>
      </w:pPr>
    </w:p>
    <w:p w14:paraId="4C4F735E" w14:textId="77777777" w:rsidR="002F4705" w:rsidRDefault="002F4705" w:rsidP="005E54EC">
      <w:pPr>
        <w:contextualSpacing/>
        <w:jc w:val="right"/>
        <w:rPr>
          <w:rFonts w:ascii="Arial Nova Light" w:hAnsi="Arial Nova Light" w:cs="Calibri Light"/>
          <w:b/>
          <w:bCs/>
          <w:noProof/>
          <w:sz w:val="22"/>
          <w:szCs w:val="22"/>
        </w:rPr>
      </w:pPr>
    </w:p>
    <w:p w14:paraId="50F07E60" w14:textId="77777777" w:rsidR="002F4705" w:rsidRDefault="002F4705" w:rsidP="005E54EC">
      <w:pPr>
        <w:contextualSpacing/>
        <w:jc w:val="right"/>
        <w:rPr>
          <w:rFonts w:ascii="Arial Nova Light" w:hAnsi="Arial Nova Light" w:cs="Calibri Light"/>
          <w:b/>
          <w:bCs/>
          <w:noProof/>
          <w:sz w:val="22"/>
          <w:szCs w:val="22"/>
        </w:rPr>
      </w:pPr>
    </w:p>
    <w:p w14:paraId="1CA562F2" w14:textId="77777777" w:rsidR="002F4705" w:rsidRDefault="002F4705" w:rsidP="005E54EC">
      <w:pPr>
        <w:contextualSpacing/>
        <w:jc w:val="right"/>
        <w:rPr>
          <w:rFonts w:ascii="Arial Nova Light" w:hAnsi="Arial Nova Light" w:cs="Calibri Light"/>
          <w:b/>
          <w:bCs/>
          <w:noProof/>
          <w:sz w:val="22"/>
          <w:szCs w:val="22"/>
        </w:rPr>
      </w:pPr>
    </w:p>
    <w:p w14:paraId="77E5A26D" w14:textId="77777777" w:rsidR="002F4705" w:rsidRDefault="002F4705" w:rsidP="005E54EC">
      <w:pPr>
        <w:contextualSpacing/>
        <w:jc w:val="right"/>
        <w:rPr>
          <w:rFonts w:ascii="Arial Nova Light" w:hAnsi="Arial Nova Light" w:cs="Calibri Light"/>
          <w:b/>
          <w:bCs/>
          <w:noProof/>
          <w:sz w:val="22"/>
          <w:szCs w:val="22"/>
        </w:rPr>
      </w:pPr>
    </w:p>
    <w:p w14:paraId="56EAB927" w14:textId="77777777" w:rsidR="002F4705" w:rsidRDefault="002F4705" w:rsidP="005E54EC">
      <w:pPr>
        <w:contextualSpacing/>
        <w:jc w:val="right"/>
        <w:rPr>
          <w:rFonts w:ascii="Arial Nova Light" w:hAnsi="Arial Nova Light" w:cs="Calibri Light"/>
          <w:b/>
          <w:bCs/>
          <w:noProof/>
          <w:sz w:val="22"/>
          <w:szCs w:val="22"/>
        </w:rPr>
      </w:pPr>
    </w:p>
    <w:p w14:paraId="494910B2" w14:textId="77777777" w:rsidR="002F4705" w:rsidRDefault="002F4705" w:rsidP="005E54EC">
      <w:pPr>
        <w:contextualSpacing/>
        <w:jc w:val="right"/>
        <w:rPr>
          <w:rFonts w:ascii="Arial Nova Light" w:hAnsi="Arial Nova Light" w:cs="Calibri Light"/>
          <w:b/>
          <w:bCs/>
          <w:noProof/>
          <w:sz w:val="22"/>
          <w:szCs w:val="22"/>
        </w:rPr>
      </w:pPr>
    </w:p>
    <w:p w14:paraId="4442255E" w14:textId="77777777" w:rsidR="002F4705" w:rsidRDefault="002F4705" w:rsidP="005E54EC">
      <w:pPr>
        <w:contextualSpacing/>
        <w:jc w:val="right"/>
        <w:rPr>
          <w:rFonts w:ascii="Arial Nova Light" w:hAnsi="Arial Nova Light" w:cs="Calibri Light"/>
          <w:b/>
          <w:bCs/>
          <w:noProof/>
          <w:sz w:val="22"/>
          <w:szCs w:val="22"/>
        </w:rPr>
      </w:pPr>
    </w:p>
    <w:p w14:paraId="7C4834FC" w14:textId="77777777" w:rsidR="002F4705" w:rsidRDefault="002F4705" w:rsidP="005E54EC">
      <w:pPr>
        <w:contextualSpacing/>
        <w:jc w:val="right"/>
        <w:rPr>
          <w:rFonts w:ascii="Arial Nova Light" w:hAnsi="Arial Nova Light" w:cs="Calibri Light"/>
          <w:b/>
          <w:bCs/>
          <w:noProof/>
          <w:sz w:val="22"/>
          <w:szCs w:val="22"/>
        </w:rPr>
      </w:pPr>
    </w:p>
    <w:p w14:paraId="31CFC2E2" w14:textId="77777777" w:rsidR="002F4705" w:rsidRDefault="002F4705" w:rsidP="005E54EC">
      <w:pPr>
        <w:contextualSpacing/>
        <w:jc w:val="right"/>
        <w:rPr>
          <w:rFonts w:ascii="Arial Nova Light" w:hAnsi="Arial Nova Light" w:cs="Calibri Light"/>
          <w:b/>
          <w:bCs/>
          <w:noProof/>
          <w:sz w:val="22"/>
          <w:szCs w:val="22"/>
        </w:rPr>
      </w:pPr>
    </w:p>
    <w:p w14:paraId="2667BF54" w14:textId="77777777" w:rsidR="002F4705" w:rsidRDefault="002F4705" w:rsidP="005E54EC">
      <w:pPr>
        <w:contextualSpacing/>
        <w:jc w:val="right"/>
        <w:rPr>
          <w:rFonts w:ascii="Arial Nova Light" w:hAnsi="Arial Nova Light" w:cs="Calibri Light"/>
          <w:b/>
          <w:bCs/>
          <w:noProof/>
          <w:sz w:val="22"/>
          <w:szCs w:val="22"/>
        </w:rPr>
      </w:pPr>
    </w:p>
    <w:p w14:paraId="77F1F870" w14:textId="77777777" w:rsidR="002F4705" w:rsidRDefault="002F4705" w:rsidP="005E54EC">
      <w:pPr>
        <w:contextualSpacing/>
        <w:jc w:val="right"/>
        <w:rPr>
          <w:rFonts w:ascii="Arial Nova Light" w:hAnsi="Arial Nova Light" w:cs="Calibri Light"/>
          <w:b/>
          <w:bCs/>
          <w:noProof/>
          <w:sz w:val="22"/>
          <w:szCs w:val="22"/>
        </w:rPr>
      </w:pPr>
    </w:p>
    <w:p w14:paraId="38D2E770" w14:textId="77777777" w:rsidR="002F4705" w:rsidRDefault="002F4705" w:rsidP="005E54EC">
      <w:pPr>
        <w:contextualSpacing/>
        <w:jc w:val="right"/>
        <w:rPr>
          <w:rFonts w:ascii="Arial Nova Light" w:hAnsi="Arial Nova Light" w:cs="Calibri Light"/>
          <w:b/>
          <w:bCs/>
          <w:noProof/>
          <w:sz w:val="22"/>
          <w:szCs w:val="22"/>
        </w:rPr>
      </w:pPr>
    </w:p>
    <w:p w14:paraId="1672580E" w14:textId="51A14A0B" w:rsidR="00E672CA" w:rsidRPr="005F13E5" w:rsidRDefault="005E54EC" w:rsidP="005E54EC">
      <w:pPr>
        <w:contextualSpacing/>
        <w:jc w:val="right"/>
        <w:rPr>
          <w:rFonts w:ascii="Cambria" w:hAnsi="Cambria" w:cs="Calibri Light"/>
          <w:b/>
          <w:bCs/>
          <w:noProof/>
        </w:rPr>
      </w:pPr>
      <w:r w:rsidRPr="005F13E5">
        <w:rPr>
          <w:rFonts w:ascii="Cambria" w:hAnsi="Cambria" w:cs="Calibri Light"/>
          <w:b/>
          <w:bCs/>
          <w:noProof/>
        </w:rPr>
        <w:t xml:space="preserve">Anexa nr. </w:t>
      </w:r>
      <w:r w:rsidR="002F4705" w:rsidRPr="005F13E5">
        <w:rPr>
          <w:rFonts w:ascii="Cambria" w:hAnsi="Cambria" w:cs="Calibri Light"/>
          <w:b/>
          <w:bCs/>
          <w:noProof/>
        </w:rPr>
        <w:t>10</w:t>
      </w:r>
    </w:p>
    <w:p w14:paraId="54F11554" w14:textId="77777777" w:rsidR="00E672CA" w:rsidRPr="005F13E5" w:rsidRDefault="00E672CA" w:rsidP="003A5D1E">
      <w:pPr>
        <w:contextualSpacing/>
        <w:jc w:val="both"/>
        <w:rPr>
          <w:rFonts w:ascii="Cambria" w:hAnsi="Cambria" w:cs="Calibri Light"/>
          <w:b/>
          <w:bCs/>
          <w:noProof/>
        </w:rPr>
      </w:pPr>
    </w:p>
    <w:p w14:paraId="3FCC1600" w14:textId="77777777" w:rsidR="00E672CA" w:rsidRPr="005F13E5" w:rsidRDefault="00E672CA" w:rsidP="005F13E5">
      <w:pPr>
        <w:contextualSpacing/>
        <w:jc w:val="center"/>
        <w:rPr>
          <w:rFonts w:ascii="Cambria" w:hAnsi="Cambria" w:cs="Calibri Light"/>
          <w:b/>
          <w:bCs/>
          <w:noProof/>
        </w:rPr>
      </w:pPr>
      <w:r w:rsidRPr="005F13E5">
        <w:rPr>
          <w:rFonts w:ascii="Cambria" w:hAnsi="Cambria" w:cs="Calibri Light"/>
          <w:b/>
          <w:bCs/>
          <w:noProof/>
        </w:rPr>
        <w:t>Diagrama de proces - activitatea consilierului de etică</w:t>
      </w:r>
    </w:p>
    <w:p w14:paraId="1374D9B7" w14:textId="77777777" w:rsidR="00E672CA" w:rsidRPr="005F13E5" w:rsidRDefault="00E672CA" w:rsidP="003A5D1E">
      <w:pPr>
        <w:rPr>
          <w:rFonts w:ascii="Cambria" w:hAnsi="Cambria" w:cs="Calibri Light"/>
          <w:noProof/>
        </w:rPr>
      </w:pPr>
    </w:p>
    <w:p w14:paraId="6E83B911" w14:textId="1B7152EA" w:rsidR="00E672CA" w:rsidRPr="007D5117" w:rsidRDefault="00E672CA" w:rsidP="005F13E5">
      <w:pPr>
        <w:pStyle w:val="ListParagraph"/>
        <w:numPr>
          <w:ilvl w:val="2"/>
          <w:numId w:val="14"/>
        </w:numPr>
        <w:spacing w:after="98"/>
        <w:ind w:left="709" w:right="112" w:hanging="425"/>
        <w:rPr>
          <w:rFonts w:ascii="Cambria" w:eastAsia="Times New Roman" w:hAnsi="Cambria"/>
          <w:noProof/>
        </w:rPr>
      </w:pPr>
      <w:r w:rsidRPr="005F13E5">
        <w:rPr>
          <w:rFonts w:ascii="Cambria" w:eastAsia="Trebuchet MS" w:hAnsi="Cambria" w:cs="Trebuchet MS"/>
          <w:b/>
          <w:noProof/>
        </w:rPr>
        <w:t xml:space="preserve">Consilierea etică </w:t>
      </w:r>
    </w:p>
    <w:p w14:paraId="4E5FB3AA" w14:textId="140E26EF" w:rsidR="00E672CA" w:rsidRPr="005F13E5" w:rsidRDefault="0028076B" w:rsidP="003A5D1E">
      <w:pPr>
        <w:jc w:val="right"/>
        <w:rPr>
          <w:rFonts w:ascii="Cambria" w:hAnsi="Cambria" w:cs="Calibri Light"/>
          <w:noProof/>
        </w:rPr>
      </w:pPr>
      <w:r>
        <w:rPr>
          <w:rFonts w:ascii="Cambria" w:hAnsi="Cambria" w:cs="Calibri Light"/>
          <w:noProof/>
        </w:rPr>
        <mc:AlternateContent>
          <mc:Choice Requires="wps">
            <w:drawing>
              <wp:anchor distT="0" distB="0" distL="114300" distR="114300" simplePos="0" relativeHeight="251659264" behindDoc="0" locked="0" layoutInCell="1" allowOverlap="1" wp14:anchorId="0A110AF8" wp14:editId="3A1DCDCF">
                <wp:simplePos x="0" y="0"/>
                <wp:positionH relativeFrom="column">
                  <wp:posOffset>73660</wp:posOffset>
                </wp:positionH>
                <wp:positionV relativeFrom="paragraph">
                  <wp:posOffset>168275</wp:posOffset>
                </wp:positionV>
                <wp:extent cx="2891298" cy="563880"/>
                <wp:effectExtent l="0" t="0" r="23495" b="26670"/>
                <wp:wrapNone/>
                <wp:docPr id="1" name="Rectangle 1"/>
                <wp:cNvGraphicFramePr/>
                <a:graphic xmlns:a="http://schemas.openxmlformats.org/drawingml/2006/main">
                  <a:graphicData uri="http://schemas.microsoft.com/office/word/2010/wordprocessingShape">
                    <wps:wsp>
                      <wps:cNvSpPr/>
                      <wps:spPr>
                        <a:xfrm>
                          <a:off x="0" y="0"/>
                          <a:ext cx="2891298" cy="563880"/>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14:paraId="622432E8" w14:textId="3A5FEE61" w:rsidR="00414D90" w:rsidRPr="00F72EB1" w:rsidRDefault="00414D90" w:rsidP="007B0CF3">
                            <w:pPr>
                              <w:rPr>
                                <w:rFonts w:ascii="Cambria" w:hAnsi="Cambria"/>
                                <w:sz w:val="20"/>
                                <w:szCs w:val="20"/>
                              </w:rPr>
                            </w:pPr>
                            <w:r w:rsidRPr="00F72EB1">
                              <w:rPr>
                                <w:rFonts w:ascii="Cambria" w:hAnsi="Cambria"/>
                                <w:noProof/>
                                <w:color w:val="000000" w:themeColor="text1"/>
                                <w:sz w:val="20"/>
                                <w:szCs w:val="20"/>
                              </w:rPr>
                              <w:t xml:space="preserve">Dubii privind decizia referitoare la adoptarea </w:t>
                            </w:r>
                            <w:r w:rsidR="000749A4" w:rsidRPr="00F72EB1">
                              <w:rPr>
                                <w:rFonts w:ascii="Cambria" w:hAnsi="Cambria"/>
                                <w:noProof/>
                                <w:color w:val="000000" w:themeColor="text1"/>
                                <w:sz w:val="20"/>
                                <w:szCs w:val="20"/>
                              </w:rPr>
                              <w:t xml:space="preserve"> unui </w:t>
                            </w:r>
                            <w:r w:rsidR="007B0CF3" w:rsidRPr="00F72EB1">
                              <w:rPr>
                                <w:rFonts w:ascii="Cambria" w:hAnsi="Cambria"/>
                                <w:noProof/>
                                <w:color w:val="000000" w:themeColor="text1"/>
                                <w:sz w:val="20"/>
                                <w:szCs w:val="20"/>
                              </w:rPr>
                              <w:t xml:space="preserve"> </w:t>
                            </w:r>
                            <w:r w:rsidR="000749A4" w:rsidRPr="00F72EB1">
                              <w:rPr>
                                <w:rFonts w:ascii="Cambria" w:hAnsi="Cambria"/>
                                <w:noProof/>
                                <w:color w:val="000000" w:themeColor="text1"/>
                                <w:sz w:val="20"/>
                                <w:szCs w:val="20"/>
                              </w:rPr>
                              <w:t>comportament sau altul,  într-o situație determinată</w:t>
                            </w:r>
                            <w:r w:rsidR="007B0CF3" w:rsidRPr="00F72EB1">
                              <w:rPr>
                                <w:rFonts w:ascii="Cambria" w:hAnsi="Cambria"/>
                                <w:noProof/>
                                <w:color w:val="000000" w:themeColor="text1"/>
                                <w:sz w:val="20"/>
                                <w:szCs w:val="20"/>
                              </w:rPr>
                              <w:t xml:space="preserve"> </w:t>
                            </w:r>
                            <w:r w:rsidR="007B0CF3" w:rsidRPr="00F72EB1">
                              <w:rPr>
                                <w:rFonts w:ascii="Cambria" w:hAnsi="Cambr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10AF8" id="Rectangle 1" o:spid="_x0000_s1026" style="position:absolute;left:0;text-align:left;margin-left:5.8pt;margin-top:13.25pt;width:227.6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" fillcolor="white [3201]" strokecolor="#1f3763 [1604]" strokeweight="1pt">
                <v:textbox>
                  <w:txbxContent>
                    <w:p w14:paraId="622432E8" w14:textId="3A5FEE61" w:rsidR="00414D90" w:rsidRPr="00F72EB1" w:rsidRDefault="00414D90" w:rsidP="007B0CF3">
                      <w:pPr>
                        <w:rPr>
                          <w:rFonts w:ascii="Cambria" w:hAnsi="Cambria"/>
                          <w:sz w:val="20"/>
                          <w:szCs w:val="20"/>
                        </w:rPr>
                      </w:pPr>
                      <w:r w:rsidRPr="00F72EB1">
                        <w:rPr>
                          <w:rFonts w:ascii="Cambria" w:hAnsi="Cambria"/>
                          <w:noProof/>
                          <w:color w:val="000000" w:themeColor="text1"/>
                          <w:sz w:val="20"/>
                          <w:szCs w:val="20"/>
                        </w:rPr>
                        <w:t xml:space="preserve">Dubii privind decizia referitoare la adoptarea </w:t>
                      </w:r>
                      <w:r w:rsidR="000749A4" w:rsidRPr="00F72EB1">
                        <w:rPr>
                          <w:rFonts w:ascii="Cambria" w:hAnsi="Cambria"/>
                          <w:noProof/>
                          <w:color w:val="000000" w:themeColor="text1"/>
                          <w:sz w:val="20"/>
                          <w:szCs w:val="20"/>
                        </w:rPr>
                        <w:t xml:space="preserve"> unui </w:t>
                      </w:r>
                      <w:r w:rsidR="007B0CF3" w:rsidRPr="00F72EB1">
                        <w:rPr>
                          <w:rFonts w:ascii="Cambria" w:hAnsi="Cambria"/>
                          <w:noProof/>
                          <w:color w:val="000000" w:themeColor="text1"/>
                          <w:sz w:val="20"/>
                          <w:szCs w:val="20"/>
                        </w:rPr>
                        <w:t xml:space="preserve"> </w:t>
                      </w:r>
                      <w:r w:rsidR="000749A4" w:rsidRPr="00F72EB1">
                        <w:rPr>
                          <w:rFonts w:ascii="Cambria" w:hAnsi="Cambria"/>
                          <w:noProof/>
                          <w:color w:val="000000" w:themeColor="text1"/>
                          <w:sz w:val="20"/>
                          <w:szCs w:val="20"/>
                        </w:rPr>
                        <w:t>comportament sau altul,  într-o situație determinată</w:t>
                      </w:r>
                      <w:r w:rsidR="007B0CF3" w:rsidRPr="00F72EB1">
                        <w:rPr>
                          <w:rFonts w:ascii="Cambria" w:hAnsi="Cambria"/>
                          <w:noProof/>
                          <w:color w:val="000000" w:themeColor="text1"/>
                          <w:sz w:val="20"/>
                          <w:szCs w:val="20"/>
                        </w:rPr>
                        <w:t xml:space="preserve"> </w:t>
                      </w:r>
                      <w:r w:rsidR="007B0CF3" w:rsidRPr="00F72EB1">
                        <w:rPr>
                          <w:rFonts w:ascii="Cambria" w:hAnsi="Cambria"/>
                          <w:sz w:val="20"/>
                          <w:szCs w:val="20"/>
                        </w:rPr>
                        <w:t xml:space="preserve">                                                                                                                                                                                                                                                                                                                                                                                                                                                                                                                                                                                                                                                                                                                                                                                                                                                                    </w:t>
                      </w:r>
                    </w:p>
                  </w:txbxContent>
                </v:textbox>
              </v:rect>
            </w:pict>
          </mc:Fallback>
        </mc:AlternateContent>
      </w:r>
    </w:p>
    <w:p w14:paraId="487C6F94" w14:textId="0C542B4F" w:rsidR="00E672CA" w:rsidRPr="005F13E5" w:rsidRDefault="00E672CA" w:rsidP="003A5D1E">
      <w:pPr>
        <w:jc w:val="right"/>
        <w:rPr>
          <w:rFonts w:ascii="Cambria" w:hAnsi="Cambria" w:cs="Calibri Light"/>
          <w:noProof/>
        </w:rPr>
      </w:pPr>
    </w:p>
    <w:p w14:paraId="68D14D0A" w14:textId="77777777" w:rsidR="00E672CA" w:rsidRPr="005F13E5" w:rsidRDefault="00E672CA" w:rsidP="003A5D1E">
      <w:pPr>
        <w:jc w:val="right"/>
        <w:rPr>
          <w:rFonts w:ascii="Cambria" w:hAnsi="Cambria" w:cs="Calibri Light"/>
          <w:noProof/>
        </w:rPr>
      </w:pPr>
    </w:p>
    <w:p w14:paraId="0DD963EE" w14:textId="77777777" w:rsidR="00E672CA" w:rsidRPr="005F13E5" w:rsidRDefault="00E672CA" w:rsidP="003A5D1E">
      <w:pPr>
        <w:jc w:val="right"/>
        <w:rPr>
          <w:rFonts w:ascii="Cambria" w:eastAsia="Times New Roman" w:hAnsi="Cambria"/>
          <w:noProof/>
        </w:rPr>
      </w:pPr>
    </w:p>
    <w:p w14:paraId="67DB5E73" w14:textId="2CD919F3" w:rsidR="00E672CA" w:rsidRPr="005F13E5" w:rsidRDefault="006D7A12" w:rsidP="006D7A12">
      <w:pPr>
        <w:rPr>
          <w:rFonts w:ascii="Cambria" w:eastAsia="Times New Roman" w:hAnsi="Cambria"/>
          <w:noProof/>
        </w:rPr>
      </w:pPr>
      <w:r>
        <w:rPr>
          <w:rFonts w:ascii="Cambria" w:eastAsia="Times New Roman" w:hAnsi="Cambria"/>
          <w:noProof/>
        </w:rPr>
        <mc:AlternateContent>
          <mc:Choice Requires="wps">
            <w:drawing>
              <wp:anchor distT="0" distB="0" distL="114300" distR="114300" simplePos="0" relativeHeight="251667456" behindDoc="0" locked="0" layoutInCell="1" allowOverlap="1" wp14:anchorId="1FC53E72" wp14:editId="426482B3">
                <wp:simplePos x="0" y="0"/>
                <wp:positionH relativeFrom="column">
                  <wp:posOffset>1506220</wp:posOffset>
                </wp:positionH>
                <wp:positionV relativeFrom="paragraph">
                  <wp:posOffset>63500</wp:posOffset>
                </wp:positionV>
                <wp:extent cx="7620" cy="144780"/>
                <wp:effectExtent l="76200" t="0" r="68580" b="64770"/>
                <wp:wrapNone/>
                <wp:docPr id="51" name="Straight Arrow Connector 51"/>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497D20" id="_x0000_t32" coordsize="21600,21600" o:spt="32" o:oned="t" path="m,l21600,21600e" filled="f">
                <v:path arrowok="t" fillok="f" o:connecttype="none"/>
                <o:lock v:ext="edit" shapetype="t"/>
              </v:shapetype>
              <v:shape id="Straight Arrow Connector 51" o:spid="_x0000_s1026" type="#_x0000_t32" style="position:absolute;margin-left:118.6pt;margin-top:5pt;width:.6pt;height:1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" strokecolor="#4472c4 [3204]" strokeweight=".5pt">
                <v:stroke endarrow="block" joinstyle="miter"/>
              </v:shape>
            </w:pict>
          </mc:Fallback>
        </mc:AlternateContent>
      </w:r>
    </w:p>
    <w:p w14:paraId="65C35C6F" w14:textId="2CBE6D5C" w:rsidR="00E672CA" w:rsidRDefault="007D5117" w:rsidP="003A5D1E">
      <w:pPr>
        <w:jc w:val="right"/>
        <w:rPr>
          <w:rFonts w:ascii="Cambria" w:eastAsia="Times New Roman" w:hAnsi="Cambria"/>
          <w:noProof/>
        </w:rPr>
      </w:pPr>
      <w:r>
        <w:rPr>
          <w:rFonts w:ascii="Cambria" w:eastAsia="Times New Roman" w:hAnsi="Cambria"/>
          <w:noProof/>
        </w:rPr>
        <mc:AlternateContent>
          <mc:Choice Requires="wps">
            <w:drawing>
              <wp:anchor distT="0" distB="0" distL="114300" distR="114300" simplePos="0" relativeHeight="251660288" behindDoc="0" locked="0" layoutInCell="1" allowOverlap="1" wp14:anchorId="6A2D8BFC" wp14:editId="4ACCDA2E">
                <wp:simplePos x="0" y="0"/>
                <wp:positionH relativeFrom="column">
                  <wp:posOffset>73660</wp:posOffset>
                </wp:positionH>
                <wp:positionV relativeFrom="paragraph">
                  <wp:posOffset>90805</wp:posOffset>
                </wp:positionV>
                <wp:extent cx="2743200" cy="358140"/>
                <wp:effectExtent l="0" t="0" r="19050" b="22860"/>
                <wp:wrapNone/>
                <wp:docPr id="48" name="Rectangle 48"/>
                <wp:cNvGraphicFramePr/>
                <a:graphic xmlns:a="http://schemas.openxmlformats.org/drawingml/2006/main">
                  <a:graphicData uri="http://schemas.microsoft.com/office/word/2010/wordprocessingShape">
                    <wps:wsp>
                      <wps:cNvSpPr/>
                      <wps:spPr>
                        <a:xfrm>
                          <a:off x="0" y="0"/>
                          <a:ext cx="2743200"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6E7B0D" w14:textId="54466C43" w:rsidR="000749A4" w:rsidRPr="00F72EB1" w:rsidRDefault="000749A4" w:rsidP="000749A4">
                            <w:pPr>
                              <w:rPr>
                                <w:rFonts w:ascii="Cambria" w:hAnsi="Cambria"/>
                                <w:color w:val="000000" w:themeColor="text1"/>
                                <w:sz w:val="20"/>
                                <w:szCs w:val="20"/>
                              </w:rPr>
                            </w:pPr>
                            <w:r w:rsidRPr="00F72EB1">
                              <w:rPr>
                                <w:rFonts w:ascii="Cambria" w:hAnsi="Cambria"/>
                                <w:color w:val="000000" w:themeColor="text1"/>
                                <w:sz w:val="20"/>
                                <w:szCs w:val="20"/>
                              </w:rPr>
                              <w:t>Abordarea consilierului de etică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8BFC" id="Rectangle 48" o:spid="_x0000_s1027" style="position:absolute;left:0;text-align:left;margin-left:5.8pt;margin-top:7.15pt;width:3in;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" filled="f" strokecolor="#1f3763 [1604]" strokeweight="1pt">
                <v:textbox>
                  <w:txbxContent>
                    <w:p w14:paraId="3B6E7B0D" w14:textId="54466C43" w:rsidR="000749A4" w:rsidRPr="00F72EB1" w:rsidRDefault="000749A4" w:rsidP="000749A4">
                      <w:pPr>
                        <w:rPr>
                          <w:rFonts w:ascii="Cambria" w:hAnsi="Cambria"/>
                          <w:color w:val="000000" w:themeColor="text1"/>
                          <w:sz w:val="20"/>
                          <w:szCs w:val="20"/>
                        </w:rPr>
                      </w:pPr>
                      <w:r w:rsidRPr="00F72EB1">
                        <w:rPr>
                          <w:rFonts w:ascii="Cambria" w:hAnsi="Cambria"/>
                          <w:color w:val="000000" w:themeColor="text1"/>
                          <w:sz w:val="20"/>
                          <w:szCs w:val="20"/>
                        </w:rPr>
                        <w:t>Abordarea consilierului de etică</w:t>
                      </w:r>
                    </w:p>
                  </w:txbxContent>
                </v:textbox>
              </v:rect>
            </w:pict>
          </mc:Fallback>
        </mc:AlternateContent>
      </w:r>
    </w:p>
    <w:p w14:paraId="0D19B6D0" w14:textId="5C9B8080" w:rsidR="000749A4" w:rsidRDefault="000749A4" w:rsidP="003A5D1E">
      <w:pPr>
        <w:jc w:val="right"/>
        <w:rPr>
          <w:rFonts w:ascii="Cambria" w:eastAsia="Times New Roman" w:hAnsi="Cambria"/>
          <w:noProof/>
        </w:rPr>
      </w:pPr>
    </w:p>
    <w:p w14:paraId="0E7D7997" w14:textId="2D883565" w:rsidR="000749A4" w:rsidRDefault="006D7A12" w:rsidP="003A5D1E">
      <w:pPr>
        <w:jc w:val="right"/>
        <w:rPr>
          <w:rFonts w:ascii="Cambria" w:eastAsia="Times New Roman" w:hAnsi="Cambria"/>
          <w:noProof/>
        </w:rPr>
      </w:pPr>
      <w:r>
        <w:rPr>
          <w:rFonts w:ascii="Cambria" w:eastAsia="Times New Roman" w:hAnsi="Cambria"/>
          <w:noProof/>
        </w:rPr>
        <mc:AlternateContent>
          <mc:Choice Requires="wps">
            <w:drawing>
              <wp:anchor distT="0" distB="0" distL="114300" distR="114300" simplePos="0" relativeHeight="251668480" behindDoc="0" locked="0" layoutInCell="1" allowOverlap="1" wp14:anchorId="5D751D9C" wp14:editId="4629BF68">
                <wp:simplePos x="0" y="0"/>
                <wp:positionH relativeFrom="column">
                  <wp:posOffset>1582420</wp:posOffset>
                </wp:positionH>
                <wp:positionV relativeFrom="paragraph">
                  <wp:posOffset>167640</wp:posOffset>
                </wp:positionV>
                <wp:extent cx="7620" cy="99060"/>
                <wp:effectExtent l="38100" t="0" r="68580" b="53340"/>
                <wp:wrapNone/>
                <wp:docPr id="52" name="Straight Arrow Connector 52"/>
                <wp:cNvGraphicFramePr/>
                <a:graphic xmlns:a="http://schemas.openxmlformats.org/drawingml/2006/main">
                  <a:graphicData uri="http://schemas.microsoft.com/office/word/2010/wordprocessingShape">
                    <wps:wsp>
                      <wps:cNvCnPr/>
                      <wps:spPr>
                        <a:xfrm flipH="1">
                          <a:off x="0" y="0"/>
                          <a:ext cx="7620" cy="9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18D9E" id="Straight Arrow Connector 52" o:spid="_x0000_s1026" type="#_x0000_t32" style="position:absolute;margin-left:124.6pt;margin-top:13.2pt;width:.6pt;height:7.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" strokecolor="#4472c4 [3204]" strokeweight=".5pt">
                <v:stroke endarrow="block" joinstyle="miter"/>
              </v:shape>
            </w:pict>
          </mc:Fallback>
        </mc:AlternateContent>
      </w:r>
    </w:p>
    <w:p w14:paraId="7E294018" w14:textId="7B894178" w:rsidR="000749A4" w:rsidRPr="000749A4" w:rsidRDefault="00F72EB1" w:rsidP="003A5D1E">
      <w:pPr>
        <w:jc w:val="right"/>
        <w:rPr>
          <w:rFonts w:ascii="Cambria" w:eastAsia="Times New Roman" w:hAnsi="Cambria"/>
          <w:noProof/>
        </w:rPr>
      </w:pPr>
      <w:r>
        <w:rPr>
          <w:rFonts w:ascii="Cambria" w:eastAsia="Times New Roman" w:hAnsi="Cambria"/>
          <w:noProof/>
        </w:rPr>
        <mc:AlternateContent>
          <mc:Choice Requires="wps">
            <w:drawing>
              <wp:anchor distT="0" distB="0" distL="114300" distR="114300" simplePos="0" relativeHeight="251661312" behindDoc="0" locked="0" layoutInCell="1" allowOverlap="1" wp14:anchorId="16089C59" wp14:editId="0F8E4D55">
                <wp:simplePos x="0" y="0"/>
                <wp:positionH relativeFrom="margin">
                  <wp:posOffset>-196850</wp:posOffset>
                </wp:positionH>
                <wp:positionV relativeFrom="paragraph">
                  <wp:posOffset>137795</wp:posOffset>
                </wp:positionV>
                <wp:extent cx="3531870" cy="1390650"/>
                <wp:effectExtent l="19050" t="19050" r="30480" b="38100"/>
                <wp:wrapNone/>
                <wp:docPr id="2" name="Diamond 2"/>
                <wp:cNvGraphicFramePr/>
                <a:graphic xmlns:a="http://schemas.openxmlformats.org/drawingml/2006/main">
                  <a:graphicData uri="http://schemas.microsoft.com/office/word/2010/wordprocessingShape">
                    <wps:wsp>
                      <wps:cNvSpPr/>
                      <wps:spPr>
                        <a:xfrm>
                          <a:off x="0" y="0"/>
                          <a:ext cx="3531870" cy="139065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E9ECFF" w14:textId="552294E9" w:rsidR="00F72EB1" w:rsidRPr="00F72EB1" w:rsidRDefault="00F72EB1" w:rsidP="00F72EB1">
                            <w:pPr>
                              <w:rPr>
                                <w:color w:val="000000" w:themeColor="text1"/>
                              </w:rPr>
                            </w:pPr>
                            <w:r w:rsidRPr="00F72EB1">
                              <w:rPr>
                                <w:rFonts w:ascii="Cambria" w:hAnsi="Cambria"/>
                                <w:color w:val="000000" w:themeColor="text1"/>
                                <w:sz w:val="20"/>
                                <w:szCs w:val="20"/>
                              </w:rPr>
                              <w:t xml:space="preserve">Situația și/sau decizia sunt/este în legătură cu </w:t>
                            </w:r>
                            <w:r w:rsidR="00F558A6">
                              <w:rPr>
                                <w:rFonts w:ascii="Cambria" w:hAnsi="Cambria"/>
                                <w:color w:val="000000" w:themeColor="text1"/>
                                <w:sz w:val="20"/>
                                <w:szCs w:val="20"/>
                              </w:rPr>
                              <w:t xml:space="preserve"> </w:t>
                            </w:r>
                            <w:r w:rsidRPr="00F72EB1">
                              <w:rPr>
                                <w:rFonts w:ascii="Cambria" w:hAnsi="Cambria"/>
                                <w:color w:val="000000" w:themeColor="text1"/>
                                <w:sz w:val="20"/>
                                <w:szCs w:val="20"/>
                              </w:rPr>
                              <w:t>conduita în exercitarea funcțiilor?</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C59" id="_x0000_t4" coordsize="21600,21600" o:spt="4" path="m10800,l,10800,10800,21600,21600,10800xe">
                <v:stroke joinstyle="miter"/>
                <v:path gradientshapeok="t" o:connecttype="rect" textboxrect="5400,5400,16200,16200"/>
              </v:shapetype>
              <v:shape id="Diamond 2" o:spid="_x0000_s1028" type="#_x0000_t4" style="position:absolute;left:0;text-align:left;margin-left:-15.5pt;margin-top:10.85pt;width:278.1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" filled="f" strokecolor="#1f3763 [1604]" strokeweight="1pt">
                <v:textbox>
                  <w:txbxContent>
                    <w:p w14:paraId="01E9ECFF" w14:textId="552294E9" w:rsidR="00F72EB1" w:rsidRPr="00F72EB1" w:rsidRDefault="00F72EB1" w:rsidP="00F72EB1">
                      <w:pPr>
                        <w:rPr>
                          <w:color w:val="000000" w:themeColor="text1"/>
                        </w:rPr>
                      </w:pPr>
                      <w:r w:rsidRPr="00F72EB1">
                        <w:rPr>
                          <w:rFonts w:ascii="Cambria" w:hAnsi="Cambria"/>
                          <w:color w:val="000000" w:themeColor="text1"/>
                          <w:sz w:val="20"/>
                          <w:szCs w:val="20"/>
                        </w:rPr>
                        <w:t xml:space="preserve">Situația și/sau decizia sunt/este în legătură cu </w:t>
                      </w:r>
                      <w:r w:rsidR="00F558A6">
                        <w:rPr>
                          <w:rFonts w:ascii="Cambria" w:hAnsi="Cambria"/>
                          <w:color w:val="000000" w:themeColor="text1"/>
                          <w:sz w:val="20"/>
                          <w:szCs w:val="20"/>
                        </w:rPr>
                        <w:t xml:space="preserve"> </w:t>
                      </w:r>
                      <w:r w:rsidRPr="00F72EB1">
                        <w:rPr>
                          <w:rFonts w:ascii="Cambria" w:hAnsi="Cambria"/>
                          <w:color w:val="000000" w:themeColor="text1"/>
                          <w:sz w:val="20"/>
                          <w:szCs w:val="20"/>
                        </w:rPr>
                        <w:t>conduita în exercitarea funcțiilor?</w:t>
                      </w:r>
                      <w:r>
                        <w:rPr>
                          <w:color w:val="000000" w:themeColor="text1"/>
                        </w:rPr>
                        <w:t xml:space="preserve"> </w:t>
                      </w:r>
                    </w:p>
                  </w:txbxContent>
                </v:textbox>
                <w10:wrap anchorx="margin"/>
              </v:shape>
            </w:pict>
          </mc:Fallback>
        </mc:AlternateContent>
      </w:r>
    </w:p>
    <w:p w14:paraId="26068E8A" w14:textId="1889DA52" w:rsidR="000749A4" w:rsidRDefault="000749A4" w:rsidP="003A5D1E">
      <w:pPr>
        <w:jc w:val="right"/>
        <w:rPr>
          <w:rFonts w:ascii="Cambria" w:eastAsia="Times New Roman" w:hAnsi="Cambria"/>
          <w:noProof/>
        </w:rPr>
      </w:pPr>
    </w:p>
    <w:p w14:paraId="544D6972" w14:textId="6E718AB8" w:rsidR="007D5117" w:rsidRDefault="006D7A12" w:rsidP="007D5117">
      <w:pPr>
        <w:tabs>
          <w:tab w:val="left" w:pos="2208"/>
        </w:tabs>
        <w:rPr>
          <w:rFonts w:ascii="Cambria" w:eastAsia="Times New Roman" w:hAnsi="Cambria"/>
          <w:noProof/>
          <w:color w:val="000000" w:themeColor="text1"/>
        </w:rPr>
      </w:pPr>
      <w:r>
        <w:rPr>
          <w:rFonts w:ascii="Cambria" w:eastAsia="Times New Roman" w:hAnsi="Cambria"/>
          <w:noProof/>
          <w:color w:val="000000" w:themeColor="text1"/>
        </w:rPr>
        <mc:AlternateContent>
          <mc:Choice Requires="wps">
            <w:drawing>
              <wp:anchor distT="0" distB="0" distL="114300" distR="114300" simplePos="0" relativeHeight="251673600" behindDoc="0" locked="0" layoutInCell="1" allowOverlap="1" wp14:anchorId="29D22841" wp14:editId="1439A58B">
                <wp:simplePos x="0" y="0"/>
                <wp:positionH relativeFrom="column">
                  <wp:posOffset>4180840</wp:posOffset>
                </wp:positionH>
                <wp:positionV relativeFrom="paragraph">
                  <wp:posOffset>127000</wp:posOffset>
                </wp:positionV>
                <wp:extent cx="2293620" cy="632460"/>
                <wp:effectExtent l="0" t="0" r="11430" b="15240"/>
                <wp:wrapNone/>
                <wp:docPr id="57" name="Rectangle 57"/>
                <wp:cNvGraphicFramePr/>
                <a:graphic xmlns:a="http://schemas.openxmlformats.org/drawingml/2006/main">
                  <a:graphicData uri="http://schemas.microsoft.com/office/word/2010/wordprocessingShape">
                    <wps:wsp>
                      <wps:cNvSpPr/>
                      <wps:spPr>
                        <a:xfrm>
                          <a:off x="0" y="0"/>
                          <a:ext cx="2293620" cy="632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ED43D0" w14:textId="649E404F" w:rsidR="006D7A12" w:rsidRPr="006D7A12" w:rsidRDefault="006D7A12" w:rsidP="006D7A12">
                            <w:pPr>
                              <w:rPr>
                                <w:color w:val="000000" w:themeColor="text1"/>
                                <w:sz w:val="20"/>
                                <w:szCs w:val="20"/>
                              </w:rPr>
                            </w:pPr>
                            <w:r w:rsidRPr="006D7A12">
                              <w:rPr>
                                <w:color w:val="000000" w:themeColor="text1"/>
                                <w:sz w:val="20"/>
                                <w:szCs w:val="20"/>
                              </w:rPr>
                              <w:t>Informarea persoanei privind neîncadrarea situației/deciziei în aria de competență a consilierului de etică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22841" id="Rectangle 57" o:spid="_x0000_s1029" style="position:absolute;margin-left:329.2pt;margin-top:10pt;width:180.6pt;height:4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" filled="f" strokecolor="#1f3763 [1604]" strokeweight="1pt">
                <v:textbox>
                  <w:txbxContent>
                    <w:p w14:paraId="3EED43D0" w14:textId="649E404F" w:rsidR="006D7A12" w:rsidRPr="006D7A12" w:rsidRDefault="006D7A12" w:rsidP="006D7A12">
                      <w:pPr>
                        <w:rPr>
                          <w:color w:val="000000" w:themeColor="text1"/>
                          <w:sz w:val="20"/>
                          <w:szCs w:val="20"/>
                        </w:rPr>
                      </w:pPr>
                      <w:r w:rsidRPr="006D7A12">
                        <w:rPr>
                          <w:color w:val="000000" w:themeColor="text1"/>
                          <w:sz w:val="20"/>
                          <w:szCs w:val="20"/>
                        </w:rPr>
                        <w:t>Informarea persoanei privind neîncadrarea situației/deciziei în aria de competență a consilierului de etică</w:t>
                      </w:r>
                    </w:p>
                  </w:txbxContent>
                </v:textbox>
              </v:rect>
            </w:pict>
          </mc:Fallback>
        </mc:AlternateContent>
      </w:r>
      <w:r w:rsidR="007D5117">
        <w:rPr>
          <w:rFonts w:ascii="Cambria" w:eastAsia="Times New Roman" w:hAnsi="Cambria"/>
          <w:noProof/>
          <w:color w:val="000000" w:themeColor="text1"/>
        </w:rPr>
        <w:tab/>
      </w:r>
    </w:p>
    <w:p w14:paraId="15C54764" w14:textId="0FDFE56B" w:rsidR="007D5117" w:rsidRPr="004C1060" w:rsidRDefault="004C1060" w:rsidP="007D5117">
      <w:pPr>
        <w:tabs>
          <w:tab w:val="left" w:pos="2208"/>
        </w:tabs>
        <w:rPr>
          <w:rFonts w:ascii="Cambria" w:eastAsia="Times New Roman" w:hAnsi="Cambria"/>
          <w:b/>
          <w:bCs/>
          <w:noProof/>
          <w:color w:val="000000" w:themeColor="text1"/>
        </w:rPr>
      </w:pPr>
      <w:r>
        <w:rPr>
          <w:rFonts w:ascii="Cambria" w:eastAsia="Times New Roman" w:hAnsi="Cambria"/>
          <w:noProof/>
          <w:color w:val="000000" w:themeColor="text1"/>
        </w:rPr>
        <w:t xml:space="preserve">                                                                                                           </w:t>
      </w:r>
      <w:bookmarkStart w:id="36" w:name="_Hlk123639651"/>
      <w:r w:rsidRPr="004C1060">
        <w:rPr>
          <w:rFonts w:ascii="Cambria" w:eastAsia="Times New Roman" w:hAnsi="Cambria"/>
          <w:b/>
          <w:bCs/>
          <w:noProof/>
          <w:color w:val="000000" w:themeColor="text1"/>
        </w:rPr>
        <w:t>NU</w:t>
      </w:r>
      <w:bookmarkEnd w:id="36"/>
    </w:p>
    <w:p w14:paraId="471F3B86" w14:textId="3577B770" w:rsidR="007D5117" w:rsidRDefault="004C1060" w:rsidP="007D5117">
      <w:pPr>
        <w:tabs>
          <w:tab w:val="left" w:pos="2208"/>
        </w:tabs>
        <w:rPr>
          <w:rFonts w:ascii="Cambria" w:eastAsia="Times New Roman" w:hAnsi="Cambria"/>
          <w:noProof/>
          <w:color w:val="000000" w:themeColor="text1"/>
        </w:rPr>
      </w:pPr>
      <w:r>
        <w:rPr>
          <w:rFonts w:ascii="Cambria" w:eastAsia="Times New Roman" w:hAnsi="Cambria"/>
          <w:noProof/>
          <w:color w:val="000000" w:themeColor="text1"/>
        </w:rPr>
        <mc:AlternateContent>
          <mc:Choice Requires="wps">
            <w:drawing>
              <wp:anchor distT="0" distB="0" distL="114300" distR="114300" simplePos="0" relativeHeight="251677696" behindDoc="0" locked="0" layoutInCell="1" allowOverlap="1" wp14:anchorId="4CC50B65" wp14:editId="199E2FA1">
                <wp:simplePos x="0" y="0"/>
                <wp:positionH relativeFrom="column">
                  <wp:posOffset>3361690</wp:posOffset>
                </wp:positionH>
                <wp:positionV relativeFrom="paragraph">
                  <wp:posOffset>97790</wp:posOffset>
                </wp:positionV>
                <wp:extent cx="796290" cy="0"/>
                <wp:effectExtent l="0" t="76200" r="22860" b="95250"/>
                <wp:wrapNone/>
                <wp:docPr id="61" name="Straight Arrow Connector 61"/>
                <wp:cNvGraphicFramePr/>
                <a:graphic xmlns:a="http://schemas.openxmlformats.org/drawingml/2006/main">
                  <a:graphicData uri="http://schemas.microsoft.com/office/word/2010/wordprocessingShape">
                    <wps:wsp>
                      <wps:cNvCnPr/>
                      <wps:spPr>
                        <a:xfrm>
                          <a:off x="0" y="0"/>
                          <a:ext cx="7962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0CCC6" id="Straight Arrow Connector 61" o:spid="_x0000_s1026" type="#_x0000_t32" style="position:absolute;margin-left:264.7pt;margin-top:7.7pt;width:62.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" strokecolor="#4472c4 [3204]" strokeweight=".5pt">
                <v:stroke endarrow="block" joinstyle="miter"/>
              </v:shape>
            </w:pict>
          </mc:Fallback>
        </mc:AlternateContent>
      </w:r>
    </w:p>
    <w:p w14:paraId="2C74011D" w14:textId="09772CD3" w:rsidR="000749A4" w:rsidRPr="007D5117" w:rsidRDefault="000749A4" w:rsidP="007D5117">
      <w:pPr>
        <w:tabs>
          <w:tab w:val="left" w:pos="2112"/>
        </w:tabs>
        <w:jc w:val="center"/>
        <w:rPr>
          <w:rFonts w:ascii="Cambria" w:eastAsia="Times New Roman" w:hAnsi="Cambria"/>
          <w:noProof/>
          <w:color w:val="000000" w:themeColor="text1"/>
        </w:rPr>
      </w:pPr>
    </w:p>
    <w:p w14:paraId="48058E24" w14:textId="182AE6E7" w:rsidR="000749A4" w:rsidRPr="007D5117" w:rsidRDefault="000749A4" w:rsidP="000749A4">
      <w:pPr>
        <w:rPr>
          <w:rFonts w:ascii="Cambria" w:eastAsia="Times New Roman" w:hAnsi="Cambria"/>
          <w:noProof/>
          <w:color w:val="000000" w:themeColor="text1"/>
        </w:rPr>
      </w:pPr>
    </w:p>
    <w:p w14:paraId="40E8EE01" w14:textId="22228558" w:rsidR="000749A4" w:rsidRPr="007D5117" w:rsidRDefault="000749A4" w:rsidP="003A5D1E">
      <w:pPr>
        <w:jc w:val="right"/>
        <w:rPr>
          <w:rFonts w:ascii="Cambria" w:eastAsia="Times New Roman" w:hAnsi="Cambria"/>
          <w:noProof/>
          <w:color w:val="000000" w:themeColor="text1"/>
        </w:rPr>
      </w:pPr>
    </w:p>
    <w:p w14:paraId="5E972CDA" w14:textId="18B118EF" w:rsidR="000749A4" w:rsidRPr="005F13E5" w:rsidRDefault="006D7A12" w:rsidP="006D7A12">
      <w:pPr>
        <w:rPr>
          <w:rFonts w:ascii="Cambria" w:eastAsia="Times New Roman" w:hAnsi="Cambria"/>
          <w:noProof/>
        </w:rPr>
      </w:pPr>
      <w:r>
        <w:rPr>
          <w:rFonts w:ascii="Cambria" w:eastAsia="Times New Roman" w:hAnsi="Cambria"/>
          <w:noProof/>
        </w:rPr>
        <mc:AlternateContent>
          <mc:Choice Requires="wps">
            <w:drawing>
              <wp:anchor distT="0" distB="0" distL="114300" distR="114300" simplePos="0" relativeHeight="251669504" behindDoc="0" locked="0" layoutInCell="1" allowOverlap="1" wp14:anchorId="5D1647B0" wp14:editId="695E64A5">
                <wp:simplePos x="0" y="0"/>
                <wp:positionH relativeFrom="column">
                  <wp:posOffset>1582420</wp:posOffset>
                </wp:positionH>
                <wp:positionV relativeFrom="paragraph">
                  <wp:posOffset>137160</wp:posOffset>
                </wp:positionV>
                <wp:extent cx="7620" cy="213360"/>
                <wp:effectExtent l="38100" t="0" r="68580" b="53340"/>
                <wp:wrapNone/>
                <wp:docPr id="53" name="Straight Arrow Connector 53"/>
                <wp:cNvGraphicFramePr/>
                <a:graphic xmlns:a="http://schemas.openxmlformats.org/drawingml/2006/main">
                  <a:graphicData uri="http://schemas.microsoft.com/office/word/2010/wordprocessingShape">
                    <wps:wsp>
                      <wps:cNvCnPr/>
                      <wps:spPr>
                        <a:xfrm>
                          <a:off x="0" y="0"/>
                          <a:ext cx="76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73118" id="Straight Arrow Connector 53" o:spid="_x0000_s1026" type="#_x0000_t32" style="position:absolute;margin-left:124.6pt;margin-top:10.8pt;width:.6pt;height:16.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" strokecolor="#4472c4 [3204]" strokeweight=".5pt">
                <v:stroke endarrow="block" joinstyle="miter"/>
              </v:shape>
            </w:pict>
          </mc:Fallback>
        </mc:AlternateContent>
      </w:r>
    </w:p>
    <w:p w14:paraId="12BDF56E" w14:textId="102C573B" w:rsidR="00E672CA" w:rsidRPr="006D7A12" w:rsidRDefault="006D7A12" w:rsidP="00F72EB1">
      <w:pPr>
        <w:rPr>
          <w:rFonts w:ascii="Cambria" w:eastAsia="Times New Roman" w:hAnsi="Cambria"/>
          <w:b/>
          <w:bCs/>
          <w:noProof/>
        </w:rPr>
      </w:pPr>
      <w:r>
        <w:rPr>
          <w:rFonts w:ascii="Cambria" w:eastAsia="Times New Roman" w:hAnsi="Cambria"/>
          <w:noProof/>
        </w:rPr>
        <mc:AlternateContent>
          <mc:Choice Requires="wps">
            <w:drawing>
              <wp:anchor distT="0" distB="0" distL="114300" distR="114300" simplePos="0" relativeHeight="251662336" behindDoc="0" locked="0" layoutInCell="1" allowOverlap="1" wp14:anchorId="35AFBE38" wp14:editId="55C734AA">
                <wp:simplePos x="0" y="0"/>
                <wp:positionH relativeFrom="column">
                  <wp:posOffset>-303530</wp:posOffset>
                </wp:positionH>
                <wp:positionV relativeFrom="paragraph">
                  <wp:posOffset>206375</wp:posOffset>
                </wp:positionV>
                <wp:extent cx="3779520" cy="1451610"/>
                <wp:effectExtent l="19050" t="19050" r="11430" b="34290"/>
                <wp:wrapNone/>
                <wp:docPr id="45" name="Diamond 45"/>
                <wp:cNvGraphicFramePr/>
                <a:graphic xmlns:a="http://schemas.openxmlformats.org/drawingml/2006/main">
                  <a:graphicData uri="http://schemas.microsoft.com/office/word/2010/wordprocessingShape">
                    <wps:wsp>
                      <wps:cNvSpPr/>
                      <wps:spPr>
                        <a:xfrm>
                          <a:off x="0" y="0"/>
                          <a:ext cx="3779520" cy="145161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1837F2" w14:textId="51066EA9" w:rsidR="00F558A6" w:rsidRPr="00F558A6" w:rsidRDefault="00F558A6" w:rsidP="00F558A6">
                            <w:r w:rsidRPr="00F72EB1">
                              <w:rPr>
                                <w:rFonts w:ascii="Cambria" w:hAnsi="Cambria"/>
                                <w:color w:val="000000" w:themeColor="text1"/>
                                <w:sz w:val="20"/>
                                <w:szCs w:val="20"/>
                              </w:rPr>
                              <w:t>Situația și/sau decizia sunt/</w:t>
                            </w:r>
                            <w:r>
                              <w:rPr>
                                <w:rFonts w:ascii="Cambria" w:hAnsi="Cambria"/>
                                <w:color w:val="000000" w:themeColor="text1"/>
                                <w:sz w:val="20"/>
                                <w:szCs w:val="20"/>
                              </w:rPr>
                              <w:t>este suficient de complexă pentru a necesita discuții  aprofundate?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BE38" id="Diamond 45" o:spid="_x0000_s1030" type="#_x0000_t4" style="position:absolute;margin-left:-23.9pt;margin-top:16.25pt;width:297.6pt;height:1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" filled="f" strokecolor="#1f3763 [1604]" strokeweight="1pt">
                <v:textbox>
                  <w:txbxContent>
                    <w:p w14:paraId="031837F2" w14:textId="51066EA9" w:rsidR="00F558A6" w:rsidRPr="00F558A6" w:rsidRDefault="00F558A6" w:rsidP="00F558A6">
                      <w:r w:rsidRPr="00F72EB1">
                        <w:rPr>
                          <w:rFonts w:ascii="Cambria" w:hAnsi="Cambria"/>
                          <w:color w:val="000000" w:themeColor="text1"/>
                          <w:sz w:val="20"/>
                          <w:szCs w:val="20"/>
                        </w:rPr>
                        <w:t>Situația și/sau decizia sunt/</w:t>
                      </w:r>
                      <w:r>
                        <w:rPr>
                          <w:rFonts w:ascii="Cambria" w:hAnsi="Cambria"/>
                          <w:color w:val="000000" w:themeColor="text1"/>
                          <w:sz w:val="20"/>
                          <w:szCs w:val="20"/>
                        </w:rPr>
                        <w:t>este suficient de complexă pentru a necesita discuții  aprofundate?</w:t>
                      </w:r>
                    </w:p>
                  </w:txbxContent>
                </v:textbox>
              </v:shape>
            </w:pict>
          </mc:Fallback>
        </mc:AlternateContent>
      </w:r>
      <w:r>
        <w:rPr>
          <w:rFonts w:ascii="Cambria" w:eastAsia="Times New Roman" w:hAnsi="Cambria"/>
          <w:noProof/>
        </w:rPr>
        <w:t xml:space="preserve">                        </w:t>
      </w:r>
      <w:r w:rsidRPr="006D7A12">
        <w:rPr>
          <w:rFonts w:ascii="Cambria" w:eastAsia="Times New Roman" w:hAnsi="Cambria"/>
          <w:b/>
          <w:bCs/>
          <w:noProof/>
        </w:rPr>
        <w:t>DA</w:t>
      </w:r>
    </w:p>
    <w:p w14:paraId="1C7D2E0B" w14:textId="758F2932" w:rsidR="00E672CA" w:rsidRPr="005F13E5" w:rsidRDefault="00E672CA" w:rsidP="003A5D1E">
      <w:pPr>
        <w:jc w:val="right"/>
        <w:rPr>
          <w:rFonts w:ascii="Cambria" w:eastAsia="Times New Roman" w:hAnsi="Cambria"/>
          <w:noProof/>
        </w:rPr>
      </w:pPr>
    </w:p>
    <w:p w14:paraId="095C0E80" w14:textId="78DE362B" w:rsidR="00E672CA" w:rsidRPr="005F13E5" w:rsidRDefault="00E672CA" w:rsidP="003A5D1E">
      <w:pPr>
        <w:jc w:val="right"/>
        <w:rPr>
          <w:rFonts w:ascii="Cambria" w:eastAsia="Times New Roman" w:hAnsi="Cambria"/>
          <w:noProof/>
        </w:rPr>
      </w:pPr>
    </w:p>
    <w:p w14:paraId="2BA50850" w14:textId="7FD1070E" w:rsidR="00E672CA" w:rsidRPr="005F13E5" w:rsidRDefault="004C1060" w:rsidP="00F72EB1">
      <w:pPr>
        <w:rPr>
          <w:rFonts w:ascii="Cambria" w:eastAsia="Times New Roman" w:hAnsi="Cambria"/>
          <w:noProof/>
        </w:rPr>
      </w:pPr>
      <w:r>
        <w:rPr>
          <w:rFonts w:ascii="Cambria" w:eastAsia="Trebuchet MS" w:hAnsi="Cambria" w:cs="Trebuchet MS"/>
          <w:b/>
          <w:noProof/>
        </w:rPr>
        <mc:AlternateContent>
          <mc:Choice Requires="wps">
            <w:drawing>
              <wp:anchor distT="0" distB="0" distL="114300" distR="114300" simplePos="0" relativeHeight="251674624" behindDoc="0" locked="0" layoutInCell="1" allowOverlap="1" wp14:anchorId="6DE398C8" wp14:editId="56C937D0">
                <wp:simplePos x="0" y="0"/>
                <wp:positionH relativeFrom="column">
                  <wp:posOffset>4165600</wp:posOffset>
                </wp:positionH>
                <wp:positionV relativeFrom="paragraph">
                  <wp:posOffset>62865</wp:posOffset>
                </wp:positionV>
                <wp:extent cx="2255520" cy="670560"/>
                <wp:effectExtent l="0" t="0" r="11430" b="15240"/>
                <wp:wrapNone/>
                <wp:docPr id="58" name="Rectangle 58"/>
                <wp:cNvGraphicFramePr/>
                <a:graphic xmlns:a="http://schemas.openxmlformats.org/drawingml/2006/main">
                  <a:graphicData uri="http://schemas.microsoft.com/office/word/2010/wordprocessingShape">
                    <wps:wsp>
                      <wps:cNvSpPr/>
                      <wps:spPr>
                        <a:xfrm>
                          <a:off x="0" y="0"/>
                          <a:ext cx="225552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A659DB" w14:textId="5428E2D6"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Informarea persoanei privin soluția evidentă, cu argumentarea corespunzătoare a respectivei soluții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398C8" id="Rectangle 58" o:spid="_x0000_s1031" style="position:absolute;margin-left:328pt;margin-top:4.95pt;width:177.6pt;height:5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" filled="f" strokecolor="#1f3763 [1604]" strokeweight="1pt">
                <v:textbox>
                  <w:txbxContent>
                    <w:p w14:paraId="33A659DB" w14:textId="5428E2D6"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Informarea persoanei privin soluția evidentă, cu argumentarea corespunzătoare a respectivei soluții</w:t>
                      </w:r>
                    </w:p>
                  </w:txbxContent>
                </v:textbox>
              </v:rect>
            </w:pict>
          </mc:Fallback>
        </mc:AlternateContent>
      </w:r>
    </w:p>
    <w:p w14:paraId="34F2D633" w14:textId="624346CA" w:rsidR="004C1060" w:rsidRPr="006D7A12" w:rsidRDefault="00F558A6" w:rsidP="004C1060">
      <w:pPr>
        <w:rPr>
          <w:color w:val="000000" w:themeColor="text1"/>
          <w:sz w:val="20"/>
          <w:szCs w:val="20"/>
        </w:rPr>
      </w:pPr>
      <w:r>
        <w:rPr>
          <w:rFonts w:ascii="Cambria" w:eastAsia="Trebuchet MS" w:hAnsi="Cambria" w:cs="Trebuchet MS"/>
          <w:b/>
          <w:noProof/>
        </w:rPr>
        <w:tab/>
      </w:r>
      <w:r w:rsidR="004C1060">
        <w:rPr>
          <w:rFonts w:ascii="Cambria" w:eastAsia="Trebuchet MS" w:hAnsi="Cambria" w:cs="Trebuchet MS"/>
          <w:b/>
          <w:noProof/>
        </w:rPr>
        <w:t xml:space="preserve">                                                                                                </w:t>
      </w:r>
      <w:r w:rsidR="004C1060" w:rsidRPr="004C1060">
        <w:rPr>
          <w:rFonts w:ascii="Cambria" w:eastAsia="Times New Roman" w:hAnsi="Cambria"/>
          <w:b/>
          <w:bCs/>
          <w:noProof/>
          <w:color w:val="000000" w:themeColor="text1"/>
        </w:rPr>
        <w:t>NU</w:t>
      </w:r>
    </w:p>
    <w:p w14:paraId="4896C6E8" w14:textId="67E6CB16" w:rsidR="007D5117" w:rsidRDefault="004C1060" w:rsidP="00F558A6">
      <w:pPr>
        <w:pStyle w:val="ListParagraph"/>
        <w:tabs>
          <w:tab w:val="left" w:pos="2268"/>
        </w:tabs>
        <w:spacing w:after="95"/>
        <w:ind w:left="709" w:right="112"/>
        <w:rPr>
          <w:rFonts w:ascii="Cambria" w:eastAsia="Trebuchet MS" w:hAnsi="Cambria" w:cs="Trebuchet MS"/>
          <w:b/>
          <w:noProof/>
        </w:rPr>
      </w:pPr>
      <w:r>
        <w:rPr>
          <w:rFonts w:ascii="Cambria" w:eastAsia="Trebuchet MS" w:hAnsi="Cambria" w:cs="Trebuchet MS"/>
          <w:b/>
          <w:noProof/>
        </w:rPr>
        <mc:AlternateContent>
          <mc:Choice Requires="wps">
            <w:drawing>
              <wp:anchor distT="0" distB="0" distL="114300" distR="114300" simplePos="0" relativeHeight="251678720" behindDoc="0" locked="0" layoutInCell="1" allowOverlap="1" wp14:anchorId="1C0A0341" wp14:editId="45B038DB">
                <wp:simplePos x="0" y="0"/>
                <wp:positionH relativeFrom="column">
                  <wp:posOffset>3502660</wp:posOffset>
                </wp:positionH>
                <wp:positionV relativeFrom="paragraph">
                  <wp:posOffset>79375</wp:posOffset>
                </wp:positionV>
                <wp:extent cx="647700" cy="0"/>
                <wp:effectExtent l="0" t="76200" r="19050" b="95250"/>
                <wp:wrapNone/>
                <wp:docPr id="62" name="Straight Arrow Connector 6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978A7" id="Straight Arrow Connector 62" o:spid="_x0000_s1026" type="#_x0000_t32" style="position:absolute;margin-left:275.8pt;margin-top:6.25pt;width:5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" strokecolor="#4472c4 [3204]" strokeweight=".5pt">
                <v:stroke endarrow="block" joinstyle="miter"/>
              </v:shape>
            </w:pict>
          </mc:Fallback>
        </mc:AlternateContent>
      </w:r>
    </w:p>
    <w:p w14:paraId="12EBCF42" w14:textId="77777777" w:rsidR="007D5117" w:rsidRDefault="007D5117" w:rsidP="007D5117">
      <w:pPr>
        <w:pStyle w:val="ListParagraph"/>
        <w:spacing w:after="95"/>
        <w:ind w:left="709" w:right="112"/>
        <w:rPr>
          <w:rFonts w:ascii="Cambria" w:eastAsia="Trebuchet MS" w:hAnsi="Cambria" w:cs="Trebuchet MS"/>
          <w:b/>
          <w:noProof/>
        </w:rPr>
      </w:pPr>
    </w:p>
    <w:p w14:paraId="33A993CD" w14:textId="77777777" w:rsidR="007D5117" w:rsidRDefault="007D5117" w:rsidP="007D5117">
      <w:pPr>
        <w:pStyle w:val="ListParagraph"/>
        <w:spacing w:after="95"/>
        <w:ind w:left="709" w:right="112"/>
        <w:rPr>
          <w:rFonts w:ascii="Cambria" w:eastAsia="Trebuchet MS" w:hAnsi="Cambria" w:cs="Trebuchet MS"/>
          <w:b/>
          <w:noProof/>
        </w:rPr>
      </w:pPr>
    </w:p>
    <w:p w14:paraId="5EC31510" w14:textId="7DF14A30" w:rsidR="007D5117" w:rsidRDefault="00B36036" w:rsidP="007D5117">
      <w:pPr>
        <w:pStyle w:val="ListParagraph"/>
        <w:spacing w:after="95"/>
        <w:ind w:left="709" w:right="112"/>
        <w:rPr>
          <w:rFonts w:ascii="Cambria" w:eastAsia="Trebuchet MS" w:hAnsi="Cambria" w:cs="Trebuchet MS"/>
          <w:b/>
          <w:noProof/>
        </w:rPr>
      </w:pPr>
      <w:r>
        <w:rPr>
          <w:rFonts w:ascii="Cambria" w:eastAsia="Trebuchet MS" w:hAnsi="Cambria" w:cs="Trebuchet MS"/>
          <w:b/>
          <w:noProof/>
        </w:rPr>
        <mc:AlternateContent>
          <mc:Choice Requires="wps">
            <w:drawing>
              <wp:anchor distT="0" distB="0" distL="114300" distR="114300" simplePos="0" relativeHeight="251681792" behindDoc="0" locked="0" layoutInCell="1" allowOverlap="1" wp14:anchorId="2CB810CB" wp14:editId="3406442E">
                <wp:simplePos x="0" y="0"/>
                <wp:positionH relativeFrom="column">
                  <wp:posOffset>1612900</wp:posOffset>
                </wp:positionH>
                <wp:positionV relativeFrom="paragraph">
                  <wp:posOffset>78105</wp:posOffset>
                </wp:positionV>
                <wp:extent cx="7620" cy="331470"/>
                <wp:effectExtent l="76200" t="0" r="68580" b="49530"/>
                <wp:wrapNone/>
                <wp:docPr id="258" name="Straight Arrow Connector 258"/>
                <wp:cNvGraphicFramePr/>
                <a:graphic xmlns:a="http://schemas.openxmlformats.org/drawingml/2006/main">
                  <a:graphicData uri="http://schemas.microsoft.com/office/word/2010/wordprocessingShape">
                    <wps:wsp>
                      <wps:cNvCnPr/>
                      <wps:spPr>
                        <a:xfrm>
                          <a:off x="0" y="0"/>
                          <a:ext cx="7620" cy="331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09486D" id="Straight Arrow Connector 258" o:spid="_x0000_s1026" type="#_x0000_t32" style="position:absolute;margin-left:127pt;margin-top:6.15pt;width:.6pt;height:26.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" strokecolor="#4472c4 [3204]" strokeweight=".5pt">
                <v:stroke endarrow="block" joinstyle="miter"/>
              </v:shape>
            </w:pict>
          </mc:Fallback>
        </mc:AlternateContent>
      </w:r>
    </w:p>
    <w:p w14:paraId="4DE99EFE" w14:textId="6A877352" w:rsidR="007D5117" w:rsidRDefault="006D7A12" w:rsidP="006D7A12">
      <w:pPr>
        <w:pStyle w:val="ListParagraph"/>
        <w:tabs>
          <w:tab w:val="left" w:pos="990"/>
        </w:tabs>
        <w:spacing w:after="95"/>
        <w:ind w:left="709" w:right="112"/>
        <w:rPr>
          <w:rFonts w:ascii="Cambria" w:eastAsia="Trebuchet MS" w:hAnsi="Cambria" w:cs="Trebuchet MS"/>
          <w:b/>
          <w:noProof/>
        </w:rPr>
      </w:pPr>
      <w:r>
        <w:rPr>
          <w:rFonts w:ascii="Cambria" w:eastAsia="Trebuchet MS" w:hAnsi="Cambria" w:cs="Trebuchet MS"/>
          <w:b/>
          <w:noProof/>
        </w:rPr>
        <mc:AlternateContent>
          <mc:Choice Requires="wps">
            <w:drawing>
              <wp:anchor distT="0" distB="0" distL="114300" distR="114300" simplePos="0" relativeHeight="251663360" behindDoc="0" locked="0" layoutInCell="1" allowOverlap="1" wp14:anchorId="41F76953" wp14:editId="12F37930">
                <wp:simplePos x="0" y="0"/>
                <wp:positionH relativeFrom="column">
                  <wp:posOffset>-246380</wp:posOffset>
                </wp:positionH>
                <wp:positionV relativeFrom="paragraph">
                  <wp:posOffset>208280</wp:posOffset>
                </wp:positionV>
                <wp:extent cx="3680460" cy="891540"/>
                <wp:effectExtent l="38100" t="19050" r="0" b="41910"/>
                <wp:wrapNone/>
                <wp:docPr id="46" name="Diamond 46"/>
                <wp:cNvGraphicFramePr/>
                <a:graphic xmlns:a="http://schemas.openxmlformats.org/drawingml/2006/main">
                  <a:graphicData uri="http://schemas.microsoft.com/office/word/2010/wordprocessingShape">
                    <wps:wsp>
                      <wps:cNvSpPr/>
                      <wps:spPr>
                        <a:xfrm>
                          <a:off x="0" y="0"/>
                          <a:ext cx="3680460" cy="89154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6931D" id="Diamond 46" o:spid="_x0000_s1026" type="#_x0000_t4" style="position:absolute;margin-left:-19.4pt;margin-top:16.4pt;width:289.8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" filled="f" strokecolor="#1f3763 [1604]" strokeweight="1pt"/>
            </w:pict>
          </mc:Fallback>
        </mc:AlternateContent>
      </w:r>
      <w:r>
        <w:rPr>
          <w:rFonts w:ascii="Cambria" w:eastAsia="Trebuchet MS" w:hAnsi="Cambria" w:cs="Trebuchet MS"/>
          <w:b/>
          <w:noProof/>
        </w:rPr>
        <w:t xml:space="preserve">         DA        </w:t>
      </w:r>
    </w:p>
    <w:p w14:paraId="13033E59" w14:textId="07F5DFAF" w:rsidR="007D5117" w:rsidRDefault="004C1060" w:rsidP="007D5117">
      <w:pPr>
        <w:pStyle w:val="ListParagraph"/>
        <w:spacing w:after="95"/>
        <w:ind w:left="709" w:right="112"/>
        <w:rPr>
          <w:rFonts w:ascii="Cambria" w:eastAsia="Trebuchet MS" w:hAnsi="Cambria" w:cs="Trebuchet MS"/>
          <w:b/>
          <w:noProof/>
        </w:rPr>
      </w:pPr>
      <w:r>
        <w:rPr>
          <w:rFonts w:ascii="Cambria" w:eastAsia="Trebuchet MS" w:hAnsi="Cambria" w:cs="Trebuchet MS"/>
          <w:bCs/>
          <w:noProof/>
          <w:sz w:val="20"/>
          <w:szCs w:val="20"/>
        </w:rPr>
        <mc:AlternateContent>
          <mc:Choice Requires="wps">
            <w:drawing>
              <wp:anchor distT="0" distB="0" distL="114300" distR="114300" simplePos="0" relativeHeight="251675648" behindDoc="0" locked="0" layoutInCell="1" allowOverlap="1" wp14:anchorId="286142E0" wp14:editId="7FB0A72A">
                <wp:simplePos x="0" y="0"/>
                <wp:positionH relativeFrom="column">
                  <wp:posOffset>4089400</wp:posOffset>
                </wp:positionH>
                <wp:positionV relativeFrom="paragraph">
                  <wp:posOffset>111125</wp:posOffset>
                </wp:positionV>
                <wp:extent cx="2308860" cy="670560"/>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230886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92BEE6" w14:textId="1B371F2E"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Oferirea de informații detaliate privind consilierea etică-scop, avantaje, limite, drepturi și obligații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42E0" id="Rectangle 59" o:spid="_x0000_s1032" style="position:absolute;left:0;text-align:left;margin-left:322pt;margin-top:8.75pt;width:181.8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" filled="f" strokecolor="#1f3763 [1604]" strokeweight="1pt">
                <v:textbox>
                  <w:txbxContent>
                    <w:p w14:paraId="7F92BEE6" w14:textId="1B371F2E"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Oferirea de informații detaliate privind consilierea etică-scop, avantaje, limite, drepturi și obligații</w:t>
                      </w:r>
                    </w:p>
                  </w:txbxContent>
                </v:textbox>
              </v:rect>
            </w:pict>
          </mc:Fallback>
        </mc:AlternateContent>
      </w:r>
    </w:p>
    <w:p w14:paraId="37281496" w14:textId="54E1DA60" w:rsidR="00F558A6" w:rsidRDefault="00F558A6" w:rsidP="00F558A6">
      <w:pPr>
        <w:pStyle w:val="ListParagraph"/>
        <w:ind w:left="709" w:right="112"/>
        <w:rPr>
          <w:rFonts w:ascii="Cambria" w:eastAsia="Trebuchet MS" w:hAnsi="Cambria" w:cs="Trebuchet MS"/>
          <w:bCs/>
          <w:noProof/>
          <w:sz w:val="20"/>
          <w:szCs w:val="20"/>
        </w:rPr>
      </w:pPr>
      <w:r w:rsidRPr="00F558A6">
        <w:rPr>
          <w:rFonts w:ascii="Cambria" w:eastAsia="Trebuchet MS" w:hAnsi="Cambria" w:cs="Trebuchet MS"/>
          <w:bCs/>
          <w:noProof/>
          <w:sz w:val="20"/>
          <w:szCs w:val="20"/>
        </w:rPr>
        <w:t xml:space="preserve">Persoana în cauză cunoaște/înțelege </w:t>
      </w:r>
      <w:r w:rsidR="004C1060">
        <w:rPr>
          <w:rFonts w:ascii="Cambria" w:eastAsia="Trebuchet MS" w:hAnsi="Cambria" w:cs="Trebuchet MS"/>
          <w:bCs/>
          <w:noProof/>
          <w:sz w:val="20"/>
          <w:szCs w:val="20"/>
        </w:rPr>
        <w:t xml:space="preserve">                                          </w:t>
      </w:r>
      <w:bookmarkStart w:id="37" w:name="_Hlk123639771"/>
      <w:r w:rsidR="004C1060" w:rsidRPr="004C1060">
        <w:rPr>
          <w:rFonts w:ascii="Cambria" w:eastAsia="Times New Roman" w:hAnsi="Cambria"/>
          <w:b/>
          <w:bCs/>
          <w:noProof/>
          <w:color w:val="000000" w:themeColor="text1"/>
        </w:rPr>
        <w:t>NU</w:t>
      </w:r>
      <w:bookmarkEnd w:id="37"/>
    </w:p>
    <w:p w14:paraId="7EF19F63" w14:textId="648D4121" w:rsidR="00F558A6" w:rsidRDefault="004C1060" w:rsidP="00F558A6">
      <w:pPr>
        <w:pStyle w:val="ListParagraph"/>
        <w:ind w:left="709" w:right="112"/>
        <w:rPr>
          <w:rFonts w:ascii="Cambria" w:eastAsia="Trebuchet MS" w:hAnsi="Cambria" w:cs="Trebuchet MS"/>
          <w:bCs/>
          <w:noProof/>
          <w:sz w:val="20"/>
          <w:szCs w:val="20"/>
        </w:rPr>
      </w:pPr>
      <w:r>
        <w:rPr>
          <w:rFonts w:ascii="Cambria" w:eastAsia="Trebuchet MS" w:hAnsi="Cambria" w:cs="Trebuchet MS"/>
          <w:bCs/>
          <w:noProof/>
          <w:sz w:val="20"/>
          <w:szCs w:val="20"/>
        </w:rPr>
        <mc:AlternateContent>
          <mc:Choice Requires="wps">
            <w:drawing>
              <wp:anchor distT="0" distB="0" distL="114300" distR="114300" simplePos="0" relativeHeight="251679744" behindDoc="0" locked="0" layoutInCell="1" allowOverlap="1" wp14:anchorId="1A087F15" wp14:editId="4A09C89D">
                <wp:simplePos x="0" y="0"/>
                <wp:positionH relativeFrom="column">
                  <wp:posOffset>3434080</wp:posOffset>
                </wp:positionH>
                <wp:positionV relativeFrom="paragraph">
                  <wp:posOffset>35560</wp:posOffset>
                </wp:positionV>
                <wp:extent cx="662940" cy="0"/>
                <wp:effectExtent l="0" t="76200" r="22860" b="95250"/>
                <wp:wrapNone/>
                <wp:docPr id="63" name="Straight Arrow Connector 63"/>
                <wp:cNvGraphicFramePr/>
                <a:graphic xmlns:a="http://schemas.openxmlformats.org/drawingml/2006/main">
                  <a:graphicData uri="http://schemas.microsoft.com/office/word/2010/wordprocessingShape">
                    <wps:wsp>
                      <wps:cNvCnPr/>
                      <wps:spPr>
                        <a:xfrm>
                          <a:off x="0" y="0"/>
                          <a:ext cx="6629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886A2" id="Straight Arrow Connector 63" o:spid="_x0000_s1026" type="#_x0000_t32" style="position:absolute;margin-left:270.4pt;margin-top:2.8pt;width:52.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" strokecolor="#4472c4 [3204]" strokeweight=".5pt">
                <v:stroke endarrow="block" joinstyle="miter"/>
              </v:shape>
            </w:pict>
          </mc:Fallback>
        </mc:AlternateContent>
      </w:r>
      <w:r w:rsidR="00F558A6" w:rsidRPr="00F558A6">
        <w:rPr>
          <w:rFonts w:ascii="Cambria" w:eastAsia="Trebuchet MS" w:hAnsi="Cambria" w:cs="Trebuchet MS"/>
          <w:bCs/>
          <w:noProof/>
          <w:sz w:val="20"/>
          <w:szCs w:val="20"/>
        </w:rPr>
        <w:t>ce este consilierea etică și este dispusă</w:t>
      </w:r>
    </w:p>
    <w:p w14:paraId="67BB6DAD" w14:textId="04F250BA" w:rsidR="007D5117" w:rsidRPr="00F558A6" w:rsidRDefault="00F558A6" w:rsidP="00F558A6">
      <w:pPr>
        <w:pStyle w:val="ListParagraph"/>
        <w:ind w:left="709" w:right="112"/>
        <w:rPr>
          <w:rFonts w:ascii="Cambria" w:eastAsia="Trebuchet MS" w:hAnsi="Cambria" w:cs="Trebuchet MS"/>
          <w:bCs/>
          <w:noProof/>
          <w:sz w:val="20"/>
          <w:szCs w:val="20"/>
        </w:rPr>
      </w:pPr>
      <w:r>
        <w:rPr>
          <w:rFonts w:ascii="Cambria" w:eastAsia="Trebuchet MS" w:hAnsi="Cambria" w:cs="Trebuchet MS"/>
          <w:bCs/>
          <w:noProof/>
          <w:sz w:val="20"/>
          <w:szCs w:val="20"/>
        </w:rPr>
        <w:t xml:space="preserve">                </w:t>
      </w:r>
      <w:r w:rsidRPr="00F558A6">
        <w:rPr>
          <w:rFonts w:ascii="Cambria" w:eastAsia="Trebuchet MS" w:hAnsi="Cambria" w:cs="Trebuchet MS"/>
          <w:bCs/>
          <w:noProof/>
          <w:sz w:val="20"/>
          <w:szCs w:val="20"/>
        </w:rPr>
        <w:t xml:space="preserve"> să o utilizeze?</w:t>
      </w:r>
    </w:p>
    <w:p w14:paraId="618A0ED8" w14:textId="57E36FFB" w:rsidR="007D5117" w:rsidRDefault="006D7A12" w:rsidP="007D5117">
      <w:pPr>
        <w:pStyle w:val="ListParagraph"/>
        <w:spacing w:after="95"/>
        <w:ind w:left="709" w:right="112"/>
        <w:rPr>
          <w:rFonts w:ascii="Cambria" w:eastAsia="Trebuchet MS" w:hAnsi="Cambria" w:cs="Trebuchet MS"/>
          <w:b/>
          <w:noProof/>
        </w:rPr>
      </w:pPr>
      <w:r>
        <w:rPr>
          <w:rFonts w:ascii="Cambria" w:eastAsia="Trebuchet MS" w:hAnsi="Cambria" w:cs="Trebuchet MS"/>
          <w:b/>
          <w:noProof/>
        </w:rPr>
        <mc:AlternateContent>
          <mc:Choice Requires="wps">
            <w:drawing>
              <wp:anchor distT="0" distB="0" distL="114300" distR="114300" simplePos="0" relativeHeight="251671552" behindDoc="0" locked="0" layoutInCell="1" allowOverlap="1" wp14:anchorId="4B4BD2DD" wp14:editId="795FED22">
                <wp:simplePos x="0" y="0"/>
                <wp:positionH relativeFrom="column">
                  <wp:posOffset>1567180</wp:posOffset>
                </wp:positionH>
                <wp:positionV relativeFrom="paragraph">
                  <wp:posOffset>228600</wp:posOffset>
                </wp:positionV>
                <wp:extent cx="7620" cy="300990"/>
                <wp:effectExtent l="38100" t="0" r="68580" b="60960"/>
                <wp:wrapNone/>
                <wp:docPr id="55" name="Straight Arrow Connector 55"/>
                <wp:cNvGraphicFramePr/>
                <a:graphic xmlns:a="http://schemas.openxmlformats.org/drawingml/2006/main">
                  <a:graphicData uri="http://schemas.microsoft.com/office/word/2010/wordprocessingShape">
                    <wps:wsp>
                      <wps:cNvCnPr/>
                      <wps:spPr>
                        <a:xfrm>
                          <a:off x="0" y="0"/>
                          <a:ext cx="762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9F9CA" id="Straight Arrow Connector 55" o:spid="_x0000_s1026" type="#_x0000_t32" style="position:absolute;margin-left:123.4pt;margin-top:18pt;width:.6pt;height:23.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" strokecolor="#4472c4 [3204]" strokeweight=".5pt">
                <v:stroke endarrow="block" joinstyle="miter"/>
              </v:shape>
            </w:pict>
          </mc:Fallback>
        </mc:AlternateContent>
      </w:r>
    </w:p>
    <w:p w14:paraId="2823153F" w14:textId="60CEE789" w:rsidR="007D5117" w:rsidRDefault="006D7A12" w:rsidP="006D7A12">
      <w:pPr>
        <w:pStyle w:val="ListParagraph"/>
        <w:tabs>
          <w:tab w:val="left" w:pos="1170"/>
        </w:tabs>
        <w:spacing w:after="95"/>
        <w:ind w:left="709" w:right="112" w:firstLine="11"/>
        <w:rPr>
          <w:rFonts w:ascii="Cambria" w:eastAsia="Trebuchet MS" w:hAnsi="Cambria" w:cs="Trebuchet MS"/>
          <w:b/>
          <w:noProof/>
        </w:rPr>
      </w:pPr>
      <w:r>
        <w:rPr>
          <w:rFonts w:ascii="Cambria" w:eastAsia="Trebuchet MS" w:hAnsi="Cambria" w:cs="Trebuchet MS"/>
          <w:b/>
          <w:noProof/>
        </w:rPr>
        <w:t xml:space="preserve">         DA</w:t>
      </w:r>
    </w:p>
    <w:p w14:paraId="554D1B9F" w14:textId="16DDC65B" w:rsidR="007D5117" w:rsidRDefault="006D7A12" w:rsidP="007D5117">
      <w:pPr>
        <w:pStyle w:val="ListParagraph"/>
        <w:spacing w:after="95"/>
        <w:ind w:left="709" w:right="112"/>
        <w:rPr>
          <w:rFonts w:ascii="Cambria" w:eastAsia="Trebuchet MS" w:hAnsi="Cambria" w:cs="Trebuchet MS"/>
          <w:b/>
          <w:noProof/>
        </w:rPr>
      </w:pPr>
      <w:r w:rsidRPr="00F72EB1">
        <w:rPr>
          <w:rFonts w:ascii="Cambria" w:eastAsia="Times New Roman" w:hAnsi="Cambria" w:cstheme="minorBidi"/>
          <w:noProof/>
          <w:sz w:val="22"/>
          <w:szCs w:val="22"/>
          <w:lang w:eastAsia="ro-RO"/>
        </w:rPr>
        <mc:AlternateContent>
          <mc:Choice Requires="wps">
            <w:drawing>
              <wp:anchor distT="0" distB="0" distL="114300" distR="114300" simplePos="0" relativeHeight="251665408" behindDoc="0" locked="0" layoutInCell="1" allowOverlap="1" wp14:anchorId="7FE1CBE8" wp14:editId="4BF8B4A0">
                <wp:simplePos x="0" y="0"/>
                <wp:positionH relativeFrom="column">
                  <wp:posOffset>-257810</wp:posOffset>
                </wp:positionH>
                <wp:positionV relativeFrom="paragraph">
                  <wp:posOffset>74295</wp:posOffset>
                </wp:positionV>
                <wp:extent cx="3615690" cy="1085850"/>
                <wp:effectExtent l="38100" t="19050" r="22860" b="38100"/>
                <wp:wrapNone/>
                <wp:docPr id="50" name="Flowchart: Decision 50"/>
                <wp:cNvGraphicFramePr/>
                <a:graphic xmlns:a="http://schemas.openxmlformats.org/drawingml/2006/main">
                  <a:graphicData uri="http://schemas.microsoft.com/office/word/2010/wordprocessingShape">
                    <wps:wsp>
                      <wps:cNvSpPr/>
                      <wps:spPr>
                        <a:xfrm>
                          <a:off x="0" y="0"/>
                          <a:ext cx="3615690" cy="1085850"/>
                        </a:xfrm>
                        <a:prstGeom prst="flowChartDecision">
                          <a:avLst/>
                        </a:prstGeom>
                        <a:noFill/>
                        <a:ln w="12700" cap="flat" cmpd="sng" algn="ctr">
                          <a:solidFill>
                            <a:srgbClr val="4472C4">
                              <a:shade val="50000"/>
                            </a:srgbClr>
                          </a:solidFill>
                          <a:prstDash val="solid"/>
                          <a:miter lim="800000"/>
                        </a:ln>
                        <a:effectLst/>
                      </wps:spPr>
                      <wps:txbx>
                        <w:txbxContent>
                          <w:p w14:paraId="0CC2EF5D" w14:textId="7279CDA1" w:rsidR="00F72EB1" w:rsidRPr="00335802" w:rsidRDefault="00F558A6" w:rsidP="00F558A6">
                            <w:pPr>
                              <w:rPr>
                                <w:rFonts w:ascii="Cambria" w:hAnsi="Cambria"/>
                                <w:color w:val="000000" w:themeColor="text1"/>
                                <w:sz w:val="20"/>
                                <w:szCs w:val="20"/>
                              </w:rPr>
                            </w:pPr>
                            <w:r w:rsidRPr="00335802">
                              <w:rPr>
                                <w:rFonts w:ascii="Cambria" w:hAnsi="Cambria"/>
                                <w:color w:val="000000" w:themeColor="text1"/>
                                <w:sz w:val="20"/>
                                <w:szCs w:val="20"/>
                              </w:rPr>
                              <w:t xml:space="preserve">Persoana în cauză dorește o </w:t>
                            </w:r>
                            <w:r w:rsidR="00B36036" w:rsidRPr="00335802">
                              <w:rPr>
                                <w:rFonts w:ascii="Cambria" w:hAnsi="Cambria"/>
                                <w:color w:val="000000" w:themeColor="text1"/>
                                <w:sz w:val="20"/>
                                <w:szCs w:val="20"/>
                              </w:rPr>
                              <w:t xml:space="preserve">                    </w:t>
                            </w:r>
                            <w:r w:rsidRPr="00335802">
                              <w:rPr>
                                <w:rFonts w:ascii="Cambria" w:hAnsi="Cambria"/>
                                <w:color w:val="000000" w:themeColor="text1"/>
                                <w:sz w:val="20"/>
                                <w:szCs w:val="20"/>
                              </w:rPr>
                              <w:t>opinie profesională, emisă în calitate de consilier de etică?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CBE8" id="_x0000_t110" coordsize="21600,21600" o:spt="110" path="m10800,l,10800,10800,21600,21600,10800xe">
                <v:stroke joinstyle="miter"/>
                <v:path gradientshapeok="t" o:connecttype="rect" textboxrect="5400,5400,16200,16200"/>
              </v:shapetype>
              <v:shape id="Flowchart: Decision 50" o:spid="_x0000_s1033" type="#_x0000_t110" style="position:absolute;left:0;text-align:left;margin-left:-20.3pt;margin-top:5.85pt;width:284.7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" filled="f" strokecolor="#2f528f" strokeweight="1pt">
                <v:textbox>
                  <w:txbxContent>
                    <w:p w14:paraId="0CC2EF5D" w14:textId="7279CDA1" w:rsidR="00F72EB1" w:rsidRPr="00335802" w:rsidRDefault="00F558A6" w:rsidP="00F558A6">
                      <w:pPr>
                        <w:rPr>
                          <w:rFonts w:ascii="Cambria" w:hAnsi="Cambria"/>
                          <w:color w:val="000000" w:themeColor="text1"/>
                          <w:sz w:val="20"/>
                          <w:szCs w:val="20"/>
                        </w:rPr>
                      </w:pPr>
                      <w:r w:rsidRPr="00335802">
                        <w:rPr>
                          <w:rFonts w:ascii="Cambria" w:hAnsi="Cambria"/>
                          <w:color w:val="000000" w:themeColor="text1"/>
                          <w:sz w:val="20"/>
                          <w:szCs w:val="20"/>
                        </w:rPr>
                        <w:t xml:space="preserve">Persoana în cauză dorește o </w:t>
                      </w:r>
                      <w:r w:rsidR="00B36036" w:rsidRPr="00335802">
                        <w:rPr>
                          <w:rFonts w:ascii="Cambria" w:hAnsi="Cambria"/>
                          <w:color w:val="000000" w:themeColor="text1"/>
                          <w:sz w:val="20"/>
                          <w:szCs w:val="20"/>
                        </w:rPr>
                        <w:t xml:space="preserve">                    </w:t>
                      </w:r>
                      <w:r w:rsidRPr="00335802">
                        <w:rPr>
                          <w:rFonts w:ascii="Cambria" w:hAnsi="Cambria"/>
                          <w:color w:val="000000" w:themeColor="text1"/>
                          <w:sz w:val="20"/>
                          <w:szCs w:val="20"/>
                        </w:rPr>
                        <w:t>opinie profesională, emisă în calitate de consilier de etică?</w:t>
                      </w:r>
                    </w:p>
                  </w:txbxContent>
                </v:textbox>
              </v:shape>
            </w:pict>
          </mc:Fallback>
        </mc:AlternateContent>
      </w:r>
    </w:p>
    <w:p w14:paraId="77279463" w14:textId="6E541343" w:rsidR="007D5117" w:rsidRDefault="00B36036" w:rsidP="00B36036">
      <w:pPr>
        <w:pStyle w:val="ListParagraph"/>
        <w:ind w:left="709" w:right="112"/>
        <w:rPr>
          <w:rFonts w:ascii="Cambria" w:eastAsia="Trebuchet MS" w:hAnsi="Cambria" w:cs="Trebuchet MS"/>
          <w:b/>
          <w:noProof/>
        </w:rPr>
      </w:pPr>
      <w:r>
        <w:rPr>
          <w:rFonts w:ascii="Cambria" w:eastAsia="Trebuchet MS" w:hAnsi="Cambria" w:cs="Trebuchet MS"/>
          <w:b/>
          <w:noProof/>
        </w:rPr>
        <w:t xml:space="preserve">                                                                                              </w:t>
      </w:r>
      <w:r w:rsidR="004C1060">
        <w:rPr>
          <w:rFonts w:ascii="Cambria" w:eastAsia="Trebuchet MS" w:hAnsi="Cambria" w:cs="Trebuchet MS"/>
          <w:b/>
          <w:noProof/>
        </w:rPr>
        <mc:AlternateContent>
          <mc:Choice Requires="wps">
            <w:drawing>
              <wp:anchor distT="0" distB="0" distL="114300" distR="114300" simplePos="0" relativeHeight="251676672" behindDoc="0" locked="0" layoutInCell="1" allowOverlap="1" wp14:anchorId="3E119075" wp14:editId="13E2000B">
                <wp:simplePos x="0" y="0"/>
                <wp:positionH relativeFrom="column">
                  <wp:posOffset>4081780</wp:posOffset>
                </wp:positionH>
                <wp:positionV relativeFrom="paragraph">
                  <wp:posOffset>133350</wp:posOffset>
                </wp:positionV>
                <wp:extent cx="2392680" cy="548640"/>
                <wp:effectExtent l="0" t="0" r="26670" b="22860"/>
                <wp:wrapNone/>
                <wp:docPr id="60" name="Rectangle 60"/>
                <wp:cNvGraphicFramePr/>
                <a:graphic xmlns:a="http://schemas.openxmlformats.org/drawingml/2006/main">
                  <a:graphicData uri="http://schemas.microsoft.com/office/word/2010/wordprocessingShape">
                    <wps:wsp>
                      <wps:cNvSpPr/>
                      <wps:spPr>
                        <a:xfrm>
                          <a:off x="0" y="0"/>
                          <a:ext cx="2392680" cy="548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CA95CF" w14:textId="1826CAE2"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Decizie privind oferirea unui sfat prietenenesc/colegial și,dacă este cazul, oferirea acestuia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19075" id="Rectangle 60" o:spid="_x0000_s1034" style="position:absolute;left:0;text-align:left;margin-left:321.4pt;margin-top:10.5pt;width:188.4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" filled="f" strokecolor="#1f3763 [1604]" strokeweight="1pt">
                <v:textbox>
                  <w:txbxContent>
                    <w:p w14:paraId="41CA95CF" w14:textId="1826CAE2" w:rsidR="004C1060" w:rsidRPr="00335802" w:rsidRDefault="004C1060" w:rsidP="004C1060">
                      <w:pPr>
                        <w:jc w:val="center"/>
                        <w:rPr>
                          <w:rFonts w:ascii="Cambria" w:hAnsi="Cambria"/>
                          <w:color w:val="000000" w:themeColor="text1"/>
                          <w:sz w:val="20"/>
                          <w:szCs w:val="20"/>
                        </w:rPr>
                      </w:pPr>
                      <w:r w:rsidRPr="00335802">
                        <w:rPr>
                          <w:rFonts w:ascii="Cambria" w:hAnsi="Cambria"/>
                          <w:color w:val="000000" w:themeColor="text1"/>
                          <w:sz w:val="20"/>
                          <w:szCs w:val="20"/>
                        </w:rPr>
                        <w:t>Decizie privind oferirea unui sfat prietenenesc/colegial și,dacă este cazul, oferirea acestuia</w:t>
                      </w:r>
                    </w:p>
                  </w:txbxContent>
                </v:textbox>
              </v:rect>
            </w:pict>
          </mc:Fallback>
        </mc:AlternateContent>
      </w:r>
    </w:p>
    <w:p w14:paraId="46A1C882" w14:textId="62FD3373" w:rsidR="007D5117" w:rsidRDefault="00B36036" w:rsidP="007D5117">
      <w:pPr>
        <w:pStyle w:val="ListParagraph"/>
        <w:spacing w:after="95"/>
        <w:ind w:left="709" w:right="112"/>
        <w:rPr>
          <w:rFonts w:ascii="Cambria" w:eastAsia="Trebuchet MS" w:hAnsi="Cambria" w:cs="Trebuchet MS"/>
          <w:b/>
          <w:noProof/>
        </w:rPr>
      </w:pPr>
      <w:r>
        <w:rPr>
          <w:rFonts w:ascii="Cambria" w:eastAsia="Trebuchet MS" w:hAnsi="Cambria" w:cs="Trebuchet MS"/>
          <w:b/>
          <w:noProof/>
        </w:rPr>
        <w:t xml:space="preserve">                                                                                             </w:t>
      </w:r>
      <w:r w:rsidRPr="00B36036">
        <w:rPr>
          <w:rFonts w:ascii="Cambria" w:eastAsia="Trebuchet MS" w:hAnsi="Cambria" w:cs="Trebuchet MS"/>
          <w:b/>
          <w:noProof/>
        </w:rPr>
        <w:t>NU</w:t>
      </w:r>
      <w:r>
        <w:rPr>
          <w:rFonts w:ascii="Cambria" w:eastAsia="Trebuchet MS" w:hAnsi="Cambria" w:cs="Trebuchet MS"/>
          <w:b/>
          <w:noProof/>
        </w:rPr>
        <w:t xml:space="preserve"> </w:t>
      </w:r>
      <w:r w:rsidR="004C1060">
        <w:rPr>
          <w:rFonts w:ascii="Cambria" w:eastAsia="Trebuchet MS" w:hAnsi="Cambria" w:cs="Trebuchet MS"/>
          <w:b/>
          <w:noProof/>
        </w:rPr>
        <mc:AlternateContent>
          <mc:Choice Requires="wps">
            <w:drawing>
              <wp:anchor distT="0" distB="0" distL="114300" distR="114300" simplePos="0" relativeHeight="251680768" behindDoc="0" locked="0" layoutInCell="1" allowOverlap="1" wp14:anchorId="47422BB5" wp14:editId="4D00A42E">
                <wp:simplePos x="0" y="0"/>
                <wp:positionH relativeFrom="column">
                  <wp:posOffset>3395980</wp:posOffset>
                </wp:positionH>
                <wp:positionV relativeFrom="paragraph">
                  <wp:posOffset>191770</wp:posOffset>
                </wp:positionV>
                <wp:extent cx="670560" cy="7620"/>
                <wp:effectExtent l="0" t="57150" r="34290" b="87630"/>
                <wp:wrapNone/>
                <wp:docPr id="256" name="Straight Arrow Connector 256"/>
                <wp:cNvGraphicFramePr/>
                <a:graphic xmlns:a="http://schemas.openxmlformats.org/drawingml/2006/main">
                  <a:graphicData uri="http://schemas.microsoft.com/office/word/2010/wordprocessingShape">
                    <wps:wsp>
                      <wps:cNvCnPr/>
                      <wps:spPr>
                        <a:xfrm>
                          <a:off x="0" y="0"/>
                          <a:ext cx="6705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6AD4A" id="Straight Arrow Connector 256" o:spid="_x0000_s1026" type="#_x0000_t32" style="position:absolute;margin-left:267.4pt;margin-top:15.1pt;width:52.8pt;height:.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" strokecolor="#4472c4 [3204]" strokeweight=".5pt">
                <v:stroke endarrow="block" joinstyle="miter"/>
              </v:shape>
            </w:pict>
          </mc:Fallback>
        </mc:AlternateContent>
      </w:r>
    </w:p>
    <w:p w14:paraId="607EE252" w14:textId="54CE0716" w:rsidR="007D5117" w:rsidRDefault="007D5117" w:rsidP="007D5117">
      <w:pPr>
        <w:pStyle w:val="ListParagraph"/>
        <w:spacing w:after="95"/>
        <w:ind w:left="709" w:right="112"/>
        <w:rPr>
          <w:rFonts w:ascii="Cambria" w:eastAsia="Trebuchet MS" w:hAnsi="Cambria" w:cs="Trebuchet MS"/>
          <w:b/>
          <w:noProof/>
        </w:rPr>
      </w:pPr>
    </w:p>
    <w:p w14:paraId="019BBF58" w14:textId="1C7D5296" w:rsidR="007D5117" w:rsidRDefault="006D7A12" w:rsidP="006D7A12">
      <w:pPr>
        <w:spacing w:after="95"/>
        <w:ind w:right="112"/>
        <w:rPr>
          <w:rFonts w:ascii="Cambria" w:eastAsia="Trebuchet MS" w:hAnsi="Cambria" w:cs="Trebuchet MS"/>
          <w:b/>
          <w:noProof/>
        </w:rPr>
      </w:pPr>
      <w:r>
        <w:rPr>
          <w:rFonts w:ascii="Cambria" w:eastAsia="Trebuchet MS" w:hAnsi="Cambria" w:cs="Trebuchet MS"/>
          <w:b/>
          <w:noProof/>
        </w:rPr>
        <mc:AlternateContent>
          <mc:Choice Requires="wps">
            <w:drawing>
              <wp:anchor distT="0" distB="0" distL="114300" distR="114300" simplePos="0" relativeHeight="251672576" behindDoc="0" locked="0" layoutInCell="1" allowOverlap="1" wp14:anchorId="0ED5F4E6" wp14:editId="7F060A09">
                <wp:simplePos x="0" y="0"/>
                <wp:positionH relativeFrom="column">
                  <wp:posOffset>1521460</wp:posOffset>
                </wp:positionH>
                <wp:positionV relativeFrom="paragraph">
                  <wp:posOffset>203835</wp:posOffset>
                </wp:positionV>
                <wp:extent cx="7620" cy="259080"/>
                <wp:effectExtent l="76200" t="0" r="68580" b="64770"/>
                <wp:wrapNone/>
                <wp:docPr id="56" name="Straight Arrow Connector 56"/>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B6861" id="Straight Arrow Connector 56" o:spid="_x0000_s1026" type="#_x0000_t32" style="position:absolute;margin-left:119.8pt;margin-top:16.05pt;width:.6pt;height:20.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" strokecolor="#4472c4 [3204]" strokeweight=".5pt">
                <v:stroke endarrow="block" joinstyle="miter"/>
              </v:shape>
            </w:pict>
          </mc:Fallback>
        </mc:AlternateContent>
      </w:r>
    </w:p>
    <w:p w14:paraId="2833685E" w14:textId="173537D2" w:rsidR="006D7A12" w:rsidRPr="006D7A12" w:rsidRDefault="006D7A12" w:rsidP="006D7A12">
      <w:pPr>
        <w:spacing w:after="95"/>
        <w:ind w:right="112"/>
        <w:rPr>
          <w:rFonts w:ascii="Cambria" w:eastAsia="Trebuchet MS" w:hAnsi="Cambria" w:cs="Trebuchet MS"/>
          <w:b/>
          <w:noProof/>
        </w:rPr>
      </w:pPr>
      <w:r>
        <w:rPr>
          <w:rFonts w:ascii="Cambria" w:eastAsia="Trebuchet MS" w:hAnsi="Cambria" w:cs="Trebuchet MS"/>
          <w:b/>
          <w:noProof/>
        </w:rPr>
        <w:t xml:space="preserve">                     DA</w:t>
      </w:r>
    </w:p>
    <w:p w14:paraId="2BC6F26A" w14:textId="622BC28B" w:rsidR="00F558A6" w:rsidRPr="00F558A6" w:rsidRDefault="00F558A6" w:rsidP="00F558A6">
      <w:pPr>
        <w:spacing w:after="95"/>
        <w:ind w:right="112"/>
        <w:rPr>
          <w:rFonts w:ascii="Cambria" w:eastAsia="Trebuchet MS" w:hAnsi="Cambria" w:cs="Trebuchet MS"/>
          <w:bCs/>
          <w:noProof/>
          <w:sz w:val="20"/>
          <w:szCs w:val="20"/>
        </w:rPr>
      </w:pPr>
      <w:r>
        <w:rPr>
          <w:b/>
          <w:noProof/>
        </w:rPr>
        <mc:AlternateContent>
          <mc:Choice Requires="wps">
            <w:drawing>
              <wp:anchor distT="0" distB="0" distL="114300" distR="114300" simplePos="0" relativeHeight="251666432" behindDoc="0" locked="0" layoutInCell="1" allowOverlap="1" wp14:anchorId="0C2F72FE" wp14:editId="507168DC">
                <wp:simplePos x="0" y="0"/>
                <wp:positionH relativeFrom="column">
                  <wp:posOffset>370840</wp:posOffset>
                </wp:positionH>
                <wp:positionV relativeFrom="paragraph">
                  <wp:posOffset>8255</wp:posOffset>
                </wp:positionV>
                <wp:extent cx="2346960" cy="449580"/>
                <wp:effectExtent l="0" t="0" r="15240" b="26670"/>
                <wp:wrapNone/>
                <wp:docPr id="47" name="Rectangle 47"/>
                <wp:cNvGraphicFramePr/>
                <a:graphic xmlns:a="http://schemas.openxmlformats.org/drawingml/2006/main">
                  <a:graphicData uri="http://schemas.microsoft.com/office/word/2010/wordprocessingShape">
                    <wps:wsp>
                      <wps:cNvSpPr/>
                      <wps:spPr>
                        <a:xfrm>
                          <a:off x="0" y="0"/>
                          <a:ext cx="2346960" cy="44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0D4DA" id="Rectangle 47" o:spid="_x0000_s1026" style="position:absolute;margin-left:29.2pt;margin-top:.65pt;width:184.8pt;height:3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" filled="f" strokecolor="#1f3763 [1604]" strokeweight="1pt"/>
            </w:pict>
          </mc:Fallback>
        </mc:AlternateContent>
      </w:r>
      <w:r>
        <w:rPr>
          <w:rFonts w:ascii="Cambria" w:eastAsia="Trebuchet MS" w:hAnsi="Cambria" w:cs="Trebuchet MS"/>
          <w:bCs/>
          <w:noProof/>
          <w:sz w:val="20"/>
          <w:szCs w:val="20"/>
        </w:rPr>
        <w:t xml:space="preserve">          </w:t>
      </w:r>
      <w:r w:rsidR="006D7A12">
        <w:rPr>
          <w:rFonts w:ascii="Cambria" w:eastAsia="Trebuchet MS" w:hAnsi="Cambria" w:cs="Trebuchet MS"/>
          <w:bCs/>
          <w:noProof/>
          <w:sz w:val="20"/>
          <w:szCs w:val="20"/>
        </w:rPr>
        <w:t xml:space="preserve">     </w:t>
      </w:r>
      <w:r>
        <w:rPr>
          <w:rFonts w:ascii="Cambria" w:eastAsia="Trebuchet MS" w:hAnsi="Cambria" w:cs="Trebuchet MS"/>
          <w:bCs/>
          <w:noProof/>
          <w:sz w:val="20"/>
          <w:szCs w:val="20"/>
        </w:rPr>
        <w:t xml:space="preserve"> </w:t>
      </w:r>
      <w:r w:rsidRPr="00F558A6">
        <w:rPr>
          <w:rFonts w:ascii="Cambria" w:eastAsia="Trebuchet MS" w:hAnsi="Cambria" w:cs="Trebuchet MS"/>
          <w:bCs/>
          <w:noProof/>
          <w:sz w:val="20"/>
          <w:szCs w:val="20"/>
        </w:rPr>
        <w:t xml:space="preserve">Înregistrarea solicitării și stabilirea </w:t>
      </w:r>
    </w:p>
    <w:p w14:paraId="4BE813DC" w14:textId="76CB34A1" w:rsidR="007D5117" w:rsidRPr="00F558A6" w:rsidRDefault="00F558A6" w:rsidP="00F558A6">
      <w:pPr>
        <w:tabs>
          <w:tab w:val="left" w:pos="2292"/>
        </w:tabs>
        <w:spacing w:after="95"/>
        <w:ind w:right="112"/>
        <w:rPr>
          <w:rFonts w:ascii="Cambria" w:eastAsia="Trebuchet MS" w:hAnsi="Cambria" w:cs="Trebuchet MS"/>
          <w:bCs/>
          <w:noProof/>
          <w:sz w:val="20"/>
          <w:szCs w:val="20"/>
        </w:rPr>
      </w:pPr>
      <w:r>
        <w:rPr>
          <w:rFonts w:ascii="Cambria" w:eastAsia="Trebuchet MS" w:hAnsi="Cambria" w:cs="Trebuchet MS"/>
          <w:bCs/>
          <w:noProof/>
          <w:sz w:val="20"/>
          <w:szCs w:val="20"/>
        </w:rPr>
        <w:t xml:space="preserve">        </w:t>
      </w:r>
      <w:r w:rsidR="006D7A12">
        <w:rPr>
          <w:rFonts w:ascii="Cambria" w:eastAsia="Trebuchet MS" w:hAnsi="Cambria" w:cs="Trebuchet MS"/>
          <w:bCs/>
          <w:noProof/>
          <w:sz w:val="20"/>
          <w:szCs w:val="20"/>
        </w:rPr>
        <w:t xml:space="preserve">     </w:t>
      </w:r>
      <w:r>
        <w:rPr>
          <w:rFonts w:ascii="Cambria" w:eastAsia="Trebuchet MS" w:hAnsi="Cambria" w:cs="Trebuchet MS"/>
          <w:bCs/>
          <w:noProof/>
          <w:sz w:val="20"/>
          <w:szCs w:val="20"/>
        </w:rPr>
        <w:t xml:space="preserve">  </w:t>
      </w:r>
      <w:r w:rsidRPr="00F558A6">
        <w:rPr>
          <w:rFonts w:ascii="Cambria" w:eastAsia="Trebuchet MS" w:hAnsi="Cambria" w:cs="Trebuchet MS"/>
          <w:bCs/>
          <w:noProof/>
          <w:sz w:val="20"/>
          <w:szCs w:val="20"/>
        </w:rPr>
        <w:t>detaliilor pentru derularea ședinței</w:t>
      </w:r>
    </w:p>
    <w:p w14:paraId="62BCD1E6" w14:textId="2A4CEFEA" w:rsidR="007D5117" w:rsidRDefault="00B36036" w:rsidP="00B36036">
      <w:pPr>
        <w:pStyle w:val="ListParagraph"/>
        <w:spacing w:after="95"/>
        <w:ind w:left="709" w:right="112"/>
        <w:jc w:val="right"/>
        <w:rPr>
          <w:rFonts w:ascii="Cambria" w:eastAsia="Trebuchet MS" w:hAnsi="Cambria" w:cs="Trebuchet MS"/>
          <w:b/>
          <w:noProof/>
        </w:rPr>
      </w:pPr>
      <w:r w:rsidRPr="00B36036">
        <w:rPr>
          <w:rFonts w:ascii="Cambria" w:eastAsia="Trebuchet MS" w:hAnsi="Cambria" w:cs="Trebuchet MS"/>
          <w:b/>
          <w:noProof/>
        </w:rPr>
        <w:lastRenderedPageBreak/>
        <w:t>Anexa nr. 1</w:t>
      </w:r>
      <w:r>
        <w:rPr>
          <w:rFonts w:ascii="Cambria" w:eastAsia="Trebuchet MS" w:hAnsi="Cambria" w:cs="Trebuchet MS"/>
          <w:b/>
          <w:noProof/>
        </w:rPr>
        <w:t>1</w:t>
      </w:r>
    </w:p>
    <w:p w14:paraId="614EE747" w14:textId="77777777" w:rsidR="007D5117" w:rsidRDefault="007D5117" w:rsidP="007D5117">
      <w:pPr>
        <w:pStyle w:val="ListParagraph"/>
        <w:spacing w:after="95"/>
        <w:ind w:left="709" w:right="112"/>
        <w:rPr>
          <w:rFonts w:ascii="Cambria" w:eastAsia="Trebuchet MS" w:hAnsi="Cambria" w:cs="Trebuchet MS"/>
          <w:b/>
          <w:noProof/>
        </w:rPr>
      </w:pPr>
    </w:p>
    <w:p w14:paraId="753CA74C" w14:textId="6D5B4ECB" w:rsidR="00E672CA" w:rsidRPr="007D5117" w:rsidRDefault="00E672CA" w:rsidP="00C35A36">
      <w:pPr>
        <w:pStyle w:val="ListParagraph"/>
        <w:spacing w:after="95"/>
        <w:ind w:left="709" w:right="112"/>
        <w:jc w:val="center"/>
        <w:rPr>
          <w:rFonts w:ascii="Cambria" w:eastAsia="Times New Roman" w:hAnsi="Cambria"/>
          <w:noProof/>
        </w:rPr>
      </w:pPr>
      <w:r w:rsidRPr="007D5117">
        <w:rPr>
          <w:rFonts w:ascii="Cambria" w:eastAsia="Trebuchet MS" w:hAnsi="Cambria" w:cs="Trebuchet MS"/>
          <w:b/>
          <w:noProof/>
        </w:rPr>
        <w:t>Raportarea la ANFP</w:t>
      </w:r>
    </w:p>
    <w:p w14:paraId="32EAFE54" w14:textId="77777777" w:rsidR="00E672CA" w:rsidRPr="005F13E5" w:rsidRDefault="00E672CA" w:rsidP="003A5D1E">
      <w:pPr>
        <w:jc w:val="right"/>
        <w:rPr>
          <w:rFonts w:ascii="Cambria" w:hAnsi="Cambria" w:cs="Calibri Light"/>
          <w:noProof/>
        </w:rPr>
      </w:pPr>
    </w:p>
    <w:p w14:paraId="584A1146" w14:textId="77777777" w:rsidR="00E672CA" w:rsidRPr="008A57B6" w:rsidRDefault="00E672CA" w:rsidP="003A5D1E">
      <w:pPr>
        <w:jc w:val="right"/>
        <w:rPr>
          <w:rFonts w:ascii="Arial Nova Light" w:hAnsi="Arial Nova Light" w:cs="Calibri Light"/>
          <w:noProof/>
          <w:sz w:val="22"/>
          <w:szCs w:val="22"/>
        </w:rPr>
      </w:pPr>
    </w:p>
    <w:p w14:paraId="2C85974D" w14:textId="54646EB9" w:rsidR="00E672CA" w:rsidRPr="008A57B6" w:rsidRDefault="00E672CA" w:rsidP="003A5D1E">
      <w:pPr>
        <w:jc w:val="right"/>
        <w:rPr>
          <w:rFonts w:ascii="Arial Nova Light" w:eastAsia="Times New Roman" w:hAnsi="Arial Nova Light"/>
          <w:noProof/>
          <w:sz w:val="22"/>
          <w:szCs w:val="22"/>
        </w:rPr>
      </w:pPr>
    </w:p>
    <w:p w14:paraId="1C0A3BE4" w14:textId="6A32B145" w:rsidR="00E672CA" w:rsidRPr="008A57B6" w:rsidRDefault="00C35A36" w:rsidP="003A5D1E">
      <w:pPr>
        <w:rPr>
          <w:rFonts w:ascii="Arial Nova Light" w:hAnsi="Arial Nova Light" w:cs="Calibri Light"/>
          <w:noProof/>
          <w:sz w:val="22"/>
          <w:szCs w:val="22"/>
        </w:rPr>
      </w:pPr>
      <w:r w:rsidRPr="008A57B6">
        <w:rPr>
          <w:rFonts w:ascii="Arial Nova Light" w:eastAsia="Times New Roman" w:hAnsi="Arial Nova Light"/>
          <w:noProof/>
          <w:sz w:val="22"/>
          <w:szCs w:val="22"/>
        </w:rPr>
        <mc:AlternateContent>
          <mc:Choice Requires="wpg">
            <w:drawing>
              <wp:inline distT="0" distB="0" distL="0" distR="0" wp14:anchorId="35C78B18" wp14:editId="6D35E843">
                <wp:extent cx="6120765" cy="2184812"/>
                <wp:effectExtent l="0" t="0" r="1333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184812"/>
                          <a:chOff x="0" y="0"/>
                          <a:chExt cx="6138931" cy="2191752"/>
                        </a:xfrm>
                      </wpg:grpSpPr>
                      <wps:wsp>
                        <wps:cNvPr id="4" name="Shape 3943"/>
                        <wps:cNvSpPr>
                          <a:spLocks/>
                        </wps:cNvSpPr>
                        <wps:spPr bwMode="auto">
                          <a:xfrm>
                            <a:off x="2454265" y="940430"/>
                            <a:ext cx="1275101" cy="438790"/>
                          </a:xfrm>
                          <a:custGeom>
                            <a:avLst/>
                            <a:gdLst>
                              <a:gd name="T0" fmla="*/ 1190519 w 1275101"/>
                              <a:gd name="T1" fmla="*/ 122 h 438790"/>
                              <a:gd name="T2" fmla="*/ 1207648 w 1275101"/>
                              <a:gd name="T3" fmla="*/ 2042 h 438790"/>
                              <a:gd name="T4" fmla="*/ 1221761 w 1275101"/>
                              <a:gd name="T5" fmla="*/ 6492 h 438790"/>
                              <a:gd name="T6" fmla="*/ 1235842 w 1275101"/>
                              <a:gd name="T7" fmla="*/ 13838 h 438790"/>
                              <a:gd name="T8" fmla="*/ 1248674 w 1275101"/>
                              <a:gd name="T9" fmla="*/ 24018 h 438790"/>
                              <a:gd name="T10" fmla="*/ 1259464 w 1275101"/>
                              <a:gd name="T11" fmla="*/ 36576 h 438790"/>
                              <a:gd name="T12" fmla="*/ 1267602 w 1275101"/>
                              <a:gd name="T13" fmla="*/ 50810 h 438790"/>
                              <a:gd name="T14" fmla="*/ 1271534 w 1275101"/>
                              <a:gd name="T15" fmla="*/ 61204 h 438790"/>
                              <a:gd name="T16" fmla="*/ 1274705 w 1275101"/>
                              <a:gd name="T17" fmla="*/ 77968 h 438790"/>
                              <a:gd name="T18" fmla="*/ 1275101 w 1275101"/>
                              <a:gd name="T19" fmla="*/ 354086 h 438790"/>
                              <a:gd name="T20" fmla="*/ 1273180 w 1275101"/>
                              <a:gd name="T21" fmla="*/ 371490 h 438790"/>
                              <a:gd name="T22" fmla="*/ 1268882 w 1275101"/>
                              <a:gd name="T23" fmla="*/ 385450 h 438790"/>
                              <a:gd name="T24" fmla="*/ 1261506 w 1275101"/>
                              <a:gd name="T25" fmla="*/ 399410 h 438790"/>
                              <a:gd name="T26" fmla="*/ 1251357 w 1275101"/>
                              <a:gd name="T27" fmla="*/ 412364 h 438790"/>
                              <a:gd name="T28" fmla="*/ 1238891 w 1275101"/>
                              <a:gd name="T29" fmla="*/ 423154 h 438790"/>
                              <a:gd name="T30" fmla="*/ 1222004 w 1275101"/>
                              <a:gd name="T31" fmla="*/ 432450 h 438790"/>
                              <a:gd name="T32" fmla="*/ 1205484 w 1275101"/>
                              <a:gd name="T33" fmla="*/ 437266 h 438790"/>
                              <a:gd name="T34" fmla="*/ 1189361 w 1275101"/>
                              <a:gd name="T35" fmla="*/ 438790 h 438790"/>
                              <a:gd name="T36" fmla="*/ 76353 w 1275101"/>
                              <a:gd name="T37" fmla="*/ 438150 h 438790"/>
                              <a:gd name="T38" fmla="*/ 59436 w 1275101"/>
                              <a:gd name="T39" fmla="*/ 434735 h 438790"/>
                              <a:gd name="T40" fmla="*/ 50810 w 1275101"/>
                              <a:gd name="T41" fmla="*/ 431292 h 438790"/>
                              <a:gd name="T42" fmla="*/ 36454 w 1275101"/>
                              <a:gd name="T43" fmla="*/ 423032 h 438790"/>
                              <a:gd name="T44" fmla="*/ 24018 w 1275101"/>
                              <a:gd name="T45" fmla="*/ 412364 h 438790"/>
                              <a:gd name="T46" fmla="*/ 13869 w 1275101"/>
                              <a:gd name="T47" fmla="*/ 399410 h 438790"/>
                              <a:gd name="T48" fmla="*/ 6371 w 1275101"/>
                              <a:gd name="T49" fmla="*/ 385450 h 438790"/>
                              <a:gd name="T50" fmla="*/ 1524 w 1275101"/>
                              <a:gd name="T51" fmla="*/ 369204 h 438790"/>
                              <a:gd name="T52" fmla="*/ 0 w 1275101"/>
                              <a:gd name="T53" fmla="*/ 352928 h 438790"/>
                              <a:gd name="T54" fmla="*/ 762 w 1275101"/>
                              <a:gd name="T55" fmla="*/ 76322 h 438790"/>
                              <a:gd name="T56" fmla="*/ 4206 w 1275101"/>
                              <a:gd name="T57" fmla="*/ 59832 h 438790"/>
                              <a:gd name="T58" fmla="*/ 7620 w 1275101"/>
                              <a:gd name="T59" fmla="*/ 50810 h 438790"/>
                              <a:gd name="T60" fmla="*/ 15880 w 1275101"/>
                              <a:gd name="T61" fmla="*/ 36576 h 438790"/>
                              <a:gd name="T62" fmla="*/ 26548 w 1275101"/>
                              <a:gd name="T63" fmla="*/ 24018 h 438790"/>
                              <a:gd name="T64" fmla="*/ 39502 w 1275101"/>
                              <a:gd name="T65" fmla="*/ 13838 h 438790"/>
                              <a:gd name="T66" fmla="*/ 53615 w 1275101"/>
                              <a:gd name="T67" fmla="*/ 6492 h 438790"/>
                              <a:gd name="T68" fmla="*/ 69738 w 1275101"/>
                              <a:gd name="T69" fmla="*/ 1646 h 438790"/>
                              <a:gd name="T70" fmla="*/ 85862 w 1275101"/>
                              <a:gd name="T71" fmla="*/ 0 h 438790"/>
                              <a:gd name="T72" fmla="*/ 0 w 1275101"/>
                              <a:gd name="T73" fmla="*/ 0 h 438790"/>
                              <a:gd name="T74" fmla="*/ 1275101 w 1275101"/>
                              <a:gd name="T75" fmla="*/ 438790 h 438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275101" h="438790">
                                <a:moveTo>
                                  <a:pt x="85862" y="0"/>
                                </a:moveTo>
                                <a:lnTo>
                                  <a:pt x="1190519" y="122"/>
                                </a:lnTo>
                                <a:lnTo>
                                  <a:pt x="1198901" y="762"/>
                                </a:lnTo>
                                <a:lnTo>
                                  <a:pt x="1207648" y="2042"/>
                                </a:lnTo>
                                <a:lnTo>
                                  <a:pt x="1215543" y="4328"/>
                                </a:lnTo>
                                <a:lnTo>
                                  <a:pt x="1221761" y="6492"/>
                                </a:lnTo>
                                <a:lnTo>
                                  <a:pt x="1224534" y="7742"/>
                                </a:lnTo>
                                <a:lnTo>
                                  <a:pt x="1235842" y="13838"/>
                                </a:lnTo>
                                <a:lnTo>
                                  <a:pt x="1238768" y="15880"/>
                                </a:lnTo>
                                <a:lnTo>
                                  <a:pt x="1248674" y="24018"/>
                                </a:lnTo>
                                <a:lnTo>
                                  <a:pt x="1251357" y="26670"/>
                                </a:lnTo>
                                <a:lnTo>
                                  <a:pt x="1259464" y="36576"/>
                                </a:lnTo>
                                <a:lnTo>
                                  <a:pt x="1261506" y="39502"/>
                                </a:lnTo>
                                <a:lnTo>
                                  <a:pt x="1267602" y="50810"/>
                                </a:lnTo>
                                <a:lnTo>
                                  <a:pt x="1268882" y="53584"/>
                                </a:lnTo>
                                <a:lnTo>
                                  <a:pt x="1271534" y="61204"/>
                                </a:lnTo>
                                <a:lnTo>
                                  <a:pt x="1273577" y="69860"/>
                                </a:lnTo>
                                <a:lnTo>
                                  <a:pt x="1274705" y="77968"/>
                                </a:lnTo>
                                <a:lnTo>
                                  <a:pt x="1275101" y="85862"/>
                                </a:lnTo>
                                <a:lnTo>
                                  <a:pt x="1275101" y="354086"/>
                                </a:lnTo>
                                <a:lnTo>
                                  <a:pt x="1274583" y="362590"/>
                                </a:lnTo>
                                <a:lnTo>
                                  <a:pt x="1273180" y="371490"/>
                                </a:lnTo>
                                <a:lnTo>
                                  <a:pt x="1271016" y="379354"/>
                                </a:lnTo>
                                <a:lnTo>
                                  <a:pt x="1268882" y="385450"/>
                                </a:lnTo>
                                <a:lnTo>
                                  <a:pt x="1267602" y="388102"/>
                                </a:lnTo>
                                <a:lnTo>
                                  <a:pt x="1261506" y="399410"/>
                                </a:lnTo>
                                <a:lnTo>
                                  <a:pt x="1259464" y="402336"/>
                                </a:lnTo>
                                <a:lnTo>
                                  <a:pt x="1251357" y="412364"/>
                                </a:lnTo>
                                <a:lnTo>
                                  <a:pt x="1248797" y="414924"/>
                                </a:lnTo>
                                <a:lnTo>
                                  <a:pt x="1238891" y="423154"/>
                                </a:lnTo>
                                <a:lnTo>
                                  <a:pt x="1235721" y="425318"/>
                                </a:lnTo>
                                <a:lnTo>
                                  <a:pt x="1222004" y="432450"/>
                                </a:lnTo>
                                <a:lnTo>
                                  <a:pt x="1213866" y="435224"/>
                                </a:lnTo>
                                <a:lnTo>
                                  <a:pt x="1205484" y="437266"/>
                                </a:lnTo>
                                <a:lnTo>
                                  <a:pt x="1197377" y="438394"/>
                                </a:lnTo>
                                <a:lnTo>
                                  <a:pt x="1189361" y="438790"/>
                                </a:lnTo>
                                <a:lnTo>
                                  <a:pt x="84857" y="438790"/>
                                </a:lnTo>
                                <a:lnTo>
                                  <a:pt x="76353" y="438150"/>
                                </a:lnTo>
                                <a:lnTo>
                                  <a:pt x="67696" y="436870"/>
                                </a:lnTo>
                                <a:lnTo>
                                  <a:pt x="59436" y="434735"/>
                                </a:lnTo>
                                <a:lnTo>
                                  <a:pt x="53340" y="432450"/>
                                </a:lnTo>
                                <a:lnTo>
                                  <a:pt x="50810" y="431292"/>
                                </a:lnTo>
                                <a:lnTo>
                                  <a:pt x="39502" y="425074"/>
                                </a:lnTo>
                                <a:lnTo>
                                  <a:pt x="36454" y="423032"/>
                                </a:lnTo>
                                <a:lnTo>
                                  <a:pt x="26548" y="414924"/>
                                </a:lnTo>
                                <a:lnTo>
                                  <a:pt x="24018" y="412364"/>
                                </a:lnTo>
                                <a:lnTo>
                                  <a:pt x="15880" y="402336"/>
                                </a:lnTo>
                                <a:lnTo>
                                  <a:pt x="13869" y="399410"/>
                                </a:lnTo>
                                <a:lnTo>
                                  <a:pt x="7620" y="388102"/>
                                </a:lnTo>
                                <a:lnTo>
                                  <a:pt x="6371" y="385450"/>
                                </a:lnTo>
                                <a:lnTo>
                                  <a:pt x="3810" y="377830"/>
                                </a:lnTo>
                                <a:lnTo>
                                  <a:pt x="1524" y="369204"/>
                                </a:lnTo>
                                <a:lnTo>
                                  <a:pt x="518" y="360944"/>
                                </a:lnTo>
                                <a:lnTo>
                                  <a:pt x="0" y="352928"/>
                                </a:lnTo>
                                <a:lnTo>
                                  <a:pt x="153" y="84826"/>
                                </a:lnTo>
                                <a:lnTo>
                                  <a:pt x="762" y="76322"/>
                                </a:lnTo>
                                <a:lnTo>
                                  <a:pt x="2042" y="67574"/>
                                </a:lnTo>
                                <a:lnTo>
                                  <a:pt x="4206" y="59832"/>
                                </a:lnTo>
                                <a:lnTo>
                                  <a:pt x="6371" y="53584"/>
                                </a:lnTo>
                                <a:lnTo>
                                  <a:pt x="7620" y="50810"/>
                                </a:lnTo>
                                <a:lnTo>
                                  <a:pt x="13869" y="39502"/>
                                </a:lnTo>
                                <a:lnTo>
                                  <a:pt x="15880" y="36576"/>
                                </a:lnTo>
                                <a:lnTo>
                                  <a:pt x="24018" y="26670"/>
                                </a:lnTo>
                                <a:lnTo>
                                  <a:pt x="26548" y="24018"/>
                                </a:lnTo>
                                <a:lnTo>
                                  <a:pt x="36454" y="15880"/>
                                </a:lnTo>
                                <a:lnTo>
                                  <a:pt x="39502" y="13838"/>
                                </a:lnTo>
                                <a:lnTo>
                                  <a:pt x="50810" y="7742"/>
                                </a:lnTo>
                                <a:lnTo>
                                  <a:pt x="53615" y="6492"/>
                                </a:lnTo>
                                <a:lnTo>
                                  <a:pt x="61235" y="3810"/>
                                </a:lnTo>
                                <a:lnTo>
                                  <a:pt x="69738" y="1646"/>
                                </a:lnTo>
                                <a:lnTo>
                                  <a:pt x="77999" y="518"/>
                                </a:lnTo>
                                <a:lnTo>
                                  <a:pt x="85862" y="0"/>
                                </a:lnTo>
                                <a:close/>
                              </a:path>
                            </a:pathLst>
                          </a:custGeom>
                          <a:no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3944"/>
                        <wps:cNvSpPr>
                          <a:spLocks/>
                        </wps:cNvSpPr>
                        <wps:spPr bwMode="auto">
                          <a:xfrm>
                            <a:off x="2460635" y="934090"/>
                            <a:ext cx="1236970" cy="400690"/>
                          </a:xfrm>
                          <a:custGeom>
                            <a:avLst/>
                            <a:gdLst>
                              <a:gd name="T0" fmla="*/ 66781 w 1236970"/>
                              <a:gd name="T1" fmla="*/ 0 h 400690"/>
                              <a:gd name="T2" fmla="*/ 1170157 w 1236970"/>
                              <a:gd name="T3" fmla="*/ 0 h 400690"/>
                              <a:gd name="T4" fmla="*/ 1236970 w 1236970"/>
                              <a:gd name="T5" fmla="*/ 66782 h 400690"/>
                              <a:gd name="T6" fmla="*/ 1236970 w 1236970"/>
                              <a:gd name="T7" fmla="*/ 333878 h 400690"/>
                              <a:gd name="T8" fmla="*/ 1170157 w 1236970"/>
                              <a:gd name="T9" fmla="*/ 400690 h 400690"/>
                              <a:gd name="T10" fmla="*/ 66781 w 1236970"/>
                              <a:gd name="T11" fmla="*/ 400690 h 400690"/>
                              <a:gd name="T12" fmla="*/ 0 w 1236970"/>
                              <a:gd name="T13" fmla="*/ 333878 h 400690"/>
                              <a:gd name="T14" fmla="*/ 0 w 1236970"/>
                              <a:gd name="T15" fmla="*/ 66782 h 400690"/>
                              <a:gd name="T16" fmla="*/ 66781 w 1236970"/>
                              <a:gd name="T17" fmla="*/ 0 h 400690"/>
                              <a:gd name="T18" fmla="*/ 0 w 1236970"/>
                              <a:gd name="T19" fmla="*/ 0 h 400690"/>
                              <a:gd name="T20" fmla="*/ 1236970 w 1236970"/>
                              <a:gd name="T21" fmla="*/ 400690 h 400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36970" h="400690">
                                <a:moveTo>
                                  <a:pt x="66781" y="0"/>
                                </a:moveTo>
                                <a:lnTo>
                                  <a:pt x="1170157" y="0"/>
                                </a:lnTo>
                                <a:cubicBezTo>
                                  <a:pt x="1207129" y="0"/>
                                  <a:pt x="1236970" y="29840"/>
                                  <a:pt x="1236970" y="66782"/>
                                </a:cubicBezTo>
                                <a:lnTo>
                                  <a:pt x="1236970" y="333878"/>
                                </a:lnTo>
                                <a:cubicBezTo>
                                  <a:pt x="1236970" y="370820"/>
                                  <a:pt x="1207129" y="400690"/>
                                  <a:pt x="1170157" y="400690"/>
                                </a:cubicBezTo>
                                <a:lnTo>
                                  <a:pt x="66781" y="400690"/>
                                </a:lnTo>
                                <a:cubicBezTo>
                                  <a:pt x="29840" y="400690"/>
                                  <a:pt x="0" y="370820"/>
                                  <a:pt x="0" y="333878"/>
                                </a:cubicBezTo>
                                <a:lnTo>
                                  <a:pt x="0" y="66782"/>
                                </a:lnTo>
                                <a:cubicBezTo>
                                  <a:pt x="0" y="29840"/>
                                  <a:pt x="29840" y="0"/>
                                  <a:pt x="66781" y="0"/>
                                </a:cubicBezTo>
                                <a:close/>
                              </a:path>
                            </a:pathLst>
                          </a:custGeom>
                          <a:no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3945"/>
                        <wps:cNvSpPr>
                          <a:spLocks/>
                        </wps:cNvSpPr>
                        <wps:spPr bwMode="auto">
                          <a:xfrm>
                            <a:off x="2460635" y="934090"/>
                            <a:ext cx="1236970" cy="400690"/>
                          </a:xfrm>
                          <a:custGeom>
                            <a:avLst/>
                            <a:gdLst>
                              <a:gd name="T0" fmla="*/ 66781 w 1236970"/>
                              <a:gd name="T1" fmla="*/ 0 h 400690"/>
                              <a:gd name="T2" fmla="*/ 0 w 1236970"/>
                              <a:gd name="T3" fmla="*/ 66782 h 400690"/>
                              <a:gd name="T4" fmla="*/ 0 w 1236970"/>
                              <a:gd name="T5" fmla="*/ 333878 h 400690"/>
                              <a:gd name="T6" fmla="*/ 66781 w 1236970"/>
                              <a:gd name="T7" fmla="*/ 400690 h 400690"/>
                              <a:gd name="T8" fmla="*/ 1170157 w 1236970"/>
                              <a:gd name="T9" fmla="*/ 400690 h 400690"/>
                              <a:gd name="T10" fmla="*/ 1236970 w 1236970"/>
                              <a:gd name="T11" fmla="*/ 333878 h 400690"/>
                              <a:gd name="T12" fmla="*/ 1236970 w 1236970"/>
                              <a:gd name="T13" fmla="*/ 66782 h 400690"/>
                              <a:gd name="T14" fmla="*/ 1170157 w 1236970"/>
                              <a:gd name="T15" fmla="*/ 0 h 400690"/>
                              <a:gd name="T16" fmla="*/ 66781 w 1236970"/>
                              <a:gd name="T17" fmla="*/ 0 h 400690"/>
                              <a:gd name="T18" fmla="*/ 0 w 1236970"/>
                              <a:gd name="T19" fmla="*/ 0 h 400690"/>
                              <a:gd name="T20" fmla="*/ 1236970 w 1236970"/>
                              <a:gd name="T21" fmla="*/ 400690 h 400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36970" h="400690">
                                <a:moveTo>
                                  <a:pt x="66781" y="0"/>
                                </a:moveTo>
                                <a:cubicBezTo>
                                  <a:pt x="29840" y="0"/>
                                  <a:pt x="0" y="29840"/>
                                  <a:pt x="0" y="66782"/>
                                </a:cubicBezTo>
                                <a:lnTo>
                                  <a:pt x="0" y="333878"/>
                                </a:lnTo>
                                <a:cubicBezTo>
                                  <a:pt x="0" y="370820"/>
                                  <a:pt x="29840" y="400690"/>
                                  <a:pt x="66781" y="400690"/>
                                </a:cubicBezTo>
                                <a:lnTo>
                                  <a:pt x="1170157" y="400690"/>
                                </a:lnTo>
                                <a:cubicBezTo>
                                  <a:pt x="1207129" y="400690"/>
                                  <a:pt x="1236970" y="370820"/>
                                  <a:pt x="1236970" y="333878"/>
                                </a:cubicBezTo>
                                <a:lnTo>
                                  <a:pt x="1236970" y="66782"/>
                                </a:lnTo>
                                <a:cubicBezTo>
                                  <a:pt x="1236970" y="29840"/>
                                  <a:pt x="1207129" y="0"/>
                                  <a:pt x="1170157" y="0"/>
                                </a:cubicBezTo>
                                <a:lnTo>
                                  <a:pt x="66781" y="0"/>
                                </a:lnTo>
                                <a:close/>
                              </a:path>
                            </a:pathLst>
                          </a:custGeom>
                          <a:noFill/>
                          <a:ln w="3175" cap="rnd" cmpd="sng" algn="ctr">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946"/>
                        <wps:cNvSpPr>
                          <a:spLocks noChangeArrowheads="1"/>
                        </wps:cNvSpPr>
                        <wps:spPr bwMode="auto">
                          <a:xfrm>
                            <a:off x="2605022" y="1005428"/>
                            <a:ext cx="1094503" cy="195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B6104"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Consilier etic </w:t>
                              </w:r>
                            </w:p>
                          </w:txbxContent>
                        </wps:txbx>
                        <wps:bodyPr rot="0" vert="horz" wrap="square" lIns="0" tIns="0" rIns="0" bIns="0" anchor="t" anchorCtr="0" upright="1">
                          <a:noAutofit/>
                        </wps:bodyPr>
                      </wps:wsp>
                      <wps:wsp>
                        <wps:cNvPr id="8" name="Shape 3947"/>
                        <wps:cNvSpPr>
                          <a:spLocks/>
                        </wps:cNvSpPr>
                        <wps:spPr bwMode="auto">
                          <a:xfrm>
                            <a:off x="0" y="10151"/>
                            <a:ext cx="1581531" cy="742828"/>
                          </a:xfrm>
                          <a:custGeom>
                            <a:avLst/>
                            <a:gdLst>
                              <a:gd name="T0" fmla="*/ 217633 w 1581531"/>
                              <a:gd name="T1" fmla="*/ 0 h 742828"/>
                              <a:gd name="T2" fmla="*/ 1581531 w 1581531"/>
                              <a:gd name="T3" fmla="*/ 0 h 742828"/>
                              <a:gd name="T4" fmla="*/ 1581531 w 1581531"/>
                              <a:gd name="T5" fmla="*/ 495056 h 742828"/>
                              <a:gd name="T6" fmla="*/ 1517523 w 1581531"/>
                              <a:gd name="T7" fmla="*/ 495056 h 742828"/>
                              <a:gd name="T8" fmla="*/ 1464564 w 1581531"/>
                              <a:gd name="T9" fmla="*/ 497586 h 742828"/>
                              <a:gd name="T10" fmla="*/ 1464564 w 1581531"/>
                              <a:gd name="T11" fmla="*/ 559064 h 742828"/>
                              <a:gd name="T12" fmla="*/ 1405378 w 1581531"/>
                              <a:gd name="T13" fmla="*/ 559064 h 742828"/>
                              <a:gd name="T14" fmla="*/ 1361694 w 1581531"/>
                              <a:gd name="T15" fmla="*/ 562478 h 742828"/>
                              <a:gd name="T16" fmla="*/ 1361694 w 1581531"/>
                              <a:gd name="T17" fmla="*/ 619902 h 742828"/>
                              <a:gd name="T18" fmla="*/ 1186184 w 1581531"/>
                              <a:gd name="T19" fmla="*/ 626120 h 742828"/>
                              <a:gd name="T20" fmla="*/ 1043940 w 1581531"/>
                              <a:gd name="T21" fmla="*/ 640080 h 742828"/>
                              <a:gd name="T22" fmla="*/ 915793 w 1581531"/>
                              <a:gd name="T23" fmla="*/ 658764 h 742828"/>
                              <a:gd name="T24" fmla="*/ 811399 w 1581531"/>
                              <a:gd name="T25" fmla="*/ 679064 h 742828"/>
                              <a:gd name="T26" fmla="*/ 716280 w 1581531"/>
                              <a:gd name="T27" fmla="*/ 700795 h 742828"/>
                              <a:gd name="T28" fmla="*/ 619125 w 1581531"/>
                              <a:gd name="T29" fmla="*/ 719450 h 742828"/>
                              <a:gd name="T30" fmla="*/ 517160 w 1581531"/>
                              <a:gd name="T31" fmla="*/ 733561 h 742828"/>
                              <a:gd name="T32" fmla="*/ 322576 w 1581531"/>
                              <a:gd name="T33" fmla="*/ 742828 h 742828"/>
                              <a:gd name="T34" fmla="*/ 175534 w 1581531"/>
                              <a:gd name="T35" fmla="*/ 728868 h 742828"/>
                              <a:gd name="T36" fmla="*/ 0 w 1581531"/>
                              <a:gd name="T37" fmla="*/ 703966 h 742828"/>
                              <a:gd name="T38" fmla="*/ 0 w 1581531"/>
                              <a:gd name="T39" fmla="*/ 126370 h 742828"/>
                              <a:gd name="T40" fmla="*/ 112194 w 1581531"/>
                              <a:gd name="T41" fmla="*/ 126370 h 742828"/>
                              <a:gd name="T42" fmla="*/ 112194 w 1581531"/>
                              <a:gd name="T43" fmla="*/ 62484 h 742828"/>
                              <a:gd name="T44" fmla="*/ 217633 w 1581531"/>
                              <a:gd name="T45" fmla="*/ 62484 h 742828"/>
                              <a:gd name="T46" fmla="*/ 217633 w 1581531"/>
                              <a:gd name="T47" fmla="*/ 0 h 742828"/>
                              <a:gd name="T48" fmla="*/ 0 w 1581531"/>
                              <a:gd name="T49" fmla="*/ 0 h 742828"/>
                              <a:gd name="T50" fmla="*/ 1581531 w 1581531"/>
                              <a:gd name="T51" fmla="*/ 742828 h 74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581531" h="742828">
                                <a:moveTo>
                                  <a:pt x="217633" y="0"/>
                                </a:moveTo>
                                <a:lnTo>
                                  <a:pt x="1581531" y="0"/>
                                </a:lnTo>
                                <a:lnTo>
                                  <a:pt x="1581531" y="495056"/>
                                </a:lnTo>
                                <a:lnTo>
                                  <a:pt x="1517523" y="495056"/>
                                </a:lnTo>
                                <a:lnTo>
                                  <a:pt x="1464564" y="497586"/>
                                </a:lnTo>
                                <a:lnTo>
                                  <a:pt x="1464564" y="559064"/>
                                </a:lnTo>
                                <a:lnTo>
                                  <a:pt x="1405378" y="559064"/>
                                </a:lnTo>
                                <a:lnTo>
                                  <a:pt x="1361694" y="562478"/>
                                </a:lnTo>
                                <a:lnTo>
                                  <a:pt x="1361694" y="619902"/>
                                </a:lnTo>
                                <a:cubicBezTo>
                                  <a:pt x="1302389" y="619902"/>
                                  <a:pt x="1243072" y="626120"/>
                                  <a:pt x="1186184" y="626120"/>
                                </a:cubicBezTo>
                                <a:cubicBezTo>
                                  <a:pt x="1136273" y="629168"/>
                                  <a:pt x="1088898" y="633861"/>
                                  <a:pt x="1043940" y="640080"/>
                                </a:cubicBezTo>
                                <a:cubicBezTo>
                                  <a:pt x="996315" y="644774"/>
                                  <a:pt x="958346" y="654069"/>
                                  <a:pt x="915793" y="658764"/>
                                </a:cubicBezTo>
                                <a:cubicBezTo>
                                  <a:pt x="882396" y="665104"/>
                                  <a:pt x="849249" y="672846"/>
                                  <a:pt x="811399" y="679064"/>
                                </a:cubicBezTo>
                                <a:cubicBezTo>
                                  <a:pt x="780419" y="686836"/>
                                  <a:pt x="747272" y="693054"/>
                                  <a:pt x="716280" y="700795"/>
                                </a:cubicBezTo>
                                <a:cubicBezTo>
                                  <a:pt x="678430" y="705490"/>
                                  <a:pt x="650117" y="714756"/>
                                  <a:pt x="619125" y="719450"/>
                                </a:cubicBezTo>
                                <a:cubicBezTo>
                                  <a:pt x="585978" y="722650"/>
                                  <a:pt x="555117" y="731916"/>
                                  <a:pt x="517160" y="733561"/>
                                </a:cubicBezTo>
                                <a:cubicBezTo>
                                  <a:pt x="483833" y="736609"/>
                                  <a:pt x="441210" y="742828"/>
                                  <a:pt x="322576" y="742828"/>
                                </a:cubicBezTo>
                                <a:cubicBezTo>
                                  <a:pt x="277548" y="736609"/>
                                  <a:pt x="225339" y="733561"/>
                                  <a:pt x="175534" y="728868"/>
                                </a:cubicBezTo>
                                <a:cubicBezTo>
                                  <a:pt x="118634" y="719450"/>
                                  <a:pt x="59317" y="714756"/>
                                  <a:pt x="0" y="703966"/>
                                </a:cubicBezTo>
                                <a:lnTo>
                                  <a:pt x="0" y="126370"/>
                                </a:lnTo>
                                <a:lnTo>
                                  <a:pt x="112194" y="126370"/>
                                </a:lnTo>
                                <a:lnTo>
                                  <a:pt x="112194" y="62484"/>
                                </a:lnTo>
                                <a:lnTo>
                                  <a:pt x="217633" y="62484"/>
                                </a:lnTo>
                                <a:lnTo>
                                  <a:pt x="217633" y="0"/>
                                </a:lnTo>
                                <a:close/>
                              </a:path>
                            </a:pathLst>
                          </a:custGeom>
                          <a:no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 name="Shape 3948"/>
                        <wps:cNvSpPr>
                          <a:spLocks/>
                        </wps:cNvSpPr>
                        <wps:spPr bwMode="auto">
                          <a:xfrm>
                            <a:off x="0" y="10151"/>
                            <a:ext cx="1581531" cy="742828"/>
                          </a:xfrm>
                          <a:custGeom>
                            <a:avLst/>
                            <a:gdLst>
                              <a:gd name="T0" fmla="*/ 0 w 1581531"/>
                              <a:gd name="T1" fmla="*/ 703966 h 742828"/>
                              <a:gd name="T2" fmla="*/ 175534 w 1581531"/>
                              <a:gd name="T3" fmla="*/ 728868 h 742828"/>
                              <a:gd name="T4" fmla="*/ 322576 w 1581531"/>
                              <a:gd name="T5" fmla="*/ 742828 h 742828"/>
                              <a:gd name="T6" fmla="*/ 517160 w 1581531"/>
                              <a:gd name="T7" fmla="*/ 733561 h 742828"/>
                              <a:gd name="T8" fmla="*/ 619125 w 1581531"/>
                              <a:gd name="T9" fmla="*/ 719450 h 742828"/>
                              <a:gd name="T10" fmla="*/ 716280 w 1581531"/>
                              <a:gd name="T11" fmla="*/ 700795 h 742828"/>
                              <a:gd name="T12" fmla="*/ 811399 w 1581531"/>
                              <a:gd name="T13" fmla="*/ 679064 h 742828"/>
                              <a:gd name="T14" fmla="*/ 915793 w 1581531"/>
                              <a:gd name="T15" fmla="*/ 658764 h 742828"/>
                              <a:gd name="T16" fmla="*/ 1043940 w 1581531"/>
                              <a:gd name="T17" fmla="*/ 640080 h 742828"/>
                              <a:gd name="T18" fmla="*/ 1186184 w 1581531"/>
                              <a:gd name="T19" fmla="*/ 626120 h 742828"/>
                              <a:gd name="T20" fmla="*/ 1361694 w 1581531"/>
                              <a:gd name="T21" fmla="*/ 619902 h 742828"/>
                              <a:gd name="T22" fmla="*/ 1361694 w 1581531"/>
                              <a:gd name="T23" fmla="*/ 562478 h 742828"/>
                              <a:gd name="T24" fmla="*/ 1405378 w 1581531"/>
                              <a:gd name="T25" fmla="*/ 559064 h 742828"/>
                              <a:gd name="T26" fmla="*/ 1464564 w 1581531"/>
                              <a:gd name="T27" fmla="*/ 559064 h 742828"/>
                              <a:gd name="T28" fmla="*/ 1464564 w 1581531"/>
                              <a:gd name="T29" fmla="*/ 497586 h 742828"/>
                              <a:gd name="T30" fmla="*/ 1517523 w 1581531"/>
                              <a:gd name="T31" fmla="*/ 495056 h 742828"/>
                              <a:gd name="T32" fmla="*/ 1581531 w 1581531"/>
                              <a:gd name="T33" fmla="*/ 495056 h 742828"/>
                              <a:gd name="T34" fmla="*/ 1581531 w 1581531"/>
                              <a:gd name="T35" fmla="*/ 0 h 742828"/>
                              <a:gd name="T36" fmla="*/ 217633 w 1581531"/>
                              <a:gd name="T37" fmla="*/ 0 h 742828"/>
                              <a:gd name="T38" fmla="*/ 217633 w 1581531"/>
                              <a:gd name="T39" fmla="*/ 62484 h 742828"/>
                              <a:gd name="T40" fmla="*/ 112194 w 1581531"/>
                              <a:gd name="T41" fmla="*/ 62484 h 742828"/>
                              <a:gd name="T42" fmla="*/ 112194 w 1581531"/>
                              <a:gd name="T43" fmla="*/ 126370 h 742828"/>
                              <a:gd name="T44" fmla="*/ 0 w 1581531"/>
                              <a:gd name="T45" fmla="*/ 126370 h 742828"/>
                              <a:gd name="T46" fmla="*/ 0 w 1581531"/>
                              <a:gd name="T47" fmla="*/ 703966 h 742828"/>
                              <a:gd name="T48" fmla="*/ 0 w 1581531"/>
                              <a:gd name="T49" fmla="*/ 0 h 742828"/>
                              <a:gd name="T50" fmla="*/ 1581531 w 1581531"/>
                              <a:gd name="T51" fmla="*/ 742828 h 742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581531" h="742828">
                                <a:moveTo>
                                  <a:pt x="0" y="703966"/>
                                </a:moveTo>
                                <a:cubicBezTo>
                                  <a:pt x="59317" y="714756"/>
                                  <a:pt x="118634" y="719450"/>
                                  <a:pt x="175534" y="728868"/>
                                </a:cubicBezTo>
                                <a:cubicBezTo>
                                  <a:pt x="225339" y="733561"/>
                                  <a:pt x="277548" y="736609"/>
                                  <a:pt x="322576" y="742828"/>
                                </a:cubicBezTo>
                                <a:cubicBezTo>
                                  <a:pt x="441210" y="742828"/>
                                  <a:pt x="483833" y="736609"/>
                                  <a:pt x="517160" y="733561"/>
                                </a:cubicBezTo>
                                <a:cubicBezTo>
                                  <a:pt x="555117" y="731916"/>
                                  <a:pt x="585978" y="722650"/>
                                  <a:pt x="619125" y="719450"/>
                                </a:cubicBezTo>
                                <a:cubicBezTo>
                                  <a:pt x="650117" y="714756"/>
                                  <a:pt x="678430" y="705490"/>
                                  <a:pt x="716280" y="700795"/>
                                </a:cubicBezTo>
                                <a:cubicBezTo>
                                  <a:pt x="747272" y="693054"/>
                                  <a:pt x="780419" y="686836"/>
                                  <a:pt x="811399" y="679064"/>
                                </a:cubicBezTo>
                                <a:cubicBezTo>
                                  <a:pt x="849249" y="672846"/>
                                  <a:pt x="882396" y="665104"/>
                                  <a:pt x="915793" y="658764"/>
                                </a:cubicBezTo>
                                <a:cubicBezTo>
                                  <a:pt x="958346" y="654069"/>
                                  <a:pt x="996315" y="644774"/>
                                  <a:pt x="1043940" y="640080"/>
                                </a:cubicBezTo>
                                <a:cubicBezTo>
                                  <a:pt x="1088898" y="633861"/>
                                  <a:pt x="1136273" y="629168"/>
                                  <a:pt x="1186184" y="626120"/>
                                </a:cubicBezTo>
                                <a:cubicBezTo>
                                  <a:pt x="1243072" y="626120"/>
                                  <a:pt x="1302389" y="619902"/>
                                  <a:pt x="1361694" y="619902"/>
                                </a:cubicBezTo>
                                <a:lnTo>
                                  <a:pt x="1361694" y="562478"/>
                                </a:lnTo>
                                <a:lnTo>
                                  <a:pt x="1405378" y="559064"/>
                                </a:lnTo>
                                <a:lnTo>
                                  <a:pt x="1464564" y="559064"/>
                                </a:lnTo>
                                <a:lnTo>
                                  <a:pt x="1464564" y="497586"/>
                                </a:lnTo>
                                <a:lnTo>
                                  <a:pt x="1517523" y="495056"/>
                                </a:lnTo>
                                <a:lnTo>
                                  <a:pt x="1581531" y="495056"/>
                                </a:lnTo>
                                <a:lnTo>
                                  <a:pt x="1581531" y="0"/>
                                </a:lnTo>
                                <a:lnTo>
                                  <a:pt x="217633" y="0"/>
                                </a:lnTo>
                                <a:lnTo>
                                  <a:pt x="217633" y="62484"/>
                                </a:lnTo>
                                <a:lnTo>
                                  <a:pt x="112194" y="62484"/>
                                </a:lnTo>
                                <a:lnTo>
                                  <a:pt x="112194" y="126370"/>
                                </a:lnTo>
                                <a:lnTo>
                                  <a:pt x="0" y="126370"/>
                                </a:lnTo>
                                <a:lnTo>
                                  <a:pt x="0" y="703966"/>
                                </a:lnTo>
                                <a:close/>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949"/>
                        <wps:cNvSpPr>
                          <a:spLocks/>
                        </wps:cNvSpPr>
                        <wps:spPr bwMode="auto">
                          <a:xfrm>
                            <a:off x="112194" y="136520"/>
                            <a:ext cx="1249500" cy="436108"/>
                          </a:xfrm>
                          <a:custGeom>
                            <a:avLst/>
                            <a:gdLst>
                              <a:gd name="T0" fmla="*/ 0 w 1249500"/>
                              <a:gd name="T1" fmla="*/ 0 h 436108"/>
                              <a:gd name="T2" fmla="*/ 1249500 w 1249500"/>
                              <a:gd name="T3" fmla="*/ 0 h 436108"/>
                              <a:gd name="T4" fmla="*/ 1249500 w 1249500"/>
                              <a:gd name="T5" fmla="*/ 436108 h 436108"/>
                              <a:gd name="T6" fmla="*/ 0 w 1249500"/>
                              <a:gd name="T7" fmla="*/ 0 h 436108"/>
                              <a:gd name="T8" fmla="*/ 1249500 w 1249500"/>
                              <a:gd name="T9" fmla="*/ 436108 h 436108"/>
                            </a:gdLst>
                            <a:ahLst/>
                            <a:cxnLst>
                              <a:cxn ang="0">
                                <a:pos x="T0" y="T1"/>
                              </a:cxn>
                              <a:cxn ang="0">
                                <a:pos x="T2" y="T3"/>
                              </a:cxn>
                              <a:cxn ang="0">
                                <a:pos x="T4" y="T5"/>
                              </a:cxn>
                            </a:cxnLst>
                            <a:rect l="T6" t="T7" r="T8" b="T9"/>
                            <a:pathLst>
                              <a:path w="1249500" h="436108">
                                <a:moveTo>
                                  <a:pt x="0" y="0"/>
                                </a:moveTo>
                                <a:lnTo>
                                  <a:pt x="1249500" y="0"/>
                                </a:lnTo>
                                <a:lnTo>
                                  <a:pt x="1249500" y="436108"/>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3950"/>
                        <wps:cNvSpPr>
                          <a:spLocks/>
                        </wps:cNvSpPr>
                        <wps:spPr bwMode="auto">
                          <a:xfrm>
                            <a:off x="217633" y="72634"/>
                            <a:ext cx="1246931" cy="435102"/>
                          </a:xfrm>
                          <a:custGeom>
                            <a:avLst/>
                            <a:gdLst>
                              <a:gd name="T0" fmla="*/ 0 w 1246931"/>
                              <a:gd name="T1" fmla="*/ 0 h 435102"/>
                              <a:gd name="T2" fmla="*/ 1246931 w 1246931"/>
                              <a:gd name="T3" fmla="*/ 0 h 435102"/>
                              <a:gd name="T4" fmla="*/ 1246931 w 1246931"/>
                              <a:gd name="T5" fmla="*/ 435102 h 435102"/>
                              <a:gd name="T6" fmla="*/ 0 w 1246931"/>
                              <a:gd name="T7" fmla="*/ 0 h 435102"/>
                              <a:gd name="T8" fmla="*/ 1246931 w 1246931"/>
                              <a:gd name="T9" fmla="*/ 435102 h 435102"/>
                            </a:gdLst>
                            <a:ahLst/>
                            <a:cxnLst>
                              <a:cxn ang="0">
                                <a:pos x="T0" y="T1"/>
                              </a:cxn>
                              <a:cxn ang="0">
                                <a:pos x="T2" y="T3"/>
                              </a:cxn>
                              <a:cxn ang="0">
                                <a:pos x="T4" y="T5"/>
                              </a:cxn>
                            </a:cxnLst>
                            <a:rect l="T6" t="T7" r="T8" b="T9"/>
                            <a:pathLst>
                              <a:path w="1246931" h="435102">
                                <a:moveTo>
                                  <a:pt x="0" y="0"/>
                                </a:moveTo>
                                <a:lnTo>
                                  <a:pt x="1246931" y="0"/>
                                </a:lnTo>
                                <a:lnTo>
                                  <a:pt x="1246931" y="435102"/>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951"/>
                        <wps:cNvSpPr>
                          <a:spLocks noChangeArrowheads="1"/>
                        </wps:cNvSpPr>
                        <wps:spPr bwMode="auto">
                          <a:xfrm>
                            <a:off x="474462" y="177894"/>
                            <a:ext cx="808201"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AF3E"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Rezultate </w:t>
                              </w:r>
                            </w:p>
                          </w:txbxContent>
                        </wps:txbx>
                        <wps:bodyPr rot="0" vert="horz" wrap="square" lIns="0" tIns="0" rIns="0" bIns="0" anchor="t" anchorCtr="0" upright="1">
                          <a:noAutofit/>
                        </wps:bodyPr>
                      </wps:wsp>
                      <wps:wsp>
                        <wps:cNvPr id="13" name="Rectangle 3952"/>
                        <wps:cNvSpPr>
                          <a:spLocks noChangeArrowheads="1"/>
                        </wps:cNvSpPr>
                        <wps:spPr bwMode="auto">
                          <a:xfrm>
                            <a:off x="310063" y="310483"/>
                            <a:ext cx="1073316"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C0BA"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monitorizare </w:t>
                              </w:r>
                            </w:p>
                          </w:txbxContent>
                        </wps:txbx>
                        <wps:bodyPr rot="0" vert="horz" wrap="square" lIns="0" tIns="0" rIns="0" bIns="0" anchor="t" anchorCtr="0" upright="1">
                          <a:noAutofit/>
                        </wps:bodyPr>
                      </wps:wsp>
                      <wps:wsp>
                        <wps:cNvPr id="14" name="Rectangle 3953"/>
                        <wps:cNvSpPr>
                          <a:spLocks noChangeArrowheads="1"/>
                        </wps:cNvSpPr>
                        <wps:spPr bwMode="auto">
                          <a:xfrm>
                            <a:off x="156139" y="458311"/>
                            <a:ext cx="1427630"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8C4A"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respectare măsuri</w:t>
                              </w:r>
                            </w:p>
                          </w:txbxContent>
                        </wps:txbx>
                        <wps:bodyPr rot="0" vert="horz" wrap="square" lIns="0" tIns="0" rIns="0" bIns="0" anchor="t" anchorCtr="0" upright="1">
                          <a:noAutofit/>
                        </wps:bodyPr>
                      </wps:wsp>
                      <wps:wsp>
                        <wps:cNvPr id="15" name="Rectangle 3954"/>
                        <wps:cNvSpPr>
                          <a:spLocks noChangeArrowheads="1"/>
                        </wps:cNvSpPr>
                        <wps:spPr bwMode="auto">
                          <a:xfrm>
                            <a:off x="1232024" y="458311"/>
                            <a:ext cx="50639"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E24E" w14:textId="77777777" w:rsidR="00C35A36" w:rsidRPr="00C35A36" w:rsidRDefault="00C35A36" w:rsidP="00C35A36">
                              <w:pPr>
                                <w:rPr>
                                  <w:color w:val="000000" w:themeColor="text1"/>
                                </w:rPr>
                              </w:pPr>
                              <w:r w:rsidRPr="00C35A36">
                                <w:rPr>
                                  <w:rFonts w:ascii="Trebuchet MS" w:eastAsia="Trebuchet MS" w:hAnsi="Trebuchet MS" w:cs="Trebuchet MS"/>
                                  <w:color w:val="000000" w:themeColor="text1"/>
                                  <w:sz w:val="20"/>
                                </w:rPr>
                                <w:t xml:space="preserve"> </w:t>
                              </w:r>
                            </w:p>
                          </w:txbxContent>
                        </wps:txbx>
                        <wps:bodyPr rot="0" vert="horz" wrap="square" lIns="0" tIns="0" rIns="0" bIns="0" anchor="t" anchorCtr="0" upright="1">
                          <a:noAutofit/>
                        </wps:bodyPr>
                      </wps:wsp>
                      <wps:wsp>
                        <wps:cNvPr id="16" name="Shape 30629"/>
                        <wps:cNvSpPr>
                          <a:spLocks/>
                        </wps:cNvSpPr>
                        <wps:spPr bwMode="auto">
                          <a:xfrm>
                            <a:off x="2169795" y="1657990"/>
                            <a:ext cx="1886581" cy="514350"/>
                          </a:xfrm>
                          <a:custGeom>
                            <a:avLst/>
                            <a:gdLst>
                              <a:gd name="T0" fmla="*/ 0 w 1886581"/>
                              <a:gd name="T1" fmla="*/ 0 h 514350"/>
                              <a:gd name="T2" fmla="*/ 1886581 w 1886581"/>
                              <a:gd name="T3" fmla="*/ 0 h 514350"/>
                              <a:gd name="T4" fmla="*/ 1886581 w 1886581"/>
                              <a:gd name="T5" fmla="*/ 514350 h 514350"/>
                              <a:gd name="T6" fmla="*/ 0 w 1886581"/>
                              <a:gd name="T7" fmla="*/ 514350 h 514350"/>
                              <a:gd name="T8" fmla="*/ 0 w 1886581"/>
                              <a:gd name="T9" fmla="*/ 0 h 514350"/>
                              <a:gd name="T10" fmla="*/ 0 w 1886581"/>
                              <a:gd name="T11" fmla="*/ 0 h 514350"/>
                              <a:gd name="T12" fmla="*/ 1886581 w 1886581"/>
                              <a:gd name="T13" fmla="*/ 514350 h 514350"/>
                            </a:gdLst>
                            <a:ahLst/>
                            <a:cxnLst>
                              <a:cxn ang="0">
                                <a:pos x="T0" y="T1"/>
                              </a:cxn>
                              <a:cxn ang="0">
                                <a:pos x="T2" y="T3"/>
                              </a:cxn>
                              <a:cxn ang="0">
                                <a:pos x="T4" y="T5"/>
                              </a:cxn>
                              <a:cxn ang="0">
                                <a:pos x="T6" y="T7"/>
                              </a:cxn>
                              <a:cxn ang="0">
                                <a:pos x="T8" y="T9"/>
                              </a:cxn>
                            </a:cxnLst>
                            <a:rect l="T10" t="T11" r="T12" b="T13"/>
                            <a:pathLst>
                              <a:path w="1886581" h="514350">
                                <a:moveTo>
                                  <a:pt x="0" y="0"/>
                                </a:moveTo>
                                <a:lnTo>
                                  <a:pt x="1886581" y="0"/>
                                </a:lnTo>
                                <a:lnTo>
                                  <a:pt x="1886581" y="514350"/>
                                </a:lnTo>
                                <a:lnTo>
                                  <a:pt x="0" y="514350"/>
                                </a:lnTo>
                                <a:lnTo>
                                  <a:pt x="0" y="0"/>
                                </a:lnTo>
                              </a:path>
                            </a:pathLst>
                          </a:custGeom>
                          <a:no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8" name="Rectangle 3958"/>
                        <wps:cNvSpPr>
                          <a:spLocks noChangeArrowheads="1"/>
                        </wps:cNvSpPr>
                        <wps:spPr bwMode="auto">
                          <a:xfrm>
                            <a:off x="2509535" y="1702277"/>
                            <a:ext cx="1658118"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81B5"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Raport anual în </w:t>
                              </w:r>
                            </w:p>
                          </w:txbxContent>
                        </wps:txbx>
                        <wps:bodyPr rot="0" vert="horz" wrap="square" lIns="0" tIns="0" rIns="0" bIns="0" anchor="t" anchorCtr="0" upright="1">
                          <a:noAutofit/>
                        </wps:bodyPr>
                      </wps:wsp>
                      <wps:wsp>
                        <wps:cNvPr id="19" name="Rectangle 3959"/>
                        <wps:cNvSpPr>
                          <a:spLocks noChangeArrowheads="1"/>
                        </wps:cNvSpPr>
                        <wps:spPr bwMode="auto">
                          <a:xfrm>
                            <a:off x="2430287" y="1850106"/>
                            <a:ext cx="1869406"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DF83"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platforma de raportare </w:t>
                              </w:r>
                            </w:p>
                          </w:txbxContent>
                        </wps:txbx>
                        <wps:bodyPr rot="0" vert="horz" wrap="square" lIns="0" tIns="0" rIns="0" bIns="0" anchor="t" anchorCtr="0" upright="1">
                          <a:noAutofit/>
                        </wps:bodyPr>
                      </wps:wsp>
                      <wps:wsp>
                        <wps:cNvPr id="20" name="Rectangle 3960"/>
                        <wps:cNvSpPr>
                          <a:spLocks noChangeArrowheads="1"/>
                        </wps:cNvSpPr>
                        <wps:spPr bwMode="auto">
                          <a:xfrm>
                            <a:off x="2957853" y="1996410"/>
                            <a:ext cx="468185"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56781"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ANFP </w:t>
                              </w:r>
                            </w:p>
                          </w:txbxContent>
                        </wps:txbx>
                        <wps:bodyPr rot="0" vert="horz" wrap="square" lIns="0" tIns="0" rIns="0" bIns="0" anchor="t" anchorCtr="0" upright="1">
                          <a:noAutofit/>
                        </wps:bodyPr>
                      </wps:wsp>
                      <wps:wsp>
                        <wps:cNvPr id="21" name="Shape 3961"/>
                        <wps:cNvSpPr>
                          <a:spLocks/>
                        </wps:cNvSpPr>
                        <wps:spPr bwMode="auto">
                          <a:xfrm>
                            <a:off x="3028965" y="632460"/>
                            <a:ext cx="76200" cy="253350"/>
                          </a:xfrm>
                          <a:custGeom>
                            <a:avLst/>
                            <a:gdLst>
                              <a:gd name="T0" fmla="*/ 38100 w 76200"/>
                              <a:gd name="T1" fmla="*/ 0 h 253350"/>
                              <a:gd name="T2" fmla="*/ 44440 w 76200"/>
                              <a:gd name="T3" fmla="*/ 6341 h 253350"/>
                              <a:gd name="T4" fmla="*/ 44440 w 76200"/>
                              <a:gd name="T5" fmla="*/ 177150 h 253350"/>
                              <a:gd name="T6" fmla="*/ 76200 w 76200"/>
                              <a:gd name="T7" fmla="*/ 177150 h 253350"/>
                              <a:gd name="T8" fmla="*/ 38100 w 76200"/>
                              <a:gd name="T9" fmla="*/ 253350 h 253350"/>
                              <a:gd name="T10" fmla="*/ 0 w 76200"/>
                              <a:gd name="T11" fmla="*/ 177150 h 253350"/>
                              <a:gd name="T12" fmla="*/ 31729 w 76200"/>
                              <a:gd name="T13" fmla="*/ 177150 h 253350"/>
                              <a:gd name="T14" fmla="*/ 31729 w 76200"/>
                              <a:gd name="T15" fmla="*/ 6341 h 253350"/>
                              <a:gd name="T16" fmla="*/ 38100 w 76200"/>
                              <a:gd name="T17" fmla="*/ 0 h 253350"/>
                              <a:gd name="T18" fmla="*/ 0 w 76200"/>
                              <a:gd name="T19" fmla="*/ 0 h 253350"/>
                              <a:gd name="T20" fmla="*/ 76200 w 76200"/>
                              <a:gd name="T21" fmla="*/ 253350 h 253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53350">
                                <a:moveTo>
                                  <a:pt x="38100" y="0"/>
                                </a:moveTo>
                                <a:cubicBezTo>
                                  <a:pt x="41635" y="0"/>
                                  <a:pt x="44440" y="2804"/>
                                  <a:pt x="44440" y="6341"/>
                                </a:cubicBezTo>
                                <a:lnTo>
                                  <a:pt x="44440" y="177150"/>
                                </a:lnTo>
                                <a:lnTo>
                                  <a:pt x="76200" y="177150"/>
                                </a:lnTo>
                                <a:lnTo>
                                  <a:pt x="38100" y="253350"/>
                                </a:lnTo>
                                <a:lnTo>
                                  <a:pt x="0" y="177150"/>
                                </a:lnTo>
                                <a:lnTo>
                                  <a:pt x="31729" y="177150"/>
                                </a:lnTo>
                                <a:lnTo>
                                  <a:pt x="31729" y="6341"/>
                                </a:lnTo>
                                <a:cubicBezTo>
                                  <a:pt x="31729" y="2804"/>
                                  <a:pt x="3453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2" name="Shape 3962"/>
                        <wps:cNvSpPr>
                          <a:spLocks/>
                        </wps:cNvSpPr>
                        <wps:spPr bwMode="auto">
                          <a:xfrm>
                            <a:off x="1565017" y="336286"/>
                            <a:ext cx="877209" cy="568574"/>
                          </a:xfrm>
                          <a:custGeom>
                            <a:avLst/>
                            <a:gdLst>
                              <a:gd name="T0" fmla="*/ 10668 w 877209"/>
                              <a:gd name="T1" fmla="*/ 1919 h 568574"/>
                              <a:gd name="T2" fmla="*/ 816592 w 877209"/>
                              <a:gd name="T3" fmla="*/ 521930 h 568574"/>
                              <a:gd name="T4" fmla="*/ 833775 w 877209"/>
                              <a:gd name="T5" fmla="*/ 495300 h 568574"/>
                              <a:gd name="T6" fmla="*/ 877209 w 877209"/>
                              <a:gd name="T7" fmla="*/ 568574 h 568574"/>
                              <a:gd name="T8" fmla="*/ 792474 w 877209"/>
                              <a:gd name="T9" fmla="*/ 559308 h 568574"/>
                              <a:gd name="T10" fmla="*/ 809716 w 877209"/>
                              <a:gd name="T11" fmla="*/ 532586 h 568574"/>
                              <a:gd name="T12" fmla="*/ 3810 w 877209"/>
                              <a:gd name="T13" fmla="*/ 12588 h 568574"/>
                              <a:gd name="T14" fmla="*/ 1905 w 877209"/>
                              <a:gd name="T15" fmla="*/ 3810 h 568574"/>
                              <a:gd name="T16" fmla="*/ 10668 w 877209"/>
                              <a:gd name="T17" fmla="*/ 1919 h 568574"/>
                              <a:gd name="T18" fmla="*/ 0 w 877209"/>
                              <a:gd name="T19" fmla="*/ 0 h 568574"/>
                              <a:gd name="T20" fmla="*/ 877209 w 877209"/>
                              <a:gd name="T21" fmla="*/ 568574 h 568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77209" h="568574">
                                <a:moveTo>
                                  <a:pt x="10668" y="1919"/>
                                </a:moveTo>
                                <a:lnTo>
                                  <a:pt x="816592" y="521930"/>
                                </a:lnTo>
                                <a:lnTo>
                                  <a:pt x="833775" y="495300"/>
                                </a:lnTo>
                                <a:lnTo>
                                  <a:pt x="877209" y="568574"/>
                                </a:lnTo>
                                <a:lnTo>
                                  <a:pt x="792474" y="559308"/>
                                </a:lnTo>
                                <a:lnTo>
                                  <a:pt x="809716" y="532586"/>
                                </a:lnTo>
                                <a:lnTo>
                                  <a:pt x="3810" y="12588"/>
                                </a:lnTo>
                                <a:cubicBezTo>
                                  <a:pt x="893" y="10668"/>
                                  <a:pt x="0" y="6736"/>
                                  <a:pt x="1905" y="3810"/>
                                </a:cubicBezTo>
                                <a:cubicBezTo>
                                  <a:pt x="3810" y="884"/>
                                  <a:pt x="7751" y="0"/>
                                  <a:pt x="10668" y="1919"/>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3" name="Shape 3963"/>
                        <wps:cNvSpPr>
                          <a:spLocks/>
                        </wps:cNvSpPr>
                        <wps:spPr bwMode="auto">
                          <a:xfrm>
                            <a:off x="4394835" y="0"/>
                            <a:ext cx="1744096" cy="667268"/>
                          </a:xfrm>
                          <a:custGeom>
                            <a:avLst/>
                            <a:gdLst>
                              <a:gd name="T0" fmla="*/ 240030 w 1744096"/>
                              <a:gd name="T1" fmla="*/ 0 h 667268"/>
                              <a:gd name="T2" fmla="*/ 1744096 w 1744096"/>
                              <a:gd name="T3" fmla="*/ 0 h 667268"/>
                              <a:gd name="T4" fmla="*/ 1744096 w 1744096"/>
                              <a:gd name="T5" fmla="*/ 444612 h 667268"/>
                              <a:gd name="T6" fmla="*/ 1673473 w 1744096"/>
                              <a:gd name="T7" fmla="*/ 444612 h 667268"/>
                              <a:gd name="T8" fmla="*/ 1615196 w 1744096"/>
                              <a:gd name="T9" fmla="*/ 447050 h 667268"/>
                              <a:gd name="T10" fmla="*/ 1615196 w 1744096"/>
                              <a:gd name="T11" fmla="*/ 502159 h 667268"/>
                              <a:gd name="T12" fmla="*/ 1549908 w 1744096"/>
                              <a:gd name="T13" fmla="*/ 502159 h 667268"/>
                              <a:gd name="T14" fmla="*/ 1501658 w 1744096"/>
                              <a:gd name="T15" fmla="*/ 505206 h 667268"/>
                              <a:gd name="T16" fmla="*/ 1501658 w 1744096"/>
                              <a:gd name="T17" fmla="*/ 556900 h 667268"/>
                              <a:gd name="T18" fmla="*/ 1307988 w 1744096"/>
                              <a:gd name="T19" fmla="*/ 562356 h 667268"/>
                              <a:gd name="T20" fmla="*/ 1151138 w 1744096"/>
                              <a:gd name="T21" fmla="*/ 575066 h 667268"/>
                              <a:gd name="T22" fmla="*/ 1009893 w 1744096"/>
                              <a:gd name="T23" fmla="*/ 591679 h 667268"/>
                              <a:gd name="T24" fmla="*/ 894831 w 1744096"/>
                              <a:gd name="T25" fmla="*/ 609966 h 667268"/>
                              <a:gd name="T26" fmla="*/ 789950 w 1744096"/>
                              <a:gd name="T27" fmla="*/ 629534 h 667268"/>
                              <a:gd name="T28" fmla="*/ 682752 w 1744096"/>
                              <a:gd name="T29" fmla="*/ 646299 h 667268"/>
                              <a:gd name="T30" fmla="*/ 570372 w 1744096"/>
                              <a:gd name="T31" fmla="*/ 658886 h 667268"/>
                              <a:gd name="T32" fmla="*/ 355732 w 1744096"/>
                              <a:gd name="T33" fmla="*/ 667268 h 667268"/>
                              <a:gd name="T34" fmla="*/ 193548 w 1744096"/>
                              <a:gd name="T35" fmla="*/ 654680 h 667268"/>
                              <a:gd name="T36" fmla="*/ 0 w 1744096"/>
                              <a:gd name="T37" fmla="*/ 632338 h 667268"/>
                              <a:gd name="T38" fmla="*/ 0 w 1744096"/>
                              <a:gd name="T39" fmla="*/ 113538 h 667268"/>
                              <a:gd name="T40" fmla="*/ 123687 w 1744096"/>
                              <a:gd name="T41" fmla="*/ 113538 h 667268"/>
                              <a:gd name="T42" fmla="*/ 123687 w 1744096"/>
                              <a:gd name="T43" fmla="*/ 56144 h 667268"/>
                              <a:gd name="T44" fmla="*/ 240030 w 1744096"/>
                              <a:gd name="T45" fmla="*/ 56144 h 667268"/>
                              <a:gd name="T46" fmla="*/ 240030 w 1744096"/>
                              <a:gd name="T47" fmla="*/ 0 h 667268"/>
                              <a:gd name="T48" fmla="*/ 0 w 1744096"/>
                              <a:gd name="T49" fmla="*/ 0 h 667268"/>
                              <a:gd name="T50" fmla="*/ 1744096 w 1744096"/>
                              <a:gd name="T51" fmla="*/ 667268 h 667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744096" h="667268">
                                <a:moveTo>
                                  <a:pt x="240030" y="0"/>
                                </a:moveTo>
                                <a:lnTo>
                                  <a:pt x="1744096" y="0"/>
                                </a:lnTo>
                                <a:lnTo>
                                  <a:pt x="1744096" y="444612"/>
                                </a:lnTo>
                                <a:lnTo>
                                  <a:pt x="1673473" y="444612"/>
                                </a:lnTo>
                                <a:lnTo>
                                  <a:pt x="1615196" y="447050"/>
                                </a:lnTo>
                                <a:lnTo>
                                  <a:pt x="1615196" y="502159"/>
                                </a:lnTo>
                                <a:lnTo>
                                  <a:pt x="1549908" y="502159"/>
                                </a:lnTo>
                                <a:lnTo>
                                  <a:pt x="1501658" y="505206"/>
                                </a:lnTo>
                                <a:lnTo>
                                  <a:pt x="1501658" y="556900"/>
                                </a:lnTo>
                                <a:cubicBezTo>
                                  <a:pt x="1436248" y="556900"/>
                                  <a:pt x="1370838" y="562356"/>
                                  <a:pt x="1307988" y="562356"/>
                                </a:cubicBezTo>
                                <a:cubicBezTo>
                                  <a:pt x="1253124" y="565160"/>
                                  <a:pt x="1200912" y="569458"/>
                                  <a:pt x="1151138" y="575066"/>
                                </a:cubicBezTo>
                                <a:cubicBezTo>
                                  <a:pt x="1098682" y="579120"/>
                                  <a:pt x="1056894" y="587624"/>
                                  <a:pt x="1009893" y="591679"/>
                                </a:cubicBezTo>
                                <a:cubicBezTo>
                                  <a:pt x="973074" y="597409"/>
                                  <a:pt x="936498" y="604388"/>
                                  <a:pt x="894831" y="609966"/>
                                </a:cubicBezTo>
                                <a:cubicBezTo>
                                  <a:pt x="860694" y="616976"/>
                                  <a:pt x="824118" y="622554"/>
                                  <a:pt x="789950" y="629534"/>
                                </a:cubicBezTo>
                                <a:cubicBezTo>
                                  <a:pt x="748162" y="633740"/>
                                  <a:pt x="716920" y="642122"/>
                                  <a:pt x="682752" y="646299"/>
                                </a:cubicBezTo>
                                <a:cubicBezTo>
                                  <a:pt x="646176" y="649102"/>
                                  <a:pt x="612130" y="657484"/>
                                  <a:pt x="570372" y="658886"/>
                                </a:cubicBezTo>
                                <a:cubicBezTo>
                                  <a:pt x="533522" y="661660"/>
                                  <a:pt x="486552" y="667268"/>
                                  <a:pt x="355732" y="667268"/>
                                </a:cubicBezTo>
                                <a:cubicBezTo>
                                  <a:pt x="306080" y="661660"/>
                                  <a:pt x="248534" y="658886"/>
                                  <a:pt x="193548" y="654680"/>
                                </a:cubicBezTo>
                                <a:cubicBezTo>
                                  <a:pt x="130820" y="646299"/>
                                  <a:pt x="65410" y="642122"/>
                                  <a:pt x="0" y="632338"/>
                                </a:cubicBezTo>
                                <a:lnTo>
                                  <a:pt x="0" y="113538"/>
                                </a:lnTo>
                                <a:lnTo>
                                  <a:pt x="123687" y="113538"/>
                                </a:lnTo>
                                <a:lnTo>
                                  <a:pt x="123687" y="56144"/>
                                </a:lnTo>
                                <a:lnTo>
                                  <a:pt x="240030" y="56144"/>
                                </a:lnTo>
                                <a:lnTo>
                                  <a:pt x="240030" y="0"/>
                                </a:lnTo>
                                <a:close/>
                              </a:path>
                            </a:pathLst>
                          </a:custGeom>
                          <a:no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4" name="Shape 3964"/>
                        <wps:cNvSpPr>
                          <a:spLocks/>
                        </wps:cNvSpPr>
                        <wps:spPr bwMode="auto">
                          <a:xfrm>
                            <a:off x="4394835" y="0"/>
                            <a:ext cx="1744096" cy="667268"/>
                          </a:xfrm>
                          <a:custGeom>
                            <a:avLst/>
                            <a:gdLst>
                              <a:gd name="T0" fmla="*/ 0 w 1744096"/>
                              <a:gd name="T1" fmla="*/ 632338 h 667268"/>
                              <a:gd name="T2" fmla="*/ 193548 w 1744096"/>
                              <a:gd name="T3" fmla="*/ 654680 h 667268"/>
                              <a:gd name="T4" fmla="*/ 355732 w 1744096"/>
                              <a:gd name="T5" fmla="*/ 667268 h 667268"/>
                              <a:gd name="T6" fmla="*/ 570372 w 1744096"/>
                              <a:gd name="T7" fmla="*/ 658886 h 667268"/>
                              <a:gd name="T8" fmla="*/ 682752 w 1744096"/>
                              <a:gd name="T9" fmla="*/ 646299 h 667268"/>
                              <a:gd name="T10" fmla="*/ 789950 w 1744096"/>
                              <a:gd name="T11" fmla="*/ 629534 h 667268"/>
                              <a:gd name="T12" fmla="*/ 894831 w 1744096"/>
                              <a:gd name="T13" fmla="*/ 609966 h 667268"/>
                              <a:gd name="T14" fmla="*/ 1009893 w 1744096"/>
                              <a:gd name="T15" fmla="*/ 591679 h 667268"/>
                              <a:gd name="T16" fmla="*/ 1151138 w 1744096"/>
                              <a:gd name="T17" fmla="*/ 575066 h 667268"/>
                              <a:gd name="T18" fmla="*/ 1307988 w 1744096"/>
                              <a:gd name="T19" fmla="*/ 562356 h 667268"/>
                              <a:gd name="T20" fmla="*/ 1501658 w 1744096"/>
                              <a:gd name="T21" fmla="*/ 556900 h 667268"/>
                              <a:gd name="T22" fmla="*/ 1501658 w 1744096"/>
                              <a:gd name="T23" fmla="*/ 505206 h 667268"/>
                              <a:gd name="T24" fmla="*/ 1549908 w 1744096"/>
                              <a:gd name="T25" fmla="*/ 502159 h 667268"/>
                              <a:gd name="T26" fmla="*/ 1615196 w 1744096"/>
                              <a:gd name="T27" fmla="*/ 502159 h 667268"/>
                              <a:gd name="T28" fmla="*/ 1615196 w 1744096"/>
                              <a:gd name="T29" fmla="*/ 447050 h 667268"/>
                              <a:gd name="T30" fmla="*/ 1673473 w 1744096"/>
                              <a:gd name="T31" fmla="*/ 444612 h 667268"/>
                              <a:gd name="T32" fmla="*/ 1744096 w 1744096"/>
                              <a:gd name="T33" fmla="*/ 444612 h 667268"/>
                              <a:gd name="T34" fmla="*/ 1744096 w 1744096"/>
                              <a:gd name="T35" fmla="*/ 0 h 667268"/>
                              <a:gd name="T36" fmla="*/ 240030 w 1744096"/>
                              <a:gd name="T37" fmla="*/ 0 h 667268"/>
                              <a:gd name="T38" fmla="*/ 240030 w 1744096"/>
                              <a:gd name="T39" fmla="*/ 56144 h 667268"/>
                              <a:gd name="T40" fmla="*/ 123687 w 1744096"/>
                              <a:gd name="T41" fmla="*/ 56144 h 667268"/>
                              <a:gd name="T42" fmla="*/ 123687 w 1744096"/>
                              <a:gd name="T43" fmla="*/ 113538 h 667268"/>
                              <a:gd name="T44" fmla="*/ 0 w 1744096"/>
                              <a:gd name="T45" fmla="*/ 113538 h 667268"/>
                              <a:gd name="T46" fmla="*/ 0 w 1744096"/>
                              <a:gd name="T47" fmla="*/ 632338 h 667268"/>
                              <a:gd name="T48" fmla="*/ 0 w 1744096"/>
                              <a:gd name="T49" fmla="*/ 0 h 667268"/>
                              <a:gd name="T50" fmla="*/ 1744096 w 1744096"/>
                              <a:gd name="T51" fmla="*/ 667268 h 667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744096" h="667268">
                                <a:moveTo>
                                  <a:pt x="0" y="632338"/>
                                </a:moveTo>
                                <a:cubicBezTo>
                                  <a:pt x="65410" y="642122"/>
                                  <a:pt x="130820" y="646299"/>
                                  <a:pt x="193548" y="654680"/>
                                </a:cubicBezTo>
                                <a:cubicBezTo>
                                  <a:pt x="248534" y="658886"/>
                                  <a:pt x="306080" y="661660"/>
                                  <a:pt x="355732" y="667268"/>
                                </a:cubicBezTo>
                                <a:cubicBezTo>
                                  <a:pt x="486552" y="667268"/>
                                  <a:pt x="533522" y="661660"/>
                                  <a:pt x="570372" y="658886"/>
                                </a:cubicBezTo>
                                <a:cubicBezTo>
                                  <a:pt x="612130" y="657484"/>
                                  <a:pt x="646176" y="649102"/>
                                  <a:pt x="682752" y="646299"/>
                                </a:cubicBezTo>
                                <a:cubicBezTo>
                                  <a:pt x="716920" y="642122"/>
                                  <a:pt x="748162" y="633740"/>
                                  <a:pt x="789950" y="629534"/>
                                </a:cubicBezTo>
                                <a:cubicBezTo>
                                  <a:pt x="824118" y="622554"/>
                                  <a:pt x="860694" y="616976"/>
                                  <a:pt x="894831" y="609966"/>
                                </a:cubicBezTo>
                                <a:cubicBezTo>
                                  <a:pt x="936498" y="604388"/>
                                  <a:pt x="973074" y="597409"/>
                                  <a:pt x="1009893" y="591679"/>
                                </a:cubicBezTo>
                                <a:cubicBezTo>
                                  <a:pt x="1056894" y="587624"/>
                                  <a:pt x="1098682" y="579120"/>
                                  <a:pt x="1151138" y="575066"/>
                                </a:cubicBezTo>
                                <a:cubicBezTo>
                                  <a:pt x="1200912" y="569458"/>
                                  <a:pt x="1253124" y="565160"/>
                                  <a:pt x="1307988" y="562356"/>
                                </a:cubicBezTo>
                                <a:cubicBezTo>
                                  <a:pt x="1370838" y="562356"/>
                                  <a:pt x="1436248" y="556900"/>
                                  <a:pt x="1501658" y="556900"/>
                                </a:cubicBezTo>
                                <a:lnTo>
                                  <a:pt x="1501658" y="505206"/>
                                </a:lnTo>
                                <a:lnTo>
                                  <a:pt x="1549908" y="502159"/>
                                </a:lnTo>
                                <a:lnTo>
                                  <a:pt x="1615196" y="502159"/>
                                </a:lnTo>
                                <a:lnTo>
                                  <a:pt x="1615196" y="447050"/>
                                </a:lnTo>
                                <a:lnTo>
                                  <a:pt x="1673473" y="444612"/>
                                </a:lnTo>
                                <a:lnTo>
                                  <a:pt x="1744096" y="444612"/>
                                </a:lnTo>
                                <a:lnTo>
                                  <a:pt x="1744096" y="0"/>
                                </a:lnTo>
                                <a:lnTo>
                                  <a:pt x="240030" y="0"/>
                                </a:lnTo>
                                <a:lnTo>
                                  <a:pt x="240030" y="56144"/>
                                </a:lnTo>
                                <a:lnTo>
                                  <a:pt x="123687" y="56144"/>
                                </a:lnTo>
                                <a:lnTo>
                                  <a:pt x="123687" y="113538"/>
                                </a:lnTo>
                                <a:lnTo>
                                  <a:pt x="0" y="113538"/>
                                </a:lnTo>
                                <a:lnTo>
                                  <a:pt x="0" y="632338"/>
                                </a:lnTo>
                                <a:close/>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965"/>
                        <wps:cNvSpPr>
                          <a:spLocks/>
                        </wps:cNvSpPr>
                        <wps:spPr bwMode="auto">
                          <a:xfrm>
                            <a:off x="4518523" y="113538"/>
                            <a:ext cx="1377970" cy="391668"/>
                          </a:xfrm>
                          <a:custGeom>
                            <a:avLst/>
                            <a:gdLst>
                              <a:gd name="T0" fmla="*/ 0 w 1377970"/>
                              <a:gd name="T1" fmla="*/ 0 h 391668"/>
                              <a:gd name="T2" fmla="*/ 1377970 w 1377970"/>
                              <a:gd name="T3" fmla="*/ 0 h 391668"/>
                              <a:gd name="T4" fmla="*/ 1377970 w 1377970"/>
                              <a:gd name="T5" fmla="*/ 391668 h 391668"/>
                              <a:gd name="T6" fmla="*/ 0 w 1377970"/>
                              <a:gd name="T7" fmla="*/ 0 h 391668"/>
                              <a:gd name="T8" fmla="*/ 1377970 w 1377970"/>
                              <a:gd name="T9" fmla="*/ 391668 h 391668"/>
                            </a:gdLst>
                            <a:ahLst/>
                            <a:cxnLst>
                              <a:cxn ang="0">
                                <a:pos x="T0" y="T1"/>
                              </a:cxn>
                              <a:cxn ang="0">
                                <a:pos x="T2" y="T3"/>
                              </a:cxn>
                              <a:cxn ang="0">
                                <a:pos x="T4" y="T5"/>
                              </a:cxn>
                            </a:cxnLst>
                            <a:rect l="T6" t="T7" r="T8" b="T9"/>
                            <a:pathLst>
                              <a:path w="1377970" h="391668">
                                <a:moveTo>
                                  <a:pt x="0" y="0"/>
                                </a:moveTo>
                                <a:lnTo>
                                  <a:pt x="1377970" y="0"/>
                                </a:lnTo>
                                <a:lnTo>
                                  <a:pt x="1377970" y="391668"/>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3966"/>
                        <wps:cNvSpPr>
                          <a:spLocks/>
                        </wps:cNvSpPr>
                        <wps:spPr bwMode="auto">
                          <a:xfrm>
                            <a:off x="4634865" y="56144"/>
                            <a:ext cx="1375166" cy="390906"/>
                          </a:xfrm>
                          <a:custGeom>
                            <a:avLst/>
                            <a:gdLst>
                              <a:gd name="T0" fmla="*/ 0 w 1375166"/>
                              <a:gd name="T1" fmla="*/ 0 h 390906"/>
                              <a:gd name="T2" fmla="*/ 1375166 w 1375166"/>
                              <a:gd name="T3" fmla="*/ 0 h 390906"/>
                              <a:gd name="T4" fmla="*/ 1375166 w 1375166"/>
                              <a:gd name="T5" fmla="*/ 390906 h 390906"/>
                              <a:gd name="T6" fmla="*/ 0 w 1375166"/>
                              <a:gd name="T7" fmla="*/ 0 h 390906"/>
                              <a:gd name="T8" fmla="*/ 1375166 w 1375166"/>
                              <a:gd name="T9" fmla="*/ 390906 h 390906"/>
                            </a:gdLst>
                            <a:ahLst/>
                            <a:cxnLst>
                              <a:cxn ang="0">
                                <a:pos x="T0" y="T1"/>
                              </a:cxn>
                              <a:cxn ang="0">
                                <a:pos x="T2" y="T3"/>
                              </a:cxn>
                              <a:cxn ang="0">
                                <a:pos x="T4" y="T5"/>
                              </a:cxn>
                            </a:cxnLst>
                            <a:rect l="T6" t="T7" r="T8" b="T9"/>
                            <a:pathLst>
                              <a:path w="1375166" h="390906">
                                <a:moveTo>
                                  <a:pt x="0" y="0"/>
                                </a:moveTo>
                                <a:lnTo>
                                  <a:pt x="1375166" y="0"/>
                                </a:lnTo>
                                <a:lnTo>
                                  <a:pt x="1375166" y="390906"/>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967"/>
                        <wps:cNvSpPr>
                          <a:spLocks noChangeArrowheads="1"/>
                        </wps:cNvSpPr>
                        <wps:spPr bwMode="auto">
                          <a:xfrm>
                            <a:off x="4651378" y="148939"/>
                            <a:ext cx="985862"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7B35"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Rezultate ac</w:t>
                              </w:r>
                            </w:p>
                          </w:txbxContent>
                        </wps:txbx>
                        <wps:bodyPr rot="0" vert="horz" wrap="square" lIns="0" tIns="0" rIns="0" bIns="0" anchor="t" anchorCtr="0" upright="1">
                          <a:noAutofit/>
                        </wps:bodyPr>
                      </wps:wsp>
                      <wps:wsp>
                        <wps:cNvPr id="28" name="Rectangle 3968"/>
                        <wps:cNvSpPr>
                          <a:spLocks noChangeArrowheads="1"/>
                        </wps:cNvSpPr>
                        <wps:spPr bwMode="auto">
                          <a:xfrm>
                            <a:off x="5393817" y="141157"/>
                            <a:ext cx="69986" cy="20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374B3" w14:textId="77777777" w:rsidR="00C35A36" w:rsidRPr="00C35A36" w:rsidRDefault="00C35A36" w:rsidP="00C35A36">
                              <w:pPr>
                                <w:rPr>
                                  <w:color w:val="000000" w:themeColor="text1"/>
                                </w:rPr>
                              </w:pPr>
                              <w:r w:rsidRPr="00C35A36">
                                <w:rPr>
                                  <w:rFonts w:ascii="Tahoma" w:eastAsia="Tahoma" w:hAnsi="Tahoma" w:cs="Tahoma"/>
                                  <w:b/>
                                  <w:color w:val="000000" w:themeColor="text1"/>
                                  <w:sz w:val="20"/>
                                </w:rPr>
                                <w:t>ț</w:t>
                              </w:r>
                            </w:p>
                          </w:txbxContent>
                        </wps:txbx>
                        <wps:bodyPr rot="0" vert="horz" wrap="square" lIns="0" tIns="0" rIns="0" bIns="0" anchor="t" anchorCtr="0" upright="1">
                          <a:noAutofit/>
                        </wps:bodyPr>
                      </wps:wsp>
                      <wps:wsp>
                        <wps:cNvPr id="29" name="Rectangle 3969"/>
                        <wps:cNvSpPr>
                          <a:spLocks noChangeArrowheads="1"/>
                        </wps:cNvSpPr>
                        <wps:spPr bwMode="auto">
                          <a:xfrm>
                            <a:off x="5445633" y="148939"/>
                            <a:ext cx="349925"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C5B3"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iuni </w:t>
                              </w:r>
                            </w:p>
                          </w:txbxContent>
                        </wps:txbx>
                        <wps:bodyPr rot="0" vert="horz" wrap="square" lIns="0" tIns="0" rIns="0" bIns="0" anchor="t" anchorCtr="0" upright="1">
                          <a:noAutofit/>
                        </wps:bodyPr>
                      </wps:wsp>
                      <wps:wsp>
                        <wps:cNvPr id="30" name="Rectangle 3970"/>
                        <wps:cNvSpPr>
                          <a:spLocks noChangeArrowheads="1"/>
                        </wps:cNvSpPr>
                        <wps:spPr bwMode="auto">
                          <a:xfrm>
                            <a:off x="4630042" y="307435"/>
                            <a:ext cx="1409638"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5997"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Comisie disciplinã</w:t>
                              </w:r>
                            </w:p>
                          </w:txbxContent>
                        </wps:txbx>
                        <wps:bodyPr rot="0" vert="horz" wrap="square" lIns="0" tIns="0" rIns="0" bIns="0" anchor="t" anchorCtr="0" upright="1">
                          <a:noAutofit/>
                        </wps:bodyPr>
                      </wps:wsp>
                      <wps:wsp>
                        <wps:cNvPr id="31" name="Rectangle 3971"/>
                        <wps:cNvSpPr>
                          <a:spLocks noChangeArrowheads="1"/>
                        </wps:cNvSpPr>
                        <wps:spPr bwMode="auto">
                          <a:xfrm>
                            <a:off x="5692521" y="273807"/>
                            <a:ext cx="50673"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CF78" w14:textId="77777777" w:rsidR="00C35A36" w:rsidRPr="00C35A36" w:rsidRDefault="00C35A36" w:rsidP="00C35A36">
                              <w:pPr>
                                <w:rPr>
                                  <w:color w:val="000000" w:themeColor="text1"/>
                                </w:rPr>
                              </w:pPr>
                              <w:r w:rsidRPr="00C35A36">
                                <w:rPr>
                                  <w:color w:val="000000" w:themeColor="text1"/>
                                </w:rPr>
                                <w:t xml:space="preserve"> </w:t>
                              </w:r>
                            </w:p>
                          </w:txbxContent>
                        </wps:txbx>
                        <wps:bodyPr rot="0" vert="horz" wrap="square" lIns="0" tIns="0" rIns="0" bIns="0" anchor="t" anchorCtr="0" upright="1">
                          <a:noAutofit/>
                        </wps:bodyPr>
                      </wps:wsp>
                      <wps:wsp>
                        <wps:cNvPr id="32" name="Rectangle 3972"/>
                        <wps:cNvSpPr>
                          <a:spLocks noChangeArrowheads="1"/>
                        </wps:cNvSpPr>
                        <wps:spPr bwMode="auto">
                          <a:xfrm>
                            <a:off x="5145155" y="497834"/>
                            <a:ext cx="42144" cy="186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E11BA" w14:textId="77777777" w:rsidR="00C35A36" w:rsidRPr="00C35A36" w:rsidRDefault="00C35A36" w:rsidP="00C35A36">
                              <w:pPr>
                                <w:rPr>
                                  <w:color w:val="000000" w:themeColor="text1"/>
                                </w:rPr>
                              </w:pPr>
                              <w:r w:rsidRPr="00C35A36">
                                <w:rPr>
                                  <w:color w:val="000000" w:themeColor="text1"/>
                                </w:rPr>
                                <w:t xml:space="preserve"> </w:t>
                              </w:r>
                            </w:p>
                          </w:txbxContent>
                        </wps:txbx>
                        <wps:bodyPr rot="0" vert="horz" wrap="square" lIns="0" tIns="0" rIns="0" bIns="0" anchor="t" anchorCtr="0" upright="1">
                          <a:noAutofit/>
                        </wps:bodyPr>
                      </wps:wsp>
                      <wps:wsp>
                        <wps:cNvPr id="33" name="Shape 3973"/>
                        <wps:cNvSpPr>
                          <a:spLocks/>
                        </wps:cNvSpPr>
                        <wps:spPr bwMode="auto">
                          <a:xfrm>
                            <a:off x="3699525" y="431536"/>
                            <a:ext cx="651114" cy="435864"/>
                          </a:xfrm>
                          <a:custGeom>
                            <a:avLst/>
                            <a:gdLst>
                              <a:gd name="T0" fmla="*/ 640324 w 651114"/>
                              <a:gd name="T1" fmla="*/ 1919 h 435864"/>
                              <a:gd name="T2" fmla="*/ 649224 w 651114"/>
                              <a:gd name="T3" fmla="*/ 3687 h 435864"/>
                              <a:gd name="T4" fmla="*/ 647426 w 651114"/>
                              <a:gd name="T5" fmla="*/ 12588 h 435864"/>
                              <a:gd name="T6" fmla="*/ 66990 w 651114"/>
                              <a:gd name="T7" fmla="*/ 398967 h 435864"/>
                              <a:gd name="T8" fmla="*/ 84582 w 651114"/>
                              <a:gd name="T9" fmla="*/ 425317 h 435864"/>
                              <a:gd name="T10" fmla="*/ 0 w 651114"/>
                              <a:gd name="T11" fmla="*/ 435864 h 435864"/>
                              <a:gd name="T12" fmla="*/ 42276 w 651114"/>
                              <a:gd name="T13" fmla="*/ 361950 h 435864"/>
                              <a:gd name="T14" fmla="*/ 59864 w 651114"/>
                              <a:gd name="T15" fmla="*/ 388295 h 435864"/>
                              <a:gd name="T16" fmla="*/ 640324 w 651114"/>
                              <a:gd name="T17" fmla="*/ 1919 h 435864"/>
                              <a:gd name="T18" fmla="*/ 0 w 651114"/>
                              <a:gd name="T19" fmla="*/ 0 h 435864"/>
                              <a:gd name="T20" fmla="*/ 651114 w 651114"/>
                              <a:gd name="T21" fmla="*/ 435864 h 435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51114" h="435864">
                                <a:moveTo>
                                  <a:pt x="640324" y="1919"/>
                                </a:moveTo>
                                <a:cubicBezTo>
                                  <a:pt x="643250" y="0"/>
                                  <a:pt x="647182" y="762"/>
                                  <a:pt x="649224" y="3687"/>
                                </a:cubicBezTo>
                                <a:cubicBezTo>
                                  <a:pt x="651114" y="6614"/>
                                  <a:pt x="650352" y="10546"/>
                                  <a:pt x="647426" y="12588"/>
                                </a:cubicBezTo>
                                <a:lnTo>
                                  <a:pt x="66990" y="398967"/>
                                </a:lnTo>
                                <a:lnTo>
                                  <a:pt x="84582" y="425317"/>
                                </a:lnTo>
                                <a:lnTo>
                                  <a:pt x="0" y="435864"/>
                                </a:lnTo>
                                <a:lnTo>
                                  <a:pt x="42276" y="361950"/>
                                </a:lnTo>
                                <a:lnTo>
                                  <a:pt x="59864" y="388295"/>
                                </a:lnTo>
                                <a:lnTo>
                                  <a:pt x="640324" y="1919"/>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4" name="Shape 3974"/>
                        <wps:cNvSpPr>
                          <a:spLocks/>
                        </wps:cNvSpPr>
                        <wps:spPr bwMode="auto">
                          <a:xfrm>
                            <a:off x="2289179" y="56511"/>
                            <a:ext cx="1581522" cy="610757"/>
                          </a:xfrm>
                          <a:custGeom>
                            <a:avLst/>
                            <a:gdLst>
                              <a:gd name="T0" fmla="*/ 217663 w 1581522"/>
                              <a:gd name="T1" fmla="*/ 0 h 610757"/>
                              <a:gd name="T2" fmla="*/ 1581522 w 1581522"/>
                              <a:gd name="T3" fmla="*/ 0 h 610757"/>
                              <a:gd name="T4" fmla="*/ 1581522 w 1581522"/>
                              <a:gd name="T5" fmla="*/ 407029 h 610757"/>
                              <a:gd name="T6" fmla="*/ 1517514 w 1581522"/>
                              <a:gd name="T7" fmla="*/ 407029 h 610757"/>
                              <a:gd name="T8" fmla="*/ 1464570 w 1581522"/>
                              <a:gd name="T9" fmla="*/ 409194 h 610757"/>
                              <a:gd name="T10" fmla="*/ 1464570 w 1581522"/>
                              <a:gd name="T11" fmla="*/ 459608 h 610757"/>
                              <a:gd name="T12" fmla="*/ 1405378 w 1581522"/>
                              <a:gd name="T13" fmla="*/ 459608 h 610757"/>
                              <a:gd name="T14" fmla="*/ 1361700 w 1581522"/>
                              <a:gd name="T15" fmla="*/ 462411 h 610757"/>
                              <a:gd name="T16" fmla="*/ 1361700 w 1581522"/>
                              <a:gd name="T17" fmla="*/ 509656 h 610757"/>
                              <a:gd name="T18" fmla="*/ 1186166 w 1581522"/>
                              <a:gd name="T19" fmla="*/ 514745 h 610757"/>
                              <a:gd name="T20" fmla="*/ 1043946 w 1581522"/>
                              <a:gd name="T21" fmla="*/ 526297 h 610757"/>
                              <a:gd name="T22" fmla="*/ 915808 w 1581522"/>
                              <a:gd name="T23" fmla="*/ 541660 h 610757"/>
                              <a:gd name="T24" fmla="*/ 811414 w 1581522"/>
                              <a:gd name="T25" fmla="*/ 558302 h 610757"/>
                              <a:gd name="T26" fmla="*/ 716286 w 1581522"/>
                              <a:gd name="T27" fmla="*/ 576194 h 610757"/>
                              <a:gd name="T28" fmla="*/ 619116 w 1581522"/>
                              <a:gd name="T29" fmla="*/ 591555 h 610757"/>
                              <a:gd name="T30" fmla="*/ 517130 w 1581522"/>
                              <a:gd name="T31" fmla="*/ 603138 h 610757"/>
                              <a:gd name="T32" fmla="*/ 322576 w 1581522"/>
                              <a:gd name="T33" fmla="*/ 610757 h 610757"/>
                              <a:gd name="T34" fmla="*/ 175510 w 1581522"/>
                              <a:gd name="T35" fmla="*/ 599328 h 610757"/>
                              <a:gd name="T36" fmla="*/ 0 w 1581522"/>
                              <a:gd name="T37" fmla="*/ 578754 h 610757"/>
                              <a:gd name="T38" fmla="*/ 0 w 1581522"/>
                              <a:gd name="T39" fmla="*/ 103876 h 610757"/>
                              <a:gd name="T40" fmla="*/ 112142 w 1581522"/>
                              <a:gd name="T41" fmla="*/ 103876 h 610757"/>
                              <a:gd name="T42" fmla="*/ 112142 w 1581522"/>
                              <a:gd name="T43" fmla="*/ 51298 h 610757"/>
                              <a:gd name="T44" fmla="*/ 217663 w 1581522"/>
                              <a:gd name="T45" fmla="*/ 51298 h 610757"/>
                              <a:gd name="T46" fmla="*/ 217663 w 1581522"/>
                              <a:gd name="T47" fmla="*/ 0 h 610757"/>
                              <a:gd name="T48" fmla="*/ 0 w 1581522"/>
                              <a:gd name="T49" fmla="*/ 0 h 610757"/>
                              <a:gd name="T50" fmla="*/ 1581522 w 1581522"/>
                              <a:gd name="T51" fmla="*/ 610757 h 610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581522" h="610757">
                                <a:moveTo>
                                  <a:pt x="217663" y="0"/>
                                </a:moveTo>
                                <a:lnTo>
                                  <a:pt x="1581522" y="0"/>
                                </a:lnTo>
                                <a:lnTo>
                                  <a:pt x="1581522" y="407029"/>
                                </a:lnTo>
                                <a:lnTo>
                                  <a:pt x="1517514" y="407029"/>
                                </a:lnTo>
                                <a:lnTo>
                                  <a:pt x="1464570" y="409194"/>
                                </a:lnTo>
                                <a:lnTo>
                                  <a:pt x="1464570" y="459608"/>
                                </a:lnTo>
                                <a:lnTo>
                                  <a:pt x="1405378" y="459608"/>
                                </a:lnTo>
                                <a:lnTo>
                                  <a:pt x="1361700" y="462411"/>
                                </a:lnTo>
                                <a:lnTo>
                                  <a:pt x="1361700" y="509656"/>
                                </a:lnTo>
                                <a:cubicBezTo>
                                  <a:pt x="1302386" y="509656"/>
                                  <a:pt x="1243072" y="514745"/>
                                  <a:pt x="1186166" y="514745"/>
                                </a:cubicBezTo>
                                <a:cubicBezTo>
                                  <a:pt x="1136270" y="517275"/>
                                  <a:pt x="1088904" y="521208"/>
                                  <a:pt x="1043946" y="526297"/>
                                </a:cubicBezTo>
                                <a:cubicBezTo>
                                  <a:pt x="996306" y="530108"/>
                                  <a:pt x="958328" y="537849"/>
                                  <a:pt x="915808" y="541660"/>
                                </a:cubicBezTo>
                                <a:cubicBezTo>
                                  <a:pt x="882402" y="546871"/>
                                  <a:pt x="849240" y="553212"/>
                                  <a:pt x="811414" y="558302"/>
                                </a:cubicBezTo>
                                <a:cubicBezTo>
                                  <a:pt x="780416" y="564642"/>
                                  <a:pt x="747254" y="569854"/>
                                  <a:pt x="716286" y="576194"/>
                                </a:cubicBezTo>
                                <a:cubicBezTo>
                                  <a:pt x="678430" y="580126"/>
                                  <a:pt x="650114" y="587746"/>
                                  <a:pt x="619116" y="591555"/>
                                </a:cubicBezTo>
                                <a:cubicBezTo>
                                  <a:pt x="585984" y="594237"/>
                                  <a:pt x="555108" y="601858"/>
                                  <a:pt x="517130" y="603138"/>
                                </a:cubicBezTo>
                                <a:cubicBezTo>
                                  <a:pt x="483876" y="605668"/>
                                  <a:pt x="441204" y="610757"/>
                                  <a:pt x="322576" y="610757"/>
                                </a:cubicBezTo>
                                <a:cubicBezTo>
                                  <a:pt x="277496" y="605668"/>
                                  <a:pt x="225284" y="603138"/>
                                  <a:pt x="175510" y="599328"/>
                                </a:cubicBezTo>
                                <a:cubicBezTo>
                                  <a:pt x="118604" y="591555"/>
                                  <a:pt x="59320" y="587746"/>
                                  <a:pt x="0" y="578754"/>
                                </a:cubicBezTo>
                                <a:lnTo>
                                  <a:pt x="0" y="103876"/>
                                </a:lnTo>
                                <a:lnTo>
                                  <a:pt x="112142" y="103876"/>
                                </a:lnTo>
                                <a:lnTo>
                                  <a:pt x="112142" y="51298"/>
                                </a:lnTo>
                                <a:lnTo>
                                  <a:pt x="217663" y="51298"/>
                                </a:lnTo>
                                <a:lnTo>
                                  <a:pt x="217663" y="0"/>
                                </a:lnTo>
                                <a:close/>
                              </a:path>
                            </a:pathLst>
                          </a:custGeom>
                          <a:solidFill>
                            <a:srgbClr val="DEEAF6"/>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5" name="Shape 3975"/>
                        <wps:cNvSpPr>
                          <a:spLocks/>
                        </wps:cNvSpPr>
                        <wps:spPr bwMode="auto">
                          <a:xfrm>
                            <a:off x="2289179" y="56511"/>
                            <a:ext cx="1581522" cy="610757"/>
                          </a:xfrm>
                          <a:custGeom>
                            <a:avLst/>
                            <a:gdLst>
                              <a:gd name="T0" fmla="*/ 0 w 1581522"/>
                              <a:gd name="T1" fmla="*/ 578754 h 610757"/>
                              <a:gd name="T2" fmla="*/ 175510 w 1581522"/>
                              <a:gd name="T3" fmla="*/ 599328 h 610757"/>
                              <a:gd name="T4" fmla="*/ 322576 w 1581522"/>
                              <a:gd name="T5" fmla="*/ 610757 h 610757"/>
                              <a:gd name="T6" fmla="*/ 517130 w 1581522"/>
                              <a:gd name="T7" fmla="*/ 603138 h 610757"/>
                              <a:gd name="T8" fmla="*/ 619116 w 1581522"/>
                              <a:gd name="T9" fmla="*/ 591555 h 610757"/>
                              <a:gd name="T10" fmla="*/ 716286 w 1581522"/>
                              <a:gd name="T11" fmla="*/ 576194 h 610757"/>
                              <a:gd name="T12" fmla="*/ 811414 w 1581522"/>
                              <a:gd name="T13" fmla="*/ 558302 h 610757"/>
                              <a:gd name="T14" fmla="*/ 915808 w 1581522"/>
                              <a:gd name="T15" fmla="*/ 541660 h 610757"/>
                              <a:gd name="T16" fmla="*/ 1043946 w 1581522"/>
                              <a:gd name="T17" fmla="*/ 526297 h 610757"/>
                              <a:gd name="T18" fmla="*/ 1186166 w 1581522"/>
                              <a:gd name="T19" fmla="*/ 514745 h 610757"/>
                              <a:gd name="T20" fmla="*/ 1361700 w 1581522"/>
                              <a:gd name="T21" fmla="*/ 509656 h 610757"/>
                              <a:gd name="T22" fmla="*/ 1361700 w 1581522"/>
                              <a:gd name="T23" fmla="*/ 462411 h 610757"/>
                              <a:gd name="T24" fmla="*/ 1405378 w 1581522"/>
                              <a:gd name="T25" fmla="*/ 459608 h 610757"/>
                              <a:gd name="T26" fmla="*/ 1464570 w 1581522"/>
                              <a:gd name="T27" fmla="*/ 459608 h 610757"/>
                              <a:gd name="T28" fmla="*/ 1464570 w 1581522"/>
                              <a:gd name="T29" fmla="*/ 409194 h 610757"/>
                              <a:gd name="T30" fmla="*/ 1517514 w 1581522"/>
                              <a:gd name="T31" fmla="*/ 407029 h 610757"/>
                              <a:gd name="T32" fmla="*/ 1581522 w 1581522"/>
                              <a:gd name="T33" fmla="*/ 407029 h 610757"/>
                              <a:gd name="T34" fmla="*/ 1581522 w 1581522"/>
                              <a:gd name="T35" fmla="*/ 0 h 610757"/>
                              <a:gd name="T36" fmla="*/ 217663 w 1581522"/>
                              <a:gd name="T37" fmla="*/ 0 h 610757"/>
                              <a:gd name="T38" fmla="*/ 217663 w 1581522"/>
                              <a:gd name="T39" fmla="*/ 51298 h 610757"/>
                              <a:gd name="T40" fmla="*/ 112142 w 1581522"/>
                              <a:gd name="T41" fmla="*/ 51298 h 610757"/>
                              <a:gd name="T42" fmla="*/ 112142 w 1581522"/>
                              <a:gd name="T43" fmla="*/ 103876 h 610757"/>
                              <a:gd name="T44" fmla="*/ 0 w 1581522"/>
                              <a:gd name="T45" fmla="*/ 103876 h 610757"/>
                              <a:gd name="T46" fmla="*/ 0 w 1581522"/>
                              <a:gd name="T47" fmla="*/ 578754 h 610757"/>
                              <a:gd name="T48" fmla="*/ 0 w 1581522"/>
                              <a:gd name="T49" fmla="*/ 0 h 610757"/>
                              <a:gd name="T50" fmla="*/ 1581522 w 1581522"/>
                              <a:gd name="T51" fmla="*/ 610757 h 610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581522" h="610757">
                                <a:moveTo>
                                  <a:pt x="0" y="578754"/>
                                </a:moveTo>
                                <a:cubicBezTo>
                                  <a:pt x="59320" y="587746"/>
                                  <a:pt x="118604" y="591555"/>
                                  <a:pt x="175510" y="599328"/>
                                </a:cubicBezTo>
                                <a:cubicBezTo>
                                  <a:pt x="225284" y="603138"/>
                                  <a:pt x="277496" y="605668"/>
                                  <a:pt x="322576" y="610757"/>
                                </a:cubicBezTo>
                                <a:cubicBezTo>
                                  <a:pt x="441204" y="610757"/>
                                  <a:pt x="483876" y="605668"/>
                                  <a:pt x="517130" y="603138"/>
                                </a:cubicBezTo>
                                <a:cubicBezTo>
                                  <a:pt x="555108" y="601858"/>
                                  <a:pt x="585984" y="594237"/>
                                  <a:pt x="619116" y="591555"/>
                                </a:cubicBezTo>
                                <a:cubicBezTo>
                                  <a:pt x="650114" y="587746"/>
                                  <a:pt x="678430" y="580126"/>
                                  <a:pt x="716286" y="576194"/>
                                </a:cubicBezTo>
                                <a:cubicBezTo>
                                  <a:pt x="747254" y="569854"/>
                                  <a:pt x="780416" y="564642"/>
                                  <a:pt x="811414" y="558302"/>
                                </a:cubicBezTo>
                                <a:cubicBezTo>
                                  <a:pt x="849240" y="553212"/>
                                  <a:pt x="882402" y="546871"/>
                                  <a:pt x="915808" y="541660"/>
                                </a:cubicBezTo>
                                <a:cubicBezTo>
                                  <a:pt x="958328" y="537849"/>
                                  <a:pt x="996306" y="530108"/>
                                  <a:pt x="1043946" y="526297"/>
                                </a:cubicBezTo>
                                <a:cubicBezTo>
                                  <a:pt x="1088904" y="521208"/>
                                  <a:pt x="1136270" y="517275"/>
                                  <a:pt x="1186166" y="514745"/>
                                </a:cubicBezTo>
                                <a:cubicBezTo>
                                  <a:pt x="1243072" y="514745"/>
                                  <a:pt x="1302386" y="509656"/>
                                  <a:pt x="1361700" y="509656"/>
                                </a:cubicBezTo>
                                <a:lnTo>
                                  <a:pt x="1361700" y="462411"/>
                                </a:lnTo>
                                <a:lnTo>
                                  <a:pt x="1405378" y="459608"/>
                                </a:lnTo>
                                <a:lnTo>
                                  <a:pt x="1464570" y="459608"/>
                                </a:lnTo>
                                <a:lnTo>
                                  <a:pt x="1464570" y="409194"/>
                                </a:lnTo>
                                <a:lnTo>
                                  <a:pt x="1517514" y="407029"/>
                                </a:lnTo>
                                <a:lnTo>
                                  <a:pt x="1581522" y="407029"/>
                                </a:lnTo>
                                <a:lnTo>
                                  <a:pt x="1581522" y="0"/>
                                </a:lnTo>
                                <a:lnTo>
                                  <a:pt x="217663" y="0"/>
                                </a:lnTo>
                                <a:lnTo>
                                  <a:pt x="217663" y="51298"/>
                                </a:lnTo>
                                <a:lnTo>
                                  <a:pt x="112142" y="51298"/>
                                </a:lnTo>
                                <a:lnTo>
                                  <a:pt x="112142" y="103876"/>
                                </a:lnTo>
                                <a:lnTo>
                                  <a:pt x="0" y="103876"/>
                                </a:lnTo>
                                <a:lnTo>
                                  <a:pt x="0" y="578754"/>
                                </a:lnTo>
                                <a:close/>
                              </a:path>
                            </a:pathLst>
                          </a:custGeom>
                          <a:solidFill>
                            <a:srgbClr val="FFFFFF"/>
                          </a:solidFill>
                          <a:ln w="9525" cap="rnd" cmpd="sng" algn="ctr">
                            <a:solidFill>
                              <a:srgbClr val="000000"/>
                            </a:solidFill>
                            <a:prstDash val="solid"/>
                            <a:round/>
                            <a:headEnd/>
                            <a:tailEnd/>
                          </a:ln>
                        </wps:spPr>
                        <wps:bodyPr rot="0" vert="horz" wrap="square" lIns="91440" tIns="45720" rIns="91440" bIns="45720" anchor="t" anchorCtr="0" upright="1">
                          <a:noAutofit/>
                        </wps:bodyPr>
                      </wps:wsp>
                      <wps:wsp>
                        <wps:cNvPr id="36" name="Shape 3976"/>
                        <wps:cNvSpPr>
                          <a:spLocks/>
                        </wps:cNvSpPr>
                        <wps:spPr bwMode="auto">
                          <a:xfrm>
                            <a:off x="2401321" y="160386"/>
                            <a:ext cx="1249558" cy="358535"/>
                          </a:xfrm>
                          <a:custGeom>
                            <a:avLst/>
                            <a:gdLst>
                              <a:gd name="T0" fmla="*/ 0 w 1249558"/>
                              <a:gd name="T1" fmla="*/ 0 h 358535"/>
                              <a:gd name="T2" fmla="*/ 1249558 w 1249558"/>
                              <a:gd name="T3" fmla="*/ 0 h 358535"/>
                              <a:gd name="T4" fmla="*/ 1249558 w 1249558"/>
                              <a:gd name="T5" fmla="*/ 358535 h 358535"/>
                              <a:gd name="T6" fmla="*/ 0 w 1249558"/>
                              <a:gd name="T7" fmla="*/ 0 h 358535"/>
                              <a:gd name="T8" fmla="*/ 1249558 w 1249558"/>
                              <a:gd name="T9" fmla="*/ 358535 h 358535"/>
                            </a:gdLst>
                            <a:ahLst/>
                            <a:cxnLst>
                              <a:cxn ang="0">
                                <a:pos x="T0" y="T1"/>
                              </a:cxn>
                              <a:cxn ang="0">
                                <a:pos x="T2" y="T3"/>
                              </a:cxn>
                              <a:cxn ang="0">
                                <a:pos x="T4" y="T5"/>
                              </a:cxn>
                            </a:cxnLst>
                            <a:rect l="T6" t="T7" r="T8" b="T9"/>
                            <a:pathLst>
                              <a:path w="1249558" h="358535">
                                <a:moveTo>
                                  <a:pt x="0" y="0"/>
                                </a:moveTo>
                                <a:lnTo>
                                  <a:pt x="1249558" y="0"/>
                                </a:lnTo>
                                <a:lnTo>
                                  <a:pt x="1249558" y="358535"/>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3977"/>
                        <wps:cNvSpPr>
                          <a:spLocks/>
                        </wps:cNvSpPr>
                        <wps:spPr bwMode="auto">
                          <a:xfrm>
                            <a:off x="2506843" y="107808"/>
                            <a:ext cx="1246907" cy="357896"/>
                          </a:xfrm>
                          <a:custGeom>
                            <a:avLst/>
                            <a:gdLst>
                              <a:gd name="T0" fmla="*/ 0 w 1246907"/>
                              <a:gd name="T1" fmla="*/ 0 h 357896"/>
                              <a:gd name="T2" fmla="*/ 1246907 w 1246907"/>
                              <a:gd name="T3" fmla="*/ 0 h 357896"/>
                              <a:gd name="T4" fmla="*/ 1246907 w 1246907"/>
                              <a:gd name="T5" fmla="*/ 357896 h 357896"/>
                              <a:gd name="T6" fmla="*/ 0 w 1246907"/>
                              <a:gd name="T7" fmla="*/ 0 h 357896"/>
                              <a:gd name="T8" fmla="*/ 1246907 w 1246907"/>
                              <a:gd name="T9" fmla="*/ 357896 h 357896"/>
                            </a:gdLst>
                            <a:ahLst/>
                            <a:cxnLst>
                              <a:cxn ang="0">
                                <a:pos x="T0" y="T1"/>
                              </a:cxn>
                              <a:cxn ang="0">
                                <a:pos x="T2" y="T3"/>
                              </a:cxn>
                              <a:cxn ang="0">
                                <a:pos x="T4" y="T5"/>
                              </a:cxn>
                            </a:cxnLst>
                            <a:rect l="T6" t="T7" r="T8" b="T9"/>
                            <a:pathLst>
                              <a:path w="1246907" h="357896">
                                <a:moveTo>
                                  <a:pt x="0" y="0"/>
                                </a:moveTo>
                                <a:lnTo>
                                  <a:pt x="1246907" y="0"/>
                                </a:lnTo>
                                <a:lnTo>
                                  <a:pt x="1246907" y="357896"/>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78"/>
                        <wps:cNvSpPr>
                          <a:spLocks noChangeArrowheads="1"/>
                        </wps:cNvSpPr>
                        <wps:spPr bwMode="auto">
                          <a:xfrm>
                            <a:off x="2411999" y="194659"/>
                            <a:ext cx="1397526"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CBF7"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Rezultate activitã</w:t>
                              </w:r>
                            </w:p>
                          </w:txbxContent>
                        </wps:txbx>
                        <wps:bodyPr rot="0" vert="horz" wrap="square" lIns="0" tIns="0" rIns="0" bIns="0" anchor="t" anchorCtr="0" upright="1">
                          <a:noAutofit/>
                        </wps:bodyPr>
                      </wps:wsp>
                      <wps:wsp>
                        <wps:cNvPr id="39" name="Rectangle 3979"/>
                        <wps:cNvSpPr>
                          <a:spLocks noChangeArrowheads="1"/>
                        </wps:cNvSpPr>
                        <wps:spPr bwMode="auto">
                          <a:xfrm>
                            <a:off x="3465345" y="186876"/>
                            <a:ext cx="69986" cy="20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6977" w14:textId="77777777" w:rsidR="00C35A36" w:rsidRPr="00C35A36" w:rsidRDefault="00C35A36" w:rsidP="00C35A36">
                              <w:pPr>
                                <w:rPr>
                                  <w:color w:val="000000" w:themeColor="text1"/>
                                </w:rPr>
                              </w:pPr>
                              <w:r w:rsidRPr="00C35A36">
                                <w:rPr>
                                  <w:rFonts w:ascii="Tahoma" w:eastAsia="Tahoma" w:hAnsi="Tahoma" w:cs="Tahoma"/>
                                  <w:b/>
                                  <w:color w:val="000000" w:themeColor="text1"/>
                                  <w:sz w:val="20"/>
                                </w:rPr>
                                <w:t>ț</w:t>
                              </w:r>
                            </w:p>
                          </w:txbxContent>
                        </wps:txbx>
                        <wps:bodyPr rot="0" vert="horz" wrap="square" lIns="0" tIns="0" rIns="0" bIns="0" anchor="t" anchorCtr="0" upright="1">
                          <a:noAutofit/>
                        </wps:bodyPr>
                      </wps:wsp>
                      <wps:wsp>
                        <wps:cNvPr id="40" name="Rectangle 3980"/>
                        <wps:cNvSpPr>
                          <a:spLocks noChangeArrowheads="1"/>
                        </wps:cNvSpPr>
                        <wps:spPr bwMode="auto">
                          <a:xfrm>
                            <a:off x="3517161" y="194659"/>
                            <a:ext cx="101311"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F6E9"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i </w:t>
                              </w:r>
                            </w:p>
                          </w:txbxContent>
                        </wps:txbx>
                        <wps:bodyPr rot="0" vert="horz" wrap="square" lIns="0" tIns="0" rIns="0" bIns="0" anchor="t" anchorCtr="0" upright="1">
                          <a:noAutofit/>
                        </wps:bodyPr>
                      </wps:wsp>
                      <wps:wsp>
                        <wps:cNvPr id="41" name="Rectangle 3981"/>
                        <wps:cNvSpPr>
                          <a:spLocks noChangeArrowheads="1"/>
                        </wps:cNvSpPr>
                        <wps:spPr bwMode="auto">
                          <a:xfrm>
                            <a:off x="2527810" y="354678"/>
                            <a:ext cx="1211126" cy="19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379D"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consiliere eticã</w:t>
                              </w:r>
                            </w:p>
                          </w:txbxContent>
                        </wps:txbx>
                        <wps:bodyPr rot="0" vert="horz" wrap="square" lIns="0" tIns="0" rIns="0" bIns="0" anchor="t" anchorCtr="0" upright="1">
                          <a:noAutofit/>
                        </wps:bodyPr>
                      </wps:wsp>
                      <wps:wsp>
                        <wps:cNvPr id="42" name="Rectangle 3982"/>
                        <wps:cNvSpPr>
                          <a:spLocks noChangeArrowheads="1"/>
                        </wps:cNvSpPr>
                        <wps:spPr bwMode="auto">
                          <a:xfrm>
                            <a:off x="3440961" y="321050"/>
                            <a:ext cx="50673"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5C54" w14:textId="77777777" w:rsidR="00C35A36" w:rsidRPr="00C35A36" w:rsidRDefault="00C35A36" w:rsidP="00C35A36">
                              <w:pPr>
                                <w:rPr>
                                  <w:color w:val="000000" w:themeColor="text1"/>
                                </w:rPr>
                              </w:pPr>
                              <w:r w:rsidRPr="00C35A36">
                                <w:rPr>
                                  <w:color w:val="000000" w:themeColor="text1"/>
                                </w:rPr>
                                <w:t xml:space="preserve"> </w:t>
                              </w:r>
                            </w:p>
                          </w:txbxContent>
                        </wps:txbx>
                        <wps:bodyPr rot="0" vert="horz" wrap="square" lIns="0" tIns="0" rIns="0" bIns="0" anchor="t" anchorCtr="0" upright="1">
                          <a:noAutofit/>
                        </wps:bodyPr>
                      </wps:wsp>
                      <wps:wsp>
                        <wps:cNvPr id="43" name="Shape 3984"/>
                        <wps:cNvSpPr>
                          <a:spLocks/>
                        </wps:cNvSpPr>
                        <wps:spPr bwMode="auto">
                          <a:xfrm>
                            <a:off x="3032775" y="1404610"/>
                            <a:ext cx="76200" cy="253380"/>
                          </a:xfrm>
                          <a:custGeom>
                            <a:avLst/>
                            <a:gdLst>
                              <a:gd name="T0" fmla="*/ 38100 w 76200"/>
                              <a:gd name="T1" fmla="*/ 0 h 253380"/>
                              <a:gd name="T2" fmla="*/ 44440 w 76200"/>
                              <a:gd name="T3" fmla="*/ 6369 h 253380"/>
                              <a:gd name="T4" fmla="*/ 44440 w 76200"/>
                              <a:gd name="T5" fmla="*/ 177180 h 253380"/>
                              <a:gd name="T6" fmla="*/ 76200 w 76200"/>
                              <a:gd name="T7" fmla="*/ 177180 h 253380"/>
                              <a:gd name="T8" fmla="*/ 38100 w 76200"/>
                              <a:gd name="T9" fmla="*/ 253380 h 253380"/>
                              <a:gd name="T10" fmla="*/ 0 w 76200"/>
                              <a:gd name="T11" fmla="*/ 177180 h 253380"/>
                              <a:gd name="T12" fmla="*/ 31730 w 76200"/>
                              <a:gd name="T13" fmla="*/ 177180 h 253380"/>
                              <a:gd name="T14" fmla="*/ 31730 w 76200"/>
                              <a:gd name="T15" fmla="*/ 6369 h 253380"/>
                              <a:gd name="T16" fmla="*/ 38100 w 76200"/>
                              <a:gd name="T17" fmla="*/ 0 h 253380"/>
                              <a:gd name="T18" fmla="*/ 0 w 76200"/>
                              <a:gd name="T19" fmla="*/ 0 h 253380"/>
                              <a:gd name="T20" fmla="*/ 76200 w 76200"/>
                              <a:gd name="T21" fmla="*/ 253380 h 253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53380">
                                <a:moveTo>
                                  <a:pt x="38100" y="0"/>
                                </a:moveTo>
                                <a:cubicBezTo>
                                  <a:pt x="41636" y="0"/>
                                  <a:pt x="44440" y="2804"/>
                                  <a:pt x="44440" y="6369"/>
                                </a:cubicBezTo>
                                <a:lnTo>
                                  <a:pt x="44440" y="177180"/>
                                </a:lnTo>
                                <a:lnTo>
                                  <a:pt x="76200" y="177180"/>
                                </a:lnTo>
                                <a:lnTo>
                                  <a:pt x="38100" y="253380"/>
                                </a:lnTo>
                                <a:lnTo>
                                  <a:pt x="0" y="177180"/>
                                </a:lnTo>
                                <a:lnTo>
                                  <a:pt x="31730" y="177180"/>
                                </a:lnTo>
                                <a:lnTo>
                                  <a:pt x="31730" y="6369"/>
                                </a:lnTo>
                                <a:cubicBezTo>
                                  <a:pt x="31730" y="2804"/>
                                  <a:pt x="3453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 name="Shape 3957"/>
                        <wps:cNvSpPr>
                          <a:spLocks/>
                        </wps:cNvSpPr>
                        <wps:spPr bwMode="auto">
                          <a:xfrm>
                            <a:off x="2169795" y="1657990"/>
                            <a:ext cx="1886581" cy="514350"/>
                          </a:xfrm>
                          <a:custGeom>
                            <a:avLst/>
                            <a:gdLst>
                              <a:gd name="T0" fmla="*/ 0 w 1886581"/>
                              <a:gd name="T1" fmla="*/ 514350 h 514350"/>
                              <a:gd name="T2" fmla="*/ 1886581 w 1886581"/>
                              <a:gd name="T3" fmla="*/ 514350 h 514350"/>
                              <a:gd name="T4" fmla="*/ 1886581 w 1886581"/>
                              <a:gd name="T5" fmla="*/ 0 h 514350"/>
                              <a:gd name="T6" fmla="*/ 0 w 1886581"/>
                              <a:gd name="T7" fmla="*/ 0 h 514350"/>
                              <a:gd name="T8" fmla="*/ 0 w 1886581"/>
                              <a:gd name="T9" fmla="*/ 514350 h 514350"/>
                              <a:gd name="T10" fmla="*/ 0 w 1886581"/>
                              <a:gd name="T11" fmla="*/ 0 h 514350"/>
                              <a:gd name="T12" fmla="*/ 1886581 w 1886581"/>
                              <a:gd name="T13" fmla="*/ 514350 h 514350"/>
                            </a:gdLst>
                            <a:ahLst/>
                            <a:cxnLst>
                              <a:cxn ang="0">
                                <a:pos x="T0" y="T1"/>
                              </a:cxn>
                              <a:cxn ang="0">
                                <a:pos x="T2" y="T3"/>
                              </a:cxn>
                              <a:cxn ang="0">
                                <a:pos x="T4" y="T5"/>
                              </a:cxn>
                              <a:cxn ang="0">
                                <a:pos x="T6" y="T7"/>
                              </a:cxn>
                              <a:cxn ang="0">
                                <a:pos x="T8" y="T9"/>
                              </a:cxn>
                            </a:cxnLst>
                            <a:rect l="T10" t="T11" r="T12" b="T13"/>
                            <a:pathLst>
                              <a:path w="1886581" h="514350">
                                <a:moveTo>
                                  <a:pt x="0" y="514350"/>
                                </a:moveTo>
                                <a:lnTo>
                                  <a:pt x="1886581" y="514350"/>
                                </a:lnTo>
                                <a:lnTo>
                                  <a:pt x="1886581" y="0"/>
                                </a:lnTo>
                                <a:lnTo>
                                  <a:pt x="0" y="0"/>
                                </a:lnTo>
                                <a:lnTo>
                                  <a:pt x="0" y="514350"/>
                                </a:lnTo>
                                <a:close/>
                              </a:path>
                            </a:pathLst>
                          </a:custGeom>
                          <a:noFill/>
                          <a:ln w="3175" cap="rnd" cmpd="sng" algn="ctr">
                            <a:solidFill>
                              <a:srgbClr val="CC99FF"/>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C78B18" id="Group 3" o:spid="_x0000_s1035" style="width:481.95pt;height:172.05pt;mso-position-horizontal-relative:char;mso-position-vertical-relative:line" coordsize="61389,2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">
                <v:shape id="Shape 3943" o:spid="_x0000_s1036" style="position:absolute;left:24542;top:9404;width:12751;height:4388;visibility:visible;mso-wrap-style:square;v-text-anchor:top" coordsize="1275101,43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" path="m85862,l1190519,122r8382,640l1207648,2042r7895,2286l1221761,6492r2773,1250l1235842,13838r2926,2042l1248674,24018r2683,2652l1259464,36576r2042,2926l1267602,50810r1280,2774l1271534,61204r2043,8656l1274705,77968r396,7894l1275101,354086r-518,8504l1273180,371490r-2164,7864l1268882,385450r-1280,2652l1261506,399410r-2042,2926l1251357,412364r-2560,2560l1238891,423154r-3170,2164l1222004,432450r-8138,2774l1205484,437266r-8107,1128l1189361,438790r-1104504,l76353,438150r-8657,-1280l59436,434735r-6096,-2285l50810,431292,39502,425074r-3048,-2042l26548,414924r-2530,-2560l15880,402336r-2011,-2926l7620,388102,6371,385450,3810,377830,1524,369204,518,360944,,352928,153,84826,762,76322,2042,67574,4206,59832,6371,53584,7620,50810,13869,39502r2011,-2926l24018,26670r2530,-2652l36454,15880r3048,-2042l50810,7742,53615,6492,61235,3810,69738,1646,77999,518,85862,xe" filled="f" stroked="f" strokeweight="0">
                  <v:stroke miterlimit="83231f" joinstyle="miter"/>
                  <v:path arrowok="t" o:connecttype="custom" o:connectlocs="1190519,122;1207648,2042;1221761,6492;1235842,13838;1248674,24018;1259464,36576;1267602,50810;1271534,61204;1274705,77968;1275101,354086;1273180,371490;1268882,385450;1261506,399410;1251357,412364;1238891,423154;1222004,432450;1205484,437266;1189361,438790;76353,438150;59436,434735;50810,431292;36454,423032;24018,412364;13869,399410;6371,385450;1524,369204;0,352928;762,76322;4206,59832;7620,50810;15880,36576;26548,24018;39502,13838;53615,6492;69738,1646;85862,0" o:connectangles="0,0,0,0,0,0,0,0,0,0,0,0,0,0,0,0,0,0,0,0,0,0,0,0,0,0,0,0,0,0,0,0,0,0,0,0" textboxrect="0,0,1275101,438790"/>
                </v:shape>
                <v:shape id="Shape 3944" o:spid="_x0000_s1037" style="position:absolute;left:24606;top:9340;width:12370;height:4007;visibility:visible;mso-wrap-style:square;v-text-anchor:top" coordsize="1236970,40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" path="m66781,l1170157,v36972,,66813,29840,66813,66782l1236970,333878v,36942,-29841,66812,-66813,66812l66781,400690c29840,400690,,370820,,333878l,66782c,29840,29840,,66781,xe" filled="f" stroked="f" strokeweight="0">
                  <v:stroke miterlimit="83231f" joinstyle="miter"/>
                  <v:path arrowok="t" o:connecttype="custom" o:connectlocs="66781,0;1170157,0;1236970,66782;1236970,333878;1170157,400690;66781,400690;0,333878;0,66782;66781,0" o:connectangles="0,0,0,0,0,0,0,0,0" textboxrect="0,0,1236970,400690"/>
                </v:shape>
                <v:shape id="Shape 3945" o:spid="_x0000_s1038" style="position:absolute;left:24606;top:9340;width:12370;height:4007;visibility:visible;mso-wrap-style:square;v-text-anchor:top" coordsize="1236970,40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" path="m66781,c29840,,,29840,,66782l,333878v,36942,29840,66812,66781,66812l1170157,400690v36972,,66813,-29870,66813,-66812l1236970,66782c1236970,29840,1207129,,1170157,l66781,xe" filled="f" strokecolor="black [3213]" strokeweight=".25pt">
                  <v:stroke endcap="round"/>
                  <v:path arrowok="t" o:connecttype="custom" o:connectlocs="66781,0;0,66782;0,333878;66781,400690;1170157,400690;1236970,333878;1236970,66782;1170157,0;66781,0" o:connectangles="0,0,0,0,0,0,0,0,0" textboxrect="0,0,1236970,400690"/>
                </v:shape>
                <v:rect id="Rectangle 3946" o:spid="_x0000_s1039" style="position:absolute;left:26050;top:10054;width:10945;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" stroked="f">
                  <v:textbox inset="0,0,0,0">
                    <w:txbxContent>
                      <w:p w14:paraId="562B6104"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Consilier etic </w:t>
                        </w:r>
                      </w:p>
                    </w:txbxContent>
                  </v:textbox>
                </v:rect>
                <v:shape id="Shape 3947" o:spid="_x0000_s1040" style="position:absolute;top:101;width:15815;height:7428;visibility:visible;mso-wrap-style:square;v-text-anchor:top" coordsize="1581531,74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" path="m217633,l1581531,r,495056l1517523,495056r-52959,2530l1464564,559064r-59186,l1361694,562478r,57424c1302389,619902,1243072,626120,1186184,626120v-49911,3048,-97286,7741,-142244,13960c996315,644774,958346,654069,915793,658764v-33397,6340,-66544,14082,-104394,20300c780419,686836,747272,693054,716280,700795v-37850,4695,-66163,13961,-97155,18655c585978,722650,555117,731916,517160,733561v-33327,3048,-75950,9267,-194584,9267c277548,736609,225339,733561,175534,728868,118634,719450,59317,714756,,703966l,126370r112194,l112194,62484r105439,l217633,xe" filled="f" stroked="f" strokeweight="0">
                  <v:stroke endcap="round"/>
                  <v:path arrowok="t" o:connecttype="custom" o:connectlocs="217633,0;1581531,0;1581531,495056;1517523,495056;1464564,497586;1464564,559064;1405378,559064;1361694,562478;1361694,619902;1186184,626120;1043940,640080;915793,658764;811399,679064;716280,700795;619125,719450;517160,733561;322576,742828;175534,728868;0,703966;0,126370;112194,126370;112194,62484;217633,62484;217633,0" o:connectangles="0,0,0,0,0,0,0,0,0,0,0,0,0,0,0,0,0,0,0,0,0,0,0,0" textboxrect="0,0,1581531,742828"/>
                </v:shape>
                <v:shape id="Shape 3948" o:spid="_x0000_s1041" style="position:absolute;top:101;width:15815;height:7428;visibility:visible;mso-wrap-style:square;v-text-anchor:top" coordsize="1581531,74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" path="m,703966v59317,10790,118634,15484,175534,24902c225339,733561,277548,736609,322576,742828v118634,,161257,-6219,194584,-9267c555117,731916,585978,722650,619125,719450v30992,-4694,59305,-13960,97155,-18655c747272,693054,780419,686836,811399,679064v37850,-6218,70997,-13960,104394,-20300c958346,654069,996315,644774,1043940,640080v44958,-6219,92333,-10912,142244,-13960c1243072,626120,1302389,619902,1361694,619902r,-57424l1405378,559064r59186,l1464564,497586r52959,-2530l1581531,495056,1581531,,217633,r,62484l112194,62484r,63886l,126370,,703966xe" filled="f">
                  <v:stroke endcap="round"/>
                  <v:path arrowok="t" o:connecttype="custom" o:connectlocs="0,703966;175534,728868;322576,742828;517160,733561;619125,719450;716280,700795;811399,679064;915793,658764;1043940,640080;1186184,626120;1361694,619902;1361694,562478;1405378,559064;1464564,559064;1464564,497586;1517523,495056;1581531,495056;1581531,0;217633,0;217633,62484;112194,62484;112194,126370;0,126370;0,703966" o:connectangles="0,0,0,0,0,0,0,0,0,0,0,0,0,0,0,0,0,0,0,0,0,0,0,0" textboxrect="0,0,1581531,742828"/>
                </v:shape>
                <v:shape id="Shape 3949" o:spid="_x0000_s1042" style="position:absolute;left:1121;top:1365;width:12495;height:4361;visibility:visible;mso-wrap-style:square;v-text-anchor:top" coordsize="1249500,43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" path="m,l1249500,r,436108e" filled="f">
                  <v:stroke endcap="round"/>
                  <v:path arrowok="t" o:connecttype="custom" o:connectlocs="0,0;1249500,0;1249500,436108" o:connectangles="0,0,0" textboxrect="0,0,1249500,436108"/>
                </v:shape>
                <v:shape id="Shape 3950" o:spid="_x0000_s1043" style="position:absolute;left:2176;top:726;width:12469;height:4351;visibility:visible;mso-wrap-style:square;v-text-anchor:top" coordsize="1246931,4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" path="m,l1246931,r,435102e" filled="f">
                  <v:stroke endcap="round"/>
                  <v:path arrowok="t" o:connecttype="custom" o:connectlocs="0,0;1246931,0;1246931,435102" o:connectangles="0,0,0" textboxrect="0,0,1246931,435102"/>
                </v:shape>
                <v:rect id="Rectangle 3951" o:spid="_x0000_s1044" style="position:absolute;left:4744;top:1778;width:808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35AF3E"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Rezultate </w:t>
                        </w:r>
                      </w:p>
                    </w:txbxContent>
                  </v:textbox>
                </v:rect>
                <v:rect id="Rectangle 3952" o:spid="_x0000_s1045" style="position:absolute;left:3100;top:3104;width:1073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B90C0BA"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monitorizare </w:t>
                        </w:r>
                      </w:p>
                    </w:txbxContent>
                  </v:textbox>
                </v:rect>
                <v:rect id="Rectangle 3953" o:spid="_x0000_s1046" style="position:absolute;left:1561;top:4583;width:1427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B3E8C4A"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respectare măsuri</w:t>
                        </w:r>
                      </w:p>
                    </w:txbxContent>
                  </v:textbox>
                </v:rect>
                <v:rect id="Rectangle 3954" o:spid="_x0000_s1047" style="position:absolute;left:12320;top:4583;width:50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998E24E" w14:textId="77777777" w:rsidR="00C35A36" w:rsidRPr="00C35A36" w:rsidRDefault="00C35A36" w:rsidP="00C35A36">
                        <w:pPr>
                          <w:rPr>
                            <w:color w:val="000000" w:themeColor="text1"/>
                          </w:rPr>
                        </w:pPr>
                        <w:r w:rsidRPr="00C35A36">
                          <w:rPr>
                            <w:rFonts w:ascii="Trebuchet MS" w:eastAsia="Trebuchet MS" w:hAnsi="Trebuchet MS" w:cs="Trebuchet MS"/>
                            <w:color w:val="000000" w:themeColor="text1"/>
                            <w:sz w:val="20"/>
                          </w:rPr>
                          <w:t xml:space="preserve"> </w:t>
                        </w:r>
                      </w:p>
                    </w:txbxContent>
                  </v:textbox>
                </v:rect>
                <v:shape id="Shape 30629" o:spid="_x0000_s1048" style="position:absolute;left:21697;top:16579;width:18866;height:5144;visibility:visible;mso-wrap-style:square;v-text-anchor:top" coordsize="1886581,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" path="m,l1886581,r,514350l,514350,,e" filled="f" stroked="f" strokeweight="0">
                  <v:stroke endcap="round"/>
                  <v:path arrowok="t" o:connecttype="custom" o:connectlocs="0,0;1886581,0;1886581,514350;0,514350;0,0" o:connectangles="0,0,0,0,0" textboxrect="0,0,1886581,514350"/>
                </v:shape>
                <v:rect id="Rectangle 3958" o:spid="_x0000_s1049" style="position:absolute;left:25095;top:17022;width:1658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92E81B5"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Raport anual în </w:t>
                        </w:r>
                      </w:p>
                    </w:txbxContent>
                  </v:textbox>
                </v:rect>
                <v:rect id="Rectangle 3959" o:spid="_x0000_s1050" style="position:absolute;left:24302;top:18501;width:1869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832DF83"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platforma de raportare </w:t>
                        </w:r>
                      </w:p>
                    </w:txbxContent>
                  </v:textbox>
                </v:rect>
                <v:rect id="Rectangle 3960" o:spid="_x0000_s1051" style="position:absolute;left:29578;top:19964;width:468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2B56781"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ANFP </w:t>
                        </w:r>
                      </w:p>
                    </w:txbxContent>
                  </v:textbox>
                </v:rect>
                <v:shape id="Shape 3961" o:spid="_x0000_s1052" style="position:absolute;left:30289;top:6324;width:762;height:2534;visibility:visible;mso-wrap-style:square;v-text-anchor:top" coordsize="76200,25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" path="m38100,v3535,,6340,2804,6340,6341l44440,177150r31760,l38100,253350,,177150r31729,l31729,6341c31729,2804,34534,,38100,xe" fillcolor="black" stroked="f" strokeweight="0">
                  <v:stroke miterlimit="66585f" joinstyle="miter" endcap="round"/>
                  <v:path arrowok="t" o:connecttype="custom" o:connectlocs="38100,0;44440,6341;44440,177150;76200,177150;38100,253350;0,177150;31729,177150;31729,6341;38100,0" o:connectangles="0,0,0,0,0,0,0,0,0" textboxrect="0,0,76200,253350"/>
                </v:shape>
                <v:shape id="Shape 3962" o:spid="_x0000_s1053" style="position:absolute;left:15650;top:3362;width:8772;height:5686;visibility:visible;mso-wrap-style:square;v-text-anchor:top" coordsize="877209,56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" path="m10668,1919l816592,521930r17183,-26630l877209,568574r-84735,-9266l809716,532586,3810,12588c893,10668,,6736,1905,3810,3810,884,7751,,10668,1919xe" fillcolor="black" stroked="f" strokeweight="0">
                  <v:stroke miterlimit="66585f" joinstyle="miter" endcap="round"/>
                  <v:path arrowok="t" o:connecttype="custom" o:connectlocs="10668,1919;816592,521930;833775,495300;877209,568574;792474,559308;809716,532586;3810,12588;1905,3810;10668,1919" o:connectangles="0,0,0,0,0,0,0,0,0" textboxrect="0,0,877209,568574"/>
                </v:shape>
                <v:shape id="Shape 3963" o:spid="_x0000_s1054" style="position:absolute;left:43948;width:17441;height:6672;visibility:visible;mso-wrap-style:square;v-text-anchor:top" coordsize="1744096,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" path="m240030,l1744096,r,444612l1673473,444612r-58277,2438l1615196,502159r-65288,l1501658,505206r,51694c1436248,556900,1370838,562356,1307988,562356v-54864,2804,-107076,7102,-156850,12710c1098682,579120,1056894,587624,1009893,591679v-36819,5730,-73395,12709,-115062,18287c860694,616976,824118,622554,789950,629534v-41788,4206,-73030,12588,-107198,16765c646176,649102,612130,657484,570372,658886v-36850,2774,-83820,8382,-214640,8382c306080,661660,248534,658886,193548,654680,130820,646299,65410,642122,,632338l,113538r123687,l123687,56144r116343,l240030,xe" filled="f" stroked="f" strokeweight="0">
                  <v:stroke miterlimit="66585f" joinstyle="miter" endcap="round"/>
                  <v:path arrowok="t" o:connecttype="custom" o:connectlocs="240030,0;1744096,0;1744096,444612;1673473,444612;1615196,447050;1615196,502159;1549908,502159;1501658,505206;1501658,556900;1307988,562356;1151138,575066;1009893,591679;894831,609966;789950,629534;682752,646299;570372,658886;355732,667268;193548,654680;0,632338;0,113538;123687,113538;123687,56144;240030,56144;240030,0" o:connectangles="0,0,0,0,0,0,0,0,0,0,0,0,0,0,0,0,0,0,0,0,0,0,0,0" textboxrect="0,0,1744096,667268"/>
                </v:shape>
                <v:shape id="Shape 3964" o:spid="_x0000_s1055" style="position:absolute;left:43948;width:17441;height:6672;visibility:visible;mso-wrap-style:square;v-text-anchor:top" coordsize="1744096,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" path="m,632338v65410,9784,130820,13961,193548,22342c248534,658886,306080,661660,355732,667268v130820,,177790,-5608,214640,-8382c612130,657484,646176,649102,682752,646299v34168,-4177,65410,-12559,107198,-16765c824118,622554,860694,616976,894831,609966v41667,-5578,78243,-12557,115062,-18287c1056894,587624,1098682,579120,1151138,575066v49774,-5608,101986,-9906,156850,-12710c1370838,562356,1436248,556900,1501658,556900r,-51694l1549908,502159r65288,l1615196,447050r58277,-2438l1744096,444612,1744096,,240030,r,56144l123687,56144r,57394l,113538,,632338xe" filled="f">
                  <v:stroke endcap="round"/>
                  <v:path arrowok="t" o:connecttype="custom" o:connectlocs="0,632338;193548,654680;355732,667268;570372,658886;682752,646299;789950,629534;894831,609966;1009893,591679;1151138,575066;1307988,562356;1501658,556900;1501658,505206;1549908,502159;1615196,502159;1615196,447050;1673473,444612;1744096,444612;1744096,0;240030,0;240030,56144;123687,56144;123687,113538;0,113538;0,632338" o:connectangles="0,0,0,0,0,0,0,0,0,0,0,0,0,0,0,0,0,0,0,0,0,0,0,0" textboxrect="0,0,1744096,667268"/>
                </v:shape>
                <v:shape id="Shape 3965" o:spid="_x0000_s1056" style="position:absolute;left:45185;top:1135;width:13779;height:3917;visibility:visible;mso-wrap-style:square;v-text-anchor:top" coordsize="1377970,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" path="m,l1377970,r,391668e" filled="f">
                  <v:stroke endcap="round"/>
                  <v:path arrowok="t" o:connecttype="custom" o:connectlocs="0,0;1377970,0;1377970,391668" o:connectangles="0,0,0" textboxrect="0,0,1377970,391668"/>
                </v:shape>
                <v:shape id="Shape 3966" o:spid="_x0000_s1057" style="position:absolute;left:46348;top:561;width:13752;height:3909;visibility:visible;mso-wrap-style:square;v-text-anchor:top" coordsize="1375166,3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" path="m,l1375166,r,390906e" filled="f">
                  <v:stroke endcap="round"/>
                  <v:path arrowok="t" o:connecttype="custom" o:connectlocs="0,0;1375166,0;1375166,390906" o:connectangles="0,0,0" textboxrect="0,0,1375166,390906"/>
                </v:shape>
                <v:rect id="Rectangle 3967" o:spid="_x0000_s1058" style="position:absolute;left:46513;top:1489;width:9859;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4507B35"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Rezultate ac</w:t>
                        </w:r>
                      </w:p>
                    </w:txbxContent>
                  </v:textbox>
                </v:rect>
                <v:rect id="Rectangle 3968" o:spid="_x0000_s1059" style="position:absolute;left:53938;top:1411;width:700;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E9374B3" w14:textId="77777777" w:rsidR="00C35A36" w:rsidRPr="00C35A36" w:rsidRDefault="00C35A36" w:rsidP="00C35A36">
                        <w:pPr>
                          <w:rPr>
                            <w:color w:val="000000" w:themeColor="text1"/>
                          </w:rPr>
                        </w:pPr>
                        <w:r w:rsidRPr="00C35A36">
                          <w:rPr>
                            <w:rFonts w:ascii="Tahoma" w:eastAsia="Tahoma" w:hAnsi="Tahoma" w:cs="Tahoma"/>
                            <w:b/>
                            <w:color w:val="000000" w:themeColor="text1"/>
                            <w:sz w:val="20"/>
                          </w:rPr>
                          <w:t>ț</w:t>
                        </w:r>
                      </w:p>
                    </w:txbxContent>
                  </v:textbox>
                </v:rect>
                <v:rect id="Rectangle 3969" o:spid="_x0000_s1060" style="position:absolute;left:54456;top:1489;width:3499;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9F0C5B3"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iuni </w:t>
                        </w:r>
                      </w:p>
                    </w:txbxContent>
                  </v:textbox>
                </v:rect>
                <v:rect id="Rectangle 3970" o:spid="_x0000_s1061" style="position:absolute;left:46300;top:3074;width:1409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4DD5997"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Comisie disciplinã</w:t>
                        </w:r>
                      </w:p>
                    </w:txbxContent>
                  </v:textbox>
                </v:rect>
                <v:rect id="Rectangle 3971" o:spid="_x0000_s1062" style="position:absolute;left:56925;top:2738;width:50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AC2CF78" w14:textId="77777777" w:rsidR="00C35A36" w:rsidRPr="00C35A36" w:rsidRDefault="00C35A36" w:rsidP="00C35A36">
                        <w:pPr>
                          <w:rPr>
                            <w:color w:val="000000" w:themeColor="text1"/>
                          </w:rPr>
                        </w:pPr>
                        <w:r w:rsidRPr="00C35A36">
                          <w:rPr>
                            <w:color w:val="000000" w:themeColor="text1"/>
                          </w:rPr>
                          <w:t xml:space="preserve"> </w:t>
                        </w:r>
                      </w:p>
                    </w:txbxContent>
                  </v:textbox>
                </v:rect>
                <v:rect id="Rectangle 3972" o:spid="_x0000_s1063" style="position:absolute;left:51451;top:4978;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E9E11BA" w14:textId="77777777" w:rsidR="00C35A36" w:rsidRPr="00C35A36" w:rsidRDefault="00C35A36" w:rsidP="00C35A36">
                        <w:pPr>
                          <w:rPr>
                            <w:color w:val="000000" w:themeColor="text1"/>
                          </w:rPr>
                        </w:pPr>
                        <w:r w:rsidRPr="00C35A36">
                          <w:rPr>
                            <w:color w:val="000000" w:themeColor="text1"/>
                          </w:rPr>
                          <w:t xml:space="preserve"> </w:t>
                        </w:r>
                      </w:p>
                    </w:txbxContent>
                  </v:textbox>
                </v:rect>
                <v:shape id="Shape 3973" o:spid="_x0000_s1064" style="position:absolute;left:36995;top:4315;width:6511;height:4359;visibility:visible;mso-wrap-style:square;v-text-anchor:top" coordsize="651114,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" path="m640324,1919c643250,,647182,762,649224,3687v1890,2927,1128,6859,-1798,8901l66990,398967r17592,26350l,435864,42276,361950r17588,26345l640324,1919xe" fillcolor="black" stroked="f" strokeweight="0">
                  <v:stroke endcap="round"/>
                  <v:path arrowok="t" o:connecttype="custom" o:connectlocs="640324,1919;649224,3687;647426,12588;66990,398967;84582,425317;0,435864;42276,361950;59864,388295;640324,1919" o:connectangles="0,0,0,0,0,0,0,0,0" textboxrect="0,0,651114,435864"/>
                </v:shape>
                <v:shape id="Shape 3974" o:spid="_x0000_s1065" style="position:absolute;left:22891;top:565;width:15816;height:6107;visibility:visible;mso-wrap-style:square;v-text-anchor:top" coordsize="1581522,6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" path="m217663,l1581522,r,407029l1517514,407029r-52944,2165l1464570,459608r-59192,l1361700,462411r,47245c1302386,509656,1243072,514745,1186166,514745v-49896,2530,-97262,6463,-142220,11552c996306,530108,958328,537849,915808,541660v-33406,5211,-66568,11552,-104394,16642c780416,564642,747254,569854,716286,576194v-37856,3932,-66172,11552,-97170,15361c585984,594237,555108,601858,517130,603138v-33254,2530,-75926,7619,-194554,7619c277496,605668,225284,603138,175510,599328,118604,591555,59320,587746,,578754l,103876r112142,l112142,51298r105521,l217663,xe" fillcolor="#deeaf6" stroked="f" strokeweight="0">
                  <v:stroke endcap="round"/>
                  <v:path arrowok="t" o:connecttype="custom" o:connectlocs="217663,0;1581522,0;1581522,407029;1517514,407029;1464570,409194;1464570,459608;1405378,459608;1361700,462411;1361700,509656;1186166,514745;1043946,526297;915808,541660;811414,558302;716286,576194;619116,591555;517130,603138;322576,610757;175510,599328;0,578754;0,103876;112142,103876;112142,51298;217663,51298;217663,0" o:connectangles="0,0,0,0,0,0,0,0,0,0,0,0,0,0,0,0,0,0,0,0,0,0,0,0" textboxrect="0,0,1581522,610757"/>
                </v:shape>
                <v:shape id="Shape 3975" o:spid="_x0000_s1066" style="position:absolute;left:22891;top:565;width:15816;height:6107;visibility:visible;mso-wrap-style:square;v-text-anchor:top" coordsize="1581522,6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" path="m,578754v59320,8992,118604,12801,175510,20574c225284,603138,277496,605668,322576,610757v118628,,161300,-5089,194554,-7619c555108,601858,585984,594237,619116,591555v30998,-3809,59314,-11429,97170,-15361c747254,569854,780416,564642,811414,558302v37826,-5090,70988,-11431,104394,-16642c958328,537849,996306,530108,1043946,526297v44958,-5089,92324,-9022,142220,-11552c1243072,514745,1302386,509656,1361700,509656r,-47245l1405378,459608r59192,l1464570,409194r52944,-2165l1581522,407029,1581522,,217663,r,51298l112142,51298r,52578l,103876,,578754xe">
                  <v:stroke endcap="round"/>
                  <v:path arrowok="t" o:connecttype="custom" o:connectlocs="0,578754;175510,599328;322576,610757;517130,603138;619116,591555;716286,576194;811414,558302;915808,541660;1043946,526297;1186166,514745;1361700,509656;1361700,462411;1405378,459608;1464570,459608;1464570,409194;1517514,407029;1581522,407029;1581522,0;217663,0;217663,51298;112142,51298;112142,103876;0,103876;0,578754" o:connectangles="0,0,0,0,0,0,0,0,0,0,0,0,0,0,0,0,0,0,0,0,0,0,0,0" textboxrect="0,0,1581522,610757"/>
                </v:shape>
                <v:shape id="Shape 3976" o:spid="_x0000_s1067" style="position:absolute;left:24013;top:1603;width:12495;height:3586;visibility:visible;mso-wrap-style:square;v-text-anchor:top" coordsize="1249558,35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" path="m,l1249558,r,358535e" filled="f">
                  <v:stroke endcap="round"/>
                  <v:path arrowok="t" o:connecttype="custom" o:connectlocs="0,0;1249558,0;1249558,358535" o:connectangles="0,0,0" textboxrect="0,0,1249558,358535"/>
                </v:shape>
                <v:shape id="Shape 3977" o:spid="_x0000_s1068" style="position:absolute;left:25068;top:1078;width:12469;height:3579;visibility:visible;mso-wrap-style:square;v-text-anchor:top" coordsize="1246907,35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" path="m,l1246907,r,357896e" filled="f">
                  <v:stroke endcap="round"/>
                  <v:path arrowok="t" o:connecttype="custom" o:connectlocs="0,0;1246907,0;1246907,357896" o:connectangles="0,0,0" textboxrect="0,0,1246907,357896"/>
                </v:shape>
                <v:rect id="Rectangle 3978" o:spid="_x0000_s1069" style="position:absolute;left:24119;top:1946;width:13976;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11ACBF7"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Rezultate activitã</w:t>
                        </w:r>
                      </w:p>
                    </w:txbxContent>
                  </v:textbox>
                </v:rect>
                <v:rect id="Rectangle 3979" o:spid="_x0000_s1070" style="position:absolute;left:34653;top:1868;width:700;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C0F6977" w14:textId="77777777" w:rsidR="00C35A36" w:rsidRPr="00C35A36" w:rsidRDefault="00C35A36" w:rsidP="00C35A36">
                        <w:pPr>
                          <w:rPr>
                            <w:color w:val="000000" w:themeColor="text1"/>
                          </w:rPr>
                        </w:pPr>
                        <w:r w:rsidRPr="00C35A36">
                          <w:rPr>
                            <w:rFonts w:ascii="Tahoma" w:eastAsia="Tahoma" w:hAnsi="Tahoma" w:cs="Tahoma"/>
                            <w:b/>
                            <w:color w:val="000000" w:themeColor="text1"/>
                            <w:sz w:val="20"/>
                          </w:rPr>
                          <w:t>ț</w:t>
                        </w:r>
                      </w:p>
                    </w:txbxContent>
                  </v:textbox>
                </v:rect>
                <v:rect id="Rectangle 3980" o:spid="_x0000_s1071" style="position:absolute;left:35171;top:1946;width:101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64DF6E9"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 xml:space="preserve">i </w:t>
                        </w:r>
                      </w:p>
                    </w:txbxContent>
                  </v:textbox>
                </v:rect>
                <v:rect id="Rectangle 3981" o:spid="_x0000_s1072" style="position:absolute;left:25278;top:3546;width:1211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806379D" w14:textId="77777777" w:rsidR="00C35A36" w:rsidRPr="00C35A36" w:rsidRDefault="00C35A36" w:rsidP="00C35A36">
                        <w:pPr>
                          <w:rPr>
                            <w:color w:val="000000" w:themeColor="text1"/>
                          </w:rPr>
                        </w:pPr>
                        <w:r w:rsidRPr="00C35A36">
                          <w:rPr>
                            <w:rFonts w:ascii="Trebuchet MS" w:eastAsia="Trebuchet MS" w:hAnsi="Trebuchet MS" w:cs="Trebuchet MS"/>
                            <w:b/>
                            <w:color w:val="000000" w:themeColor="text1"/>
                            <w:sz w:val="20"/>
                          </w:rPr>
                          <w:t>consiliere eticã</w:t>
                        </w:r>
                      </w:p>
                    </w:txbxContent>
                  </v:textbox>
                </v:rect>
                <v:rect id="Rectangle 3982" o:spid="_x0000_s1073" style="position:absolute;left:34409;top:3210;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905C54" w14:textId="77777777" w:rsidR="00C35A36" w:rsidRPr="00C35A36" w:rsidRDefault="00C35A36" w:rsidP="00C35A36">
                        <w:pPr>
                          <w:rPr>
                            <w:color w:val="000000" w:themeColor="text1"/>
                          </w:rPr>
                        </w:pPr>
                        <w:r w:rsidRPr="00C35A36">
                          <w:rPr>
                            <w:color w:val="000000" w:themeColor="text1"/>
                          </w:rPr>
                          <w:t xml:space="preserve"> </w:t>
                        </w:r>
                      </w:p>
                    </w:txbxContent>
                  </v:textbox>
                </v:rect>
                <v:shape id="Shape 3984" o:spid="_x0000_s1074" style="position:absolute;left:30327;top:14046;width:762;height:2533;visibility:visible;mso-wrap-style:square;v-text-anchor:top" coordsize="76200,2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" path="m38100,v3536,,6340,2804,6340,6369l44440,177180r31760,l38100,253380,,177180r31730,l31730,6369c31730,2804,34534,,38100,xe" fillcolor="black" stroked="f" strokeweight="0">
                  <v:stroke endcap="round"/>
                  <v:path arrowok="t" o:connecttype="custom" o:connectlocs="38100,0;44440,6369;44440,177180;76200,177180;38100,253380;0,177180;31730,177180;31730,6369;38100,0" o:connectangles="0,0,0,0,0,0,0,0,0" textboxrect="0,0,76200,253380"/>
                </v:shape>
                <v:shape id="Shape 3957" o:spid="_x0000_s1075" style="position:absolute;left:21697;top:16579;width:18866;height:5144;visibility:visible;mso-wrap-style:square;v-text-anchor:top" coordsize="1886581,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" path="m,514350r1886581,l1886581,,,,,514350xe" filled="f" strokecolor="#c9f" strokeweight=".25pt">
                  <v:stroke miterlimit="66585f" joinstyle="miter" endcap="round"/>
                  <v:path arrowok="t" o:connecttype="custom" o:connectlocs="0,514350;1886581,514350;1886581,0;0,0;0,514350" o:connectangles="0,0,0,0,0" textboxrect="0,0,1886581,514350"/>
                </v:shape>
                <w10:anchorlock/>
              </v:group>
            </w:pict>
          </mc:Fallback>
        </mc:AlternateContent>
      </w:r>
    </w:p>
    <w:p w14:paraId="4FA86847" w14:textId="77777777" w:rsidR="00E672CA" w:rsidRPr="008A57B6" w:rsidRDefault="00E672CA" w:rsidP="003A5D1E">
      <w:pPr>
        <w:rPr>
          <w:rFonts w:ascii="Arial Nova Light" w:hAnsi="Arial Nova Light" w:cs="Calibri Light"/>
          <w:noProof/>
          <w:sz w:val="22"/>
          <w:szCs w:val="22"/>
        </w:rPr>
      </w:pPr>
    </w:p>
    <w:p w14:paraId="0AB54C74" w14:textId="77777777" w:rsidR="00E672CA" w:rsidRPr="008A57B6" w:rsidRDefault="00E672CA" w:rsidP="003A5D1E">
      <w:pPr>
        <w:rPr>
          <w:rFonts w:ascii="Arial Nova Light" w:hAnsi="Arial Nova Light" w:cs="Calibri Light"/>
          <w:noProof/>
          <w:sz w:val="22"/>
          <w:szCs w:val="22"/>
        </w:rPr>
      </w:pPr>
    </w:p>
    <w:p w14:paraId="6842BDC1" w14:textId="77777777" w:rsidR="00E672CA" w:rsidRPr="008A57B6" w:rsidRDefault="00E672CA" w:rsidP="003A5D1E">
      <w:pPr>
        <w:rPr>
          <w:rFonts w:ascii="Arial Nova Light" w:hAnsi="Arial Nova Light" w:cs="Calibri Light"/>
          <w:noProof/>
          <w:sz w:val="22"/>
          <w:szCs w:val="22"/>
        </w:rPr>
      </w:pPr>
    </w:p>
    <w:p w14:paraId="6376771E" w14:textId="77777777" w:rsidR="00E672CA" w:rsidRPr="008A57B6" w:rsidRDefault="00E672CA" w:rsidP="003A5D1E">
      <w:pPr>
        <w:rPr>
          <w:rFonts w:ascii="Arial Nova Light" w:hAnsi="Arial Nova Light" w:cs="Calibri Light"/>
          <w:noProof/>
          <w:sz w:val="22"/>
          <w:szCs w:val="22"/>
        </w:rPr>
      </w:pPr>
    </w:p>
    <w:p w14:paraId="52C4AA37" w14:textId="77777777" w:rsidR="00E672CA" w:rsidRPr="008A57B6" w:rsidRDefault="00E672CA" w:rsidP="003A5D1E">
      <w:pPr>
        <w:rPr>
          <w:rFonts w:ascii="Arial Nova Light" w:hAnsi="Arial Nova Light" w:cs="Calibri Light"/>
          <w:noProof/>
          <w:sz w:val="22"/>
          <w:szCs w:val="22"/>
        </w:rPr>
      </w:pPr>
    </w:p>
    <w:p w14:paraId="12F302D4" w14:textId="77777777" w:rsidR="00E672CA" w:rsidRPr="008A57B6" w:rsidRDefault="00E672CA" w:rsidP="003A5D1E">
      <w:pPr>
        <w:tabs>
          <w:tab w:val="left" w:pos="5388"/>
        </w:tabs>
        <w:rPr>
          <w:rFonts w:ascii="Arial Nova Light" w:hAnsi="Arial Nova Light" w:cs="Calibri Light"/>
          <w:noProof/>
          <w:sz w:val="22"/>
          <w:szCs w:val="22"/>
        </w:rPr>
      </w:pPr>
    </w:p>
    <w:p w14:paraId="0FC042AE" w14:textId="77777777" w:rsidR="00E672CA" w:rsidRPr="008A57B6" w:rsidRDefault="00E672CA" w:rsidP="003A5D1E">
      <w:pPr>
        <w:tabs>
          <w:tab w:val="left" w:pos="5388"/>
        </w:tabs>
        <w:rPr>
          <w:rFonts w:ascii="Arial Nova Light" w:hAnsi="Arial Nova Light" w:cs="Calibri Light"/>
          <w:noProof/>
          <w:sz w:val="22"/>
          <w:szCs w:val="22"/>
        </w:rPr>
      </w:pPr>
    </w:p>
    <w:p w14:paraId="5DCAC182" w14:textId="77777777" w:rsidR="00E672CA" w:rsidRPr="008A57B6" w:rsidRDefault="00E672CA" w:rsidP="003A5D1E">
      <w:pPr>
        <w:tabs>
          <w:tab w:val="left" w:pos="5388"/>
        </w:tabs>
        <w:rPr>
          <w:rFonts w:ascii="Arial Nova Light" w:hAnsi="Arial Nova Light" w:cs="Calibri Light"/>
          <w:noProof/>
          <w:sz w:val="22"/>
          <w:szCs w:val="22"/>
        </w:rPr>
      </w:pPr>
    </w:p>
    <w:p w14:paraId="38090D76" w14:textId="6E018AA9" w:rsidR="00E672CA" w:rsidRPr="008A57B6" w:rsidRDefault="00E672CA" w:rsidP="003A5D1E">
      <w:pPr>
        <w:tabs>
          <w:tab w:val="left" w:pos="5388"/>
        </w:tabs>
        <w:rPr>
          <w:rFonts w:ascii="Arial Nova Light" w:hAnsi="Arial Nova Light" w:cs="Calibri Light"/>
          <w:noProof/>
          <w:sz w:val="22"/>
          <w:szCs w:val="22"/>
        </w:rPr>
      </w:pPr>
    </w:p>
    <w:p w14:paraId="7F28F5F2" w14:textId="77777777" w:rsidR="00CC2945" w:rsidRPr="008A57B6" w:rsidRDefault="00CC2945" w:rsidP="003A5D1E">
      <w:pPr>
        <w:rPr>
          <w:rFonts w:ascii="Arial Nova Light" w:hAnsi="Arial Nova Light"/>
          <w:noProof/>
          <w:sz w:val="22"/>
          <w:szCs w:val="22"/>
        </w:rPr>
      </w:pPr>
    </w:p>
    <w:sectPr w:rsidR="00CC2945" w:rsidRPr="008A57B6" w:rsidSect="00B06C20">
      <w:headerReference w:type="default" r:id="rId9"/>
      <w:footerReference w:type="even" r:id="rId10"/>
      <w:footerReference w:type="default" r:id="rId11"/>
      <w:headerReference w:type="first" r:id="rId12"/>
      <w:pgSz w:w="11900" w:h="16840"/>
      <w:pgMar w:top="802" w:right="985" w:bottom="270" w:left="1276"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C09D" w14:textId="77777777" w:rsidR="00C87A4D" w:rsidRDefault="00C87A4D" w:rsidP="00101AB3">
      <w:r>
        <w:separator/>
      </w:r>
    </w:p>
  </w:endnote>
  <w:endnote w:type="continuationSeparator" w:id="0">
    <w:p w14:paraId="013F5A2F" w14:textId="77777777" w:rsidR="00C87A4D" w:rsidRDefault="00C87A4D" w:rsidP="0010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Pro-Roman">
    <w:altName w:val="Arial"/>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Yu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FADD+TrebuchetMS">
    <w:altName w:val="Calibri"/>
    <w:panose1 w:val="00000000000000000000"/>
    <w:charset w:val="00"/>
    <w:family w:val="swiss"/>
    <w:notTrueType/>
    <w:pitch w:val="default"/>
    <w:sig w:usb0="00000007" w:usb1="00000000" w:usb2="00000000" w:usb3="00000000" w:csb0="00000003" w:csb1="00000000"/>
  </w:font>
  <w:font w:name="TTTKJR+TrebuchetM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LTPro-It">
    <w:altName w:val="Arial"/>
    <w:panose1 w:val="00000000000000000000"/>
    <w:charset w:val="EE"/>
    <w:family w:val="swiss"/>
    <w:notTrueType/>
    <w:pitch w:val="default"/>
    <w:sig w:usb0="00000005" w:usb1="00000000" w:usb2="00000000" w:usb3="00000000" w:csb0="00000002" w:csb1="00000000"/>
  </w:font>
  <w:font w:name="AWUZFN+Wingdings-Regular">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3EE1" w14:textId="77777777" w:rsidR="008335B2" w:rsidRDefault="00686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9321B" w14:textId="77777777" w:rsidR="008335B2" w:rsidRDefault="00833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C160" w14:textId="77777777" w:rsidR="008335B2" w:rsidRDefault="008335B2" w:rsidP="002623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96BD" w14:textId="77777777" w:rsidR="00C87A4D" w:rsidRDefault="00C87A4D" w:rsidP="00101AB3">
      <w:r>
        <w:separator/>
      </w:r>
    </w:p>
  </w:footnote>
  <w:footnote w:type="continuationSeparator" w:id="0">
    <w:p w14:paraId="44F8F4DE" w14:textId="77777777" w:rsidR="00C87A4D" w:rsidRDefault="00C87A4D" w:rsidP="0010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5420" w14:textId="77777777" w:rsidR="008335B2" w:rsidRPr="00C44D6B" w:rsidRDefault="008335B2">
    <w:pPr>
      <w:tabs>
        <w:tab w:val="left" w:pos="3972"/>
      </w:tabs>
      <w:ind w:left="142"/>
      <w:rPr>
        <w:rFonts w:ascii="Cambria" w:hAnsi="Cambria"/>
        <w:sz w:val="22"/>
        <w:szCs w:val="22"/>
      </w:rPr>
    </w:pPr>
  </w:p>
  <w:tbl>
    <w:tblPr>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4860"/>
      <w:gridCol w:w="2047"/>
    </w:tblGrid>
    <w:tr w:rsidR="00C44D6B" w:rsidRPr="00C44D6B" w14:paraId="2DDC3BAA" w14:textId="77777777" w:rsidTr="00144D8C">
      <w:tc>
        <w:tcPr>
          <w:tcW w:w="3263" w:type="dxa"/>
          <w:vMerge w:val="restart"/>
          <w:shd w:val="clear" w:color="auto" w:fill="auto"/>
        </w:tcPr>
        <w:p w14:paraId="4A5E329B" w14:textId="77777777" w:rsidR="008335B2" w:rsidRPr="00C44D6B" w:rsidRDefault="006864AF" w:rsidP="00481EBD">
          <w:pPr>
            <w:tabs>
              <w:tab w:val="left" w:pos="3972"/>
            </w:tabs>
            <w:rPr>
              <w:rFonts w:ascii="Cambria" w:hAnsi="Cambria"/>
            </w:rPr>
          </w:pPr>
          <w:r w:rsidRPr="00C44D6B">
            <w:rPr>
              <w:rFonts w:ascii="Cambria" w:hAnsi="Cambria"/>
              <w:b/>
              <w:bCs/>
              <w:iCs/>
            </w:rPr>
            <w:t>CONSILIUL JUDEȚEAN CLUJ</w:t>
          </w:r>
        </w:p>
      </w:tc>
      <w:tc>
        <w:tcPr>
          <w:tcW w:w="4860" w:type="dxa"/>
          <w:shd w:val="clear" w:color="auto" w:fill="auto"/>
        </w:tcPr>
        <w:p w14:paraId="1AC83C21" w14:textId="77777777" w:rsidR="008335B2" w:rsidRPr="00C44D6B" w:rsidRDefault="006864AF">
          <w:pPr>
            <w:tabs>
              <w:tab w:val="left" w:pos="3972"/>
            </w:tabs>
            <w:jc w:val="center"/>
            <w:rPr>
              <w:rFonts w:ascii="Cambria" w:hAnsi="Cambria"/>
              <w:b/>
              <w:bCs/>
            </w:rPr>
          </w:pPr>
          <w:r w:rsidRPr="00C44D6B">
            <w:rPr>
              <w:rFonts w:ascii="Cambria" w:hAnsi="Cambria"/>
              <w:b/>
              <w:bCs/>
            </w:rPr>
            <w:t>PROCEDURA OPERATIONALĂ</w:t>
          </w:r>
        </w:p>
      </w:tc>
      <w:tc>
        <w:tcPr>
          <w:tcW w:w="2047" w:type="dxa"/>
          <w:shd w:val="clear" w:color="auto" w:fill="auto"/>
        </w:tcPr>
        <w:p w14:paraId="0EB76CF9" w14:textId="77777777" w:rsidR="008335B2" w:rsidRPr="00C44D6B" w:rsidRDefault="006864AF">
          <w:pPr>
            <w:rPr>
              <w:rFonts w:ascii="Cambria" w:hAnsi="Cambria"/>
            </w:rPr>
          </w:pPr>
          <w:proofErr w:type="spellStart"/>
          <w:r w:rsidRPr="00C44D6B">
            <w:rPr>
              <w:rFonts w:ascii="Cambria" w:hAnsi="Cambria"/>
            </w:rPr>
            <w:t>Ediţia</w:t>
          </w:r>
          <w:proofErr w:type="spellEnd"/>
          <w:r w:rsidRPr="00C44D6B">
            <w:rPr>
              <w:rFonts w:ascii="Cambria" w:hAnsi="Cambria"/>
            </w:rPr>
            <w:t xml:space="preserve"> I</w:t>
          </w:r>
        </w:p>
      </w:tc>
    </w:tr>
    <w:tr w:rsidR="00C44D6B" w:rsidRPr="00C44D6B" w14:paraId="126DB5CA" w14:textId="77777777" w:rsidTr="00144D8C">
      <w:tc>
        <w:tcPr>
          <w:tcW w:w="3263" w:type="dxa"/>
          <w:vMerge/>
          <w:shd w:val="clear" w:color="auto" w:fill="auto"/>
        </w:tcPr>
        <w:p w14:paraId="74E9ACDD" w14:textId="77777777" w:rsidR="008335B2" w:rsidRPr="00C44D6B" w:rsidRDefault="008335B2">
          <w:pPr>
            <w:spacing w:line="259" w:lineRule="auto"/>
            <w:rPr>
              <w:rFonts w:ascii="Cambria" w:hAnsi="Cambria"/>
              <w:iCs/>
            </w:rPr>
          </w:pPr>
        </w:p>
      </w:tc>
      <w:tc>
        <w:tcPr>
          <w:tcW w:w="4860" w:type="dxa"/>
          <w:vMerge w:val="restart"/>
          <w:shd w:val="clear" w:color="auto" w:fill="auto"/>
        </w:tcPr>
        <w:p w14:paraId="43999EC2" w14:textId="77777777" w:rsidR="008335B2" w:rsidRPr="003C7622" w:rsidRDefault="006864AF" w:rsidP="00D7592F">
          <w:pPr>
            <w:jc w:val="center"/>
            <w:rPr>
              <w:rFonts w:ascii="Cambria" w:eastAsia="Arial" w:hAnsi="Cambria"/>
              <w:b/>
              <w:bCs/>
              <w:lang w:eastAsia="en-GB"/>
            </w:rPr>
          </w:pPr>
          <w:r w:rsidRPr="003C7622">
            <w:rPr>
              <w:rFonts w:ascii="Cambria" w:eastAsia="Arial" w:hAnsi="Cambria" w:cs="Calibri Light"/>
              <w:b/>
              <w:bCs/>
            </w:rPr>
            <w:t xml:space="preserve">privind </w:t>
          </w:r>
          <w:r w:rsidRPr="007A3011">
            <w:rPr>
              <w:rFonts w:ascii="Cambria" w:eastAsia="Arial" w:hAnsi="Cambria" w:cs="Calibri Light"/>
              <w:b/>
              <w:bCs/>
            </w:rPr>
            <w:t>activitatea consilierului</w:t>
          </w:r>
          <w:r w:rsidRPr="00626D3B">
            <w:rPr>
              <w:rFonts w:ascii="Cambria" w:eastAsia="Arial" w:hAnsi="Cambria" w:cs="Calibri Light"/>
              <w:b/>
              <w:bCs/>
            </w:rPr>
            <w:t xml:space="preserve"> de etică</w:t>
          </w:r>
        </w:p>
      </w:tc>
      <w:tc>
        <w:tcPr>
          <w:tcW w:w="2047" w:type="dxa"/>
          <w:shd w:val="clear" w:color="auto" w:fill="auto"/>
        </w:tcPr>
        <w:p w14:paraId="776C57B5" w14:textId="77777777" w:rsidR="008335B2" w:rsidRPr="00C44D6B" w:rsidRDefault="006864AF">
          <w:pPr>
            <w:rPr>
              <w:rFonts w:ascii="Cambria" w:hAnsi="Cambria"/>
            </w:rPr>
          </w:pPr>
          <w:r w:rsidRPr="00C44D6B">
            <w:rPr>
              <w:rFonts w:ascii="Cambria" w:hAnsi="Cambria"/>
            </w:rPr>
            <w:t>Revizia 0</w:t>
          </w:r>
        </w:p>
      </w:tc>
    </w:tr>
    <w:tr w:rsidR="00C44D6B" w:rsidRPr="00C44D6B" w14:paraId="608117A9" w14:textId="77777777" w:rsidTr="00144D8C">
      <w:trPr>
        <w:trHeight w:val="311"/>
      </w:trPr>
      <w:tc>
        <w:tcPr>
          <w:tcW w:w="3263" w:type="dxa"/>
          <w:vMerge w:val="restart"/>
          <w:shd w:val="clear" w:color="auto" w:fill="auto"/>
        </w:tcPr>
        <w:p w14:paraId="15E3C3C1" w14:textId="571A8C4B" w:rsidR="008335B2" w:rsidRPr="00C44D6B" w:rsidRDefault="006864AF">
          <w:pPr>
            <w:tabs>
              <w:tab w:val="left" w:pos="3972"/>
            </w:tabs>
            <w:rPr>
              <w:rFonts w:ascii="Cambria" w:hAnsi="Cambria"/>
            </w:rPr>
          </w:pPr>
          <w:bookmarkStart w:id="38" w:name="_Hlk84154644"/>
          <w:r w:rsidRPr="00C44D6B">
            <w:rPr>
              <w:rFonts w:ascii="Cambria" w:hAnsi="Cambria"/>
              <w:lang w:val="fr-FR"/>
            </w:rPr>
            <w:t xml:space="preserve">Serviciul </w:t>
          </w:r>
          <w:bookmarkEnd w:id="38"/>
          <w:proofErr w:type="spellStart"/>
          <w:r>
            <w:rPr>
              <w:rFonts w:ascii="Cambria" w:hAnsi="Cambria"/>
              <w:lang w:val="fr-FR"/>
            </w:rPr>
            <w:t>Resurse</w:t>
          </w:r>
          <w:proofErr w:type="spellEnd"/>
          <w:r>
            <w:rPr>
              <w:rFonts w:ascii="Cambria" w:hAnsi="Cambria"/>
              <w:lang w:val="fr-FR"/>
            </w:rPr>
            <w:t xml:space="preserve"> </w:t>
          </w:r>
          <w:proofErr w:type="spellStart"/>
          <w:r>
            <w:rPr>
              <w:rFonts w:ascii="Cambria" w:hAnsi="Cambria"/>
              <w:lang w:val="fr-FR"/>
            </w:rPr>
            <w:t>Umane</w:t>
          </w:r>
          <w:proofErr w:type="spellEnd"/>
        </w:p>
      </w:tc>
      <w:tc>
        <w:tcPr>
          <w:tcW w:w="4860" w:type="dxa"/>
          <w:vMerge/>
          <w:shd w:val="clear" w:color="auto" w:fill="auto"/>
        </w:tcPr>
        <w:p w14:paraId="5DD96D85" w14:textId="77777777" w:rsidR="008335B2" w:rsidRPr="00C44D6B" w:rsidRDefault="008335B2">
          <w:pPr>
            <w:tabs>
              <w:tab w:val="left" w:pos="3972"/>
            </w:tabs>
            <w:jc w:val="center"/>
            <w:rPr>
              <w:rFonts w:ascii="Cambria" w:hAnsi="Cambria"/>
            </w:rPr>
          </w:pPr>
        </w:p>
      </w:tc>
      <w:tc>
        <w:tcPr>
          <w:tcW w:w="2047" w:type="dxa"/>
          <w:tcBorders>
            <w:top w:val="single" w:sz="8" w:space="0" w:color="000000"/>
            <w:left w:val="single" w:sz="8" w:space="0" w:color="000000"/>
            <w:bottom w:val="single" w:sz="8" w:space="0" w:color="000000"/>
            <w:right w:val="single" w:sz="8" w:space="0" w:color="000000"/>
          </w:tcBorders>
          <w:shd w:val="clear" w:color="auto" w:fill="auto"/>
        </w:tcPr>
        <w:p w14:paraId="794B802C" w14:textId="77777777" w:rsidR="008335B2" w:rsidRPr="00C44D6B" w:rsidRDefault="006864AF">
          <w:pPr>
            <w:tabs>
              <w:tab w:val="right" w:pos="2018"/>
            </w:tabs>
            <w:spacing w:line="259" w:lineRule="auto"/>
            <w:rPr>
              <w:rFonts w:ascii="Cambria" w:eastAsia="Arial" w:hAnsi="Cambria"/>
              <w:highlight w:val="yellow"/>
              <w:lang w:eastAsia="en-GB"/>
            </w:rPr>
          </w:pPr>
          <w:r w:rsidRPr="00C44D6B">
            <w:rPr>
              <w:rFonts w:ascii="Cambria" w:eastAsia="Arial" w:hAnsi="Cambria"/>
              <w:lang w:eastAsia="en-GB"/>
            </w:rPr>
            <w:t>Exemplar nr.1</w:t>
          </w:r>
          <w:r w:rsidRPr="00C44D6B">
            <w:rPr>
              <w:rFonts w:ascii="Cambria" w:eastAsia="Arial" w:hAnsi="Cambria"/>
              <w:lang w:eastAsia="en-GB"/>
            </w:rPr>
            <w:tab/>
          </w:r>
        </w:p>
      </w:tc>
    </w:tr>
    <w:tr w:rsidR="00C44D6B" w:rsidRPr="00C44D6B" w14:paraId="4A0E7A4D" w14:textId="77777777" w:rsidTr="00144D8C">
      <w:tc>
        <w:tcPr>
          <w:tcW w:w="3263" w:type="dxa"/>
          <w:vMerge/>
          <w:shd w:val="clear" w:color="auto" w:fill="auto"/>
        </w:tcPr>
        <w:p w14:paraId="53759C04" w14:textId="77777777" w:rsidR="008335B2" w:rsidRPr="00C44D6B" w:rsidRDefault="008335B2">
          <w:pPr>
            <w:tabs>
              <w:tab w:val="left" w:pos="3972"/>
            </w:tabs>
            <w:rPr>
              <w:rFonts w:ascii="Cambria" w:hAnsi="Cambria"/>
            </w:rPr>
          </w:pPr>
        </w:p>
      </w:tc>
      <w:tc>
        <w:tcPr>
          <w:tcW w:w="4860" w:type="dxa"/>
          <w:shd w:val="clear" w:color="auto" w:fill="auto"/>
        </w:tcPr>
        <w:p w14:paraId="61EF1553" w14:textId="2957A98D" w:rsidR="008335B2" w:rsidRPr="006E3F61" w:rsidRDefault="006864AF">
          <w:pPr>
            <w:tabs>
              <w:tab w:val="left" w:pos="3972"/>
            </w:tabs>
            <w:jc w:val="center"/>
            <w:rPr>
              <w:rFonts w:ascii="Cambria" w:hAnsi="Cambria"/>
              <w:b/>
              <w:bCs/>
            </w:rPr>
          </w:pPr>
          <w:r w:rsidRPr="006E3F61">
            <w:rPr>
              <w:rFonts w:ascii="Cambria" w:hAnsi="Cambria"/>
              <w:b/>
              <w:bCs/>
              <w:iCs/>
            </w:rPr>
            <w:t xml:space="preserve">Cod: </w:t>
          </w:r>
          <w:r w:rsidRPr="006E3F61">
            <w:rPr>
              <w:rFonts w:ascii="Cambria" w:hAnsi="Cambria"/>
              <w:b/>
              <w:bCs/>
            </w:rPr>
            <w:t xml:space="preserve">PO – </w:t>
          </w:r>
          <w:r w:rsidR="006E3F61" w:rsidRPr="006E3F61">
            <w:rPr>
              <w:rFonts w:ascii="Cambria" w:hAnsi="Cambria"/>
              <w:b/>
              <w:bCs/>
            </w:rPr>
            <w:t>SRU-</w:t>
          </w:r>
          <w:r w:rsidRPr="006E3F61">
            <w:rPr>
              <w:rFonts w:ascii="Cambria" w:hAnsi="Cambria"/>
              <w:b/>
              <w:bCs/>
            </w:rPr>
            <w:t>08</w:t>
          </w:r>
        </w:p>
      </w:tc>
      <w:tc>
        <w:tcPr>
          <w:tcW w:w="2047" w:type="dxa"/>
          <w:tcBorders>
            <w:top w:val="single" w:sz="8" w:space="0" w:color="000000"/>
            <w:left w:val="single" w:sz="8" w:space="0" w:color="000000"/>
            <w:bottom w:val="single" w:sz="8" w:space="0" w:color="000000"/>
          </w:tcBorders>
          <w:shd w:val="clear" w:color="auto" w:fill="auto"/>
        </w:tcPr>
        <w:p w14:paraId="2C12031F" w14:textId="26D779FF" w:rsidR="008335B2" w:rsidRPr="006E3F61" w:rsidRDefault="006864AF" w:rsidP="002F3E07">
          <w:pPr>
            <w:spacing w:line="259" w:lineRule="auto"/>
            <w:rPr>
              <w:rFonts w:ascii="Cambria" w:eastAsia="Arial" w:hAnsi="Cambria"/>
              <w:lang w:eastAsia="en-GB"/>
            </w:rPr>
          </w:pPr>
          <w:r w:rsidRPr="006E3F61">
            <w:rPr>
              <w:rFonts w:ascii="Cambria" w:eastAsia="Arial" w:hAnsi="Cambria"/>
              <w:lang w:eastAsia="en-GB"/>
            </w:rPr>
            <w:t xml:space="preserve">Pagina </w:t>
          </w:r>
          <w:r w:rsidRPr="006E3F61">
            <w:rPr>
              <w:rFonts w:ascii="Cambria" w:eastAsia="Arial" w:hAnsi="Cambria"/>
              <w:lang w:eastAsia="en-GB"/>
            </w:rPr>
            <w:fldChar w:fldCharType="begin"/>
          </w:r>
          <w:r w:rsidRPr="006E3F61">
            <w:rPr>
              <w:rFonts w:ascii="Cambria" w:eastAsia="Arial" w:hAnsi="Cambria"/>
              <w:lang w:eastAsia="en-GB"/>
            </w:rPr>
            <w:instrText xml:space="preserve"> PAGE   \* MERGEFORMAT </w:instrText>
          </w:r>
          <w:r w:rsidRPr="006E3F61">
            <w:rPr>
              <w:rFonts w:ascii="Cambria" w:eastAsia="Arial" w:hAnsi="Cambria"/>
              <w:lang w:eastAsia="en-GB"/>
            </w:rPr>
            <w:fldChar w:fldCharType="separate"/>
          </w:r>
          <w:r w:rsidRPr="006E3F61">
            <w:rPr>
              <w:rFonts w:ascii="Cambria" w:eastAsia="Arial" w:hAnsi="Cambria"/>
              <w:noProof/>
              <w:lang w:eastAsia="en-GB"/>
            </w:rPr>
            <w:t>25</w:t>
          </w:r>
          <w:r w:rsidRPr="006E3F61">
            <w:rPr>
              <w:rFonts w:ascii="Cambria" w:eastAsia="Arial" w:hAnsi="Cambria"/>
              <w:noProof/>
              <w:lang w:eastAsia="en-GB"/>
            </w:rPr>
            <w:fldChar w:fldCharType="end"/>
          </w:r>
          <w:r w:rsidRPr="006E3F61">
            <w:rPr>
              <w:rFonts w:ascii="Cambria" w:eastAsia="Arial" w:hAnsi="Cambria"/>
              <w:lang w:eastAsia="en-GB"/>
            </w:rPr>
            <w:t xml:space="preserve"> din </w:t>
          </w:r>
          <w:r w:rsidR="00B40E01">
            <w:rPr>
              <w:rFonts w:ascii="Cambria" w:eastAsia="Arial" w:hAnsi="Cambria"/>
              <w:lang w:eastAsia="en-GB"/>
            </w:rPr>
            <w:t>3</w:t>
          </w:r>
          <w:r w:rsidR="009D569F">
            <w:rPr>
              <w:rFonts w:ascii="Cambria" w:eastAsia="Arial" w:hAnsi="Cambria"/>
              <w:lang w:eastAsia="en-GB"/>
            </w:rPr>
            <w:t>9</w:t>
          </w:r>
        </w:p>
      </w:tc>
    </w:tr>
  </w:tbl>
  <w:p w14:paraId="2876C519" w14:textId="77777777" w:rsidR="008335B2" w:rsidRPr="00C44D6B" w:rsidRDefault="008335B2">
    <w:pPr>
      <w:tabs>
        <w:tab w:val="left" w:pos="3972"/>
      </w:tabs>
      <w:ind w:left="142"/>
      <w:rPr>
        <w:rFonts w:ascii="Cambria" w:hAnsi="Cambri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EB26" w14:textId="69973771" w:rsidR="008335B2" w:rsidRPr="00481EBD" w:rsidRDefault="00E672CA" w:rsidP="00481EBD">
    <w:pPr>
      <w:pStyle w:val="Header"/>
    </w:pPr>
    <w:r>
      <w:rPr>
        <w:noProof/>
      </w:rPr>
      <w:drawing>
        <wp:inline distT="0" distB="0" distL="0" distR="0" wp14:anchorId="4E563E2F" wp14:editId="58CA727E">
          <wp:extent cx="2675890" cy="5810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890"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76"/>
    <w:multiLevelType w:val="hybridMultilevel"/>
    <w:tmpl w:val="832CAD84"/>
    <w:lvl w:ilvl="0" w:tplc="04090017">
      <w:start w:val="1"/>
      <w:numFmt w:val="lowerLetter"/>
      <w:lvlText w:val="%1)"/>
      <w:lvlJc w:val="left"/>
      <w:pPr>
        <w:ind w:left="720" w:hanging="360"/>
      </w:pPr>
    </w:lvl>
    <w:lvl w:ilvl="1" w:tplc="D9B45380">
      <w:start w:val="1"/>
      <w:numFmt w:val="bullet"/>
      <w:lvlText w:val="-"/>
      <w:lvlJc w:val="left"/>
      <w:pPr>
        <w:ind w:left="1440" w:hanging="360"/>
      </w:pPr>
      <w:rPr>
        <w:rFonts w:ascii="Arial Nova Light" w:eastAsia="Times New Roman" w:hAnsi="Arial Nova Light" w:cs="Times New Roman" w:hint="default"/>
      </w:rPr>
    </w:lvl>
    <w:lvl w:ilvl="2" w:tplc="4486344E">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E11740"/>
    <w:multiLevelType w:val="hybridMultilevel"/>
    <w:tmpl w:val="DB004BAE"/>
    <w:lvl w:ilvl="0" w:tplc="CEE272C6">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455692"/>
    <w:multiLevelType w:val="hybridMultilevel"/>
    <w:tmpl w:val="C5328E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7475D0"/>
    <w:multiLevelType w:val="hybridMultilevel"/>
    <w:tmpl w:val="ABFA3A8E"/>
    <w:lvl w:ilvl="0" w:tplc="31145202">
      <w:start w:val="1"/>
      <w:numFmt w:val="lowerLetter"/>
      <w:lvlText w:val="%1)"/>
      <w:lvlJc w:val="left"/>
      <w:pPr>
        <w:ind w:left="1080" w:hanging="360"/>
      </w:pPr>
      <w:rPr>
        <w:rFonts w:hint="default"/>
        <w:i w:val="0"/>
        <w:iCs w:val="0"/>
      </w:rPr>
    </w:lvl>
    <w:lvl w:ilvl="1" w:tplc="E1BCAB34">
      <w:start w:val="1"/>
      <w:numFmt w:val="decimal"/>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8849B6"/>
    <w:multiLevelType w:val="hybridMultilevel"/>
    <w:tmpl w:val="904C3A36"/>
    <w:lvl w:ilvl="0" w:tplc="79DEB26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C62779"/>
    <w:multiLevelType w:val="hybridMultilevel"/>
    <w:tmpl w:val="9E40A6E2"/>
    <w:lvl w:ilvl="0" w:tplc="CEE0259A">
      <w:start w:val="1"/>
      <w:numFmt w:val="decimal"/>
      <w:lvlText w:val="(%1)"/>
      <w:lvlJc w:val="left"/>
      <w:pPr>
        <w:ind w:left="720" w:hanging="360"/>
      </w:pPr>
      <w:rPr>
        <w:rFonts w:ascii="Times New Roman" w:eastAsia="Calibri" w:hAnsi="Times New Roman" w:cs="Times New Roman"/>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B740203"/>
    <w:multiLevelType w:val="hybridMultilevel"/>
    <w:tmpl w:val="D4F8D42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0C344BB2"/>
    <w:multiLevelType w:val="hybridMultilevel"/>
    <w:tmpl w:val="7272150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296636"/>
    <w:multiLevelType w:val="hybridMultilevel"/>
    <w:tmpl w:val="952654B4"/>
    <w:lvl w:ilvl="0" w:tplc="D2DCBF08">
      <w:start w:val="1"/>
      <w:numFmt w:val="lowerLetter"/>
      <w:lvlText w:val="%1)"/>
      <w:lvlJc w:val="left"/>
      <w:pPr>
        <w:ind w:left="900" w:hanging="360"/>
      </w:pPr>
      <w:rPr>
        <w:rFonts w:ascii="Cambria" w:hAnsi="Cambria" w:hint="default"/>
        <w:b/>
        <w:bCs/>
        <w:color w:val="auto"/>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15:restartNumberingAfterBreak="0">
    <w:nsid w:val="14FD65DE"/>
    <w:multiLevelType w:val="hybridMultilevel"/>
    <w:tmpl w:val="F2FEA922"/>
    <w:lvl w:ilvl="0" w:tplc="F52C62C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64F18D1"/>
    <w:multiLevelType w:val="hybridMultilevel"/>
    <w:tmpl w:val="0EC2737C"/>
    <w:lvl w:ilvl="0" w:tplc="EC0ABAC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86C0EDD"/>
    <w:multiLevelType w:val="hybridMultilevel"/>
    <w:tmpl w:val="17AEBCFE"/>
    <w:lvl w:ilvl="0" w:tplc="DBC23AC2">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89139B0"/>
    <w:multiLevelType w:val="hybridMultilevel"/>
    <w:tmpl w:val="B33A59FE"/>
    <w:lvl w:ilvl="0" w:tplc="BD7CCB26">
      <w:start w:val="1"/>
      <w:numFmt w:val="lowerLetter"/>
      <w:lvlText w:val="%1)"/>
      <w:lvlJc w:val="left"/>
      <w:pPr>
        <w:ind w:left="900" w:hanging="360"/>
      </w:pPr>
      <w:rPr>
        <w:rFonts w:hint="default"/>
        <w:b/>
        <w:bCs/>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3" w15:restartNumberingAfterBreak="0">
    <w:nsid w:val="1C907ABE"/>
    <w:multiLevelType w:val="hybridMultilevel"/>
    <w:tmpl w:val="3C62F81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7809A1"/>
    <w:multiLevelType w:val="hybridMultilevel"/>
    <w:tmpl w:val="39026F84"/>
    <w:lvl w:ilvl="0" w:tplc="7EDE924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21D6E"/>
    <w:multiLevelType w:val="hybridMultilevel"/>
    <w:tmpl w:val="1026BD04"/>
    <w:lvl w:ilvl="0" w:tplc="DD6C1184">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0C2F77"/>
    <w:multiLevelType w:val="hybridMultilevel"/>
    <w:tmpl w:val="C6C85D10"/>
    <w:lvl w:ilvl="0" w:tplc="C638C70A">
      <w:start w:val="1"/>
      <w:numFmt w:val="lowerLetter"/>
      <w:lvlText w:val="%1)"/>
      <w:lvlJc w:val="left"/>
      <w:pPr>
        <w:ind w:left="720" w:hanging="360"/>
      </w:pPr>
      <w:rPr>
        <w:b/>
        <w:bCs w:val="0"/>
      </w:rPr>
    </w:lvl>
    <w:lvl w:ilvl="1" w:tplc="1292B50A">
      <w:numFmt w:val="bullet"/>
      <w:lvlText w:val="•"/>
      <w:lvlJc w:val="left"/>
      <w:pPr>
        <w:ind w:left="1440" w:hanging="360"/>
      </w:pPr>
      <w:rPr>
        <w:rFonts w:ascii="HelveticaNeueLTPro-Roman" w:eastAsiaTheme="minorHAnsi" w:hAnsi="HelveticaNeueLTPro-Roman" w:cs="HelveticaNeueLTPro-Roman" w:hint="default"/>
      </w:rPr>
    </w:lvl>
    <w:lvl w:ilvl="2" w:tplc="F74E1058">
      <w:start w:val="5"/>
      <w:numFmt w:val="bullet"/>
      <w:lvlText w:val=""/>
      <w:lvlJc w:val="left"/>
      <w:pPr>
        <w:ind w:left="2340" w:hanging="360"/>
      </w:pPr>
      <w:rPr>
        <w:rFonts w:ascii="Symbol" w:eastAsiaTheme="minorHAnsi" w:hAnsi="Symbol" w:cs="HelveticaNeueLTPro-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2A2A73"/>
    <w:multiLevelType w:val="hybridMultilevel"/>
    <w:tmpl w:val="73724C3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AF376C4"/>
    <w:multiLevelType w:val="hybridMultilevel"/>
    <w:tmpl w:val="35D0F0A6"/>
    <w:lvl w:ilvl="0" w:tplc="993E6182">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67399D"/>
    <w:multiLevelType w:val="hybridMultilevel"/>
    <w:tmpl w:val="AB661B54"/>
    <w:lvl w:ilvl="0" w:tplc="B6D823FC">
      <w:start w:val="1"/>
      <w:numFmt w:val="lowerLetter"/>
      <w:lvlText w:val="%1)"/>
      <w:lvlJc w:val="left"/>
      <w:pPr>
        <w:ind w:left="720" w:hanging="360"/>
      </w:pPr>
      <w:rPr>
        <w:rFonts w:hint="default"/>
        <w:b/>
        <w:b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DA70ED1"/>
    <w:multiLevelType w:val="hybridMultilevel"/>
    <w:tmpl w:val="67DCC3D8"/>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Arial Nova Light" w:eastAsia="Times New Roman" w:hAnsi="Arial Nova Light" w:cs="Times New Roman" w:hint="default"/>
      </w:rPr>
    </w:lvl>
    <w:lvl w:ilvl="2" w:tplc="04090017">
      <w:start w:val="1"/>
      <w:numFmt w:val="lowerLetter"/>
      <w:lvlText w:val="%3)"/>
      <w:lvlJc w:val="left"/>
      <w:pPr>
        <w:ind w:left="2340" w:hanging="360"/>
      </w:pPr>
    </w:lvl>
    <w:lvl w:ilvl="3" w:tplc="B1907600">
      <w:start w:val="1"/>
      <w:numFmt w:val="decimal"/>
      <w:lvlText w:val="%4."/>
      <w:lvlJc w:val="left"/>
      <w:pPr>
        <w:ind w:left="2880" w:hanging="360"/>
      </w:pPr>
      <w:rPr>
        <w:rFonts w:ascii="Cambria" w:eastAsia="MS Mincho" w:hAnsi="Cambria" w:cs="Times New Roman" w:hint="default"/>
        <w:b/>
        <w:bCs/>
        <w:color w:val="auto"/>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D84671"/>
    <w:multiLevelType w:val="hybridMultilevel"/>
    <w:tmpl w:val="A4BC6498"/>
    <w:lvl w:ilvl="0" w:tplc="96B8B166">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F451736"/>
    <w:multiLevelType w:val="hybridMultilevel"/>
    <w:tmpl w:val="24A4ED12"/>
    <w:lvl w:ilvl="0" w:tplc="62666D92">
      <w:start w:val="7"/>
      <w:numFmt w:val="decimal"/>
      <w:lvlText w:val="(%1)"/>
      <w:lvlJc w:val="left"/>
      <w:pPr>
        <w:ind w:left="567"/>
      </w:pPr>
      <w:rPr>
        <w:rFonts w:ascii="Cambria" w:eastAsia="Trebuchet MS" w:hAnsi="Cambria" w:cs="Trebuchet MS" w:hint="default"/>
        <w:b/>
        <w:bCs/>
        <w:i w:val="0"/>
        <w:strike w:val="0"/>
        <w:dstrike w:val="0"/>
        <w:color w:val="000000"/>
        <w:sz w:val="24"/>
        <w:szCs w:val="24"/>
        <w:u w:val="none" w:color="000000"/>
        <w:bdr w:val="none" w:sz="0" w:space="0" w:color="auto"/>
        <w:shd w:val="clear" w:color="auto" w:fill="auto"/>
        <w:vertAlign w:val="baseline"/>
      </w:rPr>
    </w:lvl>
    <w:lvl w:ilvl="1" w:tplc="8CFC130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88C073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776CE9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B720EC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70229B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41827B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28CA4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406F61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7A067B"/>
    <w:multiLevelType w:val="hybridMultilevel"/>
    <w:tmpl w:val="2F5C6508"/>
    <w:lvl w:ilvl="0" w:tplc="82B4B7D2">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0F42AFF"/>
    <w:multiLevelType w:val="hybridMultilevel"/>
    <w:tmpl w:val="4FC2357A"/>
    <w:lvl w:ilvl="0" w:tplc="0409000B">
      <w:start w:val="1"/>
      <w:numFmt w:val="bullet"/>
      <w:lvlText w:val=""/>
      <w:lvlJc w:val="left"/>
      <w:pPr>
        <w:ind w:left="768" w:hanging="360"/>
      </w:pPr>
      <w:rPr>
        <w:rFonts w:ascii="Wingdings" w:hAnsi="Wingdings"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25" w15:restartNumberingAfterBreak="0">
    <w:nsid w:val="31F3650C"/>
    <w:multiLevelType w:val="hybridMultilevel"/>
    <w:tmpl w:val="94E0D1D2"/>
    <w:lvl w:ilvl="0" w:tplc="23D63CB8">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31153A0"/>
    <w:multiLevelType w:val="hybridMultilevel"/>
    <w:tmpl w:val="E17607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3BE4300"/>
    <w:multiLevelType w:val="hybridMultilevel"/>
    <w:tmpl w:val="CEDC7A4C"/>
    <w:lvl w:ilvl="0" w:tplc="4E4AF3B2">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678655B"/>
    <w:multiLevelType w:val="hybridMultilevel"/>
    <w:tmpl w:val="B11AA0EE"/>
    <w:lvl w:ilvl="0" w:tplc="04180017">
      <w:start w:val="1"/>
      <w:numFmt w:val="lowerLetter"/>
      <w:lvlText w:val="%1)"/>
      <w:lvlJc w:val="left"/>
      <w:pPr>
        <w:ind w:left="720" w:hanging="360"/>
      </w:pPr>
    </w:lvl>
    <w:lvl w:ilvl="1" w:tplc="598CD684">
      <w:start w:val="1"/>
      <w:numFmt w:val="lowerLetter"/>
      <w:lvlText w:val="%2)"/>
      <w:lvlJc w:val="left"/>
      <w:pPr>
        <w:ind w:left="1440" w:hanging="360"/>
      </w:pPr>
      <w:rPr>
        <w:b w:val="0"/>
      </w:rPr>
    </w:lvl>
    <w:lvl w:ilvl="2" w:tplc="37B6A652">
      <w:start w:val="1"/>
      <w:numFmt w:val="decimal"/>
      <w:lvlText w:val="%3."/>
      <w:lvlJc w:val="left"/>
      <w:pPr>
        <w:ind w:left="2340" w:hanging="360"/>
      </w:pPr>
      <w:rPr>
        <w:rFonts w:ascii="Cambria" w:eastAsia="MS Mincho" w:hAnsi="Cambria" w:cs="Calibri Light" w:hint="default"/>
        <w:b/>
        <w:bCs/>
        <w:sz w:val="24"/>
        <w:szCs w:val="24"/>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77F4109"/>
    <w:multiLevelType w:val="hybridMultilevel"/>
    <w:tmpl w:val="6632FC9A"/>
    <w:lvl w:ilvl="0" w:tplc="36E662D4">
      <w:start w:val="1"/>
      <w:numFmt w:val="lowerLetter"/>
      <w:lvlText w:val="%1)"/>
      <w:lvlJc w:val="left"/>
      <w:pPr>
        <w:ind w:left="900" w:hanging="360"/>
      </w:pPr>
      <w:rPr>
        <w:rFonts w:hint="default"/>
        <w:b/>
        <w:bCs/>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0" w15:restartNumberingAfterBreak="0">
    <w:nsid w:val="397B69D6"/>
    <w:multiLevelType w:val="hybridMultilevel"/>
    <w:tmpl w:val="05FA9C00"/>
    <w:lvl w:ilvl="0" w:tplc="B9301B06">
      <w:start w:val="1"/>
      <w:numFmt w:val="decimal"/>
      <w:lvlText w:val="%1."/>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2242" w:hanging="360"/>
      </w:pPr>
    </w:lvl>
    <w:lvl w:ilvl="2" w:tplc="0418001B" w:tentative="1">
      <w:start w:val="1"/>
      <w:numFmt w:val="lowerRoman"/>
      <w:lvlText w:val="%3."/>
      <w:lvlJc w:val="right"/>
      <w:pPr>
        <w:ind w:left="2962" w:hanging="180"/>
      </w:pPr>
    </w:lvl>
    <w:lvl w:ilvl="3" w:tplc="0418000F" w:tentative="1">
      <w:start w:val="1"/>
      <w:numFmt w:val="decimal"/>
      <w:lvlText w:val="%4."/>
      <w:lvlJc w:val="left"/>
      <w:pPr>
        <w:ind w:left="3682" w:hanging="360"/>
      </w:pPr>
    </w:lvl>
    <w:lvl w:ilvl="4" w:tplc="04180019" w:tentative="1">
      <w:start w:val="1"/>
      <w:numFmt w:val="lowerLetter"/>
      <w:lvlText w:val="%5."/>
      <w:lvlJc w:val="left"/>
      <w:pPr>
        <w:ind w:left="4402" w:hanging="360"/>
      </w:pPr>
    </w:lvl>
    <w:lvl w:ilvl="5" w:tplc="0418001B" w:tentative="1">
      <w:start w:val="1"/>
      <w:numFmt w:val="lowerRoman"/>
      <w:lvlText w:val="%6."/>
      <w:lvlJc w:val="right"/>
      <w:pPr>
        <w:ind w:left="5122" w:hanging="180"/>
      </w:pPr>
    </w:lvl>
    <w:lvl w:ilvl="6" w:tplc="0418000F" w:tentative="1">
      <w:start w:val="1"/>
      <w:numFmt w:val="decimal"/>
      <w:lvlText w:val="%7."/>
      <w:lvlJc w:val="left"/>
      <w:pPr>
        <w:ind w:left="5842" w:hanging="360"/>
      </w:pPr>
    </w:lvl>
    <w:lvl w:ilvl="7" w:tplc="04180019" w:tentative="1">
      <w:start w:val="1"/>
      <w:numFmt w:val="lowerLetter"/>
      <w:lvlText w:val="%8."/>
      <w:lvlJc w:val="left"/>
      <w:pPr>
        <w:ind w:left="6562" w:hanging="360"/>
      </w:pPr>
    </w:lvl>
    <w:lvl w:ilvl="8" w:tplc="0418001B" w:tentative="1">
      <w:start w:val="1"/>
      <w:numFmt w:val="lowerRoman"/>
      <w:lvlText w:val="%9."/>
      <w:lvlJc w:val="right"/>
      <w:pPr>
        <w:ind w:left="7282" w:hanging="180"/>
      </w:pPr>
    </w:lvl>
  </w:abstractNum>
  <w:abstractNum w:abstractNumId="31" w15:restartNumberingAfterBreak="0">
    <w:nsid w:val="39F77CB9"/>
    <w:multiLevelType w:val="hybridMultilevel"/>
    <w:tmpl w:val="3A74CBF4"/>
    <w:lvl w:ilvl="0" w:tplc="E2080C80">
      <w:start w:val="1"/>
      <w:numFmt w:val="lowerLetter"/>
      <w:lvlText w:val="%1)"/>
      <w:lvlJc w:val="left"/>
      <w:pPr>
        <w:ind w:left="720" w:hanging="360"/>
      </w:pPr>
      <w:rPr>
        <w:b/>
        <w:bCs/>
      </w:rPr>
    </w:lvl>
    <w:lvl w:ilvl="1" w:tplc="0BB21F80">
      <w:start w:val="1"/>
      <w:numFmt w:val="decimal"/>
      <w:lvlText w:val="(%2)"/>
      <w:lvlJc w:val="left"/>
      <w:pPr>
        <w:ind w:left="3888" w:hanging="468"/>
      </w:pPr>
      <w:rPr>
        <w:rFonts w:ascii="Cambria" w:eastAsia="Times New Roman" w:hAnsi="Cambria" w:cs="Calibri Light" w:hint="default"/>
        <w:b/>
        <w:bCs/>
        <w:color w:val="auto"/>
        <w:sz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AC711C3"/>
    <w:multiLevelType w:val="hybridMultilevel"/>
    <w:tmpl w:val="3076AAD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C0D02D9"/>
    <w:multiLevelType w:val="hybridMultilevel"/>
    <w:tmpl w:val="B89CBA5C"/>
    <w:lvl w:ilvl="0" w:tplc="CCC2ECCA">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CF675CB"/>
    <w:multiLevelType w:val="hybridMultilevel"/>
    <w:tmpl w:val="42701C7E"/>
    <w:lvl w:ilvl="0" w:tplc="60FAB5EE">
      <w:start w:val="1"/>
      <w:numFmt w:val="decimal"/>
      <w:lvlText w:val="(%1)"/>
      <w:lvlJc w:val="left"/>
      <w:pPr>
        <w:ind w:left="720" w:hanging="360"/>
      </w:pPr>
      <w:rPr>
        <w:rFonts w:hint="default"/>
        <w:b/>
        <w:bCs/>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0A3799E"/>
    <w:multiLevelType w:val="hybridMultilevel"/>
    <w:tmpl w:val="FDE6053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2A56D9E"/>
    <w:multiLevelType w:val="hybridMultilevel"/>
    <w:tmpl w:val="5448C3A0"/>
    <w:lvl w:ilvl="0" w:tplc="67688F32">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6050265"/>
    <w:multiLevelType w:val="multilevel"/>
    <w:tmpl w:val="EF7AD112"/>
    <w:lvl w:ilvl="0">
      <w:start w:val="7"/>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2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4045E0"/>
    <w:multiLevelType w:val="hybridMultilevel"/>
    <w:tmpl w:val="A9C6B6E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98A6C26"/>
    <w:multiLevelType w:val="hybridMultilevel"/>
    <w:tmpl w:val="C4BE4C9A"/>
    <w:lvl w:ilvl="0" w:tplc="5CEA0AE4">
      <w:start w:val="1"/>
      <w:numFmt w:val="lowerLetter"/>
      <w:lvlText w:val="%1)"/>
      <w:lvlJc w:val="left"/>
      <w:pPr>
        <w:ind w:left="720" w:hanging="360"/>
      </w:pPr>
      <w:rPr>
        <w:b/>
      </w:rPr>
    </w:lvl>
    <w:lvl w:ilvl="1" w:tplc="47F62166">
      <w:start w:val="1"/>
      <w:numFmt w:val="decimal"/>
      <w:lvlText w:val="%2."/>
      <w:lvlJc w:val="left"/>
      <w:pPr>
        <w:ind w:left="1440" w:hanging="360"/>
      </w:pPr>
      <w:rPr>
        <w:rFonts w:eastAsia="Trebuchet MS" w:cs="Trebuchet MS" w:hint="default"/>
        <w:b/>
      </w:rPr>
    </w:lvl>
    <w:lvl w:ilvl="2" w:tplc="E2021BE2">
      <w:start w:val="1"/>
      <w:numFmt w:val="lowerLetter"/>
      <w:lvlText w:val="%3)"/>
      <w:lvlJc w:val="right"/>
      <w:pPr>
        <w:ind w:left="2160" w:hanging="180"/>
      </w:pPr>
      <w:rPr>
        <w:rFonts w:ascii="Cambria" w:eastAsia="Trebuchet MS" w:hAnsi="Cambria" w:cs="Trebuchet M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D6C64F5"/>
    <w:multiLevelType w:val="hybridMultilevel"/>
    <w:tmpl w:val="AF7A50E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8236F5"/>
    <w:multiLevelType w:val="hybridMultilevel"/>
    <w:tmpl w:val="4E4C1D36"/>
    <w:lvl w:ilvl="0" w:tplc="20DC0606">
      <w:start w:val="1"/>
      <w:numFmt w:val="lowerLetter"/>
      <w:lvlText w:val="%1)"/>
      <w:lvlJc w:val="left"/>
      <w:pPr>
        <w:ind w:left="720" w:hanging="360"/>
      </w:pPr>
      <w:rPr>
        <w:b/>
        <w:bCs/>
      </w:rPr>
    </w:lvl>
    <w:lvl w:ilvl="1" w:tplc="F9F851B6">
      <w:start w:val="1"/>
      <w:numFmt w:val="lowerLetter"/>
      <w:lvlText w:val="%2)"/>
      <w:lvlJc w:val="left"/>
      <w:pPr>
        <w:ind w:left="1440" w:hanging="360"/>
      </w:pPr>
      <w:rPr>
        <w:rFonts w:ascii="Cambria" w:eastAsia="MS Mincho" w:hAnsi="Cambria" w:cs="Times New Roman"/>
        <w:b w:val="0"/>
        <w:bCs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E9E5125"/>
    <w:multiLevelType w:val="hybridMultilevel"/>
    <w:tmpl w:val="E2322030"/>
    <w:lvl w:ilvl="0" w:tplc="22CEAF3C">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49B7890"/>
    <w:multiLevelType w:val="hybridMultilevel"/>
    <w:tmpl w:val="08D2D8C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55B4C51"/>
    <w:multiLevelType w:val="hybridMultilevel"/>
    <w:tmpl w:val="95F2DEE6"/>
    <w:lvl w:ilvl="0" w:tplc="9968A3A8">
      <w:start w:val="1"/>
      <w:numFmt w:val="lowerLetter"/>
      <w:lvlText w:val="%1)"/>
      <w:lvlJc w:val="left"/>
      <w:pPr>
        <w:ind w:left="1080" w:hanging="360"/>
      </w:pPr>
      <w:rPr>
        <w:rFonts w:ascii="Cambria" w:eastAsia="Times New Roman" w:hAnsi="Cambria" w:cs="Times New Roman"/>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5C9A57F8"/>
    <w:multiLevelType w:val="hybridMultilevel"/>
    <w:tmpl w:val="6FD0E458"/>
    <w:lvl w:ilvl="0" w:tplc="88689B88">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D3B64BA"/>
    <w:multiLevelType w:val="hybridMultilevel"/>
    <w:tmpl w:val="F0545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6A6B22"/>
    <w:multiLevelType w:val="hybridMultilevel"/>
    <w:tmpl w:val="80C69F62"/>
    <w:lvl w:ilvl="0" w:tplc="040E01D6">
      <w:start w:val="9"/>
      <w:numFmt w:val="decimal"/>
      <w:lvlText w:val="%1."/>
      <w:lvlJc w:val="left"/>
      <w:pPr>
        <w:ind w:left="398"/>
      </w:pPr>
      <w:rPr>
        <w:rFonts w:ascii="Trebuchet MS" w:eastAsia="Trebuchet MS" w:hAnsi="Trebuchet MS" w:cs="Trebuchet MS"/>
        <w:b/>
        <w:bCs/>
        <w:i w:val="0"/>
        <w:strike w:val="0"/>
        <w:dstrike w:val="0"/>
        <w:color w:val="000000"/>
        <w:sz w:val="22"/>
        <w:szCs w:val="22"/>
        <w:u w:val="single" w:color="000000"/>
        <w:bdr w:val="none" w:sz="0" w:space="0" w:color="auto"/>
        <w:shd w:val="clear" w:color="auto" w:fill="auto"/>
        <w:vertAlign w:val="baseline"/>
      </w:rPr>
    </w:lvl>
    <w:lvl w:ilvl="1" w:tplc="B9301B06">
      <w:start w:val="1"/>
      <w:numFmt w:val="decimal"/>
      <w:lvlText w:val="%2."/>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FDBA83B4">
      <w:start w:val="1"/>
      <w:numFmt w:val="lowerRoman"/>
      <w:lvlText w:val="%3"/>
      <w:lvlJc w:val="left"/>
      <w:pPr>
        <w:ind w:left="438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20445AD6">
      <w:start w:val="1"/>
      <w:numFmt w:val="decimal"/>
      <w:lvlText w:val="%4"/>
      <w:lvlJc w:val="left"/>
      <w:pPr>
        <w:ind w:left="510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4D445FC">
      <w:start w:val="1"/>
      <w:numFmt w:val="lowerLetter"/>
      <w:lvlText w:val="%5"/>
      <w:lvlJc w:val="left"/>
      <w:pPr>
        <w:ind w:left="582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3B49DC8">
      <w:start w:val="1"/>
      <w:numFmt w:val="lowerRoman"/>
      <w:lvlText w:val="%6"/>
      <w:lvlJc w:val="left"/>
      <w:pPr>
        <w:ind w:left="654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82B4971C">
      <w:start w:val="1"/>
      <w:numFmt w:val="decimal"/>
      <w:lvlText w:val="%7"/>
      <w:lvlJc w:val="left"/>
      <w:pPr>
        <w:ind w:left="726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7258FD80">
      <w:start w:val="1"/>
      <w:numFmt w:val="lowerLetter"/>
      <w:lvlText w:val="%8"/>
      <w:lvlJc w:val="left"/>
      <w:pPr>
        <w:ind w:left="798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D17AAD46">
      <w:start w:val="1"/>
      <w:numFmt w:val="lowerRoman"/>
      <w:lvlText w:val="%9"/>
      <w:lvlJc w:val="left"/>
      <w:pPr>
        <w:ind w:left="870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FED47A4"/>
    <w:multiLevelType w:val="hybridMultilevel"/>
    <w:tmpl w:val="406E0710"/>
    <w:lvl w:ilvl="0" w:tplc="B9301B06">
      <w:start w:val="1"/>
      <w:numFmt w:val="decimal"/>
      <w:lvlText w:val="%1."/>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09E63DB"/>
    <w:multiLevelType w:val="hybridMultilevel"/>
    <w:tmpl w:val="2E88688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2023831"/>
    <w:multiLevelType w:val="hybridMultilevel"/>
    <w:tmpl w:val="56A21D4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632AD518">
      <w:start w:val="1"/>
      <w:numFmt w:val="decimal"/>
      <w:lvlText w:val="(%3)"/>
      <w:lvlJc w:val="left"/>
      <w:pPr>
        <w:ind w:left="2340" w:hanging="360"/>
      </w:pPr>
      <w:rPr>
        <w:rFonts w:ascii="Cambria" w:hAnsi="Cambria" w:hint="default"/>
        <w:b/>
        <w:bCs/>
        <w:sz w:val="24"/>
        <w:szCs w:val="24"/>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C526695"/>
    <w:multiLevelType w:val="hybridMultilevel"/>
    <w:tmpl w:val="3CE0B5B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2" w15:restartNumberingAfterBreak="0">
    <w:nsid w:val="6D8D768F"/>
    <w:multiLevelType w:val="multilevel"/>
    <w:tmpl w:val="72D265D4"/>
    <w:lvl w:ilvl="0">
      <w:start w:val="7"/>
      <w:numFmt w:val="decimal"/>
      <w:lvlText w:val="%1."/>
      <w:lvlJc w:val="left"/>
      <w:pPr>
        <w:ind w:left="612" w:hanging="612"/>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6A7425"/>
    <w:multiLevelType w:val="hybridMultilevel"/>
    <w:tmpl w:val="01E2B2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F7A5F0F"/>
    <w:multiLevelType w:val="hybridMultilevel"/>
    <w:tmpl w:val="B706F31E"/>
    <w:lvl w:ilvl="0" w:tplc="464650DE">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07575DD"/>
    <w:multiLevelType w:val="multilevel"/>
    <w:tmpl w:val="76CE3062"/>
    <w:lvl w:ilvl="0">
      <w:start w:val="1"/>
      <w:numFmt w:val="lowerLetter"/>
      <w:lvlText w:val="%1)"/>
      <w:lvlJc w:val="left"/>
      <w:pPr>
        <w:tabs>
          <w:tab w:val="num" w:pos="720"/>
        </w:tabs>
        <w:ind w:left="720" w:hanging="360"/>
      </w:pPr>
      <w:rPr>
        <w:rFonts w:ascii="Cambria" w:eastAsia="Lucida Sans Unicode" w:hAnsi="Cambria"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6" w15:restartNumberingAfterBreak="0">
    <w:nsid w:val="71A63A57"/>
    <w:multiLevelType w:val="hybridMultilevel"/>
    <w:tmpl w:val="93A46086"/>
    <w:lvl w:ilvl="0" w:tplc="72024DE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1D70C12"/>
    <w:multiLevelType w:val="multilevel"/>
    <w:tmpl w:val="05D62C54"/>
    <w:lvl w:ilvl="0">
      <w:start w:val="7"/>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8"/>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6B62DB"/>
    <w:multiLevelType w:val="hybridMultilevel"/>
    <w:tmpl w:val="AF7A50EE"/>
    <w:lvl w:ilvl="0" w:tplc="4F16817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44D1E"/>
    <w:multiLevelType w:val="hybridMultilevel"/>
    <w:tmpl w:val="CEE01874"/>
    <w:lvl w:ilvl="0" w:tplc="6E623EDC">
      <w:start w:val="1"/>
      <w:numFmt w:val="lowerLetter"/>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77B066E6"/>
    <w:multiLevelType w:val="hybridMultilevel"/>
    <w:tmpl w:val="8FC4B574"/>
    <w:lvl w:ilvl="0" w:tplc="9AC01CD2">
      <w:start w:val="1"/>
      <w:numFmt w:val="lowerLetter"/>
      <w:lvlText w:val="%1)"/>
      <w:lvlJc w:val="left"/>
      <w:pPr>
        <w:ind w:left="1080" w:hanging="72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99C3A38"/>
    <w:multiLevelType w:val="hybridMultilevel"/>
    <w:tmpl w:val="ED9E80DC"/>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2" w15:restartNumberingAfterBreak="0">
    <w:nsid w:val="79CB3A62"/>
    <w:multiLevelType w:val="hybridMultilevel"/>
    <w:tmpl w:val="D01680A0"/>
    <w:lvl w:ilvl="0" w:tplc="F8CC3E14">
      <w:start w:val="1"/>
      <w:numFmt w:val="lowerLetter"/>
      <w:lvlText w:val="%1)"/>
      <w:lvlJc w:val="left"/>
      <w:pPr>
        <w:ind w:left="720" w:hanging="360"/>
      </w:pPr>
      <w:rPr>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B4C5CCC"/>
    <w:multiLevelType w:val="hybridMultilevel"/>
    <w:tmpl w:val="A58EB2C2"/>
    <w:lvl w:ilvl="0" w:tplc="FFFFFFFF">
      <w:start w:val="1"/>
      <w:numFmt w:val="lowerLetter"/>
      <w:lvlText w:val="%1)"/>
      <w:lvlJc w:val="left"/>
      <w:pPr>
        <w:ind w:left="720" w:hanging="360"/>
      </w:pPr>
    </w:lvl>
    <w:lvl w:ilvl="1" w:tplc="38D00172">
      <w:start w:val="1"/>
      <w:numFmt w:val="lowerLetter"/>
      <w:lvlText w:val="%2)"/>
      <w:lvlJc w:val="left"/>
      <w:pPr>
        <w:ind w:left="1440" w:hanging="360"/>
      </w:pPr>
      <w:rPr>
        <w:b/>
        <w:bCs/>
        <w:i w:val="0"/>
        <w:strike w:val="0"/>
        <w:dstrike w:val="0"/>
        <w:color w:val="000000"/>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C260AD0"/>
    <w:multiLevelType w:val="hybridMultilevel"/>
    <w:tmpl w:val="F49E05BE"/>
    <w:lvl w:ilvl="0" w:tplc="C7FEF24A">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EA43551"/>
    <w:multiLevelType w:val="hybridMultilevel"/>
    <w:tmpl w:val="3522D56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EDF781C"/>
    <w:multiLevelType w:val="hybridMultilevel"/>
    <w:tmpl w:val="9E221A6C"/>
    <w:lvl w:ilvl="0" w:tplc="965479A2">
      <w:numFmt w:val="bullet"/>
      <w:lvlText w:val="-"/>
      <w:lvlJc w:val="left"/>
      <w:pPr>
        <w:ind w:left="1080" w:hanging="360"/>
      </w:pPr>
      <w:rPr>
        <w:rFonts w:ascii="Times New Roman" w:eastAsia="MS Mincho"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pStyle w:val="abadu"/>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983074146">
    <w:abstractNumId w:val="66"/>
  </w:num>
  <w:num w:numId="2" w16cid:durableId="542140320">
    <w:abstractNumId w:val="55"/>
  </w:num>
  <w:num w:numId="3" w16cid:durableId="787243700">
    <w:abstractNumId w:val="18"/>
  </w:num>
  <w:num w:numId="4" w16cid:durableId="1770813755">
    <w:abstractNumId w:val="23"/>
  </w:num>
  <w:num w:numId="5" w16cid:durableId="730228624">
    <w:abstractNumId w:val="62"/>
  </w:num>
  <w:num w:numId="6" w16cid:durableId="995381158">
    <w:abstractNumId w:val="19"/>
  </w:num>
  <w:num w:numId="7" w16cid:durableId="1225023371">
    <w:abstractNumId w:val="9"/>
  </w:num>
  <w:num w:numId="8" w16cid:durableId="1637106906">
    <w:abstractNumId w:val="53"/>
  </w:num>
  <w:num w:numId="9" w16cid:durableId="559556265">
    <w:abstractNumId w:val="10"/>
  </w:num>
  <w:num w:numId="10" w16cid:durableId="1331177507">
    <w:abstractNumId w:val="35"/>
  </w:num>
  <w:num w:numId="11" w16cid:durableId="2108454818">
    <w:abstractNumId w:val="38"/>
  </w:num>
  <w:num w:numId="12" w16cid:durableId="1256016018">
    <w:abstractNumId w:val="60"/>
  </w:num>
  <w:num w:numId="13" w16cid:durableId="1564177702">
    <w:abstractNumId w:val="22"/>
  </w:num>
  <w:num w:numId="14" w16cid:durableId="1934505439">
    <w:abstractNumId w:val="28"/>
  </w:num>
  <w:num w:numId="15" w16cid:durableId="1849363563">
    <w:abstractNumId w:val="6"/>
  </w:num>
  <w:num w:numId="16" w16cid:durableId="308367094">
    <w:abstractNumId w:val="47"/>
  </w:num>
  <w:num w:numId="17" w16cid:durableId="1840078470">
    <w:abstractNumId w:val="48"/>
  </w:num>
  <w:num w:numId="18" w16cid:durableId="47461185">
    <w:abstractNumId w:val="30"/>
  </w:num>
  <w:num w:numId="19" w16cid:durableId="335108326">
    <w:abstractNumId w:val="16"/>
  </w:num>
  <w:num w:numId="20" w16cid:durableId="2060128052">
    <w:abstractNumId w:val="24"/>
  </w:num>
  <w:num w:numId="21" w16cid:durableId="1802381953">
    <w:abstractNumId w:val="17"/>
  </w:num>
  <w:num w:numId="22" w16cid:durableId="1645744448">
    <w:abstractNumId w:val="58"/>
  </w:num>
  <w:num w:numId="23" w16cid:durableId="1493374853">
    <w:abstractNumId w:val="40"/>
  </w:num>
  <w:num w:numId="24" w16cid:durableId="1126855871">
    <w:abstractNumId w:val="1"/>
  </w:num>
  <w:num w:numId="25" w16cid:durableId="1218316677">
    <w:abstractNumId w:val="42"/>
  </w:num>
  <w:num w:numId="26" w16cid:durableId="421224081">
    <w:abstractNumId w:val="14"/>
  </w:num>
  <w:num w:numId="27" w16cid:durableId="1720740759">
    <w:abstractNumId w:val="46"/>
  </w:num>
  <w:num w:numId="28" w16cid:durableId="987054786">
    <w:abstractNumId w:val="45"/>
  </w:num>
  <w:num w:numId="29" w16cid:durableId="933124238">
    <w:abstractNumId w:val="64"/>
  </w:num>
  <w:num w:numId="30" w16cid:durableId="628248659">
    <w:abstractNumId w:val="36"/>
  </w:num>
  <w:num w:numId="31" w16cid:durableId="64379210">
    <w:abstractNumId w:val="33"/>
  </w:num>
  <w:num w:numId="32" w16cid:durableId="132799421">
    <w:abstractNumId w:val="27"/>
  </w:num>
  <w:num w:numId="33" w16cid:durableId="251279090">
    <w:abstractNumId w:val="25"/>
  </w:num>
  <w:num w:numId="34" w16cid:durableId="1880118487">
    <w:abstractNumId w:val="4"/>
  </w:num>
  <w:num w:numId="35" w16cid:durableId="315190006">
    <w:abstractNumId w:val="44"/>
  </w:num>
  <w:num w:numId="36" w16cid:durableId="1195072947">
    <w:abstractNumId w:val="59"/>
  </w:num>
  <w:num w:numId="37" w16cid:durableId="1852799247">
    <w:abstractNumId w:val="3"/>
  </w:num>
  <w:num w:numId="38" w16cid:durableId="1840004317">
    <w:abstractNumId w:val="57"/>
  </w:num>
  <w:num w:numId="39" w16cid:durableId="1868634625">
    <w:abstractNumId w:val="41"/>
  </w:num>
  <w:num w:numId="40" w16cid:durableId="911037500">
    <w:abstractNumId w:val="31"/>
  </w:num>
  <w:num w:numId="41" w16cid:durableId="1930966731">
    <w:abstractNumId w:val="32"/>
  </w:num>
  <w:num w:numId="42" w16cid:durableId="1914393057">
    <w:abstractNumId w:val="56"/>
  </w:num>
  <w:num w:numId="43" w16cid:durableId="452137676">
    <w:abstractNumId w:val="15"/>
  </w:num>
  <w:num w:numId="44" w16cid:durableId="473301155">
    <w:abstractNumId w:val="29"/>
  </w:num>
  <w:num w:numId="45" w16cid:durableId="700594799">
    <w:abstractNumId w:val="61"/>
  </w:num>
  <w:num w:numId="46" w16cid:durableId="1755933224">
    <w:abstractNumId w:val="12"/>
  </w:num>
  <w:num w:numId="47" w16cid:durableId="1080522258">
    <w:abstractNumId w:val="63"/>
  </w:num>
  <w:num w:numId="48" w16cid:durableId="1076630248">
    <w:abstractNumId w:val="8"/>
  </w:num>
  <w:num w:numId="49" w16cid:durableId="1409352406">
    <w:abstractNumId w:val="7"/>
  </w:num>
  <w:num w:numId="50" w16cid:durableId="41486752">
    <w:abstractNumId w:val="54"/>
  </w:num>
  <w:num w:numId="51" w16cid:durableId="1720396219">
    <w:abstractNumId w:val="52"/>
  </w:num>
  <w:num w:numId="52" w16cid:durableId="127941944">
    <w:abstractNumId w:val="34"/>
  </w:num>
  <w:num w:numId="53" w16cid:durableId="528760769">
    <w:abstractNumId w:val="2"/>
  </w:num>
  <w:num w:numId="54" w16cid:durableId="158810556">
    <w:abstractNumId w:val="0"/>
  </w:num>
  <w:num w:numId="55" w16cid:durableId="2139255261">
    <w:abstractNumId w:val="65"/>
  </w:num>
  <w:num w:numId="56" w16cid:durableId="1865630233">
    <w:abstractNumId w:val="5"/>
  </w:num>
  <w:num w:numId="57" w16cid:durableId="1941139252">
    <w:abstractNumId w:val="21"/>
  </w:num>
  <w:num w:numId="58" w16cid:durableId="790322419">
    <w:abstractNumId w:val="11"/>
  </w:num>
  <w:num w:numId="59" w16cid:durableId="1706640584">
    <w:abstractNumId w:val="50"/>
  </w:num>
  <w:num w:numId="60" w16cid:durableId="549650633">
    <w:abstractNumId w:val="39"/>
  </w:num>
  <w:num w:numId="61" w16cid:durableId="642125298">
    <w:abstractNumId w:val="20"/>
  </w:num>
  <w:num w:numId="62" w16cid:durableId="1577352746">
    <w:abstractNumId w:val="43"/>
  </w:num>
  <w:num w:numId="63" w16cid:durableId="1159150790">
    <w:abstractNumId w:val="37"/>
  </w:num>
  <w:num w:numId="64" w16cid:durableId="1510635405">
    <w:abstractNumId w:val="26"/>
  </w:num>
  <w:num w:numId="65" w16cid:durableId="1463038118">
    <w:abstractNumId w:val="13"/>
  </w:num>
  <w:num w:numId="66" w16cid:durableId="571702439">
    <w:abstractNumId w:val="49"/>
  </w:num>
  <w:num w:numId="67" w16cid:durableId="1453208501">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CA"/>
    <w:rsid w:val="00023B66"/>
    <w:rsid w:val="00026583"/>
    <w:rsid w:val="000749A4"/>
    <w:rsid w:val="00087E3B"/>
    <w:rsid w:val="000B2EF2"/>
    <w:rsid w:val="000B6EDC"/>
    <w:rsid w:val="000C5E6E"/>
    <w:rsid w:val="000D4A18"/>
    <w:rsid w:val="000E2072"/>
    <w:rsid w:val="000E2DCB"/>
    <w:rsid w:val="000F2B4A"/>
    <w:rsid w:val="000F2DCC"/>
    <w:rsid w:val="000F2FD5"/>
    <w:rsid w:val="000F7945"/>
    <w:rsid w:val="00101AB3"/>
    <w:rsid w:val="00105105"/>
    <w:rsid w:val="001444A5"/>
    <w:rsid w:val="00144D8C"/>
    <w:rsid w:val="0014526D"/>
    <w:rsid w:val="001533DF"/>
    <w:rsid w:val="00170B91"/>
    <w:rsid w:val="001932D0"/>
    <w:rsid w:val="001A4A8F"/>
    <w:rsid w:val="001B209E"/>
    <w:rsid w:val="001B400C"/>
    <w:rsid w:val="001C0F1B"/>
    <w:rsid w:val="001D28A5"/>
    <w:rsid w:val="001D2D0C"/>
    <w:rsid w:val="001D2DDF"/>
    <w:rsid w:val="001E5C04"/>
    <w:rsid w:val="001F23A2"/>
    <w:rsid w:val="002044B0"/>
    <w:rsid w:val="00244D5B"/>
    <w:rsid w:val="002619E8"/>
    <w:rsid w:val="002666D8"/>
    <w:rsid w:val="0028076B"/>
    <w:rsid w:val="00284539"/>
    <w:rsid w:val="00285BBB"/>
    <w:rsid w:val="00287B8C"/>
    <w:rsid w:val="002A4BE9"/>
    <w:rsid w:val="002B08C2"/>
    <w:rsid w:val="002B3A27"/>
    <w:rsid w:val="002C41C6"/>
    <w:rsid w:val="002E5E59"/>
    <w:rsid w:val="002F0F8F"/>
    <w:rsid w:val="002F4705"/>
    <w:rsid w:val="00303E02"/>
    <w:rsid w:val="00312B0C"/>
    <w:rsid w:val="0031476A"/>
    <w:rsid w:val="00315397"/>
    <w:rsid w:val="003226F0"/>
    <w:rsid w:val="0032614D"/>
    <w:rsid w:val="00330E25"/>
    <w:rsid w:val="00335802"/>
    <w:rsid w:val="00344B75"/>
    <w:rsid w:val="00355FAD"/>
    <w:rsid w:val="00373973"/>
    <w:rsid w:val="00387ADF"/>
    <w:rsid w:val="003A5D1E"/>
    <w:rsid w:val="003B32EE"/>
    <w:rsid w:val="003C5676"/>
    <w:rsid w:val="003D1CDB"/>
    <w:rsid w:val="003D7E4E"/>
    <w:rsid w:val="003F448D"/>
    <w:rsid w:val="00414D90"/>
    <w:rsid w:val="00422972"/>
    <w:rsid w:val="0045219F"/>
    <w:rsid w:val="00472C1D"/>
    <w:rsid w:val="004B30CE"/>
    <w:rsid w:val="004C0867"/>
    <w:rsid w:val="004C1060"/>
    <w:rsid w:val="004E787A"/>
    <w:rsid w:val="00536875"/>
    <w:rsid w:val="0054308E"/>
    <w:rsid w:val="00547997"/>
    <w:rsid w:val="00550D47"/>
    <w:rsid w:val="00551B9B"/>
    <w:rsid w:val="00552FAC"/>
    <w:rsid w:val="0055672F"/>
    <w:rsid w:val="00560F43"/>
    <w:rsid w:val="0058655F"/>
    <w:rsid w:val="005A173B"/>
    <w:rsid w:val="005A3421"/>
    <w:rsid w:val="005B02BF"/>
    <w:rsid w:val="005B1FCA"/>
    <w:rsid w:val="005B3374"/>
    <w:rsid w:val="005E54EC"/>
    <w:rsid w:val="005F13E5"/>
    <w:rsid w:val="006008AE"/>
    <w:rsid w:val="00605CFF"/>
    <w:rsid w:val="006148FD"/>
    <w:rsid w:val="0061749E"/>
    <w:rsid w:val="00632931"/>
    <w:rsid w:val="00633980"/>
    <w:rsid w:val="00634ED7"/>
    <w:rsid w:val="00640415"/>
    <w:rsid w:val="00650604"/>
    <w:rsid w:val="0066145E"/>
    <w:rsid w:val="006864AF"/>
    <w:rsid w:val="00693971"/>
    <w:rsid w:val="006A5921"/>
    <w:rsid w:val="006C19EA"/>
    <w:rsid w:val="006C40EF"/>
    <w:rsid w:val="006D7A12"/>
    <w:rsid w:val="006E00E2"/>
    <w:rsid w:val="006E3F61"/>
    <w:rsid w:val="007165F1"/>
    <w:rsid w:val="0072034D"/>
    <w:rsid w:val="0072165E"/>
    <w:rsid w:val="00722543"/>
    <w:rsid w:val="00722BEA"/>
    <w:rsid w:val="00741BEE"/>
    <w:rsid w:val="007463FB"/>
    <w:rsid w:val="00746956"/>
    <w:rsid w:val="0077268D"/>
    <w:rsid w:val="00775A4B"/>
    <w:rsid w:val="00775DE3"/>
    <w:rsid w:val="0078296B"/>
    <w:rsid w:val="00791BDC"/>
    <w:rsid w:val="007A3011"/>
    <w:rsid w:val="007A6D8A"/>
    <w:rsid w:val="007B0CF3"/>
    <w:rsid w:val="007B2DF8"/>
    <w:rsid w:val="007B364C"/>
    <w:rsid w:val="007D5117"/>
    <w:rsid w:val="007F563E"/>
    <w:rsid w:val="00812DAE"/>
    <w:rsid w:val="008335B2"/>
    <w:rsid w:val="008471DB"/>
    <w:rsid w:val="008517E1"/>
    <w:rsid w:val="00864E8D"/>
    <w:rsid w:val="008731EB"/>
    <w:rsid w:val="00894DE8"/>
    <w:rsid w:val="008A57B6"/>
    <w:rsid w:val="008D1208"/>
    <w:rsid w:val="008E2E90"/>
    <w:rsid w:val="008E5CB0"/>
    <w:rsid w:val="008E5D68"/>
    <w:rsid w:val="008E7CC2"/>
    <w:rsid w:val="008F773C"/>
    <w:rsid w:val="009044AD"/>
    <w:rsid w:val="00920C2D"/>
    <w:rsid w:val="00924D8A"/>
    <w:rsid w:val="0092606B"/>
    <w:rsid w:val="0092761B"/>
    <w:rsid w:val="00935304"/>
    <w:rsid w:val="0094305E"/>
    <w:rsid w:val="009444A8"/>
    <w:rsid w:val="00944BAD"/>
    <w:rsid w:val="009531A5"/>
    <w:rsid w:val="009610D3"/>
    <w:rsid w:val="00966CC2"/>
    <w:rsid w:val="00967CC6"/>
    <w:rsid w:val="00967E2A"/>
    <w:rsid w:val="00977EF0"/>
    <w:rsid w:val="009C43DD"/>
    <w:rsid w:val="009D01C3"/>
    <w:rsid w:val="009D569F"/>
    <w:rsid w:val="009F4DA4"/>
    <w:rsid w:val="009F58D9"/>
    <w:rsid w:val="009F7424"/>
    <w:rsid w:val="009F77D7"/>
    <w:rsid w:val="00A034B2"/>
    <w:rsid w:val="00A213F7"/>
    <w:rsid w:val="00A369AE"/>
    <w:rsid w:val="00A40AEF"/>
    <w:rsid w:val="00A81D72"/>
    <w:rsid w:val="00A875D0"/>
    <w:rsid w:val="00A94EDB"/>
    <w:rsid w:val="00AA2631"/>
    <w:rsid w:val="00AB58FC"/>
    <w:rsid w:val="00AC62F5"/>
    <w:rsid w:val="00AD1C00"/>
    <w:rsid w:val="00AE46B6"/>
    <w:rsid w:val="00AF646C"/>
    <w:rsid w:val="00B00989"/>
    <w:rsid w:val="00B045D2"/>
    <w:rsid w:val="00B06C20"/>
    <w:rsid w:val="00B22440"/>
    <w:rsid w:val="00B27B73"/>
    <w:rsid w:val="00B36036"/>
    <w:rsid w:val="00B40E01"/>
    <w:rsid w:val="00B5343B"/>
    <w:rsid w:val="00B62683"/>
    <w:rsid w:val="00B72FD1"/>
    <w:rsid w:val="00B75D6A"/>
    <w:rsid w:val="00B90F2E"/>
    <w:rsid w:val="00BA6060"/>
    <w:rsid w:val="00BE494F"/>
    <w:rsid w:val="00BF0418"/>
    <w:rsid w:val="00BF3707"/>
    <w:rsid w:val="00BF7AE0"/>
    <w:rsid w:val="00C16D97"/>
    <w:rsid w:val="00C17525"/>
    <w:rsid w:val="00C30322"/>
    <w:rsid w:val="00C35A36"/>
    <w:rsid w:val="00C51E3A"/>
    <w:rsid w:val="00C64B53"/>
    <w:rsid w:val="00C86C30"/>
    <w:rsid w:val="00C87A4D"/>
    <w:rsid w:val="00C93A7A"/>
    <w:rsid w:val="00CB7991"/>
    <w:rsid w:val="00CC067F"/>
    <w:rsid w:val="00CC10E7"/>
    <w:rsid w:val="00CC2945"/>
    <w:rsid w:val="00D07391"/>
    <w:rsid w:val="00D442BF"/>
    <w:rsid w:val="00D73451"/>
    <w:rsid w:val="00DB7355"/>
    <w:rsid w:val="00DC61BB"/>
    <w:rsid w:val="00DD22FC"/>
    <w:rsid w:val="00E20892"/>
    <w:rsid w:val="00E20D3D"/>
    <w:rsid w:val="00E56B69"/>
    <w:rsid w:val="00E672CA"/>
    <w:rsid w:val="00E732C2"/>
    <w:rsid w:val="00E772A1"/>
    <w:rsid w:val="00E82773"/>
    <w:rsid w:val="00E93EE2"/>
    <w:rsid w:val="00E9500B"/>
    <w:rsid w:val="00E97E0E"/>
    <w:rsid w:val="00EC0172"/>
    <w:rsid w:val="00EC0449"/>
    <w:rsid w:val="00EC3871"/>
    <w:rsid w:val="00EC77CA"/>
    <w:rsid w:val="00F112B1"/>
    <w:rsid w:val="00F32F8B"/>
    <w:rsid w:val="00F558A6"/>
    <w:rsid w:val="00F654F4"/>
    <w:rsid w:val="00F7202F"/>
    <w:rsid w:val="00F72EB1"/>
    <w:rsid w:val="00FA7EF3"/>
    <w:rsid w:val="00FD4CB6"/>
    <w:rsid w:val="00FE41BB"/>
    <w:rsid w:val="00FF1C3F"/>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E968"/>
  <w15:chartTrackingRefBased/>
  <w15:docId w15:val="{A4095304-45B1-47D3-8E0E-BB92803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AC"/>
    <w:pPr>
      <w:spacing w:after="0" w:line="240" w:lineRule="auto"/>
    </w:pPr>
    <w:rPr>
      <w:rFonts w:ascii="Calibri" w:eastAsia="MS Mincho" w:hAnsi="Calibri" w:cs="Times New Roman"/>
      <w:sz w:val="24"/>
      <w:szCs w:val="24"/>
      <w:lang w:val="ro-RO"/>
    </w:rPr>
  </w:style>
  <w:style w:type="paragraph" w:styleId="Heading1">
    <w:name w:val="heading 1"/>
    <w:basedOn w:val="Normal"/>
    <w:next w:val="Normal"/>
    <w:link w:val="Heading1Char"/>
    <w:uiPriority w:val="9"/>
    <w:qFormat/>
    <w:rsid w:val="00E672CA"/>
    <w:pPr>
      <w:keepNext/>
      <w:keepLines/>
      <w:spacing w:before="480"/>
      <w:outlineLvl w:val="0"/>
    </w:pPr>
    <w:rPr>
      <w:rFonts w:eastAsia="MS Gothic"/>
      <w:b/>
      <w:bCs/>
      <w:sz w:val="48"/>
      <w:szCs w:val="32"/>
      <w:lang w:val="x-none" w:eastAsia="x-none"/>
    </w:rPr>
  </w:style>
  <w:style w:type="paragraph" w:styleId="Heading2">
    <w:name w:val="heading 2"/>
    <w:basedOn w:val="Normal"/>
    <w:next w:val="Normal"/>
    <w:link w:val="Heading2Char"/>
    <w:uiPriority w:val="9"/>
    <w:qFormat/>
    <w:rsid w:val="00E672CA"/>
    <w:pPr>
      <w:keepNext/>
      <w:keepLines/>
      <w:spacing w:before="200"/>
      <w:outlineLvl w:val="1"/>
    </w:pPr>
    <w:rPr>
      <w:rFonts w:eastAsia="MS Gothic"/>
      <w:b/>
      <w:bCs/>
      <w:sz w:val="36"/>
      <w:szCs w:val="26"/>
      <w:lang w:val="x-none" w:eastAsia="x-none"/>
    </w:rPr>
  </w:style>
  <w:style w:type="paragraph" w:styleId="Heading3">
    <w:name w:val="heading 3"/>
    <w:basedOn w:val="Normal"/>
    <w:next w:val="Normal"/>
    <w:link w:val="Heading3Char"/>
    <w:uiPriority w:val="9"/>
    <w:qFormat/>
    <w:rsid w:val="00E672CA"/>
    <w:pPr>
      <w:keepNext/>
      <w:keepLines/>
      <w:spacing w:before="200"/>
      <w:outlineLvl w:val="2"/>
    </w:pPr>
    <w:rPr>
      <w:rFonts w:eastAsia="MS Gothic"/>
      <w:b/>
      <w:bCs/>
      <w:i/>
      <w:sz w:val="28"/>
      <w:szCs w:val="20"/>
      <w:lang w:val="x-none" w:eastAsia="x-none"/>
    </w:rPr>
  </w:style>
  <w:style w:type="paragraph" w:styleId="Heading4">
    <w:name w:val="heading 4"/>
    <w:basedOn w:val="Normal"/>
    <w:next w:val="Normal"/>
    <w:link w:val="Heading4Char"/>
    <w:uiPriority w:val="9"/>
    <w:semiHidden/>
    <w:unhideWhenUsed/>
    <w:qFormat/>
    <w:rsid w:val="00E672C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E672CA"/>
    <w:pPr>
      <w:spacing w:before="240" w:after="60"/>
      <w:outlineLvl w:val="4"/>
    </w:pPr>
    <w:rPr>
      <w:rFonts w:eastAsia="Times New Roman"/>
      <w:b/>
      <w:bCs/>
      <w:i/>
      <w:iCs/>
      <w:sz w:val="26"/>
      <w:szCs w:val="26"/>
      <w:lang w:val="x-none" w:eastAsia="x-none"/>
    </w:rPr>
  </w:style>
  <w:style w:type="paragraph" w:styleId="Heading7">
    <w:name w:val="heading 7"/>
    <w:basedOn w:val="Normal"/>
    <w:next w:val="Normal"/>
    <w:link w:val="Heading7Char"/>
    <w:uiPriority w:val="9"/>
    <w:semiHidden/>
    <w:unhideWhenUsed/>
    <w:qFormat/>
    <w:rsid w:val="00E672CA"/>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2CA"/>
    <w:rPr>
      <w:rFonts w:ascii="Calibri" w:eastAsia="MS Gothic" w:hAnsi="Calibri" w:cs="Times New Roman"/>
      <w:b/>
      <w:bCs/>
      <w:sz w:val="48"/>
      <w:szCs w:val="32"/>
      <w:lang w:val="x-none" w:eastAsia="x-none"/>
    </w:rPr>
  </w:style>
  <w:style w:type="character" w:customStyle="1" w:styleId="Heading2Char">
    <w:name w:val="Heading 2 Char"/>
    <w:basedOn w:val="DefaultParagraphFont"/>
    <w:link w:val="Heading2"/>
    <w:uiPriority w:val="9"/>
    <w:rsid w:val="00E672CA"/>
    <w:rPr>
      <w:rFonts w:ascii="Calibri" w:eastAsia="MS Gothic" w:hAnsi="Calibri" w:cs="Times New Roman"/>
      <w:b/>
      <w:bCs/>
      <w:sz w:val="36"/>
      <w:szCs w:val="26"/>
      <w:lang w:val="x-none" w:eastAsia="x-none"/>
    </w:rPr>
  </w:style>
  <w:style w:type="character" w:customStyle="1" w:styleId="Heading3Char">
    <w:name w:val="Heading 3 Char"/>
    <w:basedOn w:val="DefaultParagraphFont"/>
    <w:link w:val="Heading3"/>
    <w:uiPriority w:val="9"/>
    <w:rsid w:val="00E672CA"/>
    <w:rPr>
      <w:rFonts w:ascii="Calibri" w:eastAsia="MS Gothic" w:hAnsi="Calibri" w:cs="Times New Roman"/>
      <w:b/>
      <w:bCs/>
      <w:i/>
      <w:sz w:val="28"/>
      <w:szCs w:val="20"/>
      <w:lang w:val="x-none" w:eastAsia="x-none"/>
    </w:rPr>
  </w:style>
  <w:style w:type="character" w:customStyle="1" w:styleId="Heading4Char">
    <w:name w:val="Heading 4 Char"/>
    <w:basedOn w:val="DefaultParagraphFont"/>
    <w:link w:val="Heading4"/>
    <w:uiPriority w:val="9"/>
    <w:semiHidden/>
    <w:rsid w:val="00E672C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E672CA"/>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semiHidden/>
    <w:rsid w:val="00E672CA"/>
    <w:rPr>
      <w:rFonts w:ascii="Calibri" w:eastAsia="Times New Roman" w:hAnsi="Calibri" w:cs="Times New Roman"/>
      <w:sz w:val="24"/>
      <w:szCs w:val="24"/>
      <w:lang w:val="ro-RO"/>
    </w:rPr>
  </w:style>
  <w:style w:type="paragraph" w:styleId="Header">
    <w:name w:val="header"/>
    <w:basedOn w:val="Normal"/>
    <w:link w:val="HeaderChar"/>
    <w:unhideWhenUsed/>
    <w:rsid w:val="00E672CA"/>
    <w:pPr>
      <w:tabs>
        <w:tab w:val="center" w:pos="4320"/>
        <w:tab w:val="right" w:pos="8640"/>
      </w:tabs>
    </w:pPr>
  </w:style>
  <w:style w:type="character" w:customStyle="1" w:styleId="HeaderChar">
    <w:name w:val="Header Char"/>
    <w:basedOn w:val="DefaultParagraphFont"/>
    <w:link w:val="Header"/>
    <w:rsid w:val="00E672CA"/>
    <w:rPr>
      <w:rFonts w:ascii="Calibri" w:eastAsia="MS Mincho" w:hAnsi="Calibri" w:cs="Times New Roman"/>
      <w:sz w:val="24"/>
      <w:szCs w:val="24"/>
      <w:lang w:val="ro-RO"/>
    </w:rPr>
  </w:style>
  <w:style w:type="paragraph" w:styleId="Footer">
    <w:name w:val="footer"/>
    <w:basedOn w:val="Normal"/>
    <w:link w:val="FooterChar"/>
    <w:uiPriority w:val="99"/>
    <w:unhideWhenUsed/>
    <w:rsid w:val="00E672CA"/>
    <w:pPr>
      <w:tabs>
        <w:tab w:val="center" w:pos="4320"/>
        <w:tab w:val="right" w:pos="8640"/>
      </w:tabs>
    </w:pPr>
  </w:style>
  <w:style w:type="character" w:customStyle="1" w:styleId="FooterChar">
    <w:name w:val="Footer Char"/>
    <w:basedOn w:val="DefaultParagraphFont"/>
    <w:link w:val="Footer"/>
    <w:uiPriority w:val="99"/>
    <w:rsid w:val="00E672CA"/>
    <w:rPr>
      <w:rFonts w:ascii="Calibri" w:eastAsia="MS Mincho" w:hAnsi="Calibri" w:cs="Times New Roman"/>
      <w:sz w:val="24"/>
      <w:szCs w:val="24"/>
      <w:lang w:val="ro-RO"/>
    </w:rPr>
  </w:style>
  <w:style w:type="paragraph" w:styleId="BalloonText">
    <w:name w:val="Balloon Text"/>
    <w:basedOn w:val="Normal"/>
    <w:link w:val="BalloonTextChar"/>
    <w:uiPriority w:val="99"/>
    <w:semiHidden/>
    <w:unhideWhenUsed/>
    <w:rsid w:val="00E672CA"/>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E672CA"/>
    <w:rPr>
      <w:rFonts w:ascii="Lucida Grande" w:eastAsia="MS Mincho" w:hAnsi="Lucida Grande" w:cs="Times New Roman"/>
      <w:sz w:val="18"/>
      <w:szCs w:val="18"/>
      <w:lang w:val="x-none" w:eastAsia="x-none"/>
    </w:rPr>
  </w:style>
  <w:style w:type="character" w:styleId="PageNumber">
    <w:name w:val="page number"/>
    <w:basedOn w:val="DefaultParagraphFont"/>
    <w:semiHidden/>
    <w:unhideWhenUsed/>
    <w:rsid w:val="00E672CA"/>
  </w:style>
  <w:style w:type="paragraph" w:styleId="NormalWeb">
    <w:name w:val="Normal (Web)"/>
    <w:basedOn w:val="Normal"/>
    <w:uiPriority w:val="99"/>
    <w:unhideWhenUsed/>
    <w:rsid w:val="00E672CA"/>
    <w:pPr>
      <w:spacing w:before="100" w:beforeAutospacing="1"/>
    </w:pPr>
    <w:rPr>
      <w:rFonts w:ascii="Times" w:hAnsi="Times"/>
      <w:sz w:val="20"/>
      <w:szCs w:val="20"/>
    </w:rPr>
  </w:style>
  <w:style w:type="character" w:customStyle="1" w:styleId="apple-converted-space">
    <w:name w:val="apple-converted-space"/>
    <w:basedOn w:val="DefaultParagraphFont"/>
    <w:rsid w:val="00E672CA"/>
  </w:style>
  <w:style w:type="paragraph" w:styleId="NoSpacing">
    <w:name w:val="No Spacing"/>
    <w:link w:val="NoSpacingChar"/>
    <w:uiPriority w:val="1"/>
    <w:qFormat/>
    <w:rsid w:val="00E672CA"/>
    <w:pPr>
      <w:spacing w:after="0" w:afterAutospacing="1" w:line="240" w:lineRule="auto"/>
    </w:pPr>
    <w:rPr>
      <w:rFonts w:ascii="Calibri" w:eastAsia="MS Mincho" w:hAnsi="Calibri" w:cs="Times New Roman"/>
      <w:sz w:val="24"/>
      <w:szCs w:val="24"/>
    </w:rPr>
  </w:style>
  <w:style w:type="character" w:styleId="SubtleEmphasis">
    <w:name w:val="Subtle Emphasis"/>
    <w:uiPriority w:val="19"/>
    <w:qFormat/>
    <w:rsid w:val="00E672CA"/>
    <w:rPr>
      <w:i/>
      <w:iCs/>
      <w:color w:val="808080"/>
    </w:rPr>
  </w:style>
  <w:style w:type="character" w:styleId="Hyperlink">
    <w:name w:val="Hyperlink"/>
    <w:uiPriority w:val="99"/>
    <w:rsid w:val="00E672CA"/>
    <w:rPr>
      <w:color w:val="0000FF"/>
      <w:u w:val="single"/>
    </w:rPr>
  </w:style>
  <w:style w:type="paragraph" w:styleId="FootnoteText">
    <w:name w:val="footnote text"/>
    <w:basedOn w:val="Normal"/>
    <w:link w:val="FootnoteTextChar"/>
    <w:uiPriority w:val="99"/>
    <w:semiHidden/>
    <w:unhideWhenUsed/>
    <w:rsid w:val="00E672CA"/>
    <w:rPr>
      <w:sz w:val="20"/>
      <w:szCs w:val="20"/>
    </w:rPr>
  </w:style>
  <w:style w:type="character" w:customStyle="1" w:styleId="FootnoteTextChar">
    <w:name w:val="Footnote Text Char"/>
    <w:basedOn w:val="DefaultParagraphFont"/>
    <w:link w:val="FootnoteText"/>
    <w:uiPriority w:val="99"/>
    <w:semiHidden/>
    <w:rsid w:val="00E672CA"/>
    <w:rPr>
      <w:rFonts w:ascii="Calibri" w:eastAsia="MS Mincho" w:hAnsi="Calibri" w:cs="Times New Roman"/>
      <w:sz w:val="20"/>
      <w:szCs w:val="20"/>
      <w:lang w:val="ro-RO"/>
    </w:rPr>
  </w:style>
  <w:style w:type="character" w:styleId="FootnoteReference">
    <w:name w:val="footnote reference"/>
    <w:uiPriority w:val="99"/>
    <w:semiHidden/>
    <w:unhideWhenUsed/>
    <w:rsid w:val="00E672CA"/>
    <w:rPr>
      <w:vertAlign w:val="superscript"/>
    </w:rPr>
  </w:style>
  <w:style w:type="character" w:customStyle="1" w:styleId="rvts9">
    <w:name w:val="rvts9"/>
    <w:basedOn w:val="DefaultParagraphFont"/>
    <w:rsid w:val="00E672CA"/>
  </w:style>
  <w:style w:type="table" w:styleId="TableGrid">
    <w:name w:val="Table Grid"/>
    <w:basedOn w:val="TableNormal"/>
    <w:uiPriority w:val="39"/>
    <w:rsid w:val="00E672CA"/>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iza">
    <w:name w:val="aiza"/>
    <w:basedOn w:val="Normal"/>
    <w:rsid w:val="00E672CA"/>
    <w:pPr>
      <w:ind w:left="540"/>
    </w:pPr>
    <w:rPr>
      <w:rFonts w:ascii="Times New Roman" w:eastAsia="Times New Roman" w:hAnsi="Times New Roman"/>
      <w:lang w:val="en-GB"/>
    </w:rPr>
  </w:style>
  <w:style w:type="paragraph" w:styleId="BodyTextIndent2">
    <w:name w:val="Body Text Indent 2"/>
    <w:basedOn w:val="Normal"/>
    <w:link w:val="BodyTextIndent2Char"/>
    <w:rsid w:val="00E672CA"/>
    <w:pPr>
      <w:ind w:firstLine="420"/>
    </w:pPr>
    <w:rPr>
      <w:rFonts w:ascii="Times New Roman" w:eastAsia="Times New Roman" w:hAnsi="Times New Roman"/>
      <w:szCs w:val="20"/>
      <w:lang w:val="en-AU" w:eastAsia="ro-RO"/>
    </w:rPr>
  </w:style>
  <w:style w:type="character" w:customStyle="1" w:styleId="BodyTextIndent2Char">
    <w:name w:val="Body Text Indent 2 Char"/>
    <w:basedOn w:val="DefaultParagraphFont"/>
    <w:link w:val="BodyTextIndent2"/>
    <w:rsid w:val="00E672CA"/>
    <w:rPr>
      <w:rFonts w:ascii="Times New Roman" w:eastAsia="Times New Roman" w:hAnsi="Times New Roman" w:cs="Times New Roman"/>
      <w:sz w:val="24"/>
      <w:szCs w:val="20"/>
      <w:lang w:val="en-AU" w:eastAsia="ro-RO"/>
    </w:rPr>
  </w:style>
  <w:style w:type="character" w:customStyle="1" w:styleId="do1">
    <w:name w:val="do1"/>
    <w:rsid w:val="00E672CA"/>
    <w:rPr>
      <w:b/>
      <w:bCs/>
      <w:sz w:val="26"/>
      <w:szCs w:val="26"/>
    </w:rPr>
  </w:style>
  <w:style w:type="paragraph" w:customStyle="1" w:styleId="aralu">
    <w:name w:val="aralu"/>
    <w:basedOn w:val="Normal"/>
    <w:rsid w:val="00E672CA"/>
    <w:pPr>
      <w:spacing w:before="60" w:after="60"/>
    </w:pPr>
    <w:rPr>
      <w:rFonts w:ascii="Times New Roman" w:eastAsia="Times New Roman" w:hAnsi="Times New Roman"/>
      <w:lang w:val="en-GB"/>
    </w:rPr>
  </w:style>
  <w:style w:type="paragraph" w:customStyle="1" w:styleId="abadu">
    <w:name w:val="abadu"/>
    <w:basedOn w:val="aralu"/>
    <w:rsid w:val="00E672CA"/>
    <w:pPr>
      <w:numPr>
        <w:ilvl w:val="2"/>
        <w:numId w:val="1"/>
      </w:numPr>
      <w:tabs>
        <w:tab w:val="num" w:pos="540"/>
      </w:tabs>
      <w:spacing w:before="0" w:after="0"/>
      <w:ind w:left="539" w:hanging="539"/>
    </w:pPr>
    <w:rPr>
      <w:noProof/>
      <w:lang w:val="ro-RO"/>
    </w:rPr>
  </w:style>
  <w:style w:type="paragraph" w:styleId="BodyTextIndent">
    <w:name w:val="Body Text Indent"/>
    <w:basedOn w:val="Normal"/>
    <w:link w:val="BodyTextIndentChar"/>
    <w:rsid w:val="00E672CA"/>
    <w:pPr>
      <w:spacing w:line="360" w:lineRule="auto"/>
      <w:ind w:firstLine="567"/>
      <w:jc w:val="both"/>
    </w:pPr>
    <w:rPr>
      <w:rFonts w:ascii="Times New Roman" w:eastAsia="Times New Roman" w:hAnsi="Times New Roman"/>
      <w:szCs w:val="20"/>
      <w:lang w:eastAsia="x-none"/>
    </w:rPr>
  </w:style>
  <w:style w:type="character" w:customStyle="1" w:styleId="BodyTextIndentChar">
    <w:name w:val="Body Text Indent Char"/>
    <w:basedOn w:val="DefaultParagraphFont"/>
    <w:link w:val="BodyTextIndent"/>
    <w:rsid w:val="00E672CA"/>
    <w:rPr>
      <w:rFonts w:ascii="Times New Roman" w:eastAsia="Times New Roman" w:hAnsi="Times New Roman" w:cs="Times New Roman"/>
      <w:sz w:val="24"/>
      <w:szCs w:val="20"/>
      <w:lang w:val="ro-RO" w:eastAsia="x-none"/>
    </w:rPr>
  </w:style>
  <w:style w:type="paragraph" w:styleId="BodyTextIndent3">
    <w:name w:val="Body Text Indent 3"/>
    <w:basedOn w:val="Normal"/>
    <w:link w:val="BodyTextIndent3Char"/>
    <w:rsid w:val="00E672CA"/>
    <w:pPr>
      <w:spacing w:line="360" w:lineRule="auto"/>
      <w:ind w:left="1418" w:hanging="851"/>
      <w:jc w:val="both"/>
    </w:pPr>
    <w:rPr>
      <w:rFonts w:ascii="Times New Roman" w:eastAsia="Times New Roman" w:hAnsi="Times New Roman"/>
      <w:szCs w:val="20"/>
      <w:lang w:eastAsia="x-none"/>
    </w:rPr>
  </w:style>
  <w:style w:type="character" w:customStyle="1" w:styleId="BodyTextIndent3Char">
    <w:name w:val="Body Text Indent 3 Char"/>
    <w:basedOn w:val="DefaultParagraphFont"/>
    <w:link w:val="BodyTextIndent3"/>
    <w:rsid w:val="00E672CA"/>
    <w:rPr>
      <w:rFonts w:ascii="Times New Roman" w:eastAsia="Times New Roman" w:hAnsi="Times New Roman" w:cs="Times New Roman"/>
      <w:sz w:val="24"/>
      <w:szCs w:val="20"/>
      <w:lang w:val="ro-RO" w:eastAsia="x-none"/>
    </w:rPr>
  </w:style>
  <w:style w:type="character" w:customStyle="1" w:styleId="rvts12">
    <w:name w:val="rvts12"/>
    <w:basedOn w:val="DefaultParagraphFont"/>
    <w:rsid w:val="00E672CA"/>
  </w:style>
  <w:style w:type="paragraph" w:customStyle="1" w:styleId="rvps1">
    <w:name w:val="rvps1"/>
    <w:basedOn w:val="Normal"/>
    <w:rsid w:val="00E672CA"/>
    <w:pPr>
      <w:spacing w:before="100" w:beforeAutospacing="1" w:after="100" w:afterAutospacing="1"/>
    </w:pPr>
    <w:rPr>
      <w:rFonts w:ascii="Arial Unicode MS" w:eastAsia="Times New Roman" w:hAnsi="Arial Unicode MS"/>
    </w:rPr>
  </w:style>
  <w:style w:type="paragraph" w:styleId="EndnoteText">
    <w:name w:val="endnote text"/>
    <w:basedOn w:val="Normal"/>
    <w:link w:val="EndnoteTextChar"/>
    <w:uiPriority w:val="99"/>
    <w:semiHidden/>
    <w:unhideWhenUsed/>
    <w:rsid w:val="00E672CA"/>
    <w:rPr>
      <w:rFonts w:eastAsia="Calibri"/>
      <w:sz w:val="20"/>
      <w:szCs w:val="20"/>
      <w:lang w:eastAsia="x-none"/>
    </w:rPr>
  </w:style>
  <w:style w:type="character" w:customStyle="1" w:styleId="EndnoteTextChar">
    <w:name w:val="Endnote Text Char"/>
    <w:basedOn w:val="DefaultParagraphFont"/>
    <w:link w:val="EndnoteText"/>
    <w:uiPriority w:val="99"/>
    <w:semiHidden/>
    <w:rsid w:val="00E672CA"/>
    <w:rPr>
      <w:rFonts w:ascii="Calibri" w:eastAsia="Calibri" w:hAnsi="Calibri" w:cs="Times New Roman"/>
      <w:sz w:val="20"/>
      <w:szCs w:val="20"/>
      <w:lang w:val="ro-RO" w:eastAsia="x-none"/>
    </w:rPr>
  </w:style>
  <w:style w:type="character" w:styleId="EndnoteReference">
    <w:name w:val="endnote reference"/>
    <w:uiPriority w:val="99"/>
    <w:semiHidden/>
    <w:unhideWhenUsed/>
    <w:rsid w:val="00E672CA"/>
    <w:rPr>
      <w:vertAlign w:val="superscript"/>
    </w:rPr>
  </w:style>
  <w:style w:type="paragraph" w:styleId="ListParagraph">
    <w:name w:val="List Paragraph"/>
    <w:aliases w:val="Normal bullet 2,List Paragraph1"/>
    <w:basedOn w:val="Normal"/>
    <w:link w:val="ListParagraphChar"/>
    <w:uiPriority w:val="34"/>
    <w:qFormat/>
    <w:rsid w:val="00E672CA"/>
    <w:pPr>
      <w:ind w:left="720"/>
    </w:pPr>
  </w:style>
  <w:style w:type="paragraph" w:customStyle="1" w:styleId="Default">
    <w:name w:val="Default"/>
    <w:rsid w:val="00E672CA"/>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CaracterCaracterCharCharCaracterCaracter">
    <w:name w:val="Caracter Caracter Char Char Caracter Caracter"/>
    <w:basedOn w:val="Normal"/>
    <w:rsid w:val="00E672CA"/>
    <w:rPr>
      <w:rFonts w:ascii="Times New Roman" w:eastAsia="Times New Roman" w:hAnsi="Times New Roman"/>
      <w:lang w:val="pl-PL" w:eastAsia="pl-PL"/>
    </w:rPr>
  </w:style>
  <w:style w:type="character" w:customStyle="1" w:styleId="Heading40">
    <w:name w:val="Heading #4_"/>
    <w:link w:val="Heading41"/>
    <w:rsid w:val="00E672CA"/>
    <w:rPr>
      <w:rFonts w:ascii="Arial" w:eastAsia="Arial" w:hAnsi="Arial" w:cs="Arial"/>
      <w:shd w:val="clear" w:color="auto" w:fill="FFFFFF"/>
    </w:rPr>
  </w:style>
  <w:style w:type="paragraph" w:customStyle="1" w:styleId="Heading41">
    <w:name w:val="Heading #4"/>
    <w:basedOn w:val="Normal"/>
    <w:link w:val="Heading40"/>
    <w:rsid w:val="00E672CA"/>
    <w:pPr>
      <w:shd w:val="clear" w:color="auto" w:fill="FFFFFF"/>
      <w:spacing w:before="120" w:line="0" w:lineRule="atLeast"/>
      <w:jc w:val="both"/>
      <w:outlineLvl w:val="3"/>
    </w:pPr>
    <w:rPr>
      <w:rFonts w:ascii="Arial" w:eastAsia="Arial" w:hAnsi="Arial" w:cs="Arial"/>
      <w:sz w:val="22"/>
      <w:szCs w:val="22"/>
      <w:lang w:val="en-US"/>
    </w:rPr>
  </w:style>
  <w:style w:type="paragraph" w:styleId="Revision">
    <w:name w:val="Revision"/>
    <w:hidden/>
    <w:uiPriority w:val="71"/>
    <w:rsid w:val="00E672CA"/>
    <w:pPr>
      <w:spacing w:after="0" w:line="240" w:lineRule="auto"/>
    </w:pPr>
    <w:rPr>
      <w:rFonts w:ascii="Calibri" w:eastAsia="MS Mincho" w:hAnsi="Calibri" w:cs="Times New Roman"/>
      <w:sz w:val="24"/>
      <w:szCs w:val="24"/>
    </w:rPr>
  </w:style>
  <w:style w:type="character" w:styleId="CommentReference">
    <w:name w:val="annotation reference"/>
    <w:uiPriority w:val="99"/>
    <w:semiHidden/>
    <w:unhideWhenUsed/>
    <w:rsid w:val="00E672CA"/>
    <w:rPr>
      <w:sz w:val="16"/>
      <w:szCs w:val="16"/>
    </w:rPr>
  </w:style>
  <w:style w:type="paragraph" w:styleId="CommentText">
    <w:name w:val="annotation text"/>
    <w:basedOn w:val="Normal"/>
    <w:link w:val="CommentTextChar"/>
    <w:uiPriority w:val="99"/>
    <w:semiHidden/>
    <w:unhideWhenUsed/>
    <w:rsid w:val="00E672CA"/>
    <w:rPr>
      <w:sz w:val="20"/>
      <w:szCs w:val="20"/>
      <w:lang w:val="x-none" w:eastAsia="x-none"/>
    </w:rPr>
  </w:style>
  <w:style w:type="character" w:customStyle="1" w:styleId="CommentTextChar">
    <w:name w:val="Comment Text Char"/>
    <w:basedOn w:val="DefaultParagraphFont"/>
    <w:link w:val="CommentText"/>
    <w:uiPriority w:val="99"/>
    <w:semiHidden/>
    <w:rsid w:val="00E672CA"/>
    <w:rPr>
      <w:rFonts w:ascii="Calibri" w:eastAsia="MS Mincho"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672CA"/>
    <w:rPr>
      <w:b/>
      <w:bCs/>
    </w:rPr>
  </w:style>
  <w:style w:type="character" w:customStyle="1" w:styleId="CommentSubjectChar">
    <w:name w:val="Comment Subject Char"/>
    <w:basedOn w:val="CommentTextChar"/>
    <w:link w:val="CommentSubject"/>
    <w:uiPriority w:val="99"/>
    <w:semiHidden/>
    <w:rsid w:val="00E672CA"/>
    <w:rPr>
      <w:rFonts w:ascii="Calibri" w:eastAsia="MS Mincho" w:hAnsi="Calibri" w:cs="Times New Roman"/>
      <w:b/>
      <w:bCs/>
      <w:sz w:val="20"/>
      <w:szCs w:val="20"/>
      <w:lang w:val="x-none" w:eastAsia="x-none"/>
    </w:rPr>
  </w:style>
  <w:style w:type="character" w:styleId="Emphasis">
    <w:name w:val="Emphasis"/>
    <w:uiPriority w:val="20"/>
    <w:qFormat/>
    <w:rsid w:val="00E672CA"/>
    <w:rPr>
      <w:i/>
      <w:iCs/>
    </w:rPr>
  </w:style>
  <w:style w:type="character" w:customStyle="1" w:styleId="NoSpacingChar">
    <w:name w:val="No Spacing Char"/>
    <w:link w:val="NoSpacing"/>
    <w:uiPriority w:val="1"/>
    <w:locked/>
    <w:rsid w:val="00E672CA"/>
    <w:rPr>
      <w:rFonts w:ascii="Calibri" w:eastAsia="MS Mincho" w:hAnsi="Calibri" w:cs="Times New Roman"/>
      <w:sz w:val="24"/>
      <w:szCs w:val="24"/>
    </w:rPr>
  </w:style>
  <w:style w:type="character" w:customStyle="1" w:styleId="tal1">
    <w:name w:val="tal1"/>
    <w:basedOn w:val="DefaultParagraphFont"/>
    <w:rsid w:val="00E672CA"/>
  </w:style>
  <w:style w:type="character" w:styleId="UnresolvedMention">
    <w:name w:val="Unresolved Mention"/>
    <w:uiPriority w:val="99"/>
    <w:semiHidden/>
    <w:unhideWhenUsed/>
    <w:rsid w:val="00E672CA"/>
    <w:rPr>
      <w:color w:val="605E5C"/>
      <w:shd w:val="clear" w:color="auto" w:fill="E1DFDD"/>
    </w:rPr>
  </w:style>
  <w:style w:type="character" w:styleId="Strong">
    <w:name w:val="Strong"/>
    <w:uiPriority w:val="22"/>
    <w:qFormat/>
    <w:rsid w:val="00E672CA"/>
    <w:rPr>
      <w:b/>
      <w:bCs/>
    </w:rPr>
  </w:style>
  <w:style w:type="character" w:customStyle="1" w:styleId="slitbdy">
    <w:name w:val="s_lit_bdy"/>
    <w:rsid w:val="00E672CA"/>
    <w:rPr>
      <w:rFonts w:ascii="Verdana" w:hAnsi="Verdana" w:hint="default"/>
      <w:b w:val="0"/>
      <w:bCs w:val="0"/>
      <w:color w:val="000000"/>
      <w:sz w:val="20"/>
      <w:szCs w:val="20"/>
      <w:shd w:val="clear" w:color="auto" w:fill="FFFFFF"/>
    </w:rPr>
  </w:style>
  <w:style w:type="paragraph" w:customStyle="1" w:styleId="spar">
    <w:name w:val="s_par"/>
    <w:basedOn w:val="Normal"/>
    <w:rsid w:val="00E672CA"/>
    <w:pPr>
      <w:ind w:left="225"/>
    </w:pPr>
    <w:rPr>
      <w:rFonts w:ascii="Times New Roman" w:eastAsia="Calibri" w:hAnsi="Times New Roman"/>
    </w:rPr>
  </w:style>
  <w:style w:type="paragraph" w:styleId="BodyText">
    <w:name w:val="Body Text"/>
    <w:basedOn w:val="Normal"/>
    <w:link w:val="BodyTextChar"/>
    <w:uiPriority w:val="99"/>
    <w:unhideWhenUsed/>
    <w:rsid w:val="00E672CA"/>
    <w:pPr>
      <w:spacing w:after="120"/>
    </w:pPr>
    <w:rPr>
      <w:lang w:val="x-none" w:eastAsia="x-none"/>
    </w:rPr>
  </w:style>
  <w:style w:type="character" w:customStyle="1" w:styleId="BodyTextChar">
    <w:name w:val="Body Text Char"/>
    <w:basedOn w:val="DefaultParagraphFont"/>
    <w:link w:val="BodyText"/>
    <w:uiPriority w:val="99"/>
    <w:rsid w:val="00E672CA"/>
    <w:rPr>
      <w:rFonts w:ascii="Calibri" w:eastAsia="MS Mincho" w:hAnsi="Calibri" w:cs="Times New Roman"/>
      <w:sz w:val="24"/>
      <w:szCs w:val="24"/>
      <w:lang w:val="x-none" w:eastAsia="x-none"/>
    </w:rPr>
  </w:style>
  <w:style w:type="character" w:customStyle="1" w:styleId="salnbdy">
    <w:name w:val="s_aln_bdy"/>
    <w:rsid w:val="00E672CA"/>
    <w:rPr>
      <w:rFonts w:ascii="Verdana" w:hAnsi="Verdana" w:hint="default"/>
      <w:b w:val="0"/>
      <w:bCs w:val="0"/>
      <w:color w:val="000000"/>
      <w:sz w:val="20"/>
      <w:szCs w:val="20"/>
      <w:shd w:val="clear" w:color="auto" w:fill="FFFFFF"/>
    </w:rPr>
  </w:style>
  <w:style w:type="paragraph" w:customStyle="1" w:styleId="sanxttl">
    <w:name w:val="s_anx_ttl"/>
    <w:basedOn w:val="Normal"/>
    <w:rsid w:val="00E672CA"/>
    <w:pPr>
      <w:jc w:val="center"/>
    </w:pPr>
    <w:rPr>
      <w:rFonts w:ascii="Verdana" w:eastAsia="Calibri" w:hAnsi="Verdana"/>
      <w:b/>
      <w:bCs/>
      <w:color w:val="24689B"/>
      <w:sz w:val="20"/>
      <w:szCs w:val="20"/>
    </w:rPr>
  </w:style>
  <w:style w:type="character" w:customStyle="1" w:styleId="spar3">
    <w:name w:val="s_par3"/>
    <w:rsid w:val="00E672CA"/>
    <w:rPr>
      <w:rFonts w:ascii="Verdana" w:hAnsi="Verdana" w:hint="default"/>
      <w:b w:val="0"/>
      <w:bCs w:val="0"/>
      <w:vanish w:val="0"/>
      <w:webHidden w:val="0"/>
      <w:color w:val="000000"/>
      <w:sz w:val="20"/>
      <w:szCs w:val="20"/>
      <w:shd w:val="clear" w:color="auto" w:fill="FFFFFF"/>
      <w:specVanish w:val="0"/>
    </w:rPr>
  </w:style>
  <w:style w:type="paragraph" w:customStyle="1" w:styleId="Pa34">
    <w:name w:val="Pa34"/>
    <w:basedOn w:val="Default"/>
    <w:next w:val="Default"/>
    <w:uiPriority w:val="99"/>
    <w:rsid w:val="00E672CA"/>
    <w:pPr>
      <w:spacing w:line="201" w:lineRule="atLeast"/>
    </w:pPr>
    <w:rPr>
      <w:color w:val="auto"/>
      <w:lang w:val="ro-RO" w:eastAsia="ro-RO"/>
    </w:rPr>
  </w:style>
  <w:style w:type="paragraph" w:customStyle="1" w:styleId="Pa35">
    <w:name w:val="Pa35"/>
    <w:basedOn w:val="Default"/>
    <w:next w:val="Default"/>
    <w:uiPriority w:val="99"/>
    <w:rsid w:val="00E672CA"/>
    <w:pPr>
      <w:spacing w:line="201" w:lineRule="atLeast"/>
    </w:pPr>
    <w:rPr>
      <w:color w:val="auto"/>
      <w:lang w:val="ro-RO" w:eastAsia="ro-RO"/>
    </w:rPr>
  </w:style>
  <w:style w:type="character" w:customStyle="1" w:styleId="A12">
    <w:name w:val="A12"/>
    <w:uiPriority w:val="99"/>
    <w:rsid w:val="00E672CA"/>
    <w:rPr>
      <w:color w:val="000000"/>
    </w:rPr>
  </w:style>
  <w:style w:type="paragraph" w:customStyle="1" w:styleId="Pa6">
    <w:name w:val="Pa6"/>
    <w:basedOn w:val="Default"/>
    <w:next w:val="Default"/>
    <w:uiPriority w:val="99"/>
    <w:rsid w:val="00E672CA"/>
    <w:pPr>
      <w:spacing w:line="201" w:lineRule="atLeast"/>
    </w:pPr>
    <w:rPr>
      <w:color w:val="auto"/>
      <w:lang w:val="ro-RO" w:eastAsia="ro-RO"/>
    </w:rPr>
  </w:style>
  <w:style w:type="paragraph" w:customStyle="1" w:styleId="Pa36">
    <w:name w:val="Pa36"/>
    <w:basedOn w:val="Default"/>
    <w:next w:val="Default"/>
    <w:uiPriority w:val="99"/>
    <w:rsid w:val="00E672CA"/>
    <w:pPr>
      <w:spacing w:line="201" w:lineRule="atLeast"/>
    </w:pPr>
    <w:rPr>
      <w:color w:val="auto"/>
      <w:lang w:val="ro-RO" w:eastAsia="ro-RO"/>
    </w:rPr>
  </w:style>
  <w:style w:type="character" w:customStyle="1" w:styleId="salnttl1">
    <w:name w:val="s_aln_ttl1"/>
    <w:rsid w:val="00E672CA"/>
    <w:rPr>
      <w:rFonts w:ascii="Verdana" w:hAnsi="Verdana" w:hint="default"/>
      <w:b/>
      <w:bCs/>
      <w:vanish w:val="0"/>
      <w:webHidden w:val="0"/>
      <w:color w:val="8B0000"/>
      <w:sz w:val="20"/>
      <w:szCs w:val="20"/>
      <w:shd w:val="clear" w:color="auto" w:fill="FFFFFF"/>
      <w:specVanish w:val="0"/>
    </w:rPr>
  </w:style>
  <w:style w:type="character" w:styleId="FollowedHyperlink">
    <w:name w:val="FollowedHyperlink"/>
    <w:basedOn w:val="DefaultParagraphFont"/>
    <w:uiPriority w:val="99"/>
    <w:semiHidden/>
    <w:unhideWhenUsed/>
    <w:rsid w:val="00E672CA"/>
    <w:rPr>
      <w:color w:val="954F72" w:themeColor="followedHyperlink"/>
      <w:u w:val="single"/>
    </w:rPr>
  </w:style>
  <w:style w:type="character" w:customStyle="1" w:styleId="ListParagraphChar">
    <w:name w:val="List Paragraph Char"/>
    <w:aliases w:val="Normal bullet 2 Char,List Paragraph1 Char"/>
    <w:link w:val="ListParagraph"/>
    <w:uiPriority w:val="34"/>
    <w:rsid w:val="009F7424"/>
    <w:rPr>
      <w:rFonts w:ascii="Calibri" w:eastAsia="MS Mincho" w:hAnsi="Calibri" w:cs="Times New Roman"/>
      <w:sz w:val="24"/>
      <w:szCs w:val="24"/>
      <w:lang w:val="ro-RO"/>
    </w:rPr>
  </w:style>
  <w:style w:type="character" w:customStyle="1" w:styleId="markedcontent">
    <w:name w:val="markedcontent"/>
    <w:basedOn w:val="DefaultParagraphFont"/>
    <w:rsid w:val="000F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silier%20de%20etica/Manual%20utilizare%20Platforma%20consilieri%20etic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34EA-8DCC-46B6-A2E8-DCC5F82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16034</Words>
  <Characters>93002</Characters>
  <Application>Microsoft Office Word</Application>
  <DocSecurity>0</DocSecurity>
  <Lines>775</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Simona Gaci</cp:lastModifiedBy>
  <cp:revision>2</cp:revision>
  <cp:lastPrinted>2023-01-04T06:21:00Z</cp:lastPrinted>
  <dcterms:created xsi:type="dcterms:W3CDTF">2023-09-18T10:34:00Z</dcterms:created>
  <dcterms:modified xsi:type="dcterms:W3CDTF">2023-09-18T10:34:00Z</dcterms:modified>
</cp:coreProperties>
</file>