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C46AE" w14:textId="77777777" w:rsidR="001A0E48" w:rsidRDefault="001A0E48" w:rsidP="005E7F31">
      <w:pPr>
        <w:autoSpaceDE w:val="0"/>
        <w:autoSpaceDN w:val="0"/>
        <w:adjustRightInd w:val="0"/>
        <w:jc w:val="center"/>
        <w:outlineLvl w:val="0"/>
        <w:rPr>
          <w:rFonts w:ascii="Cambria" w:hAnsi="Cambria"/>
          <w:b/>
          <w:bCs/>
          <w:lang w:val="ro-RO"/>
        </w:rPr>
      </w:pPr>
    </w:p>
    <w:p w14:paraId="5DF42722" w14:textId="77777777" w:rsidR="000F0E10" w:rsidRDefault="000F0E10" w:rsidP="005E7F31">
      <w:pPr>
        <w:autoSpaceDE w:val="0"/>
        <w:autoSpaceDN w:val="0"/>
        <w:adjustRightInd w:val="0"/>
        <w:jc w:val="center"/>
        <w:outlineLvl w:val="0"/>
        <w:rPr>
          <w:rFonts w:ascii="Cambria" w:hAnsi="Cambria"/>
          <w:b/>
          <w:bCs/>
          <w:lang w:val="ro-RO"/>
        </w:rPr>
      </w:pPr>
    </w:p>
    <w:p w14:paraId="21D1908B" w14:textId="1EC3F0A8" w:rsidR="001C15FB" w:rsidRPr="001A0E48" w:rsidRDefault="001C15FB" w:rsidP="005E7F31">
      <w:pPr>
        <w:autoSpaceDE w:val="0"/>
        <w:autoSpaceDN w:val="0"/>
        <w:adjustRightInd w:val="0"/>
        <w:jc w:val="center"/>
        <w:outlineLvl w:val="0"/>
        <w:rPr>
          <w:rFonts w:ascii="Cambria" w:hAnsi="Cambria"/>
          <w:b/>
          <w:bCs/>
          <w:lang w:val="ro-RO"/>
        </w:rPr>
      </w:pPr>
      <w:r w:rsidRPr="001A0E48">
        <w:rPr>
          <w:rFonts w:ascii="Cambria" w:hAnsi="Cambria"/>
          <w:b/>
          <w:bCs/>
          <w:lang w:val="ro-RO"/>
        </w:rPr>
        <w:t>Anexa nr. 10   - Raport de evaluare a implementării Legii nr. 544/2001</w:t>
      </w:r>
    </w:p>
    <w:p w14:paraId="29718D05" w14:textId="77777777" w:rsidR="00E17204" w:rsidRPr="001A0E48" w:rsidRDefault="00E17204" w:rsidP="005E7F31">
      <w:pPr>
        <w:autoSpaceDE w:val="0"/>
        <w:autoSpaceDN w:val="0"/>
        <w:adjustRightInd w:val="0"/>
        <w:outlineLvl w:val="0"/>
        <w:rPr>
          <w:rFonts w:ascii="Cambria" w:hAnsi="Cambria"/>
          <w:b/>
          <w:bCs/>
          <w:lang w:val="ro-RO"/>
        </w:rPr>
      </w:pPr>
    </w:p>
    <w:p w14:paraId="043BD3DC" w14:textId="30F04A0F" w:rsidR="00DB5CCF" w:rsidRPr="001A0E48" w:rsidRDefault="00073BE1" w:rsidP="00264FDF">
      <w:pPr>
        <w:autoSpaceDE w:val="0"/>
        <w:autoSpaceDN w:val="0"/>
        <w:adjustRightInd w:val="0"/>
        <w:jc w:val="center"/>
        <w:outlineLvl w:val="0"/>
        <w:rPr>
          <w:rFonts w:ascii="Cambria" w:hAnsi="Cambria"/>
          <w:b/>
          <w:bCs/>
          <w:lang w:val="ro-RO"/>
        </w:rPr>
      </w:pPr>
      <w:r w:rsidRPr="001A0E48">
        <w:rPr>
          <w:rFonts w:ascii="Cambria" w:hAnsi="Cambria"/>
          <w:b/>
          <w:bCs/>
          <w:lang w:val="ro-RO"/>
        </w:rPr>
        <w:t xml:space="preserve">                                                                                                                                                                                                                            </w:t>
      </w:r>
    </w:p>
    <w:p w14:paraId="063B46A3" w14:textId="6789C37E" w:rsidR="00DB5CCF" w:rsidRPr="001A0E48" w:rsidRDefault="005E7F31" w:rsidP="00DB5CCF">
      <w:pPr>
        <w:spacing w:line="276" w:lineRule="auto"/>
        <w:rPr>
          <w:b/>
          <w:color w:val="002060"/>
          <w:sz w:val="28"/>
          <w:lang w:val="ro-RO"/>
        </w:rPr>
      </w:pPr>
      <w:r w:rsidRPr="001A0E48">
        <w:rPr>
          <w:b/>
          <w:color w:val="002060"/>
          <w:sz w:val="28"/>
          <w:lang w:val="ro-RO"/>
        </w:rPr>
        <w:t xml:space="preserve">  </w:t>
      </w:r>
      <w:r w:rsidRPr="001A0E48">
        <w:rPr>
          <w:noProof/>
          <w:lang w:val="ro-RO"/>
        </w:rPr>
        <w:drawing>
          <wp:inline distT="0" distB="0" distL="0" distR="0" wp14:anchorId="66ACCDA9" wp14:editId="0E5AB11A">
            <wp:extent cx="2749550" cy="6540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58614" cy="656206"/>
                    </a:xfrm>
                    <a:prstGeom prst="rect">
                      <a:avLst/>
                    </a:prstGeom>
                    <a:noFill/>
                    <a:ln>
                      <a:noFill/>
                    </a:ln>
                  </pic:spPr>
                </pic:pic>
              </a:graphicData>
            </a:graphic>
          </wp:inline>
        </w:drawing>
      </w:r>
      <w:r w:rsidRPr="001A0E48">
        <w:rPr>
          <w:b/>
          <w:color w:val="002060"/>
          <w:sz w:val="28"/>
          <w:lang w:val="ro-RO"/>
        </w:rPr>
        <w:t xml:space="preserve">                                 </w:t>
      </w:r>
      <w:r w:rsidRPr="001A0E48">
        <w:rPr>
          <w:b/>
          <w:color w:val="002060"/>
          <w:sz w:val="28"/>
          <w:lang w:val="ro-RO"/>
        </w:rPr>
        <w:tab/>
      </w:r>
      <w:r w:rsidRPr="001A0E48">
        <w:rPr>
          <w:b/>
          <w:color w:val="002060"/>
          <w:sz w:val="28"/>
          <w:lang w:val="ro-RO"/>
        </w:rPr>
        <w:tab/>
      </w:r>
      <w:r w:rsidRPr="001A0E48">
        <w:rPr>
          <w:b/>
          <w:color w:val="002060"/>
          <w:sz w:val="28"/>
          <w:lang w:val="ro-RO"/>
        </w:rPr>
        <w:tab/>
      </w:r>
      <w:r w:rsidRPr="001A0E48">
        <w:rPr>
          <w:b/>
          <w:color w:val="002060"/>
          <w:sz w:val="28"/>
          <w:lang w:val="ro-RO"/>
        </w:rPr>
        <w:tab/>
      </w:r>
      <w:r w:rsidRPr="001A0E48">
        <w:rPr>
          <w:b/>
          <w:color w:val="002060"/>
          <w:sz w:val="28"/>
          <w:lang w:val="ro-RO"/>
        </w:rPr>
        <w:tab/>
      </w:r>
      <w:r w:rsidRPr="001A0E48">
        <w:rPr>
          <w:b/>
          <w:color w:val="002060"/>
          <w:sz w:val="28"/>
          <w:lang w:val="ro-RO"/>
        </w:rPr>
        <w:tab/>
      </w:r>
      <w:r w:rsidRPr="001A0E48">
        <w:rPr>
          <w:b/>
          <w:color w:val="002060"/>
          <w:sz w:val="28"/>
          <w:lang w:val="ro-RO"/>
        </w:rPr>
        <w:tab/>
      </w:r>
      <w:r w:rsidRPr="001A0E48">
        <w:rPr>
          <w:b/>
          <w:color w:val="002060"/>
          <w:sz w:val="28"/>
          <w:lang w:val="ro-RO"/>
        </w:rPr>
        <w:tab/>
      </w:r>
      <w:r w:rsidRPr="001A0E48">
        <w:rPr>
          <w:b/>
          <w:color w:val="002060"/>
          <w:sz w:val="28"/>
          <w:lang w:val="ro-RO"/>
        </w:rPr>
        <w:tab/>
      </w:r>
      <w:r w:rsidRPr="001A0E48">
        <w:rPr>
          <w:b/>
          <w:color w:val="002060"/>
          <w:sz w:val="28"/>
          <w:lang w:val="ro-RO"/>
        </w:rPr>
        <w:tab/>
      </w:r>
      <w:r w:rsidRPr="001A0E48">
        <w:rPr>
          <w:b/>
          <w:color w:val="002060"/>
          <w:sz w:val="28"/>
          <w:lang w:val="ro-RO"/>
        </w:rPr>
        <w:tab/>
      </w:r>
      <w:r w:rsidRPr="001A0E48">
        <w:rPr>
          <w:noProof/>
          <w:lang w:val="ro-RO"/>
        </w:rPr>
        <w:drawing>
          <wp:inline distT="0" distB="0" distL="0" distR="0" wp14:anchorId="23C084A8" wp14:editId="2707150F">
            <wp:extent cx="558509" cy="5969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2761" cy="612131"/>
                    </a:xfrm>
                    <a:prstGeom prst="rect">
                      <a:avLst/>
                    </a:prstGeom>
                    <a:noFill/>
                    <a:ln>
                      <a:noFill/>
                    </a:ln>
                  </pic:spPr>
                </pic:pic>
              </a:graphicData>
            </a:graphic>
          </wp:inline>
        </w:drawing>
      </w:r>
    </w:p>
    <w:p w14:paraId="2B882070" w14:textId="55212C3F" w:rsidR="005E7F31" w:rsidRPr="001A0E48" w:rsidRDefault="005E7F31" w:rsidP="00DB5CCF">
      <w:pPr>
        <w:rPr>
          <w:rFonts w:ascii="Cambria" w:hAnsi="Cambria"/>
          <w:lang w:val="ro-RO" w:eastAsia="ro-RO"/>
        </w:rPr>
      </w:pPr>
    </w:p>
    <w:p w14:paraId="74AB40CE" w14:textId="77777777" w:rsidR="005E7F31" w:rsidRPr="001A0E48" w:rsidRDefault="005E7F31" w:rsidP="00DB5CCF">
      <w:pPr>
        <w:rPr>
          <w:rFonts w:ascii="Cambria" w:hAnsi="Cambria"/>
          <w:lang w:val="ro-RO" w:eastAsia="ro-RO"/>
        </w:rPr>
      </w:pPr>
    </w:p>
    <w:p w14:paraId="33671D46" w14:textId="69DE470C" w:rsidR="001C15FB" w:rsidRPr="001A0E48" w:rsidRDefault="001C15FB" w:rsidP="00AB3E51">
      <w:pPr>
        <w:rPr>
          <w:rFonts w:ascii="Cambria" w:hAnsi="Cambria"/>
          <w:b/>
          <w:bCs/>
          <w:u w:val="single"/>
          <w:lang w:val="ro-RO" w:eastAsia="ro-RO"/>
        </w:rPr>
      </w:pPr>
      <w:r w:rsidRPr="001A0E48">
        <w:rPr>
          <w:rFonts w:ascii="Cambria" w:hAnsi="Cambria"/>
          <w:b/>
          <w:bCs/>
          <w:lang w:val="ro-RO" w:eastAsia="ro-RO"/>
        </w:rPr>
        <w:t>Numele autorită</w:t>
      </w:r>
      <w:r w:rsidR="001A0E48" w:rsidRPr="001A0E48">
        <w:rPr>
          <w:rFonts w:ascii="Cambria" w:hAnsi="Cambria"/>
          <w:b/>
          <w:bCs/>
          <w:lang w:val="ro-RO" w:eastAsia="ro-RO"/>
        </w:rPr>
        <w:t>ț</w:t>
      </w:r>
      <w:r w:rsidRPr="001A0E48">
        <w:rPr>
          <w:rFonts w:ascii="Cambria" w:hAnsi="Cambria"/>
          <w:b/>
          <w:bCs/>
          <w:lang w:val="ro-RO" w:eastAsia="ro-RO"/>
        </w:rPr>
        <w:t>ii sau institu</w:t>
      </w:r>
      <w:r w:rsidR="001A0E48" w:rsidRPr="001A0E48">
        <w:rPr>
          <w:rFonts w:ascii="Cambria" w:hAnsi="Cambria"/>
          <w:b/>
          <w:bCs/>
          <w:lang w:val="ro-RO" w:eastAsia="ro-RO"/>
        </w:rPr>
        <w:t>ț</w:t>
      </w:r>
      <w:r w:rsidRPr="001A0E48">
        <w:rPr>
          <w:rFonts w:ascii="Cambria" w:hAnsi="Cambria"/>
          <w:b/>
          <w:bCs/>
          <w:lang w:val="ro-RO" w:eastAsia="ro-RO"/>
        </w:rPr>
        <w:t>iei publice</w:t>
      </w:r>
      <w:r w:rsidR="00447ADB" w:rsidRPr="001A0E48">
        <w:rPr>
          <w:rFonts w:ascii="Cambria" w:hAnsi="Cambria"/>
          <w:b/>
          <w:bCs/>
          <w:lang w:val="ro-RO" w:eastAsia="ro-RO"/>
        </w:rPr>
        <w:t>:</w:t>
      </w:r>
      <w:r w:rsidRPr="001A0E48">
        <w:rPr>
          <w:rFonts w:ascii="Cambria" w:hAnsi="Cambria"/>
          <w:b/>
          <w:bCs/>
          <w:lang w:val="ro-RO" w:eastAsia="ro-RO"/>
        </w:rPr>
        <w:t xml:space="preserve"> </w:t>
      </w:r>
      <w:r w:rsidR="00DB5CCF" w:rsidRPr="001A0E48">
        <w:rPr>
          <w:rFonts w:ascii="Cambria" w:hAnsi="Cambria"/>
          <w:b/>
          <w:bCs/>
          <w:lang w:val="ro-RO" w:eastAsia="ro-RO"/>
        </w:rPr>
        <w:t>CONSILIUL JUDEȚEAN CLUJ</w:t>
      </w:r>
    </w:p>
    <w:p w14:paraId="15DADBB3" w14:textId="77777777" w:rsidR="001C15FB" w:rsidRPr="001A0E48" w:rsidRDefault="001C15FB" w:rsidP="001C15FB">
      <w:pPr>
        <w:pBdr>
          <w:bottom w:val="single" w:sz="12" w:space="1" w:color="auto"/>
        </w:pBdr>
        <w:ind w:left="10620" w:firstLine="708"/>
        <w:rPr>
          <w:rFonts w:ascii="Cambria" w:hAnsi="Cambria"/>
          <w:lang w:val="ro-RO" w:eastAsia="ro-RO"/>
        </w:rPr>
      </w:pPr>
    </w:p>
    <w:p w14:paraId="082B30A1" w14:textId="77777777" w:rsidR="00DD329A" w:rsidRPr="001A0E48" w:rsidRDefault="00DD329A" w:rsidP="00DD329A">
      <w:pPr>
        <w:pBdr>
          <w:bottom w:val="single" w:sz="12" w:space="1" w:color="auto"/>
        </w:pBdr>
        <w:ind w:left="10620"/>
        <w:rPr>
          <w:rFonts w:ascii="Cambria" w:hAnsi="Cambria"/>
          <w:lang w:val="ro-RO" w:eastAsia="ro-RO"/>
        </w:rPr>
      </w:pPr>
      <w:r w:rsidRPr="001A0E48">
        <w:rPr>
          <w:rFonts w:ascii="Cambria" w:hAnsi="Cambria"/>
          <w:lang w:val="ro-RO" w:eastAsia="ro-RO"/>
        </w:rPr>
        <w:t>Elaborat</w:t>
      </w:r>
    </w:p>
    <w:p w14:paraId="7BF558B7" w14:textId="70DC194E" w:rsidR="001C15FB" w:rsidRPr="001A0E48" w:rsidRDefault="00C4455F" w:rsidP="00DD329A">
      <w:pPr>
        <w:pBdr>
          <w:bottom w:val="single" w:sz="12" w:space="1" w:color="auto"/>
        </w:pBdr>
        <w:ind w:left="10620"/>
        <w:rPr>
          <w:rFonts w:ascii="Cambria" w:hAnsi="Cambria"/>
          <w:lang w:val="ro-RO" w:eastAsia="ro-RO"/>
        </w:rPr>
      </w:pPr>
      <w:r w:rsidRPr="001A0E48">
        <w:rPr>
          <w:rFonts w:ascii="Cambria" w:hAnsi="Cambria"/>
          <w:lang w:val="ro-RO" w:eastAsia="ro-RO"/>
        </w:rPr>
        <w:t>Ș</w:t>
      </w:r>
      <w:r w:rsidR="00DB5CCF" w:rsidRPr="001A0E48">
        <w:rPr>
          <w:rFonts w:ascii="Cambria" w:hAnsi="Cambria"/>
          <w:lang w:val="ro-RO" w:eastAsia="ro-RO"/>
        </w:rPr>
        <w:t>ef Serviciu</w:t>
      </w:r>
      <w:r w:rsidR="00DD329A" w:rsidRPr="001A0E48">
        <w:rPr>
          <w:rFonts w:ascii="Cambria" w:hAnsi="Cambria"/>
          <w:lang w:val="ro-RO" w:eastAsia="ro-RO"/>
        </w:rPr>
        <w:t xml:space="preserve"> Relații Publice</w:t>
      </w:r>
      <w:r w:rsidR="00DB5CCF" w:rsidRPr="001A0E48">
        <w:rPr>
          <w:rFonts w:ascii="Cambria" w:hAnsi="Cambria"/>
          <w:lang w:val="ro-RO" w:eastAsia="ro-RO"/>
        </w:rPr>
        <w:t>: Alin</w:t>
      </w:r>
      <w:r w:rsidRPr="001A0E48">
        <w:rPr>
          <w:rFonts w:ascii="Cambria" w:hAnsi="Cambria"/>
          <w:lang w:val="ro-RO" w:eastAsia="ro-RO"/>
        </w:rPr>
        <w:t xml:space="preserve"> </w:t>
      </w:r>
      <w:r w:rsidR="00DB5CCF" w:rsidRPr="001A0E48">
        <w:rPr>
          <w:rFonts w:ascii="Cambria" w:hAnsi="Cambria"/>
          <w:lang w:val="ro-RO" w:eastAsia="ro-RO"/>
        </w:rPr>
        <w:t>Iuga</w:t>
      </w:r>
    </w:p>
    <w:p w14:paraId="0E596895" w14:textId="77777777" w:rsidR="001C15FB" w:rsidRPr="001A0E48" w:rsidRDefault="001C15FB" w:rsidP="001C15FB">
      <w:pPr>
        <w:ind w:left="9360"/>
        <w:rPr>
          <w:rFonts w:ascii="Cambria" w:hAnsi="Cambria"/>
          <w:lang w:val="ro-RO" w:eastAsia="ro-RO"/>
        </w:rPr>
      </w:pPr>
      <w:r w:rsidRPr="001A0E48">
        <w:rPr>
          <w:rFonts w:ascii="Cambria" w:hAnsi="Cambria"/>
          <w:lang w:val="ro-RO" w:eastAsia="ro-RO"/>
        </w:rPr>
        <w:t xml:space="preserve">       </w:t>
      </w:r>
      <w:r w:rsidR="00264FDF" w:rsidRPr="001A0E48">
        <w:rPr>
          <w:rFonts w:ascii="Cambria" w:hAnsi="Cambria"/>
          <w:lang w:val="ro-RO" w:eastAsia="ro-RO"/>
        </w:rPr>
        <w:t xml:space="preserve">                          </w:t>
      </w:r>
    </w:p>
    <w:p w14:paraId="170DD899" w14:textId="2051302C" w:rsidR="00DF67B5" w:rsidRPr="001A0E48" w:rsidRDefault="00DF67B5" w:rsidP="001C15FB">
      <w:pPr>
        <w:ind w:left="9360"/>
        <w:rPr>
          <w:rFonts w:ascii="Cambria" w:hAnsi="Cambria"/>
          <w:lang w:val="ro-RO" w:eastAsia="ro-RO"/>
        </w:rPr>
      </w:pPr>
    </w:p>
    <w:p w14:paraId="65B1C666" w14:textId="18E1D296" w:rsidR="005E7F31" w:rsidRPr="001A0E48" w:rsidRDefault="005E7F31" w:rsidP="001C15FB">
      <w:pPr>
        <w:ind w:left="9360"/>
        <w:rPr>
          <w:rFonts w:ascii="Cambria" w:hAnsi="Cambria"/>
          <w:lang w:val="ro-RO" w:eastAsia="ro-RO"/>
        </w:rPr>
      </w:pPr>
    </w:p>
    <w:p w14:paraId="2A5887DB" w14:textId="77777777" w:rsidR="005E7F31" w:rsidRPr="001A0E48" w:rsidRDefault="005E7F31" w:rsidP="001C15FB">
      <w:pPr>
        <w:ind w:left="9360"/>
        <w:rPr>
          <w:rFonts w:ascii="Cambria" w:hAnsi="Cambria"/>
          <w:lang w:val="ro-RO" w:eastAsia="ro-RO"/>
        </w:rPr>
      </w:pPr>
    </w:p>
    <w:p w14:paraId="093B2F77" w14:textId="77777777" w:rsidR="001C15FB" w:rsidRPr="001A0E48" w:rsidRDefault="001C15FB" w:rsidP="001C15FB">
      <w:pPr>
        <w:autoSpaceDE w:val="0"/>
        <w:autoSpaceDN w:val="0"/>
        <w:adjustRightInd w:val="0"/>
        <w:jc w:val="center"/>
        <w:outlineLvl w:val="0"/>
        <w:rPr>
          <w:rFonts w:ascii="Cambria" w:hAnsi="Cambria"/>
          <w:b/>
          <w:bCs/>
          <w:lang w:val="ro-RO"/>
        </w:rPr>
      </w:pPr>
      <w:r w:rsidRPr="001A0E48">
        <w:rPr>
          <w:rFonts w:ascii="Cambria" w:hAnsi="Cambria"/>
          <w:b/>
          <w:bCs/>
          <w:lang w:val="ro-RO"/>
        </w:rPr>
        <w:t xml:space="preserve">RAPORT DE EVALUARE </w:t>
      </w:r>
    </w:p>
    <w:p w14:paraId="3E989F74" w14:textId="4A7EE7A9" w:rsidR="001C15FB" w:rsidRPr="001A0E48" w:rsidRDefault="001C15FB" w:rsidP="001C15FB">
      <w:pPr>
        <w:autoSpaceDE w:val="0"/>
        <w:autoSpaceDN w:val="0"/>
        <w:adjustRightInd w:val="0"/>
        <w:jc w:val="center"/>
        <w:outlineLvl w:val="0"/>
        <w:rPr>
          <w:rFonts w:ascii="Cambria" w:hAnsi="Cambria"/>
          <w:b/>
          <w:bCs/>
          <w:lang w:val="ro-RO"/>
        </w:rPr>
      </w:pPr>
      <w:r w:rsidRPr="001A0E48">
        <w:rPr>
          <w:rFonts w:ascii="Cambria" w:hAnsi="Cambria"/>
          <w:b/>
          <w:bCs/>
          <w:lang w:val="ro-RO"/>
        </w:rPr>
        <w:t xml:space="preserve"> A IMPLEMENTĂRII LEGII NR. 544/2001</w:t>
      </w:r>
      <w:r w:rsidRPr="001A0E48">
        <w:rPr>
          <w:rFonts w:ascii="Cambria" w:hAnsi="Cambria"/>
          <w:lang w:val="ro-RO"/>
        </w:rPr>
        <w:t xml:space="preserve"> </w:t>
      </w:r>
      <w:r w:rsidRPr="001A0E48">
        <w:rPr>
          <w:rFonts w:ascii="Cambria" w:hAnsi="Cambria"/>
          <w:b/>
          <w:bCs/>
          <w:lang w:val="ro-RO"/>
        </w:rPr>
        <w:t xml:space="preserve">ÎN ANUL </w:t>
      </w:r>
      <w:r w:rsidR="00BE3205" w:rsidRPr="001A0E48">
        <w:rPr>
          <w:rFonts w:ascii="Cambria" w:hAnsi="Cambria"/>
          <w:b/>
          <w:bCs/>
          <w:lang w:val="ro-RO"/>
        </w:rPr>
        <w:t>20</w:t>
      </w:r>
      <w:r w:rsidR="00C95FCF" w:rsidRPr="001A0E48">
        <w:rPr>
          <w:rFonts w:ascii="Cambria" w:hAnsi="Cambria"/>
          <w:b/>
          <w:bCs/>
          <w:lang w:val="ro-RO"/>
        </w:rPr>
        <w:t>22</w:t>
      </w:r>
    </w:p>
    <w:p w14:paraId="0029F9F7" w14:textId="77777777" w:rsidR="001C15FB" w:rsidRPr="001A0E48" w:rsidRDefault="001C15FB" w:rsidP="001C15FB">
      <w:pPr>
        <w:rPr>
          <w:rFonts w:ascii="Cambria" w:hAnsi="Cambria"/>
          <w:b/>
          <w:bCs/>
          <w:i/>
          <w:iCs/>
          <w:lang w:val="ro-RO" w:eastAsia="ro-RO"/>
        </w:rPr>
      </w:pPr>
    </w:p>
    <w:p w14:paraId="74F93E8E" w14:textId="77777777" w:rsidR="005E7F31" w:rsidRPr="001A0E48" w:rsidRDefault="005E7F31" w:rsidP="00DE2141">
      <w:pPr>
        <w:rPr>
          <w:rFonts w:ascii="Cambria" w:hAnsi="Cambria"/>
          <w:b/>
          <w:bCs/>
          <w:u w:val="single"/>
          <w:lang w:val="ro-RO" w:eastAsia="ro-RO"/>
        </w:rPr>
      </w:pPr>
    </w:p>
    <w:p w14:paraId="3FE45847" w14:textId="0A58E202" w:rsidR="001C15FB" w:rsidRPr="001A0E48" w:rsidRDefault="001C15FB" w:rsidP="001C15FB">
      <w:pPr>
        <w:rPr>
          <w:rFonts w:ascii="Cambria" w:hAnsi="Cambria"/>
          <w:lang w:val="ro-RO" w:eastAsia="ro-RO"/>
        </w:rPr>
      </w:pPr>
      <w:r w:rsidRPr="001A0E48">
        <w:rPr>
          <w:rFonts w:ascii="Cambria" w:hAnsi="Cambria"/>
          <w:lang w:val="ro-RO" w:eastAsia="ro-RO"/>
        </w:rPr>
        <w:t>Subsemnatul</w:t>
      </w:r>
      <w:r w:rsidR="00DB5CCF" w:rsidRPr="001A0E48">
        <w:rPr>
          <w:rFonts w:ascii="Cambria" w:hAnsi="Cambria"/>
          <w:lang w:val="ro-RO" w:eastAsia="ro-RO"/>
        </w:rPr>
        <w:t xml:space="preserve"> Alin</w:t>
      </w:r>
      <w:r w:rsidR="001A0E48">
        <w:rPr>
          <w:rFonts w:ascii="Cambria" w:hAnsi="Cambria"/>
          <w:lang w:val="ro-RO" w:eastAsia="ro-RO"/>
        </w:rPr>
        <w:t xml:space="preserve"> </w:t>
      </w:r>
      <w:r w:rsidR="00DB5CCF" w:rsidRPr="001A0E48">
        <w:rPr>
          <w:rFonts w:ascii="Cambria" w:hAnsi="Cambria"/>
          <w:lang w:val="ro-RO" w:eastAsia="ro-RO"/>
        </w:rPr>
        <w:t>Iuga</w:t>
      </w:r>
      <w:r w:rsidRPr="001A0E48">
        <w:rPr>
          <w:rFonts w:ascii="Cambria" w:hAnsi="Cambria"/>
          <w:lang w:val="ro-RO" w:eastAsia="ro-RO"/>
        </w:rPr>
        <w:t>, responsabil de aplicarea Legii nr. 544/2001 în anul</w:t>
      </w:r>
      <w:r w:rsidR="00DB5CCF" w:rsidRPr="001A0E48">
        <w:rPr>
          <w:rFonts w:ascii="Cambria" w:hAnsi="Cambria"/>
          <w:lang w:val="ro-RO" w:eastAsia="ro-RO"/>
        </w:rPr>
        <w:t xml:space="preserve"> 20</w:t>
      </w:r>
      <w:r w:rsidR="006B288E" w:rsidRPr="001A0E48">
        <w:rPr>
          <w:rFonts w:ascii="Cambria" w:hAnsi="Cambria"/>
          <w:lang w:val="ro-RO" w:eastAsia="ro-RO"/>
        </w:rPr>
        <w:t>22</w:t>
      </w:r>
      <w:r w:rsidRPr="001A0E48">
        <w:rPr>
          <w:rFonts w:ascii="Cambria" w:hAnsi="Cambria"/>
          <w:lang w:val="ro-RO" w:eastAsia="ro-RO"/>
        </w:rPr>
        <w:t xml:space="preserve"> prezint actualul raport de evaluare internă finalizat în urma aplicării </w:t>
      </w:r>
      <w:r w:rsidRPr="001A0E48">
        <w:rPr>
          <w:rFonts w:ascii="Cambria" w:hAnsi="Cambria"/>
          <w:b/>
          <w:bCs/>
          <w:lang w:val="ro-RO" w:eastAsia="ro-RO"/>
        </w:rPr>
        <w:t>procedurilor de acces la informa</w:t>
      </w:r>
      <w:r w:rsidRPr="001A0E48">
        <w:rPr>
          <w:rFonts w:ascii="Cambria" w:hAnsi="Cambria" w:cs="Tahoma"/>
          <w:b/>
          <w:bCs/>
          <w:lang w:val="ro-RO" w:eastAsia="ro-RO"/>
        </w:rPr>
        <w:t>ț</w:t>
      </w:r>
      <w:r w:rsidRPr="001A0E48">
        <w:rPr>
          <w:rFonts w:ascii="Cambria" w:hAnsi="Cambria"/>
          <w:b/>
          <w:bCs/>
          <w:lang w:val="ro-RO" w:eastAsia="ro-RO"/>
        </w:rPr>
        <w:t>ii de interes public</w:t>
      </w:r>
      <w:r w:rsidRPr="001A0E48">
        <w:rPr>
          <w:rFonts w:ascii="Cambria" w:hAnsi="Cambria"/>
          <w:lang w:val="ro-RO" w:eastAsia="ro-RO"/>
        </w:rPr>
        <w:t>, prin care apreciez că activitatea specifică a institu</w:t>
      </w:r>
      <w:r w:rsidRPr="001A0E48">
        <w:rPr>
          <w:rFonts w:ascii="Cambria" w:hAnsi="Cambria" w:cs="Tahoma"/>
          <w:lang w:val="ro-RO" w:eastAsia="ro-RO"/>
        </w:rPr>
        <w:t>ț</w:t>
      </w:r>
      <w:r w:rsidRPr="001A0E48">
        <w:rPr>
          <w:rFonts w:ascii="Cambria" w:hAnsi="Cambria"/>
          <w:lang w:val="ro-RO" w:eastAsia="ro-RO"/>
        </w:rPr>
        <w:t>iei a fost:</w:t>
      </w:r>
    </w:p>
    <w:p w14:paraId="361B5F4E" w14:textId="77777777" w:rsidR="001C15FB" w:rsidRPr="001A0E48" w:rsidRDefault="001C15FB" w:rsidP="001C15FB">
      <w:pPr>
        <w:rPr>
          <w:rFonts w:ascii="Cambria" w:hAnsi="Cambria"/>
          <w:lang w:val="ro-RO" w:eastAsia="ro-RO"/>
        </w:rPr>
      </w:pPr>
    </w:p>
    <w:p w14:paraId="53240010" w14:textId="77777777" w:rsidR="001C15FB" w:rsidRPr="001A0E48" w:rsidRDefault="001C15FB" w:rsidP="00E17204">
      <w:pPr>
        <w:numPr>
          <w:ilvl w:val="0"/>
          <w:numId w:val="14"/>
        </w:numPr>
        <w:rPr>
          <w:rFonts w:ascii="Cambria" w:hAnsi="Cambria"/>
          <w:lang w:val="ro-RO" w:eastAsia="ro-RO"/>
        </w:rPr>
      </w:pPr>
      <w:r w:rsidRPr="001A0E48">
        <w:rPr>
          <w:rFonts w:ascii="Cambria" w:hAnsi="Cambria"/>
          <w:lang w:val="ro-RO" w:eastAsia="ro-RO"/>
        </w:rPr>
        <w:t>Foarte bună</w:t>
      </w:r>
    </w:p>
    <w:p w14:paraId="27233FA7" w14:textId="77777777" w:rsidR="001C15FB" w:rsidRPr="001A0E48" w:rsidRDefault="001C15FB" w:rsidP="001C15FB">
      <w:pPr>
        <w:numPr>
          <w:ilvl w:val="0"/>
          <w:numId w:val="5"/>
        </w:numPr>
        <w:rPr>
          <w:rFonts w:ascii="Cambria" w:hAnsi="Cambria"/>
          <w:lang w:val="ro-RO" w:eastAsia="ro-RO"/>
        </w:rPr>
      </w:pPr>
      <w:r w:rsidRPr="001A0E48">
        <w:rPr>
          <w:rFonts w:ascii="Cambria" w:hAnsi="Cambria"/>
          <w:lang w:val="ro-RO" w:eastAsia="ro-RO"/>
        </w:rPr>
        <w:t>Bună</w:t>
      </w:r>
    </w:p>
    <w:p w14:paraId="0E4DBB58" w14:textId="77777777" w:rsidR="001C15FB" w:rsidRPr="001A0E48" w:rsidRDefault="001C15FB" w:rsidP="001C15FB">
      <w:pPr>
        <w:numPr>
          <w:ilvl w:val="0"/>
          <w:numId w:val="5"/>
        </w:numPr>
        <w:rPr>
          <w:rFonts w:ascii="Cambria" w:hAnsi="Cambria"/>
          <w:lang w:val="ro-RO" w:eastAsia="ro-RO"/>
        </w:rPr>
      </w:pPr>
      <w:r w:rsidRPr="001A0E48">
        <w:rPr>
          <w:rFonts w:ascii="Cambria" w:hAnsi="Cambria"/>
          <w:lang w:val="ro-RO" w:eastAsia="ro-RO"/>
        </w:rPr>
        <w:t>Satisfăcătoare</w:t>
      </w:r>
    </w:p>
    <w:p w14:paraId="03056266" w14:textId="7AA6B088" w:rsidR="005E7F31" w:rsidRPr="001A0E48" w:rsidRDefault="001C15FB" w:rsidP="001C15FB">
      <w:pPr>
        <w:numPr>
          <w:ilvl w:val="0"/>
          <w:numId w:val="5"/>
        </w:numPr>
        <w:rPr>
          <w:rFonts w:ascii="Cambria" w:hAnsi="Cambria"/>
          <w:lang w:val="ro-RO" w:eastAsia="ro-RO"/>
        </w:rPr>
      </w:pPr>
      <w:r w:rsidRPr="001A0E48">
        <w:rPr>
          <w:rFonts w:ascii="Cambria" w:hAnsi="Cambria"/>
          <w:lang w:val="ro-RO" w:eastAsia="ro-RO"/>
        </w:rPr>
        <w:t>Nesatisfăcătoare</w:t>
      </w:r>
    </w:p>
    <w:p w14:paraId="67CF55BA" w14:textId="77777777" w:rsidR="005E7F31" w:rsidRPr="001A0E48" w:rsidRDefault="005E7F31" w:rsidP="005E7F31">
      <w:pPr>
        <w:rPr>
          <w:rFonts w:ascii="Cambria" w:hAnsi="Cambria"/>
          <w:lang w:val="ro-RO" w:eastAsia="ro-RO"/>
        </w:rPr>
      </w:pPr>
    </w:p>
    <w:p w14:paraId="3317770A" w14:textId="115C650C" w:rsidR="001C15FB" w:rsidRPr="001A0E48" w:rsidRDefault="001C15FB" w:rsidP="001C15FB">
      <w:pPr>
        <w:rPr>
          <w:rFonts w:ascii="Cambria" w:hAnsi="Cambria"/>
          <w:lang w:val="ro-RO" w:eastAsia="ro-RO"/>
        </w:rPr>
      </w:pPr>
      <w:r w:rsidRPr="001A0E48">
        <w:rPr>
          <w:rFonts w:ascii="Cambria" w:hAnsi="Cambria"/>
          <w:lang w:val="ro-RO" w:eastAsia="ro-RO"/>
        </w:rPr>
        <w:t>Îmi întemeiez aceste observa</w:t>
      </w:r>
      <w:r w:rsidRPr="001A0E48">
        <w:rPr>
          <w:rFonts w:ascii="Cambria" w:hAnsi="Cambria" w:cs="Tahoma"/>
          <w:lang w:val="ro-RO" w:eastAsia="ro-RO"/>
        </w:rPr>
        <w:t>ț</w:t>
      </w:r>
      <w:r w:rsidRPr="001A0E48">
        <w:rPr>
          <w:rFonts w:ascii="Cambria" w:hAnsi="Cambria"/>
          <w:lang w:val="ro-RO" w:eastAsia="ro-RO"/>
        </w:rPr>
        <w:t xml:space="preserve">ii pe următoarele considerente </w:t>
      </w:r>
      <w:r w:rsidRPr="001A0E48">
        <w:rPr>
          <w:rFonts w:ascii="Cambria" w:hAnsi="Cambria" w:cs="Tahoma"/>
          <w:lang w:val="ro-RO" w:eastAsia="ro-RO"/>
        </w:rPr>
        <w:t>ș</w:t>
      </w:r>
      <w:r w:rsidRPr="001A0E48">
        <w:rPr>
          <w:rFonts w:ascii="Cambria" w:hAnsi="Cambria"/>
          <w:lang w:val="ro-RO" w:eastAsia="ro-RO"/>
        </w:rPr>
        <w:t>i rezultate privind anul</w:t>
      </w:r>
      <w:r w:rsidR="00DB5CCF" w:rsidRPr="001A0E48">
        <w:rPr>
          <w:rFonts w:ascii="Cambria" w:hAnsi="Cambria"/>
          <w:lang w:val="ro-RO" w:eastAsia="ro-RO"/>
        </w:rPr>
        <w:t xml:space="preserve"> 20</w:t>
      </w:r>
      <w:r w:rsidR="00C951D1" w:rsidRPr="001A0E48">
        <w:rPr>
          <w:rFonts w:ascii="Cambria" w:hAnsi="Cambria"/>
          <w:lang w:val="ro-RO" w:eastAsia="ro-RO"/>
        </w:rPr>
        <w:t>22</w:t>
      </w:r>
      <w:r w:rsidRPr="001A0E48">
        <w:rPr>
          <w:rFonts w:ascii="Cambria" w:hAnsi="Cambria"/>
          <w:lang w:val="ro-RO" w:eastAsia="ro-RO"/>
        </w:rPr>
        <w:t>:</w:t>
      </w:r>
    </w:p>
    <w:p w14:paraId="263E86B0" w14:textId="77777777" w:rsidR="001C15FB" w:rsidRPr="001A0E48" w:rsidRDefault="001C15FB" w:rsidP="001C15FB">
      <w:pPr>
        <w:rPr>
          <w:rFonts w:ascii="Cambria" w:hAnsi="Cambria"/>
          <w:lang w:val="ro-RO" w:eastAsia="ro-RO"/>
        </w:rPr>
      </w:pPr>
    </w:p>
    <w:p w14:paraId="47C1CF6D" w14:textId="77777777" w:rsidR="001C15FB" w:rsidRPr="001A0E48" w:rsidRDefault="001C15FB" w:rsidP="001C15FB">
      <w:pPr>
        <w:rPr>
          <w:rFonts w:ascii="Cambria" w:hAnsi="Cambria"/>
          <w:lang w:val="ro-RO" w:eastAsia="ro-RO"/>
        </w:rPr>
      </w:pPr>
      <w:r w:rsidRPr="001A0E48">
        <w:rPr>
          <w:rFonts w:ascii="Cambria" w:hAnsi="Cambria"/>
          <w:b/>
          <w:lang w:val="ro-RO" w:eastAsia="ro-RO"/>
        </w:rPr>
        <w:t>I.</w:t>
      </w:r>
      <w:r w:rsidRPr="001A0E48">
        <w:rPr>
          <w:rFonts w:ascii="Cambria" w:hAnsi="Cambria"/>
          <w:lang w:val="ro-RO" w:eastAsia="ro-RO"/>
        </w:rPr>
        <w:t xml:space="preserve"> Resurse </w:t>
      </w:r>
      <w:r w:rsidRPr="001A0E48">
        <w:rPr>
          <w:rFonts w:ascii="Cambria" w:hAnsi="Cambria" w:cs="Tahoma"/>
          <w:lang w:val="ro-RO" w:eastAsia="ro-RO"/>
        </w:rPr>
        <w:t>ș</w:t>
      </w:r>
      <w:r w:rsidRPr="001A0E48">
        <w:rPr>
          <w:rFonts w:ascii="Cambria" w:hAnsi="Cambria"/>
          <w:lang w:val="ro-RO" w:eastAsia="ro-RO"/>
        </w:rPr>
        <w:t>i proces</w:t>
      </w:r>
    </w:p>
    <w:p w14:paraId="713F58FE" w14:textId="77777777" w:rsidR="001C15FB" w:rsidRPr="001A0E48" w:rsidRDefault="001C15FB" w:rsidP="001C15FB">
      <w:pPr>
        <w:rPr>
          <w:rFonts w:ascii="Cambria" w:hAnsi="Cambria"/>
          <w:lang w:val="ro-RO" w:eastAsia="ro-RO"/>
        </w:rPr>
      </w:pPr>
    </w:p>
    <w:p w14:paraId="264604A8" w14:textId="77777777" w:rsidR="001C15FB" w:rsidRPr="001A0E48" w:rsidRDefault="001C15FB" w:rsidP="001C15FB">
      <w:pPr>
        <w:pStyle w:val="ListParagraph"/>
        <w:numPr>
          <w:ilvl w:val="0"/>
          <w:numId w:val="11"/>
        </w:numPr>
        <w:spacing w:after="0" w:line="240" w:lineRule="auto"/>
        <w:rPr>
          <w:rFonts w:ascii="Cambria" w:hAnsi="Cambria" w:cs="Times New Roman"/>
          <w:sz w:val="24"/>
          <w:szCs w:val="24"/>
          <w:lang w:val="ro-RO" w:eastAsia="ro-RO"/>
        </w:rPr>
      </w:pPr>
      <w:r w:rsidRPr="001A0E48">
        <w:rPr>
          <w:rFonts w:ascii="Cambria" w:hAnsi="Cambria" w:cs="Times New Roman"/>
          <w:sz w:val="24"/>
          <w:szCs w:val="24"/>
          <w:lang w:val="ro-RO" w:eastAsia="ro-RO"/>
        </w:rPr>
        <w:t>Cum aprecia</w:t>
      </w:r>
      <w:r w:rsidRPr="001A0E48">
        <w:rPr>
          <w:rFonts w:ascii="Cambria" w:hAnsi="Cambria" w:cs="Tahoma"/>
          <w:sz w:val="24"/>
          <w:szCs w:val="24"/>
          <w:lang w:val="ro-RO" w:eastAsia="ro-RO"/>
        </w:rPr>
        <w:t>ț</w:t>
      </w:r>
      <w:r w:rsidRPr="001A0E48">
        <w:rPr>
          <w:rFonts w:ascii="Cambria" w:hAnsi="Cambria" w:cs="Times New Roman"/>
          <w:sz w:val="24"/>
          <w:szCs w:val="24"/>
          <w:lang w:val="ro-RO" w:eastAsia="ro-RO"/>
        </w:rPr>
        <w:t>i resursele umane disponibile pentru activitatea de furnizare a informa</w:t>
      </w:r>
      <w:r w:rsidRPr="001A0E48">
        <w:rPr>
          <w:rFonts w:ascii="Cambria" w:hAnsi="Cambria" w:cs="Tahoma"/>
          <w:sz w:val="24"/>
          <w:szCs w:val="24"/>
          <w:lang w:val="ro-RO" w:eastAsia="ro-RO"/>
        </w:rPr>
        <w:t>ț</w:t>
      </w:r>
      <w:r w:rsidRPr="001A0E48">
        <w:rPr>
          <w:rFonts w:ascii="Cambria" w:hAnsi="Cambria" w:cs="Times New Roman"/>
          <w:sz w:val="24"/>
          <w:szCs w:val="24"/>
          <w:lang w:val="ro-RO" w:eastAsia="ro-RO"/>
        </w:rPr>
        <w:t>iilor de interes public?</w:t>
      </w:r>
    </w:p>
    <w:p w14:paraId="672D6896" w14:textId="77777777" w:rsidR="001C15FB" w:rsidRPr="001A0E48" w:rsidRDefault="001C15FB" w:rsidP="00E17204">
      <w:pPr>
        <w:pStyle w:val="ListParagraph"/>
        <w:numPr>
          <w:ilvl w:val="0"/>
          <w:numId w:val="15"/>
        </w:numPr>
        <w:spacing w:after="0" w:line="240" w:lineRule="auto"/>
        <w:rPr>
          <w:rFonts w:ascii="Cambria" w:hAnsi="Cambria" w:cs="Times New Roman"/>
          <w:sz w:val="24"/>
          <w:szCs w:val="24"/>
          <w:lang w:val="ro-RO"/>
        </w:rPr>
      </w:pPr>
      <w:r w:rsidRPr="001A0E48">
        <w:rPr>
          <w:rFonts w:ascii="Cambria" w:hAnsi="Cambria" w:cs="Times New Roman"/>
          <w:sz w:val="24"/>
          <w:szCs w:val="24"/>
          <w:lang w:val="ro-RO"/>
        </w:rPr>
        <w:t>Suficiente</w:t>
      </w:r>
    </w:p>
    <w:p w14:paraId="466EA36E" w14:textId="49C9CD4A" w:rsidR="00347BDF" w:rsidRPr="000F0E10" w:rsidRDefault="001C15FB" w:rsidP="000F0E10">
      <w:pPr>
        <w:pStyle w:val="ListParagraph"/>
        <w:numPr>
          <w:ilvl w:val="0"/>
          <w:numId w:val="12"/>
        </w:numPr>
        <w:spacing w:after="0" w:line="240" w:lineRule="auto"/>
        <w:rPr>
          <w:rFonts w:ascii="Cambria" w:hAnsi="Cambria" w:cs="Times New Roman"/>
          <w:sz w:val="24"/>
          <w:szCs w:val="24"/>
          <w:lang w:val="ro-RO"/>
        </w:rPr>
      </w:pPr>
      <w:r w:rsidRPr="001A0E48">
        <w:rPr>
          <w:rFonts w:ascii="Cambria" w:hAnsi="Cambria" w:cs="Times New Roman"/>
          <w:sz w:val="24"/>
          <w:szCs w:val="24"/>
          <w:lang w:val="ro-RO"/>
        </w:rPr>
        <w:t>Insuficiente</w:t>
      </w:r>
    </w:p>
    <w:p w14:paraId="771F687A" w14:textId="1D402768" w:rsidR="001C15FB" w:rsidRPr="001A0E48" w:rsidRDefault="001C15FB" w:rsidP="001C15FB">
      <w:pPr>
        <w:pStyle w:val="ListParagraph"/>
        <w:numPr>
          <w:ilvl w:val="0"/>
          <w:numId w:val="11"/>
        </w:numPr>
        <w:spacing w:after="0" w:line="240" w:lineRule="auto"/>
        <w:rPr>
          <w:rFonts w:ascii="Cambria" w:hAnsi="Cambria" w:cs="Times New Roman"/>
          <w:sz w:val="24"/>
          <w:szCs w:val="24"/>
          <w:lang w:val="ro-RO"/>
        </w:rPr>
      </w:pPr>
      <w:r w:rsidRPr="001A0E48">
        <w:rPr>
          <w:rFonts w:ascii="Cambria" w:hAnsi="Cambria" w:cs="Times New Roman"/>
          <w:sz w:val="24"/>
          <w:szCs w:val="24"/>
          <w:lang w:val="ro-RO"/>
        </w:rPr>
        <w:lastRenderedPageBreak/>
        <w:t>Aprecia</w:t>
      </w:r>
      <w:r w:rsidRPr="001A0E48">
        <w:rPr>
          <w:rFonts w:ascii="Cambria" w:hAnsi="Cambria" w:cs="Tahoma"/>
          <w:sz w:val="24"/>
          <w:szCs w:val="24"/>
          <w:lang w:val="ro-RO"/>
        </w:rPr>
        <w:t>ț</w:t>
      </w:r>
      <w:r w:rsidRPr="001A0E48">
        <w:rPr>
          <w:rFonts w:ascii="Cambria" w:hAnsi="Cambria" w:cs="Times New Roman"/>
          <w:sz w:val="24"/>
          <w:szCs w:val="24"/>
          <w:lang w:val="ro-RO"/>
        </w:rPr>
        <w:t>i că resursele material</w:t>
      </w:r>
      <w:r w:rsidR="002D4755">
        <w:rPr>
          <w:rFonts w:ascii="Cambria" w:hAnsi="Cambria" w:cs="Times New Roman"/>
          <w:sz w:val="24"/>
          <w:szCs w:val="24"/>
          <w:lang w:val="ro-RO"/>
        </w:rPr>
        <w:t>e</w:t>
      </w:r>
      <w:r w:rsidRPr="001A0E48">
        <w:rPr>
          <w:rFonts w:ascii="Cambria" w:hAnsi="Cambria" w:cs="Times New Roman"/>
          <w:sz w:val="24"/>
          <w:szCs w:val="24"/>
          <w:lang w:val="ro-RO"/>
        </w:rPr>
        <w:t xml:space="preserve"> disponibile pentru activitatea de furnizarea informa</w:t>
      </w:r>
      <w:r w:rsidRPr="001A0E48">
        <w:rPr>
          <w:rFonts w:ascii="Cambria" w:hAnsi="Cambria" w:cs="Tahoma"/>
          <w:sz w:val="24"/>
          <w:szCs w:val="24"/>
          <w:lang w:val="ro-RO"/>
        </w:rPr>
        <w:t>ț</w:t>
      </w:r>
      <w:r w:rsidRPr="001A0E48">
        <w:rPr>
          <w:rFonts w:ascii="Cambria" w:hAnsi="Cambria" w:cs="Times New Roman"/>
          <w:sz w:val="24"/>
          <w:szCs w:val="24"/>
          <w:lang w:val="ro-RO"/>
        </w:rPr>
        <w:t>iilor de interes public sunt:</w:t>
      </w:r>
    </w:p>
    <w:p w14:paraId="0AF811BA" w14:textId="77777777" w:rsidR="001C15FB" w:rsidRPr="001A0E48" w:rsidRDefault="001C15FB" w:rsidP="00E17204">
      <w:pPr>
        <w:pStyle w:val="ListParagraph"/>
        <w:numPr>
          <w:ilvl w:val="0"/>
          <w:numId w:val="15"/>
        </w:numPr>
        <w:spacing w:after="0" w:line="240" w:lineRule="auto"/>
        <w:rPr>
          <w:rFonts w:ascii="Cambria" w:hAnsi="Cambria" w:cs="Times New Roman"/>
          <w:sz w:val="24"/>
          <w:szCs w:val="24"/>
          <w:lang w:val="ro-RO"/>
        </w:rPr>
      </w:pPr>
      <w:r w:rsidRPr="001A0E48">
        <w:rPr>
          <w:rFonts w:ascii="Cambria" w:hAnsi="Cambria" w:cs="Times New Roman"/>
          <w:sz w:val="24"/>
          <w:szCs w:val="24"/>
          <w:lang w:val="ro-RO"/>
        </w:rPr>
        <w:t>Suficiente</w:t>
      </w:r>
    </w:p>
    <w:p w14:paraId="69CCB45B" w14:textId="77777777" w:rsidR="001C15FB" w:rsidRPr="001A0E48" w:rsidRDefault="001C15FB" w:rsidP="001C15FB">
      <w:pPr>
        <w:pStyle w:val="ListParagraph"/>
        <w:numPr>
          <w:ilvl w:val="1"/>
          <w:numId w:val="12"/>
        </w:numPr>
        <w:spacing w:after="0" w:line="240" w:lineRule="auto"/>
        <w:ind w:left="1080"/>
        <w:rPr>
          <w:rFonts w:ascii="Cambria" w:hAnsi="Cambria" w:cs="Times New Roman"/>
          <w:sz w:val="24"/>
          <w:szCs w:val="24"/>
          <w:lang w:val="ro-RO"/>
        </w:rPr>
      </w:pPr>
      <w:r w:rsidRPr="001A0E48">
        <w:rPr>
          <w:rFonts w:ascii="Cambria" w:hAnsi="Cambria" w:cs="Times New Roman"/>
          <w:sz w:val="24"/>
          <w:szCs w:val="24"/>
          <w:lang w:val="ro-RO"/>
        </w:rPr>
        <w:t>Insuficiente</w:t>
      </w:r>
    </w:p>
    <w:p w14:paraId="6D2FF234" w14:textId="77777777" w:rsidR="001C15FB" w:rsidRPr="001A0E48" w:rsidRDefault="001C15FB" w:rsidP="001C15FB">
      <w:pPr>
        <w:rPr>
          <w:rFonts w:ascii="Cambria" w:hAnsi="Cambria"/>
          <w:lang w:val="ro-RO"/>
        </w:rPr>
      </w:pPr>
    </w:p>
    <w:p w14:paraId="636BAB5A" w14:textId="77777777" w:rsidR="001C15FB" w:rsidRPr="001A0E48" w:rsidRDefault="001C15FB" w:rsidP="001C15FB">
      <w:pPr>
        <w:pStyle w:val="ListParagraph"/>
        <w:numPr>
          <w:ilvl w:val="0"/>
          <w:numId w:val="11"/>
        </w:numPr>
        <w:spacing w:after="0" w:line="240" w:lineRule="auto"/>
        <w:rPr>
          <w:rFonts w:ascii="Cambria" w:hAnsi="Cambria" w:cs="Times New Roman"/>
          <w:sz w:val="24"/>
          <w:szCs w:val="24"/>
          <w:lang w:val="ro-RO" w:eastAsia="ro-RO"/>
        </w:rPr>
      </w:pPr>
      <w:r w:rsidRPr="001A0E48">
        <w:rPr>
          <w:rFonts w:ascii="Cambria" w:hAnsi="Cambria" w:cs="Times New Roman"/>
          <w:sz w:val="24"/>
          <w:szCs w:val="24"/>
          <w:lang w:val="ro-RO" w:eastAsia="ro-RO"/>
        </w:rPr>
        <w:t>Cum aprecia</w:t>
      </w:r>
      <w:r w:rsidRPr="001A0E48">
        <w:rPr>
          <w:rFonts w:ascii="Cambria" w:hAnsi="Cambria" w:cs="Tahoma"/>
          <w:sz w:val="24"/>
          <w:szCs w:val="24"/>
          <w:lang w:val="ro-RO" w:eastAsia="ro-RO"/>
        </w:rPr>
        <w:t>ț</w:t>
      </w:r>
      <w:r w:rsidRPr="001A0E48">
        <w:rPr>
          <w:rFonts w:ascii="Cambria" w:hAnsi="Cambria" w:cs="Times New Roman"/>
          <w:sz w:val="24"/>
          <w:szCs w:val="24"/>
          <w:lang w:val="ro-RO" w:eastAsia="ro-RO"/>
        </w:rPr>
        <w:t>i colaborarea cu direc</w:t>
      </w:r>
      <w:r w:rsidRPr="001A0E48">
        <w:rPr>
          <w:rFonts w:ascii="Cambria" w:hAnsi="Cambria" w:cs="Tahoma"/>
          <w:sz w:val="24"/>
          <w:szCs w:val="24"/>
          <w:lang w:val="ro-RO" w:eastAsia="ro-RO"/>
        </w:rPr>
        <w:t>ț</w:t>
      </w:r>
      <w:r w:rsidRPr="001A0E48">
        <w:rPr>
          <w:rFonts w:ascii="Cambria" w:hAnsi="Cambria" w:cs="Times New Roman"/>
          <w:sz w:val="24"/>
          <w:szCs w:val="24"/>
          <w:lang w:val="ro-RO" w:eastAsia="ro-RO"/>
        </w:rPr>
        <w:t>iile de specialitate din cadrul institu</w:t>
      </w:r>
      <w:r w:rsidRPr="001A0E48">
        <w:rPr>
          <w:rFonts w:ascii="Cambria" w:hAnsi="Cambria" w:cs="Tahoma"/>
          <w:sz w:val="24"/>
          <w:szCs w:val="24"/>
          <w:lang w:val="ro-RO" w:eastAsia="ro-RO"/>
        </w:rPr>
        <w:t>ț</w:t>
      </w:r>
      <w:r w:rsidRPr="001A0E48">
        <w:rPr>
          <w:rFonts w:ascii="Cambria" w:hAnsi="Cambria" w:cs="Times New Roman"/>
          <w:sz w:val="24"/>
          <w:szCs w:val="24"/>
          <w:lang w:val="ro-RO" w:eastAsia="ro-RO"/>
        </w:rPr>
        <w:t>iei dumneavoastră în furnizarea accesului la informa</w:t>
      </w:r>
      <w:r w:rsidRPr="001A0E48">
        <w:rPr>
          <w:rFonts w:ascii="Cambria" w:hAnsi="Cambria" w:cs="Tahoma"/>
          <w:sz w:val="24"/>
          <w:szCs w:val="24"/>
          <w:lang w:val="ro-RO" w:eastAsia="ro-RO"/>
        </w:rPr>
        <w:t>ț</w:t>
      </w:r>
      <w:r w:rsidRPr="001A0E48">
        <w:rPr>
          <w:rFonts w:ascii="Cambria" w:hAnsi="Cambria" w:cs="Times New Roman"/>
          <w:sz w:val="24"/>
          <w:szCs w:val="24"/>
          <w:lang w:val="ro-RO" w:eastAsia="ro-RO"/>
        </w:rPr>
        <w:t>ii de interes public:</w:t>
      </w:r>
    </w:p>
    <w:p w14:paraId="34997C47" w14:textId="77777777" w:rsidR="001C15FB" w:rsidRPr="001A0E48" w:rsidRDefault="001C15FB" w:rsidP="00E17204">
      <w:pPr>
        <w:pStyle w:val="ListParagraph"/>
        <w:numPr>
          <w:ilvl w:val="0"/>
          <w:numId w:val="17"/>
        </w:numPr>
        <w:spacing w:after="0" w:line="240" w:lineRule="auto"/>
        <w:rPr>
          <w:rFonts w:ascii="Cambria" w:hAnsi="Cambria" w:cs="Times New Roman"/>
          <w:sz w:val="24"/>
          <w:szCs w:val="24"/>
          <w:lang w:val="ro-RO" w:eastAsia="ro-RO"/>
        </w:rPr>
      </w:pPr>
      <w:r w:rsidRPr="001A0E48">
        <w:rPr>
          <w:rFonts w:ascii="Cambria" w:hAnsi="Cambria" w:cs="Times New Roman"/>
          <w:sz w:val="24"/>
          <w:szCs w:val="24"/>
          <w:lang w:val="ro-RO" w:eastAsia="ro-RO"/>
        </w:rPr>
        <w:t>Foarte bună</w:t>
      </w:r>
    </w:p>
    <w:p w14:paraId="7F418ECC" w14:textId="77777777" w:rsidR="001C15FB" w:rsidRPr="001A0E48" w:rsidRDefault="001C15FB" w:rsidP="001C15FB">
      <w:pPr>
        <w:pStyle w:val="ListParagraph"/>
        <w:numPr>
          <w:ilvl w:val="0"/>
          <w:numId w:val="13"/>
        </w:numPr>
        <w:spacing w:after="0" w:line="240" w:lineRule="auto"/>
        <w:rPr>
          <w:rFonts w:ascii="Cambria" w:hAnsi="Cambria" w:cs="Times New Roman"/>
          <w:sz w:val="24"/>
          <w:szCs w:val="24"/>
          <w:lang w:val="ro-RO" w:eastAsia="ro-RO"/>
        </w:rPr>
      </w:pPr>
      <w:r w:rsidRPr="001A0E48">
        <w:rPr>
          <w:rFonts w:ascii="Cambria" w:hAnsi="Cambria" w:cs="Times New Roman"/>
          <w:sz w:val="24"/>
          <w:szCs w:val="24"/>
          <w:lang w:val="ro-RO" w:eastAsia="ro-RO"/>
        </w:rPr>
        <w:t>Bună</w:t>
      </w:r>
    </w:p>
    <w:p w14:paraId="1110349A" w14:textId="77777777" w:rsidR="001C15FB" w:rsidRPr="001A0E48" w:rsidRDefault="001C15FB" w:rsidP="001C15FB">
      <w:pPr>
        <w:pStyle w:val="ListParagraph"/>
        <w:numPr>
          <w:ilvl w:val="0"/>
          <w:numId w:val="13"/>
        </w:numPr>
        <w:spacing w:after="0" w:line="240" w:lineRule="auto"/>
        <w:rPr>
          <w:rFonts w:ascii="Cambria" w:hAnsi="Cambria" w:cs="Times New Roman"/>
          <w:sz w:val="24"/>
          <w:szCs w:val="24"/>
          <w:lang w:val="ro-RO" w:eastAsia="ro-RO"/>
        </w:rPr>
      </w:pPr>
      <w:r w:rsidRPr="001A0E48">
        <w:rPr>
          <w:rFonts w:ascii="Cambria" w:hAnsi="Cambria" w:cs="Times New Roman"/>
          <w:sz w:val="24"/>
          <w:szCs w:val="24"/>
          <w:lang w:val="ro-RO" w:eastAsia="ro-RO"/>
        </w:rPr>
        <w:t>Satisfăcătoare</w:t>
      </w:r>
    </w:p>
    <w:p w14:paraId="35BEC19A" w14:textId="77777777" w:rsidR="001C15FB" w:rsidRPr="001A0E48" w:rsidRDefault="001C15FB" w:rsidP="001C15FB">
      <w:pPr>
        <w:pStyle w:val="ListParagraph"/>
        <w:numPr>
          <w:ilvl w:val="0"/>
          <w:numId w:val="13"/>
        </w:numPr>
        <w:spacing w:after="0" w:line="240" w:lineRule="auto"/>
        <w:rPr>
          <w:rFonts w:ascii="Cambria" w:hAnsi="Cambria" w:cs="Times New Roman"/>
          <w:sz w:val="24"/>
          <w:szCs w:val="24"/>
          <w:lang w:val="ro-RO" w:eastAsia="ro-RO"/>
        </w:rPr>
      </w:pPr>
      <w:r w:rsidRPr="001A0E48">
        <w:rPr>
          <w:rFonts w:ascii="Cambria" w:hAnsi="Cambria" w:cs="Times New Roman"/>
          <w:sz w:val="24"/>
          <w:szCs w:val="24"/>
          <w:lang w:val="ro-RO" w:eastAsia="ro-RO"/>
        </w:rPr>
        <w:t>Nesatisfăcătoare</w:t>
      </w:r>
    </w:p>
    <w:p w14:paraId="7215F99F" w14:textId="77777777" w:rsidR="001C15FB" w:rsidRPr="001A0E48" w:rsidRDefault="001C15FB" w:rsidP="001C15FB">
      <w:pPr>
        <w:pStyle w:val="ListParagraph"/>
        <w:spacing w:after="0" w:line="240" w:lineRule="auto"/>
        <w:rPr>
          <w:rFonts w:ascii="Cambria" w:hAnsi="Cambria" w:cs="Times New Roman"/>
          <w:sz w:val="24"/>
          <w:szCs w:val="24"/>
          <w:lang w:val="ro-RO" w:eastAsia="ro-RO"/>
        </w:rPr>
      </w:pPr>
    </w:p>
    <w:p w14:paraId="5016504E" w14:textId="77777777" w:rsidR="001C15FB" w:rsidRPr="001A0E48" w:rsidRDefault="001C15FB" w:rsidP="001C15FB">
      <w:pPr>
        <w:rPr>
          <w:rFonts w:ascii="Cambria" w:hAnsi="Cambria"/>
          <w:lang w:val="ro-RO" w:eastAsia="ro-RO"/>
        </w:rPr>
      </w:pPr>
      <w:r w:rsidRPr="001A0E48">
        <w:rPr>
          <w:rFonts w:ascii="Cambria" w:hAnsi="Cambria"/>
          <w:b/>
          <w:lang w:val="ro-RO" w:eastAsia="ro-RO"/>
        </w:rPr>
        <w:t>II.</w:t>
      </w:r>
      <w:r w:rsidRPr="001A0E48">
        <w:rPr>
          <w:rFonts w:ascii="Cambria" w:hAnsi="Cambria"/>
          <w:lang w:val="ro-RO" w:eastAsia="ro-RO"/>
        </w:rPr>
        <w:t xml:space="preserve"> Rezultate</w:t>
      </w:r>
    </w:p>
    <w:p w14:paraId="0313B0CF" w14:textId="77777777" w:rsidR="001C15FB" w:rsidRPr="001A0E48" w:rsidRDefault="001C15FB" w:rsidP="001C15FB">
      <w:pPr>
        <w:rPr>
          <w:rFonts w:ascii="Cambria" w:hAnsi="Cambria"/>
          <w:lang w:val="ro-RO" w:eastAsia="ro-RO"/>
        </w:rPr>
      </w:pPr>
    </w:p>
    <w:p w14:paraId="25729AF7" w14:textId="77777777" w:rsidR="001C15FB" w:rsidRPr="001A0E48" w:rsidRDefault="001C15FB" w:rsidP="001C15FB">
      <w:pPr>
        <w:numPr>
          <w:ilvl w:val="0"/>
          <w:numId w:val="4"/>
        </w:numPr>
        <w:rPr>
          <w:rFonts w:ascii="Cambria" w:hAnsi="Cambria"/>
          <w:b/>
          <w:bCs/>
          <w:lang w:val="ro-RO" w:eastAsia="ro-RO"/>
        </w:rPr>
      </w:pPr>
      <w:r w:rsidRPr="001A0E48">
        <w:rPr>
          <w:rFonts w:ascii="Cambria" w:hAnsi="Cambria"/>
          <w:b/>
          <w:bCs/>
          <w:lang w:val="ro-RO" w:eastAsia="ro-RO"/>
        </w:rPr>
        <w:t>Informa</w:t>
      </w:r>
      <w:r w:rsidRPr="001A0E48">
        <w:rPr>
          <w:rFonts w:ascii="Cambria" w:hAnsi="Cambria" w:cs="Tahoma"/>
          <w:b/>
          <w:bCs/>
          <w:lang w:val="ro-RO" w:eastAsia="ro-RO"/>
        </w:rPr>
        <w:t>ț</w:t>
      </w:r>
      <w:r w:rsidRPr="001A0E48">
        <w:rPr>
          <w:rFonts w:ascii="Cambria" w:hAnsi="Cambria"/>
          <w:b/>
          <w:bCs/>
          <w:lang w:val="ro-RO" w:eastAsia="ro-RO"/>
        </w:rPr>
        <w:t>ii publicate din oficiu</w:t>
      </w:r>
    </w:p>
    <w:p w14:paraId="38AFBE30" w14:textId="77777777" w:rsidR="001C15FB" w:rsidRPr="001A0E48" w:rsidRDefault="001C15FB" w:rsidP="001C15FB">
      <w:pPr>
        <w:rPr>
          <w:rFonts w:ascii="Cambria" w:hAnsi="Cambria"/>
          <w:lang w:val="ro-RO" w:eastAsia="ro-RO"/>
        </w:rPr>
      </w:pPr>
    </w:p>
    <w:p w14:paraId="49201AB8" w14:textId="4EB79EDF" w:rsidR="001C15FB" w:rsidRPr="001A0E48" w:rsidRDefault="001C15FB" w:rsidP="001C15FB">
      <w:pPr>
        <w:numPr>
          <w:ilvl w:val="0"/>
          <w:numId w:val="3"/>
        </w:numPr>
        <w:rPr>
          <w:rFonts w:ascii="Cambria" w:hAnsi="Cambria"/>
          <w:lang w:val="ro-RO" w:eastAsia="ro-RO"/>
        </w:rPr>
      </w:pPr>
      <w:r w:rsidRPr="001A0E48">
        <w:rPr>
          <w:rFonts w:ascii="Cambria" w:hAnsi="Cambria"/>
          <w:lang w:val="ro-RO" w:eastAsia="ro-RO"/>
        </w:rPr>
        <w:t>Institu</w:t>
      </w:r>
      <w:r w:rsidRPr="001A0E48">
        <w:rPr>
          <w:rFonts w:ascii="Cambria" w:hAnsi="Cambria" w:cs="Tahoma"/>
          <w:lang w:val="ro-RO" w:eastAsia="ro-RO"/>
        </w:rPr>
        <w:t>ț</w:t>
      </w:r>
      <w:r w:rsidRPr="001A0E48">
        <w:rPr>
          <w:rFonts w:ascii="Cambria" w:hAnsi="Cambria"/>
          <w:lang w:val="ro-RO" w:eastAsia="ro-RO"/>
        </w:rPr>
        <w:t>ia dumneavoastră a afi</w:t>
      </w:r>
      <w:r w:rsidRPr="001A0E48">
        <w:rPr>
          <w:rFonts w:ascii="Cambria" w:hAnsi="Cambria" w:cs="Tahoma"/>
          <w:lang w:val="ro-RO" w:eastAsia="ro-RO"/>
        </w:rPr>
        <w:t>ș</w:t>
      </w:r>
      <w:r w:rsidRPr="001A0E48">
        <w:rPr>
          <w:rFonts w:ascii="Cambria" w:hAnsi="Cambria"/>
          <w:lang w:val="ro-RO" w:eastAsia="ro-RO"/>
        </w:rPr>
        <w:t>at informa</w:t>
      </w:r>
      <w:r w:rsidRPr="001A0E48">
        <w:rPr>
          <w:rFonts w:ascii="Cambria" w:hAnsi="Cambria" w:cs="Tahoma"/>
          <w:lang w:val="ro-RO" w:eastAsia="ro-RO"/>
        </w:rPr>
        <w:t>ț</w:t>
      </w:r>
      <w:r w:rsidRPr="001A0E48">
        <w:rPr>
          <w:rFonts w:ascii="Cambria" w:hAnsi="Cambria"/>
          <w:lang w:val="ro-RO" w:eastAsia="ro-RO"/>
        </w:rPr>
        <w:t>iile / documentele comunicate din oficiu, conform art. 5 din Legea nr. 544/200</w:t>
      </w:r>
      <w:r w:rsidR="00DD5CC6" w:rsidRPr="001A0E48">
        <w:rPr>
          <w:rFonts w:ascii="Cambria" w:hAnsi="Cambria"/>
          <w:lang w:val="ro-RO" w:eastAsia="ro-RO"/>
        </w:rPr>
        <w:t>1, cu modificările și completările ulterioare</w:t>
      </w:r>
      <w:r w:rsidRPr="001A0E48">
        <w:rPr>
          <w:rFonts w:ascii="Cambria" w:hAnsi="Cambria"/>
          <w:lang w:val="ro-RO" w:eastAsia="ro-RO"/>
        </w:rPr>
        <w:t>?</w:t>
      </w:r>
    </w:p>
    <w:p w14:paraId="6FADD22B" w14:textId="77777777" w:rsidR="001C15FB" w:rsidRPr="001A0E48" w:rsidRDefault="001C15FB" w:rsidP="001C15FB">
      <w:pPr>
        <w:ind w:left="720"/>
        <w:rPr>
          <w:rFonts w:ascii="Cambria" w:hAnsi="Cambria"/>
          <w:lang w:val="ro-RO" w:eastAsia="ro-RO"/>
        </w:rPr>
      </w:pPr>
    </w:p>
    <w:p w14:paraId="7A64A6D7" w14:textId="77777777" w:rsidR="001C15FB" w:rsidRPr="001A0E48" w:rsidRDefault="001C15FB" w:rsidP="00E17204">
      <w:pPr>
        <w:numPr>
          <w:ilvl w:val="0"/>
          <w:numId w:val="18"/>
        </w:numPr>
        <w:rPr>
          <w:rFonts w:ascii="Cambria" w:hAnsi="Cambria"/>
          <w:lang w:val="ro-RO" w:eastAsia="ro-RO"/>
        </w:rPr>
      </w:pPr>
      <w:r w:rsidRPr="001A0E48">
        <w:rPr>
          <w:rFonts w:ascii="Cambria" w:hAnsi="Cambria"/>
          <w:lang w:val="ro-RO" w:eastAsia="ro-RO"/>
        </w:rPr>
        <w:t>Pe pagina de internet</w:t>
      </w:r>
    </w:p>
    <w:p w14:paraId="0261839D" w14:textId="77777777" w:rsidR="001C15FB" w:rsidRPr="001A0E48" w:rsidRDefault="001C15FB" w:rsidP="00E17204">
      <w:pPr>
        <w:numPr>
          <w:ilvl w:val="0"/>
          <w:numId w:val="18"/>
        </w:numPr>
        <w:rPr>
          <w:rFonts w:ascii="Cambria" w:hAnsi="Cambria"/>
          <w:lang w:val="ro-RO" w:eastAsia="ro-RO"/>
        </w:rPr>
      </w:pPr>
      <w:r w:rsidRPr="001A0E48">
        <w:rPr>
          <w:rFonts w:ascii="Cambria" w:hAnsi="Cambria"/>
          <w:lang w:val="ro-RO" w:eastAsia="ro-RO"/>
        </w:rPr>
        <w:t>La sediul institu</w:t>
      </w:r>
      <w:r w:rsidRPr="001A0E48">
        <w:rPr>
          <w:rFonts w:ascii="Cambria" w:hAnsi="Cambria" w:cs="Tahoma"/>
          <w:lang w:val="ro-RO" w:eastAsia="ro-RO"/>
        </w:rPr>
        <w:t>ț</w:t>
      </w:r>
      <w:r w:rsidRPr="001A0E48">
        <w:rPr>
          <w:rFonts w:ascii="Cambria" w:hAnsi="Cambria"/>
          <w:lang w:val="ro-RO" w:eastAsia="ro-RO"/>
        </w:rPr>
        <w:t>iei</w:t>
      </w:r>
    </w:p>
    <w:p w14:paraId="7202DB19" w14:textId="77777777" w:rsidR="001C15FB" w:rsidRPr="001A0E48" w:rsidRDefault="001C15FB" w:rsidP="001C15FB">
      <w:pPr>
        <w:numPr>
          <w:ilvl w:val="0"/>
          <w:numId w:val="6"/>
        </w:numPr>
        <w:rPr>
          <w:rFonts w:ascii="Cambria" w:hAnsi="Cambria"/>
          <w:lang w:val="ro-RO" w:eastAsia="ro-RO"/>
        </w:rPr>
      </w:pPr>
      <w:r w:rsidRPr="001A0E48">
        <w:rPr>
          <w:rFonts w:ascii="Cambria" w:hAnsi="Cambria"/>
          <w:lang w:val="ro-RO" w:eastAsia="ro-RO"/>
        </w:rPr>
        <w:t>În presă</w:t>
      </w:r>
    </w:p>
    <w:p w14:paraId="729C4FB5" w14:textId="77777777" w:rsidR="001C15FB" w:rsidRPr="001A0E48" w:rsidRDefault="001C15FB" w:rsidP="001C15FB">
      <w:pPr>
        <w:numPr>
          <w:ilvl w:val="0"/>
          <w:numId w:val="6"/>
        </w:numPr>
        <w:rPr>
          <w:rFonts w:ascii="Cambria" w:hAnsi="Cambria"/>
          <w:lang w:val="ro-RO" w:eastAsia="ro-RO"/>
        </w:rPr>
      </w:pPr>
      <w:r w:rsidRPr="001A0E48">
        <w:rPr>
          <w:rFonts w:ascii="Cambria" w:hAnsi="Cambria"/>
          <w:lang w:val="ro-RO" w:eastAsia="ro-RO"/>
        </w:rPr>
        <w:t>În Monitorul Oficial</w:t>
      </w:r>
    </w:p>
    <w:p w14:paraId="71AACCCF" w14:textId="77777777" w:rsidR="001C15FB" w:rsidRPr="001A0E48" w:rsidRDefault="001C15FB" w:rsidP="001C15FB">
      <w:pPr>
        <w:numPr>
          <w:ilvl w:val="0"/>
          <w:numId w:val="6"/>
        </w:numPr>
        <w:rPr>
          <w:rFonts w:ascii="Cambria" w:hAnsi="Cambria"/>
          <w:lang w:val="ro-RO" w:eastAsia="ro-RO"/>
        </w:rPr>
      </w:pPr>
      <w:r w:rsidRPr="001A0E48">
        <w:rPr>
          <w:rFonts w:ascii="Cambria" w:hAnsi="Cambria"/>
          <w:lang w:val="ro-RO" w:eastAsia="ro-RO"/>
        </w:rPr>
        <w:t>În altă modalitate: _______________</w:t>
      </w:r>
    </w:p>
    <w:p w14:paraId="40801D5B" w14:textId="77777777" w:rsidR="001C15FB" w:rsidRPr="001A0E48" w:rsidRDefault="001C15FB" w:rsidP="001C15FB">
      <w:pPr>
        <w:ind w:left="720"/>
        <w:rPr>
          <w:rFonts w:ascii="Cambria" w:hAnsi="Cambria"/>
          <w:lang w:val="ro-RO" w:eastAsia="ro-RO"/>
        </w:rPr>
      </w:pPr>
    </w:p>
    <w:p w14:paraId="0DF30527" w14:textId="77777777" w:rsidR="001C15FB" w:rsidRPr="001A0E48" w:rsidRDefault="001C15FB" w:rsidP="001C15FB">
      <w:pPr>
        <w:numPr>
          <w:ilvl w:val="0"/>
          <w:numId w:val="3"/>
        </w:numPr>
        <w:rPr>
          <w:rFonts w:ascii="Cambria" w:hAnsi="Cambria"/>
          <w:lang w:val="ro-RO" w:eastAsia="ro-RO"/>
        </w:rPr>
      </w:pPr>
      <w:r w:rsidRPr="001A0E48">
        <w:rPr>
          <w:rFonts w:ascii="Cambria" w:hAnsi="Cambria"/>
          <w:lang w:val="ro-RO" w:eastAsia="ro-RO"/>
        </w:rPr>
        <w:t>Aprecia</w:t>
      </w:r>
      <w:r w:rsidRPr="001A0E48">
        <w:rPr>
          <w:rFonts w:ascii="Cambria" w:hAnsi="Cambria" w:cs="Tahoma"/>
          <w:lang w:val="ro-RO" w:eastAsia="ro-RO"/>
        </w:rPr>
        <w:t>ț</w:t>
      </w:r>
      <w:r w:rsidRPr="001A0E48">
        <w:rPr>
          <w:rFonts w:ascii="Cambria" w:hAnsi="Cambria"/>
          <w:lang w:val="ro-RO" w:eastAsia="ro-RO"/>
        </w:rPr>
        <w:t>i că afi</w:t>
      </w:r>
      <w:r w:rsidRPr="001A0E48">
        <w:rPr>
          <w:rFonts w:ascii="Cambria" w:hAnsi="Cambria" w:cs="Tahoma"/>
          <w:lang w:val="ro-RO" w:eastAsia="ro-RO"/>
        </w:rPr>
        <w:t>ș</w:t>
      </w:r>
      <w:r w:rsidRPr="001A0E48">
        <w:rPr>
          <w:rFonts w:ascii="Cambria" w:hAnsi="Cambria"/>
          <w:lang w:val="ro-RO" w:eastAsia="ro-RO"/>
        </w:rPr>
        <w:t>area informa</w:t>
      </w:r>
      <w:r w:rsidRPr="001A0E48">
        <w:rPr>
          <w:rFonts w:ascii="Cambria" w:hAnsi="Cambria" w:cs="Tahoma"/>
          <w:lang w:val="ro-RO" w:eastAsia="ro-RO"/>
        </w:rPr>
        <w:t>ț</w:t>
      </w:r>
      <w:r w:rsidRPr="001A0E48">
        <w:rPr>
          <w:rFonts w:ascii="Cambria" w:hAnsi="Cambria"/>
          <w:lang w:val="ro-RO" w:eastAsia="ro-RO"/>
        </w:rPr>
        <w:t>iilor a fost suficient de vizibilă pentru cei interesa</w:t>
      </w:r>
      <w:r w:rsidRPr="001A0E48">
        <w:rPr>
          <w:rFonts w:ascii="Cambria" w:hAnsi="Cambria" w:cs="Tahoma"/>
          <w:lang w:val="ro-RO" w:eastAsia="ro-RO"/>
        </w:rPr>
        <w:t>ț</w:t>
      </w:r>
      <w:r w:rsidRPr="001A0E48">
        <w:rPr>
          <w:rFonts w:ascii="Cambria" w:hAnsi="Cambria"/>
          <w:lang w:val="ro-RO" w:eastAsia="ro-RO"/>
        </w:rPr>
        <w:t xml:space="preserve">i? </w:t>
      </w:r>
    </w:p>
    <w:p w14:paraId="3F195B85" w14:textId="77777777" w:rsidR="001C15FB" w:rsidRPr="001A0E48" w:rsidRDefault="001C15FB" w:rsidP="001C15FB">
      <w:pPr>
        <w:ind w:left="720"/>
        <w:rPr>
          <w:rFonts w:ascii="Cambria" w:hAnsi="Cambria"/>
          <w:lang w:val="ro-RO" w:eastAsia="ro-RO"/>
        </w:rPr>
      </w:pPr>
    </w:p>
    <w:p w14:paraId="4AD8D98E" w14:textId="77777777" w:rsidR="001C15FB" w:rsidRPr="001A0E48" w:rsidRDefault="001C15FB" w:rsidP="00E17204">
      <w:pPr>
        <w:numPr>
          <w:ilvl w:val="0"/>
          <w:numId w:val="19"/>
        </w:numPr>
        <w:rPr>
          <w:rFonts w:ascii="Cambria" w:hAnsi="Cambria"/>
          <w:lang w:val="ro-RO" w:eastAsia="ro-RO"/>
        </w:rPr>
      </w:pPr>
      <w:r w:rsidRPr="001A0E48">
        <w:rPr>
          <w:rFonts w:ascii="Cambria" w:hAnsi="Cambria"/>
          <w:lang w:val="ro-RO" w:eastAsia="ro-RO"/>
        </w:rPr>
        <w:t>Da</w:t>
      </w:r>
    </w:p>
    <w:p w14:paraId="7C1EE710" w14:textId="77777777" w:rsidR="001C15FB" w:rsidRPr="001A0E48" w:rsidRDefault="001C15FB" w:rsidP="001C15FB">
      <w:pPr>
        <w:numPr>
          <w:ilvl w:val="0"/>
          <w:numId w:val="7"/>
        </w:numPr>
        <w:rPr>
          <w:rFonts w:ascii="Cambria" w:hAnsi="Cambria"/>
          <w:lang w:val="ro-RO" w:eastAsia="ro-RO"/>
        </w:rPr>
      </w:pPr>
      <w:r w:rsidRPr="001A0E48">
        <w:rPr>
          <w:rFonts w:ascii="Cambria" w:hAnsi="Cambria"/>
          <w:lang w:val="ro-RO" w:eastAsia="ro-RO"/>
        </w:rPr>
        <w:t>Nu</w:t>
      </w:r>
    </w:p>
    <w:p w14:paraId="48933FC8" w14:textId="77777777" w:rsidR="001C15FB" w:rsidRPr="001A0E48" w:rsidRDefault="001C15FB" w:rsidP="001C15FB">
      <w:pPr>
        <w:ind w:left="1440"/>
        <w:rPr>
          <w:rFonts w:ascii="Cambria" w:hAnsi="Cambria"/>
          <w:lang w:val="ro-RO" w:eastAsia="ro-RO"/>
        </w:rPr>
      </w:pPr>
    </w:p>
    <w:p w14:paraId="5402B5F2" w14:textId="19AB95F2" w:rsidR="001C15FB" w:rsidRPr="001A0E48" w:rsidRDefault="001C15FB" w:rsidP="001C15FB">
      <w:pPr>
        <w:numPr>
          <w:ilvl w:val="0"/>
          <w:numId w:val="3"/>
        </w:numPr>
        <w:rPr>
          <w:rFonts w:ascii="Cambria" w:hAnsi="Cambria"/>
          <w:lang w:val="ro-RO" w:eastAsia="ro-RO"/>
        </w:rPr>
      </w:pPr>
      <w:r w:rsidRPr="001A0E48">
        <w:rPr>
          <w:rFonts w:ascii="Cambria" w:hAnsi="Cambria"/>
          <w:lang w:val="ro-RO" w:eastAsia="ro-RO"/>
        </w:rPr>
        <w:t>Care sunt solu</w:t>
      </w:r>
      <w:r w:rsidRPr="001A0E48">
        <w:rPr>
          <w:rFonts w:ascii="Cambria" w:hAnsi="Cambria" w:cs="Tahoma"/>
          <w:lang w:val="ro-RO" w:eastAsia="ro-RO"/>
        </w:rPr>
        <w:t>ț</w:t>
      </w:r>
      <w:r w:rsidRPr="001A0E48">
        <w:rPr>
          <w:rFonts w:ascii="Cambria" w:hAnsi="Cambria"/>
          <w:lang w:val="ro-RO" w:eastAsia="ro-RO"/>
        </w:rPr>
        <w:t>iile pentru cre</w:t>
      </w:r>
      <w:r w:rsidRPr="001A0E48">
        <w:rPr>
          <w:rFonts w:ascii="Cambria" w:hAnsi="Cambria" w:cs="Tahoma"/>
          <w:lang w:val="ro-RO" w:eastAsia="ro-RO"/>
        </w:rPr>
        <w:t>ș</w:t>
      </w:r>
      <w:r w:rsidRPr="001A0E48">
        <w:rPr>
          <w:rFonts w:ascii="Cambria" w:hAnsi="Cambria"/>
          <w:lang w:val="ro-RO" w:eastAsia="ro-RO"/>
        </w:rPr>
        <w:t>terea vizibilită</w:t>
      </w:r>
      <w:r w:rsidRPr="001A0E48">
        <w:rPr>
          <w:rFonts w:ascii="Cambria" w:hAnsi="Cambria" w:cs="Tahoma"/>
          <w:lang w:val="ro-RO" w:eastAsia="ro-RO"/>
        </w:rPr>
        <w:t>ț</w:t>
      </w:r>
      <w:r w:rsidRPr="001A0E48">
        <w:rPr>
          <w:rFonts w:ascii="Cambria" w:hAnsi="Cambria"/>
          <w:lang w:val="ro-RO" w:eastAsia="ro-RO"/>
        </w:rPr>
        <w:t>ii informa</w:t>
      </w:r>
      <w:r w:rsidRPr="001A0E48">
        <w:rPr>
          <w:rFonts w:ascii="Cambria" w:hAnsi="Cambria" w:cs="Tahoma"/>
          <w:lang w:val="ro-RO" w:eastAsia="ro-RO"/>
        </w:rPr>
        <w:t>ț</w:t>
      </w:r>
      <w:r w:rsidRPr="001A0E48">
        <w:rPr>
          <w:rFonts w:ascii="Cambria" w:hAnsi="Cambria"/>
          <w:lang w:val="ro-RO" w:eastAsia="ro-RO"/>
        </w:rPr>
        <w:t>iilor publicate, pe care institu</w:t>
      </w:r>
      <w:r w:rsidRPr="001A0E48">
        <w:rPr>
          <w:rFonts w:ascii="Cambria" w:hAnsi="Cambria" w:cs="Tahoma"/>
          <w:lang w:val="ro-RO" w:eastAsia="ro-RO"/>
        </w:rPr>
        <w:t>ț</w:t>
      </w:r>
      <w:r w:rsidRPr="001A0E48">
        <w:rPr>
          <w:rFonts w:ascii="Cambria" w:hAnsi="Cambria"/>
          <w:lang w:val="ro-RO" w:eastAsia="ro-RO"/>
        </w:rPr>
        <w:t>ia dumne</w:t>
      </w:r>
      <w:r w:rsidR="00DD5CC6" w:rsidRPr="001A0E48">
        <w:rPr>
          <w:rFonts w:ascii="Cambria" w:hAnsi="Cambria"/>
          <w:lang w:val="ro-RO" w:eastAsia="ro-RO"/>
        </w:rPr>
        <w:t>a</w:t>
      </w:r>
      <w:r w:rsidRPr="001A0E48">
        <w:rPr>
          <w:rFonts w:ascii="Cambria" w:hAnsi="Cambria"/>
          <w:lang w:val="ro-RO" w:eastAsia="ro-RO"/>
        </w:rPr>
        <w:t xml:space="preserve">voastră le-a aplicat? </w:t>
      </w:r>
    </w:p>
    <w:p w14:paraId="070ADA09" w14:textId="77777777" w:rsidR="001C15FB" w:rsidRPr="001A0E48" w:rsidRDefault="001C15FB" w:rsidP="001C15FB">
      <w:pPr>
        <w:ind w:left="720"/>
        <w:rPr>
          <w:rFonts w:ascii="Cambria" w:hAnsi="Cambria"/>
          <w:lang w:val="ro-RO" w:eastAsia="ro-RO"/>
        </w:rPr>
      </w:pPr>
    </w:p>
    <w:p w14:paraId="465B4BEF" w14:textId="77777777" w:rsidR="00E17204" w:rsidRPr="001A0E48" w:rsidRDefault="00E17204" w:rsidP="00E17204">
      <w:pPr>
        <w:numPr>
          <w:ilvl w:val="1"/>
          <w:numId w:val="3"/>
        </w:numPr>
        <w:rPr>
          <w:rFonts w:ascii="Cambria" w:hAnsi="Cambria"/>
          <w:bCs/>
          <w:lang w:val="ro-RO" w:eastAsia="ro-RO"/>
        </w:rPr>
      </w:pPr>
      <w:r w:rsidRPr="001A0E48">
        <w:rPr>
          <w:rFonts w:ascii="Cambria" w:hAnsi="Cambria"/>
          <w:bCs/>
          <w:lang w:val="ro-RO" w:eastAsia="ro-RO"/>
        </w:rPr>
        <w:t>Publicarea informațiilor în spații ușor accesibile publicului care intră în instituție</w:t>
      </w:r>
      <w:r w:rsidR="00DF27CC" w:rsidRPr="001A0E48">
        <w:rPr>
          <w:rFonts w:ascii="Cambria" w:hAnsi="Cambria"/>
          <w:bCs/>
          <w:lang w:val="ro-RO" w:eastAsia="ro-RO"/>
        </w:rPr>
        <w:t>;</w:t>
      </w:r>
    </w:p>
    <w:p w14:paraId="377CE04C" w14:textId="1818B862" w:rsidR="00E17204" w:rsidRPr="001A0E48" w:rsidRDefault="00E17204" w:rsidP="00E17204">
      <w:pPr>
        <w:numPr>
          <w:ilvl w:val="1"/>
          <w:numId w:val="3"/>
        </w:numPr>
        <w:rPr>
          <w:rFonts w:ascii="Cambria" w:hAnsi="Cambria"/>
          <w:bCs/>
          <w:lang w:val="ro-RO" w:eastAsia="ro-RO"/>
        </w:rPr>
      </w:pPr>
      <w:r w:rsidRPr="001A0E48">
        <w:rPr>
          <w:rFonts w:ascii="Cambria" w:hAnsi="Cambria"/>
          <w:bCs/>
          <w:lang w:val="ro-RO" w:eastAsia="ro-RO"/>
        </w:rPr>
        <w:t>Publicarea pe site-ul oficial al instituției, în cadrul unor secțiuni cu titluri sugestive, ușor de observat, datorită design-ului site-ului web</w:t>
      </w:r>
    </w:p>
    <w:p w14:paraId="29D5F1B8" w14:textId="77777777" w:rsidR="00DE2141" w:rsidRPr="001A0E48" w:rsidRDefault="00DE2141" w:rsidP="008C5097">
      <w:pPr>
        <w:rPr>
          <w:rFonts w:ascii="Cambria" w:hAnsi="Cambria"/>
          <w:lang w:val="ro-RO" w:eastAsia="ro-RO"/>
        </w:rPr>
      </w:pPr>
    </w:p>
    <w:p w14:paraId="6EDED104" w14:textId="66A42E91" w:rsidR="001C15FB" w:rsidRPr="001A0E48" w:rsidRDefault="001C15FB" w:rsidP="001C15FB">
      <w:pPr>
        <w:numPr>
          <w:ilvl w:val="0"/>
          <w:numId w:val="3"/>
        </w:numPr>
        <w:rPr>
          <w:rFonts w:ascii="Cambria" w:hAnsi="Cambria"/>
          <w:lang w:val="ro-RO" w:eastAsia="ro-RO"/>
        </w:rPr>
      </w:pPr>
      <w:r w:rsidRPr="001A0E48">
        <w:rPr>
          <w:rFonts w:ascii="Cambria" w:hAnsi="Cambria"/>
          <w:lang w:val="ro-RO" w:eastAsia="ro-RO"/>
        </w:rPr>
        <w:t>A publicat institu</w:t>
      </w:r>
      <w:r w:rsidRPr="001A0E48">
        <w:rPr>
          <w:rFonts w:ascii="Cambria" w:hAnsi="Cambria" w:cs="Tahoma"/>
          <w:lang w:val="ro-RO" w:eastAsia="ro-RO"/>
        </w:rPr>
        <w:t>ț</w:t>
      </w:r>
      <w:r w:rsidRPr="001A0E48">
        <w:rPr>
          <w:rFonts w:ascii="Cambria" w:hAnsi="Cambria"/>
          <w:lang w:val="ro-RO" w:eastAsia="ro-RO"/>
        </w:rPr>
        <w:t>ia dumne</w:t>
      </w:r>
      <w:r w:rsidR="00DD5CC6" w:rsidRPr="001A0E48">
        <w:rPr>
          <w:rFonts w:ascii="Cambria" w:hAnsi="Cambria"/>
          <w:lang w:val="ro-RO" w:eastAsia="ro-RO"/>
        </w:rPr>
        <w:t>a</w:t>
      </w:r>
      <w:r w:rsidRPr="001A0E48">
        <w:rPr>
          <w:rFonts w:ascii="Cambria" w:hAnsi="Cambria"/>
          <w:lang w:val="ro-RO" w:eastAsia="ro-RO"/>
        </w:rPr>
        <w:t>voastră seturi de date suplimentare din oficiu, fa</w:t>
      </w:r>
      <w:r w:rsidRPr="001A0E48">
        <w:rPr>
          <w:rFonts w:ascii="Cambria" w:hAnsi="Cambria" w:cs="Tahoma"/>
          <w:lang w:val="ro-RO" w:eastAsia="ro-RO"/>
        </w:rPr>
        <w:t>ț</w:t>
      </w:r>
      <w:r w:rsidRPr="001A0E48">
        <w:rPr>
          <w:rFonts w:ascii="Cambria" w:hAnsi="Cambria"/>
          <w:lang w:val="ro-RO" w:eastAsia="ro-RO"/>
        </w:rPr>
        <w:t xml:space="preserve">ă de cele minimale prevăzute de lege? </w:t>
      </w:r>
    </w:p>
    <w:p w14:paraId="75057292" w14:textId="77777777" w:rsidR="001C15FB" w:rsidRPr="001A0E48" w:rsidRDefault="001C15FB" w:rsidP="001C15FB">
      <w:pPr>
        <w:ind w:left="720"/>
        <w:rPr>
          <w:rFonts w:ascii="Cambria" w:hAnsi="Cambria"/>
          <w:lang w:val="ro-RO" w:eastAsia="ro-RO"/>
        </w:rPr>
      </w:pPr>
    </w:p>
    <w:p w14:paraId="6D094F6F" w14:textId="3C933986" w:rsidR="001C15FB" w:rsidRPr="001A0E48" w:rsidRDefault="001C15FB" w:rsidP="001C15FB">
      <w:pPr>
        <w:numPr>
          <w:ilvl w:val="0"/>
          <w:numId w:val="8"/>
        </w:numPr>
        <w:rPr>
          <w:rFonts w:ascii="Cambria" w:hAnsi="Cambria"/>
          <w:lang w:val="ro-RO" w:eastAsia="ro-RO"/>
        </w:rPr>
      </w:pPr>
      <w:r w:rsidRPr="001A0E48">
        <w:rPr>
          <w:rFonts w:ascii="Cambria" w:hAnsi="Cambria"/>
          <w:lang w:val="ro-RO" w:eastAsia="ro-RO"/>
        </w:rPr>
        <w:t>Da, acestea fiind:</w:t>
      </w:r>
      <w:r w:rsidR="00BD408C">
        <w:rPr>
          <w:rFonts w:ascii="Cambria" w:hAnsi="Cambria"/>
          <w:lang w:val="ro-RO" w:eastAsia="ro-RO"/>
        </w:rPr>
        <w:t xml:space="preserve"> documente și informații din domeniul urbanismului; salarizarea funcționarilor publici; contracte de achiziții publice</w:t>
      </w:r>
    </w:p>
    <w:p w14:paraId="19395408" w14:textId="77777777" w:rsidR="001C15FB" w:rsidRPr="001A0E48" w:rsidRDefault="001C15FB" w:rsidP="00E17204">
      <w:pPr>
        <w:numPr>
          <w:ilvl w:val="0"/>
          <w:numId w:val="20"/>
        </w:numPr>
        <w:rPr>
          <w:rFonts w:ascii="Cambria" w:hAnsi="Cambria"/>
          <w:lang w:val="ro-RO" w:eastAsia="ro-RO"/>
        </w:rPr>
      </w:pPr>
      <w:r w:rsidRPr="001A0E48">
        <w:rPr>
          <w:rFonts w:ascii="Cambria" w:hAnsi="Cambria"/>
          <w:lang w:val="ro-RO" w:eastAsia="ro-RO"/>
        </w:rPr>
        <w:t>Nu</w:t>
      </w:r>
    </w:p>
    <w:p w14:paraId="47597060" w14:textId="77777777" w:rsidR="003A7D91" w:rsidRPr="001A0E48" w:rsidRDefault="003A7D91" w:rsidP="003A7D91">
      <w:pPr>
        <w:ind w:left="1440"/>
        <w:rPr>
          <w:rFonts w:ascii="Cambria" w:hAnsi="Cambria"/>
          <w:lang w:val="ro-RO" w:eastAsia="ro-RO"/>
        </w:rPr>
      </w:pPr>
    </w:p>
    <w:p w14:paraId="4D38F8ED" w14:textId="77777777" w:rsidR="001C15FB" w:rsidRPr="001A0E48" w:rsidRDefault="001C15FB" w:rsidP="001C15FB">
      <w:pPr>
        <w:numPr>
          <w:ilvl w:val="0"/>
          <w:numId w:val="3"/>
        </w:numPr>
        <w:rPr>
          <w:rFonts w:ascii="Cambria" w:hAnsi="Cambria"/>
          <w:lang w:val="ro-RO" w:eastAsia="ro-RO"/>
        </w:rPr>
      </w:pPr>
      <w:r w:rsidRPr="001A0E48">
        <w:rPr>
          <w:rFonts w:ascii="Cambria" w:hAnsi="Cambria"/>
          <w:lang w:val="ro-RO" w:eastAsia="ro-RO"/>
        </w:rPr>
        <w:t>Sunt informa</w:t>
      </w:r>
      <w:r w:rsidRPr="001A0E48">
        <w:rPr>
          <w:rFonts w:ascii="Cambria" w:hAnsi="Cambria" w:cs="Tahoma"/>
          <w:lang w:val="ro-RO" w:eastAsia="ro-RO"/>
        </w:rPr>
        <w:t>ț</w:t>
      </w:r>
      <w:r w:rsidRPr="001A0E48">
        <w:rPr>
          <w:rFonts w:ascii="Cambria" w:hAnsi="Cambria"/>
          <w:lang w:val="ro-RO" w:eastAsia="ro-RO"/>
        </w:rPr>
        <w:t>iile publicate într-un format deschis?</w:t>
      </w:r>
    </w:p>
    <w:p w14:paraId="1DB28513" w14:textId="77777777" w:rsidR="001C15FB" w:rsidRPr="001A0E48" w:rsidRDefault="001C15FB" w:rsidP="001C15FB">
      <w:pPr>
        <w:ind w:left="720"/>
        <w:rPr>
          <w:rFonts w:ascii="Cambria" w:hAnsi="Cambria"/>
          <w:lang w:val="ro-RO" w:eastAsia="ro-RO"/>
        </w:rPr>
      </w:pPr>
    </w:p>
    <w:p w14:paraId="64A7EFBC" w14:textId="77777777" w:rsidR="001C15FB" w:rsidRPr="001A0E48" w:rsidRDefault="001C15FB" w:rsidP="00E17204">
      <w:pPr>
        <w:numPr>
          <w:ilvl w:val="0"/>
          <w:numId w:val="21"/>
        </w:numPr>
        <w:rPr>
          <w:rFonts w:ascii="Cambria" w:hAnsi="Cambria"/>
          <w:lang w:val="ro-RO" w:eastAsia="ro-RO"/>
        </w:rPr>
      </w:pPr>
      <w:r w:rsidRPr="001A0E48">
        <w:rPr>
          <w:rFonts w:ascii="Cambria" w:hAnsi="Cambria"/>
          <w:lang w:val="ro-RO" w:eastAsia="ro-RO"/>
        </w:rPr>
        <w:t>Da</w:t>
      </w:r>
    </w:p>
    <w:p w14:paraId="19A4E43A" w14:textId="77777777" w:rsidR="001C15FB" w:rsidRPr="001A0E48" w:rsidRDefault="001C15FB" w:rsidP="001C15FB">
      <w:pPr>
        <w:numPr>
          <w:ilvl w:val="0"/>
          <w:numId w:val="9"/>
        </w:numPr>
        <w:rPr>
          <w:rFonts w:ascii="Cambria" w:hAnsi="Cambria"/>
          <w:lang w:val="ro-RO" w:eastAsia="ro-RO"/>
        </w:rPr>
      </w:pPr>
      <w:r w:rsidRPr="001A0E48">
        <w:rPr>
          <w:rFonts w:ascii="Cambria" w:hAnsi="Cambria"/>
          <w:lang w:val="ro-RO" w:eastAsia="ro-RO"/>
        </w:rPr>
        <w:t>Nu</w:t>
      </w:r>
    </w:p>
    <w:p w14:paraId="65D4523F" w14:textId="77777777" w:rsidR="001C15FB" w:rsidRPr="001A0E48" w:rsidRDefault="001C15FB" w:rsidP="001C15FB">
      <w:pPr>
        <w:ind w:left="1440"/>
        <w:rPr>
          <w:rFonts w:ascii="Cambria" w:hAnsi="Cambria"/>
          <w:lang w:val="ro-RO" w:eastAsia="ro-RO"/>
        </w:rPr>
      </w:pPr>
    </w:p>
    <w:p w14:paraId="1D64182D" w14:textId="77777777" w:rsidR="001C15FB" w:rsidRPr="001A0E48" w:rsidRDefault="001C15FB" w:rsidP="001C15FB">
      <w:pPr>
        <w:numPr>
          <w:ilvl w:val="0"/>
          <w:numId w:val="3"/>
        </w:numPr>
        <w:rPr>
          <w:rFonts w:ascii="Cambria" w:hAnsi="Cambria"/>
          <w:lang w:val="ro-RO" w:eastAsia="ro-RO"/>
        </w:rPr>
      </w:pPr>
      <w:r w:rsidRPr="001A0E48">
        <w:rPr>
          <w:rFonts w:ascii="Cambria" w:hAnsi="Cambria"/>
          <w:lang w:val="ro-RO" w:eastAsia="ro-RO"/>
        </w:rPr>
        <w:t>Care sunt măsurile interne pe care inten</w:t>
      </w:r>
      <w:r w:rsidRPr="001A0E48">
        <w:rPr>
          <w:rFonts w:ascii="Cambria" w:hAnsi="Cambria" w:cs="Tahoma"/>
          <w:lang w:val="ro-RO" w:eastAsia="ro-RO"/>
        </w:rPr>
        <w:t>ț</w:t>
      </w:r>
      <w:r w:rsidRPr="001A0E48">
        <w:rPr>
          <w:rFonts w:ascii="Cambria" w:hAnsi="Cambria"/>
          <w:lang w:val="ro-RO" w:eastAsia="ro-RO"/>
        </w:rPr>
        <w:t>iona</w:t>
      </w:r>
      <w:r w:rsidRPr="001A0E48">
        <w:rPr>
          <w:rFonts w:ascii="Cambria" w:hAnsi="Cambria" w:cs="Tahoma"/>
          <w:lang w:val="ro-RO" w:eastAsia="ro-RO"/>
        </w:rPr>
        <w:t>ț</w:t>
      </w:r>
      <w:r w:rsidRPr="001A0E48">
        <w:rPr>
          <w:rFonts w:ascii="Cambria" w:hAnsi="Cambria"/>
          <w:lang w:val="ro-RO" w:eastAsia="ro-RO"/>
        </w:rPr>
        <w:t>i să le aplica</w:t>
      </w:r>
      <w:r w:rsidRPr="001A0E48">
        <w:rPr>
          <w:rFonts w:ascii="Cambria" w:hAnsi="Cambria" w:cs="Tahoma"/>
          <w:lang w:val="ro-RO" w:eastAsia="ro-RO"/>
        </w:rPr>
        <w:t>ț</w:t>
      </w:r>
      <w:r w:rsidRPr="001A0E48">
        <w:rPr>
          <w:rFonts w:ascii="Cambria" w:hAnsi="Cambria"/>
          <w:lang w:val="ro-RO" w:eastAsia="ro-RO"/>
        </w:rPr>
        <w:t>i pentru publicarea unui număr cât mai mare de seturi de date în format deschis?</w:t>
      </w:r>
    </w:p>
    <w:p w14:paraId="24002F4C" w14:textId="1E23A443" w:rsidR="001C15FB" w:rsidRPr="00BF2031" w:rsidRDefault="00A41C3E" w:rsidP="008C5097">
      <w:pPr>
        <w:ind w:left="426" w:right="252" w:firstLine="992"/>
        <w:jc w:val="both"/>
        <w:rPr>
          <w:rFonts w:ascii="Cambria" w:hAnsi="Cambria"/>
          <w:color w:val="000000" w:themeColor="text1"/>
          <w:lang w:val="ro-RO" w:eastAsia="ro-RO"/>
        </w:rPr>
      </w:pPr>
      <w:r w:rsidRPr="00BF2031">
        <w:rPr>
          <w:rFonts w:ascii="Cambria" w:hAnsi="Cambria"/>
          <w:color w:val="000000" w:themeColor="text1"/>
          <w:lang w:val="ro-RO" w:eastAsia="ro-RO"/>
        </w:rPr>
        <w:t xml:space="preserve">Funcționarii din cadrul Serviciului Relații Publice acționează în permanență pentru identificarea datelor și informațiilor care </w:t>
      </w:r>
      <w:r w:rsidR="00BF2031" w:rsidRPr="00BF2031">
        <w:rPr>
          <w:rFonts w:ascii="Cambria" w:hAnsi="Cambria"/>
          <w:color w:val="000000" w:themeColor="text1"/>
          <w:lang w:val="ro-RO" w:eastAsia="ro-RO"/>
        </w:rPr>
        <w:t xml:space="preserve">sunt relevante pentru public și care </w:t>
      </w:r>
      <w:r w:rsidRPr="00BF2031">
        <w:rPr>
          <w:rFonts w:ascii="Cambria" w:hAnsi="Cambria"/>
          <w:color w:val="000000" w:themeColor="text1"/>
          <w:lang w:val="ro-RO" w:eastAsia="ro-RO"/>
        </w:rPr>
        <w:t>pot fi aduse la cunoștința publică</w:t>
      </w:r>
      <w:r w:rsidR="00BF2031" w:rsidRPr="00BF2031">
        <w:rPr>
          <w:rFonts w:ascii="Cambria" w:hAnsi="Cambria"/>
          <w:color w:val="000000" w:themeColor="text1"/>
          <w:lang w:val="ro-RO" w:eastAsia="ro-RO"/>
        </w:rPr>
        <w:t xml:space="preserve"> prin </w:t>
      </w:r>
      <w:r w:rsidRPr="00BF2031">
        <w:rPr>
          <w:rFonts w:ascii="Cambria" w:hAnsi="Cambria"/>
          <w:color w:val="000000" w:themeColor="text1"/>
          <w:lang w:val="ro-RO" w:eastAsia="ro-RO"/>
        </w:rPr>
        <w:t>posta</w:t>
      </w:r>
      <w:r w:rsidR="00BF2031" w:rsidRPr="00BF2031">
        <w:rPr>
          <w:rFonts w:ascii="Cambria" w:hAnsi="Cambria"/>
          <w:color w:val="000000" w:themeColor="text1"/>
          <w:lang w:val="ro-RO" w:eastAsia="ro-RO"/>
        </w:rPr>
        <w:t>r</w:t>
      </w:r>
      <w:r w:rsidRPr="00BF2031">
        <w:rPr>
          <w:rFonts w:ascii="Cambria" w:hAnsi="Cambria"/>
          <w:color w:val="000000" w:themeColor="text1"/>
          <w:lang w:val="ro-RO" w:eastAsia="ro-RO"/>
        </w:rPr>
        <w:t>e în format deschis pe pagina web a instituției și solicită în mod constant structurilor de specialitate din cadrul Consiliului Județean Cluj să le pună la dispoziție respectivele informații.</w:t>
      </w:r>
    </w:p>
    <w:p w14:paraId="7E575C8F" w14:textId="77777777" w:rsidR="009A3B56" w:rsidRPr="001A0E48" w:rsidRDefault="009A3B56" w:rsidP="00DE52AC">
      <w:pPr>
        <w:rPr>
          <w:rFonts w:ascii="Cambria" w:hAnsi="Cambria"/>
          <w:lang w:val="ro-RO" w:eastAsia="ro-RO"/>
        </w:rPr>
      </w:pPr>
    </w:p>
    <w:p w14:paraId="6507C2F8" w14:textId="45EC4A84" w:rsidR="009A3B56" w:rsidRPr="001A0E48" w:rsidRDefault="001C15FB" w:rsidP="001A0E48">
      <w:pPr>
        <w:numPr>
          <w:ilvl w:val="0"/>
          <w:numId w:val="4"/>
        </w:numPr>
        <w:rPr>
          <w:rFonts w:ascii="Cambria" w:hAnsi="Cambria"/>
          <w:b/>
          <w:bCs/>
          <w:lang w:val="ro-RO" w:eastAsia="ro-RO"/>
        </w:rPr>
      </w:pPr>
      <w:r w:rsidRPr="001A0E48">
        <w:rPr>
          <w:rFonts w:ascii="Cambria" w:hAnsi="Cambria"/>
          <w:b/>
          <w:bCs/>
          <w:lang w:val="ro-RO" w:eastAsia="ro-RO"/>
        </w:rPr>
        <w:t>Informa</w:t>
      </w:r>
      <w:r w:rsidRPr="001A0E48">
        <w:rPr>
          <w:rFonts w:ascii="Cambria" w:hAnsi="Cambria" w:cs="Tahoma"/>
          <w:b/>
          <w:bCs/>
          <w:lang w:val="ro-RO" w:eastAsia="ro-RO"/>
        </w:rPr>
        <w:t>ț</w:t>
      </w:r>
      <w:r w:rsidRPr="001A0E48">
        <w:rPr>
          <w:rFonts w:ascii="Cambria" w:hAnsi="Cambria"/>
          <w:b/>
          <w:bCs/>
          <w:lang w:val="ro-RO" w:eastAsia="ro-RO"/>
        </w:rPr>
        <w:t>ii furnizate la cerere</w:t>
      </w:r>
    </w:p>
    <w:tbl>
      <w:tblPr>
        <w:tblpPr w:leftFromText="180" w:rightFromText="180" w:vertAnchor="text" w:horzAnchor="margin" w:tblpXSpec="center" w:tblpY="1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56"/>
        <w:gridCol w:w="1710"/>
        <w:gridCol w:w="2070"/>
        <w:gridCol w:w="1800"/>
        <w:gridCol w:w="1678"/>
        <w:gridCol w:w="2192"/>
      </w:tblGrid>
      <w:tr w:rsidR="009A3B56" w:rsidRPr="001A0E48" w14:paraId="4934C8F0" w14:textId="77777777" w:rsidTr="00264FDF">
        <w:tc>
          <w:tcPr>
            <w:tcW w:w="3056" w:type="dxa"/>
            <w:vMerge w:val="restart"/>
          </w:tcPr>
          <w:p w14:paraId="75CF9575" w14:textId="77777777" w:rsidR="009A3B56" w:rsidRPr="001A0E48" w:rsidRDefault="009A3B56" w:rsidP="00264FDF">
            <w:pPr>
              <w:jc w:val="center"/>
              <w:rPr>
                <w:rFonts w:ascii="Cambria" w:hAnsi="Cambria"/>
                <w:lang w:val="ro-RO" w:eastAsia="ro-RO"/>
              </w:rPr>
            </w:pPr>
            <w:r w:rsidRPr="001A0E48">
              <w:rPr>
                <w:rFonts w:ascii="Cambria" w:hAnsi="Cambria"/>
                <w:lang w:val="ro-RO" w:eastAsia="ro-RO"/>
              </w:rPr>
              <w:t xml:space="preserve">1. </w:t>
            </w:r>
            <w:r w:rsidRPr="001A0E48">
              <w:rPr>
                <w:rFonts w:ascii="Cambria" w:hAnsi="Cambria"/>
                <w:b/>
                <w:bCs/>
                <w:lang w:val="ro-RO" w:eastAsia="ro-RO"/>
              </w:rPr>
              <w:t>Numărul total de solicitări de informa</w:t>
            </w:r>
            <w:r w:rsidRPr="001A0E48">
              <w:rPr>
                <w:rFonts w:ascii="Cambria" w:hAnsi="Cambria" w:cs="Tahoma"/>
                <w:b/>
                <w:bCs/>
                <w:lang w:val="ro-RO" w:eastAsia="ro-RO"/>
              </w:rPr>
              <w:t>ț</w:t>
            </w:r>
            <w:r w:rsidRPr="001A0E48">
              <w:rPr>
                <w:rFonts w:ascii="Cambria" w:hAnsi="Cambria"/>
                <w:b/>
                <w:bCs/>
                <w:lang w:val="ro-RO" w:eastAsia="ro-RO"/>
              </w:rPr>
              <w:t>ii de interes public</w:t>
            </w:r>
          </w:p>
        </w:tc>
        <w:tc>
          <w:tcPr>
            <w:tcW w:w="3780" w:type="dxa"/>
            <w:gridSpan w:val="2"/>
            <w:shd w:val="clear" w:color="auto" w:fill="DEEAF6"/>
          </w:tcPr>
          <w:p w14:paraId="37A5A2E3" w14:textId="77777777" w:rsidR="009A3B56" w:rsidRPr="001A0E48" w:rsidRDefault="009A3B56" w:rsidP="00264FDF">
            <w:pPr>
              <w:jc w:val="center"/>
              <w:rPr>
                <w:rFonts w:ascii="Cambria" w:hAnsi="Cambria"/>
                <w:b/>
                <w:bCs/>
                <w:lang w:val="ro-RO" w:eastAsia="ro-RO"/>
              </w:rPr>
            </w:pPr>
            <w:r w:rsidRPr="001A0E48">
              <w:rPr>
                <w:rFonts w:ascii="Cambria" w:hAnsi="Cambria"/>
                <w:b/>
                <w:bCs/>
                <w:lang w:val="ro-RO" w:eastAsia="ro-RO"/>
              </w:rPr>
              <w:t>În func</w:t>
            </w:r>
            <w:r w:rsidRPr="001A0E48">
              <w:rPr>
                <w:rFonts w:ascii="Cambria" w:hAnsi="Cambria" w:cs="Tahoma"/>
                <w:b/>
                <w:bCs/>
                <w:lang w:val="ro-RO" w:eastAsia="ro-RO"/>
              </w:rPr>
              <w:t>ț</w:t>
            </w:r>
            <w:r w:rsidRPr="001A0E48">
              <w:rPr>
                <w:rFonts w:ascii="Cambria" w:hAnsi="Cambria"/>
                <w:b/>
                <w:bCs/>
                <w:lang w:val="ro-RO" w:eastAsia="ro-RO"/>
              </w:rPr>
              <w:t>ie de solicitant</w:t>
            </w:r>
          </w:p>
        </w:tc>
        <w:tc>
          <w:tcPr>
            <w:tcW w:w="5670" w:type="dxa"/>
            <w:gridSpan w:val="3"/>
            <w:shd w:val="clear" w:color="auto" w:fill="DEEAF6"/>
          </w:tcPr>
          <w:p w14:paraId="6866C231" w14:textId="77777777" w:rsidR="009A3B56" w:rsidRPr="001A0E48" w:rsidRDefault="009A3B56" w:rsidP="00264FDF">
            <w:pPr>
              <w:jc w:val="center"/>
              <w:rPr>
                <w:rFonts w:ascii="Cambria" w:hAnsi="Cambria"/>
                <w:b/>
                <w:bCs/>
                <w:lang w:val="ro-RO" w:eastAsia="ro-RO"/>
              </w:rPr>
            </w:pPr>
            <w:r w:rsidRPr="001A0E48">
              <w:rPr>
                <w:rFonts w:ascii="Cambria" w:hAnsi="Cambria"/>
                <w:b/>
                <w:bCs/>
                <w:lang w:val="ro-RO" w:eastAsia="ro-RO"/>
              </w:rPr>
              <w:t>După modalitatea de adresare</w:t>
            </w:r>
          </w:p>
        </w:tc>
      </w:tr>
      <w:tr w:rsidR="009A3B56" w:rsidRPr="001A0E48" w14:paraId="572AFACB" w14:textId="77777777" w:rsidTr="00264FDF">
        <w:tc>
          <w:tcPr>
            <w:tcW w:w="3056" w:type="dxa"/>
            <w:vMerge/>
          </w:tcPr>
          <w:p w14:paraId="090D71B0" w14:textId="77777777" w:rsidR="009A3B56" w:rsidRPr="001A0E48" w:rsidRDefault="009A3B56" w:rsidP="00264FDF">
            <w:pPr>
              <w:rPr>
                <w:rFonts w:ascii="Cambria" w:hAnsi="Cambria"/>
                <w:b/>
                <w:bCs/>
                <w:lang w:val="ro-RO" w:eastAsia="ro-RO"/>
              </w:rPr>
            </w:pPr>
          </w:p>
        </w:tc>
        <w:tc>
          <w:tcPr>
            <w:tcW w:w="1710" w:type="dxa"/>
          </w:tcPr>
          <w:p w14:paraId="63CF1FE3" w14:textId="77777777" w:rsidR="009A3B56" w:rsidRPr="001A0E48" w:rsidRDefault="009A3B56" w:rsidP="00264FDF">
            <w:pPr>
              <w:jc w:val="center"/>
              <w:rPr>
                <w:rFonts w:ascii="Cambria" w:hAnsi="Cambria"/>
                <w:lang w:val="ro-RO" w:eastAsia="ro-RO"/>
              </w:rPr>
            </w:pPr>
            <w:r w:rsidRPr="001A0E48">
              <w:rPr>
                <w:rFonts w:ascii="Cambria" w:hAnsi="Cambria"/>
                <w:lang w:val="ro-RO" w:eastAsia="ro-RO"/>
              </w:rPr>
              <w:t>de la persoane fizice</w:t>
            </w:r>
          </w:p>
        </w:tc>
        <w:tc>
          <w:tcPr>
            <w:tcW w:w="2070" w:type="dxa"/>
          </w:tcPr>
          <w:p w14:paraId="1C073516" w14:textId="77777777" w:rsidR="009A3B56" w:rsidRPr="001A0E48" w:rsidRDefault="009A3B56" w:rsidP="00264FDF">
            <w:pPr>
              <w:jc w:val="center"/>
              <w:rPr>
                <w:rFonts w:ascii="Cambria" w:hAnsi="Cambria"/>
                <w:lang w:val="ro-RO" w:eastAsia="ro-RO"/>
              </w:rPr>
            </w:pPr>
            <w:r w:rsidRPr="001A0E48">
              <w:rPr>
                <w:rFonts w:ascii="Cambria" w:hAnsi="Cambria"/>
                <w:lang w:val="ro-RO" w:eastAsia="ro-RO"/>
              </w:rPr>
              <w:t>de la persoane juridice</w:t>
            </w:r>
          </w:p>
        </w:tc>
        <w:tc>
          <w:tcPr>
            <w:tcW w:w="1800" w:type="dxa"/>
          </w:tcPr>
          <w:p w14:paraId="5B8C5CDD" w14:textId="77777777" w:rsidR="009A3B56" w:rsidRPr="001A0E48" w:rsidRDefault="009A3B56" w:rsidP="00264FDF">
            <w:pPr>
              <w:jc w:val="center"/>
              <w:rPr>
                <w:rFonts w:ascii="Cambria" w:hAnsi="Cambria"/>
                <w:lang w:val="ro-RO" w:eastAsia="ro-RO"/>
              </w:rPr>
            </w:pPr>
            <w:r w:rsidRPr="001A0E48">
              <w:rPr>
                <w:rFonts w:ascii="Cambria" w:hAnsi="Cambria"/>
                <w:lang w:val="ro-RO" w:eastAsia="ro-RO"/>
              </w:rPr>
              <w:t>pe suport de hârtie</w:t>
            </w:r>
          </w:p>
        </w:tc>
        <w:tc>
          <w:tcPr>
            <w:tcW w:w="1678" w:type="dxa"/>
          </w:tcPr>
          <w:p w14:paraId="32D37C41" w14:textId="77777777" w:rsidR="009A3B56" w:rsidRPr="001A0E48" w:rsidRDefault="009A3B56" w:rsidP="00264FDF">
            <w:pPr>
              <w:jc w:val="center"/>
              <w:rPr>
                <w:rFonts w:ascii="Cambria" w:hAnsi="Cambria"/>
                <w:lang w:val="ro-RO" w:eastAsia="ro-RO"/>
              </w:rPr>
            </w:pPr>
            <w:r w:rsidRPr="001A0E48">
              <w:rPr>
                <w:rFonts w:ascii="Cambria" w:hAnsi="Cambria"/>
                <w:lang w:val="ro-RO" w:eastAsia="ro-RO"/>
              </w:rPr>
              <w:t>pe suport electronic</w:t>
            </w:r>
          </w:p>
        </w:tc>
        <w:tc>
          <w:tcPr>
            <w:tcW w:w="2192" w:type="dxa"/>
          </w:tcPr>
          <w:p w14:paraId="765287A7" w14:textId="77777777" w:rsidR="009A3B56" w:rsidRPr="001A0E48" w:rsidRDefault="009A3B56" w:rsidP="00264FDF">
            <w:pPr>
              <w:jc w:val="center"/>
              <w:rPr>
                <w:rFonts w:ascii="Cambria" w:hAnsi="Cambria"/>
                <w:lang w:val="ro-RO" w:eastAsia="ro-RO"/>
              </w:rPr>
            </w:pPr>
            <w:r w:rsidRPr="001A0E48">
              <w:rPr>
                <w:rFonts w:ascii="Cambria" w:hAnsi="Cambria"/>
                <w:lang w:val="ro-RO" w:eastAsia="ro-RO"/>
              </w:rPr>
              <w:t>verbal</w:t>
            </w:r>
          </w:p>
        </w:tc>
      </w:tr>
      <w:tr w:rsidR="009A3B56" w:rsidRPr="001A0E48" w14:paraId="1DB5298A" w14:textId="77777777" w:rsidTr="00264FDF">
        <w:tc>
          <w:tcPr>
            <w:tcW w:w="3056" w:type="dxa"/>
            <w:vMerge/>
          </w:tcPr>
          <w:p w14:paraId="26E41198" w14:textId="77777777" w:rsidR="009A3B56" w:rsidRPr="001A0E48" w:rsidRDefault="009A3B56" w:rsidP="00264FDF">
            <w:pPr>
              <w:rPr>
                <w:rFonts w:ascii="Cambria" w:hAnsi="Cambria"/>
                <w:b/>
                <w:bCs/>
                <w:lang w:val="ro-RO" w:eastAsia="ro-RO"/>
              </w:rPr>
            </w:pPr>
          </w:p>
        </w:tc>
        <w:tc>
          <w:tcPr>
            <w:tcW w:w="1710" w:type="dxa"/>
          </w:tcPr>
          <w:p w14:paraId="1683B183" w14:textId="621694D4" w:rsidR="009A3B56" w:rsidRPr="001A0E48" w:rsidRDefault="00276344" w:rsidP="00264FDF">
            <w:pPr>
              <w:jc w:val="center"/>
              <w:rPr>
                <w:rFonts w:ascii="Cambria" w:hAnsi="Cambria"/>
                <w:lang w:val="ro-RO" w:eastAsia="ro-RO"/>
              </w:rPr>
            </w:pPr>
            <w:r w:rsidRPr="001A0E48">
              <w:rPr>
                <w:rFonts w:ascii="Cambria" w:hAnsi="Cambria"/>
                <w:lang w:val="ro-RO" w:eastAsia="ro-RO"/>
              </w:rPr>
              <w:t>100</w:t>
            </w:r>
          </w:p>
        </w:tc>
        <w:tc>
          <w:tcPr>
            <w:tcW w:w="2070" w:type="dxa"/>
          </w:tcPr>
          <w:p w14:paraId="553DB865" w14:textId="03523D29" w:rsidR="009A3B56" w:rsidRPr="001A0E48" w:rsidRDefault="00276344" w:rsidP="00264FDF">
            <w:pPr>
              <w:jc w:val="center"/>
              <w:rPr>
                <w:rFonts w:ascii="Cambria" w:hAnsi="Cambria"/>
                <w:lang w:val="ro-RO" w:eastAsia="ro-RO"/>
              </w:rPr>
            </w:pPr>
            <w:r w:rsidRPr="001A0E48">
              <w:rPr>
                <w:rFonts w:ascii="Cambria" w:hAnsi="Cambria"/>
                <w:lang w:val="ro-RO" w:eastAsia="ro-RO"/>
              </w:rPr>
              <w:t>85</w:t>
            </w:r>
          </w:p>
        </w:tc>
        <w:tc>
          <w:tcPr>
            <w:tcW w:w="1800" w:type="dxa"/>
          </w:tcPr>
          <w:p w14:paraId="3BD7D14F" w14:textId="1017A84A" w:rsidR="009A3B56" w:rsidRPr="001A0E48" w:rsidRDefault="00276344" w:rsidP="00264FDF">
            <w:pPr>
              <w:jc w:val="center"/>
              <w:rPr>
                <w:rFonts w:ascii="Cambria" w:hAnsi="Cambria"/>
                <w:lang w:val="ro-RO" w:eastAsia="ro-RO"/>
              </w:rPr>
            </w:pPr>
            <w:r w:rsidRPr="001A0E48">
              <w:rPr>
                <w:rFonts w:ascii="Cambria" w:hAnsi="Cambria"/>
                <w:lang w:val="ro-RO" w:eastAsia="ro-RO"/>
              </w:rPr>
              <w:t>7</w:t>
            </w:r>
          </w:p>
        </w:tc>
        <w:tc>
          <w:tcPr>
            <w:tcW w:w="1678" w:type="dxa"/>
          </w:tcPr>
          <w:p w14:paraId="61859CA3" w14:textId="59E4F158" w:rsidR="009A3B56" w:rsidRPr="001A0E48" w:rsidRDefault="00394E67" w:rsidP="00264FDF">
            <w:pPr>
              <w:jc w:val="center"/>
              <w:rPr>
                <w:rFonts w:ascii="Cambria" w:hAnsi="Cambria"/>
                <w:lang w:val="ro-RO" w:eastAsia="ro-RO"/>
              </w:rPr>
            </w:pPr>
            <w:r w:rsidRPr="001A0E48">
              <w:rPr>
                <w:rFonts w:ascii="Cambria" w:hAnsi="Cambria"/>
                <w:lang w:val="ro-RO" w:eastAsia="ro-RO"/>
              </w:rPr>
              <w:t>1</w:t>
            </w:r>
            <w:r w:rsidR="00276344" w:rsidRPr="001A0E48">
              <w:rPr>
                <w:rFonts w:ascii="Cambria" w:hAnsi="Cambria"/>
                <w:lang w:val="ro-RO" w:eastAsia="ro-RO"/>
              </w:rPr>
              <w:t>78</w:t>
            </w:r>
          </w:p>
        </w:tc>
        <w:tc>
          <w:tcPr>
            <w:tcW w:w="2192" w:type="dxa"/>
          </w:tcPr>
          <w:p w14:paraId="5DD70A5B" w14:textId="77777777" w:rsidR="009A3B56" w:rsidRPr="001A0E48" w:rsidRDefault="00394E67" w:rsidP="00264FDF">
            <w:pPr>
              <w:jc w:val="center"/>
              <w:rPr>
                <w:rFonts w:ascii="Cambria" w:hAnsi="Cambria"/>
                <w:lang w:val="ro-RO" w:eastAsia="ro-RO"/>
              </w:rPr>
            </w:pPr>
            <w:r w:rsidRPr="001A0E48">
              <w:rPr>
                <w:rFonts w:ascii="Cambria" w:hAnsi="Cambria"/>
                <w:lang w:val="ro-RO" w:eastAsia="ro-RO"/>
              </w:rPr>
              <w:t>0</w:t>
            </w:r>
          </w:p>
        </w:tc>
      </w:tr>
      <w:tr w:rsidR="00E22CBC" w:rsidRPr="001A0E48" w14:paraId="084D0540" w14:textId="77777777" w:rsidTr="00264FDF">
        <w:tc>
          <w:tcPr>
            <w:tcW w:w="3056" w:type="dxa"/>
          </w:tcPr>
          <w:p w14:paraId="4A075CDD" w14:textId="77777777" w:rsidR="00E22CBC" w:rsidRPr="001A0E48" w:rsidRDefault="00E22CBC" w:rsidP="00264FDF">
            <w:pPr>
              <w:rPr>
                <w:rFonts w:ascii="Cambria" w:hAnsi="Cambria"/>
                <w:b/>
                <w:bCs/>
                <w:lang w:val="ro-RO" w:eastAsia="ro-RO"/>
              </w:rPr>
            </w:pPr>
          </w:p>
        </w:tc>
        <w:tc>
          <w:tcPr>
            <w:tcW w:w="1710" w:type="dxa"/>
          </w:tcPr>
          <w:p w14:paraId="178259F0" w14:textId="77777777" w:rsidR="00E22CBC" w:rsidRPr="001A0E48" w:rsidRDefault="00E22CBC" w:rsidP="00264FDF">
            <w:pPr>
              <w:jc w:val="center"/>
              <w:rPr>
                <w:rFonts w:ascii="Cambria" w:hAnsi="Cambria"/>
                <w:lang w:val="ro-RO" w:eastAsia="ro-RO"/>
              </w:rPr>
            </w:pPr>
          </w:p>
        </w:tc>
        <w:tc>
          <w:tcPr>
            <w:tcW w:w="2070" w:type="dxa"/>
          </w:tcPr>
          <w:p w14:paraId="7EC102E2" w14:textId="77777777" w:rsidR="00E22CBC" w:rsidRPr="001A0E48" w:rsidRDefault="00E22CBC" w:rsidP="00264FDF">
            <w:pPr>
              <w:jc w:val="center"/>
              <w:rPr>
                <w:rFonts w:ascii="Cambria" w:hAnsi="Cambria"/>
                <w:lang w:val="ro-RO" w:eastAsia="ro-RO"/>
              </w:rPr>
            </w:pPr>
          </w:p>
        </w:tc>
        <w:tc>
          <w:tcPr>
            <w:tcW w:w="1800" w:type="dxa"/>
          </w:tcPr>
          <w:p w14:paraId="4D9888DE" w14:textId="77777777" w:rsidR="00E22CBC" w:rsidRPr="001A0E48" w:rsidRDefault="00E22CBC" w:rsidP="00264FDF">
            <w:pPr>
              <w:jc w:val="center"/>
              <w:rPr>
                <w:rFonts w:ascii="Cambria" w:hAnsi="Cambria"/>
                <w:lang w:val="ro-RO" w:eastAsia="ro-RO"/>
              </w:rPr>
            </w:pPr>
          </w:p>
        </w:tc>
        <w:tc>
          <w:tcPr>
            <w:tcW w:w="1678" w:type="dxa"/>
          </w:tcPr>
          <w:p w14:paraId="6FC794B9" w14:textId="77777777" w:rsidR="00E22CBC" w:rsidRPr="001A0E48" w:rsidRDefault="00E22CBC" w:rsidP="00264FDF">
            <w:pPr>
              <w:jc w:val="center"/>
              <w:rPr>
                <w:rFonts w:ascii="Cambria" w:hAnsi="Cambria"/>
                <w:lang w:val="ro-RO" w:eastAsia="ro-RO"/>
              </w:rPr>
            </w:pPr>
          </w:p>
        </w:tc>
        <w:tc>
          <w:tcPr>
            <w:tcW w:w="2192" w:type="dxa"/>
          </w:tcPr>
          <w:p w14:paraId="56A16282" w14:textId="77777777" w:rsidR="00E22CBC" w:rsidRPr="001A0E48" w:rsidRDefault="00E22CBC" w:rsidP="00264FDF">
            <w:pPr>
              <w:jc w:val="center"/>
              <w:rPr>
                <w:rFonts w:ascii="Cambria" w:hAnsi="Cambria"/>
                <w:lang w:val="ro-RO" w:eastAsia="ro-RO"/>
              </w:rPr>
            </w:pPr>
          </w:p>
        </w:tc>
      </w:tr>
    </w:tbl>
    <w:p w14:paraId="0DCF0A92" w14:textId="77777777" w:rsidR="00AB3E51" w:rsidRPr="001A0E48" w:rsidRDefault="00AB3E51" w:rsidP="001A0E48">
      <w:pPr>
        <w:rPr>
          <w:rFonts w:ascii="Cambria" w:hAnsi="Cambria"/>
          <w:b/>
          <w:bCs/>
          <w:lang w:val="ro-RO" w:eastAsia="ro-RO"/>
        </w:rPr>
      </w:pPr>
    </w:p>
    <w:p w14:paraId="5AD53DDB" w14:textId="77777777" w:rsidR="001C15FB" w:rsidRPr="001A0E48" w:rsidRDefault="001C15FB" w:rsidP="001C15FB">
      <w:pPr>
        <w:ind w:left="720"/>
        <w:rPr>
          <w:rFonts w:ascii="Cambria" w:hAnsi="Cambria"/>
          <w:b/>
          <w:bCs/>
          <w:lang w:val="ro-RO" w:eastAsia="ro-RO"/>
        </w:rPr>
      </w:pPr>
    </w:p>
    <w:p w14:paraId="41B2EAF4" w14:textId="77777777" w:rsidR="001C15FB" w:rsidRPr="001A0E48" w:rsidRDefault="001C15FB" w:rsidP="001C15FB">
      <w:pPr>
        <w:ind w:left="720"/>
        <w:rPr>
          <w:rFonts w:ascii="Cambria" w:hAnsi="Cambria"/>
          <w:b/>
          <w:bCs/>
          <w:lang w:val="ro-RO" w:eastAsia="ro-RO"/>
        </w:rPr>
      </w:pPr>
    </w:p>
    <w:p w14:paraId="07EC57CE" w14:textId="77777777" w:rsidR="002B69CB" w:rsidRPr="001A0E48" w:rsidRDefault="002B69CB" w:rsidP="002B69CB">
      <w:pPr>
        <w:rPr>
          <w:vanish/>
          <w:lang w:val="ro-RO"/>
        </w:rPr>
      </w:pPr>
    </w:p>
    <w:tbl>
      <w:tblPr>
        <w:tblpPr w:leftFromText="180" w:rightFromText="180" w:vertAnchor="text" w:horzAnchor="margin" w:tblpXSpec="center" w:tblpY="506"/>
        <w:tblW w:w="12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14"/>
        <w:gridCol w:w="2196"/>
      </w:tblGrid>
      <w:tr w:rsidR="009A3B56" w:rsidRPr="001A0E48" w14:paraId="0D675EA1" w14:textId="77777777" w:rsidTr="009A3B56">
        <w:trPr>
          <w:cantSplit/>
        </w:trPr>
        <w:tc>
          <w:tcPr>
            <w:tcW w:w="12510" w:type="dxa"/>
            <w:gridSpan w:val="2"/>
            <w:shd w:val="clear" w:color="auto" w:fill="DEEAF6"/>
          </w:tcPr>
          <w:p w14:paraId="10F1200D" w14:textId="77777777" w:rsidR="009A3B56" w:rsidRPr="001A0E48" w:rsidRDefault="009A3B56" w:rsidP="0039160D">
            <w:pPr>
              <w:autoSpaceDE w:val="0"/>
              <w:autoSpaceDN w:val="0"/>
              <w:adjustRightInd w:val="0"/>
              <w:jc w:val="center"/>
              <w:outlineLvl w:val="1"/>
              <w:rPr>
                <w:rFonts w:ascii="Cambria" w:hAnsi="Cambria"/>
                <w:b/>
                <w:color w:val="000000"/>
                <w:lang w:val="ro-RO"/>
              </w:rPr>
            </w:pPr>
            <w:r w:rsidRPr="001A0E48">
              <w:rPr>
                <w:rFonts w:ascii="Cambria" w:hAnsi="Cambria"/>
                <w:b/>
                <w:color w:val="000000"/>
                <w:lang w:val="ro-RO"/>
              </w:rPr>
              <w:t>Departajare pe domenii de interes</w:t>
            </w:r>
          </w:p>
        </w:tc>
      </w:tr>
      <w:tr w:rsidR="009A3B56" w:rsidRPr="001A0E48" w14:paraId="3B4094B3" w14:textId="77777777" w:rsidTr="009A3B56">
        <w:trPr>
          <w:cantSplit/>
        </w:trPr>
        <w:tc>
          <w:tcPr>
            <w:tcW w:w="10314" w:type="dxa"/>
          </w:tcPr>
          <w:p w14:paraId="51A5FA0A" w14:textId="17DDF192" w:rsidR="009A3B56" w:rsidRPr="001A0E48" w:rsidRDefault="009A3B56" w:rsidP="009A3B56">
            <w:pPr>
              <w:rPr>
                <w:rFonts w:ascii="Cambria" w:hAnsi="Cambria"/>
                <w:lang w:val="ro-RO" w:eastAsia="ro-RO"/>
              </w:rPr>
            </w:pPr>
            <w:r w:rsidRPr="001A0E48">
              <w:rPr>
                <w:rFonts w:ascii="Cambria" w:hAnsi="Cambria"/>
                <w:lang w:val="ro-RO" w:eastAsia="ro-RO"/>
              </w:rPr>
              <w:t>a. Utilizarea banilor publici (</w:t>
            </w:r>
            <w:r w:rsidR="00276344" w:rsidRPr="001A0E48">
              <w:rPr>
                <w:rFonts w:ascii="Cambria" w:hAnsi="Cambria"/>
                <w:lang w:val="ro-RO" w:eastAsia="ro-RO"/>
              </w:rPr>
              <w:t>finanțări</w:t>
            </w:r>
            <w:r w:rsidRPr="001A0E48">
              <w:rPr>
                <w:rFonts w:ascii="Cambria" w:hAnsi="Cambria"/>
                <w:lang w:val="ro-RO" w:eastAsia="ro-RO"/>
              </w:rPr>
              <w:t>,</w:t>
            </w:r>
            <w:r w:rsidR="00276344" w:rsidRPr="001A0E48">
              <w:rPr>
                <w:rFonts w:ascii="Cambria" w:hAnsi="Cambria"/>
                <w:lang w:val="ro-RO" w:eastAsia="ro-RO"/>
              </w:rPr>
              <w:t xml:space="preserve"> facturi,</w:t>
            </w:r>
            <w:r w:rsidRPr="001A0E48">
              <w:rPr>
                <w:rFonts w:ascii="Cambria" w:hAnsi="Cambria"/>
                <w:lang w:val="ro-RO" w:eastAsia="ro-RO"/>
              </w:rPr>
              <w:t xml:space="preserve"> cheltuieli etc</w:t>
            </w:r>
            <w:r w:rsidR="00276344" w:rsidRPr="001A0E48">
              <w:rPr>
                <w:rFonts w:ascii="Cambria" w:hAnsi="Cambria"/>
                <w:lang w:val="ro-RO" w:eastAsia="ro-RO"/>
              </w:rPr>
              <w:t>.</w:t>
            </w:r>
            <w:r w:rsidRPr="001A0E48">
              <w:rPr>
                <w:rFonts w:ascii="Cambria" w:hAnsi="Cambria"/>
                <w:lang w:val="ro-RO" w:eastAsia="ro-RO"/>
              </w:rPr>
              <w:t>)</w:t>
            </w:r>
          </w:p>
        </w:tc>
        <w:tc>
          <w:tcPr>
            <w:tcW w:w="2196" w:type="dxa"/>
          </w:tcPr>
          <w:p w14:paraId="67762A45" w14:textId="6872E649" w:rsidR="009A3B56" w:rsidRPr="001A0E48" w:rsidRDefault="00276344" w:rsidP="009275DB">
            <w:pPr>
              <w:autoSpaceDE w:val="0"/>
              <w:autoSpaceDN w:val="0"/>
              <w:adjustRightInd w:val="0"/>
              <w:jc w:val="center"/>
              <w:outlineLvl w:val="1"/>
              <w:rPr>
                <w:rFonts w:ascii="Cambria" w:hAnsi="Cambria"/>
                <w:lang w:val="ro-RO"/>
              </w:rPr>
            </w:pPr>
            <w:r w:rsidRPr="001A0E48">
              <w:rPr>
                <w:rFonts w:ascii="Cambria" w:hAnsi="Cambria"/>
                <w:lang w:val="ro-RO"/>
              </w:rPr>
              <w:t>11</w:t>
            </w:r>
          </w:p>
        </w:tc>
      </w:tr>
      <w:tr w:rsidR="009A3B56" w:rsidRPr="001A0E48" w14:paraId="3CDE0594" w14:textId="77777777" w:rsidTr="009A3B56">
        <w:trPr>
          <w:cantSplit/>
        </w:trPr>
        <w:tc>
          <w:tcPr>
            <w:tcW w:w="10314" w:type="dxa"/>
          </w:tcPr>
          <w:p w14:paraId="379565A1" w14:textId="77777777" w:rsidR="009A3B56" w:rsidRPr="001A0E48" w:rsidRDefault="009A3B56" w:rsidP="009A3B56">
            <w:pPr>
              <w:rPr>
                <w:rFonts w:ascii="Cambria" w:hAnsi="Cambria"/>
                <w:lang w:val="ro-RO" w:eastAsia="ro-RO"/>
              </w:rPr>
            </w:pPr>
            <w:r w:rsidRPr="001A0E48">
              <w:rPr>
                <w:rFonts w:ascii="Cambria" w:hAnsi="Cambria"/>
                <w:lang w:val="ro-RO" w:eastAsia="ro-RO"/>
              </w:rPr>
              <w:t>b.  Modul de îndeplinire a atribuţiilor institutiei publice</w:t>
            </w:r>
            <w:r w:rsidR="00447ADB" w:rsidRPr="001A0E48">
              <w:rPr>
                <w:rFonts w:ascii="Cambria" w:hAnsi="Cambria"/>
                <w:lang w:val="ro-RO" w:eastAsia="ro-RO"/>
              </w:rPr>
              <w:t xml:space="preserve"> - </w:t>
            </w:r>
            <w:r w:rsidR="00447ADB" w:rsidRPr="001A0E48">
              <w:rPr>
                <w:b/>
                <w:lang w:val="ro-RO" w:eastAsia="ro-RO"/>
              </w:rPr>
              <w:t>activități ale Consiliului Județean Cluj</w:t>
            </w:r>
          </w:p>
        </w:tc>
        <w:tc>
          <w:tcPr>
            <w:tcW w:w="2196" w:type="dxa"/>
          </w:tcPr>
          <w:p w14:paraId="796899B7" w14:textId="3C2263C3" w:rsidR="009A3B56" w:rsidRPr="001A0E48" w:rsidRDefault="009275DB" w:rsidP="009275DB">
            <w:pPr>
              <w:autoSpaceDE w:val="0"/>
              <w:autoSpaceDN w:val="0"/>
              <w:adjustRightInd w:val="0"/>
              <w:jc w:val="center"/>
              <w:outlineLvl w:val="1"/>
              <w:rPr>
                <w:rFonts w:ascii="Cambria" w:hAnsi="Cambria"/>
                <w:lang w:val="ro-RO"/>
              </w:rPr>
            </w:pPr>
            <w:r w:rsidRPr="001A0E48">
              <w:rPr>
                <w:rFonts w:ascii="Cambria" w:hAnsi="Cambria"/>
                <w:lang w:val="ro-RO"/>
              </w:rPr>
              <w:t>7</w:t>
            </w:r>
            <w:r w:rsidR="004B1E7D" w:rsidRPr="001A0E48">
              <w:rPr>
                <w:rFonts w:ascii="Cambria" w:hAnsi="Cambria"/>
                <w:lang w:val="ro-RO"/>
              </w:rPr>
              <w:t>5</w:t>
            </w:r>
          </w:p>
        </w:tc>
      </w:tr>
      <w:tr w:rsidR="009A3B56" w:rsidRPr="001A0E48" w14:paraId="28D7B074" w14:textId="77777777" w:rsidTr="009A3B56">
        <w:trPr>
          <w:cantSplit/>
        </w:trPr>
        <w:tc>
          <w:tcPr>
            <w:tcW w:w="10314" w:type="dxa"/>
          </w:tcPr>
          <w:p w14:paraId="2C88E199" w14:textId="49EEAECD" w:rsidR="009A3B56" w:rsidRPr="001A0E48" w:rsidRDefault="009A3B56" w:rsidP="009A3B56">
            <w:pPr>
              <w:rPr>
                <w:rFonts w:ascii="Cambria" w:hAnsi="Cambria"/>
                <w:lang w:val="ro-RO" w:eastAsia="ro-RO"/>
              </w:rPr>
            </w:pPr>
            <w:r w:rsidRPr="001A0E48">
              <w:rPr>
                <w:rFonts w:ascii="Cambria" w:hAnsi="Cambria"/>
                <w:lang w:val="ro-RO" w:eastAsia="ro-RO"/>
              </w:rPr>
              <w:t>c.  Acte normative, reglementări</w:t>
            </w:r>
            <w:r w:rsidR="00276344" w:rsidRPr="001A0E48">
              <w:rPr>
                <w:rFonts w:ascii="Cambria" w:hAnsi="Cambria"/>
                <w:lang w:val="ro-RO" w:eastAsia="ro-RO"/>
              </w:rPr>
              <w:t xml:space="preserve"> – </w:t>
            </w:r>
            <w:r w:rsidR="00276344" w:rsidRPr="001A0E48">
              <w:rPr>
                <w:b/>
                <w:bCs/>
                <w:lang w:val="ro-RO" w:eastAsia="ro-RO"/>
              </w:rPr>
              <w:t>Transparență decizională</w:t>
            </w:r>
          </w:p>
        </w:tc>
        <w:tc>
          <w:tcPr>
            <w:tcW w:w="2196" w:type="dxa"/>
          </w:tcPr>
          <w:p w14:paraId="1A437477" w14:textId="6767EEF8" w:rsidR="009A3B56" w:rsidRPr="001A0E48" w:rsidRDefault="00276344" w:rsidP="009275DB">
            <w:pPr>
              <w:autoSpaceDE w:val="0"/>
              <w:autoSpaceDN w:val="0"/>
              <w:adjustRightInd w:val="0"/>
              <w:jc w:val="center"/>
              <w:outlineLvl w:val="1"/>
              <w:rPr>
                <w:rFonts w:ascii="Cambria" w:hAnsi="Cambria"/>
                <w:lang w:val="ro-RO"/>
              </w:rPr>
            </w:pPr>
            <w:r w:rsidRPr="001A0E48">
              <w:rPr>
                <w:rFonts w:ascii="Cambria" w:hAnsi="Cambria"/>
                <w:lang w:val="ro-RO"/>
              </w:rPr>
              <w:t>17</w:t>
            </w:r>
          </w:p>
        </w:tc>
      </w:tr>
      <w:tr w:rsidR="0039160D" w:rsidRPr="001A0E48" w14:paraId="1B67AD5A" w14:textId="77777777" w:rsidTr="009A3B56">
        <w:trPr>
          <w:cantSplit/>
        </w:trPr>
        <w:tc>
          <w:tcPr>
            <w:tcW w:w="10314" w:type="dxa"/>
          </w:tcPr>
          <w:p w14:paraId="759926F5" w14:textId="77777777" w:rsidR="0039160D" w:rsidRPr="001A0E48" w:rsidRDefault="0039160D" w:rsidP="009A3B56">
            <w:pPr>
              <w:rPr>
                <w:rFonts w:ascii="Cambria" w:hAnsi="Cambria"/>
                <w:lang w:val="ro-RO" w:eastAsia="ro-RO"/>
              </w:rPr>
            </w:pPr>
            <w:r w:rsidRPr="001A0E48">
              <w:rPr>
                <w:rFonts w:ascii="Cambria" w:hAnsi="Cambria"/>
                <w:lang w:val="ro-RO" w:eastAsia="ro-RO"/>
              </w:rPr>
              <w:t>d.  Activitatea liderilor instituţiei</w:t>
            </w:r>
          </w:p>
        </w:tc>
        <w:tc>
          <w:tcPr>
            <w:tcW w:w="2196" w:type="dxa"/>
          </w:tcPr>
          <w:p w14:paraId="0F787686" w14:textId="77777777" w:rsidR="0039160D" w:rsidRPr="001A0E48" w:rsidRDefault="009275DB" w:rsidP="009275DB">
            <w:pPr>
              <w:autoSpaceDE w:val="0"/>
              <w:autoSpaceDN w:val="0"/>
              <w:adjustRightInd w:val="0"/>
              <w:jc w:val="center"/>
              <w:outlineLvl w:val="1"/>
              <w:rPr>
                <w:rFonts w:ascii="Cambria" w:hAnsi="Cambria"/>
                <w:lang w:val="ro-RO"/>
              </w:rPr>
            </w:pPr>
            <w:r w:rsidRPr="001A0E48">
              <w:rPr>
                <w:rFonts w:ascii="Cambria" w:hAnsi="Cambria"/>
                <w:lang w:val="ro-RO"/>
              </w:rPr>
              <w:t>0</w:t>
            </w:r>
          </w:p>
        </w:tc>
      </w:tr>
      <w:tr w:rsidR="0039160D" w:rsidRPr="001A0E48" w14:paraId="6898CDEB" w14:textId="77777777" w:rsidTr="009A3B56">
        <w:trPr>
          <w:cantSplit/>
        </w:trPr>
        <w:tc>
          <w:tcPr>
            <w:tcW w:w="10314" w:type="dxa"/>
          </w:tcPr>
          <w:p w14:paraId="737211C9" w14:textId="290294F0" w:rsidR="0039160D" w:rsidRPr="001A0E48" w:rsidRDefault="0039160D" w:rsidP="009A3B56">
            <w:pPr>
              <w:rPr>
                <w:rFonts w:ascii="Cambria" w:hAnsi="Cambria"/>
                <w:lang w:val="ro-RO" w:eastAsia="ro-RO"/>
              </w:rPr>
            </w:pPr>
            <w:r w:rsidRPr="001A0E48">
              <w:rPr>
                <w:rFonts w:ascii="Cambria" w:hAnsi="Cambria"/>
                <w:lang w:val="ro-RO" w:eastAsia="ro-RO"/>
              </w:rPr>
              <w:t>e.  Informaţii privind modul de aplicare a Legii</w:t>
            </w:r>
            <w:r w:rsidR="0021613B" w:rsidRPr="001A0E48">
              <w:rPr>
                <w:rFonts w:ascii="Cambria" w:hAnsi="Cambria"/>
                <w:lang w:val="ro-RO" w:eastAsia="ro-RO"/>
              </w:rPr>
              <w:t xml:space="preserve"> </w:t>
            </w:r>
            <w:r w:rsidRPr="001A0E48">
              <w:rPr>
                <w:rFonts w:ascii="Cambria" w:hAnsi="Cambria"/>
                <w:lang w:val="ro-RO" w:eastAsia="ro-RO"/>
              </w:rPr>
              <w:t>nr. 544/2001</w:t>
            </w:r>
            <w:r w:rsidR="001A0E48">
              <w:rPr>
                <w:rFonts w:ascii="Cambria" w:hAnsi="Cambria"/>
                <w:lang w:val="ro-RO" w:eastAsia="ro-RO"/>
              </w:rPr>
              <w:t>, cu modificările și completările ulterioare</w:t>
            </w:r>
          </w:p>
        </w:tc>
        <w:tc>
          <w:tcPr>
            <w:tcW w:w="2196" w:type="dxa"/>
          </w:tcPr>
          <w:p w14:paraId="7A213FC8" w14:textId="2BB1523C" w:rsidR="0039160D" w:rsidRPr="001A0E48" w:rsidRDefault="004B1E7D" w:rsidP="009275DB">
            <w:pPr>
              <w:autoSpaceDE w:val="0"/>
              <w:autoSpaceDN w:val="0"/>
              <w:adjustRightInd w:val="0"/>
              <w:jc w:val="center"/>
              <w:outlineLvl w:val="1"/>
              <w:rPr>
                <w:rFonts w:ascii="Cambria" w:hAnsi="Cambria"/>
                <w:lang w:val="ro-RO"/>
              </w:rPr>
            </w:pPr>
            <w:r w:rsidRPr="001A0E48">
              <w:rPr>
                <w:rFonts w:ascii="Cambria" w:hAnsi="Cambria"/>
                <w:lang w:val="ro-RO"/>
              </w:rPr>
              <w:t>2</w:t>
            </w:r>
          </w:p>
        </w:tc>
      </w:tr>
      <w:tr w:rsidR="00276344" w:rsidRPr="001A0E48" w14:paraId="2C314A73" w14:textId="77777777" w:rsidTr="009A3B56">
        <w:trPr>
          <w:cantSplit/>
        </w:trPr>
        <w:tc>
          <w:tcPr>
            <w:tcW w:w="10314" w:type="dxa"/>
            <w:vMerge w:val="restart"/>
          </w:tcPr>
          <w:p w14:paraId="4920B0B9" w14:textId="77777777" w:rsidR="00276344" w:rsidRPr="001A0E48" w:rsidRDefault="00276344" w:rsidP="009A3B56">
            <w:pPr>
              <w:rPr>
                <w:rFonts w:ascii="Cambria" w:hAnsi="Cambria"/>
                <w:lang w:val="ro-RO" w:eastAsia="ro-RO"/>
              </w:rPr>
            </w:pPr>
            <w:r w:rsidRPr="001A0E48">
              <w:rPr>
                <w:rFonts w:ascii="Cambria" w:hAnsi="Cambria"/>
                <w:lang w:val="ro-RO" w:eastAsia="ro-RO"/>
              </w:rPr>
              <w:t>f. Altele, cu men</w:t>
            </w:r>
            <w:r w:rsidRPr="001A0E48">
              <w:rPr>
                <w:rFonts w:ascii="Cambria" w:hAnsi="Cambria" w:cs="Tahoma"/>
                <w:lang w:val="ro-RO" w:eastAsia="ro-RO"/>
              </w:rPr>
              <w:t>ț</w:t>
            </w:r>
            <w:r w:rsidRPr="001A0E48">
              <w:rPr>
                <w:rFonts w:ascii="Cambria" w:hAnsi="Cambria"/>
                <w:lang w:val="ro-RO" w:eastAsia="ro-RO"/>
              </w:rPr>
              <w:t>ionarea acestora:</w:t>
            </w:r>
          </w:p>
          <w:p w14:paraId="062888D2" w14:textId="77777777" w:rsidR="00276344" w:rsidRPr="001A0E48" w:rsidRDefault="00276344" w:rsidP="009A3B56">
            <w:pPr>
              <w:rPr>
                <w:rFonts w:ascii="Cambria" w:hAnsi="Cambria"/>
                <w:lang w:val="ro-RO" w:eastAsia="ro-RO"/>
              </w:rPr>
            </w:pPr>
            <w:r w:rsidRPr="001A0E48">
              <w:rPr>
                <w:rFonts w:ascii="Cambria" w:hAnsi="Cambria"/>
                <w:lang w:val="ro-RO" w:eastAsia="ro-RO"/>
              </w:rPr>
              <w:t>Programe și proiecte derulate de Consiliul Județean Cluj</w:t>
            </w:r>
          </w:p>
          <w:p w14:paraId="4C4B7C62" w14:textId="77777777" w:rsidR="00276344" w:rsidRPr="001A0E48" w:rsidRDefault="00276344" w:rsidP="00DF7538">
            <w:pPr>
              <w:rPr>
                <w:rFonts w:ascii="Cambria" w:hAnsi="Cambria"/>
                <w:lang w:val="ro-RO" w:eastAsia="ro-RO"/>
              </w:rPr>
            </w:pPr>
            <w:r w:rsidRPr="001A0E48">
              <w:rPr>
                <w:rFonts w:ascii="Cambria" w:hAnsi="Cambria"/>
                <w:lang w:val="ro-RO" w:eastAsia="ro-RO"/>
              </w:rPr>
              <w:t>Rețea de apă și canalizare</w:t>
            </w:r>
          </w:p>
          <w:p w14:paraId="06EF8F27" w14:textId="77777777" w:rsidR="00276344" w:rsidRPr="001A0E48" w:rsidRDefault="00276344" w:rsidP="009A3B56">
            <w:pPr>
              <w:rPr>
                <w:rFonts w:ascii="Cambria" w:hAnsi="Cambria"/>
                <w:lang w:val="ro-RO" w:eastAsia="ro-RO"/>
              </w:rPr>
            </w:pPr>
            <w:r w:rsidRPr="001A0E48">
              <w:rPr>
                <w:rFonts w:ascii="Cambria" w:hAnsi="Cambria"/>
                <w:lang w:val="ro-RO" w:eastAsia="ro-RO"/>
              </w:rPr>
              <w:t>Infrastructură rutieră</w:t>
            </w:r>
          </w:p>
          <w:p w14:paraId="5C158B12" w14:textId="6CFDF2DD" w:rsidR="00276344" w:rsidRPr="001A0E48" w:rsidRDefault="0021613B" w:rsidP="007511CF">
            <w:pPr>
              <w:rPr>
                <w:rFonts w:ascii="Cambria" w:hAnsi="Cambria"/>
                <w:lang w:val="ro-RO" w:eastAsia="ro-RO"/>
              </w:rPr>
            </w:pPr>
            <w:r w:rsidRPr="001A0E48">
              <w:rPr>
                <w:rFonts w:ascii="Cambria" w:hAnsi="Cambria"/>
                <w:bCs/>
                <w:noProof/>
                <w:color w:val="000000"/>
                <w:lang w:val="ro-RO"/>
              </w:rPr>
              <w:t>(</w:t>
            </w:r>
            <w:r w:rsidR="00276344" w:rsidRPr="001A0E48">
              <w:rPr>
                <w:rFonts w:ascii="Cambria" w:hAnsi="Cambria"/>
                <w:bCs/>
                <w:noProof/>
                <w:color w:val="000000"/>
                <w:lang w:val="ro-RO"/>
              </w:rPr>
              <w:t>Nr. de nașteri și zile de spitalizare în maternitățile CJC, intabulare terenuri în comune, procedură înregistrare utilaje, angajări în cadrul unei instituții din subordine, impozite pe clădiri, preluare resturi vegetale în municipiu, starea microbuzelor școlare, categoriile de persoane care pot obține carte de identitate electronică etc.</w:t>
            </w:r>
            <w:r w:rsidRPr="001A0E48">
              <w:rPr>
                <w:rFonts w:ascii="Cambria" w:hAnsi="Cambria"/>
                <w:bCs/>
                <w:noProof/>
                <w:color w:val="000000"/>
                <w:lang w:val="ro-RO"/>
              </w:rPr>
              <w:t>)</w:t>
            </w:r>
          </w:p>
        </w:tc>
        <w:tc>
          <w:tcPr>
            <w:tcW w:w="2196" w:type="dxa"/>
          </w:tcPr>
          <w:p w14:paraId="418526E1" w14:textId="77777777" w:rsidR="00276344" w:rsidRPr="001A0E48" w:rsidRDefault="00276344" w:rsidP="00DD329A">
            <w:pPr>
              <w:numPr>
                <w:ilvl w:val="0"/>
                <w:numId w:val="24"/>
              </w:numPr>
              <w:rPr>
                <w:rFonts w:ascii="Cambria" w:hAnsi="Cambria"/>
                <w:lang w:val="ro-RO" w:eastAsia="ro-RO"/>
              </w:rPr>
            </w:pPr>
          </w:p>
        </w:tc>
      </w:tr>
      <w:tr w:rsidR="00276344" w:rsidRPr="001A0E48" w14:paraId="5ABB6062" w14:textId="77777777" w:rsidTr="009A3B56">
        <w:trPr>
          <w:cantSplit/>
        </w:trPr>
        <w:tc>
          <w:tcPr>
            <w:tcW w:w="10314" w:type="dxa"/>
            <w:vMerge/>
          </w:tcPr>
          <w:p w14:paraId="7A01E6E7" w14:textId="6C5D246E" w:rsidR="00276344" w:rsidRPr="001A0E48" w:rsidRDefault="00276344" w:rsidP="007511CF">
            <w:pPr>
              <w:rPr>
                <w:rFonts w:ascii="Cambria" w:hAnsi="Cambria"/>
                <w:lang w:val="ro-RO" w:eastAsia="ro-RO"/>
              </w:rPr>
            </w:pPr>
          </w:p>
        </w:tc>
        <w:tc>
          <w:tcPr>
            <w:tcW w:w="2196" w:type="dxa"/>
          </w:tcPr>
          <w:p w14:paraId="360436E9" w14:textId="3050EA45" w:rsidR="00276344" w:rsidRPr="001A0E48" w:rsidRDefault="00276344" w:rsidP="00DD329A">
            <w:pPr>
              <w:ind w:left="360"/>
              <w:rPr>
                <w:rFonts w:ascii="Cambria" w:hAnsi="Cambria"/>
                <w:lang w:val="ro-RO" w:eastAsia="ro-RO"/>
              </w:rPr>
            </w:pPr>
            <w:r w:rsidRPr="001A0E48">
              <w:rPr>
                <w:rFonts w:ascii="Cambria" w:hAnsi="Cambria"/>
                <w:lang w:val="ro-RO" w:eastAsia="ro-RO"/>
              </w:rPr>
              <w:t xml:space="preserve">          21</w:t>
            </w:r>
          </w:p>
        </w:tc>
      </w:tr>
      <w:tr w:rsidR="00276344" w:rsidRPr="001A0E48" w14:paraId="20A24259" w14:textId="77777777" w:rsidTr="009A3B56">
        <w:trPr>
          <w:cantSplit/>
        </w:trPr>
        <w:tc>
          <w:tcPr>
            <w:tcW w:w="10314" w:type="dxa"/>
            <w:vMerge/>
          </w:tcPr>
          <w:p w14:paraId="616D8457" w14:textId="3C285552" w:rsidR="00276344" w:rsidRPr="001A0E48" w:rsidRDefault="00276344" w:rsidP="007511CF">
            <w:pPr>
              <w:rPr>
                <w:rFonts w:ascii="Cambria" w:hAnsi="Cambria"/>
                <w:lang w:val="ro-RO" w:eastAsia="ro-RO"/>
              </w:rPr>
            </w:pPr>
          </w:p>
        </w:tc>
        <w:tc>
          <w:tcPr>
            <w:tcW w:w="2196" w:type="dxa"/>
          </w:tcPr>
          <w:p w14:paraId="417AD74B" w14:textId="2B3836BA" w:rsidR="00276344" w:rsidRPr="001A0E48" w:rsidRDefault="00276344" w:rsidP="00DD329A">
            <w:pPr>
              <w:ind w:left="360"/>
              <w:rPr>
                <w:rFonts w:ascii="Cambria" w:hAnsi="Cambria"/>
                <w:lang w:val="ro-RO" w:eastAsia="ro-RO"/>
              </w:rPr>
            </w:pPr>
            <w:r w:rsidRPr="001A0E48">
              <w:rPr>
                <w:rFonts w:ascii="Cambria" w:hAnsi="Cambria"/>
                <w:lang w:val="ro-RO" w:eastAsia="ro-RO"/>
              </w:rPr>
              <w:t xml:space="preserve">          9</w:t>
            </w:r>
          </w:p>
        </w:tc>
      </w:tr>
      <w:tr w:rsidR="00276344" w:rsidRPr="001A0E48" w14:paraId="24655F07" w14:textId="77777777" w:rsidTr="009A3B56">
        <w:trPr>
          <w:cantSplit/>
        </w:trPr>
        <w:tc>
          <w:tcPr>
            <w:tcW w:w="10314" w:type="dxa"/>
            <w:vMerge/>
          </w:tcPr>
          <w:p w14:paraId="4D25486F" w14:textId="3B509069" w:rsidR="00276344" w:rsidRPr="001A0E48" w:rsidRDefault="00276344" w:rsidP="007511CF">
            <w:pPr>
              <w:rPr>
                <w:rFonts w:ascii="Cambria" w:hAnsi="Cambria"/>
                <w:lang w:val="ro-RO" w:eastAsia="ro-RO"/>
              </w:rPr>
            </w:pPr>
          </w:p>
        </w:tc>
        <w:tc>
          <w:tcPr>
            <w:tcW w:w="2196" w:type="dxa"/>
          </w:tcPr>
          <w:p w14:paraId="2A589BFF" w14:textId="2675E5BE" w:rsidR="00276344" w:rsidRPr="001A0E48" w:rsidRDefault="00276344" w:rsidP="00276344">
            <w:pPr>
              <w:ind w:left="360"/>
              <w:rPr>
                <w:rFonts w:ascii="Cambria" w:hAnsi="Cambria"/>
                <w:lang w:val="ro-RO" w:eastAsia="ro-RO"/>
              </w:rPr>
            </w:pPr>
            <w:r w:rsidRPr="001A0E48">
              <w:rPr>
                <w:rFonts w:ascii="Cambria" w:hAnsi="Cambria"/>
                <w:lang w:val="ro-RO" w:eastAsia="ro-RO"/>
              </w:rPr>
              <w:t xml:space="preserve">          12</w:t>
            </w:r>
          </w:p>
        </w:tc>
      </w:tr>
      <w:tr w:rsidR="00276344" w:rsidRPr="001A0E48" w14:paraId="0F2E7332" w14:textId="77777777" w:rsidTr="009A3B56">
        <w:trPr>
          <w:cantSplit/>
        </w:trPr>
        <w:tc>
          <w:tcPr>
            <w:tcW w:w="10314" w:type="dxa"/>
            <w:vMerge/>
          </w:tcPr>
          <w:p w14:paraId="7EDFE56C" w14:textId="203AFDA2" w:rsidR="00276344" w:rsidRPr="001A0E48" w:rsidRDefault="00276344" w:rsidP="009A3B56">
            <w:pPr>
              <w:rPr>
                <w:lang w:val="ro-RO" w:eastAsia="ro-RO"/>
              </w:rPr>
            </w:pPr>
          </w:p>
        </w:tc>
        <w:tc>
          <w:tcPr>
            <w:tcW w:w="2196" w:type="dxa"/>
          </w:tcPr>
          <w:p w14:paraId="6E7164A1" w14:textId="0F11D2CD" w:rsidR="00276344" w:rsidRPr="001A0E48" w:rsidRDefault="00276344" w:rsidP="00DD329A">
            <w:pPr>
              <w:ind w:left="360"/>
              <w:rPr>
                <w:rFonts w:ascii="Cambria" w:hAnsi="Cambria"/>
                <w:lang w:val="ro-RO" w:eastAsia="ro-RO"/>
              </w:rPr>
            </w:pPr>
            <w:r w:rsidRPr="001A0E48">
              <w:rPr>
                <w:rFonts w:ascii="Cambria" w:hAnsi="Cambria"/>
                <w:lang w:val="ro-RO" w:eastAsia="ro-RO"/>
              </w:rPr>
              <w:t xml:space="preserve">          38</w:t>
            </w:r>
          </w:p>
        </w:tc>
      </w:tr>
    </w:tbl>
    <w:p w14:paraId="2FDA9A18" w14:textId="77777777" w:rsidR="00DE52AC" w:rsidRPr="001A0E48" w:rsidRDefault="00DE52AC" w:rsidP="001C15FB">
      <w:pPr>
        <w:spacing w:after="120" w:line="480" w:lineRule="auto"/>
        <w:rPr>
          <w:rFonts w:ascii="Cambria" w:hAnsi="Cambria"/>
          <w:lang w:val="ro-RO" w:eastAsia="ro-RO"/>
        </w:rPr>
      </w:pPr>
    </w:p>
    <w:p w14:paraId="5C13DD68" w14:textId="77777777" w:rsidR="005E7F31" w:rsidRPr="001A0E48" w:rsidRDefault="005E7F31" w:rsidP="005E7F31">
      <w:pPr>
        <w:rPr>
          <w:rFonts w:ascii="Cambria" w:hAnsi="Cambria"/>
          <w:b/>
          <w:bCs/>
          <w:lang w:val="ro-RO" w:eastAsia="ro-RO"/>
        </w:rPr>
      </w:pPr>
    </w:p>
    <w:tbl>
      <w:tblPr>
        <w:tblpPr w:leftFromText="180" w:rightFromText="180" w:vertAnchor="page" w:horzAnchor="margin" w:tblpXSpec="center" w:tblpY="865"/>
        <w:tblW w:w="15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2"/>
        <w:gridCol w:w="992"/>
        <w:gridCol w:w="992"/>
        <w:gridCol w:w="993"/>
        <w:gridCol w:w="992"/>
        <w:gridCol w:w="850"/>
        <w:gridCol w:w="851"/>
        <w:gridCol w:w="850"/>
        <w:gridCol w:w="1276"/>
        <w:gridCol w:w="1418"/>
        <w:gridCol w:w="1021"/>
        <w:gridCol w:w="709"/>
        <w:gridCol w:w="992"/>
        <w:gridCol w:w="680"/>
        <w:gridCol w:w="709"/>
        <w:gridCol w:w="1304"/>
      </w:tblGrid>
      <w:tr w:rsidR="000F0E10" w:rsidRPr="001A0E48" w14:paraId="32248644" w14:textId="77777777" w:rsidTr="000F0E10">
        <w:tc>
          <w:tcPr>
            <w:tcW w:w="1242" w:type="dxa"/>
            <w:vMerge w:val="restart"/>
          </w:tcPr>
          <w:p w14:paraId="6EBCEB80" w14:textId="77777777" w:rsidR="000F0E10" w:rsidRPr="001A0E48" w:rsidRDefault="000F0E10" w:rsidP="000F0E10">
            <w:pPr>
              <w:spacing w:after="120"/>
              <w:jc w:val="center"/>
              <w:rPr>
                <w:rFonts w:ascii="Cambria" w:hAnsi="Cambria"/>
                <w:b/>
                <w:bCs/>
                <w:lang w:val="ro-RO" w:eastAsia="ro-RO"/>
              </w:rPr>
            </w:pPr>
            <w:r w:rsidRPr="001A0E48">
              <w:rPr>
                <w:rFonts w:ascii="Cambria" w:hAnsi="Cambria"/>
                <w:b/>
                <w:bCs/>
                <w:lang w:val="ro-RO" w:eastAsia="ro-RO"/>
              </w:rPr>
              <w:lastRenderedPageBreak/>
              <w:t>2.</w:t>
            </w:r>
            <w:r w:rsidRPr="001A0E48">
              <w:rPr>
                <w:rFonts w:ascii="Cambria" w:hAnsi="Cambria"/>
                <w:lang w:val="ro-RO" w:eastAsia="ro-RO"/>
              </w:rPr>
              <w:t xml:space="preserve"> Număr total de solicitări </w:t>
            </w:r>
            <w:r w:rsidRPr="001A0E48">
              <w:rPr>
                <w:rFonts w:ascii="Cambria" w:hAnsi="Cambria"/>
                <w:b/>
                <w:bCs/>
                <w:lang w:val="ro-RO" w:eastAsia="ro-RO"/>
              </w:rPr>
              <w:t>solu</w:t>
            </w:r>
            <w:r w:rsidRPr="001A0E48">
              <w:rPr>
                <w:rFonts w:ascii="Cambria" w:hAnsi="Cambria" w:cs="Tahoma"/>
                <w:b/>
                <w:bCs/>
                <w:lang w:val="ro-RO" w:eastAsia="ro-RO"/>
              </w:rPr>
              <w:t>ț</w:t>
            </w:r>
            <w:r w:rsidRPr="001A0E48">
              <w:rPr>
                <w:rFonts w:ascii="Cambria" w:hAnsi="Cambria"/>
                <w:b/>
                <w:bCs/>
                <w:lang w:val="ro-RO" w:eastAsia="ro-RO"/>
              </w:rPr>
              <w:t>ionate favorabil</w:t>
            </w:r>
          </w:p>
          <w:p w14:paraId="60A39019" w14:textId="77777777" w:rsidR="000F0E10" w:rsidRPr="001A0E48" w:rsidRDefault="000F0E10" w:rsidP="000F0E10">
            <w:pPr>
              <w:spacing w:after="120"/>
              <w:jc w:val="center"/>
              <w:rPr>
                <w:rFonts w:ascii="Cambria" w:hAnsi="Cambria"/>
                <w:b/>
                <w:bCs/>
                <w:lang w:val="ro-RO" w:eastAsia="ro-RO"/>
              </w:rPr>
            </w:pPr>
          </w:p>
          <w:p w14:paraId="7DDBFFFF" w14:textId="77777777" w:rsidR="000F0E10" w:rsidRPr="001A0E48" w:rsidRDefault="000F0E10" w:rsidP="000F0E10">
            <w:pPr>
              <w:spacing w:after="120"/>
              <w:jc w:val="center"/>
              <w:rPr>
                <w:rFonts w:ascii="Cambria" w:hAnsi="Cambria"/>
                <w:b/>
                <w:bCs/>
                <w:lang w:val="ro-RO" w:eastAsia="ro-RO"/>
              </w:rPr>
            </w:pPr>
          </w:p>
          <w:p w14:paraId="7BF8CF92" w14:textId="77777777" w:rsidR="000F0E10" w:rsidRPr="001A0E48" w:rsidRDefault="000F0E10" w:rsidP="000F0E10">
            <w:pPr>
              <w:spacing w:after="120"/>
              <w:jc w:val="center"/>
              <w:rPr>
                <w:rFonts w:ascii="Cambria" w:hAnsi="Cambria"/>
                <w:highlight w:val="lightGray"/>
                <w:lang w:val="ro-RO" w:eastAsia="ro-RO"/>
              </w:rPr>
            </w:pPr>
          </w:p>
        </w:tc>
        <w:tc>
          <w:tcPr>
            <w:tcW w:w="3969" w:type="dxa"/>
            <w:gridSpan w:val="4"/>
            <w:shd w:val="clear" w:color="auto" w:fill="DEEAF6"/>
          </w:tcPr>
          <w:p w14:paraId="134010A6" w14:textId="77777777" w:rsidR="000F0E10" w:rsidRPr="001A0E48" w:rsidRDefault="000F0E10" w:rsidP="000F0E10">
            <w:pPr>
              <w:spacing w:after="120"/>
              <w:jc w:val="center"/>
              <w:rPr>
                <w:rFonts w:ascii="Cambria" w:hAnsi="Cambria"/>
                <w:lang w:val="ro-RO" w:eastAsia="ro-RO"/>
              </w:rPr>
            </w:pPr>
            <w:r w:rsidRPr="001A0E48">
              <w:rPr>
                <w:rFonts w:ascii="Cambria" w:hAnsi="Cambria"/>
                <w:lang w:val="ro-RO" w:eastAsia="ro-RO"/>
              </w:rPr>
              <w:t>Termen de răspuns</w:t>
            </w:r>
          </w:p>
        </w:tc>
        <w:tc>
          <w:tcPr>
            <w:tcW w:w="2551" w:type="dxa"/>
            <w:gridSpan w:val="3"/>
            <w:shd w:val="clear" w:color="auto" w:fill="DEEAF6"/>
          </w:tcPr>
          <w:p w14:paraId="1BCB667B" w14:textId="77777777" w:rsidR="000F0E10" w:rsidRPr="001A0E48" w:rsidRDefault="000F0E10" w:rsidP="000F0E10">
            <w:pPr>
              <w:spacing w:after="120"/>
              <w:jc w:val="center"/>
              <w:rPr>
                <w:rFonts w:ascii="Cambria" w:hAnsi="Cambria"/>
                <w:lang w:val="ro-RO" w:eastAsia="ro-RO"/>
              </w:rPr>
            </w:pPr>
            <w:r w:rsidRPr="001A0E48">
              <w:rPr>
                <w:rFonts w:ascii="Cambria" w:hAnsi="Cambria"/>
                <w:lang w:val="ro-RO" w:eastAsia="ro-RO"/>
              </w:rPr>
              <w:t>Modul de comunicare</w:t>
            </w:r>
          </w:p>
        </w:tc>
        <w:tc>
          <w:tcPr>
            <w:tcW w:w="6096" w:type="dxa"/>
            <w:gridSpan w:val="6"/>
            <w:shd w:val="clear" w:color="auto" w:fill="DEEAF6"/>
          </w:tcPr>
          <w:p w14:paraId="65273CAC" w14:textId="77777777" w:rsidR="000F0E10" w:rsidRPr="001A0E48" w:rsidRDefault="000F0E10" w:rsidP="000F0E10">
            <w:pPr>
              <w:spacing w:after="120"/>
              <w:jc w:val="center"/>
              <w:rPr>
                <w:rFonts w:ascii="Cambria" w:hAnsi="Cambria"/>
                <w:highlight w:val="lightGray"/>
                <w:lang w:val="ro-RO" w:eastAsia="ro-RO"/>
              </w:rPr>
            </w:pPr>
            <w:r w:rsidRPr="001A0E48">
              <w:rPr>
                <w:rFonts w:ascii="Cambria" w:hAnsi="Cambria"/>
                <w:lang w:val="ro-RO" w:eastAsia="ro-RO"/>
              </w:rPr>
              <w:t>Departajate pe domenii de interes</w:t>
            </w:r>
          </w:p>
        </w:tc>
        <w:tc>
          <w:tcPr>
            <w:tcW w:w="709" w:type="dxa"/>
            <w:shd w:val="clear" w:color="auto" w:fill="DEEAF6"/>
          </w:tcPr>
          <w:p w14:paraId="2D4F70F8" w14:textId="77777777" w:rsidR="000F0E10" w:rsidRPr="001A0E48" w:rsidRDefault="000F0E10" w:rsidP="000F0E10">
            <w:pPr>
              <w:spacing w:after="120"/>
              <w:jc w:val="center"/>
              <w:rPr>
                <w:rFonts w:ascii="Cambria" w:hAnsi="Cambria"/>
                <w:lang w:val="ro-RO" w:eastAsia="ro-RO"/>
              </w:rPr>
            </w:pPr>
          </w:p>
        </w:tc>
        <w:tc>
          <w:tcPr>
            <w:tcW w:w="1304" w:type="dxa"/>
            <w:shd w:val="clear" w:color="auto" w:fill="DEEAF6"/>
          </w:tcPr>
          <w:p w14:paraId="5BADB5CE" w14:textId="77777777" w:rsidR="000F0E10" w:rsidRPr="001A0E48" w:rsidRDefault="000F0E10" w:rsidP="000F0E10">
            <w:pPr>
              <w:spacing w:after="120"/>
              <w:jc w:val="center"/>
              <w:rPr>
                <w:rFonts w:ascii="Cambria" w:hAnsi="Cambria"/>
                <w:lang w:val="ro-RO" w:eastAsia="ro-RO"/>
              </w:rPr>
            </w:pPr>
          </w:p>
        </w:tc>
      </w:tr>
      <w:tr w:rsidR="000F0E10" w:rsidRPr="001A0E48" w14:paraId="67E92140" w14:textId="77777777" w:rsidTr="000F0E10">
        <w:trPr>
          <w:cantSplit/>
          <w:trHeight w:val="1134"/>
        </w:trPr>
        <w:tc>
          <w:tcPr>
            <w:tcW w:w="1242" w:type="dxa"/>
            <w:vMerge/>
          </w:tcPr>
          <w:p w14:paraId="3E3F9DCB" w14:textId="77777777" w:rsidR="000F0E10" w:rsidRPr="001A0E48" w:rsidRDefault="000F0E10" w:rsidP="000F0E10">
            <w:pPr>
              <w:spacing w:after="120"/>
              <w:rPr>
                <w:rFonts w:ascii="Cambria" w:hAnsi="Cambria"/>
                <w:highlight w:val="lightGray"/>
                <w:lang w:val="ro-RO" w:eastAsia="ro-RO"/>
              </w:rPr>
            </w:pPr>
          </w:p>
        </w:tc>
        <w:tc>
          <w:tcPr>
            <w:tcW w:w="992" w:type="dxa"/>
            <w:textDirection w:val="btLr"/>
          </w:tcPr>
          <w:p w14:paraId="29954C57" w14:textId="77777777" w:rsidR="000F0E10" w:rsidRPr="001A0E48" w:rsidRDefault="000F0E10" w:rsidP="000F0E10">
            <w:pPr>
              <w:spacing w:after="120"/>
              <w:ind w:left="113" w:right="113"/>
              <w:jc w:val="center"/>
              <w:rPr>
                <w:rFonts w:ascii="Cambria" w:hAnsi="Cambria"/>
                <w:highlight w:val="lightGray"/>
                <w:lang w:val="ro-RO" w:eastAsia="ro-RO"/>
              </w:rPr>
            </w:pPr>
            <w:r w:rsidRPr="001A0E48">
              <w:rPr>
                <w:rFonts w:ascii="Cambria" w:hAnsi="Cambria"/>
                <w:lang w:val="ro-RO" w:eastAsia="ro-RO"/>
              </w:rPr>
              <w:t>Redirec</w:t>
            </w:r>
            <w:r w:rsidRPr="001A0E48">
              <w:rPr>
                <w:rFonts w:ascii="Cambria" w:hAnsi="Cambria" w:cs="Tahoma"/>
                <w:lang w:val="ro-RO" w:eastAsia="ro-RO"/>
              </w:rPr>
              <w:t>ț</w:t>
            </w:r>
            <w:r w:rsidRPr="001A0E48">
              <w:rPr>
                <w:rFonts w:ascii="Cambria" w:hAnsi="Cambria"/>
                <w:lang w:val="ro-RO" w:eastAsia="ro-RO"/>
              </w:rPr>
              <w:t>ionate către alte institu</w:t>
            </w:r>
            <w:r w:rsidRPr="001A0E48">
              <w:rPr>
                <w:rFonts w:ascii="Cambria" w:hAnsi="Cambria" w:cs="Tahoma"/>
                <w:lang w:val="ro-RO" w:eastAsia="ro-RO"/>
              </w:rPr>
              <w:t>ț</w:t>
            </w:r>
            <w:r w:rsidRPr="001A0E48">
              <w:rPr>
                <w:rFonts w:ascii="Cambria" w:hAnsi="Cambria"/>
                <w:lang w:val="ro-RO" w:eastAsia="ro-RO"/>
              </w:rPr>
              <w:t>ii în 5 zile</w:t>
            </w:r>
          </w:p>
        </w:tc>
        <w:tc>
          <w:tcPr>
            <w:tcW w:w="992" w:type="dxa"/>
            <w:textDirection w:val="btLr"/>
          </w:tcPr>
          <w:p w14:paraId="5F9E660B" w14:textId="77777777" w:rsidR="000F0E10" w:rsidRPr="001A0E48" w:rsidRDefault="000F0E10" w:rsidP="000F0E10">
            <w:pPr>
              <w:spacing w:after="120"/>
              <w:ind w:left="113" w:right="113"/>
              <w:jc w:val="center"/>
              <w:rPr>
                <w:rFonts w:ascii="Cambria" w:hAnsi="Cambria"/>
                <w:highlight w:val="lightGray"/>
                <w:lang w:val="ro-RO" w:eastAsia="ro-RO"/>
              </w:rPr>
            </w:pPr>
            <w:r w:rsidRPr="001A0E48">
              <w:rPr>
                <w:rFonts w:ascii="Cambria" w:hAnsi="Cambria"/>
                <w:lang w:val="ro-RO" w:eastAsia="ro-RO"/>
              </w:rPr>
              <w:t>Solu</w:t>
            </w:r>
            <w:r w:rsidRPr="001A0E48">
              <w:rPr>
                <w:rFonts w:ascii="Cambria" w:hAnsi="Cambria" w:cs="Tahoma"/>
                <w:lang w:val="ro-RO" w:eastAsia="ro-RO"/>
              </w:rPr>
              <w:t>ț</w:t>
            </w:r>
            <w:r w:rsidRPr="001A0E48">
              <w:rPr>
                <w:rFonts w:ascii="Cambria" w:hAnsi="Cambria"/>
                <w:lang w:val="ro-RO" w:eastAsia="ro-RO"/>
              </w:rPr>
              <w:t>ionate favorabil în termen de 10 zile</w:t>
            </w:r>
          </w:p>
        </w:tc>
        <w:tc>
          <w:tcPr>
            <w:tcW w:w="993" w:type="dxa"/>
            <w:textDirection w:val="btLr"/>
          </w:tcPr>
          <w:p w14:paraId="5ABD95ED" w14:textId="77777777" w:rsidR="000F0E10" w:rsidRPr="001A0E48" w:rsidRDefault="000F0E10" w:rsidP="000F0E10">
            <w:pPr>
              <w:spacing w:after="120"/>
              <w:ind w:left="113" w:right="113"/>
              <w:jc w:val="center"/>
              <w:rPr>
                <w:rFonts w:ascii="Cambria" w:hAnsi="Cambria"/>
                <w:highlight w:val="lightGray"/>
                <w:lang w:val="ro-RO" w:eastAsia="ro-RO"/>
              </w:rPr>
            </w:pPr>
            <w:r w:rsidRPr="001A0E48">
              <w:rPr>
                <w:rFonts w:ascii="Cambria" w:hAnsi="Cambria"/>
                <w:lang w:val="ro-RO" w:eastAsia="ro-RO"/>
              </w:rPr>
              <w:t>Solu</w:t>
            </w:r>
            <w:r w:rsidRPr="001A0E48">
              <w:rPr>
                <w:rFonts w:ascii="Cambria" w:hAnsi="Cambria" w:cs="Tahoma"/>
                <w:lang w:val="ro-RO" w:eastAsia="ro-RO"/>
              </w:rPr>
              <w:t>ț</w:t>
            </w:r>
            <w:r w:rsidRPr="001A0E48">
              <w:rPr>
                <w:rFonts w:ascii="Cambria" w:hAnsi="Cambria"/>
                <w:lang w:val="ro-RO" w:eastAsia="ro-RO"/>
              </w:rPr>
              <w:t>ionate favorabil în termen de 30 zile</w:t>
            </w:r>
          </w:p>
        </w:tc>
        <w:tc>
          <w:tcPr>
            <w:tcW w:w="992" w:type="dxa"/>
            <w:textDirection w:val="btLr"/>
          </w:tcPr>
          <w:p w14:paraId="362D8E73" w14:textId="77777777" w:rsidR="000F0E10" w:rsidRPr="001A0E48" w:rsidRDefault="000F0E10" w:rsidP="000F0E10">
            <w:pPr>
              <w:ind w:left="113" w:right="113"/>
              <w:jc w:val="center"/>
              <w:rPr>
                <w:rFonts w:ascii="Cambria" w:hAnsi="Cambria"/>
                <w:lang w:val="ro-RO" w:eastAsia="ro-RO"/>
              </w:rPr>
            </w:pPr>
            <w:r w:rsidRPr="001A0E48">
              <w:rPr>
                <w:rFonts w:ascii="Cambria" w:hAnsi="Cambria"/>
                <w:lang w:val="ro-RO" w:eastAsia="ro-RO"/>
              </w:rPr>
              <w:t>Solicitări pentru care termenul a fost depă</w:t>
            </w:r>
            <w:r w:rsidRPr="001A0E48">
              <w:rPr>
                <w:rFonts w:ascii="Cambria" w:hAnsi="Cambria" w:cs="Tahoma"/>
                <w:lang w:val="ro-RO" w:eastAsia="ro-RO"/>
              </w:rPr>
              <w:t>ș</w:t>
            </w:r>
            <w:r w:rsidRPr="001A0E48">
              <w:rPr>
                <w:rFonts w:ascii="Cambria" w:hAnsi="Cambria"/>
                <w:lang w:val="ro-RO" w:eastAsia="ro-RO"/>
              </w:rPr>
              <w:t>it</w:t>
            </w:r>
          </w:p>
        </w:tc>
        <w:tc>
          <w:tcPr>
            <w:tcW w:w="850" w:type="dxa"/>
            <w:textDirection w:val="btLr"/>
          </w:tcPr>
          <w:p w14:paraId="0CBE9418" w14:textId="77777777" w:rsidR="000F0E10" w:rsidRPr="001A0E48" w:rsidRDefault="000F0E10" w:rsidP="000F0E10">
            <w:pPr>
              <w:ind w:left="113" w:right="113"/>
              <w:jc w:val="center"/>
              <w:rPr>
                <w:rFonts w:ascii="Cambria" w:hAnsi="Cambria"/>
                <w:lang w:val="ro-RO" w:eastAsia="ro-RO"/>
              </w:rPr>
            </w:pPr>
            <w:r w:rsidRPr="001A0E48">
              <w:rPr>
                <w:rFonts w:ascii="Cambria" w:hAnsi="Cambria"/>
                <w:lang w:val="ro-RO" w:eastAsia="ro-RO"/>
              </w:rPr>
              <w:t>Comunicare electronică</w:t>
            </w:r>
          </w:p>
        </w:tc>
        <w:tc>
          <w:tcPr>
            <w:tcW w:w="851" w:type="dxa"/>
            <w:textDirection w:val="btLr"/>
          </w:tcPr>
          <w:p w14:paraId="064406AF" w14:textId="77777777" w:rsidR="000F0E10" w:rsidRPr="001A0E48" w:rsidRDefault="000F0E10" w:rsidP="000F0E10">
            <w:pPr>
              <w:ind w:left="113" w:right="113"/>
              <w:jc w:val="center"/>
              <w:rPr>
                <w:rFonts w:ascii="Cambria" w:hAnsi="Cambria"/>
                <w:lang w:val="ro-RO" w:eastAsia="ro-RO"/>
              </w:rPr>
            </w:pPr>
            <w:r w:rsidRPr="001A0E48">
              <w:rPr>
                <w:rFonts w:ascii="Cambria" w:hAnsi="Cambria"/>
                <w:lang w:val="ro-RO" w:eastAsia="ro-RO"/>
              </w:rPr>
              <w:t>Comunicare în format hârtie</w:t>
            </w:r>
          </w:p>
        </w:tc>
        <w:tc>
          <w:tcPr>
            <w:tcW w:w="850" w:type="dxa"/>
            <w:textDirection w:val="btLr"/>
          </w:tcPr>
          <w:p w14:paraId="7AC11042" w14:textId="77777777" w:rsidR="000F0E10" w:rsidRPr="001A0E48" w:rsidRDefault="000F0E10" w:rsidP="000F0E10">
            <w:pPr>
              <w:ind w:left="113" w:right="113"/>
              <w:jc w:val="center"/>
              <w:rPr>
                <w:rFonts w:ascii="Cambria" w:hAnsi="Cambria"/>
                <w:lang w:val="ro-RO" w:eastAsia="ro-RO"/>
              </w:rPr>
            </w:pPr>
            <w:r w:rsidRPr="001A0E48">
              <w:rPr>
                <w:rFonts w:ascii="Cambria" w:hAnsi="Cambria"/>
                <w:lang w:val="ro-RO" w:eastAsia="ro-RO"/>
              </w:rPr>
              <w:t>Comunicare verbală</w:t>
            </w:r>
          </w:p>
        </w:tc>
        <w:tc>
          <w:tcPr>
            <w:tcW w:w="1276" w:type="dxa"/>
            <w:textDirection w:val="btLr"/>
          </w:tcPr>
          <w:p w14:paraId="5B99A604" w14:textId="77777777" w:rsidR="000F0E10" w:rsidRPr="001A0E48" w:rsidRDefault="000F0E10" w:rsidP="000F0E10">
            <w:pPr>
              <w:ind w:left="113" w:right="113"/>
              <w:jc w:val="center"/>
              <w:rPr>
                <w:rFonts w:ascii="Cambria" w:hAnsi="Cambria"/>
                <w:lang w:val="ro-RO" w:eastAsia="ro-RO"/>
              </w:rPr>
            </w:pPr>
            <w:r w:rsidRPr="001A0E48">
              <w:rPr>
                <w:rFonts w:ascii="Cambria" w:hAnsi="Cambria"/>
                <w:lang w:val="ro-RO" w:eastAsia="ro-RO"/>
              </w:rPr>
              <w:t>Utilizarea banilor publici (finanțări, facturi, cheltuieli etc.)</w:t>
            </w:r>
          </w:p>
        </w:tc>
        <w:tc>
          <w:tcPr>
            <w:tcW w:w="1418" w:type="dxa"/>
            <w:textDirection w:val="btLr"/>
          </w:tcPr>
          <w:p w14:paraId="3082D2FA" w14:textId="77777777" w:rsidR="000F0E10" w:rsidRPr="001A0E48" w:rsidRDefault="000F0E10" w:rsidP="000F0E10">
            <w:pPr>
              <w:spacing w:after="120"/>
              <w:ind w:left="113" w:right="113"/>
              <w:jc w:val="center"/>
              <w:rPr>
                <w:rFonts w:ascii="Cambria" w:hAnsi="Cambria"/>
                <w:highlight w:val="lightGray"/>
                <w:lang w:val="ro-RO" w:eastAsia="ro-RO"/>
              </w:rPr>
            </w:pPr>
            <w:r w:rsidRPr="001A0E48">
              <w:rPr>
                <w:rFonts w:ascii="Cambria" w:hAnsi="Cambria"/>
                <w:lang w:val="ro-RO" w:eastAsia="ro-RO"/>
              </w:rPr>
              <w:t xml:space="preserve">Modul de îndeplinire a atribuţiilor institutiei publice </w:t>
            </w:r>
            <w:r w:rsidRPr="001A0E48">
              <w:rPr>
                <w:rFonts w:ascii="Cambria" w:hAnsi="Cambria"/>
                <w:sz w:val="22"/>
                <w:szCs w:val="22"/>
                <w:lang w:val="ro-RO" w:eastAsia="ro-RO"/>
              </w:rPr>
              <w:t>- activități ale Consiliului Județean Cluj</w:t>
            </w:r>
          </w:p>
        </w:tc>
        <w:tc>
          <w:tcPr>
            <w:tcW w:w="1021" w:type="dxa"/>
            <w:textDirection w:val="btLr"/>
          </w:tcPr>
          <w:p w14:paraId="25E48D66" w14:textId="77777777" w:rsidR="000F0E10" w:rsidRPr="001A0E48" w:rsidRDefault="000F0E10" w:rsidP="000F0E10">
            <w:pPr>
              <w:ind w:left="113" w:right="113"/>
              <w:jc w:val="center"/>
              <w:rPr>
                <w:rFonts w:ascii="Cambria" w:hAnsi="Cambria"/>
                <w:lang w:val="ro-RO" w:eastAsia="ro-RO"/>
              </w:rPr>
            </w:pPr>
            <w:r w:rsidRPr="001A0E48">
              <w:rPr>
                <w:rFonts w:ascii="Cambria" w:hAnsi="Cambria"/>
                <w:lang w:val="ro-RO" w:eastAsia="ro-RO"/>
              </w:rPr>
              <w:t>Acte normative, reglementări(</w:t>
            </w:r>
            <w:r w:rsidRPr="001A0E48">
              <w:rPr>
                <w:rFonts w:ascii="Cambria" w:hAnsi="Cambria"/>
                <w:sz w:val="22"/>
                <w:szCs w:val="22"/>
                <w:lang w:val="ro-RO" w:eastAsia="ro-RO"/>
              </w:rPr>
              <w:t>Transparență</w:t>
            </w:r>
            <w:r w:rsidRPr="001A0E48">
              <w:rPr>
                <w:b/>
                <w:bCs/>
                <w:lang w:val="ro-RO" w:eastAsia="ro-RO"/>
              </w:rPr>
              <w:t xml:space="preserve"> </w:t>
            </w:r>
            <w:r w:rsidRPr="001A0E48">
              <w:rPr>
                <w:rFonts w:ascii="Cambria" w:hAnsi="Cambria"/>
                <w:sz w:val="22"/>
                <w:szCs w:val="22"/>
                <w:lang w:val="ro-RO" w:eastAsia="ro-RO"/>
              </w:rPr>
              <w:t>decizională)</w:t>
            </w:r>
          </w:p>
        </w:tc>
        <w:tc>
          <w:tcPr>
            <w:tcW w:w="709" w:type="dxa"/>
            <w:textDirection w:val="btLr"/>
          </w:tcPr>
          <w:p w14:paraId="4C114DF5" w14:textId="77777777" w:rsidR="000F0E10" w:rsidRPr="001A0E48" w:rsidRDefault="000F0E10" w:rsidP="000F0E10">
            <w:pPr>
              <w:spacing w:after="120"/>
              <w:ind w:left="113" w:right="113"/>
              <w:jc w:val="center"/>
              <w:rPr>
                <w:rFonts w:ascii="Cambria" w:hAnsi="Cambria"/>
                <w:highlight w:val="lightGray"/>
                <w:lang w:val="ro-RO" w:eastAsia="ro-RO"/>
              </w:rPr>
            </w:pPr>
            <w:r w:rsidRPr="001A0E48">
              <w:rPr>
                <w:rFonts w:ascii="Cambria" w:hAnsi="Cambria"/>
                <w:lang w:val="ro-RO" w:eastAsia="ro-RO"/>
              </w:rPr>
              <w:t>Activitatea liderilor instituţiei</w:t>
            </w:r>
          </w:p>
        </w:tc>
        <w:tc>
          <w:tcPr>
            <w:tcW w:w="992" w:type="dxa"/>
            <w:textDirection w:val="btLr"/>
          </w:tcPr>
          <w:p w14:paraId="4EE889EB" w14:textId="77777777" w:rsidR="000F0E10" w:rsidRPr="001A0E48" w:rsidRDefault="000F0E10" w:rsidP="000F0E10">
            <w:pPr>
              <w:spacing w:after="120"/>
              <w:ind w:left="113" w:right="113"/>
              <w:jc w:val="center"/>
              <w:rPr>
                <w:rFonts w:ascii="Cambria" w:hAnsi="Cambria"/>
                <w:highlight w:val="lightGray"/>
                <w:lang w:val="ro-RO" w:eastAsia="ro-RO"/>
              </w:rPr>
            </w:pPr>
            <w:r w:rsidRPr="001A0E48">
              <w:rPr>
                <w:rFonts w:ascii="Cambria" w:hAnsi="Cambria"/>
                <w:lang w:val="ro-RO" w:eastAsia="ro-RO"/>
              </w:rPr>
              <w:t>Informaţii privind modul de aplicare a Legii  nr. 544</w:t>
            </w:r>
            <w:r>
              <w:rPr>
                <w:rFonts w:ascii="Cambria" w:hAnsi="Cambria"/>
                <w:lang w:val="ro-RO" w:eastAsia="ro-RO"/>
              </w:rPr>
              <w:t>/2001</w:t>
            </w:r>
          </w:p>
        </w:tc>
        <w:tc>
          <w:tcPr>
            <w:tcW w:w="680" w:type="dxa"/>
            <w:textDirection w:val="btLr"/>
          </w:tcPr>
          <w:p w14:paraId="49FFD503" w14:textId="77777777" w:rsidR="000F0E10" w:rsidRPr="001A0E48" w:rsidRDefault="000F0E10" w:rsidP="000F0E10">
            <w:pPr>
              <w:ind w:left="113" w:right="113"/>
              <w:jc w:val="center"/>
              <w:rPr>
                <w:rFonts w:ascii="Cambria" w:hAnsi="Cambria"/>
                <w:lang w:val="ro-RO" w:eastAsia="ro-RO"/>
              </w:rPr>
            </w:pPr>
            <w:r w:rsidRPr="001A0E48">
              <w:rPr>
                <w:rFonts w:ascii="Cambria" w:hAnsi="Cambria"/>
                <w:lang w:val="ro-RO" w:eastAsia="ro-RO"/>
              </w:rPr>
              <w:t>Altele</w:t>
            </w:r>
          </w:p>
          <w:p w14:paraId="769BA95B" w14:textId="77777777" w:rsidR="000F0E10" w:rsidRPr="001A0E48" w:rsidRDefault="000F0E10" w:rsidP="000F0E10">
            <w:pPr>
              <w:ind w:left="113" w:right="113"/>
              <w:jc w:val="center"/>
              <w:rPr>
                <w:rFonts w:ascii="Cambria" w:hAnsi="Cambria"/>
                <w:lang w:val="ro-RO" w:eastAsia="ro-RO"/>
              </w:rPr>
            </w:pPr>
            <w:r w:rsidRPr="001A0E48">
              <w:rPr>
                <w:rFonts w:ascii="Cambria" w:hAnsi="Cambria"/>
                <w:lang w:val="ro-RO" w:eastAsia="ro-RO"/>
              </w:rPr>
              <w:t>(se precizează care)</w:t>
            </w:r>
          </w:p>
          <w:p w14:paraId="4CBCFD05" w14:textId="77777777" w:rsidR="000F0E10" w:rsidRPr="001A0E48" w:rsidRDefault="000F0E10" w:rsidP="000F0E10">
            <w:pPr>
              <w:spacing w:after="120"/>
              <w:ind w:left="113" w:right="113"/>
              <w:jc w:val="center"/>
              <w:rPr>
                <w:rFonts w:ascii="Cambria" w:hAnsi="Cambria"/>
                <w:highlight w:val="lightGray"/>
                <w:lang w:val="ro-RO" w:eastAsia="ro-RO"/>
              </w:rPr>
            </w:pPr>
          </w:p>
        </w:tc>
        <w:tc>
          <w:tcPr>
            <w:tcW w:w="709" w:type="dxa"/>
            <w:textDirection w:val="btLr"/>
          </w:tcPr>
          <w:p w14:paraId="0943977D" w14:textId="77777777" w:rsidR="000F0E10" w:rsidRPr="001A0E48" w:rsidRDefault="000F0E10" w:rsidP="000F0E10">
            <w:pPr>
              <w:ind w:left="113" w:right="113"/>
              <w:jc w:val="center"/>
              <w:rPr>
                <w:rFonts w:ascii="Cambria" w:hAnsi="Cambria"/>
                <w:lang w:val="ro-RO" w:eastAsia="ro-RO"/>
              </w:rPr>
            </w:pPr>
            <w:r w:rsidRPr="001A0E48">
              <w:rPr>
                <w:rFonts w:ascii="Cambria" w:hAnsi="Cambria"/>
                <w:lang w:val="ro-RO" w:eastAsia="ro-RO"/>
              </w:rPr>
              <w:t>Programe și proiecte derulate de CJ Cluj</w:t>
            </w:r>
          </w:p>
        </w:tc>
        <w:tc>
          <w:tcPr>
            <w:tcW w:w="1304" w:type="dxa"/>
            <w:textDirection w:val="btLr"/>
          </w:tcPr>
          <w:p w14:paraId="011754C1" w14:textId="77777777" w:rsidR="000F0E10" w:rsidRPr="001A0E48" w:rsidRDefault="000F0E10" w:rsidP="000F0E10">
            <w:pPr>
              <w:rPr>
                <w:rFonts w:ascii="Cambria" w:hAnsi="Cambria"/>
                <w:lang w:val="ro-RO" w:eastAsia="ro-RO"/>
              </w:rPr>
            </w:pPr>
            <w:r w:rsidRPr="001A0E48">
              <w:rPr>
                <w:rFonts w:ascii="Cambria" w:hAnsi="Cambria"/>
                <w:lang w:val="ro-RO" w:eastAsia="ro-RO"/>
              </w:rPr>
              <w:t>Rețea de apă și canalizare; Infrastructură rutieră etc.</w:t>
            </w:r>
          </w:p>
          <w:p w14:paraId="771B2862" w14:textId="77777777" w:rsidR="000F0E10" w:rsidRPr="001A0E48" w:rsidRDefault="000F0E10" w:rsidP="000F0E10">
            <w:pPr>
              <w:ind w:left="113" w:right="113"/>
              <w:jc w:val="center"/>
              <w:rPr>
                <w:rFonts w:ascii="Cambria" w:hAnsi="Cambria"/>
                <w:lang w:val="ro-RO" w:eastAsia="ro-RO"/>
              </w:rPr>
            </w:pPr>
          </w:p>
        </w:tc>
      </w:tr>
      <w:tr w:rsidR="000F0E10" w:rsidRPr="001A0E48" w14:paraId="4477F14A" w14:textId="77777777" w:rsidTr="000F0E10">
        <w:tc>
          <w:tcPr>
            <w:tcW w:w="1242" w:type="dxa"/>
          </w:tcPr>
          <w:p w14:paraId="75AD7DF9" w14:textId="77777777" w:rsidR="000F0E10" w:rsidRPr="001A0E48" w:rsidRDefault="000F0E10" w:rsidP="000F0E10">
            <w:pPr>
              <w:spacing w:after="120" w:line="480" w:lineRule="auto"/>
              <w:jc w:val="center"/>
              <w:rPr>
                <w:rFonts w:ascii="Cambria" w:hAnsi="Cambria"/>
                <w:highlight w:val="lightGray"/>
                <w:lang w:val="ro-RO" w:eastAsia="ro-RO"/>
              </w:rPr>
            </w:pPr>
            <w:r w:rsidRPr="001A0E48">
              <w:rPr>
                <w:rFonts w:ascii="Cambria" w:hAnsi="Cambria"/>
                <w:lang w:val="ro-RO" w:eastAsia="ro-RO"/>
              </w:rPr>
              <w:t>180</w:t>
            </w:r>
          </w:p>
        </w:tc>
        <w:tc>
          <w:tcPr>
            <w:tcW w:w="992" w:type="dxa"/>
          </w:tcPr>
          <w:p w14:paraId="1BC69E9D" w14:textId="77777777" w:rsidR="000F0E10" w:rsidRPr="001A0E48" w:rsidRDefault="000F0E10" w:rsidP="000F0E10">
            <w:pPr>
              <w:spacing w:after="120" w:line="480" w:lineRule="auto"/>
              <w:jc w:val="center"/>
              <w:rPr>
                <w:rFonts w:ascii="Cambria" w:hAnsi="Cambria"/>
                <w:highlight w:val="lightGray"/>
                <w:lang w:val="ro-RO" w:eastAsia="ro-RO"/>
              </w:rPr>
            </w:pPr>
            <w:r w:rsidRPr="001A0E48">
              <w:rPr>
                <w:rFonts w:ascii="Cambria" w:hAnsi="Cambria"/>
                <w:lang w:val="ro-RO" w:eastAsia="ro-RO"/>
              </w:rPr>
              <w:t>25</w:t>
            </w:r>
          </w:p>
        </w:tc>
        <w:tc>
          <w:tcPr>
            <w:tcW w:w="992" w:type="dxa"/>
          </w:tcPr>
          <w:p w14:paraId="2DBFA8E8" w14:textId="77777777" w:rsidR="000F0E10" w:rsidRPr="001A0E48" w:rsidRDefault="000F0E10" w:rsidP="000F0E10">
            <w:pPr>
              <w:spacing w:after="120" w:line="480" w:lineRule="auto"/>
              <w:jc w:val="center"/>
              <w:rPr>
                <w:rFonts w:ascii="Cambria" w:hAnsi="Cambria"/>
                <w:lang w:val="ro-RO" w:eastAsia="ro-RO"/>
              </w:rPr>
            </w:pPr>
            <w:r w:rsidRPr="001A0E48">
              <w:rPr>
                <w:rFonts w:ascii="Cambria" w:hAnsi="Cambria"/>
                <w:lang w:val="ro-RO" w:eastAsia="ro-RO"/>
              </w:rPr>
              <w:t>137</w:t>
            </w:r>
          </w:p>
        </w:tc>
        <w:tc>
          <w:tcPr>
            <w:tcW w:w="993" w:type="dxa"/>
          </w:tcPr>
          <w:p w14:paraId="2CBF84C7" w14:textId="77777777" w:rsidR="000F0E10" w:rsidRPr="001A0E48" w:rsidRDefault="000F0E10" w:rsidP="000F0E10">
            <w:pPr>
              <w:spacing w:after="120" w:line="480" w:lineRule="auto"/>
              <w:jc w:val="center"/>
              <w:rPr>
                <w:rFonts w:ascii="Cambria" w:hAnsi="Cambria"/>
                <w:lang w:val="ro-RO" w:eastAsia="ro-RO"/>
              </w:rPr>
            </w:pPr>
            <w:r w:rsidRPr="001A0E48">
              <w:rPr>
                <w:rFonts w:ascii="Cambria" w:hAnsi="Cambria"/>
                <w:lang w:val="ro-RO" w:eastAsia="ro-RO"/>
              </w:rPr>
              <w:t>1</w:t>
            </w:r>
            <w:r>
              <w:rPr>
                <w:rFonts w:ascii="Cambria" w:hAnsi="Cambria"/>
                <w:lang w:val="ro-RO" w:eastAsia="ro-RO"/>
              </w:rPr>
              <w:t>6</w:t>
            </w:r>
          </w:p>
        </w:tc>
        <w:tc>
          <w:tcPr>
            <w:tcW w:w="992" w:type="dxa"/>
          </w:tcPr>
          <w:p w14:paraId="4A559E7C" w14:textId="77777777" w:rsidR="000F0E10" w:rsidRPr="001A0E48" w:rsidRDefault="000F0E10" w:rsidP="000F0E10">
            <w:pPr>
              <w:jc w:val="center"/>
              <w:rPr>
                <w:rFonts w:ascii="Cambria" w:hAnsi="Cambria"/>
                <w:lang w:val="ro-RO" w:eastAsia="ro-RO"/>
              </w:rPr>
            </w:pPr>
            <w:r>
              <w:rPr>
                <w:rFonts w:ascii="Cambria" w:hAnsi="Cambria"/>
                <w:lang w:val="ro-RO" w:eastAsia="ro-RO"/>
              </w:rPr>
              <w:t>2</w:t>
            </w:r>
          </w:p>
        </w:tc>
        <w:tc>
          <w:tcPr>
            <w:tcW w:w="850" w:type="dxa"/>
          </w:tcPr>
          <w:p w14:paraId="51ADCCDE" w14:textId="77777777" w:rsidR="000F0E10" w:rsidRPr="001A0E48" w:rsidRDefault="000F0E10" w:rsidP="000F0E10">
            <w:pPr>
              <w:jc w:val="center"/>
              <w:rPr>
                <w:rFonts w:ascii="Cambria" w:hAnsi="Cambria"/>
                <w:lang w:val="ro-RO" w:eastAsia="ro-RO"/>
              </w:rPr>
            </w:pPr>
            <w:r w:rsidRPr="001A0E48">
              <w:rPr>
                <w:rFonts w:ascii="Cambria" w:hAnsi="Cambria"/>
                <w:lang w:val="ro-RO" w:eastAsia="ro-RO"/>
              </w:rPr>
              <w:t>171</w:t>
            </w:r>
          </w:p>
        </w:tc>
        <w:tc>
          <w:tcPr>
            <w:tcW w:w="851" w:type="dxa"/>
          </w:tcPr>
          <w:p w14:paraId="139947FA" w14:textId="77777777" w:rsidR="000F0E10" w:rsidRPr="001A0E48" w:rsidRDefault="000F0E10" w:rsidP="000F0E10">
            <w:pPr>
              <w:jc w:val="center"/>
              <w:rPr>
                <w:rFonts w:ascii="Cambria" w:hAnsi="Cambria"/>
                <w:lang w:val="ro-RO" w:eastAsia="ro-RO"/>
              </w:rPr>
            </w:pPr>
            <w:r w:rsidRPr="001A0E48">
              <w:rPr>
                <w:rFonts w:ascii="Cambria" w:hAnsi="Cambria"/>
                <w:lang w:val="ro-RO" w:eastAsia="ro-RO"/>
              </w:rPr>
              <w:t>3</w:t>
            </w:r>
          </w:p>
        </w:tc>
        <w:tc>
          <w:tcPr>
            <w:tcW w:w="850" w:type="dxa"/>
          </w:tcPr>
          <w:p w14:paraId="7A6B07CD" w14:textId="77777777" w:rsidR="000F0E10" w:rsidRPr="001A0E48" w:rsidRDefault="000F0E10" w:rsidP="000F0E10">
            <w:pPr>
              <w:jc w:val="center"/>
              <w:rPr>
                <w:rFonts w:ascii="Cambria" w:hAnsi="Cambria"/>
                <w:lang w:val="ro-RO" w:eastAsia="ro-RO"/>
              </w:rPr>
            </w:pPr>
            <w:r w:rsidRPr="001A0E48">
              <w:rPr>
                <w:rFonts w:ascii="Cambria" w:hAnsi="Cambria"/>
                <w:lang w:val="ro-RO" w:eastAsia="ro-RO"/>
              </w:rPr>
              <w:t>6</w:t>
            </w:r>
          </w:p>
        </w:tc>
        <w:tc>
          <w:tcPr>
            <w:tcW w:w="1276" w:type="dxa"/>
          </w:tcPr>
          <w:p w14:paraId="77173656" w14:textId="77777777" w:rsidR="000F0E10" w:rsidRPr="001A0E48" w:rsidRDefault="000F0E10" w:rsidP="000F0E10">
            <w:pPr>
              <w:jc w:val="center"/>
              <w:rPr>
                <w:rFonts w:ascii="Cambria" w:hAnsi="Cambria"/>
                <w:lang w:val="ro-RO" w:eastAsia="ro-RO"/>
              </w:rPr>
            </w:pPr>
            <w:r w:rsidRPr="001A0E48">
              <w:rPr>
                <w:rFonts w:ascii="Cambria" w:hAnsi="Cambria"/>
                <w:lang w:val="ro-RO" w:eastAsia="ro-RO"/>
              </w:rPr>
              <w:t>8</w:t>
            </w:r>
          </w:p>
        </w:tc>
        <w:tc>
          <w:tcPr>
            <w:tcW w:w="1418" w:type="dxa"/>
          </w:tcPr>
          <w:p w14:paraId="508C6C9D" w14:textId="77777777" w:rsidR="000F0E10" w:rsidRPr="001A0E48" w:rsidRDefault="000F0E10" w:rsidP="000F0E10">
            <w:pPr>
              <w:spacing w:after="120" w:line="480" w:lineRule="auto"/>
              <w:jc w:val="center"/>
              <w:rPr>
                <w:rFonts w:ascii="Cambria" w:hAnsi="Cambria"/>
                <w:lang w:val="ro-RO" w:eastAsia="ro-RO"/>
              </w:rPr>
            </w:pPr>
            <w:r w:rsidRPr="001A0E48">
              <w:rPr>
                <w:rFonts w:ascii="Cambria" w:hAnsi="Cambria"/>
                <w:lang w:val="ro-RO" w:eastAsia="ro-RO"/>
              </w:rPr>
              <w:t>73</w:t>
            </w:r>
          </w:p>
        </w:tc>
        <w:tc>
          <w:tcPr>
            <w:tcW w:w="1021" w:type="dxa"/>
          </w:tcPr>
          <w:p w14:paraId="362FA81D" w14:textId="77777777" w:rsidR="000F0E10" w:rsidRPr="001A0E48" w:rsidRDefault="000F0E10" w:rsidP="000F0E10">
            <w:pPr>
              <w:spacing w:after="120" w:line="480" w:lineRule="auto"/>
              <w:jc w:val="center"/>
              <w:rPr>
                <w:rFonts w:ascii="Cambria" w:hAnsi="Cambria"/>
                <w:lang w:val="ro-RO" w:eastAsia="ro-RO"/>
              </w:rPr>
            </w:pPr>
            <w:r w:rsidRPr="001A0E48">
              <w:rPr>
                <w:rFonts w:ascii="Cambria" w:hAnsi="Cambria"/>
                <w:lang w:val="ro-RO" w:eastAsia="ro-RO"/>
              </w:rPr>
              <w:t>17</w:t>
            </w:r>
          </w:p>
        </w:tc>
        <w:tc>
          <w:tcPr>
            <w:tcW w:w="709" w:type="dxa"/>
          </w:tcPr>
          <w:p w14:paraId="5D513BA6" w14:textId="77777777" w:rsidR="000F0E10" w:rsidRPr="001A0E48" w:rsidRDefault="000F0E10" w:rsidP="000F0E10">
            <w:pPr>
              <w:spacing w:after="120" w:line="480" w:lineRule="auto"/>
              <w:jc w:val="center"/>
              <w:rPr>
                <w:rFonts w:ascii="Cambria" w:hAnsi="Cambria"/>
                <w:lang w:val="ro-RO" w:eastAsia="ro-RO"/>
              </w:rPr>
            </w:pPr>
            <w:r w:rsidRPr="001A0E48">
              <w:rPr>
                <w:rFonts w:ascii="Cambria" w:hAnsi="Cambria"/>
                <w:lang w:val="ro-RO" w:eastAsia="ro-RO"/>
              </w:rPr>
              <w:t>0</w:t>
            </w:r>
          </w:p>
        </w:tc>
        <w:tc>
          <w:tcPr>
            <w:tcW w:w="992" w:type="dxa"/>
          </w:tcPr>
          <w:p w14:paraId="106A245A" w14:textId="77777777" w:rsidR="000F0E10" w:rsidRPr="001A0E48" w:rsidRDefault="000F0E10" w:rsidP="000F0E10">
            <w:pPr>
              <w:spacing w:after="120" w:line="480" w:lineRule="auto"/>
              <w:jc w:val="center"/>
              <w:rPr>
                <w:rFonts w:ascii="Cambria" w:hAnsi="Cambria"/>
                <w:lang w:val="ro-RO" w:eastAsia="ro-RO"/>
              </w:rPr>
            </w:pPr>
            <w:r w:rsidRPr="001A0E48">
              <w:rPr>
                <w:rFonts w:ascii="Cambria" w:hAnsi="Cambria"/>
                <w:lang w:val="ro-RO" w:eastAsia="ro-RO"/>
              </w:rPr>
              <w:t>2</w:t>
            </w:r>
          </w:p>
        </w:tc>
        <w:tc>
          <w:tcPr>
            <w:tcW w:w="680" w:type="dxa"/>
          </w:tcPr>
          <w:p w14:paraId="53014A64" w14:textId="77777777" w:rsidR="000F0E10" w:rsidRPr="001A0E48" w:rsidRDefault="000F0E10" w:rsidP="000F0E10">
            <w:pPr>
              <w:spacing w:after="120" w:line="480" w:lineRule="auto"/>
              <w:jc w:val="center"/>
              <w:rPr>
                <w:rFonts w:ascii="Cambria" w:hAnsi="Cambria"/>
                <w:lang w:val="ro-RO" w:eastAsia="ro-RO"/>
              </w:rPr>
            </w:pPr>
            <w:r w:rsidRPr="001A0E48">
              <w:rPr>
                <w:rFonts w:ascii="Cambria" w:hAnsi="Cambria"/>
                <w:lang w:val="ro-RO" w:eastAsia="ro-RO"/>
              </w:rPr>
              <w:t>-</w:t>
            </w:r>
          </w:p>
        </w:tc>
        <w:tc>
          <w:tcPr>
            <w:tcW w:w="709" w:type="dxa"/>
          </w:tcPr>
          <w:p w14:paraId="738FB2EB" w14:textId="77777777" w:rsidR="000F0E10" w:rsidRPr="001A0E48" w:rsidRDefault="000F0E10" w:rsidP="000F0E10">
            <w:pPr>
              <w:spacing w:after="120" w:line="480" w:lineRule="auto"/>
              <w:jc w:val="center"/>
              <w:rPr>
                <w:rFonts w:ascii="Cambria" w:hAnsi="Cambria"/>
                <w:lang w:val="ro-RO" w:eastAsia="ro-RO"/>
              </w:rPr>
            </w:pPr>
            <w:r w:rsidRPr="001A0E48">
              <w:rPr>
                <w:rFonts w:ascii="Cambria" w:hAnsi="Cambria"/>
                <w:lang w:val="ro-RO" w:eastAsia="ro-RO"/>
              </w:rPr>
              <w:t>21</w:t>
            </w:r>
          </w:p>
        </w:tc>
        <w:tc>
          <w:tcPr>
            <w:tcW w:w="1304" w:type="dxa"/>
          </w:tcPr>
          <w:p w14:paraId="6ACFE458" w14:textId="77777777" w:rsidR="000F0E10" w:rsidRPr="001A0E48" w:rsidRDefault="000F0E10" w:rsidP="000F0E10">
            <w:pPr>
              <w:spacing w:after="120" w:line="480" w:lineRule="auto"/>
              <w:jc w:val="center"/>
              <w:rPr>
                <w:rFonts w:ascii="Cambria" w:hAnsi="Cambria"/>
                <w:lang w:val="ro-RO" w:eastAsia="ro-RO"/>
              </w:rPr>
            </w:pPr>
            <w:r w:rsidRPr="001A0E48">
              <w:rPr>
                <w:rFonts w:ascii="Cambria" w:hAnsi="Cambria"/>
                <w:lang w:val="ro-RO" w:eastAsia="ro-RO"/>
              </w:rPr>
              <w:t>59</w:t>
            </w:r>
          </w:p>
        </w:tc>
      </w:tr>
    </w:tbl>
    <w:p w14:paraId="59A8568D" w14:textId="77777777" w:rsidR="000F0E10" w:rsidRDefault="000F0E10" w:rsidP="001A0E48">
      <w:pPr>
        <w:spacing w:after="120"/>
        <w:rPr>
          <w:rFonts w:ascii="Cambria" w:hAnsi="Cambria"/>
          <w:b/>
          <w:bCs/>
          <w:lang w:val="ro-RO" w:eastAsia="ro-RO"/>
        </w:rPr>
      </w:pPr>
    </w:p>
    <w:p w14:paraId="249ACB6A" w14:textId="77777777" w:rsidR="000F0E10" w:rsidRDefault="000F0E10" w:rsidP="000F0E10">
      <w:pPr>
        <w:spacing w:line="360" w:lineRule="auto"/>
        <w:rPr>
          <w:rFonts w:ascii="Cambria" w:hAnsi="Cambria"/>
          <w:b/>
          <w:bCs/>
          <w:lang w:val="ro-RO" w:eastAsia="ro-RO"/>
        </w:rPr>
      </w:pPr>
    </w:p>
    <w:p w14:paraId="62698D4D" w14:textId="704866C0" w:rsidR="000F0E10" w:rsidRPr="001A0E48" w:rsidRDefault="000F0E10" w:rsidP="000F0E10">
      <w:pPr>
        <w:spacing w:line="360" w:lineRule="auto"/>
        <w:rPr>
          <w:rFonts w:ascii="Cambria" w:hAnsi="Cambria"/>
          <w:b/>
          <w:bCs/>
          <w:lang w:val="ro-RO" w:eastAsia="ro-RO"/>
        </w:rPr>
      </w:pPr>
      <w:r w:rsidRPr="001A0E48">
        <w:rPr>
          <w:rFonts w:ascii="Cambria" w:hAnsi="Cambria"/>
          <w:b/>
          <w:bCs/>
          <w:lang w:val="ro-RO" w:eastAsia="ro-RO"/>
        </w:rPr>
        <w:t>3. Men</w:t>
      </w:r>
      <w:r w:rsidRPr="001A0E48">
        <w:rPr>
          <w:rFonts w:ascii="Cambria" w:hAnsi="Cambria" w:cs="Tahoma"/>
          <w:b/>
          <w:bCs/>
          <w:lang w:val="ro-RO" w:eastAsia="ro-RO"/>
        </w:rPr>
        <w:t>ț</w:t>
      </w:r>
      <w:r w:rsidRPr="001A0E48">
        <w:rPr>
          <w:rFonts w:ascii="Cambria" w:hAnsi="Cambria"/>
          <w:b/>
          <w:bCs/>
          <w:lang w:val="ro-RO" w:eastAsia="ro-RO"/>
        </w:rPr>
        <w:t>iona</w:t>
      </w:r>
      <w:r w:rsidRPr="001A0E48">
        <w:rPr>
          <w:rFonts w:ascii="Cambria" w:hAnsi="Cambria" w:cs="Tahoma"/>
          <w:b/>
          <w:bCs/>
          <w:lang w:val="ro-RO" w:eastAsia="ro-RO"/>
        </w:rPr>
        <w:t>ț</w:t>
      </w:r>
      <w:r w:rsidRPr="001A0E48">
        <w:rPr>
          <w:rFonts w:ascii="Cambria" w:hAnsi="Cambria"/>
          <w:b/>
          <w:bCs/>
          <w:lang w:val="ro-RO" w:eastAsia="ro-RO"/>
        </w:rPr>
        <w:t xml:space="preserve">i principalele cauze pentru care anumite răspunsuri nu au fost transmise în termenul legal: </w:t>
      </w:r>
    </w:p>
    <w:p w14:paraId="5A49F5DA" w14:textId="4115B5C7" w:rsidR="000F0E10" w:rsidRPr="000F0E10" w:rsidRDefault="00BD408C" w:rsidP="000F0E10">
      <w:pPr>
        <w:spacing w:after="120" w:line="360" w:lineRule="auto"/>
        <w:ind w:left="360" w:firstLine="360"/>
        <w:jc w:val="both"/>
        <w:rPr>
          <w:rFonts w:ascii="Cambria" w:hAnsi="Cambria"/>
          <w:lang w:val="ro-RO" w:eastAsia="ro-RO"/>
        </w:rPr>
      </w:pPr>
      <w:r>
        <w:rPr>
          <w:rFonts w:ascii="Cambria" w:hAnsi="Cambria"/>
          <w:lang w:val="ro-RO" w:eastAsia="ro-RO"/>
        </w:rPr>
        <w:t xml:space="preserve">Volum mare de muncă pentru colegii din alte departamente tehnice; întârzierea furnizării </w:t>
      </w:r>
      <w:r w:rsidR="000F0E10" w:rsidRPr="001A0E48">
        <w:rPr>
          <w:rFonts w:ascii="Cambria" w:hAnsi="Cambria"/>
          <w:lang w:val="ro-RO" w:eastAsia="ro-RO"/>
        </w:rPr>
        <w:t>răspunsurilor din partea structurilor de specialitate cărora le-au fost repartizate spre soluționare respectivele cereri de informații de interes public</w:t>
      </w:r>
      <w:r>
        <w:rPr>
          <w:rFonts w:ascii="Cambria" w:hAnsi="Cambria"/>
          <w:lang w:val="ro-RO" w:eastAsia="ro-RO"/>
        </w:rPr>
        <w:t>; solicitări care presupun analiză și verificarea documentelor arhivate.</w:t>
      </w:r>
    </w:p>
    <w:p w14:paraId="08E5C2D0" w14:textId="2A0D462D" w:rsidR="001C15FB" w:rsidRPr="001A0E48" w:rsidRDefault="001C15FB" w:rsidP="001A0E48">
      <w:pPr>
        <w:spacing w:after="120"/>
        <w:rPr>
          <w:rFonts w:ascii="Cambria" w:hAnsi="Cambria"/>
          <w:b/>
          <w:bCs/>
          <w:lang w:val="ro-RO" w:eastAsia="ro-RO"/>
        </w:rPr>
      </w:pPr>
      <w:r w:rsidRPr="001A0E48">
        <w:rPr>
          <w:rFonts w:ascii="Cambria" w:hAnsi="Cambria"/>
          <w:b/>
          <w:bCs/>
          <w:lang w:val="ro-RO" w:eastAsia="ro-RO"/>
        </w:rPr>
        <w:t xml:space="preserve">4. Ce măsuri au fost luate pentru ca această problemă să fie rezolvată? </w:t>
      </w:r>
    </w:p>
    <w:p w14:paraId="330FB68B" w14:textId="77777777" w:rsidR="00073BE1" w:rsidRPr="001A0E48" w:rsidRDefault="00073BE1" w:rsidP="00C04F6E">
      <w:pPr>
        <w:spacing w:after="120" w:line="360" w:lineRule="auto"/>
        <w:ind w:left="426" w:firstLine="283"/>
        <w:jc w:val="both"/>
        <w:rPr>
          <w:rFonts w:ascii="Cambria" w:hAnsi="Cambria" w:cs="Calibri"/>
          <w:color w:val="000000"/>
          <w:lang w:val="ro-RO"/>
        </w:rPr>
      </w:pPr>
      <w:r w:rsidRPr="001A0E48">
        <w:rPr>
          <w:rFonts w:ascii="Cambria" w:hAnsi="Cambria"/>
          <w:b/>
          <w:bCs/>
          <w:lang w:val="ro-RO" w:eastAsia="ro-RO"/>
        </w:rPr>
        <w:t xml:space="preserve">4.1. </w:t>
      </w:r>
      <w:r w:rsidR="00C04F6E" w:rsidRPr="001A0E48">
        <w:rPr>
          <w:rFonts w:ascii="Cambria" w:hAnsi="Cambria"/>
          <w:lang w:val="ro-RO" w:eastAsia="ro-RO"/>
        </w:rPr>
        <w:t xml:space="preserve">Serviciul Relații Publice a </w:t>
      </w:r>
      <w:r w:rsidR="00C04F6E" w:rsidRPr="001A0E48">
        <w:rPr>
          <w:rFonts w:ascii="Cambria" w:hAnsi="Cambria" w:cs="Calibri"/>
          <w:color w:val="000000"/>
          <w:lang w:val="ro-RO"/>
        </w:rPr>
        <w:t>monitorizat respectarea de către personalul/instituțiile responsabile a termenului de formulare a răspunsului/comunicare a informațiilor</w:t>
      </w:r>
      <w:r w:rsidRPr="001A0E48">
        <w:rPr>
          <w:rFonts w:ascii="Cambria" w:hAnsi="Cambria" w:cs="Calibri"/>
          <w:color w:val="000000"/>
          <w:lang w:val="ro-RO"/>
        </w:rPr>
        <w:t>.</w:t>
      </w:r>
    </w:p>
    <w:p w14:paraId="72774CE3" w14:textId="78EB5ED1" w:rsidR="00073BE1" w:rsidRPr="001A0E48" w:rsidRDefault="00073BE1" w:rsidP="00C04F6E">
      <w:pPr>
        <w:spacing w:after="120" w:line="360" w:lineRule="auto"/>
        <w:ind w:left="426" w:firstLine="283"/>
        <w:jc w:val="both"/>
        <w:rPr>
          <w:rFonts w:ascii="Cambria" w:hAnsi="Cambria" w:cs="Calibri"/>
          <w:color w:val="000000"/>
          <w:lang w:val="ro-RO"/>
        </w:rPr>
      </w:pPr>
      <w:r w:rsidRPr="001A0E48">
        <w:rPr>
          <w:rFonts w:ascii="Cambria" w:hAnsi="Cambria"/>
          <w:b/>
          <w:bCs/>
          <w:lang w:val="ro-RO" w:eastAsia="ro-RO"/>
        </w:rPr>
        <w:t xml:space="preserve">4.2. </w:t>
      </w:r>
      <w:r w:rsidRPr="001A0E48">
        <w:rPr>
          <w:rFonts w:ascii="Cambria" w:hAnsi="Cambria"/>
          <w:lang w:val="ro-RO" w:eastAsia="ro-RO"/>
        </w:rPr>
        <w:t xml:space="preserve">Serviciul Relații Publice </w:t>
      </w:r>
      <w:r w:rsidR="00C04F6E" w:rsidRPr="001A0E48">
        <w:rPr>
          <w:rFonts w:ascii="Cambria" w:hAnsi="Cambria" w:cs="Calibri"/>
          <w:color w:val="000000"/>
          <w:lang w:val="ro-RO"/>
        </w:rPr>
        <w:t>a realizat avertizarea</w:t>
      </w:r>
      <w:r w:rsidR="002453B8">
        <w:rPr>
          <w:rFonts w:ascii="Cambria" w:hAnsi="Cambria" w:cs="Calibri"/>
          <w:color w:val="000000"/>
          <w:lang w:val="ro-RO"/>
        </w:rPr>
        <w:t xml:space="preserve"> </w:t>
      </w:r>
      <w:r w:rsidR="002453B8" w:rsidRPr="001A0E48">
        <w:rPr>
          <w:rFonts w:ascii="Cambria" w:hAnsi="Cambria" w:cs="Calibri"/>
          <w:color w:val="000000"/>
          <w:lang w:val="ro-RO"/>
        </w:rPr>
        <w:t>scrisă</w:t>
      </w:r>
      <w:r w:rsidR="002453B8">
        <w:rPr>
          <w:rFonts w:ascii="Cambria" w:hAnsi="Cambria" w:cs="Calibri"/>
          <w:color w:val="000000"/>
          <w:lang w:val="ro-RO"/>
        </w:rPr>
        <w:t>/</w:t>
      </w:r>
      <w:r w:rsidR="00C04F6E" w:rsidRPr="001A0E48">
        <w:rPr>
          <w:rFonts w:ascii="Cambria" w:hAnsi="Cambria" w:cs="Calibri"/>
          <w:color w:val="000000"/>
          <w:lang w:val="ro-RO"/>
        </w:rPr>
        <w:t>telefonică în cazul în care s-a conturat riscul neîncadrării în termen</w:t>
      </w:r>
      <w:r w:rsidRPr="001A0E48">
        <w:rPr>
          <w:rFonts w:ascii="Cambria" w:hAnsi="Cambria" w:cs="Calibri"/>
          <w:color w:val="000000"/>
          <w:lang w:val="ro-RO"/>
        </w:rPr>
        <w:t>.</w:t>
      </w:r>
    </w:p>
    <w:p w14:paraId="737616BE" w14:textId="59C3D948" w:rsidR="00C04F6E" w:rsidRPr="001A0E48" w:rsidRDefault="00073BE1" w:rsidP="005E7F31">
      <w:pPr>
        <w:spacing w:after="120" w:line="360" w:lineRule="auto"/>
        <w:ind w:left="426" w:firstLine="283"/>
        <w:jc w:val="both"/>
        <w:rPr>
          <w:rFonts w:ascii="Cambria" w:hAnsi="Cambria" w:cs="Calibri"/>
          <w:color w:val="000000"/>
          <w:lang w:val="ro-RO"/>
        </w:rPr>
      </w:pPr>
      <w:r w:rsidRPr="001A0E48">
        <w:rPr>
          <w:rFonts w:ascii="Cambria" w:hAnsi="Cambria"/>
          <w:b/>
          <w:bCs/>
          <w:lang w:val="ro-RO" w:eastAsia="ro-RO"/>
        </w:rPr>
        <w:t xml:space="preserve">4.3. </w:t>
      </w:r>
      <w:r w:rsidRPr="001A0E48">
        <w:rPr>
          <w:rFonts w:ascii="Cambria" w:hAnsi="Cambria"/>
          <w:lang w:val="ro-RO" w:eastAsia="ro-RO"/>
        </w:rPr>
        <w:t xml:space="preserve">Serviciul Relații Publice </w:t>
      </w:r>
      <w:r w:rsidR="00C04F6E" w:rsidRPr="001A0E48">
        <w:rPr>
          <w:rFonts w:ascii="Cambria" w:hAnsi="Cambria" w:cs="Calibri"/>
          <w:color w:val="000000"/>
          <w:lang w:val="ro-RO"/>
        </w:rPr>
        <w:t>a urmărit respectarea procedurii privind soluționarea cererilor de informații de interes public.</w:t>
      </w:r>
    </w:p>
    <w:p w14:paraId="497396D1" w14:textId="5901F618" w:rsidR="005E7F31" w:rsidRPr="001A0E48" w:rsidRDefault="005E7F31" w:rsidP="005E7F31">
      <w:pPr>
        <w:spacing w:after="120" w:line="360" w:lineRule="auto"/>
        <w:ind w:left="426" w:firstLine="283"/>
        <w:jc w:val="both"/>
        <w:rPr>
          <w:rFonts w:ascii="Cambria" w:hAnsi="Cambria"/>
          <w:lang w:val="ro-RO" w:eastAsia="ro-RO"/>
        </w:rPr>
      </w:pPr>
    </w:p>
    <w:p w14:paraId="0CDF9040" w14:textId="43FED5BA" w:rsidR="001A0E48" w:rsidRDefault="001A0E48" w:rsidP="00A41C3E">
      <w:pPr>
        <w:spacing w:after="120" w:line="360" w:lineRule="auto"/>
        <w:jc w:val="both"/>
        <w:rPr>
          <w:rFonts w:ascii="Cambria" w:hAnsi="Cambria"/>
          <w:lang w:val="ro-RO" w:eastAsia="ro-RO"/>
        </w:rPr>
      </w:pPr>
    </w:p>
    <w:p w14:paraId="225A1039" w14:textId="742D1167" w:rsidR="00A41C3E" w:rsidRDefault="00A41C3E" w:rsidP="00A41C3E">
      <w:pPr>
        <w:spacing w:after="120" w:line="360" w:lineRule="auto"/>
        <w:jc w:val="both"/>
        <w:rPr>
          <w:rFonts w:ascii="Cambria" w:hAnsi="Cambria"/>
          <w:lang w:val="ro-RO" w:eastAsia="ro-RO"/>
        </w:rPr>
      </w:pPr>
    </w:p>
    <w:p w14:paraId="00018D30" w14:textId="05F3D45D" w:rsidR="00A41C3E" w:rsidRDefault="00A41C3E" w:rsidP="00A41C3E">
      <w:pPr>
        <w:spacing w:after="120" w:line="360" w:lineRule="auto"/>
        <w:jc w:val="both"/>
        <w:rPr>
          <w:rFonts w:ascii="Cambria" w:hAnsi="Cambria"/>
          <w:lang w:val="ro-RO" w:eastAsia="ro-RO"/>
        </w:rPr>
      </w:pPr>
    </w:p>
    <w:p w14:paraId="7626AB61" w14:textId="77777777" w:rsidR="007C082D" w:rsidRPr="001A0E48" w:rsidRDefault="007C082D" w:rsidP="00A41C3E">
      <w:pPr>
        <w:spacing w:after="120" w:line="360" w:lineRule="auto"/>
        <w:jc w:val="both"/>
        <w:rPr>
          <w:rFonts w:ascii="Cambria" w:hAnsi="Cambria"/>
          <w:lang w:val="ro-RO" w:eastAsia="ro-RO"/>
        </w:rPr>
      </w:pPr>
    </w:p>
    <w:p w14:paraId="5836209D" w14:textId="77777777" w:rsidR="00AB3E51" w:rsidRPr="001A0E48" w:rsidRDefault="009A3B56" w:rsidP="001C15FB">
      <w:pPr>
        <w:spacing w:after="120" w:line="480" w:lineRule="auto"/>
        <w:rPr>
          <w:rFonts w:ascii="Cambria" w:hAnsi="Cambria"/>
          <w:b/>
          <w:bCs/>
          <w:lang w:val="ro-RO" w:eastAsia="ro-RO"/>
        </w:rPr>
      </w:pPr>
      <w:r w:rsidRPr="001A0E48">
        <w:rPr>
          <w:rFonts w:ascii="Cambria" w:hAnsi="Cambria"/>
          <w:b/>
          <w:bCs/>
          <w:lang w:val="ro-RO" w:eastAsia="ro-RO"/>
        </w:rPr>
        <w:t xml:space="preserve">5. </w:t>
      </w:r>
      <w:r w:rsidRPr="001A0E48">
        <w:rPr>
          <w:rFonts w:ascii="Cambria" w:hAnsi="Cambria"/>
          <w:lang w:val="ro-RO" w:eastAsia="ro-RO"/>
        </w:rPr>
        <w:t xml:space="preserve">Număr total de solicitări </w:t>
      </w:r>
      <w:r w:rsidRPr="001A0E48">
        <w:rPr>
          <w:rFonts w:ascii="Cambria" w:hAnsi="Cambria"/>
          <w:b/>
          <w:bCs/>
          <w:lang w:val="ro-RO" w:eastAsia="ro-RO"/>
        </w:rPr>
        <w:t>respinse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2"/>
        <w:gridCol w:w="1616"/>
        <w:gridCol w:w="1351"/>
        <w:gridCol w:w="1504"/>
        <w:gridCol w:w="1552"/>
        <w:gridCol w:w="1351"/>
        <w:gridCol w:w="1549"/>
        <w:gridCol w:w="1396"/>
        <w:gridCol w:w="1512"/>
        <w:gridCol w:w="1396"/>
      </w:tblGrid>
      <w:tr w:rsidR="001C15FB" w:rsidRPr="001A0E48" w14:paraId="2DCCDBA1" w14:textId="77777777" w:rsidTr="009A3B56">
        <w:trPr>
          <w:trHeight w:val="657"/>
          <w:jc w:val="center"/>
        </w:trPr>
        <w:tc>
          <w:tcPr>
            <w:tcW w:w="1412" w:type="dxa"/>
            <w:vMerge w:val="restart"/>
          </w:tcPr>
          <w:p w14:paraId="2F8E0B11" w14:textId="77777777" w:rsidR="001C15FB" w:rsidRPr="001A0E48" w:rsidRDefault="001C15FB" w:rsidP="000711CE">
            <w:pPr>
              <w:spacing w:after="120"/>
              <w:jc w:val="center"/>
              <w:rPr>
                <w:rFonts w:ascii="Cambria" w:hAnsi="Cambria"/>
                <w:highlight w:val="lightGray"/>
                <w:lang w:val="ro-RO" w:eastAsia="ro-RO"/>
              </w:rPr>
            </w:pPr>
            <w:r w:rsidRPr="001A0E48">
              <w:rPr>
                <w:rFonts w:ascii="Cambria" w:hAnsi="Cambria"/>
                <w:b/>
                <w:bCs/>
                <w:lang w:val="ro-RO" w:eastAsia="ro-RO"/>
              </w:rPr>
              <w:t xml:space="preserve">5. </w:t>
            </w:r>
            <w:r w:rsidRPr="001A0E48">
              <w:rPr>
                <w:rFonts w:ascii="Cambria" w:hAnsi="Cambria"/>
                <w:lang w:val="ro-RO" w:eastAsia="ro-RO"/>
              </w:rPr>
              <w:t xml:space="preserve">Număr total de solicitări </w:t>
            </w:r>
            <w:r w:rsidRPr="001A0E48">
              <w:rPr>
                <w:rFonts w:ascii="Cambria" w:hAnsi="Cambria"/>
                <w:b/>
                <w:bCs/>
                <w:lang w:val="ro-RO" w:eastAsia="ro-RO"/>
              </w:rPr>
              <w:t>respinse</w:t>
            </w:r>
          </w:p>
        </w:tc>
        <w:tc>
          <w:tcPr>
            <w:tcW w:w="4471" w:type="dxa"/>
            <w:gridSpan w:val="3"/>
            <w:shd w:val="clear" w:color="auto" w:fill="DEEAF6"/>
          </w:tcPr>
          <w:p w14:paraId="774B5175" w14:textId="77777777" w:rsidR="001C15FB" w:rsidRPr="001A0E48" w:rsidRDefault="001C15FB" w:rsidP="000711CE">
            <w:pPr>
              <w:spacing w:after="120"/>
              <w:jc w:val="center"/>
              <w:rPr>
                <w:rFonts w:ascii="Cambria" w:hAnsi="Cambria"/>
                <w:highlight w:val="lightGray"/>
                <w:lang w:val="ro-RO" w:eastAsia="ro-RO"/>
              </w:rPr>
            </w:pPr>
            <w:r w:rsidRPr="001A0E48">
              <w:rPr>
                <w:rFonts w:ascii="Cambria" w:hAnsi="Cambria"/>
                <w:lang w:val="ro-RO" w:eastAsia="ro-RO"/>
              </w:rPr>
              <w:t>Motivul respingerii</w:t>
            </w:r>
          </w:p>
        </w:tc>
        <w:tc>
          <w:tcPr>
            <w:tcW w:w="8529" w:type="dxa"/>
            <w:gridSpan w:val="6"/>
            <w:shd w:val="clear" w:color="auto" w:fill="DEEAF6"/>
          </w:tcPr>
          <w:p w14:paraId="1F80DDE2" w14:textId="77777777" w:rsidR="001C15FB" w:rsidRPr="001A0E48" w:rsidRDefault="001C15FB" w:rsidP="000711CE">
            <w:pPr>
              <w:spacing w:after="120"/>
              <w:jc w:val="center"/>
              <w:rPr>
                <w:rFonts w:ascii="Cambria" w:hAnsi="Cambria"/>
                <w:highlight w:val="lightGray"/>
                <w:lang w:val="ro-RO" w:eastAsia="ro-RO"/>
              </w:rPr>
            </w:pPr>
            <w:r w:rsidRPr="001A0E48">
              <w:rPr>
                <w:rFonts w:ascii="Cambria" w:hAnsi="Cambria"/>
                <w:lang w:val="ro-RO" w:eastAsia="ro-RO"/>
              </w:rPr>
              <w:t>Departajate pe domenii de interes</w:t>
            </w:r>
          </w:p>
        </w:tc>
      </w:tr>
      <w:tr w:rsidR="001C15FB" w:rsidRPr="001A0E48" w14:paraId="4AADF840" w14:textId="77777777" w:rsidTr="00F01F36">
        <w:trPr>
          <w:trHeight w:val="555"/>
          <w:jc w:val="center"/>
        </w:trPr>
        <w:tc>
          <w:tcPr>
            <w:tcW w:w="1412" w:type="dxa"/>
            <w:vMerge/>
          </w:tcPr>
          <w:p w14:paraId="27126FA1" w14:textId="77777777" w:rsidR="001C15FB" w:rsidRPr="001A0E48" w:rsidRDefault="001C15FB" w:rsidP="000711CE">
            <w:pPr>
              <w:spacing w:after="120"/>
              <w:jc w:val="center"/>
              <w:rPr>
                <w:rFonts w:ascii="Cambria" w:hAnsi="Cambria"/>
                <w:highlight w:val="lightGray"/>
                <w:lang w:val="ro-RO" w:eastAsia="ro-RO"/>
              </w:rPr>
            </w:pPr>
          </w:p>
        </w:tc>
        <w:tc>
          <w:tcPr>
            <w:tcW w:w="1616" w:type="dxa"/>
          </w:tcPr>
          <w:p w14:paraId="0951398D" w14:textId="77777777" w:rsidR="001C15FB" w:rsidRPr="001A0E48" w:rsidRDefault="001C15FB" w:rsidP="000711CE">
            <w:pPr>
              <w:spacing w:after="120"/>
              <w:jc w:val="center"/>
              <w:rPr>
                <w:rFonts w:ascii="Cambria" w:hAnsi="Cambria"/>
                <w:highlight w:val="lightGray"/>
                <w:lang w:val="ro-RO" w:eastAsia="ro-RO"/>
              </w:rPr>
            </w:pPr>
            <w:r w:rsidRPr="001A0E48">
              <w:rPr>
                <w:rFonts w:ascii="Cambria" w:hAnsi="Cambria"/>
                <w:lang w:val="ro-RO" w:eastAsia="ro-RO"/>
              </w:rPr>
              <w:t>Exceptate, conform legii</w:t>
            </w:r>
          </w:p>
        </w:tc>
        <w:tc>
          <w:tcPr>
            <w:tcW w:w="1351" w:type="dxa"/>
          </w:tcPr>
          <w:p w14:paraId="0C198355" w14:textId="77777777" w:rsidR="001C15FB" w:rsidRPr="001A0E48" w:rsidRDefault="001C15FB" w:rsidP="000711CE">
            <w:pPr>
              <w:spacing w:after="120"/>
              <w:jc w:val="center"/>
              <w:rPr>
                <w:rFonts w:ascii="Cambria" w:hAnsi="Cambria"/>
                <w:highlight w:val="lightGray"/>
                <w:lang w:val="ro-RO" w:eastAsia="ro-RO"/>
              </w:rPr>
            </w:pPr>
            <w:r w:rsidRPr="001A0E48">
              <w:rPr>
                <w:rFonts w:ascii="Cambria" w:hAnsi="Cambria"/>
                <w:lang w:val="ro-RO" w:eastAsia="ro-RO"/>
              </w:rPr>
              <w:t>Informa</w:t>
            </w:r>
            <w:r w:rsidRPr="001A0E48">
              <w:rPr>
                <w:rFonts w:ascii="Cambria" w:hAnsi="Cambria" w:cs="Tahoma"/>
                <w:lang w:val="ro-RO" w:eastAsia="ro-RO"/>
              </w:rPr>
              <w:t>ț</w:t>
            </w:r>
            <w:r w:rsidRPr="001A0E48">
              <w:rPr>
                <w:rFonts w:ascii="Cambria" w:hAnsi="Cambria"/>
                <w:lang w:val="ro-RO" w:eastAsia="ro-RO"/>
              </w:rPr>
              <w:t>ii inexistente</w:t>
            </w:r>
          </w:p>
        </w:tc>
        <w:tc>
          <w:tcPr>
            <w:tcW w:w="1504" w:type="dxa"/>
          </w:tcPr>
          <w:p w14:paraId="49D014B1" w14:textId="77777777" w:rsidR="001C15FB" w:rsidRPr="001A0E48" w:rsidRDefault="001C15FB" w:rsidP="000711CE">
            <w:pPr>
              <w:spacing w:after="120"/>
              <w:jc w:val="center"/>
              <w:rPr>
                <w:rFonts w:ascii="Cambria" w:hAnsi="Cambria"/>
                <w:highlight w:val="lightGray"/>
                <w:lang w:val="ro-RO" w:eastAsia="ro-RO"/>
              </w:rPr>
            </w:pPr>
            <w:r w:rsidRPr="001A0E48">
              <w:rPr>
                <w:rFonts w:ascii="Cambria" w:hAnsi="Cambria"/>
                <w:lang w:val="ro-RO" w:eastAsia="ro-RO"/>
              </w:rPr>
              <w:t>Alte motive (cu precizarea acestora)</w:t>
            </w:r>
          </w:p>
        </w:tc>
        <w:tc>
          <w:tcPr>
            <w:tcW w:w="1552" w:type="dxa"/>
          </w:tcPr>
          <w:p w14:paraId="4EB6A8B6" w14:textId="77777777" w:rsidR="001C15FB" w:rsidRPr="001A0E48" w:rsidRDefault="001C15FB" w:rsidP="000711CE">
            <w:pPr>
              <w:jc w:val="center"/>
              <w:rPr>
                <w:rFonts w:ascii="Cambria" w:hAnsi="Cambria"/>
                <w:lang w:val="ro-RO" w:eastAsia="ro-RO"/>
              </w:rPr>
            </w:pPr>
            <w:r w:rsidRPr="001A0E48">
              <w:rPr>
                <w:rFonts w:ascii="Cambria" w:hAnsi="Cambria"/>
                <w:lang w:val="ro-RO" w:eastAsia="ro-RO"/>
              </w:rPr>
              <w:t>Utilizarea banilor publici (contracte, investiţii, cheltuieli  etc)</w:t>
            </w:r>
          </w:p>
        </w:tc>
        <w:tc>
          <w:tcPr>
            <w:tcW w:w="1240" w:type="dxa"/>
          </w:tcPr>
          <w:p w14:paraId="507322DC" w14:textId="77777777" w:rsidR="001C15FB" w:rsidRPr="001A0E48" w:rsidRDefault="001C15FB" w:rsidP="000711CE">
            <w:pPr>
              <w:spacing w:after="120"/>
              <w:jc w:val="center"/>
              <w:rPr>
                <w:rFonts w:ascii="Cambria" w:hAnsi="Cambria"/>
                <w:highlight w:val="lightGray"/>
                <w:lang w:val="ro-RO" w:eastAsia="ro-RO"/>
              </w:rPr>
            </w:pPr>
            <w:r w:rsidRPr="001A0E48">
              <w:rPr>
                <w:rFonts w:ascii="Cambria" w:hAnsi="Cambria"/>
                <w:lang w:val="ro-RO" w:eastAsia="ro-RO"/>
              </w:rPr>
              <w:t>Modul de îndeplinire a atribuţiilor institutiei publice</w:t>
            </w:r>
          </w:p>
        </w:tc>
        <w:tc>
          <w:tcPr>
            <w:tcW w:w="1549" w:type="dxa"/>
          </w:tcPr>
          <w:p w14:paraId="6C0D3C78" w14:textId="77777777" w:rsidR="001C15FB" w:rsidRPr="001A0E48" w:rsidRDefault="001C15FB" w:rsidP="000711CE">
            <w:pPr>
              <w:jc w:val="center"/>
              <w:rPr>
                <w:rFonts w:ascii="Cambria" w:hAnsi="Cambria"/>
                <w:lang w:val="ro-RO" w:eastAsia="ro-RO"/>
              </w:rPr>
            </w:pPr>
            <w:r w:rsidRPr="001A0E48">
              <w:rPr>
                <w:rFonts w:ascii="Cambria" w:hAnsi="Cambria"/>
                <w:lang w:val="ro-RO" w:eastAsia="ro-RO"/>
              </w:rPr>
              <w:t>Acte normative, reglementări</w:t>
            </w:r>
          </w:p>
        </w:tc>
        <w:tc>
          <w:tcPr>
            <w:tcW w:w="1396" w:type="dxa"/>
          </w:tcPr>
          <w:p w14:paraId="52D5ACAC" w14:textId="77777777" w:rsidR="001C15FB" w:rsidRPr="001A0E48" w:rsidRDefault="001C15FB" w:rsidP="000711CE">
            <w:pPr>
              <w:spacing w:after="120"/>
              <w:jc w:val="center"/>
              <w:rPr>
                <w:rFonts w:ascii="Cambria" w:hAnsi="Cambria"/>
                <w:highlight w:val="lightGray"/>
                <w:lang w:val="ro-RO" w:eastAsia="ro-RO"/>
              </w:rPr>
            </w:pPr>
            <w:r w:rsidRPr="001A0E48">
              <w:rPr>
                <w:rFonts w:ascii="Cambria" w:hAnsi="Cambria"/>
                <w:lang w:val="ro-RO" w:eastAsia="ro-RO"/>
              </w:rPr>
              <w:t>Activitatea liderilor instituţiei</w:t>
            </w:r>
          </w:p>
        </w:tc>
        <w:tc>
          <w:tcPr>
            <w:tcW w:w="1396" w:type="dxa"/>
          </w:tcPr>
          <w:p w14:paraId="6A4E1DAB" w14:textId="302E7DAD" w:rsidR="001C15FB" w:rsidRPr="001A0E48" w:rsidRDefault="001C15FB" w:rsidP="000711CE">
            <w:pPr>
              <w:spacing w:after="120"/>
              <w:jc w:val="center"/>
              <w:rPr>
                <w:rFonts w:ascii="Cambria" w:hAnsi="Cambria"/>
                <w:highlight w:val="lightGray"/>
                <w:lang w:val="ro-RO" w:eastAsia="ro-RO"/>
              </w:rPr>
            </w:pPr>
            <w:r w:rsidRPr="001A0E48">
              <w:rPr>
                <w:rFonts w:ascii="Cambria" w:hAnsi="Cambria"/>
                <w:lang w:val="ro-RO" w:eastAsia="ro-RO"/>
              </w:rPr>
              <w:t>Informaţii privind modul de aplicare a Legii  nr. 544</w:t>
            </w:r>
            <w:r w:rsidR="001A0E48">
              <w:rPr>
                <w:rFonts w:ascii="Cambria" w:hAnsi="Cambria"/>
                <w:lang w:val="ro-RO" w:eastAsia="ro-RO"/>
              </w:rPr>
              <w:t>/2001, cu modificările și completările ulterioare</w:t>
            </w:r>
          </w:p>
        </w:tc>
        <w:tc>
          <w:tcPr>
            <w:tcW w:w="1396" w:type="dxa"/>
          </w:tcPr>
          <w:p w14:paraId="51D52B7F" w14:textId="77777777" w:rsidR="001C15FB" w:rsidRPr="001A0E48" w:rsidRDefault="001C15FB" w:rsidP="000711CE">
            <w:pPr>
              <w:jc w:val="center"/>
              <w:rPr>
                <w:rFonts w:ascii="Cambria" w:hAnsi="Cambria"/>
                <w:lang w:val="ro-RO" w:eastAsia="ro-RO"/>
              </w:rPr>
            </w:pPr>
            <w:r w:rsidRPr="001A0E48">
              <w:rPr>
                <w:rFonts w:ascii="Cambria" w:hAnsi="Cambria"/>
                <w:lang w:val="ro-RO" w:eastAsia="ro-RO"/>
              </w:rPr>
              <w:t>Altele</w:t>
            </w:r>
          </w:p>
          <w:p w14:paraId="79F28312" w14:textId="77777777" w:rsidR="001C15FB" w:rsidRPr="001A0E48" w:rsidRDefault="001C15FB" w:rsidP="000711CE">
            <w:pPr>
              <w:jc w:val="center"/>
              <w:rPr>
                <w:rFonts w:ascii="Cambria" w:hAnsi="Cambria"/>
                <w:lang w:val="ro-RO" w:eastAsia="ro-RO"/>
              </w:rPr>
            </w:pPr>
            <w:r w:rsidRPr="001A0E48">
              <w:rPr>
                <w:rFonts w:ascii="Cambria" w:hAnsi="Cambria"/>
                <w:lang w:val="ro-RO" w:eastAsia="ro-RO"/>
              </w:rPr>
              <w:t>(se precizează care)</w:t>
            </w:r>
          </w:p>
          <w:p w14:paraId="679B44DE" w14:textId="77777777" w:rsidR="001C15FB" w:rsidRPr="001A0E48" w:rsidRDefault="001C15FB" w:rsidP="000711CE">
            <w:pPr>
              <w:spacing w:after="120"/>
              <w:jc w:val="center"/>
              <w:rPr>
                <w:rFonts w:ascii="Cambria" w:hAnsi="Cambria"/>
                <w:highlight w:val="lightGray"/>
                <w:lang w:val="ro-RO" w:eastAsia="ro-RO"/>
              </w:rPr>
            </w:pPr>
          </w:p>
        </w:tc>
      </w:tr>
      <w:tr w:rsidR="001C15FB" w:rsidRPr="001A0E48" w14:paraId="5CD48D6A" w14:textId="77777777" w:rsidTr="00C04F6E">
        <w:trPr>
          <w:jc w:val="center"/>
        </w:trPr>
        <w:tc>
          <w:tcPr>
            <w:tcW w:w="1412" w:type="dxa"/>
            <w:shd w:val="clear" w:color="auto" w:fill="FFFFFF" w:themeFill="background1"/>
          </w:tcPr>
          <w:p w14:paraId="0F1995E8" w14:textId="73917677" w:rsidR="001C15FB" w:rsidRPr="001A0E48" w:rsidRDefault="00CF70C7" w:rsidP="00F01F36">
            <w:pPr>
              <w:spacing w:after="120"/>
              <w:jc w:val="center"/>
              <w:rPr>
                <w:rFonts w:ascii="Cambria" w:hAnsi="Cambria"/>
                <w:highlight w:val="lightGray"/>
                <w:lang w:val="ro-RO" w:eastAsia="ro-RO"/>
              </w:rPr>
            </w:pPr>
            <w:r w:rsidRPr="001A0E48">
              <w:rPr>
                <w:rFonts w:ascii="Cambria" w:hAnsi="Cambria"/>
                <w:lang w:val="ro-RO" w:eastAsia="ro-RO"/>
              </w:rPr>
              <w:t>5</w:t>
            </w:r>
          </w:p>
        </w:tc>
        <w:tc>
          <w:tcPr>
            <w:tcW w:w="1616" w:type="dxa"/>
          </w:tcPr>
          <w:p w14:paraId="639892E9" w14:textId="31571CB2" w:rsidR="001C15FB" w:rsidRPr="001A0E48" w:rsidRDefault="00CF70C7" w:rsidP="00F01F36">
            <w:pPr>
              <w:spacing w:after="120"/>
              <w:jc w:val="center"/>
              <w:rPr>
                <w:rFonts w:ascii="Cambria" w:hAnsi="Cambria"/>
                <w:lang w:val="ro-RO" w:eastAsia="ro-RO"/>
              </w:rPr>
            </w:pPr>
            <w:r w:rsidRPr="001A0E48">
              <w:rPr>
                <w:rFonts w:ascii="Cambria" w:hAnsi="Cambria"/>
                <w:lang w:val="ro-RO" w:eastAsia="ro-RO"/>
              </w:rPr>
              <w:t>4</w:t>
            </w:r>
          </w:p>
        </w:tc>
        <w:tc>
          <w:tcPr>
            <w:tcW w:w="1351" w:type="dxa"/>
          </w:tcPr>
          <w:p w14:paraId="6F48E63C" w14:textId="77777777" w:rsidR="001C15FB" w:rsidRPr="001A0E48" w:rsidRDefault="006F2D8C" w:rsidP="00F01F36">
            <w:pPr>
              <w:spacing w:after="120"/>
              <w:jc w:val="center"/>
              <w:rPr>
                <w:rFonts w:ascii="Cambria" w:hAnsi="Cambria"/>
                <w:lang w:val="ro-RO" w:eastAsia="ro-RO"/>
              </w:rPr>
            </w:pPr>
            <w:r w:rsidRPr="001A0E48">
              <w:rPr>
                <w:rFonts w:ascii="Cambria" w:hAnsi="Cambria"/>
                <w:lang w:val="ro-RO" w:eastAsia="ro-RO"/>
              </w:rPr>
              <w:t>1</w:t>
            </w:r>
          </w:p>
        </w:tc>
        <w:tc>
          <w:tcPr>
            <w:tcW w:w="1504" w:type="dxa"/>
          </w:tcPr>
          <w:p w14:paraId="5AB573B9" w14:textId="77777777" w:rsidR="001C15FB" w:rsidRPr="001A0E48" w:rsidRDefault="006F2D8C" w:rsidP="00F01F36">
            <w:pPr>
              <w:spacing w:after="120"/>
              <w:jc w:val="center"/>
              <w:rPr>
                <w:rFonts w:ascii="Cambria" w:hAnsi="Cambria"/>
                <w:lang w:val="ro-RO" w:eastAsia="ro-RO"/>
              </w:rPr>
            </w:pPr>
            <w:r w:rsidRPr="001A0E48">
              <w:rPr>
                <w:rFonts w:ascii="Cambria" w:hAnsi="Cambria"/>
                <w:lang w:val="ro-RO" w:eastAsia="ro-RO"/>
              </w:rPr>
              <w:t>-</w:t>
            </w:r>
          </w:p>
        </w:tc>
        <w:tc>
          <w:tcPr>
            <w:tcW w:w="1552" w:type="dxa"/>
          </w:tcPr>
          <w:p w14:paraId="7E2557A5" w14:textId="480369F0" w:rsidR="001C15FB" w:rsidRPr="001A0E48" w:rsidRDefault="00CF70C7" w:rsidP="00F01F36">
            <w:pPr>
              <w:spacing w:after="120" w:line="480" w:lineRule="auto"/>
              <w:jc w:val="center"/>
              <w:rPr>
                <w:rFonts w:ascii="Cambria" w:hAnsi="Cambria"/>
                <w:lang w:val="ro-RO" w:eastAsia="ro-RO"/>
              </w:rPr>
            </w:pPr>
            <w:r w:rsidRPr="001A0E48">
              <w:rPr>
                <w:rFonts w:ascii="Cambria" w:hAnsi="Cambria"/>
                <w:lang w:val="ro-RO" w:eastAsia="ro-RO"/>
              </w:rPr>
              <w:t>3</w:t>
            </w:r>
          </w:p>
        </w:tc>
        <w:tc>
          <w:tcPr>
            <w:tcW w:w="1240" w:type="dxa"/>
          </w:tcPr>
          <w:p w14:paraId="79A0542B" w14:textId="23F35A55" w:rsidR="001C15FB" w:rsidRPr="001A0E48" w:rsidRDefault="00CF70C7" w:rsidP="00F01F36">
            <w:pPr>
              <w:spacing w:after="120" w:line="480" w:lineRule="auto"/>
              <w:jc w:val="center"/>
              <w:rPr>
                <w:rFonts w:ascii="Cambria" w:hAnsi="Cambria"/>
                <w:lang w:val="ro-RO" w:eastAsia="ro-RO"/>
              </w:rPr>
            </w:pPr>
            <w:r w:rsidRPr="001A0E48">
              <w:rPr>
                <w:rFonts w:ascii="Cambria" w:hAnsi="Cambria"/>
                <w:lang w:val="ro-RO" w:eastAsia="ro-RO"/>
              </w:rPr>
              <w:t>2</w:t>
            </w:r>
          </w:p>
        </w:tc>
        <w:tc>
          <w:tcPr>
            <w:tcW w:w="1549" w:type="dxa"/>
          </w:tcPr>
          <w:p w14:paraId="16C9DFF2" w14:textId="77777777" w:rsidR="001C15FB" w:rsidRPr="001A0E48" w:rsidRDefault="006F2D8C" w:rsidP="00F01F36">
            <w:pPr>
              <w:spacing w:after="120" w:line="480" w:lineRule="auto"/>
              <w:jc w:val="center"/>
              <w:rPr>
                <w:rFonts w:ascii="Cambria" w:hAnsi="Cambria"/>
                <w:lang w:val="ro-RO" w:eastAsia="ro-RO"/>
              </w:rPr>
            </w:pPr>
            <w:r w:rsidRPr="001A0E48">
              <w:rPr>
                <w:rFonts w:ascii="Cambria" w:hAnsi="Cambria"/>
                <w:lang w:val="ro-RO" w:eastAsia="ro-RO"/>
              </w:rPr>
              <w:t>-</w:t>
            </w:r>
          </w:p>
        </w:tc>
        <w:tc>
          <w:tcPr>
            <w:tcW w:w="1396" w:type="dxa"/>
          </w:tcPr>
          <w:p w14:paraId="59A11729" w14:textId="77777777" w:rsidR="001C15FB" w:rsidRPr="001A0E48" w:rsidRDefault="006F2D8C" w:rsidP="00F01F36">
            <w:pPr>
              <w:spacing w:after="120" w:line="480" w:lineRule="auto"/>
              <w:jc w:val="center"/>
              <w:rPr>
                <w:rFonts w:ascii="Cambria" w:hAnsi="Cambria"/>
                <w:lang w:val="ro-RO" w:eastAsia="ro-RO"/>
              </w:rPr>
            </w:pPr>
            <w:r w:rsidRPr="001A0E48">
              <w:rPr>
                <w:rFonts w:ascii="Cambria" w:hAnsi="Cambria"/>
                <w:lang w:val="ro-RO" w:eastAsia="ro-RO"/>
              </w:rPr>
              <w:t>-</w:t>
            </w:r>
          </w:p>
        </w:tc>
        <w:tc>
          <w:tcPr>
            <w:tcW w:w="1396" w:type="dxa"/>
          </w:tcPr>
          <w:p w14:paraId="14026E58" w14:textId="77777777" w:rsidR="001C15FB" w:rsidRPr="001A0E48" w:rsidRDefault="006F2D8C" w:rsidP="00F01F36">
            <w:pPr>
              <w:spacing w:after="120" w:line="480" w:lineRule="auto"/>
              <w:jc w:val="center"/>
              <w:rPr>
                <w:rFonts w:ascii="Cambria" w:hAnsi="Cambria"/>
                <w:lang w:val="ro-RO" w:eastAsia="ro-RO"/>
              </w:rPr>
            </w:pPr>
            <w:r w:rsidRPr="001A0E48">
              <w:rPr>
                <w:rFonts w:ascii="Cambria" w:hAnsi="Cambria"/>
                <w:lang w:val="ro-RO" w:eastAsia="ro-RO"/>
              </w:rPr>
              <w:t>-</w:t>
            </w:r>
          </w:p>
        </w:tc>
        <w:tc>
          <w:tcPr>
            <w:tcW w:w="1396" w:type="dxa"/>
          </w:tcPr>
          <w:p w14:paraId="3C4FCF68" w14:textId="77777777" w:rsidR="001C15FB" w:rsidRPr="001A0E48" w:rsidRDefault="006F2D8C" w:rsidP="00F01F36">
            <w:pPr>
              <w:spacing w:after="120" w:line="480" w:lineRule="auto"/>
              <w:jc w:val="center"/>
              <w:rPr>
                <w:rFonts w:ascii="Cambria" w:hAnsi="Cambria"/>
                <w:lang w:val="ro-RO" w:eastAsia="ro-RO"/>
              </w:rPr>
            </w:pPr>
            <w:r w:rsidRPr="001A0E48">
              <w:rPr>
                <w:rFonts w:ascii="Cambria" w:hAnsi="Cambria"/>
                <w:lang w:val="ro-RO" w:eastAsia="ro-RO"/>
              </w:rPr>
              <w:t>-</w:t>
            </w:r>
          </w:p>
        </w:tc>
      </w:tr>
    </w:tbl>
    <w:p w14:paraId="61420408" w14:textId="77777777" w:rsidR="00191D62" w:rsidRPr="001A0E48" w:rsidRDefault="00191D62" w:rsidP="001C15FB">
      <w:pPr>
        <w:spacing w:after="120" w:line="480" w:lineRule="auto"/>
        <w:rPr>
          <w:rFonts w:ascii="Cambria" w:hAnsi="Cambria"/>
          <w:lang w:val="ro-RO" w:eastAsia="ro-RO"/>
        </w:rPr>
      </w:pPr>
    </w:p>
    <w:p w14:paraId="3CA18FA8" w14:textId="77777777" w:rsidR="001C15FB" w:rsidRPr="001A0E48" w:rsidRDefault="001C15FB" w:rsidP="001C15FB">
      <w:pPr>
        <w:spacing w:after="120" w:line="480" w:lineRule="auto"/>
        <w:rPr>
          <w:rFonts w:ascii="Cambria" w:hAnsi="Cambria"/>
          <w:lang w:val="ro-RO" w:eastAsia="ro-RO"/>
        </w:rPr>
      </w:pPr>
      <w:r w:rsidRPr="001A0E48">
        <w:rPr>
          <w:rFonts w:ascii="Cambria" w:hAnsi="Cambria"/>
          <w:b/>
          <w:lang w:val="ro-RO" w:eastAsia="ro-RO"/>
        </w:rPr>
        <w:t>5.1</w:t>
      </w:r>
      <w:r w:rsidRPr="001A0E48">
        <w:rPr>
          <w:rFonts w:ascii="Cambria" w:hAnsi="Cambria"/>
          <w:lang w:val="ro-RO" w:eastAsia="ro-RO"/>
        </w:rPr>
        <w:t xml:space="preserve"> Informa</w:t>
      </w:r>
      <w:r w:rsidRPr="001A0E48">
        <w:rPr>
          <w:rFonts w:ascii="Cambria" w:hAnsi="Cambria" w:cs="Tahoma"/>
          <w:lang w:val="ro-RO" w:eastAsia="ro-RO"/>
        </w:rPr>
        <w:t>ț</w:t>
      </w:r>
      <w:r w:rsidRPr="001A0E48">
        <w:rPr>
          <w:rFonts w:ascii="Cambria" w:hAnsi="Cambria"/>
          <w:lang w:val="ro-RO" w:eastAsia="ro-RO"/>
        </w:rPr>
        <w:t>iile solicitate nefurnizate pentru motivul ex</w:t>
      </w:r>
      <w:r w:rsidR="00DF67B5" w:rsidRPr="001A0E48">
        <w:rPr>
          <w:rFonts w:ascii="Cambria" w:hAnsi="Cambria"/>
          <w:lang w:val="ro-RO" w:eastAsia="ro-RO"/>
        </w:rPr>
        <w:t>c</w:t>
      </w:r>
      <w:r w:rsidRPr="001A0E48">
        <w:rPr>
          <w:rFonts w:ascii="Cambria" w:hAnsi="Cambria"/>
          <w:lang w:val="ro-RO" w:eastAsia="ro-RO"/>
        </w:rPr>
        <w:t>eptării acestora conform legii: (enumerarea numelor documentelor/informa</w:t>
      </w:r>
      <w:r w:rsidRPr="001A0E48">
        <w:rPr>
          <w:rFonts w:ascii="Cambria" w:hAnsi="Cambria" w:cs="Tahoma"/>
          <w:lang w:val="ro-RO" w:eastAsia="ro-RO"/>
        </w:rPr>
        <w:t>ț</w:t>
      </w:r>
      <w:r w:rsidRPr="001A0E48">
        <w:rPr>
          <w:rFonts w:ascii="Cambria" w:hAnsi="Cambria"/>
          <w:lang w:val="ro-RO" w:eastAsia="ro-RO"/>
        </w:rPr>
        <w:t>iilor solicitate):</w:t>
      </w:r>
    </w:p>
    <w:p w14:paraId="2354609B" w14:textId="77ADABCE" w:rsidR="00CF70C7" w:rsidRDefault="00CF70C7" w:rsidP="005E7F31">
      <w:pPr>
        <w:spacing w:after="120" w:line="480" w:lineRule="auto"/>
        <w:ind w:left="284" w:firstLine="709"/>
        <w:rPr>
          <w:rFonts w:ascii="Cambria" w:hAnsi="Cambria"/>
          <w:lang w:val="ro-RO"/>
        </w:rPr>
      </w:pPr>
      <w:r w:rsidRPr="001A0E48">
        <w:rPr>
          <w:rFonts w:ascii="Cambria" w:hAnsi="Cambria"/>
          <w:lang w:val="ro-RO" w:eastAsia="ro-RO"/>
        </w:rPr>
        <w:t xml:space="preserve">Actele de virare a sumelor în cadrul unor finanțări nerambursabile alocate de Consiliul Județean Cluj; date privind un protocol de colaborare încheiat între Consiliul Județean Cluj și o organizație care are ca misiune </w:t>
      </w:r>
      <w:r w:rsidRPr="001A0E48">
        <w:rPr>
          <w:rFonts w:ascii="Cambria" w:hAnsi="Cambria"/>
          <w:lang w:val="ro-RO"/>
        </w:rPr>
        <w:t>creșterea calității actului managerial la nivelul unităților școlare clujene; informații referitoare la procedura de atribuire a serviciilor de transport public de persoane în județul Cluj.</w:t>
      </w:r>
    </w:p>
    <w:p w14:paraId="5CA505C1" w14:textId="41DAAA22" w:rsidR="001A0E48" w:rsidRDefault="001A0E48" w:rsidP="005E7F31">
      <w:pPr>
        <w:spacing w:after="120" w:line="480" w:lineRule="auto"/>
        <w:ind w:left="284" w:firstLine="709"/>
        <w:rPr>
          <w:rFonts w:ascii="Cambria" w:hAnsi="Cambria"/>
          <w:lang w:val="ro-RO"/>
        </w:rPr>
      </w:pPr>
    </w:p>
    <w:p w14:paraId="7CBDBF34" w14:textId="165D1A77" w:rsidR="001A0E48" w:rsidRDefault="001A0E48" w:rsidP="005E7F31">
      <w:pPr>
        <w:spacing w:after="120" w:line="480" w:lineRule="auto"/>
        <w:ind w:left="284" w:firstLine="709"/>
        <w:rPr>
          <w:rFonts w:ascii="Cambria" w:hAnsi="Cambria"/>
          <w:lang w:val="ro-RO"/>
        </w:rPr>
      </w:pPr>
    </w:p>
    <w:p w14:paraId="0CCD025A" w14:textId="44899FE6" w:rsidR="001A0E48" w:rsidRDefault="001A0E48" w:rsidP="005E7F31">
      <w:pPr>
        <w:spacing w:after="120" w:line="480" w:lineRule="auto"/>
        <w:ind w:left="284" w:firstLine="709"/>
        <w:rPr>
          <w:rFonts w:ascii="Cambria" w:hAnsi="Cambria"/>
          <w:lang w:val="ro-RO" w:eastAsia="ro-RO"/>
        </w:rPr>
      </w:pPr>
    </w:p>
    <w:p w14:paraId="6EC8178A" w14:textId="77777777" w:rsidR="007C082D" w:rsidRPr="001A0E48" w:rsidRDefault="007C082D" w:rsidP="005E7F31">
      <w:pPr>
        <w:spacing w:after="120" w:line="480" w:lineRule="auto"/>
        <w:ind w:left="284" w:firstLine="709"/>
        <w:rPr>
          <w:rFonts w:ascii="Cambria" w:hAnsi="Cambria"/>
          <w:lang w:val="ro-RO" w:eastAsia="ro-RO"/>
        </w:rPr>
      </w:pPr>
    </w:p>
    <w:p w14:paraId="2EECF615" w14:textId="49DD42B9" w:rsidR="001C15FB" w:rsidRPr="001A0E48" w:rsidRDefault="001C15FB" w:rsidP="001C15FB">
      <w:pPr>
        <w:spacing w:after="120" w:line="480" w:lineRule="auto"/>
        <w:rPr>
          <w:rFonts w:ascii="Cambria" w:hAnsi="Cambria"/>
          <w:b/>
          <w:bCs/>
          <w:highlight w:val="lightGray"/>
          <w:lang w:val="ro-RO" w:eastAsia="ro-RO"/>
        </w:rPr>
      </w:pPr>
      <w:r w:rsidRPr="001A0E48">
        <w:rPr>
          <w:rFonts w:ascii="Cambria" w:hAnsi="Cambria"/>
          <w:b/>
          <w:bCs/>
          <w:lang w:val="ro-RO" w:eastAsia="ro-RO"/>
        </w:rPr>
        <w:t>6. Reclama</w:t>
      </w:r>
      <w:r w:rsidRPr="001A0E48">
        <w:rPr>
          <w:rFonts w:ascii="Cambria" w:hAnsi="Cambria" w:cs="Tahoma"/>
          <w:b/>
          <w:bCs/>
          <w:lang w:val="ro-RO" w:eastAsia="ro-RO"/>
        </w:rPr>
        <w:t>ț</w:t>
      </w:r>
      <w:r w:rsidRPr="001A0E48">
        <w:rPr>
          <w:rFonts w:ascii="Cambria" w:hAnsi="Cambria"/>
          <w:b/>
          <w:bCs/>
          <w:lang w:val="ro-RO" w:eastAsia="ro-RO"/>
        </w:rPr>
        <w:t xml:space="preserve">ii administrative </w:t>
      </w:r>
      <w:r w:rsidRPr="001A0E48">
        <w:rPr>
          <w:rFonts w:ascii="Cambria" w:hAnsi="Cambria" w:cs="Tahoma"/>
          <w:b/>
          <w:bCs/>
          <w:lang w:val="ro-RO" w:eastAsia="ro-RO"/>
        </w:rPr>
        <w:t>ș</w:t>
      </w:r>
      <w:r w:rsidRPr="001A0E48">
        <w:rPr>
          <w:rFonts w:ascii="Cambria" w:hAnsi="Cambria"/>
          <w:b/>
          <w:bCs/>
          <w:lang w:val="ro-RO" w:eastAsia="ro-RO"/>
        </w:rPr>
        <w:t>i plângeri în instan</w:t>
      </w:r>
      <w:r w:rsidRPr="001A0E48">
        <w:rPr>
          <w:rFonts w:ascii="Cambria" w:hAnsi="Cambria" w:cs="Tahoma"/>
          <w:b/>
          <w:bCs/>
          <w:lang w:val="ro-RO" w:eastAsia="ro-RO"/>
        </w:rPr>
        <w:t>ț</w:t>
      </w:r>
      <w:r w:rsidRPr="001A0E48">
        <w:rPr>
          <w:rFonts w:ascii="Cambria" w:hAnsi="Cambria"/>
          <w:b/>
          <w:bCs/>
          <w:lang w:val="ro-RO" w:eastAsia="ro-RO"/>
        </w:rPr>
        <w:t>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89"/>
        <w:gridCol w:w="1784"/>
        <w:gridCol w:w="1875"/>
        <w:gridCol w:w="1523"/>
        <w:gridCol w:w="1888"/>
        <w:gridCol w:w="1785"/>
        <w:gridCol w:w="1875"/>
        <w:gridCol w:w="1599"/>
      </w:tblGrid>
      <w:tr w:rsidR="001C15FB" w:rsidRPr="001A0E48" w14:paraId="61BC6C35" w14:textId="77777777">
        <w:trPr>
          <w:jc w:val="center"/>
        </w:trPr>
        <w:tc>
          <w:tcPr>
            <w:tcW w:w="7071" w:type="dxa"/>
            <w:gridSpan w:val="4"/>
            <w:shd w:val="clear" w:color="auto" w:fill="DEEAF6"/>
          </w:tcPr>
          <w:p w14:paraId="53A94FAE" w14:textId="59BDFA3A" w:rsidR="001C15FB" w:rsidRPr="001A0E48" w:rsidRDefault="001C15FB" w:rsidP="000711CE">
            <w:pPr>
              <w:spacing w:after="120"/>
              <w:jc w:val="center"/>
              <w:rPr>
                <w:rFonts w:ascii="Cambria" w:hAnsi="Cambria"/>
                <w:lang w:val="ro-RO" w:eastAsia="ro-RO"/>
              </w:rPr>
            </w:pPr>
            <w:r w:rsidRPr="001A0E48">
              <w:rPr>
                <w:rFonts w:ascii="Cambria" w:hAnsi="Cambria"/>
                <w:lang w:val="ro-RO" w:eastAsia="ro-RO"/>
              </w:rPr>
              <w:t>6.1. Numărul de reclamaţii administrative la adresa instituţiei publice în baza Legii nr.</w:t>
            </w:r>
            <w:r w:rsidR="00DD5CC6" w:rsidRPr="001A0E48">
              <w:rPr>
                <w:rFonts w:ascii="Cambria" w:hAnsi="Cambria"/>
                <w:lang w:val="ro-RO" w:eastAsia="ro-RO"/>
              </w:rPr>
              <w:t xml:space="preserve"> </w:t>
            </w:r>
            <w:r w:rsidRPr="001A0E48">
              <w:rPr>
                <w:rFonts w:ascii="Cambria" w:hAnsi="Cambria"/>
                <w:lang w:val="ro-RO" w:eastAsia="ro-RO"/>
              </w:rPr>
              <w:t>544/2001</w:t>
            </w:r>
            <w:r w:rsidR="00DD5CC6" w:rsidRPr="001A0E48">
              <w:rPr>
                <w:rFonts w:ascii="Cambria" w:hAnsi="Cambria"/>
                <w:lang w:val="ro-RO" w:eastAsia="ro-RO"/>
              </w:rPr>
              <w:t>, cu modificările și completările ulterioare</w:t>
            </w:r>
          </w:p>
        </w:tc>
        <w:tc>
          <w:tcPr>
            <w:tcW w:w="7147" w:type="dxa"/>
            <w:gridSpan w:val="4"/>
            <w:shd w:val="clear" w:color="auto" w:fill="DEEAF6"/>
          </w:tcPr>
          <w:p w14:paraId="2162AE10" w14:textId="4E57CF57" w:rsidR="001C15FB" w:rsidRPr="001A0E48" w:rsidRDefault="001C15FB" w:rsidP="000711CE">
            <w:pPr>
              <w:spacing w:after="120"/>
              <w:jc w:val="center"/>
              <w:rPr>
                <w:rFonts w:ascii="Cambria" w:hAnsi="Cambria"/>
                <w:lang w:val="ro-RO" w:eastAsia="ro-RO"/>
              </w:rPr>
            </w:pPr>
            <w:r w:rsidRPr="001A0E48">
              <w:rPr>
                <w:rFonts w:ascii="Cambria" w:hAnsi="Cambria"/>
                <w:lang w:val="ro-RO" w:eastAsia="ro-RO"/>
              </w:rPr>
              <w:t>6.2. Numărul de plângeri în instanţă la adresa instituţiei în baza Legii nr.</w:t>
            </w:r>
            <w:r w:rsidR="00DD5CC6" w:rsidRPr="001A0E48">
              <w:rPr>
                <w:rFonts w:ascii="Cambria" w:hAnsi="Cambria"/>
                <w:lang w:val="ro-RO" w:eastAsia="ro-RO"/>
              </w:rPr>
              <w:t xml:space="preserve"> </w:t>
            </w:r>
            <w:r w:rsidRPr="001A0E48">
              <w:rPr>
                <w:rFonts w:ascii="Cambria" w:hAnsi="Cambria"/>
                <w:lang w:val="ro-RO" w:eastAsia="ro-RO"/>
              </w:rPr>
              <w:t>544/2001</w:t>
            </w:r>
            <w:r w:rsidR="00DD5CC6" w:rsidRPr="001A0E48">
              <w:rPr>
                <w:rFonts w:ascii="Cambria" w:hAnsi="Cambria"/>
                <w:lang w:val="ro-RO" w:eastAsia="ro-RO"/>
              </w:rPr>
              <w:t>, cu modificările și completările ulterioare</w:t>
            </w:r>
          </w:p>
        </w:tc>
      </w:tr>
      <w:tr w:rsidR="001C15FB" w:rsidRPr="001A0E48" w14:paraId="20503B06" w14:textId="77777777">
        <w:trPr>
          <w:jc w:val="center"/>
        </w:trPr>
        <w:tc>
          <w:tcPr>
            <w:tcW w:w="1889" w:type="dxa"/>
          </w:tcPr>
          <w:p w14:paraId="149029A3" w14:textId="77777777" w:rsidR="001C15FB" w:rsidRPr="001A0E48" w:rsidRDefault="001C15FB" w:rsidP="000711CE">
            <w:pPr>
              <w:spacing w:after="120"/>
              <w:jc w:val="center"/>
              <w:rPr>
                <w:rFonts w:ascii="Cambria" w:hAnsi="Cambria"/>
                <w:highlight w:val="lightGray"/>
                <w:lang w:val="ro-RO" w:eastAsia="ro-RO"/>
              </w:rPr>
            </w:pPr>
            <w:r w:rsidRPr="001A0E48">
              <w:rPr>
                <w:rFonts w:ascii="Cambria" w:hAnsi="Cambria"/>
                <w:lang w:val="ro-RO" w:eastAsia="ro-RO"/>
              </w:rPr>
              <w:t>Solu</w:t>
            </w:r>
            <w:r w:rsidRPr="001A0E48">
              <w:rPr>
                <w:rFonts w:ascii="Cambria" w:hAnsi="Cambria" w:cs="Tahoma"/>
                <w:lang w:val="ro-RO" w:eastAsia="ro-RO"/>
              </w:rPr>
              <w:t>ț</w:t>
            </w:r>
            <w:r w:rsidRPr="001A0E48">
              <w:rPr>
                <w:rFonts w:ascii="Cambria" w:hAnsi="Cambria"/>
                <w:lang w:val="ro-RO" w:eastAsia="ro-RO"/>
              </w:rPr>
              <w:t>ionate favorabil</w:t>
            </w:r>
          </w:p>
        </w:tc>
        <w:tc>
          <w:tcPr>
            <w:tcW w:w="1784" w:type="dxa"/>
          </w:tcPr>
          <w:p w14:paraId="799A19C5" w14:textId="77777777" w:rsidR="001C15FB" w:rsidRPr="001A0E48" w:rsidRDefault="001C15FB" w:rsidP="000711CE">
            <w:pPr>
              <w:spacing w:after="120"/>
              <w:jc w:val="center"/>
              <w:rPr>
                <w:rFonts w:ascii="Cambria" w:hAnsi="Cambria"/>
                <w:highlight w:val="lightGray"/>
                <w:lang w:val="ro-RO" w:eastAsia="ro-RO"/>
              </w:rPr>
            </w:pPr>
            <w:r w:rsidRPr="001A0E48">
              <w:rPr>
                <w:rFonts w:ascii="Cambria" w:hAnsi="Cambria"/>
                <w:lang w:val="ro-RO" w:eastAsia="ro-RO"/>
              </w:rPr>
              <w:t>Respinse</w:t>
            </w:r>
          </w:p>
        </w:tc>
        <w:tc>
          <w:tcPr>
            <w:tcW w:w="1875" w:type="dxa"/>
          </w:tcPr>
          <w:p w14:paraId="27DB8651" w14:textId="77777777" w:rsidR="001C15FB" w:rsidRPr="001A0E48" w:rsidRDefault="001C15FB" w:rsidP="000711CE">
            <w:pPr>
              <w:spacing w:after="120"/>
              <w:jc w:val="center"/>
              <w:rPr>
                <w:rFonts w:ascii="Cambria" w:hAnsi="Cambria"/>
                <w:highlight w:val="lightGray"/>
                <w:lang w:val="ro-RO" w:eastAsia="ro-RO"/>
              </w:rPr>
            </w:pPr>
            <w:r w:rsidRPr="001A0E48">
              <w:rPr>
                <w:rFonts w:ascii="Cambria" w:hAnsi="Cambria"/>
                <w:lang w:val="ro-RO" w:eastAsia="ro-RO"/>
              </w:rPr>
              <w:t>În curs de solu</w:t>
            </w:r>
            <w:r w:rsidRPr="001A0E48">
              <w:rPr>
                <w:rFonts w:ascii="Cambria" w:hAnsi="Cambria" w:cs="Tahoma"/>
                <w:lang w:val="ro-RO" w:eastAsia="ro-RO"/>
              </w:rPr>
              <w:t>ț</w:t>
            </w:r>
            <w:r w:rsidRPr="001A0E48">
              <w:rPr>
                <w:rFonts w:ascii="Cambria" w:hAnsi="Cambria"/>
                <w:lang w:val="ro-RO" w:eastAsia="ro-RO"/>
              </w:rPr>
              <w:t>ionare</w:t>
            </w:r>
          </w:p>
        </w:tc>
        <w:tc>
          <w:tcPr>
            <w:tcW w:w="1523" w:type="dxa"/>
          </w:tcPr>
          <w:p w14:paraId="2BBC8CB2" w14:textId="77777777" w:rsidR="001C15FB" w:rsidRPr="001A0E48" w:rsidRDefault="001C15FB" w:rsidP="000711CE">
            <w:pPr>
              <w:spacing w:after="120"/>
              <w:jc w:val="center"/>
              <w:rPr>
                <w:rFonts w:ascii="Cambria" w:hAnsi="Cambria"/>
                <w:b/>
                <w:bCs/>
                <w:lang w:val="ro-RO" w:eastAsia="ro-RO"/>
              </w:rPr>
            </w:pPr>
            <w:r w:rsidRPr="001A0E48">
              <w:rPr>
                <w:rFonts w:ascii="Cambria" w:hAnsi="Cambria"/>
                <w:b/>
                <w:bCs/>
                <w:lang w:val="ro-RO" w:eastAsia="ro-RO"/>
              </w:rPr>
              <w:t>Total</w:t>
            </w:r>
          </w:p>
        </w:tc>
        <w:tc>
          <w:tcPr>
            <w:tcW w:w="1888" w:type="dxa"/>
          </w:tcPr>
          <w:p w14:paraId="7B6E5623" w14:textId="77777777" w:rsidR="001C15FB" w:rsidRPr="001A0E48" w:rsidRDefault="001C15FB" w:rsidP="000711CE">
            <w:pPr>
              <w:spacing w:after="120"/>
              <w:jc w:val="center"/>
              <w:rPr>
                <w:rFonts w:ascii="Cambria" w:hAnsi="Cambria"/>
                <w:highlight w:val="lightGray"/>
                <w:lang w:val="ro-RO" w:eastAsia="ro-RO"/>
              </w:rPr>
            </w:pPr>
            <w:r w:rsidRPr="001A0E48">
              <w:rPr>
                <w:rFonts w:ascii="Cambria" w:hAnsi="Cambria"/>
                <w:lang w:val="ro-RO" w:eastAsia="ro-RO"/>
              </w:rPr>
              <w:t>Solu</w:t>
            </w:r>
            <w:r w:rsidRPr="001A0E48">
              <w:rPr>
                <w:rFonts w:ascii="Cambria" w:hAnsi="Cambria" w:cs="Tahoma"/>
                <w:lang w:val="ro-RO" w:eastAsia="ro-RO"/>
              </w:rPr>
              <w:t>ț</w:t>
            </w:r>
            <w:r w:rsidRPr="001A0E48">
              <w:rPr>
                <w:rFonts w:ascii="Cambria" w:hAnsi="Cambria"/>
                <w:lang w:val="ro-RO" w:eastAsia="ro-RO"/>
              </w:rPr>
              <w:t>ionate favorabil</w:t>
            </w:r>
          </w:p>
        </w:tc>
        <w:tc>
          <w:tcPr>
            <w:tcW w:w="1785" w:type="dxa"/>
          </w:tcPr>
          <w:p w14:paraId="52EB75E0" w14:textId="77777777" w:rsidR="001C15FB" w:rsidRPr="001A0E48" w:rsidRDefault="001C15FB" w:rsidP="000711CE">
            <w:pPr>
              <w:spacing w:after="120"/>
              <w:jc w:val="center"/>
              <w:rPr>
                <w:rFonts w:ascii="Cambria" w:hAnsi="Cambria"/>
                <w:highlight w:val="lightGray"/>
                <w:lang w:val="ro-RO" w:eastAsia="ro-RO"/>
              </w:rPr>
            </w:pPr>
            <w:r w:rsidRPr="001A0E48">
              <w:rPr>
                <w:rFonts w:ascii="Cambria" w:hAnsi="Cambria"/>
                <w:lang w:val="ro-RO" w:eastAsia="ro-RO"/>
              </w:rPr>
              <w:t>Respinse</w:t>
            </w:r>
          </w:p>
        </w:tc>
        <w:tc>
          <w:tcPr>
            <w:tcW w:w="1875" w:type="dxa"/>
          </w:tcPr>
          <w:p w14:paraId="2E15E147" w14:textId="77777777" w:rsidR="001C15FB" w:rsidRPr="001A0E48" w:rsidRDefault="001C15FB" w:rsidP="000711CE">
            <w:pPr>
              <w:spacing w:after="120"/>
              <w:jc w:val="center"/>
              <w:rPr>
                <w:rFonts w:ascii="Cambria" w:hAnsi="Cambria"/>
                <w:highlight w:val="lightGray"/>
                <w:lang w:val="ro-RO" w:eastAsia="ro-RO"/>
              </w:rPr>
            </w:pPr>
            <w:r w:rsidRPr="001A0E48">
              <w:rPr>
                <w:rFonts w:ascii="Cambria" w:hAnsi="Cambria"/>
                <w:lang w:val="ro-RO" w:eastAsia="ro-RO"/>
              </w:rPr>
              <w:t>În curs de solu</w:t>
            </w:r>
            <w:r w:rsidRPr="001A0E48">
              <w:rPr>
                <w:rFonts w:ascii="Cambria" w:hAnsi="Cambria" w:cs="Tahoma"/>
                <w:lang w:val="ro-RO" w:eastAsia="ro-RO"/>
              </w:rPr>
              <w:t>ț</w:t>
            </w:r>
            <w:r w:rsidRPr="001A0E48">
              <w:rPr>
                <w:rFonts w:ascii="Cambria" w:hAnsi="Cambria"/>
                <w:lang w:val="ro-RO" w:eastAsia="ro-RO"/>
              </w:rPr>
              <w:t>ionare</w:t>
            </w:r>
          </w:p>
        </w:tc>
        <w:tc>
          <w:tcPr>
            <w:tcW w:w="1599" w:type="dxa"/>
          </w:tcPr>
          <w:p w14:paraId="18701E89" w14:textId="77777777" w:rsidR="001C15FB" w:rsidRPr="001A0E48" w:rsidRDefault="001C15FB" w:rsidP="000711CE">
            <w:pPr>
              <w:spacing w:after="120"/>
              <w:jc w:val="center"/>
              <w:rPr>
                <w:rFonts w:ascii="Cambria" w:hAnsi="Cambria"/>
                <w:b/>
                <w:bCs/>
                <w:lang w:val="ro-RO" w:eastAsia="ro-RO"/>
              </w:rPr>
            </w:pPr>
            <w:r w:rsidRPr="001A0E48">
              <w:rPr>
                <w:rFonts w:ascii="Cambria" w:hAnsi="Cambria"/>
                <w:b/>
                <w:bCs/>
                <w:lang w:val="ro-RO" w:eastAsia="ro-RO"/>
              </w:rPr>
              <w:t>Total</w:t>
            </w:r>
          </w:p>
        </w:tc>
      </w:tr>
      <w:tr w:rsidR="001C15FB" w:rsidRPr="001A0E48" w14:paraId="1E038832" w14:textId="77777777" w:rsidTr="009A3B56">
        <w:trPr>
          <w:trHeight w:val="323"/>
          <w:jc w:val="center"/>
        </w:trPr>
        <w:tc>
          <w:tcPr>
            <w:tcW w:w="1889" w:type="dxa"/>
          </w:tcPr>
          <w:p w14:paraId="40F51312" w14:textId="77777777" w:rsidR="001C15FB" w:rsidRPr="001A0E48" w:rsidRDefault="00C10B5F" w:rsidP="00F45F07">
            <w:pPr>
              <w:spacing w:after="120"/>
              <w:jc w:val="center"/>
              <w:rPr>
                <w:rFonts w:ascii="Cambria" w:hAnsi="Cambria"/>
                <w:lang w:val="ro-RO" w:eastAsia="ro-RO"/>
              </w:rPr>
            </w:pPr>
            <w:r w:rsidRPr="001A0E48">
              <w:rPr>
                <w:rFonts w:ascii="Cambria" w:hAnsi="Cambria"/>
                <w:lang w:val="ro-RO" w:eastAsia="ro-RO"/>
              </w:rPr>
              <w:t>-</w:t>
            </w:r>
          </w:p>
        </w:tc>
        <w:tc>
          <w:tcPr>
            <w:tcW w:w="1784" w:type="dxa"/>
          </w:tcPr>
          <w:p w14:paraId="14E974BB" w14:textId="213ED258" w:rsidR="001C15FB" w:rsidRPr="001A0E48" w:rsidRDefault="00752B79" w:rsidP="00F45F07">
            <w:pPr>
              <w:spacing w:after="120"/>
              <w:jc w:val="center"/>
              <w:rPr>
                <w:rFonts w:ascii="Cambria" w:hAnsi="Cambria"/>
                <w:lang w:val="ro-RO" w:eastAsia="ro-RO"/>
              </w:rPr>
            </w:pPr>
            <w:r w:rsidRPr="001A0E48">
              <w:rPr>
                <w:rFonts w:ascii="Cambria" w:hAnsi="Cambria"/>
                <w:lang w:val="ro-RO" w:eastAsia="ro-RO"/>
              </w:rPr>
              <w:t>2</w:t>
            </w:r>
          </w:p>
        </w:tc>
        <w:tc>
          <w:tcPr>
            <w:tcW w:w="1875" w:type="dxa"/>
          </w:tcPr>
          <w:p w14:paraId="5B2FDF95" w14:textId="77777777" w:rsidR="001C15FB" w:rsidRPr="001A0E48" w:rsidRDefault="00C10B5F" w:rsidP="00F45F07">
            <w:pPr>
              <w:spacing w:after="120"/>
              <w:jc w:val="center"/>
              <w:rPr>
                <w:rFonts w:ascii="Cambria" w:hAnsi="Cambria"/>
                <w:lang w:val="ro-RO" w:eastAsia="ro-RO"/>
              </w:rPr>
            </w:pPr>
            <w:r w:rsidRPr="001A0E48">
              <w:rPr>
                <w:rFonts w:ascii="Cambria" w:hAnsi="Cambria"/>
                <w:lang w:val="ro-RO" w:eastAsia="ro-RO"/>
              </w:rPr>
              <w:t>-</w:t>
            </w:r>
          </w:p>
        </w:tc>
        <w:tc>
          <w:tcPr>
            <w:tcW w:w="1523" w:type="dxa"/>
          </w:tcPr>
          <w:p w14:paraId="56A13311" w14:textId="778B1DF1" w:rsidR="001C15FB" w:rsidRPr="001A0E48" w:rsidRDefault="00752B79" w:rsidP="00F45F07">
            <w:pPr>
              <w:spacing w:after="120"/>
              <w:jc w:val="center"/>
              <w:rPr>
                <w:rFonts w:ascii="Cambria" w:hAnsi="Cambria"/>
                <w:lang w:val="ro-RO" w:eastAsia="ro-RO"/>
              </w:rPr>
            </w:pPr>
            <w:r w:rsidRPr="001A0E48">
              <w:rPr>
                <w:rFonts w:ascii="Cambria" w:hAnsi="Cambria"/>
                <w:lang w:val="ro-RO" w:eastAsia="ro-RO"/>
              </w:rPr>
              <w:t>2</w:t>
            </w:r>
          </w:p>
        </w:tc>
        <w:tc>
          <w:tcPr>
            <w:tcW w:w="1888" w:type="dxa"/>
          </w:tcPr>
          <w:p w14:paraId="0130E826" w14:textId="3FB179F0" w:rsidR="001C15FB" w:rsidRPr="001A0E48" w:rsidRDefault="00752B79" w:rsidP="00F45F07">
            <w:pPr>
              <w:spacing w:after="120"/>
              <w:jc w:val="center"/>
              <w:rPr>
                <w:rFonts w:ascii="Cambria" w:hAnsi="Cambria"/>
                <w:lang w:val="ro-RO" w:eastAsia="ro-RO"/>
              </w:rPr>
            </w:pPr>
            <w:r w:rsidRPr="001A0E48">
              <w:rPr>
                <w:rFonts w:ascii="Cambria" w:hAnsi="Cambria"/>
                <w:lang w:val="ro-RO" w:eastAsia="ro-RO"/>
              </w:rPr>
              <w:t>1</w:t>
            </w:r>
          </w:p>
        </w:tc>
        <w:tc>
          <w:tcPr>
            <w:tcW w:w="1785" w:type="dxa"/>
          </w:tcPr>
          <w:p w14:paraId="4C46AC88" w14:textId="08DBFEF9" w:rsidR="001C15FB" w:rsidRPr="001A0E48" w:rsidRDefault="00752B79" w:rsidP="00F45F07">
            <w:pPr>
              <w:spacing w:after="120"/>
              <w:jc w:val="center"/>
              <w:rPr>
                <w:rFonts w:ascii="Cambria" w:hAnsi="Cambria"/>
                <w:lang w:val="ro-RO" w:eastAsia="ro-RO"/>
              </w:rPr>
            </w:pPr>
            <w:r w:rsidRPr="001A0E48">
              <w:rPr>
                <w:rFonts w:ascii="Cambria" w:hAnsi="Cambria"/>
                <w:lang w:val="ro-RO" w:eastAsia="ro-RO"/>
              </w:rPr>
              <w:t>-</w:t>
            </w:r>
          </w:p>
        </w:tc>
        <w:tc>
          <w:tcPr>
            <w:tcW w:w="1875" w:type="dxa"/>
          </w:tcPr>
          <w:p w14:paraId="4E55B61F" w14:textId="478D2456" w:rsidR="001C15FB" w:rsidRPr="001A0E48" w:rsidRDefault="00752B79" w:rsidP="00F45F07">
            <w:pPr>
              <w:spacing w:after="120"/>
              <w:jc w:val="center"/>
              <w:rPr>
                <w:rFonts w:ascii="Cambria" w:hAnsi="Cambria"/>
                <w:lang w:val="ro-RO" w:eastAsia="ro-RO"/>
              </w:rPr>
            </w:pPr>
            <w:r w:rsidRPr="001A0E48">
              <w:rPr>
                <w:rFonts w:ascii="Cambria" w:hAnsi="Cambria"/>
                <w:lang w:val="ro-RO" w:eastAsia="ro-RO"/>
              </w:rPr>
              <w:t>-</w:t>
            </w:r>
          </w:p>
        </w:tc>
        <w:tc>
          <w:tcPr>
            <w:tcW w:w="1599" w:type="dxa"/>
          </w:tcPr>
          <w:p w14:paraId="4938AAF6" w14:textId="028C67ED" w:rsidR="001C15FB" w:rsidRPr="001A0E48" w:rsidRDefault="00752B79" w:rsidP="00F45F07">
            <w:pPr>
              <w:spacing w:after="120"/>
              <w:jc w:val="center"/>
              <w:rPr>
                <w:rFonts w:ascii="Cambria" w:hAnsi="Cambria"/>
                <w:lang w:val="ro-RO" w:eastAsia="ro-RO"/>
              </w:rPr>
            </w:pPr>
            <w:r w:rsidRPr="001A0E48">
              <w:rPr>
                <w:rFonts w:ascii="Cambria" w:hAnsi="Cambria"/>
                <w:lang w:val="ro-RO" w:eastAsia="ro-RO"/>
              </w:rPr>
              <w:t>1</w:t>
            </w:r>
          </w:p>
        </w:tc>
      </w:tr>
    </w:tbl>
    <w:p w14:paraId="31036C37" w14:textId="77777777" w:rsidR="000F0E10" w:rsidRDefault="000F0E10" w:rsidP="000F0E10">
      <w:pPr>
        <w:rPr>
          <w:rFonts w:ascii="Cambria" w:hAnsi="Cambria"/>
          <w:b/>
          <w:bCs/>
          <w:lang w:val="ro-RO" w:eastAsia="ro-RO"/>
        </w:rPr>
      </w:pPr>
    </w:p>
    <w:p w14:paraId="22F050B2" w14:textId="617A6F0F" w:rsidR="001C15FB" w:rsidRPr="001A0E48" w:rsidRDefault="001C15FB" w:rsidP="000F0E10">
      <w:pPr>
        <w:rPr>
          <w:rFonts w:ascii="Cambria" w:hAnsi="Cambria"/>
          <w:b/>
          <w:bCs/>
          <w:highlight w:val="lightGray"/>
          <w:lang w:val="ro-RO" w:eastAsia="ro-RO"/>
        </w:rPr>
      </w:pPr>
      <w:r w:rsidRPr="001A0E48">
        <w:rPr>
          <w:rFonts w:ascii="Cambria" w:hAnsi="Cambria"/>
          <w:b/>
          <w:bCs/>
          <w:lang w:val="ro-RO" w:eastAsia="ro-RO"/>
        </w:rPr>
        <w:t>7. Cre</w:t>
      </w:r>
      <w:r w:rsidRPr="001A0E48">
        <w:rPr>
          <w:rFonts w:ascii="Cambria" w:hAnsi="Cambria" w:cs="Tahoma"/>
          <w:b/>
          <w:bCs/>
          <w:lang w:val="ro-RO" w:eastAsia="ro-RO"/>
        </w:rPr>
        <w:t>ș</w:t>
      </w:r>
      <w:r w:rsidRPr="001A0E48">
        <w:rPr>
          <w:rFonts w:ascii="Cambria" w:hAnsi="Cambria"/>
          <w:b/>
          <w:bCs/>
          <w:lang w:val="ro-RO" w:eastAsia="ro-RO"/>
        </w:rPr>
        <w:t>terea eficien</w:t>
      </w:r>
      <w:r w:rsidRPr="001A0E48">
        <w:rPr>
          <w:rFonts w:ascii="Cambria" w:hAnsi="Cambria" w:cs="Tahoma"/>
          <w:b/>
          <w:bCs/>
          <w:lang w:val="ro-RO" w:eastAsia="ro-RO"/>
        </w:rPr>
        <w:t>ț</w:t>
      </w:r>
      <w:r w:rsidRPr="001A0E48">
        <w:rPr>
          <w:rFonts w:ascii="Cambria" w:hAnsi="Cambria"/>
          <w:b/>
          <w:bCs/>
          <w:lang w:val="ro-RO" w:eastAsia="ro-RO"/>
        </w:rPr>
        <w:t>ei accesului la informa</w:t>
      </w:r>
      <w:r w:rsidRPr="001A0E48">
        <w:rPr>
          <w:rFonts w:ascii="Cambria" w:hAnsi="Cambria" w:cs="Tahoma"/>
          <w:b/>
          <w:bCs/>
          <w:lang w:val="ro-RO" w:eastAsia="ro-RO"/>
        </w:rPr>
        <w:t>ț</w:t>
      </w:r>
      <w:r w:rsidRPr="001A0E48">
        <w:rPr>
          <w:rFonts w:ascii="Cambria" w:hAnsi="Cambria"/>
          <w:b/>
          <w:bCs/>
          <w:lang w:val="ro-RO" w:eastAsia="ro-RO"/>
        </w:rPr>
        <w:t>ii de interes public</w:t>
      </w:r>
    </w:p>
    <w:p w14:paraId="78546EA3" w14:textId="7685BB03" w:rsidR="001C15FB" w:rsidRPr="001A0E48" w:rsidRDefault="001C15FB" w:rsidP="001C15FB">
      <w:pPr>
        <w:spacing w:after="120" w:line="276" w:lineRule="auto"/>
        <w:rPr>
          <w:rFonts w:ascii="Cambria" w:hAnsi="Cambria"/>
          <w:lang w:val="ro-RO" w:eastAsia="ro-RO"/>
        </w:rPr>
      </w:pPr>
      <w:r w:rsidRPr="001A0E48">
        <w:rPr>
          <w:rFonts w:ascii="Cambria" w:hAnsi="Cambria"/>
          <w:b/>
          <w:lang w:val="ro-RO" w:eastAsia="ro-RO"/>
        </w:rPr>
        <w:t>a.</w:t>
      </w:r>
      <w:r w:rsidRPr="001A0E48">
        <w:rPr>
          <w:rFonts w:ascii="Cambria" w:hAnsi="Cambria"/>
          <w:lang w:val="ro-RO" w:eastAsia="ro-RO"/>
        </w:rPr>
        <w:t xml:space="preserve"> Institu</w:t>
      </w:r>
      <w:r w:rsidRPr="001A0E48">
        <w:rPr>
          <w:rFonts w:ascii="Cambria" w:hAnsi="Cambria" w:cs="Tahoma"/>
          <w:lang w:val="ro-RO" w:eastAsia="ro-RO"/>
        </w:rPr>
        <w:t>ț</w:t>
      </w:r>
      <w:r w:rsidRPr="001A0E48">
        <w:rPr>
          <w:rFonts w:ascii="Cambria" w:hAnsi="Cambria"/>
          <w:lang w:val="ro-RO" w:eastAsia="ro-RO"/>
        </w:rPr>
        <w:t>ia dumne</w:t>
      </w:r>
      <w:r w:rsidR="00A8093C" w:rsidRPr="001A0E48">
        <w:rPr>
          <w:rFonts w:ascii="Cambria" w:hAnsi="Cambria"/>
          <w:lang w:val="ro-RO" w:eastAsia="ro-RO"/>
        </w:rPr>
        <w:t>a</w:t>
      </w:r>
      <w:r w:rsidRPr="001A0E48">
        <w:rPr>
          <w:rFonts w:ascii="Cambria" w:hAnsi="Cambria"/>
          <w:lang w:val="ro-RO" w:eastAsia="ro-RO"/>
        </w:rPr>
        <w:t>voastră de</w:t>
      </w:r>
      <w:r w:rsidRPr="001A0E48">
        <w:rPr>
          <w:rFonts w:ascii="Cambria" w:hAnsi="Cambria" w:cs="Tahoma"/>
          <w:lang w:val="ro-RO" w:eastAsia="ro-RO"/>
        </w:rPr>
        <w:t>ț</w:t>
      </w:r>
      <w:r w:rsidRPr="001A0E48">
        <w:rPr>
          <w:rFonts w:ascii="Cambria" w:hAnsi="Cambria"/>
          <w:lang w:val="ro-RO" w:eastAsia="ro-RO"/>
        </w:rPr>
        <w:t>ine un punct de informare / bibliotecă virtuală în care sunt publicate seturi de date de interes public ?</w:t>
      </w:r>
    </w:p>
    <w:p w14:paraId="5A256956" w14:textId="77777777" w:rsidR="001C15FB" w:rsidRPr="001A0E48" w:rsidRDefault="001C15FB" w:rsidP="00E17204">
      <w:pPr>
        <w:numPr>
          <w:ilvl w:val="0"/>
          <w:numId w:val="23"/>
        </w:numPr>
        <w:rPr>
          <w:rFonts w:ascii="Cambria" w:hAnsi="Cambria"/>
          <w:lang w:val="ro-RO" w:eastAsia="ro-RO"/>
        </w:rPr>
      </w:pPr>
      <w:r w:rsidRPr="001A0E48">
        <w:rPr>
          <w:rFonts w:ascii="Cambria" w:hAnsi="Cambria"/>
          <w:lang w:val="ro-RO" w:eastAsia="ro-RO"/>
        </w:rPr>
        <w:t>Da</w:t>
      </w:r>
    </w:p>
    <w:p w14:paraId="6846E779" w14:textId="77777777" w:rsidR="001C15FB" w:rsidRPr="001A0E48" w:rsidRDefault="001C15FB" w:rsidP="001C15FB">
      <w:pPr>
        <w:numPr>
          <w:ilvl w:val="0"/>
          <w:numId w:val="10"/>
        </w:numPr>
        <w:spacing w:line="276" w:lineRule="auto"/>
        <w:rPr>
          <w:rFonts w:ascii="Cambria" w:hAnsi="Cambria"/>
          <w:lang w:val="ro-RO" w:eastAsia="ro-RO"/>
        </w:rPr>
      </w:pPr>
      <w:r w:rsidRPr="001A0E48">
        <w:rPr>
          <w:rFonts w:ascii="Cambria" w:hAnsi="Cambria"/>
          <w:lang w:val="ro-RO" w:eastAsia="ro-RO"/>
        </w:rPr>
        <w:t>Nu</w:t>
      </w:r>
    </w:p>
    <w:p w14:paraId="032B07FE" w14:textId="3F586F96" w:rsidR="001C15FB" w:rsidRPr="001A0E48" w:rsidRDefault="001C15FB" w:rsidP="001C15FB">
      <w:pPr>
        <w:spacing w:after="120" w:line="276" w:lineRule="auto"/>
        <w:rPr>
          <w:rFonts w:ascii="Cambria" w:hAnsi="Cambria"/>
          <w:lang w:val="ro-RO" w:eastAsia="ro-RO"/>
        </w:rPr>
      </w:pPr>
      <w:r w:rsidRPr="001A0E48">
        <w:rPr>
          <w:rFonts w:ascii="Cambria" w:hAnsi="Cambria"/>
          <w:b/>
          <w:lang w:val="ro-RO" w:eastAsia="ro-RO"/>
        </w:rPr>
        <w:t>b.</w:t>
      </w:r>
      <w:r w:rsidRPr="001A0E48">
        <w:rPr>
          <w:rFonts w:ascii="Cambria" w:hAnsi="Cambria"/>
          <w:lang w:val="ro-RO" w:eastAsia="ro-RO"/>
        </w:rPr>
        <w:t xml:space="preserve"> Enumera</w:t>
      </w:r>
      <w:r w:rsidRPr="001A0E48">
        <w:rPr>
          <w:rFonts w:ascii="Cambria" w:hAnsi="Cambria" w:cs="Tahoma"/>
          <w:lang w:val="ro-RO" w:eastAsia="ro-RO"/>
        </w:rPr>
        <w:t>ț</w:t>
      </w:r>
      <w:r w:rsidRPr="001A0E48">
        <w:rPr>
          <w:rFonts w:ascii="Cambria" w:hAnsi="Cambria"/>
          <w:lang w:val="ro-RO" w:eastAsia="ro-RO"/>
        </w:rPr>
        <w:t>i punctele pe care le considera</w:t>
      </w:r>
      <w:r w:rsidRPr="001A0E48">
        <w:rPr>
          <w:rFonts w:ascii="Cambria" w:hAnsi="Cambria" w:cs="Tahoma"/>
          <w:lang w:val="ro-RO" w:eastAsia="ro-RO"/>
        </w:rPr>
        <w:t>ț</w:t>
      </w:r>
      <w:r w:rsidRPr="001A0E48">
        <w:rPr>
          <w:rFonts w:ascii="Cambria" w:hAnsi="Cambria"/>
          <w:lang w:val="ro-RO" w:eastAsia="ro-RO"/>
        </w:rPr>
        <w:t>i necesar a fi îmbunătă</w:t>
      </w:r>
      <w:r w:rsidRPr="001A0E48">
        <w:rPr>
          <w:rFonts w:ascii="Cambria" w:hAnsi="Cambria" w:cs="Tahoma"/>
          <w:lang w:val="ro-RO" w:eastAsia="ro-RO"/>
        </w:rPr>
        <w:t>ț</w:t>
      </w:r>
      <w:r w:rsidRPr="001A0E48">
        <w:rPr>
          <w:rFonts w:ascii="Cambria" w:hAnsi="Cambria"/>
          <w:lang w:val="ro-RO" w:eastAsia="ro-RO"/>
        </w:rPr>
        <w:t>ite la nivelul institu</w:t>
      </w:r>
      <w:r w:rsidRPr="001A0E48">
        <w:rPr>
          <w:rFonts w:ascii="Cambria" w:hAnsi="Cambria" w:cs="Tahoma"/>
          <w:lang w:val="ro-RO" w:eastAsia="ro-RO"/>
        </w:rPr>
        <w:t>ț</w:t>
      </w:r>
      <w:r w:rsidRPr="001A0E48">
        <w:rPr>
          <w:rFonts w:ascii="Cambria" w:hAnsi="Cambria"/>
          <w:lang w:val="ro-RO" w:eastAsia="ro-RO"/>
        </w:rPr>
        <w:t>iei dumne</w:t>
      </w:r>
      <w:r w:rsidR="00FD3305" w:rsidRPr="001A0E48">
        <w:rPr>
          <w:rFonts w:ascii="Cambria" w:hAnsi="Cambria"/>
          <w:lang w:val="ro-RO" w:eastAsia="ro-RO"/>
        </w:rPr>
        <w:t>a</w:t>
      </w:r>
      <w:r w:rsidRPr="001A0E48">
        <w:rPr>
          <w:rFonts w:ascii="Cambria" w:hAnsi="Cambria"/>
          <w:lang w:val="ro-RO" w:eastAsia="ro-RO"/>
        </w:rPr>
        <w:t>voastră pentru cre</w:t>
      </w:r>
      <w:r w:rsidRPr="001A0E48">
        <w:rPr>
          <w:rFonts w:ascii="Cambria" w:hAnsi="Cambria" w:cs="Tahoma"/>
          <w:lang w:val="ro-RO" w:eastAsia="ro-RO"/>
        </w:rPr>
        <w:t>ș</w:t>
      </w:r>
      <w:r w:rsidRPr="001A0E48">
        <w:rPr>
          <w:rFonts w:ascii="Cambria" w:hAnsi="Cambria"/>
          <w:lang w:val="ro-RO" w:eastAsia="ro-RO"/>
        </w:rPr>
        <w:t>terea eficien</w:t>
      </w:r>
      <w:r w:rsidRPr="001A0E48">
        <w:rPr>
          <w:rFonts w:ascii="Cambria" w:hAnsi="Cambria" w:cs="Tahoma"/>
          <w:lang w:val="ro-RO" w:eastAsia="ro-RO"/>
        </w:rPr>
        <w:t>ț</w:t>
      </w:r>
      <w:r w:rsidRPr="001A0E48">
        <w:rPr>
          <w:rFonts w:ascii="Cambria" w:hAnsi="Cambria"/>
          <w:lang w:val="ro-RO" w:eastAsia="ro-RO"/>
        </w:rPr>
        <w:t>ei procesului de asigurare a accesului la informa</w:t>
      </w:r>
      <w:r w:rsidRPr="001A0E48">
        <w:rPr>
          <w:rFonts w:ascii="Cambria" w:hAnsi="Cambria" w:cs="Tahoma"/>
          <w:lang w:val="ro-RO" w:eastAsia="ro-RO"/>
        </w:rPr>
        <w:t>ț</w:t>
      </w:r>
      <w:r w:rsidRPr="001A0E48">
        <w:rPr>
          <w:rFonts w:ascii="Cambria" w:hAnsi="Cambria"/>
          <w:lang w:val="ro-RO" w:eastAsia="ro-RO"/>
        </w:rPr>
        <w:t>ii de interes public:</w:t>
      </w:r>
    </w:p>
    <w:p w14:paraId="24DE587E" w14:textId="0B27B8FE" w:rsidR="001C15FB" w:rsidRPr="001A0E48" w:rsidRDefault="006B288E" w:rsidP="001C15FB">
      <w:pPr>
        <w:spacing w:after="120" w:line="276" w:lineRule="auto"/>
        <w:rPr>
          <w:rFonts w:ascii="Cambria" w:hAnsi="Cambria"/>
          <w:lang w:val="ro-RO" w:eastAsia="ro-RO"/>
        </w:rPr>
      </w:pPr>
      <w:r w:rsidRPr="001A0E48">
        <w:rPr>
          <w:rFonts w:ascii="Cambria" w:hAnsi="Cambria"/>
          <w:noProof/>
          <w:lang w:val="ro-RO"/>
        </w:rPr>
        <mc:AlternateContent>
          <mc:Choice Requires="wps">
            <w:drawing>
              <wp:anchor distT="0" distB="0" distL="114300" distR="114300" simplePos="0" relativeHeight="251655680" behindDoc="0" locked="0" layoutInCell="1" allowOverlap="1" wp14:anchorId="403C23C4" wp14:editId="30FA1833">
                <wp:simplePos x="0" y="0"/>
                <wp:positionH relativeFrom="column">
                  <wp:posOffset>24765</wp:posOffset>
                </wp:positionH>
                <wp:positionV relativeFrom="paragraph">
                  <wp:posOffset>39370</wp:posOffset>
                </wp:positionV>
                <wp:extent cx="9413875" cy="351790"/>
                <wp:effectExtent l="0" t="0" r="15875" b="10160"/>
                <wp:wrapNone/>
                <wp:docPr id="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13875" cy="351790"/>
                        </a:xfrm>
                        <a:prstGeom prst="rect">
                          <a:avLst/>
                        </a:prstGeom>
                        <a:solidFill>
                          <a:srgbClr val="FFFFFF"/>
                        </a:solidFill>
                        <a:ln w="9525">
                          <a:solidFill>
                            <a:srgbClr val="000000"/>
                          </a:solidFill>
                          <a:miter lim="800000"/>
                          <a:headEnd/>
                          <a:tailEnd/>
                        </a:ln>
                      </wps:spPr>
                      <wps:txbx>
                        <w:txbxContent>
                          <w:p w14:paraId="24D7A990" w14:textId="77777777" w:rsidR="00E17204" w:rsidRPr="00E17204" w:rsidRDefault="00E43797" w:rsidP="00E17204">
                            <w:pPr>
                              <w:jc w:val="center"/>
                              <w:rPr>
                                <w:lang w:val="ro-RO"/>
                              </w:rPr>
                            </w:pPr>
                            <w:r>
                              <w:rPr>
                                <w:lang w:val="ro-RO"/>
                              </w:rPr>
                              <w:t>Nu e cazul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3C23C4" id="Rectangle 21" o:spid="_x0000_s1026" style="position:absolute;margin-left:1.95pt;margin-top:3.1pt;width:741.25pt;height:27.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">
                <v:textbox>
                  <w:txbxContent>
                    <w:p w14:paraId="24D7A990" w14:textId="77777777" w:rsidR="00E17204" w:rsidRPr="00E17204" w:rsidRDefault="00E43797" w:rsidP="00E17204">
                      <w:pPr>
                        <w:jc w:val="center"/>
                        <w:rPr>
                          <w:lang w:val="ro-RO"/>
                        </w:rPr>
                      </w:pPr>
                      <w:r>
                        <w:rPr>
                          <w:lang w:val="ro-RO"/>
                        </w:rPr>
                        <w:t>Nu e cazul</w:t>
                      </w:r>
                    </w:p>
                  </w:txbxContent>
                </v:textbox>
              </v:rect>
            </w:pict>
          </mc:Fallback>
        </mc:AlternateContent>
      </w:r>
    </w:p>
    <w:p w14:paraId="6985FE69" w14:textId="77777777" w:rsidR="004523F2" w:rsidRPr="001A0E48" w:rsidRDefault="004523F2" w:rsidP="004523F2">
      <w:pPr>
        <w:spacing w:after="120"/>
        <w:rPr>
          <w:rFonts w:ascii="Cambria" w:hAnsi="Cambria"/>
          <w:sz w:val="16"/>
          <w:szCs w:val="16"/>
          <w:lang w:val="ro-RO" w:eastAsia="ro-RO"/>
        </w:rPr>
      </w:pPr>
    </w:p>
    <w:p w14:paraId="680C67A3" w14:textId="77777777" w:rsidR="00DE52AC" w:rsidRDefault="001C15FB" w:rsidP="00DE52AC">
      <w:pPr>
        <w:rPr>
          <w:rFonts w:ascii="Cambria" w:hAnsi="Cambria"/>
          <w:lang w:val="ro-RO" w:eastAsia="ro-RO"/>
        </w:rPr>
      </w:pPr>
      <w:r w:rsidRPr="001A0E48">
        <w:rPr>
          <w:rFonts w:ascii="Cambria" w:hAnsi="Cambria"/>
          <w:b/>
          <w:lang w:val="ro-RO" w:eastAsia="ro-RO"/>
        </w:rPr>
        <w:t>c.</w:t>
      </w:r>
      <w:r w:rsidRPr="001A0E48">
        <w:rPr>
          <w:rFonts w:ascii="Cambria" w:hAnsi="Cambria"/>
          <w:lang w:val="ro-RO" w:eastAsia="ro-RO"/>
        </w:rPr>
        <w:t xml:space="preserve"> Enumera</w:t>
      </w:r>
      <w:r w:rsidRPr="001A0E48">
        <w:rPr>
          <w:rFonts w:ascii="Cambria" w:hAnsi="Cambria" w:cs="Tahoma"/>
          <w:lang w:val="ro-RO" w:eastAsia="ro-RO"/>
        </w:rPr>
        <w:t>ț</w:t>
      </w:r>
      <w:r w:rsidRPr="001A0E48">
        <w:rPr>
          <w:rFonts w:ascii="Cambria" w:hAnsi="Cambria"/>
          <w:lang w:val="ro-RO" w:eastAsia="ro-RO"/>
        </w:rPr>
        <w:t>i măsurile luate pentru îmbunătă</w:t>
      </w:r>
      <w:r w:rsidRPr="001A0E48">
        <w:rPr>
          <w:rFonts w:ascii="Cambria" w:hAnsi="Cambria" w:cs="Tahoma"/>
          <w:lang w:val="ro-RO" w:eastAsia="ro-RO"/>
        </w:rPr>
        <w:t>ț</w:t>
      </w:r>
      <w:r w:rsidRPr="001A0E48">
        <w:rPr>
          <w:rFonts w:ascii="Cambria" w:hAnsi="Cambria"/>
          <w:lang w:val="ro-RO" w:eastAsia="ro-RO"/>
        </w:rPr>
        <w:t>irea procesului de asigurare a accesului la informa</w:t>
      </w:r>
      <w:r w:rsidRPr="001A0E48">
        <w:rPr>
          <w:rFonts w:ascii="Cambria" w:hAnsi="Cambria" w:cs="Tahoma"/>
          <w:lang w:val="ro-RO" w:eastAsia="ro-RO"/>
        </w:rPr>
        <w:t>ț</w:t>
      </w:r>
      <w:r w:rsidR="009A3B56" w:rsidRPr="001A0E48">
        <w:rPr>
          <w:rFonts w:ascii="Cambria" w:hAnsi="Cambria"/>
          <w:lang w:val="ro-RO" w:eastAsia="ro-RO"/>
        </w:rPr>
        <w:t>ii de interes publ</w:t>
      </w:r>
      <w:r w:rsidR="004523F2" w:rsidRPr="001A0E48">
        <w:rPr>
          <w:rFonts w:ascii="Cambria" w:hAnsi="Cambria"/>
          <w:lang w:val="ro-RO" w:eastAsia="ro-RO"/>
        </w:rPr>
        <w:t>ic:</w:t>
      </w:r>
    </w:p>
    <w:p w14:paraId="7FA03F50" w14:textId="0131A17A" w:rsidR="001C15FB" w:rsidRPr="00DE52AC" w:rsidRDefault="006B288E" w:rsidP="00DE52AC">
      <w:pPr>
        <w:spacing w:after="120" w:line="276" w:lineRule="auto"/>
        <w:rPr>
          <w:rFonts w:ascii="Cambria" w:hAnsi="Cambria"/>
          <w:lang w:val="ro-RO" w:eastAsia="ro-RO"/>
        </w:rPr>
      </w:pPr>
      <w:r w:rsidRPr="001A0E48">
        <w:rPr>
          <w:rFonts w:ascii="Cambria" w:hAnsi="Cambria"/>
          <w:noProof/>
          <w:lang w:val="ro-RO"/>
        </w:rPr>
        <mc:AlternateContent>
          <mc:Choice Requires="wps">
            <w:drawing>
              <wp:anchor distT="0" distB="0" distL="114300" distR="114300" simplePos="0" relativeHeight="251656704" behindDoc="0" locked="0" layoutInCell="1" allowOverlap="1" wp14:anchorId="5E34FA4E" wp14:editId="5C9E8FBA">
                <wp:simplePos x="0" y="0"/>
                <wp:positionH relativeFrom="column">
                  <wp:posOffset>5715</wp:posOffset>
                </wp:positionH>
                <wp:positionV relativeFrom="paragraph">
                  <wp:posOffset>156210</wp:posOffset>
                </wp:positionV>
                <wp:extent cx="9501505" cy="1569720"/>
                <wp:effectExtent l="0" t="0" r="23495" b="11430"/>
                <wp:wrapNone/>
                <wp:docPr id="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01505" cy="1569720"/>
                        </a:xfrm>
                        <a:prstGeom prst="rect">
                          <a:avLst/>
                        </a:prstGeom>
                        <a:solidFill>
                          <a:srgbClr val="FFFFFF"/>
                        </a:solidFill>
                        <a:ln w="9525">
                          <a:solidFill>
                            <a:srgbClr val="000000"/>
                          </a:solidFill>
                          <a:miter lim="800000"/>
                          <a:headEnd/>
                          <a:tailEnd/>
                        </a:ln>
                      </wps:spPr>
                      <wps:txbx>
                        <w:txbxContent>
                          <w:p w14:paraId="42FBEFC5" w14:textId="77777777" w:rsidR="00A41C3E" w:rsidRPr="00A41C3E" w:rsidRDefault="00AE4374" w:rsidP="00A41C3E">
                            <w:pPr>
                              <w:ind w:firstLine="720"/>
                              <w:jc w:val="both"/>
                              <w:rPr>
                                <w:rFonts w:ascii="Cambria" w:hAnsi="Cambria"/>
                                <w:bCs/>
                                <w:lang w:val="ro-RO"/>
                              </w:rPr>
                            </w:pPr>
                            <w:r w:rsidRPr="00A41C3E">
                              <w:rPr>
                                <w:rFonts w:ascii="Cambria" w:hAnsi="Cambria"/>
                                <w:bCs/>
                                <w:lang w:val="ro-RO"/>
                              </w:rPr>
                              <w:t>Transmiterea zilnică a unor comunicate de presă prin care publicul/cetățenii sunt informați, în permanență, cu privire la activitatea instituției, programe/proiecte, utilizarea banilor publici etc.</w:t>
                            </w:r>
                          </w:p>
                          <w:p w14:paraId="4955B226" w14:textId="0ADF1F5D" w:rsidR="00E17204" w:rsidRPr="00A41C3E" w:rsidRDefault="00A41C3E" w:rsidP="00A41C3E">
                            <w:pPr>
                              <w:ind w:firstLine="720"/>
                              <w:jc w:val="both"/>
                              <w:rPr>
                                <w:rFonts w:ascii="Cambria" w:hAnsi="Cambria"/>
                                <w:bCs/>
                                <w:lang w:val="ro-RO"/>
                              </w:rPr>
                            </w:pPr>
                            <w:r w:rsidRPr="00A41C3E">
                              <w:rPr>
                                <w:rFonts w:ascii="Cambria" w:hAnsi="Cambria"/>
                                <w:bCs/>
                                <w:lang w:val="ro-RO"/>
                              </w:rPr>
                              <w:t>P</w:t>
                            </w:r>
                            <w:r w:rsidR="00AE4374" w:rsidRPr="00A41C3E">
                              <w:rPr>
                                <w:rFonts w:ascii="Cambria" w:hAnsi="Cambria"/>
                                <w:bCs/>
                                <w:lang w:val="ro-RO"/>
                              </w:rPr>
                              <w:t>ostarea extrem de frecventă, în fiecare zi lucrătoare, dar nu numai, a unor materiale informative referitoare la activitatea Consiliului Județean pe conturile oficiale de Facebook</w:t>
                            </w:r>
                            <w:r w:rsidR="00EA28AC" w:rsidRPr="00A41C3E">
                              <w:rPr>
                                <w:rFonts w:ascii="Cambria" w:hAnsi="Cambria"/>
                                <w:bCs/>
                                <w:lang w:val="ro-RO"/>
                              </w:rPr>
                              <w:t>, Youtube</w:t>
                            </w:r>
                            <w:r w:rsidR="00AE4374" w:rsidRPr="00A41C3E">
                              <w:rPr>
                                <w:rFonts w:ascii="Cambria" w:hAnsi="Cambria"/>
                                <w:bCs/>
                                <w:lang w:val="ro-RO"/>
                              </w:rPr>
                              <w:t xml:space="preserve"> și Instagram ale instituției.</w:t>
                            </w:r>
                          </w:p>
                          <w:p w14:paraId="2CC2D8B3" w14:textId="78C6E03B" w:rsidR="00A41C3E" w:rsidRPr="00BF2031" w:rsidRDefault="00A41C3E" w:rsidP="00AE4374">
                            <w:pPr>
                              <w:jc w:val="both"/>
                              <w:rPr>
                                <w:rFonts w:ascii="Cambria" w:hAnsi="Cambria"/>
                                <w:bCs/>
                                <w:color w:val="000000" w:themeColor="text1"/>
                                <w:lang w:val="ro-RO"/>
                              </w:rPr>
                            </w:pPr>
                            <w:r w:rsidRPr="00A41C3E">
                              <w:rPr>
                                <w:rFonts w:ascii="Cambria" w:hAnsi="Cambria"/>
                                <w:bCs/>
                                <w:lang w:val="ro-RO"/>
                              </w:rPr>
                              <w:tab/>
                            </w:r>
                            <w:r w:rsidRPr="00BF2031">
                              <w:rPr>
                                <w:rFonts w:ascii="Cambria" w:hAnsi="Cambria"/>
                                <w:bCs/>
                                <w:color w:val="000000" w:themeColor="text1"/>
                                <w:lang w:val="ro-RO"/>
                              </w:rPr>
                              <w:t>Identificarea, centralizarea și postarea permanentă a informațiilor adecvate și relevante pe pagina web a instituției.</w:t>
                            </w:r>
                          </w:p>
                          <w:p w14:paraId="009533AB" w14:textId="17883FE1" w:rsidR="00A41C3E" w:rsidRPr="00BF2031" w:rsidRDefault="00A41C3E" w:rsidP="00AE4374">
                            <w:pPr>
                              <w:jc w:val="both"/>
                              <w:rPr>
                                <w:rFonts w:ascii="Cambria" w:hAnsi="Cambria"/>
                                <w:bCs/>
                                <w:color w:val="000000" w:themeColor="text1"/>
                                <w:lang w:val="ro-RO"/>
                              </w:rPr>
                            </w:pPr>
                            <w:r w:rsidRPr="00BF2031">
                              <w:rPr>
                                <w:rFonts w:ascii="Cambria" w:hAnsi="Cambria"/>
                                <w:bCs/>
                                <w:color w:val="000000" w:themeColor="text1"/>
                                <w:lang w:val="ro-RO"/>
                              </w:rPr>
                              <w:tab/>
                              <w:t>Editarea și transmiterea constantă, cu o frecvență săptămânală, către cetățenii interesați</w:t>
                            </w:r>
                            <w:r w:rsidR="000132D8" w:rsidRPr="00BF2031">
                              <w:rPr>
                                <w:rFonts w:ascii="Cambria" w:hAnsi="Cambria"/>
                                <w:bCs/>
                                <w:color w:val="000000" w:themeColor="text1"/>
                                <w:lang w:val="ro-RO"/>
                              </w:rPr>
                              <w:t>,</w:t>
                            </w:r>
                            <w:r w:rsidRPr="00BF2031">
                              <w:rPr>
                                <w:rFonts w:ascii="Cambria" w:hAnsi="Cambria"/>
                                <w:bCs/>
                                <w:color w:val="000000" w:themeColor="text1"/>
                                <w:lang w:val="ro-RO"/>
                              </w:rPr>
                              <w:t xml:space="preserve"> a unui newsletter al Consiliului Județean Cluj, care conține cele mai importante și relevante informații referitoare la acțiunile/activitățile care au avut loc în</w:t>
                            </w:r>
                            <w:r w:rsidR="00DE52AC" w:rsidRPr="00BF2031">
                              <w:rPr>
                                <w:rFonts w:ascii="Cambria" w:hAnsi="Cambria"/>
                                <w:bCs/>
                                <w:color w:val="000000" w:themeColor="text1"/>
                                <w:lang w:val="ro-RO"/>
                              </w:rPr>
                              <w:t xml:space="preserve"> </w:t>
                            </w:r>
                            <w:r w:rsidRPr="00BF2031">
                              <w:rPr>
                                <w:rFonts w:ascii="Cambria" w:hAnsi="Cambria"/>
                                <w:bCs/>
                                <w:color w:val="000000" w:themeColor="text1"/>
                                <w:lang w:val="ro-RO"/>
                              </w:rPr>
                              <w:t>săptămân</w:t>
                            </w:r>
                            <w:r w:rsidR="00DE52AC" w:rsidRPr="00BF2031">
                              <w:rPr>
                                <w:rFonts w:ascii="Cambria" w:hAnsi="Cambria"/>
                                <w:bCs/>
                                <w:color w:val="000000" w:themeColor="text1"/>
                                <w:lang w:val="ro-RO"/>
                              </w:rPr>
                              <w:t>a</w:t>
                            </w:r>
                            <w:r w:rsidRPr="00BF2031">
                              <w:rPr>
                                <w:rFonts w:ascii="Cambria" w:hAnsi="Cambria"/>
                                <w:bCs/>
                                <w:color w:val="000000" w:themeColor="text1"/>
                                <w:lang w:val="ro-RO"/>
                              </w:rPr>
                              <w:t xml:space="preserve"> respectiv</w:t>
                            </w:r>
                            <w:r w:rsidR="00DE52AC" w:rsidRPr="00BF2031">
                              <w:rPr>
                                <w:rFonts w:ascii="Cambria" w:hAnsi="Cambria"/>
                                <w:bCs/>
                                <w:color w:val="000000" w:themeColor="text1"/>
                                <w:lang w:val="ro-RO"/>
                              </w:rPr>
                              <w:t>ă.</w:t>
                            </w:r>
                          </w:p>
                          <w:p w14:paraId="61076524" w14:textId="213B8763" w:rsidR="007C082D" w:rsidRPr="00BF2031" w:rsidRDefault="007C082D" w:rsidP="00AE4374">
                            <w:pPr>
                              <w:jc w:val="both"/>
                              <w:rPr>
                                <w:rFonts w:ascii="Cambria" w:hAnsi="Cambria"/>
                                <w:bCs/>
                                <w:color w:val="000000" w:themeColor="text1"/>
                                <w:lang w:val="ro-RO"/>
                              </w:rPr>
                            </w:pPr>
                            <w:r w:rsidRPr="00BF2031">
                              <w:rPr>
                                <w:rFonts w:ascii="Cambria" w:hAnsi="Cambria"/>
                                <w:bCs/>
                                <w:color w:val="000000" w:themeColor="text1"/>
                                <w:lang w:val="ro-RO"/>
                              </w:rPr>
                              <w:tab/>
                              <w:t>Transmiterea on-line, prin intermediul paginii de Facebook a Consiliului Județean Cluj, a ședințelor forului administrativ județean.</w:t>
                            </w:r>
                          </w:p>
                          <w:p w14:paraId="2A94F080" w14:textId="2EDB175F" w:rsidR="007C082D" w:rsidRPr="00BF2031" w:rsidRDefault="007C082D" w:rsidP="00AE4374">
                            <w:pPr>
                              <w:jc w:val="both"/>
                              <w:rPr>
                                <w:rFonts w:ascii="Cambria" w:hAnsi="Cambria"/>
                                <w:bCs/>
                                <w:color w:val="000000" w:themeColor="text1"/>
                                <w:lang w:val="ro-RO"/>
                              </w:rPr>
                            </w:pPr>
                            <w:r w:rsidRPr="00BF2031">
                              <w:rPr>
                                <w:rFonts w:ascii="Cambria" w:hAnsi="Cambria"/>
                                <w:bCs/>
                                <w:color w:val="000000" w:themeColor="text1"/>
                                <w:lang w:val="ro-RO"/>
                              </w:rPr>
                              <w:tab/>
                            </w:r>
                          </w:p>
                          <w:p w14:paraId="5C0850A1" w14:textId="460A2AEC" w:rsidR="00A41C3E" w:rsidRPr="00BF2031" w:rsidRDefault="00A41C3E" w:rsidP="00AE4374">
                            <w:pPr>
                              <w:jc w:val="both"/>
                              <w:rPr>
                                <w:rFonts w:ascii="Cambria" w:hAnsi="Cambria"/>
                                <w:bCs/>
                                <w:color w:val="000000" w:themeColor="text1"/>
                                <w:lang w:val="ro-RO"/>
                              </w:rPr>
                            </w:pPr>
                          </w:p>
                          <w:p w14:paraId="0F1D71EF" w14:textId="77A89B43" w:rsidR="00A41C3E" w:rsidRDefault="00A41C3E" w:rsidP="00AE4374">
                            <w:pPr>
                              <w:jc w:val="both"/>
                              <w:rPr>
                                <w:rFonts w:ascii="Cambria" w:hAnsi="Cambria"/>
                                <w:bCs/>
                                <w:lang w:val="ro-RO"/>
                              </w:rPr>
                            </w:pPr>
                          </w:p>
                          <w:p w14:paraId="1A595772" w14:textId="707C7EDD" w:rsidR="00A41C3E" w:rsidRDefault="00A41C3E" w:rsidP="00AE4374">
                            <w:pPr>
                              <w:jc w:val="both"/>
                              <w:rPr>
                                <w:rFonts w:ascii="Cambria" w:hAnsi="Cambria"/>
                                <w:bCs/>
                                <w:lang w:val="ro-RO"/>
                              </w:rPr>
                            </w:pPr>
                          </w:p>
                          <w:p w14:paraId="731BC4F1" w14:textId="0B5F37AE" w:rsidR="00A41C3E" w:rsidRDefault="00A41C3E" w:rsidP="00AE4374">
                            <w:pPr>
                              <w:jc w:val="both"/>
                              <w:rPr>
                                <w:rFonts w:ascii="Cambria" w:hAnsi="Cambria"/>
                                <w:bCs/>
                                <w:lang w:val="ro-RO"/>
                              </w:rPr>
                            </w:pPr>
                          </w:p>
                          <w:p w14:paraId="5EE7D7DD" w14:textId="7F512853" w:rsidR="00A41C3E" w:rsidRDefault="00A41C3E" w:rsidP="00AE4374">
                            <w:pPr>
                              <w:jc w:val="both"/>
                              <w:rPr>
                                <w:rFonts w:ascii="Cambria" w:hAnsi="Cambria"/>
                                <w:bCs/>
                                <w:lang w:val="ro-RO"/>
                              </w:rPr>
                            </w:pPr>
                          </w:p>
                          <w:p w14:paraId="6784FFB2" w14:textId="74524021" w:rsidR="00A41C3E" w:rsidRDefault="00A41C3E" w:rsidP="00AE4374">
                            <w:pPr>
                              <w:jc w:val="both"/>
                              <w:rPr>
                                <w:rFonts w:ascii="Cambria" w:hAnsi="Cambria"/>
                                <w:bCs/>
                                <w:lang w:val="ro-RO"/>
                              </w:rPr>
                            </w:pPr>
                          </w:p>
                          <w:p w14:paraId="1273247B" w14:textId="664B4B23" w:rsidR="00A41C3E" w:rsidRDefault="00A41C3E" w:rsidP="00AE4374">
                            <w:pPr>
                              <w:jc w:val="both"/>
                              <w:rPr>
                                <w:rFonts w:ascii="Cambria" w:hAnsi="Cambria"/>
                                <w:bCs/>
                                <w:lang w:val="ro-RO"/>
                              </w:rPr>
                            </w:pPr>
                          </w:p>
                          <w:p w14:paraId="718E705A" w14:textId="00792975" w:rsidR="00A41C3E" w:rsidRDefault="00A41C3E" w:rsidP="00AE4374">
                            <w:pPr>
                              <w:jc w:val="both"/>
                              <w:rPr>
                                <w:rFonts w:ascii="Cambria" w:hAnsi="Cambria"/>
                                <w:bCs/>
                                <w:lang w:val="ro-RO"/>
                              </w:rPr>
                            </w:pPr>
                          </w:p>
                          <w:p w14:paraId="43380B40" w14:textId="5814745C" w:rsidR="00A41C3E" w:rsidRDefault="00A41C3E" w:rsidP="00AE4374">
                            <w:pPr>
                              <w:jc w:val="both"/>
                              <w:rPr>
                                <w:rFonts w:ascii="Cambria" w:hAnsi="Cambria"/>
                                <w:bCs/>
                                <w:lang w:val="ro-RO"/>
                              </w:rPr>
                            </w:pPr>
                          </w:p>
                          <w:p w14:paraId="23C0D81F" w14:textId="382FE9EA" w:rsidR="00A41C3E" w:rsidRDefault="00A41C3E" w:rsidP="00AE4374">
                            <w:pPr>
                              <w:jc w:val="both"/>
                              <w:rPr>
                                <w:rFonts w:ascii="Cambria" w:hAnsi="Cambria"/>
                                <w:bCs/>
                                <w:lang w:val="ro-RO"/>
                              </w:rPr>
                            </w:pPr>
                          </w:p>
                          <w:p w14:paraId="212D88E1" w14:textId="6AE8F587" w:rsidR="00A41C3E" w:rsidRDefault="00A41C3E" w:rsidP="00AE4374">
                            <w:pPr>
                              <w:jc w:val="both"/>
                              <w:rPr>
                                <w:rFonts w:ascii="Cambria" w:hAnsi="Cambria"/>
                                <w:bCs/>
                                <w:lang w:val="ro-RO"/>
                              </w:rPr>
                            </w:pPr>
                          </w:p>
                          <w:p w14:paraId="06203B6D" w14:textId="1D946FFC" w:rsidR="00A41C3E" w:rsidRDefault="00A41C3E" w:rsidP="00AE4374">
                            <w:pPr>
                              <w:jc w:val="both"/>
                              <w:rPr>
                                <w:rFonts w:ascii="Cambria" w:hAnsi="Cambria"/>
                                <w:bCs/>
                                <w:lang w:val="ro-RO"/>
                              </w:rPr>
                            </w:pPr>
                          </w:p>
                          <w:p w14:paraId="6298D08A" w14:textId="1B852E9A" w:rsidR="00A41C3E" w:rsidRDefault="00A41C3E" w:rsidP="00AE4374">
                            <w:pPr>
                              <w:jc w:val="both"/>
                              <w:rPr>
                                <w:rFonts w:ascii="Cambria" w:hAnsi="Cambria"/>
                                <w:bCs/>
                                <w:lang w:val="ro-RO"/>
                              </w:rPr>
                            </w:pPr>
                          </w:p>
                          <w:p w14:paraId="5F599612" w14:textId="77777777" w:rsidR="00A41C3E" w:rsidRPr="00A41C3E" w:rsidRDefault="00A41C3E" w:rsidP="00AE4374">
                            <w:pPr>
                              <w:jc w:val="both"/>
                              <w:rPr>
                                <w:rFonts w:ascii="Cambria" w:hAnsi="Cambria"/>
                                <w:bCs/>
                                <w:lang w:val="ro-R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34FA4E" id="Rectangle 20" o:spid="_x0000_s1027" style="position:absolute;margin-left:.45pt;margin-top:12.3pt;width:748.15pt;height:12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">
                <v:textbox>
                  <w:txbxContent>
                    <w:p w14:paraId="42FBEFC5" w14:textId="77777777" w:rsidR="00A41C3E" w:rsidRPr="00A41C3E" w:rsidRDefault="00AE4374" w:rsidP="00A41C3E">
                      <w:pPr>
                        <w:ind w:firstLine="720"/>
                        <w:jc w:val="both"/>
                        <w:rPr>
                          <w:rFonts w:ascii="Cambria" w:hAnsi="Cambria"/>
                          <w:bCs/>
                          <w:lang w:val="ro-RO"/>
                        </w:rPr>
                      </w:pPr>
                      <w:r w:rsidRPr="00A41C3E">
                        <w:rPr>
                          <w:rFonts w:ascii="Cambria" w:hAnsi="Cambria"/>
                          <w:bCs/>
                          <w:lang w:val="ro-RO"/>
                        </w:rPr>
                        <w:t>Transmiterea zilnică a unor comunicate de presă prin care publicul/cetățenii sunt informați, în permanență, cu privire la activitatea instituției, programe/proiecte, utilizarea banilor publici etc.</w:t>
                      </w:r>
                    </w:p>
                    <w:p w14:paraId="4955B226" w14:textId="0ADF1F5D" w:rsidR="00E17204" w:rsidRPr="00A41C3E" w:rsidRDefault="00A41C3E" w:rsidP="00A41C3E">
                      <w:pPr>
                        <w:ind w:firstLine="720"/>
                        <w:jc w:val="both"/>
                        <w:rPr>
                          <w:rFonts w:ascii="Cambria" w:hAnsi="Cambria"/>
                          <w:bCs/>
                          <w:lang w:val="ro-RO"/>
                        </w:rPr>
                      </w:pPr>
                      <w:r w:rsidRPr="00A41C3E">
                        <w:rPr>
                          <w:rFonts w:ascii="Cambria" w:hAnsi="Cambria"/>
                          <w:bCs/>
                          <w:lang w:val="ro-RO"/>
                        </w:rPr>
                        <w:t>P</w:t>
                      </w:r>
                      <w:r w:rsidR="00AE4374" w:rsidRPr="00A41C3E">
                        <w:rPr>
                          <w:rFonts w:ascii="Cambria" w:hAnsi="Cambria"/>
                          <w:bCs/>
                          <w:lang w:val="ro-RO"/>
                        </w:rPr>
                        <w:t>ostarea extrem de frecventă, în fiecare zi lucrătoare, dar nu numai, a unor materiale informative referitoare la activitatea Consiliului Județean pe conturile oficiale de Facebook</w:t>
                      </w:r>
                      <w:r w:rsidR="00EA28AC" w:rsidRPr="00A41C3E">
                        <w:rPr>
                          <w:rFonts w:ascii="Cambria" w:hAnsi="Cambria"/>
                          <w:bCs/>
                          <w:lang w:val="ro-RO"/>
                        </w:rPr>
                        <w:t>, Youtube</w:t>
                      </w:r>
                      <w:r w:rsidR="00AE4374" w:rsidRPr="00A41C3E">
                        <w:rPr>
                          <w:rFonts w:ascii="Cambria" w:hAnsi="Cambria"/>
                          <w:bCs/>
                          <w:lang w:val="ro-RO"/>
                        </w:rPr>
                        <w:t xml:space="preserve"> și Instagram ale instituției.</w:t>
                      </w:r>
                    </w:p>
                    <w:p w14:paraId="2CC2D8B3" w14:textId="78C6E03B" w:rsidR="00A41C3E" w:rsidRPr="00BF2031" w:rsidRDefault="00A41C3E" w:rsidP="00AE4374">
                      <w:pPr>
                        <w:jc w:val="both"/>
                        <w:rPr>
                          <w:rFonts w:ascii="Cambria" w:hAnsi="Cambria"/>
                          <w:bCs/>
                          <w:color w:val="000000" w:themeColor="text1"/>
                          <w:lang w:val="ro-RO"/>
                        </w:rPr>
                      </w:pPr>
                      <w:r w:rsidRPr="00A41C3E">
                        <w:rPr>
                          <w:rFonts w:ascii="Cambria" w:hAnsi="Cambria"/>
                          <w:bCs/>
                          <w:lang w:val="ro-RO"/>
                        </w:rPr>
                        <w:tab/>
                      </w:r>
                      <w:r w:rsidRPr="00BF2031">
                        <w:rPr>
                          <w:rFonts w:ascii="Cambria" w:hAnsi="Cambria"/>
                          <w:bCs/>
                          <w:color w:val="000000" w:themeColor="text1"/>
                          <w:lang w:val="ro-RO"/>
                        </w:rPr>
                        <w:t>Identificarea, centralizarea și postarea permanentă a informațiilor adecvate și relevante pe pagina web a instituției.</w:t>
                      </w:r>
                    </w:p>
                    <w:p w14:paraId="009533AB" w14:textId="17883FE1" w:rsidR="00A41C3E" w:rsidRPr="00BF2031" w:rsidRDefault="00A41C3E" w:rsidP="00AE4374">
                      <w:pPr>
                        <w:jc w:val="both"/>
                        <w:rPr>
                          <w:rFonts w:ascii="Cambria" w:hAnsi="Cambria"/>
                          <w:bCs/>
                          <w:color w:val="000000" w:themeColor="text1"/>
                          <w:lang w:val="ro-RO"/>
                        </w:rPr>
                      </w:pPr>
                      <w:r w:rsidRPr="00BF2031">
                        <w:rPr>
                          <w:rFonts w:ascii="Cambria" w:hAnsi="Cambria"/>
                          <w:bCs/>
                          <w:color w:val="000000" w:themeColor="text1"/>
                          <w:lang w:val="ro-RO"/>
                        </w:rPr>
                        <w:tab/>
                        <w:t>Editarea și transmiterea constantă, cu o frecvență săptămânală, către cetățenii interesați</w:t>
                      </w:r>
                      <w:r w:rsidR="000132D8" w:rsidRPr="00BF2031">
                        <w:rPr>
                          <w:rFonts w:ascii="Cambria" w:hAnsi="Cambria"/>
                          <w:bCs/>
                          <w:color w:val="000000" w:themeColor="text1"/>
                          <w:lang w:val="ro-RO"/>
                        </w:rPr>
                        <w:t>,</w:t>
                      </w:r>
                      <w:r w:rsidRPr="00BF2031">
                        <w:rPr>
                          <w:rFonts w:ascii="Cambria" w:hAnsi="Cambria"/>
                          <w:bCs/>
                          <w:color w:val="000000" w:themeColor="text1"/>
                          <w:lang w:val="ro-RO"/>
                        </w:rPr>
                        <w:t xml:space="preserve"> a unui newsletter al Consiliului Județean Cluj, care conține cele mai importante și relevante informații referitoare la acțiunile/activitățile care au avut loc în</w:t>
                      </w:r>
                      <w:r w:rsidR="00DE52AC" w:rsidRPr="00BF2031">
                        <w:rPr>
                          <w:rFonts w:ascii="Cambria" w:hAnsi="Cambria"/>
                          <w:bCs/>
                          <w:color w:val="000000" w:themeColor="text1"/>
                          <w:lang w:val="ro-RO"/>
                        </w:rPr>
                        <w:t xml:space="preserve"> </w:t>
                      </w:r>
                      <w:r w:rsidRPr="00BF2031">
                        <w:rPr>
                          <w:rFonts w:ascii="Cambria" w:hAnsi="Cambria"/>
                          <w:bCs/>
                          <w:color w:val="000000" w:themeColor="text1"/>
                          <w:lang w:val="ro-RO"/>
                        </w:rPr>
                        <w:t>săptămân</w:t>
                      </w:r>
                      <w:r w:rsidR="00DE52AC" w:rsidRPr="00BF2031">
                        <w:rPr>
                          <w:rFonts w:ascii="Cambria" w:hAnsi="Cambria"/>
                          <w:bCs/>
                          <w:color w:val="000000" w:themeColor="text1"/>
                          <w:lang w:val="ro-RO"/>
                        </w:rPr>
                        <w:t>a</w:t>
                      </w:r>
                      <w:r w:rsidRPr="00BF2031">
                        <w:rPr>
                          <w:rFonts w:ascii="Cambria" w:hAnsi="Cambria"/>
                          <w:bCs/>
                          <w:color w:val="000000" w:themeColor="text1"/>
                          <w:lang w:val="ro-RO"/>
                        </w:rPr>
                        <w:t xml:space="preserve"> respectiv</w:t>
                      </w:r>
                      <w:r w:rsidR="00DE52AC" w:rsidRPr="00BF2031">
                        <w:rPr>
                          <w:rFonts w:ascii="Cambria" w:hAnsi="Cambria"/>
                          <w:bCs/>
                          <w:color w:val="000000" w:themeColor="text1"/>
                          <w:lang w:val="ro-RO"/>
                        </w:rPr>
                        <w:t>ă.</w:t>
                      </w:r>
                    </w:p>
                    <w:p w14:paraId="61076524" w14:textId="213B8763" w:rsidR="007C082D" w:rsidRPr="00BF2031" w:rsidRDefault="007C082D" w:rsidP="00AE4374">
                      <w:pPr>
                        <w:jc w:val="both"/>
                        <w:rPr>
                          <w:rFonts w:ascii="Cambria" w:hAnsi="Cambria"/>
                          <w:bCs/>
                          <w:color w:val="000000" w:themeColor="text1"/>
                          <w:lang w:val="ro-RO"/>
                        </w:rPr>
                      </w:pPr>
                      <w:r w:rsidRPr="00BF2031">
                        <w:rPr>
                          <w:rFonts w:ascii="Cambria" w:hAnsi="Cambria"/>
                          <w:bCs/>
                          <w:color w:val="000000" w:themeColor="text1"/>
                          <w:lang w:val="ro-RO"/>
                        </w:rPr>
                        <w:tab/>
                        <w:t>Transmiterea on-line, prin intermediul paginii de Facebook a Consiliului Județean Cluj, a ședințelor forului administrativ județean.</w:t>
                      </w:r>
                    </w:p>
                    <w:p w14:paraId="2A94F080" w14:textId="2EDB175F" w:rsidR="007C082D" w:rsidRPr="00BF2031" w:rsidRDefault="007C082D" w:rsidP="00AE4374">
                      <w:pPr>
                        <w:jc w:val="both"/>
                        <w:rPr>
                          <w:rFonts w:ascii="Cambria" w:hAnsi="Cambria"/>
                          <w:bCs/>
                          <w:color w:val="000000" w:themeColor="text1"/>
                          <w:lang w:val="ro-RO"/>
                        </w:rPr>
                      </w:pPr>
                      <w:r w:rsidRPr="00BF2031">
                        <w:rPr>
                          <w:rFonts w:ascii="Cambria" w:hAnsi="Cambria"/>
                          <w:bCs/>
                          <w:color w:val="000000" w:themeColor="text1"/>
                          <w:lang w:val="ro-RO"/>
                        </w:rPr>
                        <w:tab/>
                      </w:r>
                    </w:p>
                    <w:p w14:paraId="5C0850A1" w14:textId="460A2AEC" w:rsidR="00A41C3E" w:rsidRPr="00BF2031" w:rsidRDefault="00A41C3E" w:rsidP="00AE4374">
                      <w:pPr>
                        <w:jc w:val="both"/>
                        <w:rPr>
                          <w:rFonts w:ascii="Cambria" w:hAnsi="Cambria"/>
                          <w:bCs/>
                          <w:color w:val="000000" w:themeColor="text1"/>
                          <w:lang w:val="ro-RO"/>
                        </w:rPr>
                      </w:pPr>
                    </w:p>
                    <w:p w14:paraId="0F1D71EF" w14:textId="77A89B43" w:rsidR="00A41C3E" w:rsidRDefault="00A41C3E" w:rsidP="00AE4374">
                      <w:pPr>
                        <w:jc w:val="both"/>
                        <w:rPr>
                          <w:rFonts w:ascii="Cambria" w:hAnsi="Cambria"/>
                          <w:bCs/>
                          <w:lang w:val="ro-RO"/>
                        </w:rPr>
                      </w:pPr>
                    </w:p>
                    <w:p w14:paraId="1A595772" w14:textId="707C7EDD" w:rsidR="00A41C3E" w:rsidRDefault="00A41C3E" w:rsidP="00AE4374">
                      <w:pPr>
                        <w:jc w:val="both"/>
                        <w:rPr>
                          <w:rFonts w:ascii="Cambria" w:hAnsi="Cambria"/>
                          <w:bCs/>
                          <w:lang w:val="ro-RO"/>
                        </w:rPr>
                      </w:pPr>
                    </w:p>
                    <w:p w14:paraId="731BC4F1" w14:textId="0B5F37AE" w:rsidR="00A41C3E" w:rsidRDefault="00A41C3E" w:rsidP="00AE4374">
                      <w:pPr>
                        <w:jc w:val="both"/>
                        <w:rPr>
                          <w:rFonts w:ascii="Cambria" w:hAnsi="Cambria"/>
                          <w:bCs/>
                          <w:lang w:val="ro-RO"/>
                        </w:rPr>
                      </w:pPr>
                    </w:p>
                    <w:p w14:paraId="5EE7D7DD" w14:textId="7F512853" w:rsidR="00A41C3E" w:rsidRDefault="00A41C3E" w:rsidP="00AE4374">
                      <w:pPr>
                        <w:jc w:val="both"/>
                        <w:rPr>
                          <w:rFonts w:ascii="Cambria" w:hAnsi="Cambria"/>
                          <w:bCs/>
                          <w:lang w:val="ro-RO"/>
                        </w:rPr>
                      </w:pPr>
                    </w:p>
                    <w:p w14:paraId="6784FFB2" w14:textId="74524021" w:rsidR="00A41C3E" w:rsidRDefault="00A41C3E" w:rsidP="00AE4374">
                      <w:pPr>
                        <w:jc w:val="both"/>
                        <w:rPr>
                          <w:rFonts w:ascii="Cambria" w:hAnsi="Cambria"/>
                          <w:bCs/>
                          <w:lang w:val="ro-RO"/>
                        </w:rPr>
                      </w:pPr>
                    </w:p>
                    <w:p w14:paraId="1273247B" w14:textId="664B4B23" w:rsidR="00A41C3E" w:rsidRDefault="00A41C3E" w:rsidP="00AE4374">
                      <w:pPr>
                        <w:jc w:val="both"/>
                        <w:rPr>
                          <w:rFonts w:ascii="Cambria" w:hAnsi="Cambria"/>
                          <w:bCs/>
                          <w:lang w:val="ro-RO"/>
                        </w:rPr>
                      </w:pPr>
                    </w:p>
                    <w:p w14:paraId="718E705A" w14:textId="00792975" w:rsidR="00A41C3E" w:rsidRDefault="00A41C3E" w:rsidP="00AE4374">
                      <w:pPr>
                        <w:jc w:val="both"/>
                        <w:rPr>
                          <w:rFonts w:ascii="Cambria" w:hAnsi="Cambria"/>
                          <w:bCs/>
                          <w:lang w:val="ro-RO"/>
                        </w:rPr>
                      </w:pPr>
                    </w:p>
                    <w:p w14:paraId="43380B40" w14:textId="5814745C" w:rsidR="00A41C3E" w:rsidRDefault="00A41C3E" w:rsidP="00AE4374">
                      <w:pPr>
                        <w:jc w:val="both"/>
                        <w:rPr>
                          <w:rFonts w:ascii="Cambria" w:hAnsi="Cambria"/>
                          <w:bCs/>
                          <w:lang w:val="ro-RO"/>
                        </w:rPr>
                      </w:pPr>
                    </w:p>
                    <w:p w14:paraId="23C0D81F" w14:textId="382FE9EA" w:rsidR="00A41C3E" w:rsidRDefault="00A41C3E" w:rsidP="00AE4374">
                      <w:pPr>
                        <w:jc w:val="both"/>
                        <w:rPr>
                          <w:rFonts w:ascii="Cambria" w:hAnsi="Cambria"/>
                          <w:bCs/>
                          <w:lang w:val="ro-RO"/>
                        </w:rPr>
                      </w:pPr>
                    </w:p>
                    <w:p w14:paraId="212D88E1" w14:textId="6AE8F587" w:rsidR="00A41C3E" w:rsidRDefault="00A41C3E" w:rsidP="00AE4374">
                      <w:pPr>
                        <w:jc w:val="both"/>
                        <w:rPr>
                          <w:rFonts w:ascii="Cambria" w:hAnsi="Cambria"/>
                          <w:bCs/>
                          <w:lang w:val="ro-RO"/>
                        </w:rPr>
                      </w:pPr>
                    </w:p>
                    <w:p w14:paraId="06203B6D" w14:textId="1D946FFC" w:rsidR="00A41C3E" w:rsidRDefault="00A41C3E" w:rsidP="00AE4374">
                      <w:pPr>
                        <w:jc w:val="both"/>
                        <w:rPr>
                          <w:rFonts w:ascii="Cambria" w:hAnsi="Cambria"/>
                          <w:bCs/>
                          <w:lang w:val="ro-RO"/>
                        </w:rPr>
                      </w:pPr>
                    </w:p>
                    <w:p w14:paraId="6298D08A" w14:textId="1B852E9A" w:rsidR="00A41C3E" w:rsidRDefault="00A41C3E" w:rsidP="00AE4374">
                      <w:pPr>
                        <w:jc w:val="both"/>
                        <w:rPr>
                          <w:rFonts w:ascii="Cambria" w:hAnsi="Cambria"/>
                          <w:bCs/>
                          <w:lang w:val="ro-RO"/>
                        </w:rPr>
                      </w:pPr>
                    </w:p>
                    <w:p w14:paraId="5F599612" w14:textId="77777777" w:rsidR="00A41C3E" w:rsidRPr="00A41C3E" w:rsidRDefault="00A41C3E" w:rsidP="00AE4374">
                      <w:pPr>
                        <w:jc w:val="both"/>
                        <w:rPr>
                          <w:rFonts w:ascii="Cambria" w:hAnsi="Cambria"/>
                          <w:bCs/>
                          <w:lang w:val="ro-RO"/>
                        </w:rPr>
                      </w:pPr>
                    </w:p>
                  </w:txbxContent>
                </v:textbox>
              </v:rect>
            </w:pict>
          </mc:Fallback>
        </mc:AlternateContent>
      </w:r>
    </w:p>
    <w:sectPr w:rsidR="001C15FB" w:rsidRPr="00DE52AC" w:rsidSect="007C082D">
      <w:pgSz w:w="16838" w:h="11906" w:orient="landscape"/>
      <w:pgMar w:top="568" w:right="851" w:bottom="426"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09AB0" w14:textId="77777777" w:rsidR="00596FEB" w:rsidRDefault="00596FEB">
      <w:r>
        <w:separator/>
      </w:r>
    </w:p>
  </w:endnote>
  <w:endnote w:type="continuationSeparator" w:id="0">
    <w:p w14:paraId="05DD811A" w14:textId="77777777" w:rsidR="00596FEB" w:rsidRDefault="00596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Rom">
    <w:altName w:val="Courier New"/>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627ED" w14:textId="77777777" w:rsidR="00596FEB" w:rsidRDefault="00596FEB">
      <w:r>
        <w:separator/>
      </w:r>
    </w:p>
  </w:footnote>
  <w:footnote w:type="continuationSeparator" w:id="0">
    <w:p w14:paraId="6B9F3C5A" w14:textId="77777777" w:rsidR="00596FEB" w:rsidRDefault="00596F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76BB4"/>
    <w:multiLevelType w:val="hybridMultilevel"/>
    <w:tmpl w:val="2F369970"/>
    <w:lvl w:ilvl="0" w:tplc="8C60BBE0">
      <w:start w:val="4"/>
      <w:numFmt w:val="bullet"/>
      <w:lvlText w:val="-"/>
      <w:lvlJc w:val="left"/>
      <w:pPr>
        <w:ind w:left="1296" w:hanging="360"/>
      </w:pPr>
      <w:rPr>
        <w:rFonts w:ascii="Cambria" w:eastAsia="Times New Roman" w:hAnsi="Cambria" w:cs="Times New Roman"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 w15:restartNumberingAfterBreak="0">
    <w:nsid w:val="0A33027E"/>
    <w:multiLevelType w:val="hybridMultilevel"/>
    <w:tmpl w:val="A1083340"/>
    <w:lvl w:ilvl="0" w:tplc="E05CA9F4">
      <w:numFmt w:val="bullet"/>
      <w:lvlText w:val="-"/>
      <w:lvlJc w:val="left"/>
      <w:pPr>
        <w:tabs>
          <w:tab w:val="num" w:pos="2235"/>
        </w:tabs>
        <w:ind w:left="2235" w:hanging="360"/>
      </w:pPr>
      <w:rPr>
        <w:rFonts w:ascii="Times New Roman" w:eastAsia="Times New Roman" w:hAnsi="Times New Roman" w:cs="Times New Roman" w:hint="default"/>
      </w:rPr>
    </w:lvl>
    <w:lvl w:ilvl="1" w:tplc="04090003" w:tentative="1">
      <w:start w:val="1"/>
      <w:numFmt w:val="bullet"/>
      <w:lvlText w:val="o"/>
      <w:lvlJc w:val="left"/>
      <w:pPr>
        <w:tabs>
          <w:tab w:val="num" w:pos="2955"/>
        </w:tabs>
        <w:ind w:left="2955" w:hanging="360"/>
      </w:pPr>
      <w:rPr>
        <w:rFonts w:ascii="Courier New" w:hAnsi="Courier New" w:cs="Courier New" w:hint="default"/>
      </w:rPr>
    </w:lvl>
    <w:lvl w:ilvl="2" w:tplc="04090005" w:tentative="1">
      <w:start w:val="1"/>
      <w:numFmt w:val="bullet"/>
      <w:lvlText w:val=""/>
      <w:lvlJc w:val="left"/>
      <w:pPr>
        <w:tabs>
          <w:tab w:val="num" w:pos="3675"/>
        </w:tabs>
        <w:ind w:left="3675" w:hanging="360"/>
      </w:pPr>
      <w:rPr>
        <w:rFonts w:ascii="Wingdings" w:hAnsi="Wingdings" w:hint="default"/>
      </w:rPr>
    </w:lvl>
    <w:lvl w:ilvl="3" w:tplc="04090001" w:tentative="1">
      <w:start w:val="1"/>
      <w:numFmt w:val="bullet"/>
      <w:lvlText w:val=""/>
      <w:lvlJc w:val="left"/>
      <w:pPr>
        <w:tabs>
          <w:tab w:val="num" w:pos="4395"/>
        </w:tabs>
        <w:ind w:left="4395" w:hanging="360"/>
      </w:pPr>
      <w:rPr>
        <w:rFonts w:ascii="Symbol" w:hAnsi="Symbol" w:hint="default"/>
      </w:rPr>
    </w:lvl>
    <w:lvl w:ilvl="4" w:tplc="04090003" w:tentative="1">
      <w:start w:val="1"/>
      <w:numFmt w:val="bullet"/>
      <w:lvlText w:val="o"/>
      <w:lvlJc w:val="left"/>
      <w:pPr>
        <w:tabs>
          <w:tab w:val="num" w:pos="5115"/>
        </w:tabs>
        <w:ind w:left="5115" w:hanging="360"/>
      </w:pPr>
      <w:rPr>
        <w:rFonts w:ascii="Courier New" w:hAnsi="Courier New" w:cs="Courier New" w:hint="default"/>
      </w:rPr>
    </w:lvl>
    <w:lvl w:ilvl="5" w:tplc="04090005" w:tentative="1">
      <w:start w:val="1"/>
      <w:numFmt w:val="bullet"/>
      <w:lvlText w:val=""/>
      <w:lvlJc w:val="left"/>
      <w:pPr>
        <w:tabs>
          <w:tab w:val="num" w:pos="5835"/>
        </w:tabs>
        <w:ind w:left="5835" w:hanging="360"/>
      </w:pPr>
      <w:rPr>
        <w:rFonts w:ascii="Wingdings" w:hAnsi="Wingdings" w:hint="default"/>
      </w:rPr>
    </w:lvl>
    <w:lvl w:ilvl="6" w:tplc="04090001" w:tentative="1">
      <w:start w:val="1"/>
      <w:numFmt w:val="bullet"/>
      <w:lvlText w:val=""/>
      <w:lvlJc w:val="left"/>
      <w:pPr>
        <w:tabs>
          <w:tab w:val="num" w:pos="6555"/>
        </w:tabs>
        <w:ind w:left="6555" w:hanging="360"/>
      </w:pPr>
      <w:rPr>
        <w:rFonts w:ascii="Symbol" w:hAnsi="Symbol" w:hint="default"/>
      </w:rPr>
    </w:lvl>
    <w:lvl w:ilvl="7" w:tplc="04090003" w:tentative="1">
      <w:start w:val="1"/>
      <w:numFmt w:val="bullet"/>
      <w:lvlText w:val="o"/>
      <w:lvlJc w:val="left"/>
      <w:pPr>
        <w:tabs>
          <w:tab w:val="num" w:pos="7275"/>
        </w:tabs>
        <w:ind w:left="7275" w:hanging="360"/>
      </w:pPr>
      <w:rPr>
        <w:rFonts w:ascii="Courier New" w:hAnsi="Courier New" w:cs="Courier New" w:hint="default"/>
      </w:rPr>
    </w:lvl>
    <w:lvl w:ilvl="8" w:tplc="04090005" w:tentative="1">
      <w:start w:val="1"/>
      <w:numFmt w:val="bullet"/>
      <w:lvlText w:val=""/>
      <w:lvlJc w:val="left"/>
      <w:pPr>
        <w:tabs>
          <w:tab w:val="num" w:pos="7995"/>
        </w:tabs>
        <w:ind w:left="7995" w:hanging="360"/>
      </w:pPr>
      <w:rPr>
        <w:rFonts w:ascii="Wingdings" w:hAnsi="Wingdings" w:hint="default"/>
      </w:rPr>
    </w:lvl>
  </w:abstractNum>
  <w:abstractNum w:abstractNumId="2" w15:restartNumberingAfterBreak="0">
    <w:nsid w:val="0E8F254F"/>
    <w:multiLevelType w:val="hybridMultilevel"/>
    <w:tmpl w:val="1E0AD23E"/>
    <w:lvl w:ilvl="0" w:tplc="15F22676">
      <w:start w:val="1"/>
      <w:numFmt w:val="bullet"/>
      <w:lvlText w:val="o"/>
      <w:lvlJc w:val="left"/>
      <w:pPr>
        <w:ind w:left="1440" w:hanging="360"/>
      </w:pPr>
      <w:rPr>
        <w:rFonts w:ascii="Courier New" w:hAnsi="Courier New" w:cs="Courier New" w:hint="default"/>
        <w:b w:val="0"/>
        <w:bCs w:val="0"/>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3" w15:restartNumberingAfterBreak="0">
    <w:nsid w:val="13E1552E"/>
    <w:multiLevelType w:val="hybridMultilevel"/>
    <w:tmpl w:val="2324779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4" w15:restartNumberingAfterBreak="0">
    <w:nsid w:val="16E21A26"/>
    <w:multiLevelType w:val="hybridMultilevel"/>
    <w:tmpl w:val="DD489F6C"/>
    <w:lvl w:ilvl="0" w:tplc="EA0C8DDC">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85F2BAB"/>
    <w:multiLevelType w:val="hybridMultilevel"/>
    <w:tmpl w:val="71BA7852"/>
    <w:lvl w:ilvl="0" w:tplc="04090001">
      <w:start w:val="1"/>
      <w:numFmt w:val="bullet"/>
      <w:lvlText w:val=""/>
      <w:lvlJc w:val="left"/>
      <w:pPr>
        <w:ind w:left="1080" w:hanging="360"/>
      </w:pPr>
      <w:rPr>
        <w:rFonts w:ascii="Symbol" w:hAnsi="Symbol" w:hint="default"/>
        <w:sz w:val="24"/>
        <w:szCs w:val="24"/>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6" w15:restartNumberingAfterBreak="0">
    <w:nsid w:val="2425555C"/>
    <w:multiLevelType w:val="hybridMultilevel"/>
    <w:tmpl w:val="DA72CC6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7" w15:restartNumberingAfterBreak="0">
    <w:nsid w:val="25CF2804"/>
    <w:multiLevelType w:val="hybridMultilevel"/>
    <w:tmpl w:val="9C96D650"/>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8" w15:restartNumberingAfterBreak="0">
    <w:nsid w:val="275A614C"/>
    <w:multiLevelType w:val="hybridMultilevel"/>
    <w:tmpl w:val="9648DA98"/>
    <w:lvl w:ilvl="0" w:tplc="0C28A5B4">
      <w:start w:val="55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7E0259"/>
    <w:multiLevelType w:val="hybridMultilevel"/>
    <w:tmpl w:val="88F6D692"/>
    <w:lvl w:ilvl="0" w:tplc="04090003">
      <w:start w:val="1"/>
      <w:numFmt w:val="bullet"/>
      <w:lvlText w:val="o"/>
      <w:lvlJc w:val="left"/>
      <w:pPr>
        <w:ind w:left="1080" w:hanging="360"/>
      </w:pPr>
      <w:rPr>
        <w:rFonts w:ascii="Courier New" w:hAnsi="Courier New" w:cs="Courier New" w:hint="default"/>
        <w:sz w:val="24"/>
        <w:szCs w:val="24"/>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0" w15:restartNumberingAfterBreak="0">
    <w:nsid w:val="2F895E14"/>
    <w:multiLevelType w:val="hybridMultilevel"/>
    <w:tmpl w:val="C78E239C"/>
    <w:lvl w:ilvl="0" w:tplc="85DCC940">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771280E"/>
    <w:multiLevelType w:val="hybridMultilevel"/>
    <w:tmpl w:val="A686D1A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12" w15:restartNumberingAfterBreak="0">
    <w:nsid w:val="40F65C63"/>
    <w:multiLevelType w:val="hybridMultilevel"/>
    <w:tmpl w:val="E7BA68E2"/>
    <w:lvl w:ilvl="0" w:tplc="02C6B48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54F46D7D"/>
    <w:multiLevelType w:val="hybridMultilevel"/>
    <w:tmpl w:val="458C898E"/>
    <w:lvl w:ilvl="0" w:tplc="04090003">
      <w:start w:val="1"/>
      <w:numFmt w:val="bullet"/>
      <w:lvlText w:val="o"/>
      <w:lvlJc w:val="left"/>
      <w:pPr>
        <w:ind w:left="1080" w:hanging="360"/>
      </w:pPr>
      <w:rPr>
        <w:rFonts w:ascii="Courier New" w:hAnsi="Courier New" w:cs="Courier New" w:hint="default"/>
        <w:sz w:val="24"/>
        <w:szCs w:val="24"/>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4" w15:restartNumberingAfterBreak="0">
    <w:nsid w:val="5511372A"/>
    <w:multiLevelType w:val="hybridMultilevel"/>
    <w:tmpl w:val="01F0C41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5" w15:restartNumberingAfterBreak="0">
    <w:nsid w:val="55894109"/>
    <w:multiLevelType w:val="hybridMultilevel"/>
    <w:tmpl w:val="8C74BED8"/>
    <w:lvl w:ilvl="0" w:tplc="04090001">
      <w:start w:val="1"/>
      <w:numFmt w:val="bullet"/>
      <w:lvlText w:val=""/>
      <w:lvlJc w:val="left"/>
      <w:pPr>
        <w:ind w:left="1440" w:hanging="360"/>
      </w:pPr>
      <w:rPr>
        <w:rFonts w:ascii="Symbol" w:hAnsi="Symbol" w:hint="default"/>
        <w:b w:val="0"/>
        <w:bCs w:val="0"/>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16" w15:restartNumberingAfterBreak="0">
    <w:nsid w:val="5C5560FF"/>
    <w:multiLevelType w:val="hybridMultilevel"/>
    <w:tmpl w:val="B672BEE4"/>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cs="Wingdings" w:hint="default"/>
      </w:rPr>
    </w:lvl>
    <w:lvl w:ilvl="3" w:tplc="04090001">
      <w:start w:val="1"/>
      <w:numFmt w:val="bullet"/>
      <w:lvlText w:val=""/>
      <w:lvlJc w:val="left"/>
      <w:pPr>
        <w:ind w:left="3960" w:hanging="360"/>
      </w:pPr>
      <w:rPr>
        <w:rFonts w:ascii="Symbol" w:hAnsi="Symbol" w:cs="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cs="Wingdings" w:hint="default"/>
      </w:rPr>
    </w:lvl>
    <w:lvl w:ilvl="6" w:tplc="04090001">
      <w:start w:val="1"/>
      <w:numFmt w:val="bullet"/>
      <w:lvlText w:val=""/>
      <w:lvlJc w:val="left"/>
      <w:pPr>
        <w:ind w:left="6120" w:hanging="360"/>
      </w:pPr>
      <w:rPr>
        <w:rFonts w:ascii="Symbol" w:hAnsi="Symbol" w:cs="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cs="Wingdings" w:hint="default"/>
      </w:rPr>
    </w:lvl>
  </w:abstractNum>
  <w:abstractNum w:abstractNumId="17" w15:restartNumberingAfterBreak="0">
    <w:nsid w:val="61C6429E"/>
    <w:multiLevelType w:val="hybridMultilevel"/>
    <w:tmpl w:val="B21419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8" w15:restartNumberingAfterBreak="0">
    <w:nsid w:val="655A7DB7"/>
    <w:multiLevelType w:val="hybridMultilevel"/>
    <w:tmpl w:val="8DB008A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65AD5C74"/>
    <w:multiLevelType w:val="hybridMultilevel"/>
    <w:tmpl w:val="1AD4B7D0"/>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20" w15:restartNumberingAfterBreak="0">
    <w:nsid w:val="668559F3"/>
    <w:multiLevelType w:val="hybridMultilevel"/>
    <w:tmpl w:val="29A6196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cs="Wingdings" w:hint="default"/>
      </w:rPr>
    </w:lvl>
    <w:lvl w:ilvl="3" w:tplc="04090001">
      <w:start w:val="1"/>
      <w:numFmt w:val="bullet"/>
      <w:lvlText w:val=""/>
      <w:lvlJc w:val="left"/>
      <w:pPr>
        <w:ind w:left="3960" w:hanging="360"/>
      </w:pPr>
      <w:rPr>
        <w:rFonts w:ascii="Symbol" w:hAnsi="Symbol" w:cs="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cs="Wingdings" w:hint="default"/>
      </w:rPr>
    </w:lvl>
    <w:lvl w:ilvl="6" w:tplc="04090001">
      <w:start w:val="1"/>
      <w:numFmt w:val="bullet"/>
      <w:lvlText w:val=""/>
      <w:lvlJc w:val="left"/>
      <w:pPr>
        <w:ind w:left="6120" w:hanging="360"/>
      </w:pPr>
      <w:rPr>
        <w:rFonts w:ascii="Symbol" w:hAnsi="Symbol" w:cs="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cs="Wingdings" w:hint="default"/>
      </w:rPr>
    </w:lvl>
  </w:abstractNum>
  <w:abstractNum w:abstractNumId="21" w15:restartNumberingAfterBreak="0">
    <w:nsid w:val="6B2A7669"/>
    <w:multiLevelType w:val="hybridMultilevel"/>
    <w:tmpl w:val="AC2A722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22" w15:restartNumberingAfterBreak="0">
    <w:nsid w:val="70565D9E"/>
    <w:multiLevelType w:val="hybridMultilevel"/>
    <w:tmpl w:val="7FFC6FF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23" w15:restartNumberingAfterBreak="0">
    <w:nsid w:val="7C8D7191"/>
    <w:multiLevelType w:val="hybridMultilevel"/>
    <w:tmpl w:val="4274BCC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num w:numId="1" w16cid:durableId="959382248">
    <w:abstractNumId w:val="1"/>
  </w:num>
  <w:num w:numId="2" w16cid:durableId="834296318">
    <w:abstractNumId w:val="8"/>
  </w:num>
  <w:num w:numId="3" w16cid:durableId="694383297">
    <w:abstractNumId w:val="10"/>
  </w:num>
  <w:num w:numId="4" w16cid:durableId="495728044">
    <w:abstractNumId w:val="18"/>
  </w:num>
  <w:num w:numId="5" w16cid:durableId="1274556226">
    <w:abstractNumId w:val="14"/>
  </w:num>
  <w:num w:numId="6" w16cid:durableId="570041679">
    <w:abstractNumId w:val="16"/>
  </w:num>
  <w:num w:numId="7" w16cid:durableId="1971671883">
    <w:abstractNumId w:val="19"/>
  </w:num>
  <w:num w:numId="8" w16cid:durableId="502625051">
    <w:abstractNumId w:val="6"/>
  </w:num>
  <w:num w:numId="9" w16cid:durableId="785466380">
    <w:abstractNumId w:val="11"/>
  </w:num>
  <w:num w:numId="10" w16cid:durableId="974138879">
    <w:abstractNumId w:val="7"/>
  </w:num>
  <w:num w:numId="11" w16cid:durableId="1283684449">
    <w:abstractNumId w:val="12"/>
  </w:num>
  <w:num w:numId="12" w16cid:durableId="97263238">
    <w:abstractNumId w:val="9"/>
  </w:num>
  <w:num w:numId="13" w16cid:durableId="526716035">
    <w:abstractNumId w:val="2"/>
  </w:num>
  <w:num w:numId="14" w16cid:durableId="796875037">
    <w:abstractNumId w:val="17"/>
  </w:num>
  <w:num w:numId="15" w16cid:durableId="111479433">
    <w:abstractNumId w:val="5"/>
  </w:num>
  <w:num w:numId="16" w16cid:durableId="1483349798">
    <w:abstractNumId w:val="13"/>
  </w:num>
  <w:num w:numId="17" w16cid:durableId="925041094">
    <w:abstractNumId w:val="15"/>
  </w:num>
  <w:num w:numId="18" w16cid:durableId="992299850">
    <w:abstractNumId w:val="20"/>
  </w:num>
  <w:num w:numId="19" w16cid:durableId="657995758">
    <w:abstractNumId w:val="3"/>
  </w:num>
  <w:num w:numId="20" w16cid:durableId="1466433771">
    <w:abstractNumId w:val="21"/>
  </w:num>
  <w:num w:numId="21" w16cid:durableId="1811286466">
    <w:abstractNumId w:val="22"/>
  </w:num>
  <w:num w:numId="22" w16cid:durableId="443620390">
    <w:abstractNumId w:val="4"/>
  </w:num>
  <w:num w:numId="23" w16cid:durableId="331182092">
    <w:abstractNumId w:val="23"/>
  </w:num>
  <w:num w:numId="24" w16cid:durableId="14115431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14F"/>
    <w:rsid w:val="000132D8"/>
    <w:rsid w:val="0001339C"/>
    <w:rsid w:val="00016FEC"/>
    <w:rsid w:val="0002554D"/>
    <w:rsid w:val="00031752"/>
    <w:rsid w:val="000334C4"/>
    <w:rsid w:val="000424C3"/>
    <w:rsid w:val="0004590E"/>
    <w:rsid w:val="0005560E"/>
    <w:rsid w:val="00061E99"/>
    <w:rsid w:val="000711CE"/>
    <w:rsid w:val="00073BE1"/>
    <w:rsid w:val="00074494"/>
    <w:rsid w:val="000E4EB0"/>
    <w:rsid w:val="000F0E10"/>
    <w:rsid w:val="00103C3A"/>
    <w:rsid w:val="00104A15"/>
    <w:rsid w:val="00110BEB"/>
    <w:rsid w:val="00142825"/>
    <w:rsid w:val="001668A0"/>
    <w:rsid w:val="00183CFB"/>
    <w:rsid w:val="00184C0B"/>
    <w:rsid w:val="00191D62"/>
    <w:rsid w:val="001A0E48"/>
    <w:rsid w:val="001C1235"/>
    <w:rsid w:val="001C15FB"/>
    <w:rsid w:val="001D4CC5"/>
    <w:rsid w:val="001D4D5A"/>
    <w:rsid w:val="001E40B8"/>
    <w:rsid w:val="001E787D"/>
    <w:rsid w:val="001F1800"/>
    <w:rsid w:val="0021613B"/>
    <w:rsid w:val="00227D57"/>
    <w:rsid w:val="00230FAC"/>
    <w:rsid w:val="00244D88"/>
    <w:rsid w:val="002453B8"/>
    <w:rsid w:val="00264FDF"/>
    <w:rsid w:val="00265D79"/>
    <w:rsid w:val="00275E03"/>
    <w:rsid w:val="00276344"/>
    <w:rsid w:val="00284650"/>
    <w:rsid w:val="002A4544"/>
    <w:rsid w:val="002A5114"/>
    <w:rsid w:val="002B5F7C"/>
    <w:rsid w:val="002B69CB"/>
    <w:rsid w:val="002B77C4"/>
    <w:rsid w:val="002C0DCD"/>
    <w:rsid w:val="002C45F8"/>
    <w:rsid w:val="002D3240"/>
    <w:rsid w:val="002D42C9"/>
    <w:rsid w:val="002D4755"/>
    <w:rsid w:val="002E2143"/>
    <w:rsid w:val="002F7349"/>
    <w:rsid w:val="0031161D"/>
    <w:rsid w:val="00347BDF"/>
    <w:rsid w:val="00355D45"/>
    <w:rsid w:val="00356758"/>
    <w:rsid w:val="00375FA9"/>
    <w:rsid w:val="0038048E"/>
    <w:rsid w:val="0039160D"/>
    <w:rsid w:val="00394E67"/>
    <w:rsid w:val="003A7D91"/>
    <w:rsid w:val="003B72A9"/>
    <w:rsid w:val="003D16D5"/>
    <w:rsid w:val="003E10C3"/>
    <w:rsid w:val="003E5A92"/>
    <w:rsid w:val="003F537C"/>
    <w:rsid w:val="003F7D6B"/>
    <w:rsid w:val="0040010A"/>
    <w:rsid w:val="00405D2D"/>
    <w:rsid w:val="00447ADB"/>
    <w:rsid w:val="00450122"/>
    <w:rsid w:val="004523F2"/>
    <w:rsid w:val="00466BC9"/>
    <w:rsid w:val="0047109B"/>
    <w:rsid w:val="004A617E"/>
    <w:rsid w:val="004B1E7D"/>
    <w:rsid w:val="004B7B47"/>
    <w:rsid w:val="004F0290"/>
    <w:rsid w:val="004F30BB"/>
    <w:rsid w:val="0050069B"/>
    <w:rsid w:val="00516EAE"/>
    <w:rsid w:val="00532212"/>
    <w:rsid w:val="00546B9B"/>
    <w:rsid w:val="00570A03"/>
    <w:rsid w:val="0058256C"/>
    <w:rsid w:val="00596FEB"/>
    <w:rsid w:val="005B42F3"/>
    <w:rsid w:val="005B6767"/>
    <w:rsid w:val="005C194C"/>
    <w:rsid w:val="005E7F31"/>
    <w:rsid w:val="006122EF"/>
    <w:rsid w:val="0061478F"/>
    <w:rsid w:val="00626C98"/>
    <w:rsid w:val="0063628D"/>
    <w:rsid w:val="00654D68"/>
    <w:rsid w:val="006568BD"/>
    <w:rsid w:val="00666319"/>
    <w:rsid w:val="00670B1B"/>
    <w:rsid w:val="006A70D8"/>
    <w:rsid w:val="006B07BB"/>
    <w:rsid w:val="006B288E"/>
    <w:rsid w:val="006F2D8C"/>
    <w:rsid w:val="00702775"/>
    <w:rsid w:val="0075050D"/>
    <w:rsid w:val="00752B79"/>
    <w:rsid w:val="00764037"/>
    <w:rsid w:val="00770A3D"/>
    <w:rsid w:val="00773B1D"/>
    <w:rsid w:val="007B568A"/>
    <w:rsid w:val="007B5EAF"/>
    <w:rsid w:val="007C082D"/>
    <w:rsid w:val="007C3F8C"/>
    <w:rsid w:val="00830B8C"/>
    <w:rsid w:val="00836640"/>
    <w:rsid w:val="00836762"/>
    <w:rsid w:val="00851914"/>
    <w:rsid w:val="00875D8A"/>
    <w:rsid w:val="008A337B"/>
    <w:rsid w:val="008C5097"/>
    <w:rsid w:val="009275DB"/>
    <w:rsid w:val="00937250"/>
    <w:rsid w:val="009467A1"/>
    <w:rsid w:val="0095050C"/>
    <w:rsid w:val="00956346"/>
    <w:rsid w:val="00957054"/>
    <w:rsid w:val="009623C5"/>
    <w:rsid w:val="00963355"/>
    <w:rsid w:val="00965243"/>
    <w:rsid w:val="0096743B"/>
    <w:rsid w:val="00982885"/>
    <w:rsid w:val="009A1667"/>
    <w:rsid w:val="009A3B56"/>
    <w:rsid w:val="009A7C26"/>
    <w:rsid w:val="009B1AD5"/>
    <w:rsid w:val="009D7309"/>
    <w:rsid w:val="009F54EC"/>
    <w:rsid w:val="00A02BAF"/>
    <w:rsid w:val="00A07592"/>
    <w:rsid w:val="00A210CC"/>
    <w:rsid w:val="00A41C3E"/>
    <w:rsid w:val="00A4260A"/>
    <w:rsid w:val="00A44EEC"/>
    <w:rsid w:val="00A4718E"/>
    <w:rsid w:val="00A5532C"/>
    <w:rsid w:val="00A56CA5"/>
    <w:rsid w:val="00A57844"/>
    <w:rsid w:val="00A60FAF"/>
    <w:rsid w:val="00A620B0"/>
    <w:rsid w:val="00A8093C"/>
    <w:rsid w:val="00AB0D4E"/>
    <w:rsid w:val="00AB3E51"/>
    <w:rsid w:val="00AD46B4"/>
    <w:rsid w:val="00AE2C0E"/>
    <w:rsid w:val="00AE4374"/>
    <w:rsid w:val="00AE4D08"/>
    <w:rsid w:val="00AF556E"/>
    <w:rsid w:val="00B0477A"/>
    <w:rsid w:val="00B3447E"/>
    <w:rsid w:val="00B366DA"/>
    <w:rsid w:val="00B55B1F"/>
    <w:rsid w:val="00B622C4"/>
    <w:rsid w:val="00B765C1"/>
    <w:rsid w:val="00BA5C5B"/>
    <w:rsid w:val="00BB58AB"/>
    <w:rsid w:val="00BD02BF"/>
    <w:rsid w:val="00BD408C"/>
    <w:rsid w:val="00BD4460"/>
    <w:rsid w:val="00BE1B90"/>
    <w:rsid w:val="00BE1FE2"/>
    <w:rsid w:val="00BE3205"/>
    <w:rsid w:val="00BF2031"/>
    <w:rsid w:val="00C04F6E"/>
    <w:rsid w:val="00C10B5F"/>
    <w:rsid w:val="00C27ADE"/>
    <w:rsid w:val="00C40267"/>
    <w:rsid w:val="00C4455F"/>
    <w:rsid w:val="00C55DD6"/>
    <w:rsid w:val="00C76AD2"/>
    <w:rsid w:val="00C94454"/>
    <w:rsid w:val="00C951D1"/>
    <w:rsid w:val="00C95680"/>
    <w:rsid w:val="00C95FCF"/>
    <w:rsid w:val="00CA601A"/>
    <w:rsid w:val="00CB3920"/>
    <w:rsid w:val="00CC20E9"/>
    <w:rsid w:val="00CC22B0"/>
    <w:rsid w:val="00CD614F"/>
    <w:rsid w:val="00CF70C7"/>
    <w:rsid w:val="00D00529"/>
    <w:rsid w:val="00D17690"/>
    <w:rsid w:val="00D17A42"/>
    <w:rsid w:val="00D40024"/>
    <w:rsid w:val="00D5056D"/>
    <w:rsid w:val="00D508A2"/>
    <w:rsid w:val="00D650B9"/>
    <w:rsid w:val="00D6793A"/>
    <w:rsid w:val="00D77F18"/>
    <w:rsid w:val="00D860CC"/>
    <w:rsid w:val="00D86B1A"/>
    <w:rsid w:val="00DA3756"/>
    <w:rsid w:val="00DB4C88"/>
    <w:rsid w:val="00DB5CCF"/>
    <w:rsid w:val="00DD329A"/>
    <w:rsid w:val="00DD5CC6"/>
    <w:rsid w:val="00DE2141"/>
    <w:rsid w:val="00DE52AC"/>
    <w:rsid w:val="00DE6A48"/>
    <w:rsid w:val="00DF27CC"/>
    <w:rsid w:val="00DF3A5E"/>
    <w:rsid w:val="00DF485B"/>
    <w:rsid w:val="00DF67B5"/>
    <w:rsid w:val="00DF7538"/>
    <w:rsid w:val="00E122FA"/>
    <w:rsid w:val="00E12524"/>
    <w:rsid w:val="00E17204"/>
    <w:rsid w:val="00E177F6"/>
    <w:rsid w:val="00E22CBC"/>
    <w:rsid w:val="00E2655A"/>
    <w:rsid w:val="00E26E07"/>
    <w:rsid w:val="00E43797"/>
    <w:rsid w:val="00E456DA"/>
    <w:rsid w:val="00E72835"/>
    <w:rsid w:val="00E83AE3"/>
    <w:rsid w:val="00E857A5"/>
    <w:rsid w:val="00E9682B"/>
    <w:rsid w:val="00EA28AC"/>
    <w:rsid w:val="00EC6188"/>
    <w:rsid w:val="00ED3A84"/>
    <w:rsid w:val="00EF0237"/>
    <w:rsid w:val="00EF46A8"/>
    <w:rsid w:val="00F01F36"/>
    <w:rsid w:val="00F03BE5"/>
    <w:rsid w:val="00F12B48"/>
    <w:rsid w:val="00F332E1"/>
    <w:rsid w:val="00F350E2"/>
    <w:rsid w:val="00F4034A"/>
    <w:rsid w:val="00F4475C"/>
    <w:rsid w:val="00F45F07"/>
    <w:rsid w:val="00F54DA1"/>
    <w:rsid w:val="00F835CD"/>
    <w:rsid w:val="00F9322D"/>
    <w:rsid w:val="00FB211D"/>
    <w:rsid w:val="00FC0E4D"/>
    <w:rsid w:val="00FD3305"/>
    <w:rsid w:val="00FE061C"/>
    <w:rsid w:val="00FF1BAA"/>
    <w:rsid w:val="00FF5C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5D61A1"/>
  <w15:chartTrackingRefBased/>
  <w15:docId w15:val="{394E1798-2991-4974-82F2-BB6B77829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US"/>
    </w:rPr>
  </w:style>
  <w:style w:type="paragraph" w:styleId="Heading1">
    <w:name w:val="heading 1"/>
    <w:basedOn w:val="Normal"/>
    <w:next w:val="Normal"/>
    <w:qFormat/>
    <w:rsid w:val="00CD614F"/>
    <w:pPr>
      <w:keepNext/>
      <w:outlineLvl w:val="0"/>
    </w:pPr>
    <w:rPr>
      <w:rFonts w:ascii="Times New Roman Rom" w:hAnsi="Times New Roman Rom"/>
      <w:sz w:val="28"/>
      <w:lang w:val="en-US"/>
    </w:rPr>
  </w:style>
  <w:style w:type="paragraph" w:styleId="Heading2">
    <w:name w:val="heading 2"/>
    <w:basedOn w:val="Normal"/>
    <w:next w:val="Normal"/>
    <w:qFormat/>
    <w:rsid w:val="00E122FA"/>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9322D"/>
    <w:pPr>
      <w:keepNext/>
      <w:spacing w:before="240" w:after="60"/>
      <w:outlineLvl w:val="2"/>
    </w:pPr>
    <w:rPr>
      <w:rFonts w:ascii="Arial" w:hAnsi="Arial" w:cs="Arial"/>
      <w:b/>
      <w:bCs/>
      <w:sz w:val="26"/>
      <w:szCs w:val="26"/>
      <w:lang w:val="ro-RO"/>
    </w:rPr>
  </w:style>
  <w:style w:type="paragraph" w:styleId="Heading4">
    <w:name w:val="heading 4"/>
    <w:basedOn w:val="Normal"/>
    <w:next w:val="Normal"/>
    <w:qFormat/>
    <w:rsid w:val="00937250"/>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D614F"/>
    <w:rPr>
      <w:color w:val="0000FF"/>
      <w:u w:val="single"/>
    </w:rPr>
  </w:style>
  <w:style w:type="paragraph" w:styleId="Header">
    <w:name w:val="header"/>
    <w:basedOn w:val="Normal"/>
    <w:link w:val="HeaderChar"/>
    <w:uiPriority w:val="99"/>
    <w:rsid w:val="0038048E"/>
    <w:pPr>
      <w:tabs>
        <w:tab w:val="center" w:pos="4320"/>
        <w:tab w:val="right" w:pos="8640"/>
      </w:tabs>
    </w:pPr>
  </w:style>
  <w:style w:type="paragraph" w:styleId="Footer">
    <w:name w:val="footer"/>
    <w:basedOn w:val="Normal"/>
    <w:rsid w:val="0038048E"/>
    <w:pPr>
      <w:tabs>
        <w:tab w:val="center" w:pos="4320"/>
        <w:tab w:val="right" w:pos="8640"/>
      </w:tabs>
    </w:pPr>
  </w:style>
  <w:style w:type="paragraph" w:styleId="BalloonText">
    <w:name w:val="Balloon Text"/>
    <w:basedOn w:val="Normal"/>
    <w:semiHidden/>
    <w:rsid w:val="00B622C4"/>
    <w:rPr>
      <w:rFonts w:ascii="Tahoma" w:hAnsi="Tahoma" w:cs="Tahoma"/>
      <w:sz w:val="16"/>
      <w:szCs w:val="16"/>
    </w:rPr>
  </w:style>
  <w:style w:type="paragraph" w:customStyle="1" w:styleId="externalclassb84dc2c1a1ea443cb2e796b80a02c337">
    <w:name w:val="externalclassb84dc2c1a1ea443cb2e796b80a02c337"/>
    <w:basedOn w:val="Normal"/>
    <w:rsid w:val="00BB58AB"/>
    <w:pPr>
      <w:pBdr>
        <w:top w:val="single" w:sz="4" w:space="0" w:color="6F9DD9"/>
        <w:left w:val="single" w:sz="4" w:space="0" w:color="6F9DD9"/>
        <w:right w:val="single" w:sz="4" w:space="0" w:color="6F9DD9"/>
      </w:pBdr>
      <w:shd w:val="clear" w:color="auto" w:fill="FFFFFF"/>
      <w:spacing w:before="100" w:beforeAutospacing="1" w:after="100" w:afterAutospacing="1"/>
      <w:textAlignment w:val="top"/>
    </w:pPr>
    <w:rPr>
      <w:rFonts w:ascii="Tahoma" w:hAnsi="Tahoma" w:cs="Tahoma"/>
      <w:color w:val="333333"/>
      <w:sz w:val="17"/>
      <w:szCs w:val="17"/>
      <w:lang w:val="en-US"/>
    </w:rPr>
  </w:style>
  <w:style w:type="paragraph" w:styleId="BodyText">
    <w:name w:val="Body Text"/>
    <w:basedOn w:val="Normal"/>
    <w:rsid w:val="00C95680"/>
    <w:rPr>
      <w:b/>
      <w:bCs/>
      <w:lang w:val="en-US"/>
    </w:rPr>
  </w:style>
  <w:style w:type="character" w:customStyle="1" w:styleId="nume">
    <w:name w:val="nume"/>
    <w:basedOn w:val="DefaultParagraphFont"/>
    <w:rsid w:val="00031752"/>
  </w:style>
  <w:style w:type="character" w:customStyle="1" w:styleId="green1">
    <w:name w:val="green1"/>
    <w:basedOn w:val="DefaultParagraphFont"/>
    <w:rsid w:val="00031752"/>
  </w:style>
  <w:style w:type="character" w:styleId="Strong">
    <w:name w:val="Strong"/>
    <w:qFormat/>
    <w:rsid w:val="00E72835"/>
    <w:rPr>
      <w:b/>
      <w:bCs/>
    </w:rPr>
  </w:style>
  <w:style w:type="paragraph" w:customStyle="1" w:styleId="CharCharCharCharCharCharChar">
    <w:name w:val="Char Char Char Char Char Char Char"/>
    <w:basedOn w:val="Normal"/>
    <w:rsid w:val="00770A3D"/>
    <w:rPr>
      <w:lang w:val="pl-PL" w:eastAsia="pl-PL"/>
    </w:rPr>
  </w:style>
  <w:style w:type="paragraph" w:customStyle="1" w:styleId="CaracterCaracter1CharChar1CaracterCaracter">
    <w:name w:val="Caracter Caracter1 Char Char1 Caracter Caracter"/>
    <w:basedOn w:val="Normal"/>
    <w:rsid w:val="00BD02BF"/>
    <w:rPr>
      <w:noProof/>
      <w:lang w:val="pl-PL" w:eastAsia="pl-PL"/>
    </w:rPr>
  </w:style>
  <w:style w:type="paragraph" w:styleId="ListParagraph">
    <w:name w:val="List Paragraph"/>
    <w:basedOn w:val="Normal"/>
    <w:qFormat/>
    <w:rsid w:val="001C15FB"/>
    <w:pPr>
      <w:spacing w:after="160" w:line="259" w:lineRule="auto"/>
      <w:ind w:left="720"/>
    </w:pPr>
    <w:rPr>
      <w:rFonts w:ascii="Calibri" w:eastAsia="Calibri" w:hAnsi="Calibri" w:cs="Calibri"/>
      <w:sz w:val="22"/>
      <w:szCs w:val="22"/>
      <w:lang w:val="en-US"/>
    </w:rPr>
  </w:style>
  <w:style w:type="character" w:customStyle="1" w:styleId="HeaderChar">
    <w:name w:val="Header Char"/>
    <w:link w:val="Header"/>
    <w:uiPriority w:val="99"/>
    <w:rsid w:val="00DB5CCF"/>
    <w:rPr>
      <w:sz w:val="24"/>
      <w:szCs w:val="24"/>
      <w:lang w:val="en-GB"/>
    </w:rPr>
  </w:style>
  <w:style w:type="paragraph" w:customStyle="1" w:styleId="spar4">
    <w:name w:val="s_par4"/>
    <w:basedOn w:val="Normal"/>
    <w:rsid w:val="00C04F6E"/>
    <w:rPr>
      <w:rFonts w:ascii="Verdana" w:hAnsi="Verdana"/>
      <w:sz w:val="11"/>
      <w:szCs w:val="1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850635">
      <w:bodyDiv w:val="1"/>
      <w:marLeft w:val="0"/>
      <w:marRight w:val="0"/>
      <w:marTop w:val="0"/>
      <w:marBottom w:val="0"/>
      <w:divBdr>
        <w:top w:val="none" w:sz="0" w:space="0" w:color="auto"/>
        <w:left w:val="none" w:sz="0" w:space="0" w:color="auto"/>
        <w:bottom w:val="none" w:sz="0" w:space="0" w:color="auto"/>
        <w:right w:val="none" w:sz="0" w:space="0" w:color="auto"/>
      </w:divBdr>
      <w:divsChild>
        <w:div w:id="1594779946">
          <w:marLeft w:val="0"/>
          <w:marRight w:val="0"/>
          <w:marTop w:val="0"/>
          <w:marBottom w:val="0"/>
          <w:divBdr>
            <w:top w:val="none" w:sz="0" w:space="0" w:color="auto"/>
            <w:left w:val="none" w:sz="0" w:space="0" w:color="auto"/>
            <w:bottom w:val="none" w:sz="0" w:space="0" w:color="auto"/>
            <w:right w:val="none" w:sz="0" w:space="0" w:color="auto"/>
          </w:divBdr>
        </w:div>
      </w:divsChild>
    </w:div>
    <w:div w:id="584648200">
      <w:bodyDiv w:val="1"/>
      <w:marLeft w:val="0"/>
      <w:marRight w:val="0"/>
      <w:marTop w:val="0"/>
      <w:marBottom w:val="0"/>
      <w:divBdr>
        <w:top w:val="none" w:sz="0" w:space="0" w:color="auto"/>
        <w:left w:val="none" w:sz="0" w:space="0" w:color="auto"/>
        <w:bottom w:val="none" w:sz="0" w:space="0" w:color="auto"/>
        <w:right w:val="none" w:sz="0" w:space="0" w:color="auto"/>
      </w:divBdr>
      <w:divsChild>
        <w:div w:id="1288898448">
          <w:marLeft w:val="0"/>
          <w:marRight w:val="0"/>
          <w:marTop w:val="0"/>
          <w:marBottom w:val="0"/>
          <w:divBdr>
            <w:top w:val="single" w:sz="4" w:space="0" w:color="6F9DD9"/>
            <w:left w:val="single" w:sz="4" w:space="0" w:color="6F9DD9"/>
            <w:bottom w:val="none" w:sz="0" w:space="0" w:color="auto"/>
            <w:right w:val="single" w:sz="4" w:space="0" w:color="6F9DD9"/>
          </w:divBdr>
          <w:divsChild>
            <w:div w:id="545727896">
              <w:marLeft w:val="0"/>
              <w:marRight w:val="0"/>
              <w:marTop w:val="0"/>
              <w:marBottom w:val="0"/>
              <w:divBdr>
                <w:top w:val="single" w:sz="4" w:space="0" w:color="6F9DD9"/>
                <w:left w:val="single" w:sz="4" w:space="0" w:color="6F9DD9"/>
                <w:bottom w:val="none" w:sz="0" w:space="0" w:color="auto"/>
                <w:right w:val="single" w:sz="4" w:space="0" w:color="6F9DD9"/>
              </w:divBdr>
            </w:div>
          </w:divsChild>
        </w:div>
      </w:divsChild>
    </w:div>
    <w:div w:id="1126385387">
      <w:bodyDiv w:val="1"/>
      <w:marLeft w:val="0"/>
      <w:marRight w:val="0"/>
      <w:marTop w:val="0"/>
      <w:marBottom w:val="0"/>
      <w:divBdr>
        <w:top w:val="none" w:sz="0" w:space="0" w:color="auto"/>
        <w:left w:val="none" w:sz="0" w:space="0" w:color="auto"/>
        <w:bottom w:val="none" w:sz="0" w:space="0" w:color="auto"/>
        <w:right w:val="none" w:sz="0" w:space="0" w:color="auto"/>
      </w:divBdr>
      <w:divsChild>
        <w:div w:id="1178814871">
          <w:marLeft w:val="0"/>
          <w:marRight w:val="0"/>
          <w:marTop w:val="0"/>
          <w:marBottom w:val="0"/>
          <w:divBdr>
            <w:top w:val="single" w:sz="4" w:space="0" w:color="6F9DD9"/>
            <w:left w:val="single" w:sz="4" w:space="0" w:color="6F9DD9"/>
            <w:bottom w:val="none" w:sz="0" w:space="0" w:color="auto"/>
            <w:right w:val="single" w:sz="4" w:space="0" w:color="6F9DD9"/>
          </w:divBdr>
          <w:divsChild>
            <w:div w:id="390735947">
              <w:marLeft w:val="0"/>
              <w:marRight w:val="0"/>
              <w:marTop w:val="0"/>
              <w:marBottom w:val="0"/>
              <w:divBdr>
                <w:top w:val="single" w:sz="4" w:space="0" w:color="6F9DD9"/>
                <w:left w:val="single" w:sz="4" w:space="0" w:color="6F9DD9"/>
                <w:bottom w:val="none" w:sz="0" w:space="0" w:color="auto"/>
                <w:right w:val="single" w:sz="4" w:space="0" w:color="6F9DD9"/>
              </w:divBdr>
            </w:div>
          </w:divsChild>
        </w:div>
      </w:divsChild>
    </w:div>
    <w:div w:id="1454179082">
      <w:bodyDiv w:val="1"/>
      <w:marLeft w:val="0"/>
      <w:marRight w:val="0"/>
      <w:marTop w:val="0"/>
      <w:marBottom w:val="0"/>
      <w:divBdr>
        <w:top w:val="none" w:sz="0" w:space="0" w:color="auto"/>
        <w:left w:val="none" w:sz="0" w:space="0" w:color="auto"/>
        <w:bottom w:val="none" w:sz="0" w:space="0" w:color="auto"/>
        <w:right w:val="none" w:sz="0" w:space="0" w:color="auto"/>
      </w:divBdr>
    </w:div>
    <w:div w:id="1898081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tif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TotalTime>
  <Pages>6</Pages>
  <Words>1120</Words>
  <Characters>7183</Characters>
  <Application>Microsoft Office Word</Application>
  <DocSecurity>0</DocSecurity>
  <Lines>59</Lines>
  <Paragraphs>16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R O M Â N I A</vt:lpstr>
      <vt:lpstr>R O M Â N I A</vt:lpstr>
    </vt:vector>
  </TitlesOfParts>
  <Company>Prefectura</Company>
  <LinksUpToDate>false</LinksUpToDate>
  <CharactersWithSpaces>8287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 O M Â N I A</dc:title>
  <dc:subject/>
  <dc:creator>x</dc:creator>
  <cp:keywords/>
  <dc:description/>
  <cp:lastModifiedBy>Alina Muntean</cp:lastModifiedBy>
  <cp:revision>30</cp:revision>
  <cp:lastPrinted>2017-04-12T07:24:00Z</cp:lastPrinted>
  <dcterms:created xsi:type="dcterms:W3CDTF">2023-01-16T10:44:00Z</dcterms:created>
  <dcterms:modified xsi:type="dcterms:W3CDTF">2023-04-20T05:56:00Z</dcterms:modified>
</cp:coreProperties>
</file>