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18F7" w14:textId="1A5F7462" w:rsidR="008F76F2" w:rsidRDefault="008F76F2" w:rsidP="00D43F78">
      <w:pPr>
        <w:spacing w:line="240" w:lineRule="auto"/>
        <w:rPr>
          <w:rFonts w:ascii="Montserrat Light" w:hAnsi="Montserrat Light"/>
          <w:color w:val="000000" w:themeColor="text1"/>
        </w:rPr>
      </w:pPr>
      <w:r w:rsidRPr="009D5F13">
        <w:rPr>
          <w:rFonts w:ascii="Montserrat Light" w:hAnsi="Montserrat Light"/>
          <w:color w:val="000000" w:themeColor="text1"/>
        </w:rPr>
        <w:t>Nr.</w:t>
      </w:r>
      <w:bookmarkStart w:id="0" w:name="_lo1dgo7s1ifp" w:colFirst="0" w:colLast="0"/>
      <w:bookmarkStart w:id="1" w:name="_Hlk62539335"/>
      <w:bookmarkEnd w:id="0"/>
      <w:r w:rsidR="002E623E">
        <w:rPr>
          <w:rFonts w:ascii="Montserrat Light" w:hAnsi="Montserrat Light"/>
          <w:color w:val="000000" w:themeColor="text1"/>
        </w:rPr>
        <w:t xml:space="preserve">  </w:t>
      </w:r>
      <w:r w:rsidR="005B5A97">
        <w:rPr>
          <w:rFonts w:ascii="Montserrat Light" w:hAnsi="Montserrat Light"/>
          <w:color w:val="000000" w:themeColor="text1"/>
        </w:rPr>
        <w:t>43890</w:t>
      </w:r>
      <w:r w:rsidR="00DB2D94" w:rsidRPr="009D5F13">
        <w:rPr>
          <w:rFonts w:ascii="Montserrat Light" w:hAnsi="Montserrat Light"/>
          <w:color w:val="000000" w:themeColor="text1"/>
        </w:rPr>
        <w:t>/</w:t>
      </w:r>
      <w:bookmarkEnd w:id="1"/>
      <w:r w:rsidR="002E623E">
        <w:rPr>
          <w:rFonts w:ascii="Montserrat Light" w:hAnsi="Montserrat Light"/>
          <w:color w:val="000000" w:themeColor="text1"/>
        </w:rPr>
        <w:t>06.11.2023</w:t>
      </w:r>
    </w:p>
    <w:p w14:paraId="1586ADD0" w14:textId="2EE4FFEC" w:rsidR="00D43F78" w:rsidRDefault="00D43F78" w:rsidP="00D43F78">
      <w:pPr>
        <w:spacing w:line="240" w:lineRule="auto"/>
        <w:rPr>
          <w:rFonts w:ascii="Montserrat Light" w:hAnsi="Montserrat Light"/>
          <w:color w:val="000000" w:themeColor="text1"/>
        </w:rPr>
      </w:pPr>
    </w:p>
    <w:p w14:paraId="223ACE83" w14:textId="77777777" w:rsidR="00D43F78" w:rsidRDefault="00D43F78" w:rsidP="00D43F78">
      <w:pPr>
        <w:spacing w:line="240" w:lineRule="auto"/>
        <w:rPr>
          <w:rFonts w:ascii="Montserrat Light" w:hAnsi="Montserrat Light"/>
          <w:color w:val="000000" w:themeColor="text1"/>
        </w:rPr>
      </w:pPr>
    </w:p>
    <w:p w14:paraId="66E50E67" w14:textId="77777777" w:rsidR="00D43F78" w:rsidRPr="00986986" w:rsidRDefault="00D43F78" w:rsidP="00D43F78">
      <w:pPr>
        <w:spacing w:line="240" w:lineRule="auto"/>
        <w:rPr>
          <w:rFonts w:ascii="Montserrat Light" w:hAnsi="Montserrat Light"/>
          <w:b/>
          <w:bCs/>
          <w:color w:val="000000" w:themeColor="text1"/>
        </w:rPr>
      </w:pPr>
    </w:p>
    <w:p w14:paraId="17F7E5B4" w14:textId="77777777" w:rsidR="00930AFA" w:rsidRPr="00D3163F" w:rsidRDefault="00930AFA" w:rsidP="00D43F78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  <w:bookmarkStart w:id="2" w:name="_96pwsx56lrau" w:colFirst="0" w:colLast="0"/>
      <w:bookmarkEnd w:id="2"/>
      <w:r w:rsidRPr="00D3163F">
        <w:rPr>
          <w:rFonts w:ascii="Montserrat Light" w:hAnsi="Montserrat Light"/>
          <w:b/>
          <w:noProof/>
          <w:lang w:val="ro-RO"/>
        </w:rPr>
        <w:t>REFERAT  DE  APROBARE</w:t>
      </w:r>
    </w:p>
    <w:p w14:paraId="1C33EDE7" w14:textId="77777777" w:rsidR="00930AFA" w:rsidRPr="005A1A2D" w:rsidRDefault="00930AFA" w:rsidP="00D43F78">
      <w:pPr>
        <w:spacing w:line="240" w:lineRule="auto"/>
        <w:jc w:val="center"/>
        <w:rPr>
          <w:rFonts w:ascii="Montserrat Light" w:hAnsi="Montserrat Light"/>
          <w:b/>
          <w:bCs/>
          <w:color w:val="FF0000"/>
          <w:lang w:val="ro-RO"/>
        </w:rPr>
      </w:pPr>
      <w:bookmarkStart w:id="3" w:name="_Hlk5693408"/>
      <w:bookmarkStart w:id="4" w:name="_Hlk479680922"/>
      <w:r w:rsidRPr="005A1A2D">
        <w:rPr>
          <w:rFonts w:ascii="Montserrat Light" w:hAnsi="Montserrat Light"/>
          <w:b/>
          <w:bCs/>
          <w:lang w:val="ro-RO"/>
        </w:rPr>
        <w:t xml:space="preserve">la proiectul de hotărâre </w:t>
      </w:r>
      <w:bookmarkStart w:id="5" w:name="_Hlk46212671"/>
      <w:r w:rsidRPr="005A1A2D">
        <w:rPr>
          <w:rFonts w:ascii="Montserrat Light" w:hAnsi="Montserrat Light"/>
          <w:b/>
          <w:bCs/>
          <w:lang w:val="ro-RO"/>
        </w:rPr>
        <w:t xml:space="preserve">privind </w:t>
      </w:r>
      <w:bookmarkStart w:id="6" w:name="_Hlk46213086"/>
      <w:r w:rsidRPr="005A1A2D">
        <w:rPr>
          <w:rFonts w:ascii="Montserrat Light" w:hAnsi="Montserrat Light"/>
          <w:b/>
          <w:bCs/>
          <w:lang w:val="ro-RO"/>
        </w:rPr>
        <w:t xml:space="preserve">nominalizarea a doi consilieri județeni care vor avea calitatea de evaluatori în cadrul comisiei de evaluare </w:t>
      </w:r>
      <w:r>
        <w:rPr>
          <w:rFonts w:ascii="Montserrat Light" w:hAnsi="Montserrat Light"/>
          <w:b/>
          <w:bCs/>
          <w:lang w:val="ro-RO"/>
        </w:rPr>
        <w:t>anuală</w:t>
      </w:r>
      <w:r w:rsidRPr="005A1A2D">
        <w:rPr>
          <w:rFonts w:ascii="Montserrat Light" w:hAnsi="Montserrat Light"/>
          <w:b/>
          <w:bCs/>
          <w:lang w:val="ro-RO"/>
        </w:rPr>
        <w:t xml:space="preserve"> a performanțelor profesionale individuale ale Secretarului General al </w:t>
      </w:r>
      <w:r>
        <w:rPr>
          <w:rFonts w:ascii="Montserrat Light" w:hAnsi="Montserrat Light"/>
          <w:b/>
          <w:bCs/>
          <w:lang w:val="ro-RO"/>
        </w:rPr>
        <w:t>J</w:t>
      </w:r>
      <w:r w:rsidRPr="005A1A2D">
        <w:rPr>
          <w:rFonts w:ascii="Montserrat Light" w:hAnsi="Montserrat Light"/>
          <w:b/>
          <w:bCs/>
          <w:lang w:val="ro-RO"/>
        </w:rPr>
        <w:t>udețului Cluj</w:t>
      </w:r>
      <w:r>
        <w:rPr>
          <w:rFonts w:ascii="Montserrat Light" w:hAnsi="Montserrat Light"/>
          <w:b/>
          <w:bCs/>
          <w:lang w:val="ro-RO"/>
        </w:rPr>
        <w:t xml:space="preserve"> </w:t>
      </w:r>
    </w:p>
    <w:bookmarkEnd w:id="5"/>
    <w:bookmarkEnd w:id="6"/>
    <w:p w14:paraId="0F3A83A6" w14:textId="7C667821" w:rsidR="00930AFA" w:rsidRDefault="00930AFA" w:rsidP="00D43F78">
      <w:pPr>
        <w:spacing w:line="240" w:lineRule="auto"/>
        <w:ind w:left="720"/>
        <w:jc w:val="center"/>
        <w:rPr>
          <w:rFonts w:ascii="Montserrat Light" w:hAnsi="Montserrat Light"/>
          <w:b/>
          <w:noProof/>
          <w:lang w:val="ro-RO"/>
        </w:rPr>
      </w:pPr>
    </w:p>
    <w:p w14:paraId="021B8DB7" w14:textId="77777777" w:rsidR="00D43F78" w:rsidRPr="00D3163F" w:rsidRDefault="00D43F78" w:rsidP="00D43F78">
      <w:pPr>
        <w:spacing w:line="240" w:lineRule="auto"/>
        <w:ind w:left="720"/>
        <w:jc w:val="center"/>
        <w:rPr>
          <w:rFonts w:ascii="Montserrat Light" w:hAnsi="Montserrat Light"/>
          <w:b/>
          <w:noProof/>
          <w:lang w:val="ro-RO"/>
        </w:rPr>
      </w:pPr>
    </w:p>
    <w:tbl>
      <w:tblPr>
        <w:tblW w:w="966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9"/>
      </w:tblGrid>
      <w:tr w:rsidR="00930AFA" w:rsidRPr="00D3163F" w14:paraId="704B0C53" w14:textId="77777777" w:rsidTr="00D43F78">
        <w:trPr>
          <w:trHeight w:val="355"/>
        </w:trPr>
        <w:tc>
          <w:tcPr>
            <w:tcW w:w="9669" w:type="dxa"/>
            <w:shd w:val="clear" w:color="auto" w:fill="auto"/>
          </w:tcPr>
          <w:p w14:paraId="52D92AC8" w14:textId="77777777" w:rsidR="00930AFA" w:rsidRPr="00D3163F" w:rsidRDefault="00930AFA" w:rsidP="00D43F78">
            <w:pPr>
              <w:pStyle w:val="BodyTextIndent"/>
              <w:spacing w:after="0"/>
              <w:jc w:val="both"/>
              <w:rPr>
                <w:rFonts w:ascii="Montserrat Light" w:hAnsi="Montserrat Light"/>
                <w:b/>
                <w:bCs/>
                <w:noProof/>
                <w:sz w:val="22"/>
                <w:szCs w:val="22"/>
                <w:lang w:val="ro-RO"/>
              </w:rPr>
            </w:pPr>
            <w:r w:rsidRPr="00D3163F">
              <w:rPr>
                <w:rFonts w:ascii="Montserrat Light" w:hAnsi="Montserrat Light"/>
                <w:b/>
                <w:bCs/>
                <w:noProof/>
                <w:sz w:val="22"/>
                <w:szCs w:val="22"/>
                <w:lang w:val="ro-RO"/>
              </w:rPr>
              <w:t>Secțiunea 1</w:t>
            </w:r>
            <w:r w:rsidRPr="00D3163F">
              <w:rPr>
                <w:rFonts w:ascii="Montserrat Light" w:hAnsi="Montserrat Light"/>
                <w:noProof/>
                <w:sz w:val="22"/>
                <w:szCs w:val="22"/>
                <w:lang w:val="ro-RO"/>
              </w:rPr>
              <w:t xml:space="preserve"> - </w:t>
            </w:r>
            <w:r w:rsidRPr="00D3163F">
              <w:rPr>
                <w:rFonts w:ascii="Montserrat Light" w:hAnsi="Montserrat Light"/>
                <w:b/>
                <w:bCs/>
                <w:noProof/>
                <w:sz w:val="22"/>
                <w:szCs w:val="22"/>
                <w:lang w:val="ro-RO"/>
              </w:rPr>
              <w:t xml:space="preserve">Motivul adoptării </w:t>
            </w:r>
            <w:r w:rsidRPr="00D3163F">
              <w:rPr>
                <w:rFonts w:ascii="Montserrat Light" w:hAnsi="Montserrat Light"/>
                <w:b/>
                <w:bCs/>
                <w:noProof/>
                <w:sz w:val="22"/>
                <w:szCs w:val="22"/>
                <w:shd w:val="clear" w:color="auto" w:fill="FFFFFF"/>
                <w:lang w:val="ro-RO"/>
              </w:rPr>
              <w:t>actului administrativ</w:t>
            </w:r>
            <w:r w:rsidRPr="00D3163F">
              <w:rPr>
                <w:rFonts w:ascii="Montserrat Light" w:hAnsi="Montserrat Light"/>
                <w:b/>
                <w:bCs/>
                <w:noProof/>
                <w:sz w:val="22"/>
                <w:szCs w:val="22"/>
                <w:lang w:val="ro-RO"/>
              </w:rPr>
              <w:t xml:space="preserve">: </w:t>
            </w:r>
          </w:p>
        </w:tc>
      </w:tr>
      <w:tr w:rsidR="00930AFA" w:rsidRPr="00D3163F" w14:paraId="40AF5195" w14:textId="77777777" w:rsidTr="00D43F78">
        <w:tc>
          <w:tcPr>
            <w:tcW w:w="9669" w:type="dxa"/>
            <w:shd w:val="clear" w:color="auto" w:fill="auto"/>
          </w:tcPr>
          <w:p w14:paraId="0A24CBE9" w14:textId="77777777" w:rsidR="00930AFA" w:rsidRPr="00D3163F" w:rsidRDefault="00930AFA" w:rsidP="00D43F78">
            <w:pPr>
              <w:pStyle w:val="BodyTextIndent"/>
              <w:numPr>
                <w:ilvl w:val="0"/>
                <w:numId w:val="40"/>
              </w:numPr>
              <w:spacing w:after="0"/>
              <w:jc w:val="both"/>
              <w:rPr>
                <w:rFonts w:ascii="Montserrat Light" w:eastAsia="Calibri" w:hAnsi="Montserrat Light"/>
                <w:b/>
                <w:bCs/>
                <w:noProof/>
                <w:sz w:val="22"/>
                <w:szCs w:val="22"/>
                <w:lang w:val="ro-RO"/>
              </w:rPr>
            </w:pPr>
            <w:r w:rsidRPr="00D3163F">
              <w:rPr>
                <w:rFonts w:ascii="Montserrat Light" w:hAnsi="Montserrat Light"/>
                <w:b/>
                <w:bCs/>
                <w:noProof/>
                <w:sz w:val="22"/>
                <w:szCs w:val="22"/>
                <w:lang w:val="ro-RO"/>
              </w:rPr>
              <w:t>Descrierea situației actuale:</w:t>
            </w:r>
            <w:r w:rsidRPr="00D3163F">
              <w:rPr>
                <w:rFonts w:ascii="Montserrat Light" w:hAnsi="Montserrat Light"/>
                <w:noProof/>
                <w:sz w:val="22"/>
                <w:szCs w:val="22"/>
                <w:lang w:val="ro-RO"/>
              </w:rPr>
              <w:t xml:space="preserve"> </w:t>
            </w:r>
          </w:p>
        </w:tc>
      </w:tr>
      <w:tr w:rsidR="00930AFA" w:rsidRPr="00D3163F" w14:paraId="5609DA0D" w14:textId="77777777" w:rsidTr="00D43F78">
        <w:tc>
          <w:tcPr>
            <w:tcW w:w="9669" w:type="dxa"/>
            <w:shd w:val="clear" w:color="auto" w:fill="auto"/>
          </w:tcPr>
          <w:p w14:paraId="20D993DA" w14:textId="77777777" w:rsidR="00930AFA" w:rsidRPr="00D3163F" w:rsidRDefault="00930AFA" w:rsidP="00D43F78">
            <w:pPr>
              <w:numPr>
                <w:ilvl w:val="1"/>
                <w:numId w:val="40"/>
              </w:numPr>
              <w:spacing w:line="240" w:lineRule="auto"/>
              <w:ind w:left="0" w:firstLine="422"/>
              <w:jc w:val="both"/>
              <w:rPr>
                <w:rFonts w:ascii="Montserrat Light" w:eastAsia="Calibri" w:hAnsi="Montserrat Light"/>
                <w:noProof/>
                <w:lang w:val="ro-RO"/>
              </w:rPr>
            </w:pPr>
            <w:r w:rsidRPr="00D3163F">
              <w:rPr>
                <w:rFonts w:ascii="Montserrat Light" w:hAnsi="Montserrat Light"/>
                <w:b/>
                <w:bCs/>
                <w:noProof/>
                <w:shd w:val="clear" w:color="auto" w:fill="FFFFFF"/>
                <w:lang w:val="ro-RO"/>
              </w:rPr>
              <w:t xml:space="preserve">Cerinţe care reclamă necesitatea actului administrativ: </w:t>
            </w:r>
          </w:p>
        </w:tc>
      </w:tr>
      <w:tr w:rsidR="00930AFA" w:rsidRPr="00D3163F" w14:paraId="241A15CA" w14:textId="77777777" w:rsidTr="00D43F78">
        <w:tc>
          <w:tcPr>
            <w:tcW w:w="9669" w:type="dxa"/>
            <w:shd w:val="clear" w:color="auto" w:fill="auto"/>
          </w:tcPr>
          <w:p w14:paraId="52FF05FB" w14:textId="77777777" w:rsidR="00930AFA" w:rsidRPr="005A1A2D" w:rsidRDefault="00930AFA" w:rsidP="00D43F78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Montserrat Light" w:eastAsia="Calibri" w:hAnsi="Montserrat Light"/>
                <w:lang w:val="ro-RO" w:eastAsia="ro-RO"/>
              </w:rPr>
            </w:pPr>
            <w:r w:rsidRPr="005A1A2D">
              <w:rPr>
                <w:rFonts w:ascii="Montserrat Light" w:hAnsi="Montserrat Light"/>
                <w:lang w:val="ro-RO"/>
              </w:rPr>
              <w:t xml:space="preserve">Conform prevederilor </w:t>
            </w:r>
            <w:r w:rsidRPr="005A1A2D">
              <w:rPr>
                <w:rStyle w:val="slitbdy"/>
                <w:rFonts w:ascii="Montserrat Light" w:hAnsi="Montserrat Light"/>
                <w:lang w:val="ro-RO"/>
              </w:rPr>
              <w:t xml:space="preserve">art.  485 alin. </w:t>
            </w:r>
            <w:r w:rsidRPr="005A1A2D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(5) din OUG nr. 57/2019 privind Codul administrativ, cu modificările și completările ulterioare ”Evaluarea </w:t>
            </w:r>
            <w:proofErr w:type="spellStart"/>
            <w:r w:rsidRPr="005A1A2D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performanţelor</w:t>
            </w:r>
            <w:proofErr w:type="spellEnd"/>
            <w:r w:rsidRPr="005A1A2D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 profesionale individuale ale secretarului general al </w:t>
            </w:r>
            <w:proofErr w:type="spellStart"/>
            <w:r w:rsidRPr="005A1A2D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unităţii</w:t>
            </w:r>
            <w:proofErr w:type="spellEnd"/>
            <w:r w:rsidRPr="005A1A2D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 administrativ-teritoriale/ subdiviziunii administrativ-teritoriale se realizează de către o comisie de evaluare formată din primar, respectiv </w:t>
            </w:r>
            <w:proofErr w:type="spellStart"/>
            <w:r w:rsidRPr="005A1A2D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preşedintele</w:t>
            </w:r>
            <w:proofErr w:type="spellEnd"/>
            <w:r w:rsidRPr="005A1A2D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 consiliului </w:t>
            </w:r>
            <w:proofErr w:type="spellStart"/>
            <w:r w:rsidRPr="005A1A2D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judeţean</w:t>
            </w:r>
            <w:proofErr w:type="spellEnd"/>
            <w:r w:rsidRPr="005A1A2D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 </w:t>
            </w:r>
            <w:proofErr w:type="spellStart"/>
            <w:r w:rsidRPr="005A1A2D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şi</w:t>
            </w:r>
            <w:proofErr w:type="spellEnd"/>
            <w:r w:rsidRPr="005A1A2D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 2 consilieri locali, respectiv </w:t>
            </w:r>
            <w:proofErr w:type="spellStart"/>
            <w:r w:rsidRPr="005A1A2D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judeţeni</w:t>
            </w:r>
            <w:proofErr w:type="spellEnd"/>
            <w:r w:rsidRPr="005A1A2D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, </w:t>
            </w:r>
            <w:proofErr w:type="spellStart"/>
            <w:r w:rsidRPr="005A1A2D">
              <w:rPr>
                <w:rFonts w:ascii="Montserrat Light" w:hAnsi="Montserrat Light"/>
                <w:spacing w:val="5"/>
                <w:u w:val="single"/>
                <w:shd w:val="clear" w:color="auto" w:fill="FFFFFF"/>
                <w:lang w:val="ro-RO"/>
              </w:rPr>
              <w:t>desemnaţi</w:t>
            </w:r>
            <w:proofErr w:type="spellEnd"/>
            <w:r w:rsidRPr="005A1A2D">
              <w:rPr>
                <w:rFonts w:ascii="Montserrat Light" w:hAnsi="Montserrat Light"/>
                <w:spacing w:val="5"/>
                <w:u w:val="single"/>
                <w:shd w:val="clear" w:color="auto" w:fill="FFFFFF"/>
                <w:lang w:val="ro-RO"/>
              </w:rPr>
              <w:t xml:space="preserve"> în acest scop, cu majoritate simplă, prin hotărâre a consiliului</w:t>
            </w:r>
            <w:r w:rsidRPr="005A1A2D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 local sau </w:t>
            </w:r>
            <w:proofErr w:type="spellStart"/>
            <w:r w:rsidRPr="005A1A2D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judeţean</w:t>
            </w:r>
            <w:proofErr w:type="spellEnd"/>
            <w:r w:rsidRPr="005A1A2D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 ... ”.</w:t>
            </w:r>
          </w:p>
          <w:p w14:paraId="1C953F2F" w14:textId="77777777" w:rsidR="00930AFA" w:rsidRPr="005A1A2D" w:rsidRDefault="00930AFA" w:rsidP="00D43F78">
            <w:pPr>
              <w:spacing w:line="240" w:lineRule="auto"/>
              <w:ind w:firstLine="708"/>
              <w:jc w:val="both"/>
              <w:rPr>
                <w:rFonts w:ascii="Montserrat Light" w:eastAsia="Calibri" w:hAnsi="Montserrat Light"/>
                <w:lang w:val="ro-RO"/>
              </w:rPr>
            </w:pPr>
            <w:r w:rsidRPr="005A1A2D">
              <w:rPr>
                <w:rFonts w:ascii="Montserrat Light" w:eastAsia="Calibri" w:hAnsi="Montserrat Light"/>
                <w:lang w:val="ro-RO"/>
              </w:rPr>
              <w:t xml:space="preserve">Astfel, potrivit prevederilor anterior menționate, consiliul județean are sarcina de a propune doi consilieri județeni pentru a face parte din comisia de evaluare a </w:t>
            </w:r>
            <w:proofErr w:type="spellStart"/>
            <w:r w:rsidRPr="005A1A2D">
              <w:rPr>
                <w:rFonts w:ascii="Montserrat Light" w:eastAsia="Calibri" w:hAnsi="Montserrat Light"/>
                <w:lang w:val="ro-RO"/>
              </w:rPr>
              <w:t>performanţelor</w:t>
            </w:r>
            <w:proofErr w:type="spellEnd"/>
            <w:r w:rsidRPr="005A1A2D">
              <w:rPr>
                <w:rFonts w:ascii="Montserrat Light" w:eastAsia="Calibri" w:hAnsi="Montserrat Light"/>
                <w:lang w:val="ro-RO"/>
              </w:rPr>
              <w:t xml:space="preserve"> profesionale individuale ale secretarului general al </w:t>
            </w:r>
            <w:proofErr w:type="spellStart"/>
            <w:r w:rsidRPr="005A1A2D">
              <w:rPr>
                <w:rFonts w:ascii="Montserrat Light" w:eastAsia="Calibri" w:hAnsi="Montserrat Light"/>
                <w:lang w:val="ro-RO"/>
              </w:rPr>
              <w:t>unităţii</w:t>
            </w:r>
            <w:proofErr w:type="spellEnd"/>
            <w:r w:rsidRPr="005A1A2D">
              <w:rPr>
                <w:rFonts w:ascii="Montserrat Light" w:eastAsia="Calibri" w:hAnsi="Montserrat Light"/>
                <w:lang w:val="ro-RO"/>
              </w:rPr>
              <w:t xml:space="preserve"> administrativ-teritoriale.</w:t>
            </w:r>
          </w:p>
          <w:p w14:paraId="24A5AF1D" w14:textId="77777777" w:rsidR="00930AFA" w:rsidRPr="005A1A2D" w:rsidRDefault="00930AFA" w:rsidP="00D43F78">
            <w:pPr>
              <w:spacing w:line="240" w:lineRule="auto"/>
              <w:ind w:firstLine="708"/>
              <w:jc w:val="both"/>
              <w:rPr>
                <w:rFonts w:ascii="Montserrat Light" w:eastAsia="Calibri" w:hAnsi="Montserrat Light"/>
                <w:color w:val="FF0000"/>
                <w:lang w:val="ro-RO"/>
              </w:rPr>
            </w:pPr>
            <w:r w:rsidRPr="005A1A2D">
              <w:rPr>
                <w:rFonts w:ascii="Montserrat Light" w:eastAsia="Calibri" w:hAnsi="Montserrat Light"/>
                <w:lang w:val="ro-RO"/>
              </w:rPr>
              <w:t xml:space="preserve">Menționăm că realizarea </w:t>
            </w:r>
            <w:proofErr w:type="spellStart"/>
            <w:r w:rsidRPr="005A1A2D">
              <w:rPr>
                <w:rFonts w:ascii="Montserrat Light" w:eastAsia="Calibri" w:hAnsi="Montserrat Light"/>
                <w:lang w:val="ro-RO"/>
              </w:rPr>
              <w:t>evaluarii</w:t>
            </w:r>
            <w:proofErr w:type="spellEnd"/>
            <w:r w:rsidRPr="005A1A2D">
              <w:rPr>
                <w:rFonts w:ascii="Montserrat Light" w:eastAsia="Calibri" w:hAnsi="Montserrat Light"/>
                <w:lang w:val="ro-RO"/>
              </w:rPr>
              <w:t xml:space="preserve"> performanțelor profesionale individuale ale secretarului general al județului  se face anual de către membrii comisiei de evaluare, </w:t>
            </w:r>
            <w:proofErr w:type="spellStart"/>
            <w:r w:rsidRPr="005A1A2D">
              <w:rPr>
                <w:rFonts w:ascii="Montserrat Light" w:eastAsia="Calibri" w:hAnsi="Montserrat Light"/>
                <w:lang w:val="ro-RO"/>
              </w:rPr>
              <w:t>denumiţi</w:t>
            </w:r>
            <w:proofErr w:type="spellEnd"/>
            <w:r w:rsidRPr="005A1A2D">
              <w:rPr>
                <w:rFonts w:ascii="Montserrat Light" w:eastAsia="Calibri" w:hAnsi="Montserrat Light"/>
                <w:lang w:val="ro-RO"/>
              </w:rPr>
              <w:t xml:space="preserve"> evaluatori.</w:t>
            </w:r>
          </w:p>
          <w:p w14:paraId="033BB87E" w14:textId="77777777" w:rsidR="00930AFA" w:rsidRPr="005A1A2D" w:rsidRDefault="00930AFA" w:rsidP="00D43F78">
            <w:pPr>
              <w:spacing w:line="240" w:lineRule="auto"/>
              <w:ind w:firstLine="708"/>
              <w:jc w:val="both"/>
              <w:rPr>
                <w:rFonts w:ascii="Montserrat Light" w:eastAsia="Calibri" w:hAnsi="Montserrat Light"/>
                <w:lang w:val="ro-RO"/>
              </w:rPr>
            </w:pPr>
            <w:r w:rsidRPr="005A1A2D">
              <w:rPr>
                <w:rFonts w:ascii="Montserrat Light" w:eastAsia="Calibri" w:hAnsi="Montserrat Light"/>
                <w:lang w:val="ro-RO"/>
              </w:rPr>
              <w:t xml:space="preserve">Procesul de evaluare a </w:t>
            </w:r>
            <w:proofErr w:type="spellStart"/>
            <w:r w:rsidRPr="005A1A2D">
              <w:rPr>
                <w:rFonts w:ascii="Montserrat Light" w:eastAsia="Calibri" w:hAnsi="Montserrat Light"/>
                <w:lang w:val="ro-RO"/>
              </w:rPr>
              <w:t>performanţelor</w:t>
            </w:r>
            <w:proofErr w:type="spellEnd"/>
            <w:r w:rsidRPr="005A1A2D">
              <w:rPr>
                <w:rFonts w:ascii="Montserrat Light" w:eastAsia="Calibri" w:hAnsi="Montserrat Light"/>
                <w:lang w:val="ro-RO"/>
              </w:rPr>
              <w:t xml:space="preserve"> profesionale individuale ale secretarului general al </w:t>
            </w:r>
            <w:proofErr w:type="spellStart"/>
            <w:r w:rsidRPr="005A1A2D">
              <w:rPr>
                <w:rFonts w:ascii="Montserrat Light" w:eastAsia="Calibri" w:hAnsi="Montserrat Light"/>
                <w:lang w:val="ro-RO"/>
              </w:rPr>
              <w:t>unităţii</w:t>
            </w:r>
            <w:proofErr w:type="spellEnd"/>
            <w:r w:rsidRPr="005A1A2D">
              <w:rPr>
                <w:rFonts w:ascii="Montserrat Light" w:eastAsia="Calibri" w:hAnsi="Montserrat Light"/>
                <w:lang w:val="ro-RO"/>
              </w:rPr>
              <w:t xml:space="preserve"> administrativ-teritoriale, reprezintă aprecierea obiectivă a </w:t>
            </w:r>
            <w:proofErr w:type="spellStart"/>
            <w:r w:rsidRPr="005A1A2D">
              <w:rPr>
                <w:rFonts w:ascii="Montserrat Light" w:eastAsia="Calibri" w:hAnsi="Montserrat Light"/>
                <w:lang w:val="ro-RO"/>
              </w:rPr>
              <w:t>performanţelor</w:t>
            </w:r>
            <w:proofErr w:type="spellEnd"/>
            <w:r w:rsidRPr="005A1A2D">
              <w:rPr>
                <w:rFonts w:ascii="Montserrat Light" w:eastAsia="Calibri" w:hAnsi="Montserrat Light"/>
                <w:lang w:val="ro-RO"/>
              </w:rPr>
              <w:t xml:space="preserve"> profesionale individuale ale </w:t>
            </w:r>
            <w:proofErr w:type="spellStart"/>
            <w:r w:rsidRPr="005A1A2D">
              <w:rPr>
                <w:rFonts w:ascii="Montserrat Light" w:eastAsia="Calibri" w:hAnsi="Montserrat Light"/>
                <w:lang w:val="ro-RO"/>
              </w:rPr>
              <w:t>funcţionarului</w:t>
            </w:r>
            <w:proofErr w:type="spellEnd"/>
            <w:r w:rsidRPr="005A1A2D">
              <w:rPr>
                <w:rFonts w:ascii="Montserrat Light" w:eastAsia="Calibri" w:hAnsi="Montserrat Light"/>
                <w:lang w:val="ro-RO"/>
              </w:rPr>
              <w:t xml:space="preserve"> public, prin compararea gradului </w:t>
            </w:r>
            <w:proofErr w:type="spellStart"/>
            <w:r w:rsidRPr="005A1A2D">
              <w:rPr>
                <w:rFonts w:ascii="Montserrat Light" w:eastAsia="Calibri" w:hAnsi="Montserrat Light"/>
                <w:lang w:val="ro-RO"/>
              </w:rPr>
              <w:t>şi</w:t>
            </w:r>
            <w:proofErr w:type="spellEnd"/>
            <w:r w:rsidRPr="005A1A2D">
              <w:rPr>
                <w:rFonts w:ascii="Montserrat Light" w:eastAsia="Calibri" w:hAnsi="Montserrat Light"/>
                <w:lang w:val="ro-RO"/>
              </w:rPr>
              <w:t xml:space="preserve"> a modului de îndeplinire a obiectivelor individuale </w:t>
            </w:r>
            <w:proofErr w:type="spellStart"/>
            <w:r w:rsidRPr="005A1A2D">
              <w:rPr>
                <w:rFonts w:ascii="Montserrat Light" w:eastAsia="Calibri" w:hAnsi="Montserrat Light"/>
                <w:lang w:val="ro-RO"/>
              </w:rPr>
              <w:t>şi</w:t>
            </w:r>
            <w:proofErr w:type="spellEnd"/>
            <w:r w:rsidRPr="005A1A2D">
              <w:rPr>
                <w:rFonts w:ascii="Montserrat Light" w:eastAsia="Calibri" w:hAnsi="Montserrat Light"/>
                <w:lang w:val="ro-RO"/>
              </w:rPr>
              <w:t xml:space="preserve"> a criteriilor de </w:t>
            </w:r>
            <w:proofErr w:type="spellStart"/>
            <w:r w:rsidRPr="005A1A2D">
              <w:rPr>
                <w:rFonts w:ascii="Montserrat Light" w:eastAsia="Calibri" w:hAnsi="Montserrat Light"/>
                <w:lang w:val="ro-RO"/>
              </w:rPr>
              <w:t>performanţă</w:t>
            </w:r>
            <w:proofErr w:type="spellEnd"/>
            <w:r w:rsidRPr="005A1A2D">
              <w:rPr>
                <w:rFonts w:ascii="Montserrat Light" w:eastAsia="Calibri" w:hAnsi="Montserrat Light"/>
                <w:lang w:val="ro-RO"/>
              </w:rPr>
              <w:t xml:space="preserve"> stabilite cu rezultatele </w:t>
            </w:r>
            <w:proofErr w:type="spellStart"/>
            <w:r w:rsidRPr="005A1A2D">
              <w:rPr>
                <w:rFonts w:ascii="Montserrat Light" w:eastAsia="Calibri" w:hAnsi="Montserrat Light"/>
                <w:lang w:val="ro-RO"/>
              </w:rPr>
              <w:t>obţinute</w:t>
            </w:r>
            <w:proofErr w:type="spellEnd"/>
            <w:r w:rsidRPr="005A1A2D">
              <w:rPr>
                <w:rFonts w:ascii="Montserrat Light" w:eastAsia="Calibri" w:hAnsi="Montserrat Light"/>
                <w:lang w:val="ro-RO"/>
              </w:rPr>
              <w:t xml:space="preserve"> în mod efectiv de către </w:t>
            </w:r>
            <w:proofErr w:type="spellStart"/>
            <w:r w:rsidRPr="005A1A2D">
              <w:rPr>
                <w:rFonts w:ascii="Montserrat Light" w:eastAsia="Calibri" w:hAnsi="Montserrat Light"/>
                <w:lang w:val="ro-RO"/>
              </w:rPr>
              <w:t>funcţionarul</w:t>
            </w:r>
            <w:proofErr w:type="spellEnd"/>
            <w:r w:rsidRPr="005A1A2D">
              <w:rPr>
                <w:rFonts w:ascii="Montserrat Light" w:eastAsia="Calibri" w:hAnsi="Montserrat Light"/>
                <w:lang w:val="ro-RO"/>
              </w:rPr>
              <w:t xml:space="preserve"> public.</w:t>
            </w:r>
          </w:p>
          <w:p w14:paraId="25215BCB" w14:textId="77777777" w:rsidR="00930AFA" w:rsidRPr="005A1A2D" w:rsidRDefault="00930AFA" w:rsidP="00D43F78">
            <w:pPr>
              <w:spacing w:line="240" w:lineRule="auto"/>
              <w:ind w:firstLine="708"/>
              <w:jc w:val="both"/>
              <w:rPr>
                <w:rFonts w:ascii="Montserrat Light" w:eastAsia="Calibri" w:hAnsi="Montserrat Light"/>
                <w:lang w:val="ro-RO"/>
              </w:rPr>
            </w:pPr>
            <w:r w:rsidRPr="005A1A2D">
              <w:rPr>
                <w:rFonts w:ascii="Montserrat Light" w:eastAsia="Calibri" w:hAnsi="Montserrat Light"/>
                <w:lang w:val="ro-RO"/>
              </w:rPr>
              <w:t xml:space="preserve">Evaluarea </w:t>
            </w:r>
            <w:proofErr w:type="spellStart"/>
            <w:r w:rsidRPr="005A1A2D">
              <w:rPr>
                <w:rFonts w:ascii="Montserrat Light" w:eastAsia="Calibri" w:hAnsi="Montserrat Light"/>
                <w:lang w:val="ro-RO"/>
              </w:rPr>
              <w:t>performanţelor</w:t>
            </w:r>
            <w:proofErr w:type="spellEnd"/>
            <w:r w:rsidRPr="005A1A2D">
              <w:rPr>
                <w:rFonts w:ascii="Montserrat Light" w:eastAsia="Calibri" w:hAnsi="Montserrat Light"/>
                <w:lang w:val="ro-RO"/>
              </w:rPr>
              <w:t xml:space="preserve"> profesionale individuale ale </w:t>
            </w:r>
            <w:proofErr w:type="spellStart"/>
            <w:r w:rsidRPr="005A1A2D">
              <w:rPr>
                <w:rFonts w:ascii="Montserrat Light" w:eastAsia="Calibri" w:hAnsi="Montserrat Light"/>
                <w:lang w:val="ro-RO"/>
              </w:rPr>
              <w:t>funcţionarilor</w:t>
            </w:r>
            <w:proofErr w:type="spellEnd"/>
            <w:r w:rsidRPr="005A1A2D">
              <w:rPr>
                <w:rFonts w:ascii="Montserrat Light" w:eastAsia="Calibri" w:hAnsi="Montserrat Light"/>
                <w:lang w:val="ro-RO"/>
              </w:rPr>
              <w:t xml:space="preserve"> publici cuprinde următoarele elemente:</w:t>
            </w:r>
          </w:p>
          <w:p w14:paraId="0BCB4010" w14:textId="77777777" w:rsidR="00930AFA" w:rsidRPr="005A1A2D" w:rsidRDefault="00930AFA" w:rsidP="00D43F78">
            <w:pPr>
              <w:spacing w:line="240" w:lineRule="auto"/>
              <w:ind w:firstLine="708"/>
              <w:jc w:val="both"/>
              <w:rPr>
                <w:rFonts w:ascii="Montserrat Light" w:eastAsia="Calibri" w:hAnsi="Montserrat Light"/>
                <w:lang w:val="ro-RO"/>
              </w:rPr>
            </w:pPr>
            <w:r w:rsidRPr="005A1A2D">
              <w:rPr>
                <w:rFonts w:ascii="Montserrat Light" w:eastAsia="Calibri" w:hAnsi="Montserrat Light"/>
                <w:lang w:val="ro-RO"/>
              </w:rPr>
              <w:t xml:space="preserve">a) evaluarea gradului </w:t>
            </w:r>
            <w:proofErr w:type="spellStart"/>
            <w:r w:rsidRPr="005A1A2D">
              <w:rPr>
                <w:rFonts w:ascii="Montserrat Light" w:eastAsia="Calibri" w:hAnsi="Montserrat Light"/>
                <w:lang w:val="ro-RO"/>
              </w:rPr>
              <w:t>şi</w:t>
            </w:r>
            <w:proofErr w:type="spellEnd"/>
            <w:r w:rsidRPr="005A1A2D">
              <w:rPr>
                <w:rFonts w:ascii="Montserrat Light" w:eastAsia="Calibri" w:hAnsi="Montserrat Light"/>
                <w:lang w:val="ro-RO"/>
              </w:rPr>
              <w:t xml:space="preserve"> a modului de atingere a obiectivelor individuale;</w:t>
            </w:r>
          </w:p>
          <w:p w14:paraId="0F654A9B" w14:textId="77777777" w:rsidR="00930AFA" w:rsidRPr="005A1A2D" w:rsidRDefault="00930AFA" w:rsidP="00D43F78">
            <w:pPr>
              <w:spacing w:line="240" w:lineRule="auto"/>
              <w:ind w:firstLine="708"/>
              <w:jc w:val="both"/>
              <w:rPr>
                <w:rFonts w:ascii="Montserrat Light" w:eastAsia="Calibri" w:hAnsi="Montserrat Light"/>
                <w:lang w:val="ro-RO"/>
              </w:rPr>
            </w:pPr>
            <w:r w:rsidRPr="005A1A2D">
              <w:rPr>
                <w:rFonts w:ascii="Montserrat Light" w:eastAsia="Calibri" w:hAnsi="Montserrat Light"/>
                <w:lang w:val="ro-RO"/>
              </w:rPr>
              <w:t xml:space="preserve">b) evaluarea gradului de îndeplinire a criteriilor de </w:t>
            </w:r>
            <w:proofErr w:type="spellStart"/>
            <w:r w:rsidRPr="005A1A2D">
              <w:rPr>
                <w:rFonts w:ascii="Montserrat Light" w:eastAsia="Calibri" w:hAnsi="Montserrat Light"/>
                <w:lang w:val="ro-RO"/>
              </w:rPr>
              <w:t>performanţă</w:t>
            </w:r>
            <w:proofErr w:type="spellEnd"/>
            <w:r w:rsidRPr="005A1A2D">
              <w:rPr>
                <w:rFonts w:ascii="Montserrat Light" w:eastAsia="Calibri" w:hAnsi="Montserrat Light"/>
                <w:lang w:val="ro-RO"/>
              </w:rPr>
              <w:t>.</w:t>
            </w:r>
          </w:p>
          <w:p w14:paraId="3BEBD6E7" w14:textId="77777777" w:rsidR="00930AFA" w:rsidRPr="005A1A2D" w:rsidRDefault="00930AFA" w:rsidP="00D43F78">
            <w:pPr>
              <w:spacing w:line="240" w:lineRule="auto"/>
              <w:ind w:firstLine="708"/>
              <w:jc w:val="both"/>
              <w:rPr>
                <w:rFonts w:ascii="Montserrat Light" w:eastAsia="Calibri" w:hAnsi="Montserrat Light"/>
                <w:lang w:val="ro-RO"/>
              </w:rPr>
            </w:pPr>
            <w:r w:rsidRPr="005A1A2D">
              <w:rPr>
                <w:rFonts w:ascii="Montserrat Light" w:eastAsia="Calibri" w:hAnsi="Montserrat Light"/>
                <w:lang w:val="ro-RO"/>
              </w:rPr>
              <w:t xml:space="preserve">Pentru evaluare se vor avea în vedere criteriile de </w:t>
            </w:r>
            <w:proofErr w:type="spellStart"/>
            <w:r w:rsidRPr="005A1A2D">
              <w:rPr>
                <w:rFonts w:ascii="Montserrat Light" w:eastAsia="Calibri" w:hAnsi="Montserrat Light"/>
                <w:lang w:val="ro-RO"/>
              </w:rPr>
              <w:t>performanţă</w:t>
            </w:r>
            <w:proofErr w:type="spellEnd"/>
            <w:r w:rsidRPr="005A1A2D">
              <w:rPr>
                <w:rFonts w:ascii="Montserrat Light" w:eastAsia="Calibri" w:hAnsi="Montserrat Light"/>
                <w:lang w:val="ro-RO"/>
              </w:rPr>
              <w:t xml:space="preserve"> prevăzute la art. 29, </w:t>
            </w:r>
            <w:proofErr w:type="spellStart"/>
            <w:r w:rsidRPr="005A1A2D">
              <w:rPr>
                <w:rFonts w:ascii="Montserrat Light" w:eastAsia="Calibri" w:hAnsi="Montserrat Light"/>
                <w:lang w:val="ro-RO"/>
              </w:rPr>
              <w:t>lit.b</w:t>
            </w:r>
            <w:proofErr w:type="spellEnd"/>
            <w:r w:rsidRPr="005A1A2D">
              <w:rPr>
                <w:rFonts w:ascii="Montserrat Light" w:eastAsia="Calibri" w:hAnsi="Montserrat Light"/>
                <w:lang w:val="ro-RO"/>
              </w:rPr>
              <w:t xml:space="preserve">) din Anexa nr. 6 - </w:t>
            </w:r>
            <w:r w:rsidRPr="00074C6C">
              <w:rPr>
                <w:rFonts w:ascii="Montserrat Light" w:eastAsia="Calibri" w:hAnsi="Montserrat Light"/>
                <w:i/>
                <w:iCs/>
                <w:lang w:val="ro-RO"/>
              </w:rPr>
              <w:t xml:space="preserve">Metodologia pentru realizarea procesului de evaluare a </w:t>
            </w:r>
            <w:proofErr w:type="spellStart"/>
            <w:r w:rsidRPr="00074C6C">
              <w:rPr>
                <w:rFonts w:ascii="Montserrat Light" w:eastAsia="Calibri" w:hAnsi="Montserrat Light"/>
                <w:i/>
                <w:iCs/>
                <w:lang w:val="ro-RO"/>
              </w:rPr>
              <w:t>performanţelor</w:t>
            </w:r>
            <w:proofErr w:type="spellEnd"/>
            <w:r w:rsidRPr="00074C6C">
              <w:rPr>
                <w:rFonts w:ascii="Montserrat Light" w:eastAsia="Calibri" w:hAnsi="Montserrat Light"/>
                <w:i/>
                <w:iCs/>
                <w:lang w:val="ro-RO"/>
              </w:rPr>
              <w:t xml:space="preserve"> </w:t>
            </w:r>
            <w:r w:rsidRPr="003E7DEC">
              <w:rPr>
                <w:rFonts w:ascii="Montserrat Light" w:eastAsia="Calibri" w:hAnsi="Montserrat Light"/>
                <w:i/>
                <w:iCs/>
                <w:lang w:val="ro-RO"/>
              </w:rPr>
              <w:t xml:space="preserve">profesionale individuale ale </w:t>
            </w:r>
            <w:proofErr w:type="spellStart"/>
            <w:r w:rsidRPr="003E7DEC">
              <w:rPr>
                <w:rFonts w:ascii="Montserrat Light" w:eastAsia="Calibri" w:hAnsi="Montserrat Light"/>
                <w:i/>
                <w:iCs/>
                <w:lang w:val="ro-RO"/>
              </w:rPr>
              <w:t>funcţionarilor</w:t>
            </w:r>
            <w:proofErr w:type="spellEnd"/>
            <w:r w:rsidRPr="003E7DEC">
              <w:rPr>
                <w:rFonts w:ascii="Montserrat Light" w:eastAsia="Calibri" w:hAnsi="Montserrat Light"/>
                <w:i/>
                <w:iCs/>
                <w:lang w:val="ro-RO"/>
              </w:rPr>
              <w:t xml:space="preserve"> publici aplicabilă pentru activitatea </w:t>
            </w:r>
            <w:proofErr w:type="spellStart"/>
            <w:r w:rsidRPr="003E7DEC">
              <w:rPr>
                <w:rFonts w:ascii="Montserrat Light" w:eastAsia="Calibri" w:hAnsi="Montserrat Light"/>
                <w:i/>
                <w:iCs/>
                <w:lang w:val="ro-RO"/>
              </w:rPr>
              <w:t>desfăşurată</w:t>
            </w:r>
            <w:proofErr w:type="spellEnd"/>
            <w:r w:rsidRPr="003E7DEC">
              <w:rPr>
                <w:rFonts w:ascii="Montserrat Light" w:eastAsia="Calibri" w:hAnsi="Montserrat Light"/>
                <w:i/>
                <w:iCs/>
                <w:lang w:val="ro-RO"/>
              </w:rPr>
              <w:t xml:space="preserve"> începând cu 1 ianuarie 2020,</w:t>
            </w:r>
            <w:r w:rsidRPr="00074C6C">
              <w:rPr>
                <w:rFonts w:ascii="Montserrat Light" w:eastAsia="Calibri" w:hAnsi="Montserrat Light"/>
                <w:i/>
                <w:iCs/>
                <w:lang w:val="ro-RO"/>
              </w:rPr>
              <w:t xml:space="preserve"> precum </w:t>
            </w:r>
            <w:proofErr w:type="spellStart"/>
            <w:r w:rsidRPr="00074C6C">
              <w:rPr>
                <w:rFonts w:ascii="Montserrat Light" w:eastAsia="Calibri" w:hAnsi="Montserrat Light"/>
                <w:i/>
                <w:iCs/>
                <w:lang w:val="ro-RO"/>
              </w:rPr>
              <w:t>şi</w:t>
            </w:r>
            <w:proofErr w:type="spellEnd"/>
            <w:r w:rsidRPr="00074C6C">
              <w:rPr>
                <w:rFonts w:ascii="Montserrat Light" w:eastAsia="Calibri" w:hAnsi="Montserrat Light"/>
                <w:i/>
                <w:iCs/>
                <w:lang w:val="ro-RO"/>
              </w:rPr>
              <w:t xml:space="preserve"> pentru realizarea procesului de evaluare a </w:t>
            </w:r>
            <w:proofErr w:type="spellStart"/>
            <w:r w:rsidRPr="00074C6C">
              <w:rPr>
                <w:rFonts w:ascii="Montserrat Light" w:eastAsia="Calibri" w:hAnsi="Montserrat Light"/>
                <w:i/>
                <w:iCs/>
                <w:lang w:val="ro-RO"/>
              </w:rPr>
              <w:t>activităţii</w:t>
            </w:r>
            <w:proofErr w:type="spellEnd"/>
            <w:r w:rsidRPr="00074C6C">
              <w:rPr>
                <w:rFonts w:ascii="Montserrat Light" w:eastAsia="Calibri" w:hAnsi="Montserrat Light"/>
                <w:i/>
                <w:iCs/>
                <w:lang w:val="ro-RO"/>
              </w:rPr>
              <w:t xml:space="preserve"> </w:t>
            </w:r>
            <w:proofErr w:type="spellStart"/>
            <w:r w:rsidRPr="00074C6C">
              <w:rPr>
                <w:rFonts w:ascii="Montserrat Light" w:eastAsia="Calibri" w:hAnsi="Montserrat Light"/>
                <w:i/>
                <w:iCs/>
                <w:lang w:val="ro-RO"/>
              </w:rPr>
              <w:t>funcţionarilor</w:t>
            </w:r>
            <w:proofErr w:type="spellEnd"/>
            <w:r w:rsidRPr="00074C6C">
              <w:rPr>
                <w:rFonts w:ascii="Montserrat Light" w:eastAsia="Calibri" w:hAnsi="Montserrat Light"/>
                <w:i/>
                <w:iCs/>
                <w:lang w:val="ro-RO"/>
              </w:rPr>
              <w:t xml:space="preserve"> publici </w:t>
            </w:r>
            <w:proofErr w:type="spellStart"/>
            <w:r w:rsidRPr="00074C6C">
              <w:rPr>
                <w:rFonts w:ascii="Montserrat Light" w:eastAsia="Calibri" w:hAnsi="Montserrat Light"/>
                <w:i/>
                <w:iCs/>
                <w:lang w:val="ro-RO"/>
              </w:rPr>
              <w:t>debutanţi</w:t>
            </w:r>
            <w:proofErr w:type="spellEnd"/>
            <w:r w:rsidRPr="00074C6C">
              <w:rPr>
                <w:rFonts w:ascii="Montserrat Light" w:eastAsia="Calibri" w:hAnsi="Montserrat Light"/>
                <w:i/>
                <w:iCs/>
                <w:lang w:val="ro-RO"/>
              </w:rPr>
              <w:t xml:space="preserve"> </w:t>
            </w:r>
            <w:proofErr w:type="spellStart"/>
            <w:r w:rsidRPr="00074C6C">
              <w:rPr>
                <w:rFonts w:ascii="Montserrat Light" w:eastAsia="Calibri" w:hAnsi="Montserrat Light"/>
                <w:i/>
                <w:iCs/>
                <w:lang w:val="ro-RO"/>
              </w:rPr>
              <w:t>numiţi</w:t>
            </w:r>
            <w:proofErr w:type="spellEnd"/>
            <w:r w:rsidRPr="00074C6C">
              <w:rPr>
                <w:rFonts w:ascii="Montserrat Light" w:eastAsia="Calibri" w:hAnsi="Montserrat Light"/>
                <w:i/>
                <w:iCs/>
                <w:lang w:val="ro-RO"/>
              </w:rPr>
              <w:t xml:space="preserve"> în </w:t>
            </w:r>
            <w:proofErr w:type="spellStart"/>
            <w:r w:rsidRPr="00074C6C">
              <w:rPr>
                <w:rFonts w:ascii="Montserrat Light" w:eastAsia="Calibri" w:hAnsi="Montserrat Light"/>
                <w:i/>
                <w:iCs/>
                <w:lang w:val="ro-RO"/>
              </w:rPr>
              <w:t>funcţia</w:t>
            </w:r>
            <w:proofErr w:type="spellEnd"/>
            <w:r w:rsidRPr="00074C6C">
              <w:rPr>
                <w:rFonts w:ascii="Montserrat Light" w:eastAsia="Calibri" w:hAnsi="Montserrat Light"/>
                <w:i/>
                <w:iCs/>
                <w:lang w:val="ro-RO"/>
              </w:rPr>
              <w:t xml:space="preserve"> publică ulterior datei de 1 ianuarie 2020</w:t>
            </w:r>
            <w:r w:rsidRPr="005A1A2D">
              <w:rPr>
                <w:rFonts w:ascii="Montserrat Light" w:eastAsia="Calibri" w:hAnsi="Montserrat Light"/>
                <w:lang w:val="ro-RO"/>
              </w:rPr>
              <w:t xml:space="preserve"> din O.U.G. nr. 57/2019 privind Codul administrativ, precum </w:t>
            </w:r>
            <w:proofErr w:type="spellStart"/>
            <w:r w:rsidRPr="005A1A2D">
              <w:rPr>
                <w:rFonts w:ascii="Montserrat Light" w:eastAsia="Calibri" w:hAnsi="Montserrat Light"/>
                <w:lang w:val="ro-RO"/>
              </w:rPr>
              <w:t>şi</w:t>
            </w:r>
            <w:proofErr w:type="spellEnd"/>
            <w:r w:rsidRPr="005A1A2D">
              <w:rPr>
                <w:rFonts w:ascii="Montserrat Light" w:eastAsia="Calibri" w:hAnsi="Montserrat Light"/>
                <w:lang w:val="ro-RO"/>
              </w:rPr>
              <w:t xml:space="preserve"> obiectivele individuale </w:t>
            </w:r>
            <w:proofErr w:type="spellStart"/>
            <w:r w:rsidRPr="005A1A2D">
              <w:rPr>
                <w:rFonts w:ascii="Montserrat Light" w:eastAsia="Calibri" w:hAnsi="Montserrat Light"/>
                <w:lang w:val="ro-RO"/>
              </w:rPr>
              <w:t>şi</w:t>
            </w:r>
            <w:proofErr w:type="spellEnd"/>
            <w:r w:rsidRPr="005A1A2D">
              <w:rPr>
                <w:rFonts w:ascii="Montserrat Light" w:eastAsia="Calibri" w:hAnsi="Montserrat Light"/>
                <w:lang w:val="ro-RO"/>
              </w:rPr>
              <w:t xml:space="preserve"> indicatorii de </w:t>
            </w:r>
            <w:proofErr w:type="spellStart"/>
            <w:r w:rsidRPr="005A1A2D">
              <w:rPr>
                <w:rFonts w:ascii="Montserrat Light" w:eastAsia="Calibri" w:hAnsi="Montserrat Light"/>
                <w:lang w:val="ro-RO"/>
              </w:rPr>
              <w:t>performanţă</w:t>
            </w:r>
            <w:proofErr w:type="spellEnd"/>
            <w:r w:rsidRPr="005A1A2D">
              <w:rPr>
                <w:rFonts w:ascii="Montserrat Light" w:eastAsia="Calibri" w:hAnsi="Montserrat Light"/>
                <w:lang w:val="ro-RO"/>
              </w:rPr>
              <w:t xml:space="preserve">, în conformitate cu prevederile art. 16 din </w:t>
            </w:r>
            <w:proofErr w:type="spellStart"/>
            <w:r w:rsidRPr="005A1A2D">
              <w:rPr>
                <w:rFonts w:ascii="Montserrat Light" w:eastAsia="Calibri" w:hAnsi="Montserrat Light"/>
                <w:lang w:val="ro-RO"/>
              </w:rPr>
              <w:t>aceeaşi</w:t>
            </w:r>
            <w:proofErr w:type="spellEnd"/>
            <w:r w:rsidRPr="005A1A2D">
              <w:rPr>
                <w:rFonts w:ascii="Montserrat Light" w:eastAsia="Calibri" w:hAnsi="Montserrat Light"/>
                <w:lang w:val="ro-RO"/>
              </w:rPr>
              <w:t xml:space="preserve"> metodologie.</w:t>
            </w:r>
          </w:p>
          <w:p w14:paraId="61A03767" w14:textId="77777777" w:rsidR="00930AFA" w:rsidRPr="005A1A2D" w:rsidRDefault="00930AFA" w:rsidP="00D43F78">
            <w:pPr>
              <w:spacing w:line="240" w:lineRule="auto"/>
              <w:ind w:firstLine="708"/>
              <w:jc w:val="both"/>
              <w:rPr>
                <w:rFonts w:ascii="Montserrat Light" w:eastAsia="Calibri" w:hAnsi="Montserrat Light"/>
                <w:lang w:val="ro-RO"/>
              </w:rPr>
            </w:pPr>
            <w:r w:rsidRPr="005A1A2D">
              <w:rPr>
                <w:rFonts w:ascii="Montserrat Light" w:eastAsia="Calibri" w:hAnsi="Montserrat Light"/>
                <w:lang w:val="ro-RO"/>
              </w:rPr>
              <w:t xml:space="preserve">Pentru aprecierea gradului de atingere a obiectivelor individuale ale </w:t>
            </w:r>
            <w:proofErr w:type="spellStart"/>
            <w:r w:rsidRPr="005A1A2D">
              <w:rPr>
                <w:rFonts w:ascii="Montserrat Light" w:eastAsia="Calibri" w:hAnsi="Montserrat Light"/>
                <w:lang w:val="ro-RO"/>
              </w:rPr>
              <w:t>funcţionarilor</w:t>
            </w:r>
            <w:proofErr w:type="spellEnd"/>
            <w:r w:rsidRPr="005A1A2D">
              <w:rPr>
                <w:rFonts w:ascii="Montserrat Light" w:eastAsia="Calibri" w:hAnsi="Montserrat Light"/>
                <w:lang w:val="ro-RO"/>
              </w:rPr>
              <w:t xml:space="preserve"> publici se stabilesc indicatori de </w:t>
            </w:r>
            <w:proofErr w:type="spellStart"/>
            <w:r w:rsidRPr="005A1A2D">
              <w:rPr>
                <w:rFonts w:ascii="Montserrat Light" w:eastAsia="Calibri" w:hAnsi="Montserrat Light"/>
                <w:lang w:val="ro-RO"/>
              </w:rPr>
              <w:t>performanţă</w:t>
            </w:r>
            <w:proofErr w:type="spellEnd"/>
            <w:r w:rsidRPr="005A1A2D">
              <w:rPr>
                <w:rFonts w:ascii="Montserrat Light" w:eastAsia="Calibri" w:hAnsi="Montserrat Light"/>
                <w:lang w:val="ro-RO"/>
              </w:rPr>
              <w:t xml:space="preserve">. Stabilirea obiectivelor individuale </w:t>
            </w:r>
            <w:proofErr w:type="spellStart"/>
            <w:r w:rsidRPr="005A1A2D">
              <w:rPr>
                <w:rFonts w:ascii="Montserrat Light" w:eastAsia="Calibri" w:hAnsi="Montserrat Light"/>
                <w:lang w:val="ro-RO"/>
              </w:rPr>
              <w:t>şi</w:t>
            </w:r>
            <w:proofErr w:type="spellEnd"/>
            <w:r w:rsidRPr="005A1A2D">
              <w:rPr>
                <w:rFonts w:ascii="Montserrat Light" w:eastAsia="Calibri" w:hAnsi="Montserrat Light"/>
                <w:lang w:val="ro-RO"/>
              </w:rPr>
              <w:t xml:space="preserve"> a indicatorilor de </w:t>
            </w:r>
            <w:proofErr w:type="spellStart"/>
            <w:r w:rsidRPr="005A1A2D">
              <w:rPr>
                <w:rFonts w:ascii="Montserrat Light" w:eastAsia="Calibri" w:hAnsi="Montserrat Light"/>
                <w:lang w:val="ro-RO"/>
              </w:rPr>
              <w:t>performanţă</w:t>
            </w:r>
            <w:proofErr w:type="spellEnd"/>
            <w:r w:rsidRPr="005A1A2D">
              <w:rPr>
                <w:rFonts w:ascii="Montserrat Light" w:eastAsia="Calibri" w:hAnsi="Montserrat Light"/>
                <w:lang w:val="ro-RO"/>
              </w:rPr>
              <w:t xml:space="preserve"> trebuie să aibă în vedere corelarea cu </w:t>
            </w:r>
            <w:proofErr w:type="spellStart"/>
            <w:r w:rsidRPr="005A1A2D">
              <w:rPr>
                <w:rFonts w:ascii="Montserrat Light" w:eastAsia="Calibri" w:hAnsi="Montserrat Light"/>
                <w:lang w:val="ro-RO"/>
              </w:rPr>
              <w:t>atribuţiile</w:t>
            </w:r>
            <w:proofErr w:type="spellEnd"/>
            <w:r w:rsidRPr="005A1A2D">
              <w:rPr>
                <w:rFonts w:ascii="Montserrat Light" w:eastAsia="Calibri" w:hAnsi="Montserrat Light"/>
                <w:lang w:val="ro-RO"/>
              </w:rPr>
              <w:t xml:space="preserve"> </w:t>
            </w:r>
            <w:proofErr w:type="spellStart"/>
            <w:r w:rsidRPr="005A1A2D">
              <w:rPr>
                <w:rFonts w:ascii="Montserrat Light" w:eastAsia="Calibri" w:hAnsi="Montserrat Light"/>
                <w:lang w:val="ro-RO"/>
              </w:rPr>
              <w:t>şi</w:t>
            </w:r>
            <w:proofErr w:type="spellEnd"/>
            <w:r w:rsidRPr="005A1A2D">
              <w:rPr>
                <w:rFonts w:ascii="Montserrat Light" w:eastAsia="Calibri" w:hAnsi="Montserrat Light"/>
                <w:lang w:val="ro-RO"/>
              </w:rPr>
              <w:t xml:space="preserve"> obiectivele </w:t>
            </w:r>
            <w:proofErr w:type="spellStart"/>
            <w:r w:rsidRPr="005A1A2D">
              <w:rPr>
                <w:rFonts w:ascii="Montserrat Light" w:eastAsia="Calibri" w:hAnsi="Montserrat Light"/>
                <w:lang w:val="ro-RO"/>
              </w:rPr>
              <w:t>instituţiei</w:t>
            </w:r>
            <w:proofErr w:type="spellEnd"/>
            <w:r w:rsidRPr="005A1A2D">
              <w:rPr>
                <w:rFonts w:ascii="Montserrat Light" w:eastAsia="Calibri" w:hAnsi="Montserrat Light"/>
                <w:lang w:val="ro-RO"/>
              </w:rPr>
              <w:t xml:space="preserve"> în care </w:t>
            </w:r>
            <w:proofErr w:type="spellStart"/>
            <w:r w:rsidRPr="005A1A2D">
              <w:rPr>
                <w:rFonts w:ascii="Montserrat Light" w:eastAsia="Calibri" w:hAnsi="Montserrat Light"/>
                <w:lang w:val="ro-RO"/>
              </w:rPr>
              <w:t>îşi</w:t>
            </w:r>
            <w:proofErr w:type="spellEnd"/>
            <w:r w:rsidRPr="005A1A2D">
              <w:rPr>
                <w:rFonts w:ascii="Montserrat Light" w:eastAsia="Calibri" w:hAnsi="Montserrat Light"/>
                <w:lang w:val="ro-RO"/>
              </w:rPr>
              <w:t xml:space="preserve"> </w:t>
            </w:r>
            <w:proofErr w:type="spellStart"/>
            <w:r w:rsidRPr="005A1A2D">
              <w:rPr>
                <w:rFonts w:ascii="Montserrat Light" w:eastAsia="Calibri" w:hAnsi="Montserrat Light"/>
                <w:lang w:val="ro-RO"/>
              </w:rPr>
              <w:t>desfăşoară</w:t>
            </w:r>
            <w:proofErr w:type="spellEnd"/>
            <w:r w:rsidRPr="005A1A2D">
              <w:rPr>
                <w:rFonts w:ascii="Montserrat Light" w:eastAsia="Calibri" w:hAnsi="Montserrat Light"/>
                <w:lang w:val="ro-RO"/>
              </w:rPr>
              <w:t xml:space="preserve"> activitatea </w:t>
            </w:r>
            <w:proofErr w:type="spellStart"/>
            <w:r w:rsidRPr="005A1A2D">
              <w:rPr>
                <w:rFonts w:ascii="Montserrat Light" w:eastAsia="Calibri" w:hAnsi="Montserrat Light"/>
                <w:lang w:val="ro-RO"/>
              </w:rPr>
              <w:t>funcţionarul</w:t>
            </w:r>
            <w:proofErr w:type="spellEnd"/>
            <w:r w:rsidRPr="005A1A2D">
              <w:rPr>
                <w:rFonts w:ascii="Montserrat Light" w:eastAsia="Calibri" w:hAnsi="Montserrat Light"/>
                <w:lang w:val="ro-RO"/>
              </w:rPr>
              <w:t xml:space="preserve"> public.</w:t>
            </w:r>
          </w:p>
          <w:p w14:paraId="5A7A624D" w14:textId="77777777" w:rsidR="00930AFA" w:rsidRPr="00087F48" w:rsidRDefault="00930AFA" w:rsidP="00D43F78">
            <w:pPr>
              <w:spacing w:line="240" w:lineRule="auto"/>
              <w:ind w:firstLine="708"/>
              <w:jc w:val="both"/>
              <w:rPr>
                <w:rFonts w:ascii="Montserrat Light" w:eastAsia="Calibri" w:hAnsi="Montserrat Light"/>
                <w:lang w:val="ro-RO"/>
              </w:rPr>
            </w:pPr>
            <w:r w:rsidRPr="005A1A2D">
              <w:rPr>
                <w:rFonts w:ascii="Montserrat Light" w:eastAsia="Calibri" w:hAnsi="Montserrat Light"/>
                <w:lang w:val="ro-RO"/>
              </w:rPr>
              <w:t xml:space="preserve">Evaluarea </w:t>
            </w:r>
            <w:proofErr w:type="spellStart"/>
            <w:r w:rsidRPr="005A1A2D">
              <w:rPr>
                <w:rFonts w:ascii="Montserrat Light" w:eastAsia="Calibri" w:hAnsi="Montserrat Light"/>
                <w:lang w:val="ro-RO"/>
              </w:rPr>
              <w:t>performanţelor</w:t>
            </w:r>
            <w:proofErr w:type="spellEnd"/>
            <w:r w:rsidRPr="005A1A2D">
              <w:rPr>
                <w:rFonts w:ascii="Montserrat Light" w:eastAsia="Calibri" w:hAnsi="Montserrat Light"/>
                <w:lang w:val="ro-RO"/>
              </w:rPr>
              <w:t xml:space="preserve"> profesionale individuale se realizează pentru </w:t>
            </w:r>
            <w:proofErr w:type="spellStart"/>
            <w:r w:rsidRPr="005A1A2D">
              <w:rPr>
                <w:rFonts w:ascii="Montserrat Light" w:eastAsia="Calibri" w:hAnsi="Montserrat Light"/>
                <w:lang w:val="ro-RO"/>
              </w:rPr>
              <w:t>toţi</w:t>
            </w:r>
            <w:proofErr w:type="spellEnd"/>
            <w:r w:rsidRPr="005A1A2D">
              <w:rPr>
                <w:rFonts w:ascii="Montserrat Light" w:eastAsia="Calibri" w:hAnsi="Montserrat Light"/>
                <w:lang w:val="ro-RO"/>
              </w:rPr>
              <w:t xml:space="preserve"> </w:t>
            </w:r>
            <w:proofErr w:type="spellStart"/>
            <w:r w:rsidRPr="005A1A2D">
              <w:rPr>
                <w:rFonts w:ascii="Montserrat Light" w:eastAsia="Calibri" w:hAnsi="Montserrat Light"/>
                <w:lang w:val="ro-RO"/>
              </w:rPr>
              <w:t>funcţionarii</w:t>
            </w:r>
            <w:proofErr w:type="spellEnd"/>
            <w:r w:rsidRPr="005A1A2D">
              <w:rPr>
                <w:rFonts w:ascii="Montserrat Light" w:eastAsia="Calibri" w:hAnsi="Montserrat Light"/>
                <w:lang w:val="ro-RO"/>
              </w:rPr>
              <w:t xml:space="preserve"> publici care au </w:t>
            </w:r>
            <w:proofErr w:type="spellStart"/>
            <w:r w:rsidRPr="005A1A2D">
              <w:rPr>
                <w:rFonts w:ascii="Montserrat Light" w:eastAsia="Calibri" w:hAnsi="Montserrat Light"/>
                <w:lang w:val="ro-RO"/>
              </w:rPr>
              <w:t>desfăşurat</w:t>
            </w:r>
            <w:proofErr w:type="spellEnd"/>
            <w:r w:rsidRPr="005A1A2D">
              <w:rPr>
                <w:rFonts w:ascii="Montserrat Light" w:eastAsia="Calibri" w:hAnsi="Montserrat Light"/>
                <w:lang w:val="ro-RO"/>
              </w:rPr>
              <w:t xml:space="preserve"> efectiv activitate, minimum 6 luni, în anul calendaristic pentru care se realizează evaluarea.</w:t>
            </w:r>
          </w:p>
        </w:tc>
      </w:tr>
      <w:tr w:rsidR="00930AFA" w:rsidRPr="00D3163F" w14:paraId="24D3C233" w14:textId="77777777" w:rsidTr="00D43F78">
        <w:tc>
          <w:tcPr>
            <w:tcW w:w="9669" w:type="dxa"/>
            <w:shd w:val="clear" w:color="auto" w:fill="auto"/>
          </w:tcPr>
          <w:p w14:paraId="17C2BCDA" w14:textId="77777777" w:rsidR="00930AFA" w:rsidRPr="00D3163F" w:rsidRDefault="00930AFA" w:rsidP="00D43F78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outlineLvl w:val="1"/>
              <w:rPr>
                <w:rFonts w:ascii="Montserrat Light" w:hAnsi="Montserrat Light"/>
                <w:noProof/>
                <w:lang w:val="ro-RO"/>
              </w:rPr>
            </w:pPr>
            <w:r w:rsidRPr="00D3163F">
              <w:rPr>
                <w:rFonts w:ascii="Montserrat Light" w:eastAsia="Calibri" w:hAnsi="Montserrat Light"/>
                <w:b/>
                <w:bCs/>
                <w:noProof/>
                <w:lang w:val="ro-RO"/>
              </w:rPr>
              <w:lastRenderedPageBreak/>
              <w:t>1.2. Cerinţe care reclamă oportunitatea actului administrativ:</w:t>
            </w:r>
          </w:p>
        </w:tc>
      </w:tr>
      <w:tr w:rsidR="00930AFA" w:rsidRPr="00D3163F" w14:paraId="55441B03" w14:textId="77777777" w:rsidTr="00D43F78">
        <w:tc>
          <w:tcPr>
            <w:tcW w:w="9669" w:type="dxa"/>
            <w:shd w:val="clear" w:color="auto" w:fill="auto"/>
          </w:tcPr>
          <w:p w14:paraId="6ACDF18C" w14:textId="77777777" w:rsidR="00930AFA" w:rsidRPr="00AC47A5" w:rsidRDefault="00930AFA" w:rsidP="00D43F78">
            <w:pPr>
              <w:spacing w:line="240" w:lineRule="auto"/>
              <w:ind w:firstLine="708"/>
              <w:jc w:val="both"/>
              <w:rPr>
                <w:rFonts w:ascii="Montserrat Light" w:eastAsia="Calibri" w:hAnsi="Montserrat Light"/>
                <w:lang w:val="ro-RO"/>
              </w:rPr>
            </w:pPr>
            <w:r w:rsidRPr="00AC47A5">
              <w:rPr>
                <w:rFonts w:ascii="Montserrat Light" w:hAnsi="Montserrat Light"/>
                <w:bCs/>
                <w:lang w:val="ro-RO"/>
              </w:rPr>
              <w:t>Având în vedere</w:t>
            </w:r>
            <w:r w:rsidRPr="00AC47A5">
              <w:rPr>
                <w:rFonts w:ascii="Montserrat Light" w:hAnsi="Montserrat Light"/>
                <w:lang w:val="ro-RO"/>
              </w:rPr>
              <w:t xml:space="preserve"> prevederile</w:t>
            </w:r>
            <w:r w:rsidRPr="00AC47A5">
              <w:rPr>
                <w:rFonts w:ascii="Montserrat Light" w:eastAsia="Calibri" w:hAnsi="Montserrat Light"/>
                <w:lang w:val="ro-RO"/>
              </w:rPr>
              <w:t xml:space="preserve"> din Anexa nr. 6 - </w:t>
            </w:r>
            <w:r w:rsidRPr="009A5B16">
              <w:rPr>
                <w:rFonts w:ascii="Montserrat Light" w:eastAsia="Calibri" w:hAnsi="Montserrat Light"/>
                <w:i/>
                <w:iCs/>
                <w:lang w:val="ro-RO"/>
              </w:rPr>
              <w:t xml:space="preserve">Metodologia din 3 iulie 2019 pentru realizarea procesului de evaluare a </w:t>
            </w:r>
            <w:proofErr w:type="spellStart"/>
            <w:r w:rsidRPr="009A5B16">
              <w:rPr>
                <w:rFonts w:ascii="Montserrat Light" w:eastAsia="Calibri" w:hAnsi="Montserrat Light"/>
                <w:i/>
                <w:iCs/>
                <w:lang w:val="ro-RO"/>
              </w:rPr>
              <w:t>performanţelor</w:t>
            </w:r>
            <w:proofErr w:type="spellEnd"/>
            <w:r w:rsidRPr="009A5B16">
              <w:rPr>
                <w:rFonts w:ascii="Montserrat Light" w:eastAsia="Calibri" w:hAnsi="Montserrat Light"/>
                <w:i/>
                <w:iCs/>
                <w:lang w:val="ro-RO"/>
              </w:rPr>
              <w:t xml:space="preserve"> profesionale individuale ale </w:t>
            </w:r>
            <w:proofErr w:type="spellStart"/>
            <w:r w:rsidRPr="009A5B16">
              <w:rPr>
                <w:rFonts w:ascii="Montserrat Light" w:eastAsia="Calibri" w:hAnsi="Montserrat Light"/>
                <w:i/>
                <w:iCs/>
                <w:lang w:val="ro-RO"/>
              </w:rPr>
              <w:t>funcţionarilor</w:t>
            </w:r>
            <w:proofErr w:type="spellEnd"/>
            <w:r w:rsidRPr="009A5B16">
              <w:rPr>
                <w:rFonts w:ascii="Montserrat Light" w:eastAsia="Calibri" w:hAnsi="Montserrat Light"/>
                <w:i/>
                <w:iCs/>
                <w:lang w:val="ro-RO"/>
              </w:rPr>
              <w:t xml:space="preserve"> publici aplicabilă pentru activitatea </w:t>
            </w:r>
            <w:proofErr w:type="spellStart"/>
            <w:r w:rsidRPr="009A5B16">
              <w:rPr>
                <w:rFonts w:ascii="Montserrat Light" w:eastAsia="Calibri" w:hAnsi="Montserrat Light"/>
                <w:i/>
                <w:iCs/>
                <w:lang w:val="ro-RO"/>
              </w:rPr>
              <w:t>desfăşurată</w:t>
            </w:r>
            <w:proofErr w:type="spellEnd"/>
            <w:r w:rsidRPr="009A5B16">
              <w:rPr>
                <w:rFonts w:ascii="Montserrat Light" w:eastAsia="Calibri" w:hAnsi="Montserrat Light"/>
                <w:i/>
                <w:iCs/>
                <w:lang w:val="ro-RO"/>
              </w:rPr>
              <w:t xml:space="preserve"> începând cu 1 ianuarie 2020, precum </w:t>
            </w:r>
            <w:proofErr w:type="spellStart"/>
            <w:r w:rsidRPr="009A5B16">
              <w:rPr>
                <w:rFonts w:ascii="Montserrat Light" w:eastAsia="Calibri" w:hAnsi="Montserrat Light"/>
                <w:i/>
                <w:iCs/>
                <w:lang w:val="ro-RO"/>
              </w:rPr>
              <w:t>şi</w:t>
            </w:r>
            <w:proofErr w:type="spellEnd"/>
            <w:r w:rsidRPr="009A5B16">
              <w:rPr>
                <w:rFonts w:ascii="Montserrat Light" w:eastAsia="Calibri" w:hAnsi="Montserrat Light"/>
                <w:i/>
                <w:iCs/>
                <w:lang w:val="ro-RO"/>
              </w:rPr>
              <w:t xml:space="preserve"> pentru realizarea procesului de </w:t>
            </w:r>
            <w:r w:rsidRPr="003E7DEC">
              <w:rPr>
                <w:rFonts w:ascii="Montserrat Light" w:eastAsia="Calibri" w:hAnsi="Montserrat Light"/>
                <w:i/>
                <w:iCs/>
                <w:lang w:val="ro-RO"/>
              </w:rPr>
              <w:t xml:space="preserve">evaluare a </w:t>
            </w:r>
            <w:proofErr w:type="spellStart"/>
            <w:r w:rsidRPr="003E7DEC">
              <w:rPr>
                <w:rFonts w:ascii="Montserrat Light" w:eastAsia="Calibri" w:hAnsi="Montserrat Light"/>
                <w:i/>
                <w:iCs/>
                <w:lang w:val="ro-RO"/>
              </w:rPr>
              <w:t>activităţii</w:t>
            </w:r>
            <w:proofErr w:type="spellEnd"/>
            <w:r w:rsidRPr="003E7DEC">
              <w:rPr>
                <w:rFonts w:ascii="Montserrat Light" w:eastAsia="Calibri" w:hAnsi="Montserrat Light"/>
                <w:i/>
                <w:iCs/>
                <w:lang w:val="ro-RO"/>
              </w:rPr>
              <w:t xml:space="preserve"> </w:t>
            </w:r>
            <w:proofErr w:type="spellStart"/>
            <w:r w:rsidRPr="003E7DEC">
              <w:rPr>
                <w:rFonts w:ascii="Montserrat Light" w:eastAsia="Calibri" w:hAnsi="Montserrat Light"/>
                <w:i/>
                <w:iCs/>
                <w:lang w:val="ro-RO"/>
              </w:rPr>
              <w:t>funcţionarilor</w:t>
            </w:r>
            <w:proofErr w:type="spellEnd"/>
            <w:r w:rsidRPr="003E7DEC">
              <w:rPr>
                <w:rFonts w:ascii="Montserrat Light" w:eastAsia="Calibri" w:hAnsi="Montserrat Light"/>
                <w:lang w:val="ro-RO"/>
              </w:rPr>
              <w:t xml:space="preserve"> </w:t>
            </w:r>
            <w:r w:rsidRPr="003E7DEC">
              <w:rPr>
                <w:rFonts w:ascii="Montserrat Light" w:eastAsia="Calibri" w:hAnsi="Montserrat Light"/>
                <w:i/>
                <w:iCs/>
                <w:lang w:val="ro-RO"/>
              </w:rPr>
              <w:t xml:space="preserve">publici </w:t>
            </w:r>
            <w:proofErr w:type="spellStart"/>
            <w:r w:rsidRPr="003E7DEC">
              <w:rPr>
                <w:rFonts w:ascii="Montserrat Light" w:eastAsia="Calibri" w:hAnsi="Montserrat Light"/>
                <w:i/>
                <w:iCs/>
                <w:lang w:val="ro-RO"/>
              </w:rPr>
              <w:t>debutanţi</w:t>
            </w:r>
            <w:proofErr w:type="spellEnd"/>
            <w:r w:rsidRPr="003E7DEC">
              <w:rPr>
                <w:rFonts w:ascii="Montserrat Light" w:eastAsia="Calibri" w:hAnsi="Montserrat Light"/>
                <w:i/>
                <w:iCs/>
                <w:lang w:val="ro-RO"/>
              </w:rPr>
              <w:t xml:space="preserve"> </w:t>
            </w:r>
            <w:proofErr w:type="spellStart"/>
            <w:r w:rsidRPr="003E7DEC">
              <w:rPr>
                <w:rFonts w:ascii="Montserrat Light" w:eastAsia="Calibri" w:hAnsi="Montserrat Light"/>
                <w:i/>
                <w:iCs/>
                <w:lang w:val="ro-RO"/>
              </w:rPr>
              <w:t>numiţi</w:t>
            </w:r>
            <w:proofErr w:type="spellEnd"/>
            <w:r w:rsidRPr="003E7DEC">
              <w:rPr>
                <w:rFonts w:ascii="Montserrat Light" w:eastAsia="Calibri" w:hAnsi="Montserrat Light"/>
                <w:i/>
                <w:iCs/>
                <w:lang w:val="ro-RO"/>
              </w:rPr>
              <w:t xml:space="preserve"> în </w:t>
            </w:r>
            <w:proofErr w:type="spellStart"/>
            <w:r w:rsidRPr="003E7DEC">
              <w:rPr>
                <w:rFonts w:ascii="Montserrat Light" w:eastAsia="Calibri" w:hAnsi="Montserrat Light"/>
                <w:i/>
                <w:iCs/>
                <w:lang w:val="ro-RO"/>
              </w:rPr>
              <w:t>funcţia</w:t>
            </w:r>
            <w:proofErr w:type="spellEnd"/>
            <w:r w:rsidRPr="003E7DEC">
              <w:rPr>
                <w:rFonts w:ascii="Montserrat Light" w:eastAsia="Calibri" w:hAnsi="Montserrat Light"/>
                <w:i/>
                <w:iCs/>
                <w:lang w:val="ro-RO"/>
              </w:rPr>
              <w:t xml:space="preserve"> publică ulterior datei de  1 ianuarie 2020</w:t>
            </w:r>
            <w:r w:rsidRPr="003E7DEC">
              <w:rPr>
                <w:rFonts w:ascii="Montserrat Light" w:eastAsia="Calibri" w:hAnsi="Montserrat Light"/>
                <w:lang w:val="ro-RO"/>
              </w:rPr>
              <w:t xml:space="preserve"> din O</w:t>
            </w:r>
            <w:r w:rsidRPr="00AC47A5">
              <w:rPr>
                <w:rFonts w:ascii="Montserrat Light" w:eastAsia="Calibri" w:hAnsi="Montserrat Light"/>
                <w:lang w:val="ro-RO"/>
              </w:rPr>
              <w:t>.U.G. nr. 57/2019 privind Codul administrativ, cu modificările și completări</w:t>
            </w:r>
            <w:r>
              <w:rPr>
                <w:rFonts w:ascii="Montserrat Light" w:eastAsia="Calibri" w:hAnsi="Montserrat Light"/>
                <w:lang w:val="ro-RO"/>
              </w:rPr>
              <w:t>l</w:t>
            </w:r>
            <w:r w:rsidRPr="00AC47A5">
              <w:rPr>
                <w:rFonts w:ascii="Montserrat Light" w:eastAsia="Calibri" w:hAnsi="Montserrat Light"/>
                <w:lang w:val="ro-RO"/>
              </w:rPr>
              <w:t>e ulterioare, potrivit căreia s-au stabilit următoarele:</w:t>
            </w:r>
          </w:p>
          <w:p w14:paraId="79B86B96" w14:textId="77777777" w:rsidR="00930AFA" w:rsidRPr="00AE05F1" w:rsidRDefault="00930AFA" w:rsidP="00D43F78">
            <w:pPr>
              <w:pStyle w:val="ListParagraph"/>
              <w:numPr>
                <w:ilvl w:val="0"/>
                <w:numId w:val="42"/>
              </w:numPr>
              <w:suppressAutoHyphens w:val="0"/>
              <w:spacing w:after="0" w:line="240" w:lineRule="auto"/>
              <w:ind w:left="739"/>
              <w:contextualSpacing/>
              <w:jc w:val="both"/>
              <w:rPr>
                <w:rFonts w:ascii="Montserrat Light" w:hAnsi="Montserrat Light"/>
                <w:lang w:val="ro-RO"/>
              </w:rPr>
            </w:pPr>
            <w:r w:rsidRPr="00AE05F1">
              <w:rPr>
                <w:rFonts w:ascii="Montserrat Light" w:hAnsi="Montserrat Light"/>
                <w:lang w:val="ro-RO"/>
              </w:rPr>
              <w:t xml:space="preserve">art.1 alin. (1), evaluarea </w:t>
            </w:r>
            <w:proofErr w:type="spellStart"/>
            <w:r w:rsidRPr="00AE05F1">
              <w:rPr>
                <w:rFonts w:ascii="Montserrat Light" w:hAnsi="Montserrat Light"/>
                <w:lang w:val="ro-RO"/>
              </w:rPr>
              <w:t>performanţelor</w:t>
            </w:r>
            <w:proofErr w:type="spellEnd"/>
            <w:r w:rsidRPr="00AE05F1">
              <w:rPr>
                <w:rFonts w:ascii="Montserrat Light" w:hAnsi="Montserrat Light"/>
                <w:lang w:val="ro-RO"/>
              </w:rPr>
              <w:t xml:space="preserve"> profesionale individuale ale </w:t>
            </w:r>
            <w:proofErr w:type="spellStart"/>
            <w:r w:rsidRPr="00AE05F1">
              <w:rPr>
                <w:rFonts w:ascii="Montserrat Light" w:hAnsi="Montserrat Light"/>
                <w:lang w:val="ro-RO"/>
              </w:rPr>
              <w:t>funcţionarilor</w:t>
            </w:r>
            <w:proofErr w:type="spellEnd"/>
            <w:r w:rsidRPr="00AE05F1">
              <w:rPr>
                <w:rFonts w:ascii="Montserrat Light" w:hAnsi="Montserrat Light"/>
                <w:lang w:val="ro-RO"/>
              </w:rPr>
              <w:t xml:space="preserve"> publici se face anual</w:t>
            </w:r>
          </w:p>
          <w:p w14:paraId="330450B4" w14:textId="77777777" w:rsidR="00930AFA" w:rsidRPr="00AE05F1" w:rsidRDefault="00930AFA" w:rsidP="00D43F78">
            <w:pPr>
              <w:pStyle w:val="ListParagraph"/>
              <w:numPr>
                <w:ilvl w:val="0"/>
                <w:numId w:val="42"/>
              </w:numPr>
              <w:suppressAutoHyphens w:val="0"/>
              <w:spacing w:after="0" w:line="240" w:lineRule="auto"/>
              <w:ind w:left="739"/>
              <w:contextualSpacing/>
              <w:jc w:val="both"/>
              <w:rPr>
                <w:rFonts w:ascii="Montserrat Light" w:hAnsi="Montserrat Light"/>
                <w:lang w:val="ro-RO"/>
              </w:rPr>
            </w:pPr>
            <w:r w:rsidRPr="00AE05F1">
              <w:rPr>
                <w:rFonts w:ascii="Montserrat Light" w:hAnsi="Montserrat Light"/>
                <w:lang w:val="ro-RO"/>
              </w:rPr>
              <w:t>art.1</w:t>
            </w:r>
            <w:r>
              <w:rPr>
                <w:rFonts w:ascii="Montserrat Light" w:hAnsi="Montserrat Light"/>
                <w:lang w:val="ro-RO"/>
              </w:rPr>
              <w:t xml:space="preserve"> </w:t>
            </w:r>
            <w:r w:rsidRPr="00AE05F1">
              <w:rPr>
                <w:rFonts w:ascii="Montserrat Light" w:hAnsi="Montserrat Light"/>
                <w:lang w:val="ro-RO"/>
              </w:rPr>
              <w:t>alin.(2),</w:t>
            </w:r>
            <w:r>
              <w:rPr>
                <w:rFonts w:ascii="Montserrat Light" w:hAnsi="Montserrat Light"/>
                <w:lang w:val="ro-RO"/>
              </w:rPr>
              <w:t xml:space="preserve"> </w:t>
            </w:r>
            <w:r w:rsidRPr="00AE05F1">
              <w:rPr>
                <w:rFonts w:ascii="Montserrat Light" w:hAnsi="Montserrat Light"/>
                <w:lang w:val="ro-RO"/>
              </w:rPr>
              <w:t xml:space="preserve">în urma evaluării </w:t>
            </w:r>
            <w:proofErr w:type="spellStart"/>
            <w:r w:rsidRPr="00AE05F1">
              <w:rPr>
                <w:rFonts w:ascii="Montserrat Light" w:hAnsi="Montserrat Light"/>
                <w:lang w:val="ro-RO"/>
              </w:rPr>
              <w:t>performanţelor</w:t>
            </w:r>
            <w:proofErr w:type="spellEnd"/>
            <w:r w:rsidRPr="00AE05F1">
              <w:rPr>
                <w:rFonts w:ascii="Montserrat Light" w:hAnsi="Montserrat Light"/>
                <w:lang w:val="ro-RO"/>
              </w:rPr>
              <w:t xml:space="preserve"> profesionale individuale, </w:t>
            </w:r>
            <w:proofErr w:type="spellStart"/>
            <w:r w:rsidRPr="00AE05F1">
              <w:rPr>
                <w:rFonts w:ascii="Montserrat Light" w:hAnsi="Montserrat Light"/>
                <w:lang w:val="ro-RO"/>
              </w:rPr>
              <w:t>funcţionarului</w:t>
            </w:r>
            <w:proofErr w:type="spellEnd"/>
            <w:r w:rsidRPr="00AE05F1">
              <w:rPr>
                <w:rFonts w:ascii="Montserrat Light" w:hAnsi="Montserrat Light"/>
                <w:lang w:val="ro-RO"/>
              </w:rPr>
              <w:t xml:space="preserve"> public i se acordă unul dintre următoarele calificative: "foarte bine", "bine", "satisfăcător", "nesatisfăcător</w:t>
            </w:r>
          </w:p>
          <w:p w14:paraId="4798E2EE" w14:textId="77777777" w:rsidR="00930AFA" w:rsidRPr="003D24FE" w:rsidRDefault="00930AFA" w:rsidP="00D43F78">
            <w:pPr>
              <w:pStyle w:val="ListParagraph"/>
              <w:numPr>
                <w:ilvl w:val="0"/>
                <w:numId w:val="42"/>
              </w:numPr>
              <w:suppressAutoHyphens w:val="0"/>
              <w:spacing w:after="0" w:line="240" w:lineRule="auto"/>
              <w:ind w:left="739"/>
              <w:contextualSpacing/>
              <w:jc w:val="both"/>
              <w:rPr>
                <w:rFonts w:ascii="Montserrat Light" w:hAnsi="Montserrat Light"/>
                <w:lang w:val="ro-RO"/>
              </w:rPr>
            </w:pPr>
            <w:r w:rsidRPr="00AE05F1">
              <w:rPr>
                <w:rFonts w:ascii="Montserrat Light" w:hAnsi="Montserrat Light"/>
                <w:lang w:val="ro-RO"/>
              </w:rPr>
              <w:t xml:space="preserve">art. 1 alin. (3), în cadrul procesului de evaluare a </w:t>
            </w:r>
            <w:proofErr w:type="spellStart"/>
            <w:r w:rsidRPr="00AE05F1">
              <w:rPr>
                <w:rFonts w:ascii="Montserrat Light" w:hAnsi="Montserrat Light"/>
                <w:lang w:val="ro-RO"/>
              </w:rPr>
              <w:t>performanţelor</w:t>
            </w:r>
            <w:proofErr w:type="spellEnd"/>
            <w:r w:rsidRPr="00AE05F1">
              <w:rPr>
                <w:rFonts w:ascii="Montserrat Light" w:hAnsi="Montserrat Light"/>
                <w:lang w:val="ro-RO"/>
              </w:rPr>
              <w:t xml:space="preserve"> profesionale ale </w:t>
            </w:r>
            <w:proofErr w:type="spellStart"/>
            <w:r w:rsidRPr="003D24FE">
              <w:rPr>
                <w:rFonts w:ascii="Montserrat Light" w:hAnsi="Montserrat Light"/>
                <w:lang w:val="ro-RO"/>
              </w:rPr>
              <w:t>funcţionarilor</w:t>
            </w:r>
            <w:proofErr w:type="spellEnd"/>
            <w:r w:rsidRPr="003D24FE">
              <w:rPr>
                <w:rFonts w:ascii="Montserrat Light" w:hAnsi="Montserrat Light"/>
                <w:lang w:val="ro-RO"/>
              </w:rPr>
              <w:t xml:space="preserve"> publici se stabilesc </w:t>
            </w:r>
            <w:proofErr w:type="spellStart"/>
            <w:r w:rsidRPr="003D24FE">
              <w:rPr>
                <w:rFonts w:ascii="Montserrat Light" w:hAnsi="Montserrat Light"/>
                <w:lang w:val="ro-RO"/>
              </w:rPr>
              <w:t>cerinţele</w:t>
            </w:r>
            <w:proofErr w:type="spellEnd"/>
            <w:r w:rsidRPr="003D24FE">
              <w:rPr>
                <w:rFonts w:ascii="Montserrat Light" w:hAnsi="Montserrat Light"/>
                <w:lang w:val="ro-RO"/>
              </w:rPr>
              <w:t xml:space="preserve"> de formare profesională a </w:t>
            </w:r>
            <w:proofErr w:type="spellStart"/>
            <w:r w:rsidRPr="003D24FE">
              <w:rPr>
                <w:rFonts w:ascii="Montserrat Light" w:hAnsi="Montserrat Light"/>
                <w:lang w:val="ro-RO"/>
              </w:rPr>
              <w:t>funcţionarilor</w:t>
            </w:r>
            <w:proofErr w:type="spellEnd"/>
            <w:r w:rsidRPr="003D24FE">
              <w:rPr>
                <w:rFonts w:ascii="Montserrat Light" w:hAnsi="Montserrat Light"/>
                <w:lang w:val="ro-RO"/>
              </w:rPr>
              <w:t xml:space="preserve"> publici”</w:t>
            </w:r>
          </w:p>
          <w:p w14:paraId="4F46A09F" w14:textId="77777777" w:rsidR="00930AFA" w:rsidRPr="003D24FE" w:rsidRDefault="00930AFA" w:rsidP="00D43F78">
            <w:pPr>
              <w:pStyle w:val="ListParagraph"/>
              <w:numPr>
                <w:ilvl w:val="0"/>
                <w:numId w:val="42"/>
              </w:numPr>
              <w:suppressAutoHyphens w:val="0"/>
              <w:spacing w:after="0" w:line="240" w:lineRule="auto"/>
              <w:ind w:left="739"/>
              <w:contextualSpacing/>
              <w:jc w:val="both"/>
              <w:rPr>
                <w:rStyle w:val="slitbdy"/>
                <w:rFonts w:ascii="Montserrat Light" w:hAnsi="Montserrat Light"/>
                <w:sz w:val="22"/>
                <w:szCs w:val="22"/>
                <w:lang w:val="ro-RO"/>
              </w:rPr>
            </w:pPr>
            <w:r w:rsidRPr="003D24FE">
              <w:rPr>
                <w:rFonts w:ascii="Montserrat Light" w:hAnsi="Montserrat Light"/>
                <w:lang w:val="ro-RO"/>
              </w:rPr>
              <w:t xml:space="preserve">art. 11 alin. (4) lit. e), </w:t>
            </w:r>
            <w:r w:rsidRPr="003D24FE">
              <w:rPr>
                <w:rStyle w:val="salnbdy"/>
                <w:rFonts w:ascii="Montserrat Light" w:hAnsi="Montserrat Light"/>
                <w:b/>
                <w:bCs/>
                <w:sz w:val="22"/>
                <w:szCs w:val="22"/>
                <w:u w:val="single"/>
                <w:lang w:val="ro-RO"/>
              </w:rPr>
              <w:t xml:space="preserve">calitatea de evaluator este exercitată de către </w:t>
            </w:r>
            <w:r w:rsidRPr="003D24FE">
              <w:rPr>
                <w:rStyle w:val="slitbdy"/>
                <w:rFonts w:ascii="Montserrat Light" w:hAnsi="Montserrat Light"/>
                <w:b/>
                <w:bCs/>
                <w:sz w:val="22"/>
                <w:szCs w:val="22"/>
                <w:u w:val="single"/>
                <w:lang w:val="ro-RO"/>
              </w:rPr>
              <w:t xml:space="preserve">membrii comisiei pentru evaluarea secretarilor generali ai </w:t>
            </w:r>
            <w:proofErr w:type="spellStart"/>
            <w:r w:rsidRPr="003D24FE">
              <w:rPr>
                <w:rStyle w:val="slitbdy"/>
                <w:rFonts w:ascii="Montserrat Light" w:hAnsi="Montserrat Light"/>
                <w:b/>
                <w:bCs/>
                <w:sz w:val="22"/>
                <w:szCs w:val="22"/>
                <w:u w:val="single"/>
                <w:lang w:val="ro-RO"/>
              </w:rPr>
              <w:t>unităţii</w:t>
            </w:r>
            <w:proofErr w:type="spellEnd"/>
            <w:r w:rsidRPr="003D24FE">
              <w:rPr>
                <w:rStyle w:val="slitbdy"/>
                <w:rFonts w:ascii="Montserrat Light" w:hAnsi="Montserrat Light"/>
                <w:b/>
                <w:bCs/>
                <w:sz w:val="22"/>
                <w:szCs w:val="22"/>
                <w:u w:val="single"/>
                <w:lang w:val="ro-RO"/>
              </w:rPr>
              <w:t xml:space="preserve"> administrativ-teritoriale/ subdiviziunii administrativ-teritoriale</w:t>
            </w:r>
          </w:p>
          <w:p w14:paraId="638CDDA2" w14:textId="77777777" w:rsidR="00930AFA" w:rsidRPr="003D24FE" w:rsidRDefault="00930AFA" w:rsidP="00D43F78">
            <w:pPr>
              <w:pStyle w:val="ListParagraph"/>
              <w:numPr>
                <w:ilvl w:val="0"/>
                <w:numId w:val="42"/>
              </w:numPr>
              <w:suppressAutoHyphens w:val="0"/>
              <w:spacing w:after="0" w:line="240" w:lineRule="auto"/>
              <w:ind w:left="739"/>
              <w:contextualSpacing/>
              <w:jc w:val="both"/>
              <w:rPr>
                <w:rStyle w:val="salnbdy"/>
                <w:rFonts w:ascii="Montserrat Light" w:hAnsi="Montserrat Light"/>
                <w:sz w:val="22"/>
                <w:szCs w:val="22"/>
                <w:lang w:val="ro-RO"/>
              </w:rPr>
            </w:pPr>
            <w:r w:rsidRPr="003D24FE">
              <w:rPr>
                <w:rStyle w:val="slitbdy"/>
                <w:rFonts w:ascii="Montserrat Light" w:hAnsi="Montserrat Light"/>
                <w:sz w:val="22"/>
                <w:szCs w:val="22"/>
                <w:lang w:val="ro-RO"/>
              </w:rPr>
              <w:t xml:space="preserve">art. </w:t>
            </w:r>
            <w:r w:rsidRPr="003D24FE">
              <w:rPr>
                <w:rFonts w:ascii="Montserrat Light" w:hAnsi="Montserrat Light"/>
                <w:shd w:val="clear" w:color="auto" w:fill="FFFFFF"/>
                <w:lang w:val="ro-RO"/>
              </w:rPr>
              <w:t>11 alin. (</w:t>
            </w:r>
            <w:r w:rsidRPr="003D24FE">
              <w:rPr>
                <w:rStyle w:val="salnttl1"/>
                <w:rFonts w:ascii="Montserrat Light" w:hAnsi="Montserrat Light"/>
                <w:color w:val="auto"/>
                <w:sz w:val="22"/>
                <w:szCs w:val="22"/>
                <w:lang w:val="ro-RO"/>
                <w:specVanish w:val="0"/>
              </w:rPr>
              <w:t>6)</w:t>
            </w:r>
            <w:r w:rsidRPr="003D24FE">
              <w:rPr>
                <w:rStyle w:val="salnbdy"/>
                <w:rFonts w:ascii="Montserrat Light" w:hAnsi="Montserrat Light"/>
                <w:b/>
                <w:bCs/>
                <w:color w:val="auto"/>
                <w:sz w:val="22"/>
                <w:szCs w:val="22"/>
                <w:lang w:val="ro-RO"/>
              </w:rPr>
              <w:t xml:space="preserve"> </w:t>
            </w:r>
            <w:r w:rsidRPr="003D24FE">
              <w:rPr>
                <w:rStyle w:val="salnbdy"/>
                <w:rFonts w:ascii="Montserrat Light" w:hAnsi="Montserrat Light"/>
                <w:color w:val="auto"/>
                <w:sz w:val="22"/>
                <w:szCs w:val="22"/>
                <w:lang w:val="ro-RO"/>
              </w:rPr>
              <w:t>”</w:t>
            </w:r>
            <w:r w:rsidRPr="003D24FE">
              <w:rPr>
                <w:rStyle w:val="salnbdy"/>
                <w:rFonts w:ascii="Montserrat Light" w:hAnsi="Montserrat Light"/>
                <w:b/>
                <w:sz w:val="22"/>
                <w:szCs w:val="22"/>
                <w:lang w:val="ro-RO"/>
              </w:rPr>
              <w:t>Comisia</w:t>
            </w:r>
            <w:r w:rsidRPr="003D24FE">
              <w:rPr>
                <w:rStyle w:val="salnbdy"/>
                <w:rFonts w:ascii="Montserrat Light" w:hAnsi="Montserrat Light"/>
                <w:sz w:val="22"/>
                <w:szCs w:val="22"/>
                <w:lang w:val="ro-RO"/>
              </w:rPr>
              <w:t xml:space="preserve"> </w:t>
            </w:r>
            <w:r w:rsidRPr="003D24FE">
              <w:rPr>
                <w:rStyle w:val="salnbdy"/>
                <w:rFonts w:ascii="Montserrat Light" w:hAnsi="Montserrat Light"/>
                <w:color w:val="auto"/>
                <w:sz w:val="22"/>
                <w:szCs w:val="22"/>
                <w:lang w:val="ro-RO"/>
              </w:rPr>
              <w:t xml:space="preserve">prevăzută la </w:t>
            </w:r>
            <w:r w:rsidRPr="003D24FE">
              <w:rPr>
                <w:rStyle w:val="slgi1"/>
                <w:rFonts w:ascii="Montserrat Light" w:hAnsi="Montserrat Light"/>
                <w:color w:val="auto"/>
                <w:sz w:val="22"/>
                <w:szCs w:val="22"/>
                <w:lang w:val="ro-RO"/>
              </w:rPr>
              <w:t>alin. (4) lit. e)</w:t>
            </w:r>
            <w:r w:rsidRPr="003D24FE">
              <w:rPr>
                <w:rStyle w:val="salnbdy"/>
                <w:rFonts w:ascii="Montserrat Light" w:hAnsi="Montserrat Light"/>
                <w:color w:val="auto"/>
                <w:sz w:val="22"/>
                <w:szCs w:val="22"/>
                <w:lang w:val="ro-RO"/>
              </w:rPr>
              <w:t xml:space="preserve"> </w:t>
            </w:r>
            <w:r w:rsidRPr="003D24FE">
              <w:rPr>
                <w:rStyle w:val="salnbdy"/>
                <w:rFonts w:ascii="Montserrat Light" w:hAnsi="Montserrat Light"/>
                <w:b/>
                <w:sz w:val="22"/>
                <w:szCs w:val="22"/>
                <w:lang w:val="ro-RO"/>
              </w:rPr>
              <w:t xml:space="preserve">se constituie prin </w:t>
            </w:r>
            <w:proofErr w:type="spellStart"/>
            <w:r w:rsidRPr="003D24FE">
              <w:rPr>
                <w:rStyle w:val="salnbdy"/>
                <w:rFonts w:ascii="Montserrat Light" w:hAnsi="Montserrat Light"/>
                <w:b/>
                <w:bCs/>
                <w:sz w:val="22"/>
                <w:szCs w:val="22"/>
                <w:lang w:val="ro-RO"/>
              </w:rPr>
              <w:t>dispoziţia</w:t>
            </w:r>
            <w:proofErr w:type="spellEnd"/>
            <w:r w:rsidRPr="003D24FE">
              <w:rPr>
                <w:rStyle w:val="salnbdy"/>
                <w:rFonts w:ascii="Montserrat Light" w:hAnsi="Montserrat Light"/>
                <w:sz w:val="22"/>
                <w:szCs w:val="22"/>
                <w:lang w:val="ro-RO"/>
              </w:rPr>
              <w:t xml:space="preserve"> primarului,</w:t>
            </w:r>
            <w:r w:rsidRPr="003D24FE">
              <w:rPr>
                <w:rStyle w:val="salnbdy"/>
                <w:rFonts w:ascii="Montserrat Light" w:hAnsi="Montserrat Light"/>
                <w:b/>
                <w:bCs/>
                <w:sz w:val="22"/>
                <w:szCs w:val="22"/>
                <w:lang w:val="ro-RO"/>
              </w:rPr>
              <w:t xml:space="preserve"> </w:t>
            </w:r>
            <w:r w:rsidRPr="003D24FE">
              <w:rPr>
                <w:rStyle w:val="salnbdy"/>
                <w:rFonts w:ascii="Montserrat Light" w:hAnsi="Montserrat Light"/>
                <w:sz w:val="22"/>
                <w:szCs w:val="22"/>
                <w:lang w:val="ro-RO"/>
              </w:rPr>
              <w:t>respectiv a</w:t>
            </w:r>
            <w:r w:rsidRPr="003D24FE">
              <w:rPr>
                <w:rStyle w:val="salnbdy"/>
                <w:rFonts w:ascii="Montserrat Light" w:hAnsi="Montserrat Light"/>
                <w:b/>
                <w:bCs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3D24FE">
              <w:rPr>
                <w:rStyle w:val="salnbdy"/>
                <w:rFonts w:ascii="Montserrat Light" w:hAnsi="Montserrat Light"/>
                <w:b/>
                <w:bCs/>
                <w:sz w:val="22"/>
                <w:szCs w:val="22"/>
                <w:lang w:val="ro-RO"/>
              </w:rPr>
              <w:t>preşedintelui</w:t>
            </w:r>
            <w:proofErr w:type="spellEnd"/>
            <w:r w:rsidRPr="003D24FE">
              <w:rPr>
                <w:rStyle w:val="salnbdy"/>
                <w:rFonts w:ascii="Montserrat Light" w:hAnsi="Montserrat Light"/>
                <w:b/>
                <w:bCs/>
                <w:sz w:val="22"/>
                <w:szCs w:val="22"/>
                <w:lang w:val="ro-RO"/>
              </w:rPr>
              <w:t xml:space="preserve"> consiliului </w:t>
            </w:r>
            <w:proofErr w:type="spellStart"/>
            <w:r w:rsidRPr="003D24FE">
              <w:rPr>
                <w:rStyle w:val="salnbdy"/>
                <w:rFonts w:ascii="Montserrat Light" w:hAnsi="Montserrat Light"/>
                <w:b/>
                <w:bCs/>
                <w:sz w:val="22"/>
                <w:szCs w:val="22"/>
                <w:lang w:val="ro-RO"/>
              </w:rPr>
              <w:t>judeţean</w:t>
            </w:r>
            <w:proofErr w:type="spellEnd"/>
            <w:r w:rsidRPr="003D24FE">
              <w:rPr>
                <w:rStyle w:val="salnbdy"/>
                <w:rFonts w:ascii="Montserrat Light" w:hAnsi="Montserrat Light"/>
                <w:b/>
                <w:bCs/>
                <w:sz w:val="22"/>
                <w:szCs w:val="22"/>
                <w:lang w:val="ro-RO"/>
              </w:rPr>
              <w:t>,</w:t>
            </w:r>
            <w:r w:rsidRPr="003D24FE">
              <w:rPr>
                <w:rStyle w:val="salnbdy"/>
                <w:rFonts w:ascii="Montserrat Light" w:hAnsi="Montserrat Light"/>
                <w:sz w:val="22"/>
                <w:szCs w:val="22"/>
                <w:lang w:val="ro-RO"/>
              </w:rPr>
              <w:t xml:space="preserve"> </w:t>
            </w:r>
            <w:r w:rsidRPr="003D24FE">
              <w:rPr>
                <w:rStyle w:val="salnbdy"/>
                <w:rFonts w:ascii="Montserrat Light" w:hAnsi="Montserrat Light"/>
                <w:b/>
                <w:bCs/>
                <w:sz w:val="22"/>
                <w:szCs w:val="22"/>
                <w:lang w:val="ro-RO"/>
              </w:rPr>
              <w:t xml:space="preserve">pe baza propunerilor/ nominalizării </w:t>
            </w:r>
            <w:r w:rsidRPr="003D24FE">
              <w:rPr>
                <w:rStyle w:val="salnbdy"/>
                <w:rFonts w:ascii="Montserrat Light" w:hAnsi="Montserrat Light"/>
                <w:sz w:val="22"/>
                <w:szCs w:val="22"/>
                <w:lang w:val="ro-RO"/>
              </w:rPr>
              <w:t>consiliului local</w:t>
            </w:r>
            <w:r w:rsidRPr="003D24FE">
              <w:rPr>
                <w:rStyle w:val="salnbdy"/>
                <w:rFonts w:ascii="Montserrat Light" w:hAnsi="Montserrat Light"/>
                <w:b/>
                <w:bCs/>
                <w:sz w:val="22"/>
                <w:szCs w:val="22"/>
                <w:lang w:val="ro-RO"/>
              </w:rPr>
              <w:t xml:space="preserve">, </w:t>
            </w:r>
            <w:r w:rsidRPr="003D24FE">
              <w:rPr>
                <w:rStyle w:val="salnbdy"/>
                <w:rFonts w:ascii="Montserrat Light" w:hAnsi="Montserrat Light"/>
                <w:sz w:val="22"/>
                <w:szCs w:val="22"/>
                <w:lang w:val="ro-RO"/>
              </w:rPr>
              <w:t>respectiv consiliului</w:t>
            </w:r>
            <w:r w:rsidRPr="003D24FE">
              <w:rPr>
                <w:rStyle w:val="salnbdy"/>
                <w:rFonts w:ascii="Montserrat Light" w:hAnsi="Montserrat Light"/>
                <w:b/>
                <w:bCs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3D24FE">
              <w:rPr>
                <w:rStyle w:val="salnbdy"/>
                <w:rFonts w:ascii="Montserrat Light" w:hAnsi="Montserrat Light"/>
                <w:b/>
                <w:bCs/>
                <w:sz w:val="22"/>
                <w:szCs w:val="22"/>
                <w:lang w:val="ro-RO"/>
              </w:rPr>
              <w:t>judeţean</w:t>
            </w:r>
            <w:proofErr w:type="spellEnd"/>
            <w:r w:rsidRPr="003D24FE">
              <w:rPr>
                <w:rStyle w:val="salnbdy"/>
                <w:rFonts w:ascii="Montserrat Light" w:hAnsi="Montserrat Light"/>
                <w:b/>
                <w:bCs/>
                <w:sz w:val="22"/>
                <w:szCs w:val="22"/>
                <w:lang w:val="ro-RO"/>
              </w:rPr>
              <w:t>”;</w:t>
            </w:r>
          </w:p>
          <w:p w14:paraId="2E1F82F1" w14:textId="77777777" w:rsidR="00930AFA" w:rsidRPr="00FA6B78" w:rsidRDefault="00930AFA" w:rsidP="00D43F78">
            <w:pPr>
              <w:pStyle w:val="ListParagraph"/>
              <w:numPr>
                <w:ilvl w:val="0"/>
                <w:numId w:val="42"/>
              </w:numPr>
              <w:suppressAutoHyphens w:val="0"/>
              <w:spacing w:after="0" w:line="240" w:lineRule="auto"/>
              <w:ind w:left="739"/>
              <w:contextualSpacing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5E3B0E">
              <w:rPr>
                <w:rStyle w:val="slitbdy"/>
                <w:rFonts w:ascii="Montserrat Light" w:hAnsi="Montserrat Light"/>
                <w:lang w:val="ro-RO"/>
              </w:rPr>
              <w:t xml:space="preserve">art. 14 alin (1) ” </w:t>
            </w:r>
            <w:proofErr w:type="spellStart"/>
            <w:r w:rsidRPr="005E3B0E">
              <w:rPr>
                <w:rFonts w:ascii="Montserrat Light" w:hAnsi="Montserrat Light"/>
              </w:rPr>
              <w:t>Evaluarea</w:t>
            </w:r>
            <w:proofErr w:type="spellEnd"/>
            <w:r w:rsidRPr="005E3B0E">
              <w:rPr>
                <w:rFonts w:ascii="Montserrat Light" w:hAnsi="Montserrat Light"/>
              </w:rPr>
              <w:t xml:space="preserve"> </w:t>
            </w:r>
            <w:proofErr w:type="spellStart"/>
            <w:r w:rsidRPr="005E3B0E">
              <w:rPr>
                <w:rFonts w:ascii="Montserrat Light" w:hAnsi="Montserrat Light"/>
              </w:rPr>
              <w:t>anuală</w:t>
            </w:r>
            <w:proofErr w:type="spellEnd"/>
            <w:r w:rsidRPr="005E3B0E">
              <w:rPr>
                <w:rFonts w:ascii="Montserrat Light" w:hAnsi="Montserrat Light"/>
              </w:rPr>
              <w:t xml:space="preserve"> a </w:t>
            </w:r>
            <w:proofErr w:type="spellStart"/>
            <w:r w:rsidRPr="005E3B0E">
              <w:rPr>
                <w:rFonts w:ascii="Montserrat Light" w:hAnsi="Montserrat Light"/>
              </w:rPr>
              <w:t>performanţelor</w:t>
            </w:r>
            <w:proofErr w:type="spellEnd"/>
            <w:r w:rsidRPr="005E3B0E">
              <w:rPr>
                <w:rFonts w:ascii="Montserrat Light" w:hAnsi="Montserrat Light"/>
              </w:rPr>
              <w:t xml:space="preserve"> </w:t>
            </w:r>
            <w:proofErr w:type="spellStart"/>
            <w:r w:rsidRPr="005E3B0E">
              <w:rPr>
                <w:rFonts w:ascii="Montserrat Light" w:hAnsi="Montserrat Light"/>
              </w:rPr>
              <w:t>profesionale</w:t>
            </w:r>
            <w:proofErr w:type="spellEnd"/>
            <w:r w:rsidRPr="005E3B0E">
              <w:rPr>
                <w:rFonts w:ascii="Montserrat Light" w:hAnsi="Montserrat Light"/>
              </w:rPr>
              <w:t xml:space="preserve"> </w:t>
            </w:r>
            <w:proofErr w:type="spellStart"/>
            <w:r w:rsidRPr="005E3B0E">
              <w:rPr>
                <w:rFonts w:ascii="Montserrat Light" w:hAnsi="Montserrat Light"/>
              </w:rPr>
              <w:t>individuale</w:t>
            </w:r>
            <w:proofErr w:type="spellEnd"/>
            <w:r w:rsidRPr="005E3B0E">
              <w:rPr>
                <w:rFonts w:ascii="Montserrat Light" w:hAnsi="Montserrat Light"/>
              </w:rPr>
              <w:t xml:space="preserve"> ale </w:t>
            </w:r>
            <w:proofErr w:type="spellStart"/>
            <w:r w:rsidRPr="005E3B0E">
              <w:rPr>
                <w:rFonts w:ascii="Montserrat Light" w:hAnsi="Montserrat Light"/>
              </w:rPr>
              <w:t>funcţionarilor</w:t>
            </w:r>
            <w:proofErr w:type="spellEnd"/>
            <w:r w:rsidRPr="005E3B0E">
              <w:rPr>
                <w:rFonts w:ascii="Montserrat Light" w:hAnsi="Montserrat Light"/>
              </w:rPr>
              <w:t xml:space="preserve"> </w:t>
            </w:r>
            <w:proofErr w:type="spellStart"/>
            <w:r w:rsidRPr="005E3B0E">
              <w:rPr>
                <w:rFonts w:ascii="Montserrat Light" w:hAnsi="Montserrat Light"/>
              </w:rPr>
              <w:t>publici</w:t>
            </w:r>
            <w:proofErr w:type="spellEnd"/>
            <w:r w:rsidRPr="005E3B0E">
              <w:rPr>
                <w:rFonts w:ascii="Montserrat Light" w:hAnsi="Montserrat Light"/>
              </w:rPr>
              <w:t xml:space="preserve"> se </w:t>
            </w:r>
            <w:proofErr w:type="spellStart"/>
            <w:r w:rsidRPr="005E3B0E">
              <w:rPr>
                <w:rFonts w:ascii="Montserrat Light" w:hAnsi="Montserrat Light"/>
              </w:rPr>
              <w:t>realizează</w:t>
            </w:r>
            <w:proofErr w:type="spellEnd"/>
            <w:r w:rsidRPr="005E3B0E">
              <w:rPr>
                <w:rFonts w:ascii="Montserrat Light" w:hAnsi="Montserrat Light"/>
              </w:rPr>
              <w:t xml:space="preserve"> </w:t>
            </w:r>
            <w:proofErr w:type="spellStart"/>
            <w:r w:rsidRPr="005E3B0E">
              <w:rPr>
                <w:rFonts w:ascii="Montserrat Light" w:hAnsi="Montserrat Light"/>
              </w:rPr>
              <w:t>pentru</w:t>
            </w:r>
            <w:proofErr w:type="spellEnd"/>
            <w:r w:rsidRPr="005E3B0E">
              <w:rPr>
                <w:rFonts w:ascii="Montserrat Light" w:hAnsi="Montserrat Light"/>
              </w:rPr>
              <w:t xml:space="preserve"> un an </w:t>
            </w:r>
            <w:proofErr w:type="spellStart"/>
            <w:r w:rsidRPr="005E3B0E">
              <w:rPr>
                <w:rFonts w:ascii="Montserrat Light" w:hAnsi="Montserrat Light"/>
              </w:rPr>
              <w:t>calendaristic</w:t>
            </w:r>
            <w:proofErr w:type="spellEnd"/>
            <w:r w:rsidRPr="005E3B0E">
              <w:rPr>
                <w:rFonts w:ascii="Montserrat Light" w:hAnsi="Montserrat Light"/>
              </w:rPr>
              <w:t xml:space="preserve"> </w:t>
            </w:r>
            <w:proofErr w:type="spellStart"/>
            <w:r w:rsidRPr="005E3B0E">
              <w:rPr>
                <w:rFonts w:ascii="Montserrat Light" w:hAnsi="Montserrat Light"/>
              </w:rPr>
              <w:t>în</w:t>
            </w:r>
            <w:proofErr w:type="spellEnd"/>
            <w:r w:rsidRPr="005E3B0E">
              <w:rPr>
                <w:rFonts w:ascii="Montserrat Light" w:hAnsi="Montserrat Light"/>
              </w:rPr>
              <w:t xml:space="preserve"> </w:t>
            </w:r>
            <w:proofErr w:type="spellStart"/>
            <w:r w:rsidRPr="005E3B0E">
              <w:rPr>
                <w:rFonts w:ascii="Montserrat Light" w:hAnsi="Montserrat Light"/>
              </w:rPr>
              <w:t>perioada</w:t>
            </w:r>
            <w:proofErr w:type="spellEnd"/>
            <w:r w:rsidRPr="005E3B0E">
              <w:rPr>
                <w:rFonts w:ascii="Montserrat Light" w:hAnsi="Montserrat Light"/>
              </w:rPr>
              <w:t xml:space="preserve"> </w:t>
            </w:r>
            <w:proofErr w:type="spellStart"/>
            <w:r w:rsidRPr="005E3B0E">
              <w:rPr>
                <w:rFonts w:ascii="Montserrat Light" w:hAnsi="Montserrat Light"/>
              </w:rPr>
              <w:t>cuprinsă</w:t>
            </w:r>
            <w:proofErr w:type="spellEnd"/>
            <w:r w:rsidRPr="005E3B0E">
              <w:rPr>
                <w:rFonts w:ascii="Montserrat Light" w:hAnsi="Montserrat Light"/>
              </w:rPr>
              <w:t xml:space="preserve"> </w:t>
            </w:r>
            <w:proofErr w:type="spellStart"/>
            <w:r w:rsidRPr="005E3B0E">
              <w:rPr>
                <w:rFonts w:ascii="Montserrat Light" w:hAnsi="Montserrat Light"/>
              </w:rPr>
              <w:t>între</w:t>
            </w:r>
            <w:proofErr w:type="spellEnd"/>
            <w:r w:rsidRPr="005E3B0E">
              <w:rPr>
                <w:rFonts w:ascii="Montserrat Light" w:hAnsi="Montserrat Light"/>
              </w:rPr>
              <w:t xml:space="preserve"> 1 ianuarie-31 </w:t>
            </w:r>
            <w:proofErr w:type="spellStart"/>
            <w:r w:rsidRPr="005E3B0E">
              <w:rPr>
                <w:rFonts w:ascii="Montserrat Light" w:hAnsi="Montserrat Light"/>
              </w:rPr>
              <w:t>martie</w:t>
            </w:r>
            <w:proofErr w:type="spellEnd"/>
            <w:r w:rsidRPr="005E3B0E">
              <w:rPr>
                <w:rFonts w:ascii="Montserrat Light" w:hAnsi="Montserrat Light"/>
              </w:rPr>
              <w:t xml:space="preserve"> din </w:t>
            </w:r>
            <w:proofErr w:type="spellStart"/>
            <w:r w:rsidRPr="005E3B0E">
              <w:rPr>
                <w:rFonts w:ascii="Montserrat Light" w:hAnsi="Montserrat Light"/>
              </w:rPr>
              <w:t>anul</w:t>
            </w:r>
            <w:proofErr w:type="spellEnd"/>
            <w:r w:rsidRPr="005E3B0E">
              <w:rPr>
                <w:rFonts w:ascii="Montserrat Light" w:hAnsi="Montserrat Light"/>
              </w:rPr>
              <w:t xml:space="preserve"> </w:t>
            </w:r>
            <w:proofErr w:type="spellStart"/>
            <w:r w:rsidRPr="005E3B0E">
              <w:rPr>
                <w:rFonts w:ascii="Montserrat Light" w:hAnsi="Montserrat Light"/>
              </w:rPr>
              <w:t>următor</w:t>
            </w:r>
            <w:proofErr w:type="spellEnd"/>
            <w:r w:rsidRPr="005E3B0E">
              <w:rPr>
                <w:rFonts w:ascii="Montserrat Light" w:hAnsi="Montserrat Light"/>
              </w:rPr>
              <w:t xml:space="preserve"> </w:t>
            </w:r>
            <w:proofErr w:type="spellStart"/>
            <w:r w:rsidRPr="005E3B0E">
              <w:rPr>
                <w:rFonts w:ascii="Montserrat Light" w:hAnsi="Montserrat Light"/>
              </w:rPr>
              <w:t>perioadei</w:t>
            </w:r>
            <w:proofErr w:type="spellEnd"/>
            <w:r w:rsidRPr="005E3B0E">
              <w:rPr>
                <w:rFonts w:ascii="Montserrat Light" w:hAnsi="Montserrat Light"/>
              </w:rPr>
              <w:t xml:space="preserve"> evaluate, </w:t>
            </w:r>
            <w:proofErr w:type="spellStart"/>
            <w:r w:rsidRPr="005E3B0E">
              <w:rPr>
                <w:rFonts w:ascii="Montserrat Light" w:hAnsi="Montserrat Light"/>
              </w:rPr>
              <w:t>pentru</w:t>
            </w:r>
            <w:proofErr w:type="spellEnd"/>
            <w:r w:rsidRPr="005E3B0E">
              <w:rPr>
                <w:rFonts w:ascii="Montserrat Light" w:hAnsi="Montserrat Light"/>
              </w:rPr>
              <w:t xml:space="preserve"> </w:t>
            </w:r>
            <w:proofErr w:type="spellStart"/>
            <w:r w:rsidRPr="005E3B0E">
              <w:rPr>
                <w:rFonts w:ascii="Montserrat Light" w:hAnsi="Montserrat Light"/>
              </w:rPr>
              <w:t>toţi</w:t>
            </w:r>
            <w:proofErr w:type="spellEnd"/>
            <w:r w:rsidRPr="005E3B0E">
              <w:rPr>
                <w:rFonts w:ascii="Montserrat Light" w:hAnsi="Montserrat Light"/>
              </w:rPr>
              <w:t xml:space="preserve"> </w:t>
            </w:r>
            <w:proofErr w:type="spellStart"/>
            <w:r w:rsidRPr="005E3B0E">
              <w:rPr>
                <w:rFonts w:ascii="Montserrat Light" w:hAnsi="Montserrat Light"/>
              </w:rPr>
              <w:t>funcţionarii</w:t>
            </w:r>
            <w:proofErr w:type="spellEnd"/>
            <w:r w:rsidRPr="005E3B0E">
              <w:rPr>
                <w:rFonts w:ascii="Montserrat Light" w:hAnsi="Montserrat Light"/>
              </w:rPr>
              <w:t xml:space="preserve"> </w:t>
            </w:r>
            <w:proofErr w:type="spellStart"/>
            <w:r w:rsidRPr="005E3B0E">
              <w:rPr>
                <w:rFonts w:ascii="Montserrat Light" w:hAnsi="Montserrat Light"/>
              </w:rPr>
              <w:t>publici</w:t>
            </w:r>
            <w:proofErr w:type="spellEnd"/>
            <w:r w:rsidRPr="005E3B0E">
              <w:rPr>
                <w:rFonts w:ascii="Montserrat Light" w:hAnsi="Montserrat Light"/>
              </w:rPr>
              <w:t xml:space="preserve"> care au </w:t>
            </w:r>
            <w:proofErr w:type="spellStart"/>
            <w:r w:rsidRPr="005E3B0E">
              <w:rPr>
                <w:rFonts w:ascii="Montserrat Light" w:hAnsi="Montserrat Light"/>
              </w:rPr>
              <w:t>desfăşurat</w:t>
            </w:r>
            <w:proofErr w:type="spellEnd"/>
            <w:r w:rsidRPr="005E3B0E">
              <w:rPr>
                <w:rFonts w:ascii="Montserrat Light" w:hAnsi="Montserrat Light"/>
              </w:rPr>
              <w:t xml:space="preserve"> </w:t>
            </w:r>
            <w:proofErr w:type="spellStart"/>
            <w:r w:rsidRPr="005E3B0E">
              <w:rPr>
                <w:rFonts w:ascii="Montserrat Light" w:hAnsi="Montserrat Light"/>
              </w:rPr>
              <w:t>efectiv</w:t>
            </w:r>
            <w:proofErr w:type="spellEnd"/>
            <w:r w:rsidRPr="005E3B0E">
              <w:rPr>
                <w:rFonts w:ascii="Montserrat Light" w:hAnsi="Montserrat Light"/>
              </w:rPr>
              <w:t xml:space="preserve"> </w:t>
            </w:r>
            <w:proofErr w:type="spellStart"/>
            <w:r w:rsidRPr="005E3B0E">
              <w:rPr>
                <w:rFonts w:ascii="Montserrat Light" w:hAnsi="Montserrat Light"/>
              </w:rPr>
              <w:t>activitate</w:t>
            </w:r>
            <w:proofErr w:type="spellEnd"/>
            <w:r w:rsidRPr="005E3B0E">
              <w:rPr>
                <w:rFonts w:ascii="Montserrat Light" w:hAnsi="Montserrat Light"/>
              </w:rPr>
              <w:t xml:space="preserve"> minimum 6 </w:t>
            </w:r>
            <w:proofErr w:type="spellStart"/>
            <w:r w:rsidRPr="005E3B0E">
              <w:rPr>
                <w:rFonts w:ascii="Montserrat Light" w:hAnsi="Montserrat Light"/>
              </w:rPr>
              <w:t>luni</w:t>
            </w:r>
            <w:proofErr w:type="spellEnd"/>
            <w:r w:rsidRPr="005E3B0E">
              <w:rPr>
                <w:rFonts w:ascii="Montserrat Light" w:hAnsi="Montserrat Light"/>
              </w:rPr>
              <w:t xml:space="preserve"> </w:t>
            </w:r>
            <w:proofErr w:type="spellStart"/>
            <w:r w:rsidRPr="005E3B0E">
              <w:rPr>
                <w:rFonts w:ascii="Montserrat Light" w:hAnsi="Montserrat Light"/>
              </w:rPr>
              <w:t>în</w:t>
            </w:r>
            <w:proofErr w:type="spellEnd"/>
            <w:r w:rsidRPr="005E3B0E">
              <w:rPr>
                <w:rFonts w:ascii="Montserrat Light" w:hAnsi="Montserrat Light"/>
              </w:rPr>
              <w:t xml:space="preserve"> </w:t>
            </w:r>
            <w:proofErr w:type="spellStart"/>
            <w:r w:rsidRPr="00FA6B78">
              <w:rPr>
                <w:rFonts w:ascii="Montserrat Light" w:hAnsi="Montserrat Light"/>
                <w:color w:val="000000" w:themeColor="text1"/>
              </w:rPr>
              <w:t>anul</w:t>
            </w:r>
            <w:proofErr w:type="spellEnd"/>
            <w:r w:rsidRPr="00FA6B78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FA6B78">
              <w:rPr>
                <w:rFonts w:ascii="Montserrat Light" w:hAnsi="Montserrat Light"/>
                <w:color w:val="000000" w:themeColor="text1"/>
              </w:rPr>
              <w:t>calendaristic</w:t>
            </w:r>
            <w:proofErr w:type="spellEnd"/>
            <w:r w:rsidRPr="00FA6B78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FA6B78">
              <w:rPr>
                <w:rFonts w:ascii="Montserrat Light" w:hAnsi="Montserrat Light"/>
                <w:color w:val="000000" w:themeColor="text1"/>
              </w:rPr>
              <w:t>pentru</w:t>
            </w:r>
            <w:proofErr w:type="spellEnd"/>
            <w:r w:rsidRPr="00FA6B78">
              <w:rPr>
                <w:rFonts w:ascii="Montserrat Light" w:hAnsi="Montserrat Light"/>
                <w:color w:val="000000" w:themeColor="text1"/>
              </w:rPr>
              <w:t xml:space="preserve"> care se </w:t>
            </w:r>
            <w:proofErr w:type="spellStart"/>
            <w:r w:rsidRPr="00FA6B78">
              <w:rPr>
                <w:rFonts w:ascii="Montserrat Light" w:hAnsi="Montserrat Light"/>
                <w:color w:val="000000" w:themeColor="text1"/>
              </w:rPr>
              <w:t>realizează</w:t>
            </w:r>
            <w:proofErr w:type="spellEnd"/>
            <w:r w:rsidRPr="00FA6B78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FA6B78">
              <w:rPr>
                <w:rFonts w:ascii="Montserrat Light" w:hAnsi="Montserrat Light"/>
                <w:color w:val="000000" w:themeColor="text1"/>
              </w:rPr>
              <w:t>evaluarea</w:t>
            </w:r>
            <w:proofErr w:type="spellEnd"/>
            <w:r w:rsidRPr="00FA6B78">
              <w:rPr>
                <w:rFonts w:ascii="Montserrat Light" w:hAnsi="Montserrat Light"/>
                <w:color w:val="000000" w:themeColor="text1"/>
              </w:rPr>
              <w:t>,</w:t>
            </w:r>
          </w:p>
          <w:p w14:paraId="09EF3165" w14:textId="77777777" w:rsidR="00930AFA" w:rsidRPr="00FA6B78" w:rsidRDefault="00930AFA" w:rsidP="00D43F78">
            <w:pPr>
              <w:pStyle w:val="shdr"/>
              <w:ind w:left="32" w:firstLine="879"/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FA6B78">
              <w:rPr>
                <w:rFonts w:ascii="Montserrat Light" w:eastAsia="Calibri" w:hAnsi="Montserrat Light"/>
                <w:b w:val="0"/>
                <w:bCs w:val="0"/>
                <w:noProof/>
                <w:color w:val="000000" w:themeColor="text1"/>
                <w:sz w:val="22"/>
                <w:szCs w:val="22"/>
              </w:rPr>
              <w:t>Și ținând cont de necesitatea realizării evalu</w:t>
            </w:r>
            <w:r>
              <w:rPr>
                <w:rFonts w:ascii="Montserrat Light" w:eastAsia="Calibri" w:hAnsi="Montserrat Light"/>
                <w:b w:val="0"/>
                <w:bCs w:val="0"/>
                <w:noProof/>
                <w:color w:val="000000" w:themeColor="text1"/>
                <w:sz w:val="22"/>
                <w:szCs w:val="22"/>
              </w:rPr>
              <w:t>ă</w:t>
            </w:r>
            <w:r w:rsidRPr="00FA6B78">
              <w:rPr>
                <w:rFonts w:ascii="Montserrat Light" w:eastAsia="Calibri" w:hAnsi="Montserrat Light"/>
                <w:b w:val="0"/>
                <w:bCs w:val="0"/>
                <w:noProof/>
                <w:color w:val="000000" w:themeColor="text1"/>
                <w:sz w:val="22"/>
                <w:szCs w:val="22"/>
              </w:rPr>
              <w:t xml:space="preserve">rii în perioada </w:t>
            </w:r>
            <w:proofErr w:type="spellStart"/>
            <w:r w:rsidRPr="00FA6B78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>cuprinsă</w:t>
            </w:r>
            <w:proofErr w:type="spellEnd"/>
            <w:r w:rsidRPr="00FA6B78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6B78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>între</w:t>
            </w:r>
            <w:proofErr w:type="spellEnd"/>
            <w:r w:rsidRPr="00FA6B78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 xml:space="preserve"> 1 ianuarie-31 </w:t>
            </w:r>
            <w:proofErr w:type="spellStart"/>
            <w:r w:rsidRPr="00FA6B78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>martie</w:t>
            </w:r>
            <w:proofErr w:type="spellEnd"/>
            <w:r w:rsidRPr="00FA6B78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 xml:space="preserve"> din </w:t>
            </w:r>
            <w:proofErr w:type="spellStart"/>
            <w:r w:rsidRPr="00FA6B78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>anul</w:t>
            </w:r>
            <w:proofErr w:type="spellEnd"/>
            <w:r w:rsidRPr="00FA6B78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6B78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>următor</w:t>
            </w:r>
            <w:proofErr w:type="spellEnd"/>
            <w:r w:rsidRPr="00FA6B78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6B78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>perioadei</w:t>
            </w:r>
            <w:proofErr w:type="spellEnd"/>
            <w:r w:rsidRPr="00FA6B78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 xml:space="preserve"> evaluate, </w:t>
            </w:r>
            <w:proofErr w:type="spellStart"/>
            <w:r w:rsidRPr="00FA6B78">
              <w:rPr>
                <w:rStyle w:val="slitbdy"/>
                <w:rFonts w:ascii="Montserrat Light" w:eastAsia="Calibri" w:hAnsi="Montserrat Light"/>
                <w:b w:val="0"/>
                <w:bCs w:val="0"/>
                <w:color w:val="000000" w:themeColor="text1"/>
              </w:rPr>
              <w:t>c</w:t>
            </w:r>
            <w:r w:rsidRPr="00FA6B78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>onsiderăm</w:t>
            </w:r>
            <w:proofErr w:type="spellEnd"/>
            <w:r w:rsidRPr="00FA6B78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A6B78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>oportună</w:t>
            </w:r>
            <w:proofErr w:type="spellEnd"/>
            <w:r w:rsidRPr="00FA6B78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FA6B78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>nominalizarea</w:t>
            </w:r>
            <w:proofErr w:type="spellEnd"/>
            <w:proofErr w:type="gramEnd"/>
            <w:r w:rsidRPr="00FA6B78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FA6B78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>către</w:t>
            </w:r>
            <w:proofErr w:type="spellEnd"/>
            <w:r w:rsidRPr="00FA6B78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 xml:space="preserve"> Consiliul </w:t>
            </w:r>
            <w:proofErr w:type="spellStart"/>
            <w:r w:rsidRPr="00FA6B78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>Județean</w:t>
            </w:r>
            <w:proofErr w:type="spellEnd"/>
            <w:r w:rsidRPr="00FA6B78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 xml:space="preserve"> Cluj a </w:t>
            </w:r>
            <w:proofErr w:type="spellStart"/>
            <w:r w:rsidRPr="00FA6B78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>doi</w:t>
            </w:r>
            <w:proofErr w:type="spellEnd"/>
            <w:r w:rsidRPr="00FA6B78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6B78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>consilieri</w:t>
            </w:r>
            <w:proofErr w:type="spellEnd"/>
            <w:r w:rsidRPr="00FA6B78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6B78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>județeni</w:t>
            </w:r>
            <w:proofErr w:type="spellEnd"/>
            <w:r w:rsidRPr="00FA6B78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 xml:space="preserve"> care </w:t>
            </w:r>
            <w:proofErr w:type="spellStart"/>
            <w:r w:rsidRPr="00FA6B78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>vor</w:t>
            </w:r>
            <w:proofErr w:type="spellEnd"/>
            <w:r w:rsidRPr="00FA6B78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6B78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>avea</w:t>
            </w:r>
            <w:proofErr w:type="spellEnd"/>
            <w:r w:rsidRPr="00FA6B78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6B78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>calitatea</w:t>
            </w:r>
            <w:proofErr w:type="spellEnd"/>
            <w:r w:rsidRPr="00FA6B78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FA6B78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>evaluatori</w:t>
            </w:r>
            <w:proofErr w:type="spellEnd"/>
            <w:r w:rsidRPr="00FA6B78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6B78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>în</w:t>
            </w:r>
            <w:proofErr w:type="spellEnd"/>
            <w:r w:rsidRPr="00FA6B78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6B78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>cadrul</w:t>
            </w:r>
            <w:proofErr w:type="spellEnd"/>
            <w:r w:rsidRPr="00FA6B78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6B78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>comisiei</w:t>
            </w:r>
            <w:proofErr w:type="spellEnd"/>
            <w:r w:rsidRPr="00FA6B78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FA6B78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>evaluare</w:t>
            </w:r>
            <w:proofErr w:type="spellEnd"/>
            <w:r w:rsidRPr="00FA6B78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6B78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>anuală</w:t>
            </w:r>
            <w:proofErr w:type="spellEnd"/>
            <w:r w:rsidRPr="00FA6B78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 w:rsidRPr="00FA6B78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>performanțelor</w:t>
            </w:r>
            <w:proofErr w:type="spellEnd"/>
            <w:r w:rsidRPr="00FA6B78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6B78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>profesionale</w:t>
            </w:r>
            <w:proofErr w:type="spellEnd"/>
            <w:r w:rsidRPr="00FA6B78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6B78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>individuale</w:t>
            </w:r>
            <w:proofErr w:type="spellEnd"/>
            <w:r w:rsidRPr="00FA6B78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 xml:space="preserve"> ale </w:t>
            </w:r>
            <w:proofErr w:type="spellStart"/>
            <w:r w:rsidRPr="00FA6B78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>Secretarului</w:t>
            </w:r>
            <w:proofErr w:type="spellEnd"/>
            <w:r w:rsidRPr="00FA6B78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 xml:space="preserve"> General al </w:t>
            </w:r>
            <w:proofErr w:type="spellStart"/>
            <w:r w:rsidRPr="00FA6B78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>Județului</w:t>
            </w:r>
            <w:proofErr w:type="spellEnd"/>
            <w:r w:rsidRPr="00FA6B78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 xml:space="preserve"> Cluj.</w:t>
            </w:r>
          </w:p>
          <w:p w14:paraId="07B52865" w14:textId="37D54970" w:rsidR="00930AFA" w:rsidRPr="00AE05F1" w:rsidRDefault="00930AFA" w:rsidP="00D43F78">
            <w:pPr>
              <w:spacing w:line="240" w:lineRule="auto"/>
              <w:ind w:left="-82" w:firstLine="82"/>
              <w:jc w:val="both"/>
              <w:rPr>
                <w:rFonts w:ascii="Montserrat Light" w:hAnsi="Montserrat Light"/>
                <w:lang w:val="ro-RO"/>
              </w:rPr>
            </w:pPr>
            <w:r w:rsidRPr="00FA6B78">
              <w:rPr>
                <w:rFonts w:ascii="Montserrat Light" w:hAnsi="Montserrat Light"/>
                <w:bCs/>
                <w:color w:val="000000" w:themeColor="text1"/>
                <w:lang w:val="ro-RO"/>
              </w:rPr>
              <w:t xml:space="preserve">              </w:t>
            </w:r>
            <w:r w:rsidRPr="00FA6B78">
              <w:rPr>
                <w:rFonts w:ascii="Montserrat Light" w:eastAsia="Calibri" w:hAnsi="Montserrat Light"/>
                <w:b/>
                <w:bCs/>
                <w:noProof/>
                <w:color w:val="000000" w:themeColor="text1"/>
                <w:lang w:val="ro-RO"/>
              </w:rPr>
              <w:t xml:space="preserve"> </w:t>
            </w:r>
            <w:r>
              <w:rPr>
                <w:rFonts w:ascii="Montserrat Light" w:hAnsi="Montserrat Light"/>
                <w:bCs/>
                <w:lang w:val="ro-RO"/>
              </w:rPr>
              <w:t xml:space="preserve">  P</w:t>
            </w:r>
            <w:r w:rsidRPr="005E3B0E">
              <w:rPr>
                <w:rFonts w:ascii="Montserrat Light" w:hAnsi="Montserrat Light"/>
                <w:bCs/>
                <w:lang w:val="ro-RO"/>
              </w:rPr>
              <w:t xml:space="preserve">recizăm faptul că în </w:t>
            </w:r>
            <w:proofErr w:type="spellStart"/>
            <w:r w:rsidRPr="005E3B0E">
              <w:rPr>
                <w:rFonts w:ascii="Montserrat Light" w:hAnsi="Montserrat Light"/>
                <w:bCs/>
                <w:lang w:val="ro-RO"/>
              </w:rPr>
              <w:t>situaţia</w:t>
            </w:r>
            <w:proofErr w:type="spellEnd"/>
            <w:r w:rsidRPr="005E3B0E">
              <w:rPr>
                <w:rFonts w:ascii="Montserrat Light" w:hAnsi="Montserrat Light"/>
                <w:bCs/>
                <w:lang w:val="ro-RO"/>
              </w:rPr>
              <w:t xml:space="preserve"> acestui proiect</w:t>
            </w:r>
            <w:r w:rsidRPr="00AE05F1">
              <w:rPr>
                <w:rFonts w:ascii="Montserrat Light" w:hAnsi="Montserrat Light"/>
                <w:bCs/>
                <w:lang w:val="ro-RO"/>
              </w:rPr>
              <w:t xml:space="preserve"> de hotărâre </w:t>
            </w:r>
            <w:r w:rsidRPr="00AE05F1">
              <w:rPr>
                <w:rFonts w:ascii="Montserrat Light" w:hAnsi="Montserrat Light"/>
                <w:lang w:val="ro-RO"/>
              </w:rPr>
              <w:t xml:space="preserve">sunt incidente următoarele prevederi legale, în a căror implementare </w:t>
            </w:r>
            <w:proofErr w:type="spellStart"/>
            <w:r w:rsidRPr="00AE05F1">
              <w:rPr>
                <w:rFonts w:ascii="Montserrat Light" w:hAnsi="Montserrat Light"/>
                <w:lang w:val="ro-RO"/>
              </w:rPr>
              <w:t>şi</w:t>
            </w:r>
            <w:proofErr w:type="spellEnd"/>
            <w:r w:rsidRPr="00AE05F1">
              <w:rPr>
                <w:rFonts w:ascii="Montserrat Light" w:hAnsi="Montserrat Light"/>
                <w:lang w:val="ro-RO"/>
              </w:rPr>
              <w:t xml:space="preserve"> aplicare a fost elaborat acest proiect:</w:t>
            </w:r>
          </w:p>
          <w:p w14:paraId="4BDB528E" w14:textId="77777777" w:rsidR="00930AFA" w:rsidRPr="00C1647C" w:rsidRDefault="00930AFA" w:rsidP="00D43F78">
            <w:pPr>
              <w:pStyle w:val="ListParagraph"/>
              <w:numPr>
                <w:ilvl w:val="0"/>
                <w:numId w:val="41"/>
              </w:numPr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Montserrat Light" w:hAnsi="Montserrat Light"/>
                <w:lang w:val="ro-RO"/>
              </w:rPr>
            </w:pPr>
            <w:r w:rsidRPr="00C1647C">
              <w:rPr>
                <w:rStyle w:val="slitbdy"/>
                <w:rFonts w:ascii="Montserrat Light" w:hAnsi="Montserrat Light"/>
                <w:lang w:val="ro-RO"/>
              </w:rPr>
              <w:t xml:space="preserve">art.  485 alin. </w:t>
            </w:r>
            <w:r w:rsidRPr="00C1647C">
              <w:rPr>
                <w:rFonts w:ascii="Montserrat Light" w:hAnsi="Montserrat Light" w:cs="Arial"/>
                <w:spacing w:val="5"/>
                <w:shd w:val="clear" w:color="auto" w:fill="FFFFFF"/>
                <w:lang w:val="ro-RO"/>
              </w:rPr>
              <w:t>(5) din OUG nr. 57/2019 privind Codul administrativ, cu modificările și completările ulterioare</w:t>
            </w:r>
            <w:r w:rsidRPr="00C1647C">
              <w:rPr>
                <w:rFonts w:ascii="Montserrat Light" w:hAnsi="Montserrat Light"/>
                <w:lang w:val="ro-RO"/>
              </w:rPr>
              <w:t xml:space="preserve">; </w:t>
            </w:r>
          </w:p>
          <w:p w14:paraId="790A734C" w14:textId="77777777" w:rsidR="00930AFA" w:rsidRPr="00D43F78" w:rsidRDefault="00930AFA" w:rsidP="00D43F78">
            <w:pPr>
              <w:pStyle w:val="ListParagraph"/>
              <w:numPr>
                <w:ilvl w:val="0"/>
                <w:numId w:val="41"/>
              </w:numPr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Montserrat Light" w:hAnsi="Montserrat Light"/>
                <w:lang w:val="ro-RO"/>
              </w:rPr>
            </w:pPr>
            <w:r w:rsidRPr="00C1647C">
              <w:rPr>
                <w:rFonts w:ascii="Montserrat Light" w:hAnsi="Montserrat Light"/>
                <w:lang w:val="ro-RO"/>
              </w:rPr>
              <w:t>art. 1, art. 11 alin. (4) lit. e) și alin. (6)</w:t>
            </w:r>
            <w:r w:rsidRPr="00C1647C">
              <w:rPr>
                <w:rFonts w:ascii="Montserrat Light" w:hAnsi="Montserrat Light"/>
                <w:shd w:val="clear" w:color="auto" w:fill="FFFFFF"/>
                <w:lang w:val="ro-RO"/>
              </w:rPr>
              <w:t xml:space="preserve"> </w:t>
            </w:r>
            <w:r>
              <w:rPr>
                <w:rFonts w:ascii="Montserrat Light" w:hAnsi="Montserrat Light"/>
                <w:shd w:val="clear" w:color="auto" w:fill="FFFFFF"/>
                <w:lang w:val="ro-RO"/>
              </w:rPr>
              <w:t xml:space="preserve">, </w:t>
            </w:r>
            <w:bookmarkStart w:id="7" w:name="_Hlk59011115"/>
            <w:r>
              <w:rPr>
                <w:rFonts w:ascii="Montserrat Light" w:hAnsi="Montserrat Light"/>
                <w:shd w:val="clear" w:color="auto" w:fill="FFFFFF"/>
                <w:lang w:val="ro-RO"/>
              </w:rPr>
              <w:t xml:space="preserve">art. 14 alin (1) </w:t>
            </w:r>
            <w:bookmarkEnd w:id="7"/>
            <w:r w:rsidRPr="00C1647C">
              <w:rPr>
                <w:rFonts w:ascii="Montserrat Light" w:hAnsi="Montserrat Light"/>
                <w:shd w:val="clear" w:color="auto" w:fill="FFFFFF"/>
                <w:lang w:val="ro-RO"/>
              </w:rPr>
              <w:t xml:space="preserve">și </w:t>
            </w:r>
            <w:r w:rsidRPr="00C1647C">
              <w:rPr>
                <w:rFonts w:ascii="Montserrat Light" w:hAnsi="Montserrat Light"/>
                <w:lang w:val="ro-RO"/>
              </w:rPr>
              <w:t xml:space="preserve">art. 29, lit. b) a </w:t>
            </w:r>
            <w:r w:rsidRPr="00906A42">
              <w:rPr>
                <w:rFonts w:ascii="Montserrat Light" w:hAnsi="Montserrat Light"/>
                <w:i/>
                <w:iCs/>
                <w:lang w:val="ro-RO"/>
              </w:rPr>
              <w:t xml:space="preserve">Metodologiei din 3 iulie 2019 pentru realizarea procesului de evaluare a </w:t>
            </w:r>
            <w:proofErr w:type="spellStart"/>
            <w:r w:rsidRPr="00906A42">
              <w:rPr>
                <w:rFonts w:ascii="Montserrat Light" w:hAnsi="Montserrat Light"/>
                <w:i/>
                <w:iCs/>
                <w:lang w:val="ro-RO"/>
              </w:rPr>
              <w:t>performanţelor</w:t>
            </w:r>
            <w:proofErr w:type="spellEnd"/>
            <w:r w:rsidRPr="00906A42">
              <w:rPr>
                <w:rFonts w:ascii="Montserrat Light" w:hAnsi="Montserrat Light"/>
                <w:i/>
                <w:iCs/>
                <w:lang w:val="ro-RO"/>
              </w:rPr>
              <w:t xml:space="preserve"> profesionale individuale ale </w:t>
            </w:r>
            <w:proofErr w:type="spellStart"/>
            <w:r w:rsidRPr="00906A42">
              <w:rPr>
                <w:rFonts w:ascii="Montserrat Light" w:hAnsi="Montserrat Light"/>
                <w:i/>
                <w:iCs/>
                <w:lang w:val="ro-RO"/>
              </w:rPr>
              <w:t>funcţionarilor</w:t>
            </w:r>
            <w:proofErr w:type="spellEnd"/>
            <w:r w:rsidRPr="00906A42">
              <w:rPr>
                <w:rFonts w:ascii="Montserrat Light" w:hAnsi="Montserrat Light"/>
                <w:i/>
                <w:iCs/>
                <w:lang w:val="ro-RO"/>
              </w:rPr>
              <w:t xml:space="preserve"> publici aplicabilă pentru activitatea </w:t>
            </w:r>
            <w:proofErr w:type="spellStart"/>
            <w:r w:rsidRPr="00906A42">
              <w:rPr>
                <w:rFonts w:ascii="Montserrat Light" w:hAnsi="Montserrat Light"/>
                <w:i/>
                <w:iCs/>
                <w:lang w:val="ro-RO"/>
              </w:rPr>
              <w:t>desfăşurată</w:t>
            </w:r>
            <w:proofErr w:type="spellEnd"/>
            <w:r w:rsidRPr="00906A42">
              <w:rPr>
                <w:rFonts w:ascii="Montserrat Light" w:hAnsi="Montserrat Light"/>
                <w:i/>
                <w:iCs/>
                <w:lang w:val="ro-RO"/>
              </w:rPr>
              <w:t xml:space="preserve"> începând cu 1 ianuarie 2020, precum </w:t>
            </w:r>
            <w:proofErr w:type="spellStart"/>
            <w:r w:rsidRPr="00906A42">
              <w:rPr>
                <w:rFonts w:ascii="Montserrat Light" w:hAnsi="Montserrat Light"/>
                <w:i/>
                <w:iCs/>
                <w:lang w:val="ro-RO"/>
              </w:rPr>
              <w:t>şi</w:t>
            </w:r>
            <w:proofErr w:type="spellEnd"/>
            <w:r w:rsidRPr="00906A42">
              <w:rPr>
                <w:rFonts w:ascii="Montserrat Light" w:hAnsi="Montserrat Light"/>
                <w:i/>
                <w:iCs/>
                <w:lang w:val="ro-RO"/>
              </w:rPr>
              <w:t xml:space="preserve"> pentru realizarea procesului de evaluare a </w:t>
            </w:r>
            <w:proofErr w:type="spellStart"/>
            <w:r w:rsidRPr="00906A42">
              <w:rPr>
                <w:rFonts w:ascii="Montserrat Light" w:hAnsi="Montserrat Light"/>
                <w:i/>
                <w:iCs/>
                <w:lang w:val="ro-RO"/>
              </w:rPr>
              <w:t>activităţii</w:t>
            </w:r>
            <w:proofErr w:type="spellEnd"/>
            <w:r w:rsidRPr="00906A42">
              <w:rPr>
                <w:rFonts w:ascii="Montserrat Light" w:hAnsi="Montserrat Light"/>
                <w:i/>
                <w:iCs/>
                <w:lang w:val="ro-RO"/>
              </w:rPr>
              <w:t xml:space="preserve"> </w:t>
            </w:r>
            <w:proofErr w:type="spellStart"/>
            <w:r w:rsidRPr="00906A42">
              <w:rPr>
                <w:rFonts w:ascii="Montserrat Light" w:hAnsi="Montserrat Light"/>
                <w:i/>
                <w:iCs/>
                <w:lang w:val="ro-RO"/>
              </w:rPr>
              <w:t>funcţionarilor</w:t>
            </w:r>
            <w:proofErr w:type="spellEnd"/>
            <w:r w:rsidRPr="00906A42">
              <w:rPr>
                <w:rFonts w:ascii="Montserrat Light" w:hAnsi="Montserrat Light"/>
                <w:i/>
                <w:iCs/>
                <w:lang w:val="ro-RO"/>
              </w:rPr>
              <w:t xml:space="preserve"> publici </w:t>
            </w:r>
            <w:proofErr w:type="spellStart"/>
            <w:r w:rsidRPr="00906A42">
              <w:rPr>
                <w:rFonts w:ascii="Montserrat Light" w:hAnsi="Montserrat Light"/>
                <w:i/>
                <w:iCs/>
                <w:lang w:val="ro-RO"/>
              </w:rPr>
              <w:t>debutanţi</w:t>
            </w:r>
            <w:proofErr w:type="spellEnd"/>
            <w:r w:rsidRPr="00906A42">
              <w:rPr>
                <w:rFonts w:ascii="Montserrat Light" w:hAnsi="Montserrat Light"/>
                <w:i/>
                <w:iCs/>
                <w:lang w:val="ro-RO"/>
              </w:rPr>
              <w:t xml:space="preserve"> </w:t>
            </w:r>
            <w:proofErr w:type="spellStart"/>
            <w:r w:rsidRPr="00906A42">
              <w:rPr>
                <w:rFonts w:ascii="Montserrat Light" w:hAnsi="Montserrat Light"/>
                <w:i/>
                <w:iCs/>
                <w:lang w:val="ro-RO"/>
              </w:rPr>
              <w:t>numiţi</w:t>
            </w:r>
            <w:proofErr w:type="spellEnd"/>
            <w:r w:rsidRPr="00906A42">
              <w:rPr>
                <w:rFonts w:ascii="Montserrat Light" w:hAnsi="Montserrat Light"/>
                <w:i/>
                <w:iCs/>
                <w:lang w:val="ro-RO"/>
              </w:rPr>
              <w:t xml:space="preserve"> în </w:t>
            </w:r>
            <w:proofErr w:type="spellStart"/>
            <w:r w:rsidRPr="00906A42">
              <w:rPr>
                <w:rFonts w:ascii="Montserrat Light" w:hAnsi="Montserrat Light"/>
                <w:i/>
                <w:iCs/>
                <w:lang w:val="ro-RO"/>
              </w:rPr>
              <w:t>funcţia</w:t>
            </w:r>
            <w:proofErr w:type="spellEnd"/>
            <w:r w:rsidRPr="00906A42">
              <w:rPr>
                <w:rFonts w:ascii="Montserrat Light" w:hAnsi="Montserrat Light"/>
                <w:i/>
                <w:iCs/>
                <w:lang w:val="ro-RO"/>
              </w:rPr>
              <w:t xml:space="preserve"> publică ulterior datei de 1 ianuarie 2020</w:t>
            </w:r>
            <w:r w:rsidRPr="00C1647C">
              <w:rPr>
                <w:rFonts w:ascii="Montserrat Light" w:hAnsi="Montserrat Light"/>
                <w:lang w:val="ro-RO"/>
              </w:rPr>
              <w:t xml:space="preserve"> cuprinsă în Anexa nr. 6 la OUG nr. 57/2019 privind Codul administrativ, cu modificările și completările ulterioare</w:t>
            </w:r>
            <w:r w:rsidR="00D43F78">
              <w:rPr>
                <w:rFonts w:ascii="Montserrat Light" w:hAnsi="Montserrat Light" w:cs="Arial"/>
                <w:spacing w:val="5"/>
                <w:shd w:val="clear" w:color="auto" w:fill="FFFFFF"/>
                <w:lang w:val="ro-RO"/>
              </w:rPr>
              <w:t>.</w:t>
            </w:r>
          </w:p>
          <w:p w14:paraId="2E0A1E96" w14:textId="7440E7D3" w:rsidR="00D43F78" w:rsidRPr="00D43F78" w:rsidRDefault="00D43F78" w:rsidP="00D43F78">
            <w:pPr>
              <w:pStyle w:val="ListParagraph"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Montserrat Light" w:hAnsi="Montserrat Light"/>
                <w:lang w:val="ro-RO"/>
              </w:rPr>
            </w:pPr>
          </w:p>
        </w:tc>
      </w:tr>
      <w:tr w:rsidR="00930AFA" w:rsidRPr="00D3163F" w14:paraId="46E93451" w14:textId="77777777" w:rsidTr="00D43F78">
        <w:tc>
          <w:tcPr>
            <w:tcW w:w="9669" w:type="dxa"/>
            <w:shd w:val="clear" w:color="auto" w:fill="auto"/>
          </w:tcPr>
          <w:p w14:paraId="30CD169C" w14:textId="77777777" w:rsidR="00930AFA" w:rsidRPr="00D3163F" w:rsidRDefault="00930AFA" w:rsidP="00D43F78">
            <w:pPr>
              <w:pStyle w:val="ListParagraph"/>
              <w:keepNext/>
              <w:widowControl w:val="0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D3163F">
              <w:rPr>
                <w:rFonts w:ascii="Montserrat Light" w:hAnsi="Montserrat Light"/>
                <w:b/>
                <w:bCs/>
                <w:noProof/>
                <w:lang w:val="ro-RO"/>
              </w:rPr>
              <w:t xml:space="preserve">Schimbări preconizate: </w:t>
            </w:r>
            <w:r>
              <w:rPr>
                <w:rFonts w:ascii="Montserrat Light" w:hAnsi="Montserrat Light"/>
                <w:b/>
                <w:bCs/>
                <w:noProof/>
                <w:lang w:val="ro-RO"/>
              </w:rPr>
              <w:t>nu e cazul</w:t>
            </w:r>
          </w:p>
        </w:tc>
      </w:tr>
      <w:tr w:rsidR="00930AFA" w:rsidRPr="00D3163F" w14:paraId="4B0078DA" w14:textId="77777777" w:rsidTr="00D43F78">
        <w:tc>
          <w:tcPr>
            <w:tcW w:w="9669" w:type="dxa"/>
            <w:shd w:val="clear" w:color="auto" w:fill="auto"/>
          </w:tcPr>
          <w:p w14:paraId="7B88D280" w14:textId="77777777" w:rsidR="00930AFA" w:rsidRPr="00D3163F" w:rsidRDefault="00930AFA" w:rsidP="00D43F78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/>
              </w:rPr>
            </w:pPr>
            <w:r w:rsidRPr="00D3163F">
              <w:rPr>
                <w:rFonts w:ascii="Montserrat Light" w:hAnsi="Montserrat Light"/>
                <w:b/>
                <w:bCs/>
                <w:noProof/>
                <w:lang w:val="ro-RO"/>
              </w:rPr>
              <w:t xml:space="preserve">Secțiunea a 2-a - Impactul socio-economic: </w:t>
            </w:r>
          </w:p>
        </w:tc>
      </w:tr>
      <w:tr w:rsidR="00930AFA" w:rsidRPr="00D3163F" w14:paraId="012BE9DC" w14:textId="77777777" w:rsidTr="00D43F78">
        <w:tc>
          <w:tcPr>
            <w:tcW w:w="9669" w:type="dxa"/>
            <w:shd w:val="clear" w:color="auto" w:fill="auto"/>
          </w:tcPr>
          <w:p w14:paraId="1F81B78D" w14:textId="77777777" w:rsidR="00930AFA" w:rsidRDefault="00930AFA" w:rsidP="00D43F78">
            <w:pPr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D3163F">
              <w:rPr>
                <w:rFonts w:ascii="Montserrat Light" w:hAnsi="Montserrat Light"/>
                <w:noProof/>
                <w:lang w:val="ro-RO"/>
              </w:rPr>
              <w:t>Nu este</w:t>
            </w:r>
            <w:r w:rsidRPr="00D3163F">
              <w:rPr>
                <w:rFonts w:ascii="Montserrat Light" w:hAnsi="Montserrat Light"/>
                <w:b/>
                <w:bCs/>
                <w:noProof/>
                <w:lang w:val="ro-RO"/>
              </w:rPr>
              <w:t xml:space="preserve"> </w:t>
            </w:r>
            <w:r w:rsidRPr="00D3163F">
              <w:rPr>
                <w:rFonts w:ascii="Montserrat Light" w:hAnsi="Montserrat Light"/>
                <w:noProof/>
                <w:lang w:val="ro-RO"/>
              </w:rPr>
              <w:t>cazul</w:t>
            </w:r>
          </w:p>
          <w:p w14:paraId="6C2922E0" w14:textId="20F62F4F" w:rsidR="00D43F78" w:rsidRPr="00D3163F" w:rsidRDefault="00D43F78" w:rsidP="00D43F78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  <w:noProof/>
                <w:lang w:val="ro-RO"/>
              </w:rPr>
            </w:pPr>
          </w:p>
        </w:tc>
      </w:tr>
      <w:tr w:rsidR="00930AFA" w:rsidRPr="00D3163F" w14:paraId="6D554497" w14:textId="77777777" w:rsidTr="00D43F78">
        <w:tc>
          <w:tcPr>
            <w:tcW w:w="9669" w:type="dxa"/>
            <w:shd w:val="clear" w:color="auto" w:fill="auto"/>
          </w:tcPr>
          <w:p w14:paraId="0CB7416A" w14:textId="77777777" w:rsidR="00930AFA" w:rsidRPr="00D3163F" w:rsidRDefault="00930AFA" w:rsidP="00D43F78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/>
              </w:rPr>
            </w:pPr>
            <w:r w:rsidRPr="00D3163F">
              <w:rPr>
                <w:rFonts w:ascii="Montserrat Light" w:hAnsi="Montserrat Light"/>
                <w:b/>
                <w:bCs/>
                <w:noProof/>
                <w:lang w:val="ro-RO"/>
              </w:rPr>
              <w:t xml:space="preserve">Secțiunea a 3-a - Impactul financiar asupra bugetului judeţului pe termen scurt(an curent)/lung: </w:t>
            </w:r>
          </w:p>
        </w:tc>
      </w:tr>
      <w:tr w:rsidR="00930AFA" w:rsidRPr="00D3163F" w14:paraId="46BE114D" w14:textId="77777777" w:rsidTr="00D43F78">
        <w:tc>
          <w:tcPr>
            <w:tcW w:w="9669" w:type="dxa"/>
            <w:shd w:val="clear" w:color="auto" w:fill="auto"/>
          </w:tcPr>
          <w:p w14:paraId="0A07C7B9" w14:textId="77777777" w:rsidR="00930AFA" w:rsidRDefault="00930AFA" w:rsidP="00D43F78">
            <w:pPr>
              <w:spacing w:line="240" w:lineRule="auto"/>
              <w:jc w:val="both"/>
              <w:rPr>
                <w:rFonts w:ascii="Montserrat Light" w:eastAsia="Calibri" w:hAnsi="Montserrat Light"/>
                <w:iCs/>
                <w:noProof/>
                <w:lang w:val="ro-RO" w:eastAsia="ro-RO"/>
              </w:rPr>
            </w:pPr>
            <w:r w:rsidRPr="00C1647C">
              <w:rPr>
                <w:rFonts w:ascii="Montserrat Light" w:eastAsia="Calibri" w:hAnsi="Montserrat Light"/>
                <w:iCs/>
                <w:noProof/>
                <w:lang w:val="ro-RO" w:eastAsia="ro-RO"/>
              </w:rPr>
              <w:t>Nu este cazul</w:t>
            </w:r>
          </w:p>
          <w:p w14:paraId="7B354C53" w14:textId="4E6B6B7F" w:rsidR="00D43F78" w:rsidRPr="00C1647C" w:rsidRDefault="00D43F78" w:rsidP="00D43F78">
            <w:pPr>
              <w:spacing w:line="240" w:lineRule="auto"/>
              <w:jc w:val="both"/>
              <w:rPr>
                <w:rFonts w:ascii="Montserrat Light" w:eastAsia="Calibri" w:hAnsi="Montserrat Light"/>
                <w:iCs/>
                <w:noProof/>
                <w:lang w:val="ro-RO" w:eastAsia="ro-RO"/>
              </w:rPr>
            </w:pPr>
          </w:p>
        </w:tc>
      </w:tr>
      <w:tr w:rsidR="00930AFA" w:rsidRPr="00D3163F" w14:paraId="1D3A9BFB" w14:textId="77777777" w:rsidTr="00D43F78">
        <w:trPr>
          <w:trHeight w:val="573"/>
        </w:trPr>
        <w:tc>
          <w:tcPr>
            <w:tcW w:w="9669" w:type="dxa"/>
            <w:shd w:val="clear" w:color="auto" w:fill="auto"/>
          </w:tcPr>
          <w:p w14:paraId="04AA8846" w14:textId="77777777" w:rsidR="00930AFA" w:rsidRPr="00D3163F" w:rsidRDefault="00930AFA" w:rsidP="00D43F78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D3163F">
              <w:rPr>
                <w:rFonts w:ascii="Montserrat Light" w:hAnsi="Montserrat Light"/>
                <w:b/>
                <w:bCs/>
                <w:noProof/>
                <w:lang w:val="ro-RO"/>
              </w:rPr>
              <w:lastRenderedPageBreak/>
              <w:t xml:space="preserve">Secțiunea a  4-a – Activități de informare publică și consultare privind elaborarea și implementarea </w:t>
            </w:r>
            <w:r w:rsidRPr="00D3163F">
              <w:rPr>
                <w:rFonts w:ascii="Montserrat Light" w:hAnsi="Montserrat Light"/>
                <w:b/>
                <w:bCs/>
                <w:noProof/>
                <w:shd w:val="clear" w:color="auto" w:fill="FFFFFF"/>
                <w:lang w:val="ro-RO"/>
              </w:rPr>
              <w:t>actului administrativ</w:t>
            </w:r>
            <w:r w:rsidRPr="00D3163F">
              <w:rPr>
                <w:rFonts w:ascii="Montserrat Light" w:hAnsi="Montserrat Light"/>
                <w:b/>
                <w:bCs/>
                <w:noProof/>
                <w:lang w:val="ro-RO"/>
              </w:rPr>
              <w:t xml:space="preserve">: </w:t>
            </w:r>
          </w:p>
        </w:tc>
      </w:tr>
      <w:tr w:rsidR="00930AFA" w:rsidRPr="00D3163F" w14:paraId="5218D88C" w14:textId="77777777" w:rsidTr="00D43F78">
        <w:trPr>
          <w:trHeight w:val="275"/>
        </w:trPr>
        <w:tc>
          <w:tcPr>
            <w:tcW w:w="9669" w:type="dxa"/>
            <w:shd w:val="clear" w:color="auto" w:fill="auto"/>
          </w:tcPr>
          <w:p w14:paraId="6C7EA8A6" w14:textId="77777777" w:rsidR="00930AFA" w:rsidRPr="00D3163F" w:rsidRDefault="00930AFA" w:rsidP="00D43F78">
            <w:pPr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D3163F">
              <w:rPr>
                <w:rFonts w:ascii="Montserrat Light" w:hAnsi="Montserrat Light"/>
                <w:noProof/>
                <w:lang w:val="ro-RO"/>
              </w:rPr>
              <w:t>Nu e cazul</w:t>
            </w:r>
          </w:p>
        </w:tc>
      </w:tr>
      <w:tr w:rsidR="00930AFA" w:rsidRPr="00D3163F" w14:paraId="3F836EBB" w14:textId="77777777" w:rsidTr="00D43F78">
        <w:tc>
          <w:tcPr>
            <w:tcW w:w="9669" w:type="dxa"/>
            <w:shd w:val="clear" w:color="auto" w:fill="auto"/>
          </w:tcPr>
          <w:p w14:paraId="1E385099" w14:textId="77777777" w:rsidR="00930AFA" w:rsidRPr="00D3163F" w:rsidRDefault="00930AFA" w:rsidP="00D43F78">
            <w:pPr>
              <w:spacing w:line="240" w:lineRule="auto"/>
              <w:jc w:val="both"/>
              <w:outlineLvl w:val="1"/>
              <w:rPr>
                <w:rFonts w:ascii="Montserrat Light" w:hAnsi="Montserrat Light"/>
                <w:b/>
                <w:noProof/>
                <w:lang w:val="ro-RO"/>
              </w:rPr>
            </w:pPr>
            <w:r w:rsidRPr="00D3163F">
              <w:rPr>
                <w:rFonts w:ascii="Montserrat Light" w:hAnsi="Montserrat Light"/>
                <w:b/>
                <w:bCs/>
                <w:noProof/>
                <w:lang w:val="ro-RO"/>
              </w:rPr>
              <w:t xml:space="preserve">Secțiunea a 5-a – </w:t>
            </w:r>
            <w:r w:rsidRPr="00D3163F">
              <w:rPr>
                <w:rFonts w:ascii="Montserrat Light" w:hAnsi="Montserrat Light"/>
                <w:b/>
                <w:noProof/>
                <w:lang w:val="ro-RO"/>
              </w:rPr>
              <w:t xml:space="preserve">Efectele </w:t>
            </w:r>
            <w:r w:rsidRPr="00D3163F">
              <w:rPr>
                <w:rFonts w:ascii="Montserrat Light" w:hAnsi="Montserrat Light"/>
                <w:b/>
                <w:bCs/>
                <w:noProof/>
                <w:shd w:val="clear" w:color="auto" w:fill="FFFFFF"/>
                <w:lang w:val="ro-RO"/>
              </w:rPr>
              <w:t>actului administrativ</w:t>
            </w:r>
            <w:r w:rsidRPr="00D3163F">
              <w:rPr>
                <w:rFonts w:ascii="Montserrat Light" w:hAnsi="Montserrat Light"/>
                <w:b/>
                <w:noProof/>
                <w:lang w:val="ro-RO"/>
              </w:rPr>
              <w:t xml:space="preserve"> asupra actelor administrative</w:t>
            </w:r>
          </w:p>
          <w:p w14:paraId="7178B9F9" w14:textId="77777777" w:rsidR="00930AFA" w:rsidRPr="00D3163F" w:rsidRDefault="00930AFA" w:rsidP="00D43F78">
            <w:pPr>
              <w:spacing w:line="240" w:lineRule="auto"/>
              <w:jc w:val="both"/>
              <w:outlineLvl w:val="1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D3163F">
              <w:rPr>
                <w:rFonts w:ascii="Montserrat Light" w:hAnsi="Montserrat Light"/>
                <w:b/>
                <w:noProof/>
                <w:lang w:val="ro-RO"/>
              </w:rPr>
              <w:t>în vigoare</w:t>
            </w:r>
            <w:r w:rsidRPr="00D3163F">
              <w:rPr>
                <w:rFonts w:ascii="Montserrat Light" w:hAnsi="Montserrat Light"/>
                <w:b/>
                <w:bCs/>
                <w:noProof/>
                <w:lang w:val="ro-RO"/>
              </w:rPr>
              <w:t xml:space="preserve"> și măsuri de implementare: </w:t>
            </w:r>
          </w:p>
        </w:tc>
      </w:tr>
      <w:tr w:rsidR="00930AFA" w:rsidRPr="00D3163F" w14:paraId="03B590E6" w14:textId="77777777" w:rsidTr="00D43F78">
        <w:trPr>
          <w:trHeight w:val="305"/>
        </w:trPr>
        <w:tc>
          <w:tcPr>
            <w:tcW w:w="9669" w:type="dxa"/>
            <w:shd w:val="clear" w:color="auto" w:fill="auto"/>
          </w:tcPr>
          <w:p w14:paraId="303BDDB7" w14:textId="235EB281" w:rsidR="00930AFA" w:rsidRPr="00D3163F" w:rsidRDefault="00930AFA" w:rsidP="00D43F78">
            <w:pPr>
              <w:spacing w:line="240" w:lineRule="auto"/>
              <w:ind w:right="99"/>
              <w:jc w:val="both"/>
              <w:rPr>
                <w:rFonts w:ascii="Montserrat Light" w:eastAsia="Calibri" w:hAnsi="Montserrat Light"/>
                <w:noProof/>
                <w:color w:val="FF0000"/>
                <w:lang w:val="ro-RO"/>
              </w:rPr>
            </w:pPr>
            <w:r w:rsidRPr="00D3163F">
              <w:rPr>
                <w:rFonts w:ascii="Montserrat Light" w:eastAsia="Calibri" w:hAnsi="Montserrat Light"/>
                <w:noProof/>
                <w:color w:val="000000" w:themeColor="text1"/>
                <w:lang w:val="ro-RO"/>
              </w:rPr>
              <w:t xml:space="preserve">Actul administrativ </w:t>
            </w:r>
            <w:r>
              <w:rPr>
                <w:rFonts w:ascii="Montserrat Light" w:eastAsia="Calibri" w:hAnsi="Montserrat Light"/>
                <w:noProof/>
                <w:color w:val="000000" w:themeColor="text1"/>
                <w:lang w:val="ro-RO"/>
              </w:rPr>
              <w:t xml:space="preserve">va sta la baza </w:t>
            </w:r>
            <w:r w:rsidRPr="00D3163F">
              <w:rPr>
                <w:rFonts w:ascii="Montserrat Light" w:eastAsia="Calibri" w:hAnsi="Montserrat Light"/>
                <w:noProof/>
                <w:color w:val="000000" w:themeColor="text1"/>
                <w:lang w:val="ro-RO"/>
              </w:rPr>
              <w:t xml:space="preserve"> emiter</w:t>
            </w:r>
            <w:r>
              <w:rPr>
                <w:rFonts w:ascii="Montserrat Light" w:eastAsia="Calibri" w:hAnsi="Montserrat Light"/>
                <w:noProof/>
                <w:color w:val="000000" w:themeColor="text1"/>
                <w:lang w:val="ro-RO"/>
              </w:rPr>
              <w:t>ii unei dispoziții privind constituirea Comisiei de evaluare a performanțelor profesionale individuale ale Secretarului General al Județului Cluj pe anul 202</w:t>
            </w:r>
            <w:r w:rsidR="002E623E">
              <w:rPr>
                <w:rFonts w:ascii="Montserrat Light" w:eastAsia="Calibri" w:hAnsi="Montserrat Light"/>
                <w:noProof/>
                <w:color w:val="000000" w:themeColor="text1"/>
                <w:lang w:val="ro-RO"/>
              </w:rPr>
              <w:t>3</w:t>
            </w:r>
            <w:r w:rsidRPr="00D3163F">
              <w:rPr>
                <w:rFonts w:ascii="Montserrat Light" w:eastAsia="Calibri" w:hAnsi="Montserrat Light"/>
                <w:noProof/>
                <w:color w:val="000000" w:themeColor="text1"/>
                <w:lang w:val="ro-RO"/>
              </w:rPr>
              <w:t xml:space="preserve"> și  se poate pune în aplicare după adoptare</w:t>
            </w:r>
            <w:r w:rsidRPr="00D3163F">
              <w:rPr>
                <w:rFonts w:ascii="Montserrat Light" w:eastAsia="Calibri" w:hAnsi="Montserrat Light"/>
                <w:noProof/>
                <w:color w:val="0070C0"/>
                <w:lang w:val="ro-RO"/>
              </w:rPr>
              <w:t>.</w:t>
            </w:r>
          </w:p>
        </w:tc>
      </w:tr>
      <w:tr w:rsidR="00930AFA" w:rsidRPr="00D3163F" w14:paraId="5E264DF6" w14:textId="77777777" w:rsidTr="00D43F78">
        <w:tc>
          <w:tcPr>
            <w:tcW w:w="9669" w:type="dxa"/>
            <w:shd w:val="clear" w:color="auto" w:fill="auto"/>
          </w:tcPr>
          <w:p w14:paraId="67846BBE" w14:textId="77777777" w:rsidR="00930AFA" w:rsidRPr="00D3163F" w:rsidRDefault="00930AFA" w:rsidP="00D43F78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/>
              </w:rPr>
            </w:pPr>
            <w:r w:rsidRPr="00D3163F">
              <w:rPr>
                <w:rFonts w:ascii="Montserrat Light" w:hAnsi="Montserrat Light"/>
                <w:b/>
                <w:bCs/>
                <w:noProof/>
                <w:lang w:val="ro-RO"/>
              </w:rPr>
              <w:t>Secțiunea a 6-a – Anexe la referatul de aprobare:</w:t>
            </w:r>
          </w:p>
        </w:tc>
      </w:tr>
      <w:tr w:rsidR="00930AFA" w:rsidRPr="00D3163F" w14:paraId="02A9F965" w14:textId="77777777" w:rsidTr="00D43F78">
        <w:tc>
          <w:tcPr>
            <w:tcW w:w="9669" w:type="dxa"/>
            <w:shd w:val="clear" w:color="auto" w:fill="auto"/>
          </w:tcPr>
          <w:p w14:paraId="7E89AC75" w14:textId="77777777" w:rsidR="00930AFA" w:rsidRPr="000C16CA" w:rsidRDefault="00930AFA" w:rsidP="00D43F78">
            <w:pPr>
              <w:spacing w:line="240" w:lineRule="auto"/>
              <w:jc w:val="both"/>
              <w:rPr>
                <w:rFonts w:ascii="Montserrat Light" w:eastAsia="Calibri" w:hAnsi="Montserrat Light"/>
                <w:noProof/>
                <w:lang w:val="ro-RO"/>
              </w:rPr>
            </w:pPr>
            <w:r w:rsidRPr="000C16CA">
              <w:rPr>
                <w:rFonts w:ascii="Montserrat Light" w:eastAsia="Calibri" w:hAnsi="Montserrat Light"/>
                <w:noProof/>
                <w:lang w:val="ro-RO"/>
              </w:rPr>
              <w:t>Nu e cazul</w:t>
            </w:r>
          </w:p>
        </w:tc>
      </w:tr>
      <w:bookmarkEnd w:id="3"/>
      <w:bookmarkEnd w:id="4"/>
    </w:tbl>
    <w:p w14:paraId="4DD158F4" w14:textId="77777777" w:rsidR="00930AFA" w:rsidRPr="00D3163F" w:rsidRDefault="00930AFA" w:rsidP="00D43F78">
      <w:pPr>
        <w:spacing w:line="240" w:lineRule="auto"/>
        <w:contextualSpacing/>
        <w:rPr>
          <w:rFonts w:ascii="Montserrat Light" w:hAnsi="Montserrat Light"/>
          <w:b/>
          <w:bCs/>
          <w:noProof/>
          <w:lang w:val="ro-RO" w:eastAsia="ro-RO"/>
        </w:rPr>
      </w:pPr>
    </w:p>
    <w:p w14:paraId="734E6A7F" w14:textId="77777777" w:rsidR="00930AFA" w:rsidRPr="00D3163F" w:rsidRDefault="00930AFA" w:rsidP="00D43F7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22588386" w14:textId="77777777" w:rsidR="00930AFA" w:rsidRDefault="00930AFA" w:rsidP="00D43F7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8BA690C" w14:textId="77777777" w:rsidR="00930AFA" w:rsidRDefault="00930AFA" w:rsidP="00D43F7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25CC221" w14:textId="77777777" w:rsidR="00930AFA" w:rsidRDefault="00930AFA" w:rsidP="00D43F7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B9064DA" w14:textId="77777777" w:rsidR="00930AFA" w:rsidRDefault="00930AFA" w:rsidP="00D43F7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D79B226" w14:textId="77777777" w:rsidR="00930AFA" w:rsidRPr="00D3163F" w:rsidRDefault="00930AFA" w:rsidP="00D43F7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/>
        </w:rPr>
      </w:pPr>
      <w:r w:rsidRPr="00D3163F">
        <w:rPr>
          <w:rFonts w:ascii="Montserrat Light" w:hAnsi="Montserrat Light"/>
          <w:b/>
          <w:bCs/>
          <w:noProof/>
          <w:lang w:val="ro-RO"/>
        </w:rPr>
        <w:t>INIȚIATOR,</w:t>
      </w:r>
    </w:p>
    <w:p w14:paraId="10B42311" w14:textId="77777777" w:rsidR="00930AFA" w:rsidRPr="00D3163F" w:rsidRDefault="00930AFA" w:rsidP="00D43F7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color w:val="00B050"/>
          <w:lang w:val="ro-RO"/>
        </w:rPr>
      </w:pPr>
      <w:r w:rsidRPr="00D3163F">
        <w:rPr>
          <w:rFonts w:ascii="Montserrat Light" w:hAnsi="Montserrat Light"/>
          <w:b/>
          <w:bCs/>
          <w:noProof/>
          <w:lang w:val="ro-RO"/>
        </w:rPr>
        <w:t xml:space="preserve">PREȘEDINTE </w:t>
      </w:r>
    </w:p>
    <w:p w14:paraId="69B1ECAF" w14:textId="77777777" w:rsidR="00930AFA" w:rsidRPr="00D3163F" w:rsidRDefault="00930AFA" w:rsidP="00D43F7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/>
        </w:rPr>
      </w:pPr>
      <w:r w:rsidRPr="00D3163F">
        <w:rPr>
          <w:rFonts w:ascii="Montserrat Light" w:hAnsi="Montserrat Light"/>
          <w:b/>
          <w:bCs/>
          <w:noProof/>
          <w:lang w:val="ro-RO"/>
        </w:rPr>
        <w:t>ALIN TIȘE</w:t>
      </w:r>
    </w:p>
    <w:p w14:paraId="69D1E78A" w14:textId="77777777" w:rsidR="00930AFA" w:rsidRPr="00D3163F" w:rsidRDefault="00930AFA" w:rsidP="00D43F78">
      <w:pPr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34AC7D8A" w14:textId="77777777" w:rsidR="00930AFA" w:rsidRPr="00D3163F" w:rsidRDefault="00930AFA" w:rsidP="00D43F7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D4A91A7" w14:textId="56C39836" w:rsidR="00777734" w:rsidRDefault="00777734" w:rsidP="00D43F78">
      <w:pPr>
        <w:spacing w:line="240" w:lineRule="auto"/>
        <w:rPr>
          <w:rFonts w:ascii="Montserrat" w:hAnsi="Montserrat"/>
        </w:rPr>
      </w:pPr>
    </w:p>
    <w:p w14:paraId="28B32C15" w14:textId="7CAEDAA5" w:rsidR="00930AFA" w:rsidRDefault="00930AFA" w:rsidP="00D43F78">
      <w:pPr>
        <w:spacing w:line="240" w:lineRule="auto"/>
        <w:rPr>
          <w:rFonts w:ascii="Montserrat" w:hAnsi="Montserrat"/>
        </w:rPr>
      </w:pPr>
    </w:p>
    <w:p w14:paraId="5B06F4E9" w14:textId="662C680B" w:rsidR="00930AFA" w:rsidRDefault="00930AFA" w:rsidP="00D43F78">
      <w:pPr>
        <w:spacing w:line="240" w:lineRule="auto"/>
        <w:rPr>
          <w:rFonts w:ascii="Montserrat" w:hAnsi="Montserrat"/>
        </w:rPr>
      </w:pPr>
    </w:p>
    <w:p w14:paraId="50A06A14" w14:textId="420AFF72" w:rsidR="00930AFA" w:rsidRDefault="00930AFA" w:rsidP="00D43F78">
      <w:pPr>
        <w:spacing w:line="240" w:lineRule="auto"/>
        <w:rPr>
          <w:rFonts w:ascii="Montserrat" w:hAnsi="Montserrat"/>
        </w:rPr>
      </w:pPr>
    </w:p>
    <w:p w14:paraId="3AF6860A" w14:textId="1D3CCDD2" w:rsidR="00930AFA" w:rsidRDefault="00930AFA" w:rsidP="00D43F78">
      <w:pPr>
        <w:spacing w:line="240" w:lineRule="auto"/>
        <w:rPr>
          <w:rFonts w:ascii="Montserrat" w:hAnsi="Montserrat"/>
        </w:rPr>
      </w:pPr>
    </w:p>
    <w:p w14:paraId="40B0BB9E" w14:textId="05D12147" w:rsidR="00930AFA" w:rsidRDefault="00930AFA" w:rsidP="00D43F78">
      <w:pPr>
        <w:spacing w:line="240" w:lineRule="auto"/>
        <w:rPr>
          <w:rFonts w:ascii="Montserrat" w:hAnsi="Montserrat"/>
        </w:rPr>
      </w:pPr>
    </w:p>
    <w:p w14:paraId="42F64642" w14:textId="5EF3332E" w:rsidR="00930AFA" w:rsidRDefault="00930AFA" w:rsidP="00D43F78">
      <w:pPr>
        <w:spacing w:line="240" w:lineRule="auto"/>
        <w:rPr>
          <w:rFonts w:ascii="Montserrat" w:hAnsi="Montserrat"/>
        </w:rPr>
      </w:pPr>
    </w:p>
    <w:p w14:paraId="32FF4BD8" w14:textId="47C11063" w:rsidR="00930AFA" w:rsidRDefault="00930AFA" w:rsidP="00D43F78">
      <w:pPr>
        <w:spacing w:line="240" w:lineRule="auto"/>
        <w:rPr>
          <w:rFonts w:ascii="Montserrat" w:hAnsi="Montserrat"/>
        </w:rPr>
      </w:pPr>
    </w:p>
    <w:p w14:paraId="549E7CCE" w14:textId="4BFC2283" w:rsidR="00930AFA" w:rsidRDefault="00930AFA" w:rsidP="00D43F78">
      <w:pPr>
        <w:spacing w:line="240" w:lineRule="auto"/>
        <w:rPr>
          <w:rFonts w:ascii="Montserrat" w:hAnsi="Montserrat"/>
        </w:rPr>
      </w:pPr>
    </w:p>
    <w:p w14:paraId="22C4E11F" w14:textId="5EEE3674" w:rsidR="00930AFA" w:rsidRDefault="00930AFA" w:rsidP="00D43F78">
      <w:pPr>
        <w:spacing w:line="240" w:lineRule="auto"/>
        <w:rPr>
          <w:rFonts w:ascii="Montserrat" w:hAnsi="Montserrat"/>
        </w:rPr>
      </w:pPr>
    </w:p>
    <w:p w14:paraId="73ABECEF" w14:textId="0B23B8AD" w:rsidR="00930AFA" w:rsidRDefault="00930AFA" w:rsidP="00D43F78">
      <w:pPr>
        <w:spacing w:line="240" w:lineRule="auto"/>
        <w:rPr>
          <w:rFonts w:ascii="Montserrat" w:hAnsi="Montserrat"/>
        </w:rPr>
      </w:pPr>
    </w:p>
    <w:p w14:paraId="747083DC" w14:textId="06B1AC73" w:rsidR="00930AFA" w:rsidRDefault="00930AFA" w:rsidP="00D43F78">
      <w:pPr>
        <w:spacing w:line="240" w:lineRule="auto"/>
        <w:rPr>
          <w:rFonts w:ascii="Montserrat" w:hAnsi="Montserrat"/>
        </w:rPr>
      </w:pPr>
    </w:p>
    <w:p w14:paraId="69317E48" w14:textId="3839AF60" w:rsidR="00930AFA" w:rsidRDefault="00930AFA" w:rsidP="00D43F78">
      <w:pPr>
        <w:spacing w:line="240" w:lineRule="auto"/>
        <w:rPr>
          <w:rFonts w:ascii="Montserrat" w:hAnsi="Montserrat"/>
        </w:rPr>
      </w:pPr>
    </w:p>
    <w:p w14:paraId="1809B57E" w14:textId="3E249B35" w:rsidR="00930AFA" w:rsidRDefault="00930AFA" w:rsidP="00D43F78">
      <w:pPr>
        <w:spacing w:line="240" w:lineRule="auto"/>
        <w:rPr>
          <w:rFonts w:ascii="Montserrat" w:hAnsi="Montserrat"/>
        </w:rPr>
      </w:pPr>
    </w:p>
    <w:p w14:paraId="1D6310F4" w14:textId="64E94568" w:rsidR="00930AFA" w:rsidRDefault="00930AFA" w:rsidP="00D43F78">
      <w:pPr>
        <w:spacing w:line="240" w:lineRule="auto"/>
        <w:rPr>
          <w:rFonts w:ascii="Montserrat" w:hAnsi="Montserrat"/>
        </w:rPr>
      </w:pPr>
    </w:p>
    <w:p w14:paraId="64188138" w14:textId="00937855" w:rsidR="00930AFA" w:rsidRDefault="00930AFA" w:rsidP="00D43F78">
      <w:pPr>
        <w:spacing w:line="240" w:lineRule="auto"/>
        <w:rPr>
          <w:rFonts w:ascii="Montserrat" w:hAnsi="Montserrat"/>
        </w:rPr>
      </w:pPr>
    </w:p>
    <w:p w14:paraId="347C0476" w14:textId="405A6EFB" w:rsidR="00930AFA" w:rsidRDefault="00930AFA" w:rsidP="00D43F78">
      <w:pPr>
        <w:spacing w:line="240" w:lineRule="auto"/>
        <w:rPr>
          <w:rFonts w:ascii="Montserrat" w:hAnsi="Montserrat"/>
        </w:rPr>
      </w:pPr>
    </w:p>
    <w:p w14:paraId="68607CFB" w14:textId="17ACC7E9" w:rsidR="00930AFA" w:rsidRDefault="00930AFA" w:rsidP="00D43F78">
      <w:pPr>
        <w:spacing w:line="240" w:lineRule="auto"/>
        <w:rPr>
          <w:rFonts w:ascii="Montserrat" w:hAnsi="Montserrat"/>
        </w:rPr>
      </w:pPr>
    </w:p>
    <w:p w14:paraId="5A7DEC31" w14:textId="1888D986" w:rsidR="00930AFA" w:rsidRDefault="00930AFA" w:rsidP="00D43F78">
      <w:pPr>
        <w:spacing w:line="240" w:lineRule="auto"/>
        <w:rPr>
          <w:rFonts w:ascii="Montserrat" w:hAnsi="Montserrat"/>
        </w:rPr>
      </w:pPr>
    </w:p>
    <w:p w14:paraId="550D9822" w14:textId="2D378FCC" w:rsidR="00930AFA" w:rsidRDefault="00930AFA" w:rsidP="00D43F78">
      <w:pPr>
        <w:spacing w:line="240" w:lineRule="auto"/>
        <w:rPr>
          <w:rFonts w:ascii="Montserrat" w:hAnsi="Montserrat"/>
        </w:rPr>
      </w:pPr>
    </w:p>
    <w:p w14:paraId="479456A2" w14:textId="5E7327D6" w:rsidR="00930AFA" w:rsidRDefault="00930AFA" w:rsidP="00D43F78">
      <w:pPr>
        <w:spacing w:line="240" w:lineRule="auto"/>
        <w:rPr>
          <w:rFonts w:ascii="Montserrat" w:hAnsi="Montserrat"/>
        </w:rPr>
      </w:pPr>
    </w:p>
    <w:p w14:paraId="02CC3621" w14:textId="5B1D10F4" w:rsidR="00930AFA" w:rsidRDefault="00930AFA" w:rsidP="00D43F78">
      <w:pPr>
        <w:spacing w:line="240" w:lineRule="auto"/>
        <w:rPr>
          <w:rFonts w:ascii="Montserrat" w:hAnsi="Montserrat"/>
        </w:rPr>
      </w:pPr>
    </w:p>
    <w:p w14:paraId="052037DC" w14:textId="217080E8" w:rsidR="00930AFA" w:rsidRDefault="00930AFA" w:rsidP="00D43F78">
      <w:pPr>
        <w:spacing w:line="240" w:lineRule="auto"/>
        <w:rPr>
          <w:rFonts w:ascii="Montserrat" w:hAnsi="Montserrat"/>
        </w:rPr>
      </w:pPr>
    </w:p>
    <w:p w14:paraId="740E1833" w14:textId="64FF2A0E" w:rsidR="00930AFA" w:rsidRDefault="00930AFA" w:rsidP="00D43F78">
      <w:pPr>
        <w:spacing w:line="240" w:lineRule="auto"/>
        <w:rPr>
          <w:rFonts w:ascii="Montserrat" w:hAnsi="Montserrat"/>
        </w:rPr>
      </w:pPr>
    </w:p>
    <w:p w14:paraId="2BFD52E6" w14:textId="660CBD55" w:rsidR="00930AFA" w:rsidRDefault="00930AFA" w:rsidP="00D43F78">
      <w:pPr>
        <w:spacing w:line="240" w:lineRule="auto"/>
        <w:rPr>
          <w:rFonts w:ascii="Montserrat" w:hAnsi="Montserrat"/>
        </w:rPr>
      </w:pPr>
    </w:p>
    <w:p w14:paraId="11C862CA" w14:textId="4D08D917" w:rsidR="00930AFA" w:rsidRDefault="00930AFA" w:rsidP="00D43F78">
      <w:pPr>
        <w:spacing w:line="240" w:lineRule="auto"/>
        <w:rPr>
          <w:rFonts w:ascii="Montserrat" w:hAnsi="Montserrat"/>
        </w:rPr>
      </w:pPr>
    </w:p>
    <w:p w14:paraId="677D149B" w14:textId="27AF4F84" w:rsidR="00930AFA" w:rsidRDefault="00930AFA" w:rsidP="00D43F78">
      <w:pPr>
        <w:spacing w:line="240" w:lineRule="auto"/>
        <w:rPr>
          <w:rFonts w:ascii="Montserrat" w:hAnsi="Montserrat"/>
        </w:rPr>
      </w:pPr>
    </w:p>
    <w:p w14:paraId="0B8A3088" w14:textId="4D28D96D" w:rsidR="00930AFA" w:rsidRDefault="00930AFA" w:rsidP="00D43F78">
      <w:pPr>
        <w:spacing w:line="240" w:lineRule="auto"/>
        <w:rPr>
          <w:rFonts w:ascii="Montserrat" w:hAnsi="Montserrat"/>
        </w:rPr>
      </w:pPr>
    </w:p>
    <w:p w14:paraId="332A06D6" w14:textId="7B50D859" w:rsidR="00930AFA" w:rsidRDefault="00930AFA" w:rsidP="00D43F78">
      <w:pPr>
        <w:spacing w:line="240" w:lineRule="auto"/>
        <w:rPr>
          <w:rFonts w:ascii="Montserrat" w:hAnsi="Montserrat"/>
        </w:rPr>
      </w:pPr>
    </w:p>
    <w:p w14:paraId="6788C9D0" w14:textId="14578F81" w:rsidR="00930AFA" w:rsidRDefault="00930AFA" w:rsidP="00D43F78">
      <w:pPr>
        <w:spacing w:line="240" w:lineRule="auto"/>
        <w:rPr>
          <w:rFonts w:ascii="Montserrat" w:hAnsi="Montserrat"/>
        </w:rPr>
      </w:pPr>
    </w:p>
    <w:p w14:paraId="7E290B4C" w14:textId="4C8CB75C" w:rsidR="00930AFA" w:rsidRDefault="00930AFA" w:rsidP="00D43F78">
      <w:pPr>
        <w:spacing w:line="240" w:lineRule="auto"/>
        <w:rPr>
          <w:rFonts w:ascii="Montserrat" w:hAnsi="Montserrat"/>
        </w:rPr>
      </w:pPr>
    </w:p>
    <w:p w14:paraId="4D631D36" w14:textId="2FCDC825" w:rsidR="00930AFA" w:rsidRDefault="00930AFA" w:rsidP="00D43F78">
      <w:pPr>
        <w:spacing w:line="240" w:lineRule="auto"/>
        <w:rPr>
          <w:rFonts w:ascii="Montserrat" w:hAnsi="Montserrat"/>
        </w:rPr>
      </w:pPr>
    </w:p>
    <w:p w14:paraId="0484111B" w14:textId="11ADB85A" w:rsidR="00930AFA" w:rsidRDefault="00930AFA" w:rsidP="00D43F78">
      <w:pPr>
        <w:spacing w:line="240" w:lineRule="auto"/>
        <w:rPr>
          <w:rFonts w:ascii="Montserrat" w:hAnsi="Montserrat"/>
        </w:rPr>
      </w:pPr>
    </w:p>
    <w:p w14:paraId="510B2555" w14:textId="77777777" w:rsidR="009D5F13" w:rsidRDefault="009D5F13" w:rsidP="00D43F78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8" w:name="_Hlk21680142"/>
    </w:p>
    <w:p w14:paraId="3273DFC7" w14:textId="641D3F1D" w:rsidR="00930AFA" w:rsidRPr="002A2871" w:rsidRDefault="00930AFA" w:rsidP="00D43F78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r w:rsidRPr="002A2871">
        <w:rPr>
          <w:rFonts w:ascii="Montserrat" w:hAnsi="Montserrat"/>
          <w:b/>
          <w:bCs/>
          <w:lang w:val="ro-RO" w:eastAsia="ro-RO"/>
        </w:rPr>
        <w:t xml:space="preserve">P R O I E C T  DE  H O T Ă R Â R E </w:t>
      </w:r>
    </w:p>
    <w:bookmarkEnd w:id="8"/>
    <w:p w14:paraId="5492CCBE" w14:textId="63ADB775" w:rsidR="00930AFA" w:rsidRPr="002A2871" w:rsidRDefault="00930AFA" w:rsidP="00D43F78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A2871">
        <w:rPr>
          <w:rFonts w:ascii="Montserrat" w:hAnsi="Montserrat"/>
          <w:b/>
          <w:bCs/>
          <w:lang w:val="ro-RO"/>
        </w:rPr>
        <w:t xml:space="preserve"> privind nominalizarea a doi consilieri județeni care vor avea calitatea de evaluatori în cadrul comisiei de evaluare anuală a performanțelor profesionale individuale ale Secretarului General al Județului Cluj</w:t>
      </w:r>
    </w:p>
    <w:p w14:paraId="154A7A7A" w14:textId="77777777" w:rsidR="003E7DEC" w:rsidRDefault="003E7DEC" w:rsidP="00D43F7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0FDF884D" w14:textId="04F06474" w:rsidR="00930AFA" w:rsidRPr="00706C84" w:rsidRDefault="00930AFA" w:rsidP="00D43F7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706C84">
        <w:rPr>
          <w:rFonts w:ascii="Montserrat Light" w:hAnsi="Montserrat Light"/>
          <w:noProof/>
          <w:lang w:val="ro-RO" w:eastAsia="ro-RO"/>
        </w:rPr>
        <w:t>Consiliul Judeţean Cluj, întrunit în şedinţă ordinară;</w:t>
      </w:r>
    </w:p>
    <w:p w14:paraId="0D7C9F02" w14:textId="22221996" w:rsidR="00930AFA" w:rsidRDefault="00930AFA" w:rsidP="00D43F78">
      <w:pPr>
        <w:adjustRightInd w:val="0"/>
        <w:spacing w:line="240" w:lineRule="auto"/>
        <w:jc w:val="both"/>
        <w:rPr>
          <w:rFonts w:ascii="Montserrat Light" w:hAnsi="Montserrat Light"/>
        </w:rPr>
      </w:pPr>
      <w:proofErr w:type="spellStart"/>
      <w:r w:rsidRPr="00706C84">
        <w:rPr>
          <w:rFonts w:ascii="Montserrat Light" w:hAnsi="Montserrat Light"/>
        </w:rPr>
        <w:t>Având</w:t>
      </w:r>
      <w:proofErr w:type="spellEnd"/>
      <w:r w:rsidRPr="00706C84">
        <w:rPr>
          <w:rFonts w:ascii="Montserrat Light" w:hAnsi="Montserrat Light"/>
        </w:rPr>
        <w:t xml:space="preserve"> </w:t>
      </w:r>
      <w:proofErr w:type="spellStart"/>
      <w:r w:rsidRPr="00706C84">
        <w:rPr>
          <w:rFonts w:ascii="Montserrat Light" w:hAnsi="Montserrat Light"/>
        </w:rPr>
        <w:t>în</w:t>
      </w:r>
      <w:proofErr w:type="spellEnd"/>
      <w:r w:rsidRPr="00706C84">
        <w:rPr>
          <w:rFonts w:ascii="Montserrat Light" w:hAnsi="Montserrat Light"/>
        </w:rPr>
        <w:t xml:space="preserve"> </w:t>
      </w:r>
      <w:proofErr w:type="spellStart"/>
      <w:r w:rsidRPr="00706C84">
        <w:rPr>
          <w:rFonts w:ascii="Montserrat Light" w:hAnsi="Montserrat Light"/>
        </w:rPr>
        <w:t>vedere</w:t>
      </w:r>
      <w:proofErr w:type="spellEnd"/>
      <w:r w:rsidRPr="00706C84">
        <w:rPr>
          <w:rFonts w:ascii="Montserrat Light" w:hAnsi="Montserrat Light"/>
        </w:rPr>
        <w:t xml:space="preserve"> </w:t>
      </w:r>
      <w:proofErr w:type="spellStart"/>
      <w:r w:rsidRPr="00706C84">
        <w:rPr>
          <w:rFonts w:ascii="Montserrat Light" w:hAnsi="Montserrat Light"/>
        </w:rPr>
        <w:t>Proiectul</w:t>
      </w:r>
      <w:proofErr w:type="spellEnd"/>
      <w:r w:rsidRPr="00706C84">
        <w:rPr>
          <w:rFonts w:ascii="Montserrat Light" w:hAnsi="Montserrat Light"/>
        </w:rPr>
        <w:t xml:space="preserve"> de </w:t>
      </w:r>
      <w:proofErr w:type="spellStart"/>
      <w:r w:rsidRPr="00706C84">
        <w:rPr>
          <w:rFonts w:ascii="Montserrat Light" w:hAnsi="Montserrat Light"/>
        </w:rPr>
        <w:t>hotărâre</w:t>
      </w:r>
      <w:proofErr w:type="spellEnd"/>
      <w:r w:rsidRPr="00706C84">
        <w:rPr>
          <w:rFonts w:ascii="Montserrat Light" w:hAnsi="Montserrat Light"/>
        </w:rPr>
        <w:t xml:space="preserve"> </w:t>
      </w:r>
      <w:proofErr w:type="spellStart"/>
      <w:r w:rsidRPr="00706C84">
        <w:rPr>
          <w:rFonts w:ascii="Montserrat Light" w:hAnsi="Montserrat Light"/>
        </w:rPr>
        <w:t>înregistrat</w:t>
      </w:r>
      <w:proofErr w:type="spellEnd"/>
      <w:r w:rsidRPr="00706C84">
        <w:rPr>
          <w:rFonts w:ascii="Montserrat Light" w:hAnsi="Montserrat Light"/>
        </w:rPr>
        <w:t xml:space="preserve"> cu nr. </w:t>
      </w:r>
      <w:r w:rsidR="00D1441A">
        <w:rPr>
          <w:rFonts w:ascii="Montserrat Light" w:hAnsi="Montserrat Light"/>
        </w:rPr>
        <w:t>…….</w:t>
      </w:r>
      <w:r w:rsidRPr="00706C84">
        <w:rPr>
          <w:rFonts w:ascii="Montserrat Light" w:hAnsi="Montserrat Light"/>
        </w:rPr>
        <w:t>… din …</w:t>
      </w:r>
      <w:r w:rsidR="00D1441A">
        <w:rPr>
          <w:rFonts w:ascii="Montserrat Light" w:hAnsi="Montserrat Light"/>
        </w:rPr>
        <w:t>……………</w:t>
      </w:r>
      <w:r w:rsidRPr="00706C84">
        <w:rPr>
          <w:rFonts w:ascii="Montserrat Light" w:hAnsi="Montserrat Light"/>
        </w:rPr>
        <w:t xml:space="preserve">... </w:t>
      </w:r>
      <w:r w:rsidRPr="00706C84">
        <w:rPr>
          <w:rFonts w:ascii="Montserrat Light" w:hAnsi="Montserrat Light"/>
          <w:lang w:val="ro-RO"/>
        </w:rPr>
        <w:t xml:space="preserve"> privind nominalizarea de către Consiliul Județean Cluj a doi consilieri județeni, care vor avea calitatea de evaluatori în cadrul comisiei de evaluare anuală a performanțelor profesionale individuale ale Secretarului General al </w:t>
      </w:r>
      <w:r>
        <w:rPr>
          <w:rFonts w:ascii="Montserrat Light" w:hAnsi="Montserrat Light"/>
          <w:lang w:val="ro-RO"/>
        </w:rPr>
        <w:t>J</w:t>
      </w:r>
      <w:r w:rsidRPr="00706C84">
        <w:rPr>
          <w:rFonts w:ascii="Montserrat Light" w:hAnsi="Montserrat Light"/>
          <w:lang w:val="ro-RO"/>
        </w:rPr>
        <w:t>udețului Cluj</w:t>
      </w:r>
      <w:r w:rsidR="001F2331">
        <w:rPr>
          <w:rFonts w:ascii="Montserrat Light" w:hAnsi="Montserrat Light"/>
          <w:lang w:val="ro-RO"/>
        </w:rPr>
        <w:t xml:space="preserve"> pentru anul 202</w:t>
      </w:r>
      <w:r w:rsidR="002E623E">
        <w:rPr>
          <w:rFonts w:ascii="Montserrat Light" w:hAnsi="Montserrat Light"/>
          <w:lang w:val="ro-RO"/>
        </w:rPr>
        <w:t>3</w:t>
      </w:r>
      <w:r w:rsidR="001F2331">
        <w:rPr>
          <w:rFonts w:ascii="Montserrat Light" w:hAnsi="Montserrat Light"/>
          <w:lang w:val="ro-RO"/>
        </w:rPr>
        <w:t>,</w:t>
      </w:r>
      <w:r w:rsidRPr="00706C84">
        <w:rPr>
          <w:rFonts w:ascii="Montserrat Light" w:hAnsi="Montserrat Light"/>
          <w:lang w:val="ro-RO"/>
        </w:rPr>
        <w:t xml:space="preserve"> </w:t>
      </w:r>
      <w:r w:rsidRPr="00706C84">
        <w:rPr>
          <w:rFonts w:ascii="Montserrat Light" w:hAnsi="Montserrat Light"/>
          <w:noProof/>
          <w:lang w:val="ro-RO" w:eastAsia="ro-RO"/>
        </w:rPr>
        <w:t xml:space="preserve">propus de Preşedintele </w:t>
      </w:r>
      <w:r w:rsidRPr="00425C3A">
        <w:rPr>
          <w:rFonts w:ascii="Montserrat Light" w:hAnsi="Montserrat Light"/>
          <w:noProof/>
          <w:lang w:val="ro-RO" w:eastAsia="ro-RO"/>
        </w:rPr>
        <w:t xml:space="preserve">Consiliului Judeţean Cluj, domnul Alin Tișe, </w:t>
      </w:r>
      <w:r w:rsidRPr="00425C3A">
        <w:rPr>
          <w:rFonts w:ascii="Montserrat Light" w:hAnsi="Montserrat Light"/>
        </w:rPr>
        <w:t xml:space="preserve">care </w:t>
      </w:r>
      <w:proofErr w:type="spellStart"/>
      <w:r w:rsidRPr="00425C3A">
        <w:rPr>
          <w:rFonts w:ascii="Montserrat Light" w:hAnsi="Montserrat Light"/>
        </w:rPr>
        <w:t>este</w:t>
      </w:r>
      <w:proofErr w:type="spellEnd"/>
      <w:r w:rsidRPr="00425C3A">
        <w:rPr>
          <w:rFonts w:ascii="Montserrat Light" w:hAnsi="Montserrat Light"/>
        </w:rPr>
        <w:t xml:space="preserve"> </w:t>
      </w:r>
      <w:proofErr w:type="spellStart"/>
      <w:r w:rsidRPr="00425C3A">
        <w:rPr>
          <w:rFonts w:ascii="Montserrat Light" w:hAnsi="Montserrat Light"/>
        </w:rPr>
        <w:t>însoţit</w:t>
      </w:r>
      <w:proofErr w:type="spellEnd"/>
      <w:r w:rsidRPr="00425C3A">
        <w:rPr>
          <w:rFonts w:ascii="Montserrat Light" w:hAnsi="Montserrat Light"/>
        </w:rPr>
        <w:t xml:space="preserve"> de </w:t>
      </w:r>
      <w:proofErr w:type="spellStart"/>
      <w:r w:rsidRPr="00425C3A">
        <w:rPr>
          <w:rFonts w:ascii="Montserrat Light" w:hAnsi="Montserrat Light"/>
          <w:bCs/>
        </w:rPr>
        <w:t>R</w:t>
      </w:r>
      <w:r w:rsidRPr="00425C3A">
        <w:rPr>
          <w:rFonts w:ascii="Montserrat Light" w:hAnsi="Montserrat Light"/>
        </w:rPr>
        <w:t>eferatul</w:t>
      </w:r>
      <w:proofErr w:type="spellEnd"/>
      <w:r w:rsidRPr="00425C3A">
        <w:rPr>
          <w:rFonts w:ascii="Montserrat Light" w:hAnsi="Montserrat Light"/>
        </w:rPr>
        <w:t xml:space="preserve"> de </w:t>
      </w:r>
      <w:proofErr w:type="spellStart"/>
      <w:r w:rsidRPr="00425C3A">
        <w:rPr>
          <w:rFonts w:ascii="Montserrat Light" w:hAnsi="Montserrat Light"/>
        </w:rPr>
        <w:t>aprobare</w:t>
      </w:r>
      <w:proofErr w:type="spellEnd"/>
      <w:r w:rsidRPr="00425C3A">
        <w:rPr>
          <w:rFonts w:ascii="Montserrat Light" w:hAnsi="Montserrat Light"/>
        </w:rPr>
        <w:t xml:space="preserve"> cu nr.</w:t>
      </w:r>
      <w:r w:rsidR="009A5B16" w:rsidRPr="00425C3A">
        <w:rPr>
          <w:rFonts w:ascii="Montserrat Light" w:hAnsi="Montserrat Light"/>
        </w:rPr>
        <w:t xml:space="preserve"> </w:t>
      </w:r>
      <w:r w:rsidR="005B5A97" w:rsidRPr="005B5A97">
        <w:rPr>
          <w:rFonts w:ascii="Montserrat Light" w:hAnsi="Montserrat Light"/>
        </w:rPr>
        <w:t>43890</w:t>
      </w:r>
      <w:r w:rsidRPr="005B5A97">
        <w:rPr>
          <w:rFonts w:ascii="Montserrat Light" w:hAnsi="Montserrat Light"/>
        </w:rPr>
        <w:t>/202</w:t>
      </w:r>
      <w:r w:rsidR="002E623E" w:rsidRPr="005B5A97">
        <w:rPr>
          <w:rFonts w:ascii="Montserrat Light" w:hAnsi="Montserrat Light"/>
        </w:rPr>
        <w:t>3</w:t>
      </w:r>
      <w:r w:rsidRPr="005B5A97">
        <w:rPr>
          <w:rFonts w:ascii="Montserrat Light" w:hAnsi="Montserrat Light"/>
        </w:rPr>
        <w:t xml:space="preserve">; </w:t>
      </w:r>
      <w:proofErr w:type="spellStart"/>
      <w:r w:rsidRPr="005B5A97">
        <w:rPr>
          <w:rFonts w:ascii="Montserrat Light" w:hAnsi="Montserrat Light"/>
        </w:rPr>
        <w:t>Raportul</w:t>
      </w:r>
      <w:proofErr w:type="spellEnd"/>
      <w:r w:rsidRPr="005B5A97">
        <w:rPr>
          <w:rFonts w:ascii="Montserrat Light" w:hAnsi="Montserrat Light"/>
        </w:rPr>
        <w:t xml:space="preserve"> de </w:t>
      </w:r>
      <w:proofErr w:type="spellStart"/>
      <w:r w:rsidRPr="005B5A97">
        <w:rPr>
          <w:rFonts w:ascii="Montserrat Light" w:hAnsi="Montserrat Light"/>
        </w:rPr>
        <w:t>specialitate</w:t>
      </w:r>
      <w:proofErr w:type="spellEnd"/>
      <w:r w:rsidRPr="005B5A97">
        <w:rPr>
          <w:rFonts w:ascii="Montserrat Light" w:hAnsi="Montserrat Light"/>
        </w:rPr>
        <w:t xml:space="preserve"> </w:t>
      </w:r>
      <w:proofErr w:type="spellStart"/>
      <w:r w:rsidRPr="005B5A97">
        <w:rPr>
          <w:rFonts w:ascii="Montserrat Light" w:hAnsi="Montserrat Light"/>
        </w:rPr>
        <w:t>întocmit</w:t>
      </w:r>
      <w:proofErr w:type="spellEnd"/>
      <w:r w:rsidRPr="005B5A97">
        <w:rPr>
          <w:rFonts w:ascii="Montserrat Light" w:hAnsi="Montserrat Light"/>
        </w:rPr>
        <w:t xml:space="preserve"> de </w:t>
      </w:r>
      <w:proofErr w:type="spellStart"/>
      <w:r w:rsidRPr="005B5A97">
        <w:rPr>
          <w:rFonts w:ascii="Montserrat Light" w:hAnsi="Montserrat Light"/>
        </w:rPr>
        <w:t>compartimentul</w:t>
      </w:r>
      <w:proofErr w:type="spellEnd"/>
      <w:r w:rsidRPr="005B5A97">
        <w:rPr>
          <w:rFonts w:ascii="Montserrat Light" w:hAnsi="Montserrat Light"/>
        </w:rPr>
        <w:t xml:space="preserve"> de resort din </w:t>
      </w:r>
      <w:proofErr w:type="spellStart"/>
      <w:r w:rsidRPr="005B5A97">
        <w:rPr>
          <w:rFonts w:ascii="Montserrat Light" w:hAnsi="Montserrat Light"/>
        </w:rPr>
        <w:t>cadrul</w:t>
      </w:r>
      <w:proofErr w:type="spellEnd"/>
      <w:r w:rsidRPr="005B5A97">
        <w:rPr>
          <w:rFonts w:ascii="Montserrat Light" w:hAnsi="Montserrat Light"/>
        </w:rPr>
        <w:t xml:space="preserve"> </w:t>
      </w:r>
      <w:proofErr w:type="spellStart"/>
      <w:r w:rsidRPr="005B5A97">
        <w:rPr>
          <w:rFonts w:ascii="Montserrat Light" w:hAnsi="Montserrat Light"/>
        </w:rPr>
        <w:t>aparatului</w:t>
      </w:r>
      <w:proofErr w:type="spellEnd"/>
      <w:r w:rsidRPr="005B5A97">
        <w:rPr>
          <w:rFonts w:ascii="Montserrat Light" w:hAnsi="Montserrat Light"/>
        </w:rPr>
        <w:t xml:space="preserve"> de </w:t>
      </w:r>
      <w:proofErr w:type="spellStart"/>
      <w:r w:rsidRPr="005B5A97">
        <w:rPr>
          <w:rFonts w:ascii="Montserrat Light" w:hAnsi="Montserrat Light"/>
        </w:rPr>
        <w:t>specialitate</w:t>
      </w:r>
      <w:proofErr w:type="spellEnd"/>
      <w:r w:rsidRPr="005B5A97">
        <w:rPr>
          <w:rFonts w:ascii="Montserrat Light" w:hAnsi="Montserrat Light"/>
        </w:rPr>
        <w:t xml:space="preserve"> al </w:t>
      </w:r>
      <w:proofErr w:type="spellStart"/>
      <w:r w:rsidRPr="005B5A97">
        <w:rPr>
          <w:rFonts w:ascii="Montserrat Light" w:hAnsi="Montserrat Light"/>
        </w:rPr>
        <w:t>Consiliului</w:t>
      </w:r>
      <w:proofErr w:type="spellEnd"/>
      <w:r w:rsidRPr="005B5A97">
        <w:rPr>
          <w:rFonts w:ascii="Montserrat Light" w:hAnsi="Montserrat Light"/>
        </w:rPr>
        <w:t xml:space="preserve"> </w:t>
      </w:r>
      <w:proofErr w:type="spellStart"/>
      <w:r w:rsidRPr="005B5A97">
        <w:rPr>
          <w:rFonts w:ascii="Montserrat Light" w:hAnsi="Montserrat Light"/>
        </w:rPr>
        <w:t>Judeţean</w:t>
      </w:r>
      <w:proofErr w:type="spellEnd"/>
      <w:r w:rsidRPr="005B5A97">
        <w:rPr>
          <w:rFonts w:ascii="Montserrat Light" w:hAnsi="Montserrat Light"/>
        </w:rPr>
        <w:t xml:space="preserve"> Cluj cu nr. </w:t>
      </w:r>
      <w:r w:rsidR="005B5A97" w:rsidRPr="005B5A97">
        <w:rPr>
          <w:rFonts w:ascii="Montserrat Light" w:hAnsi="Montserrat Light"/>
        </w:rPr>
        <w:t>43892</w:t>
      </w:r>
      <w:r w:rsidRPr="005B5A97">
        <w:rPr>
          <w:rFonts w:ascii="Montserrat Light" w:hAnsi="Montserrat Light"/>
        </w:rPr>
        <w:t>/202</w:t>
      </w:r>
      <w:r w:rsidR="002E623E" w:rsidRPr="005B5A97">
        <w:rPr>
          <w:rFonts w:ascii="Montserrat Light" w:hAnsi="Montserrat Light"/>
        </w:rPr>
        <w:t>3</w:t>
      </w:r>
      <w:r w:rsidR="00D43F78" w:rsidRPr="005B5A97">
        <w:rPr>
          <w:rFonts w:ascii="Montserrat Light" w:hAnsi="Montserrat Light"/>
        </w:rPr>
        <w:t xml:space="preserve"> </w:t>
      </w:r>
      <w:proofErr w:type="spellStart"/>
      <w:r w:rsidRPr="005B5A97">
        <w:rPr>
          <w:rFonts w:ascii="Montserrat Light" w:hAnsi="Montserrat Light"/>
        </w:rPr>
        <w:t>şi</w:t>
      </w:r>
      <w:proofErr w:type="spellEnd"/>
      <w:r w:rsidRPr="005B5A97">
        <w:rPr>
          <w:rFonts w:ascii="Montserrat Light" w:hAnsi="Montserrat Light"/>
        </w:rPr>
        <w:t xml:space="preserve"> </w:t>
      </w:r>
      <w:proofErr w:type="spellStart"/>
      <w:r w:rsidRPr="005B5A97">
        <w:rPr>
          <w:rFonts w:ascii="Montserrat Light" w:hAnsi="Montserrat Light"/>
        </w:rPr>
        <w:t>Avizul</w:t>
      </w:r>
      <w:proofErr w:type="spellEnd"/>
      <w:r w:rsidRPr="005B5A97">
        <w:rPr>
          <w:rFonts w:ascii="Montserrat Light" w:hAnsi="Montserrat Light"/>
        </w:rPr>
        <w:t xml:space="preserve"> </w:t>
      </w:r>
      <w:r w:rsidRPr="006E07BD">
        <w:rPr>
          <w:rFonts w:ascii="Montserrat Light" w:hAnsi="Montserrat Light"/>
          <w:color w:val="000000" w:themeColor="text1"/>
        </w:rPr>
        <w:t xml:space="preserve">cu nr…... din </w:t>
      </w:r>
      <w:proofErr w:type="gramStart"/>
      <w:r w:rsidRPr="006E07BD">
        <w:rPr>
          <w:rFonts w:ascii="Montserrat Light" w:hAnsi="Montserrat Light"/>
          <w:color w:val="000000" w:themeColor="text1"/>
        </w:rPr>
        <w:t>…..</w:t>
      </w:r>
      <w:proofErr w:type="gramEnd"/>
      <w:r w:rsidRPr="006E07BD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E07BD">
        <w:rPr>
          <w:rFonts w:ascii="Montserrat Light" w:hAnsi="Montserrat Light"/>
          <w:color w:val="000000" w:themeColor="text1"/>
        </w:rPr>
        <w:t>adoptat</w:t>
      </w:r>
      <w:proofErr w:type="spellEnd"/>
      <w:r w:rsidRPr="006E07BD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6E07BD">
        <w:rPr>
          <w:rFonts w:ascii="Montserrat Light" w:hAnsi="Montserrat Light"/>
          <w:color w:val="000000" w:themeColor="text1"/>
        </w:rPr>
        <w:t>Comisia</w:t>
      </w:r>
      <w:proofErr w:type="spellEnd"/>
      <w:r w:rsidRPr="006E07BD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6E07BD">
        <w:rPr>
          <w:rFonts w:ascii="Montserrat Light" w:hAnsi="Montserrat Light"/>
          <w:color w:val="000000" w:themeColor="text1"/>
        </w:rPr>
        <w:t>specialitate</w:t>
      </w:r>
      <w:proofErr w:type="spellEnd"/>
      <w:r w:rsidRPr="006E07BD">
        <w:rPr>
          <w:rFonts w:ascii="Montserrat Light" w:hAnsi="Montserrat Light"/>
          <w:color w:val="000000" w:themeColor="text1"/>
        </w:rPr>
        <w:t xml:space="preserve"> </w:t>
      </w:r>
      <w:r w:rsidR="00D1441A">
        <w:rPr>
          <w:rFonts w:ascii="Montserrat Light" w:hAnsi="Montserrat Light"/>
          <w:color w:val="000000" w:themeColor="text1"/>
        </w:rPr>
        <w:t xml:space="preserve">                       </w:t>
      </w:r>
      <w:r w:rsidRPr="006E07BD">
        <w:rPr>
          <w:rFonts w:ascii="Montserrat Light" w:hAnsi="Montserrat Light"/>
          <w:color w:val="000000" w:themeColor="text1"/>
        </w:rPr>
        <w:t xml:space="preserve">nr. </w:t>
      </w:r>
      <w:r w:rsidR="00D1441A">
        <w:rPr>
          <w:rFonts w:ascii="Montserrat Light" w:hAnsi="Montserrat Light"/>
          <w:color w:val="000000" w:themeColor="text1"/>
        </w:rPr>
        <w:t>…</w:t>
      </w:r>
      <w:proofErr w:type="gramStart"/>
      <w:r w:rsidR="00D1441A">
        <w:rPr>
          <w:rFonts w:ascii="Montserrat Light" w:hAnsi="Montserrat Light"/>
          <w:color w:val="000000" w:themeColor="text1"/>
        </w:rPr>
        <w:t>…..</w:t>
      </w:r>
      <w:proofErr w:type="gramEnd"/>
      <w:r w:rsidRPr="006E07BD">
        <w:rPr>
          <w:rFonts w:ascii="Montserrat Light" w:hAnsi="Montserrat Light"/>
          <w:color w:val="000000" w:themeColor="text1"/>
        </w:rPr>
        <w:t xml:space="preserve">……, </w:t>
      </w:r>
      <w:proofErr w:type="spellStart"/>
      <w:r w:rsidRPr="006E07BD">
        <w:rPr>
          <w:rFonts w:ascii="Montserrat Light" w:hAnsi="Montserrat Light"/>
          <w:color w:val="000000" w:themeColor="text1"/>
        </w:rPr>
        <w:t>în</w:t>
      </w:r>
      <w:proofErr w:type="spellEnd"/>
      <w:r w:rsidRPr="006E07BD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E07BD">
        <w:rPr>
          <w:rFonts w:ascii="Montserrat Light" w:hAnsi="Montserrat Light"/>
          <w:color w:val="000000" w:themeColor="text1"/>
        </w:rPr>
        <w:t>conformitate</w:t>
      </w:r>
      <w:proofErr w:type="spellEnd"/>
      <w:r w:rsidRPr="006E07BD">
        <w:rPr>
          <w:rFonts w:ascii="Montserrat Light" w:hAnsi="Montserrat Light"/>
          <w:color w:val="000000" w:themeColor="text1"/>
        </w:rPr>
        <w:t xml:space="preserve"> cu </w:t>
      </w:r>
      <w:r w:rsidR="003E7DEC">
        <w:rPr>
          <w:rFonts w:ascii="Montserrat Light" w:hAnsi="Montserrat Light"/>
          <w:color w:val="000000" w:themeColor="text1"/>
        </w:rPr>
        <w:t xml:space="preserve"> </w:t>
      </w:r>
      <w:r w:rsidRPr="006E07BD">
        <w:rPr>
          <w:rFonts w:ascii="Montserrat Light" w:hAnsi="Montserrat Light"/>
          <w:color w:val="000000" w:themeColor="text1"/>
        </w:rPr>
        <w:t>art</w:t>
      </w:r>
      <w:r w:rsidRPr="00706C84">
        <w:rPr>
          <w:rFonts w:ascii="Montserrat Light" w:hAnsi="Montserrat Light"/>
        </w:rPr>
        <w:t xml:space="preserve">. 182 </w:t>
      </w:r>
      <w:proofErr w:type="spellStart"/>
      <w:r w:rsidRPr="00706C84">
        <w:rPr>
          <w:rFonts w:ascii="Montserrat Light" w:hAnsi="Montserrat Light"/>
        </w:rPr>
        <w:t>alin</w:t>
      </w:r>
      <w:proofErr w:type="spellEnd"/>
      <w:r w:rsidRPr="00706C84">
        <w:rPr>
          <w:rFonts w:ascii="Montserrat Light" w:hAnsi="Montserrat Light"/>
        </w:rPr>
        <w:t xml:space="preserve">. (4) </w:t>
      </w:r>
      <w:proofErr w:type="spellStart"/>
      <w:r w:rsidRPr="00706C84">
        <w:rPr>
          <w:rFonts w:ascii="Montserrat Light" w:hAnsi="Montserrat Light"/>
        </w:rPr>
        <w:t>coroborat</w:t>
      </w:r>
      <w:proofErr w:type="spellEnd"/>
      <w:r w:rsidRPr="00706C84">
        <w:rPr>
          <w:rFonts w:ascii="Montserrat Light" w:hAnsi="Montserrat Light"/>
        </w:rPr>
        <w:t xml:space="preserve"> cu art. 136 din </w:t>
      </w:r>
      <w:proofErr w:type="spellStart"/>
      <w:r w:rsidRPr="00706C84">
        <w:rPr>
          <w:rFonts w:ascii="Montserrat Light" w:hAnsi="Montserrat Light"/>
        </w:rPr>
        <w:t>Ordonanța</w:t>
      </w:r>
      <w:proofErr w:type="spellEnd"/>
      <w:r w:rsidRPr="00706C84">
        <w:rPr>
          <w:rFonts w:ascii="Montserrat Light" w:hAnsi="Montserrat Light"/>
        </w:rPr>
        <w:t xml:space="preserve"> de </w:t>
      </w:r>
      <w:proofErr w:type="spellStart"/>
      <w:r w:rsidRPr="00706C84">
        <w:rPr>
          <w:rFonts w:ascii="Montserrat Light" w:hAnsi="Montserrat Light"/>
        </w:rPr>
        <w:t>urgență</w:t>
      </w:r>
      <w:proofErr w:type="spellEnd"/>
      <w:r w:rsidRPr="00706C84">
        <w:rPr>
          <w:rFonts w:ascii="Montserrat Light" w:hAnsi="Montserrat Light"/>
        </w:rPr>
        <w:t xml:space="preserve"> a </w:t>
      </w:r>
      <w:proofErr w:type="spellStart"/>
      <w:r w:rsidRPr="00706C84">
        <w:rPr>
          <w:rFonts w:ascii="Montserrat Light" w:hAnsi="Montserrat Light"/>
        </w:rPr>
        <w:t>Guvernului</w:t>
      </w:r>
      <w:proofErr w:type="spellEnd"/>
      <w:r w:rsidRPr="00706C84">
        <w:rPr>
          <w:rFonts w:ascii="Montserrat Light" w:hAnsi="Montserrat Light"/>
        </w:rPr>
        <w:t xml:space="preserve"> nr. 57/2019 </w:t>
      </w:r>
      <w:proofErr w:type="spellStart"/>
      <w:r w:rsidRPr="00706C84">
        <w:rPr>
          <w:rFonts w:ascii="Montserrat Light" w:hAnsi="Montserrat Light"/>
        </w:rPr>
        <w:t>privind</w:t>
      </w:r>
      <w:proofErr w:type="spellEnd"/>
      <w:r w:rsidRPr="00706C84">
        <w:rPr>
          <w:rFonts w:ascii="Montserrat Light" w:hAnsi="Montserrat Light"/>
        </w:rPr>
        <w:t xml:space="preserve"> </w:t>
      </w:r>
      <w:proofErr w:type="spellStart"/>
      <w:r w:rsidRPr="00706C84">
        <w:rPr>
          <w:rFonts w:ascii="Montserrat Light" w:hAnsi="Montserrat Light"/>
        </w:rPr>
        <w:t>Codul</w:t>
      </w:r>
      <w:proofErr w:type="spellEnd"/>
      <w:r w:rsidRPr="00706C84">
        <w:rPr>
          <w:rFonts w:ascii="Montserrat Light" w:hAnsi="Montserrat Light"/>
        </w:rPr>
        <w:t xml:space="preserve"> </w:t>
      </w:r>
      <w:proofErr w:type="spellStart"/>
      <w:r w:rsidRPr="00706C84">
        <w:rPr>
          <w:rFonts w:ascii="Montserrat Light" w:hAnsi="Montserrat Light"/>
        </w:rPr>
        <w:t>administrativ</w:t>
      </w:r>
      <w:proofErr w:type="spellEnd"/>
      <w:r w:rsidRPr="00706C84">
        <w:rPr>
          <w:rFonts w:ascii="Montserrat Light" w:hAnsi="Montserrat Light"/>
        </w:rPr>
        <w:t xml:space="preserve">, </w:t>
      </w:r>
      <w:proofErr w:type="gramStart"/>
      <w:r w:rsidRPr="00706C84">
        <w:rPr>
          <w:rFonts w:ascii="Montserrat Light" w:hAnsi="Montserrat Light"/>
        </w:rPr>
        <w:t xml:space="preserve">cu  </w:t>
      </w:r>
      <w:proofErr w:type="spellStart"/>
      <w:r w:rsidRPr="00706C84">
        <w:rPr>
          <w:rFonts w:ascii="Montserrat Light" w:hAnsi="Montserrat Light"/>
        </w:rPr>
        <w:t>modificările</w:t>
      </w:r>
      <w:proofErr w:type="spellEnd"/>
      <w:proofErr w:type="gramEnd"/>
      <w:r w:rsidRPr="00706C84">
        <w:rPr>
          <w:rFonts w:ascii="Montserrat Light" w:hAnsi="Montserrat Light"/>
        </w:rPr>
        <w:t xml:space="preserve"> </w:t>
      </w:r>
      <w:proofErr w:type="spellStart"/>
      <w:r w:rsidRPr="00706C84">
        <w:rPr>
          <w:rFonts w:ascii="Montserrat Light" w:hAnsi="Montserrat Light"/>
        </w:rPr>
        <w:t>și</w:t>
      </w:r>
      <w:proofErr w:type="spellEnd"/>
      <w:r w:rsidRPr="00706C84">
        <w:rPr>
          <w:rFonts w:ascii="Montserrat Light" w:hAnsi="Montserrat Light"/>
        </w:rPr>
        <w:t xml:space="preserve"> </w:t>
      </w:r>
      <w:proofErr w:type="spellStart"/>
      <w:r w:rsidRPr="00706C84">
        <w:rPr>
          <w:rFonts w:ascii="Montserrat Light" w:hAnsi="Montserrat Light"/>
        </w:rPr>
        <w:t>completările</w:t>
      </w:r>
      <w:proofErr w:type="spellEnd"/>
      <w:r w:rsidRPr="00706C84">
        <w:rPr>
          <w:rFonts w:ascii="Montserrat Light" w:hAnsi="Montserrat Light"/>
        </w:rPr>
        <w:t xml:space="preserve"> </w:t>
      </w:r>
      <w:proofErr w:type="spellStart"/>
      <w:r w:rsidRPr="00706C84">
        <w:rPr>
          <w:rFonts w:ascii="Montserrat Light" w:hAnsi="Montserrat Light"/>
        </w:rPr>
        <w:t>ulterioare</w:t>
      </w:r>
      <w:proofErr w:type="spellEnd"/>
      <w:r w:rsidRPr="00706C84">
        <w:rPr>
          <w:rFonts w:ascii="Montserrat Light" w:hAnsi="Montserrat Light"/>
        </w:rPr>
        <w:t xml:space="preserve">; </w:t>
      </w:r>
    </w:p>
    <w:p w14:paraId="21C880DC" w14:textId="77777777" w:rsidR="003D24FE" w:rsidRPr="00706C84" w:rsidRDefault="003D24FE" w:rsidP="00D43F78">
      <w:pPr>
        <w:adjustRightInd w:val="0"/>
        <w:spacing w:line="240" w:lineRule="auto"/>
        <w:jc w:val="both"/>
        <w:rPr>
          <w:rFonts w:ascii="Montserrat Light" w:hAnsi="Montserrat Light"/>
          <w:bCs/>
          <w:lang w:val="ro-RO" w:eastAsia="ro-MD"/>
        </w:rPr>
      </w:pPr>
    </w:p>
    <w:p w14:paraId="00ECC993" w14:textId="7F2F1450" w:rsidR="00930AFA" w:rsidRDefault="00930AFA" w:rsidP="00D43F7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706C84">
        <w:rPr>
          <w:rFonts w:ascii="Montserrat Light" w:hAnsi="Montserrat Light" w:cs="Cambria"/>
        </w:rPr>
        <w:t>Luând</w:t>
      </w:r>
      <w:proofErr w:type="spellEnd"/>
      <w:r w:rsidRPr="00706C84">
        <w:rPr>
          <w:rFonts w:ascii="Montserrat Light" w:hAnsi="Montserrat Light" w:cs="Cambria"/>
        </w:rPr>
        <w:t xml:space="preserve"> </w:t>
      </w:r>
      <w:proofErr w:type="spellStart"/>
      <w:r w:rsidRPr="00706C84">
        <w:rPr>
          <w:rFonts w:ascii="Montserrat Light" w:hAnsi="Montserrat Light" w:cs="Cambria"/>
        </w:rPr>
        <w:t>în</w:t>
      </w:r>
      <w:proofErr w:type="spellEnd"/>
      <w:r w:rsidRPr="00706C84">
        <w:rPr>
          <w:rFonts w:ascii="Montserrat Light" w:hAnsi="Montserrat Light" w:cs="Cambria"/>
        </w:rPr>
        <w:t xml:space="preserve"> </w:t>
      </w:r>
      <w:proofErr w:type="spellStart"/>
      <w:r w:rsidRPr="00706C84">
        <w:rPr>
          <w:rFonts w:ascii="Montserrat Light" w:hAnsi="Montserrat Light" w:cs="Cambria"/>
        </w:rPr>
        <w:t>considerare</w:t>
      </w:r>
      <w:proofErr w:type="spellEnd"/>
      <w:r w:rsidRPr="00706C84">
        <w:rPr>
          <w:rFonts w:ascii="Montserrat Light" w:hAnsi="Montserrat Light" w:cs="Cambria"/>
        </w:rPr>
        <w:t xml:space="preserve"> </w:t>
      </w:r>
      <w:proofErr w:type="spellStart"/>
      <w:r w:rsidRPr="00706C84">
        <w:rPr>
          <w:rFonts w:ascii="Montserrat Light" w:hAnsi="Montserrat Light" w:cs="Cambria"/>
        </w:rPr>
        <w:t>prevederile</w:t>
      </w:r>
      <w:bookmarkStart w:id="9" w:name="_Hlk508022111"/>
      <w:proofErr w:type="spellEnd"/>
      <w:r w:rsidRPr="00706C84">
        <w:rPr>
          <w:rFonts w:ascii="Montserrat Light" w:hAnsi="Montserrat Light" w:cs="Cambria"/>
        </w:rPr>
        <w:t xml:space="preserve"> art. 123 – 140 </w:t>
      </w:r>
      <w:proofErr w:type="spellStart"/>
      <w:r w:rsidRPr="00706C84">
        <w:rPr>
          <w:rFonts w:ascii="Montserrat Light" w:hAnsi="Montserrat Light" w:cs="Cambria"/>
        </w:rPr>
        <w:t>și</w:t>
      </w:r>
      <w:proofErr w:type="spellEnd"/>
      <w:r w:rsidRPr="00706C84">
        <w:rPr>
          <w:rFonts w:ascii="Montserrat Light" w:hAnsi="Montserrat Light" w:cs="Cambria"/>
        </w:rPr>
        <w:t xml:space="preserve"> ale art. 142 -15</w:t>
      </w:r>
      <w:r w:rsidR="00425C3A">
        <w:rPr>
          <w:rFonts w:ascii="Montserrat Light" w:hAnsi="Montserrat Light" w:cs="Cambria"/>
        </w:rPr>
        <w:t>3</w:t>
      </w:r>
      <w:r w:rsidRPr="00706C84">
        <w:rPr>
          <w:rFonts w:ascii="Montserrat Light" w:hAnsi="Montserrat Light" w:cs="Cambria"/>
        </w:rPr>
        <w:t xml:space="preserve"> din </w:t>
      </w:r>
      <w:proofErr w:type="spellStart"/>
      <w:r w:rsidRPr="00706C84">
        <w:rPr>
          <w:rFonts w:ascii="Montserrat Light" w:hAnsi="Montserrat Light" w:cs="Cambria"/>
        </w:rPr>
        <w:t>Regulamentul</w:t>
      </w:r>
      <w:proofErr w:type="spellEnd"/>
      <w:r w:rsidRPr="00706C84">
        <w:rPr>
          <w:rFonts w:ascii="Montserrat Light" w:hAnsi="Montserrat Light" w:cs="Cambria"/>
        </w:rPr>
        <w:t xml:space="preserve"> de </w:t>
      </w:r>
      <w:proofErr w:type="spellStart"/>
      <w:r w:rsidRPr="00706C84">
        <w:rPr>
          <w:rFonts w:ascii="Montserrat Light" w:hAnsi="Montserrat Light" w:cs="Cambria"/>
        </w:rPr>
        <w:t>organizare</w:t>
      </w:r>
      <w:proofErr w:type="spellEnd"/>
      <w:r w:rsidRPr="00706C84">
        <w:rPr>
          <w:rFonts w:ascii="Montserrat Light" w:hAnsi="Montserrat Light" w:cs="Cambria"/>
        </w:rPr>
        <w:t xml:space="preserve"> </w:t>
      </w:r>
      <w:proofErr w:type="spellStart"/>
      <w:r w:rsidRPr="00706C84">
        <w:rPr>
          <w:rFonts w:ascii="Montserrat Light" w:hAnsi="Montserrat Light" w:cs="Cambria"/>
        </w:rPr>
        <w:t>şi</w:t>
      </w:r>
      <w:proofErr w:type="spellEnd"/>
      <w:r w:rsidRPr="00706C84">
        <w:rPr>
          <w:rFonts w:ascii="Montserrat Light" w:hAnsi="Montserrat Light" w:cs="Cambria"/>
        </w:rPr>
        <w:t xml:space="preserve"> </w:t>
      </w:r>
      <w:proofErr w:type="spellStart"/>
      <w:r w:rsidRPr="00706C84">
        <w:rPr>
          <w:rFonts w:ascii="Montserrat Light" w:hAnsi="Montserrat Light" w:cs="Cambria"/>
        </w:rPr>
        <w:t>funcţionare</w:t>
      </w:r>
      <w:proofErr w:type="spellEnd"/>
      <w:r w:rsidRPr="00706C84">
        <w:rPr>
          <w:rFonts w:ascii="Montserrat Light" w:hAnsi="Montserrat Light" w:cs="Cambria"/>
        </w:rPr>
        <w:t xml:space="preserve"> a </w:t>
      </w:r>
      <w:proofErr w:type="spellStart"/>
      <w:r w:rsidRPr="00706C84">
        <w:rPr>
          <w:rFonts w:ascii="Montserrat Light" w:hAnsi="Montserrat Light" w:cs="Cambria"/>
        </w:rPr>
        <w:t>Consiliului</w:t>
      </w:r>
      <w:proofErr w:type="spellEnd"/>
      <w:r w:rsidRPr="00706C84">
        <w:rPr>
          <w:rFonts w:ascii="Montserrat Light" w:hAnsi="Montserrat Light" w:cs="Cambria"/>
        </w:rPr>
        <w:t xml:space="preserve"> </w:t>
      </w:r>
      <w:proofErr w:type="spellStart"/>
      <w:r w:rsidRPr="00706C84">
        <w:rPr>
          <w:rFonts w:ascii="Montserrat Light" w:hAnsi="Montserrat Light" w:cs="Cambria"/>
        </w:rPr>
        <w:t>Judeţean</w:t>
      </w:r>
      <w:proofErr w:type="spellEnd"/>
      <w:r w:rsidRPr="00706C84">
        <w:rPr>
          <w:rFonts w:ascii="Montserrat Light" w:hAnsi="Montserrat Light" w:cs="Cambria"/>
        </w:rPr>
        <w:t xml:space="preserve"> Cluj, </w:t>
      </w:r>
      <w:proofErr w:type="spellStart"/>
      <w:r w:rsidRPr="00706C84">
        <w:rPr>
          <w:rFonts w:ascii="Montserrat Light" w:hAnsi="Montserrat Light" w:cs="Cambria"/>
        </w:rPr>
        <w:t>aprobat</w:t>
      </w:r>
      <w:proofErr w:type="spellEnd"/>
      <w:r w:rsidRPr="00706C84">
        <w:rPr>
          <w:rFonts w:ascii="Montserrat Light" w:hAnsi="Montserrat Light" w:cs="Cambria"/>
        </w:rPr>
        <w:t xml:space="preserve"> </w:t>
      </w:r>
      <w:proofErr w:type="spellStart"/>
      <w:r w:rsidRPr="00706C84">
        <w:rPr>
          <w:rFonts w:ascii="Montserrat Light" w:hAnsi="Montserrat Light" w:cs="Cambria"/>
        </w:rPr>
        <w:t>prin</w:t>
      </w:r>
      <w:proofErr w:type="spellEnd"/>
      <w:r w:rsidRPr="00706C84">
        <w:rPr>
          <w:rFonts w:ascii="Montserrat Light" w:hAnsi="Montserrat Light" w:cs="Cambria"/>
        </w:rPr>
        <w:t xml:space="preserve"> </w:t>
      </w:r>
      <w:proofErr w:type="spellStart"/>
      <w:r w:rsidRPr="00706C84">
        <w:rPr>
          <w:rFonts w:ascii="Montserrat Light" w:hAnsi="Montserrat Light" w:cs="Cambria"/>
        </w:rPr>
        <w:t>Hotărârea</w:t>
      </w:r>
      <w:proofErr w:type="spellEnd"/>
      <w:r w:rsidRPr="00706C84">
        <w:rPr>
          <w:rFonts w:ascii="Montserrat Light" w:hAnsi="Montserrat Light" w:cs="Cambria"/>
        </w:rPr>
        <w:t xml:space="preserve"> </w:t>
      </w:r>
      <w:r w:rsidRPr="00706C84">
        <w:rPr>
          <w:rFonts w:ascii="Montserrat Light" w:hAnsi="Montserrat Light" w:cs="Cambria"/>
          <w:noProof/>
        </w:rPr>
        <w:t>Consiliului Judeţean Cluj</w:t>
      </w:r>
      <w:r w:rsidRPr="00706C84">
        <w:rPr>
          <w:rFonts w:ascii="Montserrat Light" w:hAnsi="Montserrat Light" w:cs="Cambria"/>
        </w:rPr>
        <w:t xml:space="preserve"> nr. 170/2020</w:t>
      </w:r>
      <w:r w:rsidR="00425C3A">
        <w:rPr>
          <w:rFonts w:ascii="Montserrat Light" w:hAnsi="Montserrat Light" w:cs="Cambria"/>
        </w:rPr>
        <w:t xml:space="preserve">, </w:t>
      </w:r>
      <w:proofErr w:type="spellStart"/>
      <w:r w:rsidR="00425C3A">
        <w:rPr>
          <w:rFonts w:ascii="Montserrat Light" w:hAnsi="Montserrat Light" w:cs="Cambria"/>
        </w:rPr>
        <w:t>republicat</w:t>
      </w:r>
      <w:proofErr w:type="spellEnd"/>
      <w:r w:rsidR="00425C3A">
        <w:rPr>
          <w:rFonts w:ascii="Montserrat Light" w:hAnsi="Montserrat Light" w:cs="Cambria"/>
          <w:lang w:val="ro-RO"/>
        </w:rPr>
        <w:t>ă</w:t>
      </w:r>
      <w:r w:rsidRPr="00706C84">
        <w:rPr>
          <w:rFonts w:ascii="Montserrat Light" w:hAnsi="Montserrat Light" w:cs="Cambria"/>
        </w:rPr>
        <w:t>;</w:t>
      </w:r>
    </w:p>
    <w:p w14:paraId="5FA92C55" w14:textId="77777777" w:rsidR="003D24FE" w:rsidRPr="00706C84" w:rsidRDefault="003D24FE" w:rsidP="00D43F7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bookmarkEnd w:id="9"/>
    <w:p w14:paraId="16FDC893" w14:textId="77777777" w:rsidR="00930AFA" w:rsidRPr="00706C84" w:rsidRDefault="00930AFA" w:rsidP="00D43F7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 w:bidi="ne-NP"/>
        </w:rPr>
      </w:pPr>
      <w:r w:rsidRPr="00706C84">
        <w:rPr>
          <w:rFonts w:ascii="Montserrat Light" w:hAnsi="Montserrat Light"/>
          <w:lang w:val="ro-RO" w:eastAsia="ro-RO" w:bidi="ne-NP"/>
        </w:rPr>
        <w:t xml:space="preserve">În conformitate cu prevederile: </w:t>
      </w:r>
    </w:p>
    <w:p w14:paraId="21045D69" w14:textId="01D7ADBE" w:rsidR="00930AFA" w:rsidRPr="00706C84" w:rsidRDefault="00930AFA" w:rsidP="00D43F78">
      <w:pPr>
        <w:numPr>
          <w:ilvl w:val="0"/>
          <w:numId w:val="12"/>
        </w:numPr>
        <w:spacing w:line="240" w:lineRule="auto"/>
        <w:ind w:left="993"/>
        <w:jc w:val="both"/>
        <w:rPr>
          <w:rFonts w:ascii="Montserrat Light" w:eastAsia="Calibri" w:hAnsi="Montserrat Light"/>
          <w:lang w:val="ro-RO"/>
        </w:rPr>
      </w:pPr>
      <w:bookmarkStart w:id="10" w:name="_Hlk15904413"/>
      <w:bookmarkStart w:id="11" w:name="_Hlk18585591"/>
      <w:r w:rsidRPr="00706C84">
        <w:rPr>
          <w:rFonts w:ascii="Montserrat Light" w:eastAsia="Calibri" w:hAnsi="Montserrat Light"/>
          <w:lang w:val="ro-RO"/>
        </w:rPr>
        <w:t xml:space="preserve">art. </w:t>
      </w:r>
      <w:r w:rsidRPr="00706C84">
        <w:rPr>
          <w:rFonts w:ascii="Montserrat Light" w:hAnsi="Montserrat Light"/>
          <w:lang w:val="ro-RO"/>
        </w:rPr>
        <w:t xml:space="preserve">173 alin. (1) lit. a), </w:t>
      </w:r>
      <w:r w:rsidR="00492464">
        <w:rPr>
          <w:rFonts w:ascii="Montserrat Light" w:hAnsi="Montserrat Light"/>
          <w:lang w:val="ro-RO"/>
        </w:rPr>
        <w:t xml:space="preserve">ale </w:t>
      </w:r>
      <w:r w:rsidRPr="00706C84">
        <w:rPr>
          <w:rFonts w:ascii="Montserrat Light" w:hAnsi="Montserrat Light"/>
          <w:lang w:val="ro-RO"/>
        </w:rPr>
        <w:t xml:space="preserve">art. 191 alin. (1) lit. a) și </w:t>
      </w:r>
      <w:r w:rsidR="00492464">
        <w:rPr>
          <w:rFonts w:ascii="Montserrat Light" w:hAnsi="Montserrat Light"/>
          <w:lang w:val="ro-RO"/>
        </w:rPr>
        <w:t xml:space="preserve">ale </w:t>
      </w:r>
      <w:r w:rsidRPr="00706C84">
        <w:rPr>
          <w:rFonts w:ascii="Montserrat Light" w:hAnsi="Montserrat Light"/>
          <w:lang w:val="ro-RO"/>
        </w:rPr>
        <w:t>art.485 alin.</w:t>
      </w:r>
      <w:r w:rsidR="00492464">
        <w:rPr>
          <w:rFonts w:ascii="Montserrat Light" w:hAnsi="Montserrat Light"/>
          <w:lang w:val="ro-RO"/>
        </w:rPr>
        <w:t xml:space="preserve"> </w:t>
      </w:r>
      <w:r w:rsidRPr="00706C84">
        <w:rPr>
          <w:rFonts w:ascii="Montserrat Light" w:hAnsi="Montserrat Light"/>
          <w:lang w:val="ro-RO"/>
        </w:rPr>
        <w:t>(5) din Ordonanța de Urgență a Guvernului nr. 57/2019 privind Codul administrativ, cu modificările și completările ulterioare</w:t>
      </w:r>
      <w:r w:rsidRPr="00706C84">
        <w:rPr>
          <w:rFonts w:ascii="Montserrat Light" w:eastAsia="Calibri" w:hAnsi="Montserrat Light"/>
          <w:lang w:val="ro-RO"/>
        </w:rPr>
        <w:t>;</w:t>
      </w:r>
    </w:p>
    <w:p w14:paraId="3F80585A" w14:textId="2E830491" w:rsidR="00930AFA" w:rsidRPr="00706C84" w:rsidRDefault="00930AFA" w:rsidP="00D43F78">
      <w:pPr>
        <w:numPr>
          <w:ilvl w:val="0"/>
          <w:numId w:val="12"/>
        </w:numPr>
        <w:spacing w:line="240" w:lineRule="auto"/>
        <w:ind w:left="993"/>
        <w:jc w:val="both"/>
        <w:rPr>
          <w:rFonts w:ascii="Montserrat Light" w:eastAsia="Calibri" w:hAnsi="Montserrat Light"/>
          <w:lang w:val="ro-RO"/>
        </w:rPr>
      </w:pPr>
      <w:r w:rsidRPr="00706C84">
        <w:rPr>
          <w:rFonts w:ascii="Montserrat Light" w:hAnsi="Montserrat Light"/>
          <w:lang w:val="ro-RO"/>
        </w:rPr>
        <w:t xml:space="preserve">art. 1, </w:t>
      </w:r>
      <w:r w:rsidR="00492464">
        <w:rPr>
          <w:rFonts w:ascii="Montserrat Light" w:hAnsi="Montserrat Light"/>
          <w:lang w:val="ro-RO"/>
        </w:rPr>
        <w:t xml:space="preserve">ale </w:t>
      </w:r>
      <w:r w:rsidRPr="00706C84">
        <w:rPr>
          <w:rFonts w:ascii="Montserrat Light" w:hAnsi="Montserrat Light"/>
          <w:lang w:val="ro-RO"/>
        </w:rPr>
        <w:t>art. 11 alin. (4) lit. e) și alin. (6)</w:t>
      </w:r>
      <w:r>
        <w:rPr>
          <w:rFonts w:ascii="Montserrat Light" w:hAnsi="Montserrat Light"/>
          <w:lang w:val="ro-RO"/>
        </w:rPr>
        <w:t xml:space="preserve">, </w:t>
      </w:r>
      <w:r w:rsidR="00492464">
        <w:rPr>
          <w:rFonts w:ascii="Montserrat Light" w:hAnsi="Montserrat Light"/>
          <w:lang w:val="ro-RO"/>
        </w:rPr>
        <w:t xml:space="preserve">ale </w:t>
      </w:r>
      <w:r>
        <w:rPr>
          <w:rFonts w:ascii="Montserrat Light" w:hAnsi="Montserrat Light"/>
          <w:shd w:val="clear" w:color="auto" w:fill="FFFFFF"/>
          <w:lang w:val="ro-RO"/>
        </w:rPr>
        <w:t xml:space="preserve">art. 14 alin (1) </w:t>
      </w:r>
      <w:r w:rsidRPr="00706C84">
        <w:rPr>
          <w:rFonts w:ascii="Montserrat Light" w:hAnsi="Montserrat Light"/>
          <w:shd w:val="clear" w:color="auto" w:fill="FFFFFF"/>
          <w:lang w:val="ro-RO"/>
        </w:rPr>
        <w:t xml:space="preserve">și </w:t>
      </w:r>
      <w:r w:rsidR="00492464">
        <w:rPr>
          <w:rFonts w:ascii="Montserrat Light" w:hAnsi="Montserrat Light"/>
          <w:shd w:val="clear" w:color="auto" w:fill="FFFFFF"/>
          <w:lang w:val="ro-RO"/>
        </w:rPr>
        <w:t xml:space="preserve">ale </w:t>
      </w:r>
      <w:r w:rsidR="00492464">
        <w:rPr>
          <w:rFonts w:ascii="Montserrat Light" w:eastAsia="Calibri" w:hAnsi="Montserrat Light"/>
          <w:lang w:val="ro-RO"/>
        </w:rPr>
        <w:t>art. 29</w:t>
      </w:r>
      <w:r w:rsidRPr="00706C84">
        <w:rPr>
          <w:rFonts w:ascii="Montserrat Light" w:eastAsia="Calibri" w:hAnsi="Montserrat Light"/>
          <w:lang w:val="ro-RO"/>
        </w:rPr>
        <w:t xml:space="preserve"> lit. b) </w:t>
      </w:r>
      <w:r w:rsidR="00492464">
        <w:rPr>
          <w:rFonts w:ascii="Montserrat Light" w:eastAsia="Calibri" w:hAnsi="Montserrat Light"/>
          <w:lang w:val="ro-RO"/>
        </w:rPr>
        <w:t>din</w:t>
      </w:r>
      <w:r w:rsidRPr="00706C84">
        <w:rPr>
          <w:rFonts w:ascii="Montserrat Light" w:eastAsia="Calibri" w:hAnsi="Montserrat Light"/>
          <w:lang w:val="ro-RO"/>
        </w:rPr>
        <w:t xml:space="preserve"> </w:t>
      </w:r>
      <w:r w:rsidRPr="00706C84">
        <w:rPr>
          <w:rFonts w:ascii="Montserrat Light" w:hAnsi="Montserrat Light"/>
          <w:lang w:val="ro-RO"/>
        </w:rPr>
        <w:t>Metodologi</w:t>
      </w:r>
      <w:r w:rsidR="00FD126A">
        <w:rPr>
          <w:rFonts w:ascii="Montserrat Light" w:hAnsi="Montserrat Light"/>
          <w:lang w:val="ro-RO"/>
        </w:rPr>
        <w:t>a</w:t>
      </w:r>
      <w:r w:rsidRPr="00706C84">
        <w:rPr>
          <w:rFonts w:ascii="Montserrat Light" w:hAnsi="Montserrat Light"/>
          <w:lang w:val="ro-RO"/>
        </w:rPr>
        <w:t xml:space="preserve"> din 3 iulie 2019 pentru realizarea procesului de evaluare a </w:t>
      </w:r>
      <w:proofErr w:type="spellStart"/>
      <w:r w:rsidRPr="00706C84">
        <w:rPr>
          <w:rFonts w:ascii="Montserrat Light" w:hAnsi="Montserrat Light"/>
          <w:lang w:val="ro-RO"/>
        </w:rPr>
        <w:t>performanţelor</w:t>
      </w:r>
      <w:proofErr w:type="spellEnd"/>
      <w:r w:rsidRPr="00706C84">
        <w:rPr>
          <w:rFonts w:ascii="Montserrat Light" w:hAnsi="Montserrat Light"/>
          <w:lang w:val="ro-RO"/>
        </w:rPr>
        <w:t xml:space="preserve"> profesionale individuale ale </w:t>
      </w:r>
      <w:proofErr w:type="spellStart"/>
      <w:r w:rsidRPr="00706C84">
        <w:rPr>
          <w:rFonts w:ascii="Montserrat Light" w:hAnsi="Montserrat Light"/>
          <w:lang w:val="ro-RO"/>
        </w:rPr>
        <w:t>funcţionarilor</w:t>
      </w:r>
      <w:proofErr w:type="spellEnd"/>
      <w:r w:rsidRPr="00706C84">
        <w:rPr>
          <w:rFonts w:ascii="Montserrat Light" w:hAnsi="Montserrat Light"/>
          <w:lang w:val="ro-RO"/>
        </w:rPr>
        <w:t xml:space="preserve"> publici aplicabilă pentru activitatea </w:t>
      </w:r>
      <w:proofErr w:type="spellStart"/>
      <w:r w:rsidRPr="00706C84">
        <w:rPr>
          <w:rFonts w:ascii="Montserrat Light" w:hAnsi="Montserrat Light"/>
          <w:lang w:val="ro-RO"/>
        </w:rPr>
        <w:t>desfăşurată</w:t>
      </w:r>
      <w:proofErr w:type="spellEnd"/>
      <w:r w:rsidRPr="00706C84">
        <w:rPr>
          <w:rFonts w:ascii="Montserrat Light" w:hAnsi="Montserrat Light"/>
          <w:lang w:val="ro-RO"/>
        </w:rPr>
        <w:t xml:space="preserve"> începând cu 1 ianuarie 2020, precum </w:t>
      </w:r>
      <w:proofErr w:type="spellStart"/>
      <w:r w:rsidRPr="00706C84">
        <w:rPr>
          <w:rFonts w:ascii="Montserrat Light" w:hAnsi="Montserrat Light"/>
          <w:lang w:val="ro-RO"/>
        </w:rPr>
        <w:t>şi</w:t>
      </w:r>
      <w:proofErr w:type="spellEnd"/>
      <w:r w:rsidRPr="00706C84">
        <w:rPr>
          <w:rFonts w:ascii="Montserrat Light" w:hAnsi="Montserrat Light"/>
          <w:lang w:val="ro-RO"/>
        </w:rPr>
        <w:t xml:space="preserve"> pentru realizarea procesului de evaluare a </w:t>
      </w:r>
      <w:proofErr w:type="spellStart"/>
      <w:r w:rsidRPr="00706C84">
        <w:rPr>
          <w:rFonts w:ascii="Montserrat Light" w:hAnsi="Montserrat Light"/>
          <w:lang w:val="ro-RO"/>
        </w:rPr>
        <w:t>activităţii</w:t>
      </w:r>
      <w:proofErr w:type="spellEnd"/>
      <w:r w:rsidRPr="00706C84">
        <w:rPr>
          <w:rFonts w:ascii="Montserrat Light" w:hAnsi="Montserrat Light"/>
          <w:lang w:val="ro-RO"/>
        </w:rPr>
        <w:t xml:space="preserve"> </w:t>
      </w:r>
      <w:proofErr w:type="spellStart"/>
      <w:r w:rsidRPr="00706C84">
        <w:rPr>
          <w:rFonts w:ascii="Montserrat Light" w:hAnsi="Montserrat Light"/>
          <w:lang w:val="ro-RO"/>
        </w:rPr>
        <w:t>funcţionarilor</w:t>
      </w:r>
      <w:proofErr w:type="spellEnd"/>
      <w:r w:rsidRPr="00706C84">
        <w:rPr>
          <w:rFonts w:ascii="Montserrat Light" w:hAnsi="Montserrat Light"/>
          <w:lang w:val="ro-RO"/>
        </w:rPr>
        <w:t xml:space="preserve"> publici </w:t>
      </w:r>
      <w:proofErr w:type="spellStart"/>
      <w:r w:rsidRPr="00706C84">
        <w:rPr>
          <w:rFonts w:ascii="Montserrat Light" w:hAnsi="Montserrat Light"/>
          <w:lang w:val="ro-RO"/>
        </w:rPr>
        <w:t>debutanţi</w:t>
      </w:r>
      <w:proofErr w:type="spellEnd"/>
      <w:r w:rsidRPr="00706C84">
        <w:rPr>
          <w:rFonts w:ascii="Montserrat Light" w:hAnsi="Montserrat Light"/>
          <w:lang w:val="ro-RO"/>
        </w:rPr>
        <w:t xml:space="preserve"> </w:t>
      </w:r>
      <w:proofErr w:type="spellStart"/>
      <w:r w:rsidRPr="00706C84">
        <w:rPr>
          <w:rFonts w:ascii="Montserrat Light" w:hAnsi="Montserrat Light"/>
          <w:lang w:val="ro-RO"/>
        </w:rPr>
        <w:t>numiţi</w:t>
      </w:r>
      <w:proofErr w:type="spellEnd"/>
      <w:r w:rsidRPr="00706C84">
        <w:rPr>
          <w:rFonts w:ascii="Montserrat Light" w:hAnsi="Montserrat Light"/>
          <w:lang w:val="ro-RO"/>
        </w:rPr>
        <w:t xml:space="preserve"> în </w:t>
      </w:r>
      <w:proofErr w:type="spellStart"/>
      <w:r w:rsidRPr="00706C84">
        <w:rPr>
          <w:rFonts w:ascii="Montserrat Light" w:hAnsi="Montserrat Light"/>
          <w:lang w:val="ro-RO"/>
        </w:rPr>
        <w:t>funcţia</w:t>
      </w:r>
      <w:proofErr w:type="spellEnd"/>
      <w:r w:rsidRPr="00706C84">
        <w:rPr>
          <w:rFonts w:ascii="Montserrat Light" w:hAnsi="Montserrat Light"/>
          <w:lang w:val="ro-RO"/>
        </w:rPr>
        <w:t xml:space="preserve"> publică ulterior datei de 1 ianuarie 2020 cuprinsă în Anexa nr. 6 la OUG nr. 57/2019 privind Codul administrativ, cu modificările și completările ulterioare</w:t>
      </w:r>
      <w:r w:rsidRPr="00706C84">
        <w:rPr>
          <w:rFonts w:ascii="Montserrat Light" w:hAnsi="Montserrat Light"/>
          <w:spacing w:val="5"/>
          <w:shd w:val="clear" w:color="auto" w:fill="FFFFFF"/>
          <w:lang w:val="ro-RO"/>
        </w:rPr>
        <w:t>.</w:t>
      </w:r>
      <w:r w:rsidRPr="00706C84">
        <w:rPr>
          <w:rFonts w:ascii="Montserrat Light" w:hAnsi="Montserrat Light"/>
          <w:lang w:val="ro-RO"/>
        </w:rPr>
        <w:t xml:space="preserve"> </w:t>
      </w:r>
    </w:p>
    <w:p w14:paraId="39CA56AA" w14:textId="77777777" w:rsidR="00930AFA" w:rsidRPr="00706C84" w:rsidRDefault="00930AFA" w:rsidP="00D43F78">
      <w:pPr>
        <w:spacing w:line="240" w:lineRule="auto"/>
        <w:ind w:left="993"/>
        <w:jc w:val="both"/>
        <w:rPr>
          <w:rFonts w:ascii="Montserrat Light" w:eastAsia="Calibri" w:hAnsi="Montserrat Light"/>
          <w:lang w:val="ro-RO"/>
        </w:rPr>
      </w:pPr>
    </w:p>
    <w:p w14:paraId="226B9160" w14:textId="77777777" w:rsidR="00930AFA" w:rsidRPr="00706C84" w:rsidRDefault="00930AFA" w:rsidP="00D43F78">
      <w:pPr>
        <w:spacing w:line="240" w:lineRule="auto"/>
        <w:jc w:val="both"/>
        <w:rPr>
          <w:rFonts w:ascii="Montserrat Light" w:hAnsi="Montserrat Light"/>
        </w:rPr>
      </w:pPr>
      <w:bookmarkStart w:id="12" w:name="_Hlk13557324"/>
      <w:bookmarkEnd w:id="10"/>
      <w:bookmarkEnd w:id="11"/>
      <w:proofErr w:type="spellStart"/>
      <w:r w:rsidRPr="00706C84">
        <w:rPr>
          <w:rFonts w:ascii="Montserrat Light" w:hAnsi="Montserrat Light"/>
        </w:rPr>
        <w:t>În</w:t>
      </w:r>
      <w:proofErr w:type="spellEnd"/>
      <w:r w:rsidRPr="00706C84">
        <w:rPr>
          <w:rFonts w:ascii="Montserrat Light" w:hAnsi="Montserrat Light"/>
        </w:rPr>
        <w:t xml:space="preserve"> </w:t>
      </w:r>
      <w:proofErr w:type="spellStart"/>
      <w:r w:rsidRPr="00706C84">
        <w:rPr>
          <w:rFonts w:ascii="Montserrat Light" w:hAnsi="Montserrat Light"/>
        </w:rPr>
        <w:t>temeiul</w:t>
      </w:r>
      <w:proofErr w:type="spellEnd"/>
      <w:r w:rsidRPr="00706C84">
        <w:rPr>
          <w:rFonts w:ascii="Montserrat Light" w:hAnsi="Montserrat Light"/>
        </w:rPr>
        <w:t xml:space="preserve"> </w:t>
      </w:r>
      <w:proofErr w:type="spellStart"/>
      <w:r w:rsidRPr="00706C84">
        <w:rPr>
          <w:rFonts w:ascii="Montserrat Light" w:hAnsi="Montserrat Light"/>
        </w:rPr>
        <w:t>competențelor</w:t>
      </w:r>
      <w:proofErr w:type="spellEnd"/>
      <w:r w:rsidRPr="00706C84">
        <w:rPr>
          <w:rFonts w:ascii="Montserrat Light" w:hAnsi="Montserrat Light"/>
        </w:rPr>
        <w:t xml:space="preserve"> </w:t>
      </w:r>
      <w:proofErr w:type="spellStart"/>
      <w:r w:rsidRPr="00706C84">
        <w:rPr>
          <w:rFonts w:ascii="Montserrat Light" w:hAnsi="Montserrat Light"/>
        </w:rPr>
        <w:t>stabilite</w:t>
      </w:r>
      <w:proofErr w:type="spellEnd"/>
      <w:r w:rsidRPr="00706C84">
        <w:rPr>
          <w:rFonts w:ascii="Montserrat Light" w:hAnsi="Montserrat Light"/>
        </w:rPr>
        <w:t xml:space="preserve"> </w:t>
      </w:r>
      <w:proofErr w:type="spellStart"/>
      <w:r w:rsidRPr="00706C84">
        <w:rPr>
          <w:rFonts w:ascii="Montserrat Light" w:hAnsi="Montserrat Light"/>
        </w:rPr>
        <w:t>prin</w:t>
      </w:r>
      <w:proofErr w:type="spellEnd"/>
      <w:r w:rsidRPr="00706C84">
        <w:rPr>
          <w:rFonts w:ascii="Montserrat Light" w:hAnsi="Montserrat Light"/>
        </w:rPr>
        <w:t xml:space="preserve"> art. 182 </w:t>
      </w:r>
      <w:proofErr w:type="spellStart"/>
      <w:r w:rsidRPr="00706C84">
        <w:rPr>
          <w:rFonts w:ascii="Montserrat Light" w:hAnsi="Montserrat Light"/>
        </w:rPr>
        <w:t>alin</w:t>
      </w:r>
      <w:proofErr w:type="spellEnd"/>
      <w:r w:rsidRPr="00706C84">
        <w:rPr>
          <w:rFonts w:ascii="Montserrat Light" w:hAnsi="Montserrat Light"/>
        </w:rPr>
        <w:t xml:space="preserve">. (1) </w:t>
      </w:r>
      <w:proofErr w:type="spellStart"/>
      <w:r w:rsidRPr="00706C84">
        <w:rPr>
          <w:rFonts w:ascii="Montserrat Light" w:hAnsi="Montserrat Light"/>
        </w:rPr>
        <w:t>și</w:t>
      </w:r>
      <w:proofErr w:type="spellEnd"/>
      <w:r w:rsidRPr="00706C84">
        <w:rPr>
          <w:rFonts w:ascii="Montserrat Light" w:hAnsi="Montserrat Light"/>
        </w:rPr>
        <w:t xml:space="preserve"> art. 196 </w:t>
      </w:r>
      <w:proofErr w:type="spellStart"/>
      <w:r w:rsidRPr="00706C84">
        <w:rPr>
          <w:rFonts w:ascii="Montserrat Light" w:hAnsi="Montserrat Light"/>
        </w:rPr>
        <w:t>alin</w:t>
      </w:r>
      <w:proofErr w:type="spellEnd"/>
      <w:r w:rsidRPr="00706C84">
        <w:rPr>
          <w:rFonts w:ascii="Montserrat Light" w:hAnsi="Montserrat Light"/>
        </w:rPr>
        <w:t xml:space="preserve">. (1) lit. a) din </w:t>
      </w:r>
      <w:proofErr w:type="spellStart"/>
      <w:r w:rsidRPr="00706C84">
        <w:rPr>
          <w:rFonts w:ascii="Montserrat Light" w:hAnsi="Montserrat Light"/>
        </w:rPr>
        <w:t>Ordonanța</w:t>
      </w:r>
      <w:proofErr w:type="spellEnd"/>
      <w:r w:rsidRPr="00706C84">
        <w:rPr>
          <w:rFonts w:ascii="Montserrat Light" w:hAnsi="Montserrat Light"/>
        </w:rPr>
        <w:t xml:space="preserve"> de </w:t>
      </w:r>
      <w:proofErr w:type="spellStart"/>
      <w:r w:rsidRPr="00706C84">
        <w:rPr>
          <w:rFonts w:ascii="Montserrat Light" w:hAnsi="Montserrat Light"/>
        </w:rPr>
        <w:t>urgență</w:t>
      </w:r>
      <w:proofErr w:type="spellEnd"/>
      <w:r w:rsidRPr="00706C84">
        <w:rPr>
          <w:rFonts w:ascii="Montserrat Light" w:hAnsi="Montserrat Light"/>
        </w:rPr>
        <w:t xml:space="preserve"> a </w:t>
      </w:r>
      <w:proofErr w:type="spellStart"/>
      <w:r w:rsidRPr="00706C84">
        <w:rPr>
          <w:rFonts w:ascii="Montserrat Light" w:hAnsi="Montserrat Light"/>
        </w:rPr>
        <w:t>Guvernului</w:t>
      </w:r>
      <w:proofErr w:type="spellEnd"/>
      <w:r w:rsidRPr="00706C84">
        <w:rPr>
          <w:rFonts w:ascii="Montserrat Light" w:hAnsi="Montserrat Light"/>
        </w:rPr>
        <w:t xml:space="preserve"> nr. 57/2019 </w:t>
      </w:r>
      <w:proofErr w:type="spellStart"/>
      <w:r w:rsidRPr="00706C84">
        <w:rPr>
          <w:rFonts w:ascii="Montserrat Light" w:hAnsi="Montserrat Light"/>
        </w:rPr>
        <w:t>privind</w:t>
      </w:r>
      <w:proofErr w:type="spellEnd"/>
      <w:r w:rsidRPr="00706C84">
        <w:rPr>
          <w:rFonts w:ascii="Montserrat Light" w:hAnsi="Montserrat Light"/>
        </w:rPr>
        <w:t xml:space="preserve"> </w:t>
      </w:r>
      <w:proofErr w:type="spellStart"/>
      <w:r w:rsidRPr="00706C84">
        <w:rPr>
          <w:rFonts w:ascii="Montserrat Light" w:hAnsi="Montserrat Light"/>
        </w:rPr>
        <w:t>Codul</w:t>
      </w:r>
      <w:proofErr w:type="spellEnd"/>
      <w:r w:rsidRPr="00706C84">
        <w:rPr>
          <w:rFonts w:ascii="Montserrat Light" w:hAnsi="Montserrat Light"/>
        </w:rPr>
        <w:t xml:space="preserve"> </w:t>
      </w:r>
      <w:proofErr w:type="spellStart"/>
      <w:r w:rsidRPr="00706C84">
        <w:rPr>
          <w:rFonts w:ascii="Montserrat Light" w:hAnsi="Montserrat Light"/>
        </w:rPr>
        <w:t>administrativ</w:t>
      </w:r>
      <w:proofErr w:type="spellEnd"/>
      <w:r w:rsidRPr="00706C84">
        <w:rPr>
          <w:rFonts w:ascii="Montserrat Light" w:hAnsi="Montserrat Light"/>
        </w:rPr>
        <w:t xml:space="preserve">, cu </w:t>
      </w:r>
      <w:proofErr w:type="spellStart"/>
      <w:r w:rsidRPr="00706C84">
        <w:rPr>
          <w:rFonts w:ascii="Montserrat Light" w:hAnsi="Montserrat Light"/>
        </w:rPr>
        <w:t>modificările</w:t>
      </w:r>
      <w:proofErr w:type="spellEnd"/>
      <w:r w:rsidRPr="00706C84">
        <w:rPr>
          <w:rFonts w:ascii="Montserrat Light" w:hAnsi="Montserrat Light"/>
        </w:rPr>
        <w:t xml:space="preserve"> </w:t>
      </w:r>
      <w:proofErr w:type="spellStart"/>
      <w:r w:rsidRPr="00706C84">
        <w:rPr>
          <w:rFonts w:ascii="Montserrat Light" w:hAnsi="Montserrat Light"/>
        </w:rPr>
        <w:t>și</w:t>
      </w:r>
      <w:proofErr w:type="spellEnd"/>
      <w:r w:rsidRPr="00706C84">
        <w:rPr>
          <w:rFonts w:ascii="Montserrat Light" w:hAnsi="Montserrat Light"/>
        </w:rPr>
        <w:t xml:space="preserve"> </w:t>
      </w:r>
      <w:proofErr w:type="spellStart"/>
      <w:r w:rsidRPr="00706C84">
        <w:rPr>
          <w:rFonts w:ascii="Montserrat Light" w:hAnsi="Montserrat Light"/>
        </w:rPr>
        <w:t>completările</w:t>
      </w:r>
      <w:proofErr w:type="spellEnd"/>
      <w:r w:rsidRPr="00706C84">
        <w:rPr>
          <w:rFonts w:ascii="Montserrat Light" w:hAnsi="Montserrat Light"/>
        </w:rPr>
        <w:t xml:space="preserve"> </w:t>
      </w:r>
      <w:proofErr w:type="spellStart"/>
      <w:r w:rsidRPr="00706C84">
        <w:rPr>
          <w:rFonts w:ascii="Montserrat Light" w:hAnsi="Montserrat Light"/>
        </w:rPr>
        <w:t>ulterioare</w:t>
      </w:r>
      <w:proofErr w:type="spellEnd"/>
      <w:r w:rsidRPr="00706C84">
        <w:rPr>
          <w:rFonts w:ascii="Montserrat Light" w:hAnsi="Montserrat Light"/>
        </w:rPr>
        <w:t>;</w:t>
      </w:r>
    </w:p>
    <w:bookmarkEnd w:id="12"/>
    <w:p w14:paraId="1A1B9555" w14:textId="77777777" w:rsidR="00930AFA" w:rsidRPr="00706C84" w:rsidRDefault="00930AFA" w:rsidP="00D43F78">
      <w:pPr>
        <w:tabs>
          <w:tab w:val="left" w:pos="90"/>
        </w:tabs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2F3CAAFB" w14:textId="56ACBD9D" w:rsidR="00930AFA" w:rsidRPr="002A2871" w:rsidRDefault="00930AFA" w:rsidP="00D43F78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2A2871">
        <w:rPr>
          <w:rFonts w:ascii="Montserrat" w:hAnsi="Montserrat"/>
          <w:b/>
          <w:bCs/>
          <w:noProof/>
          <w:lang w:val="ro-RO" w:eastAsia="ro-RO"/>
        </w:rPr>
        <w:t>hotărăşte:</w:t>
      </w:r>
    </w:p>
    <w:p w14:paraId="3BF31317" w14:textId="77777777" w:rsidR="003D24FE" w:rsidRPr="00706C84" w:rsidRDefault="003D24FE" w:rsidP="00D43F78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2FA952EE" w14:textId="546190BD" w:rsidR="00930AFA" w:rsidRPr="008D1B15" w:rsidRDefault="00930AFA" w:rsidP="00D43F78">
      <w:pPr>
        <w:spacing w:line="240" w:lineRule="auto"/>
        <w:jc w:val="both"/>
        <w:rPr>
          <w:rFonts w:ascii="Montserrat Light" w:eastAsia="Calibri" w:hAnsi="Montserrat Light"/>
          <w:color w:val="000000" w:themeColor="text1"/>
          <w:lang w:val="ro-RO"/>
        </w:rPr>
      </w:pPr>
      <w:r w:rsidRPr="002A2871">
        <w:rPr>
          <w:rFonts w:ascii="Montserrat" w:eastAsia="Calibri" w:hAnsi="Montserrat"/>
          <w:b/>
          <w:bCs/>
          <w:lang w:val="ro-RO"/>
        </w:rPr>
        <w:t>Art. 1.</w:t>
      </w:r>
      <w:r w:rsidRPr="00706C84">
        <w:rPr>
          <w:rFonts w:ascii="Montserrat Light" w:eastAsia="Calibri" w:hAnsi="Montserrat Light"/>
          <w:lang w:val="ro-RO"/>
        </w:rPr>
        <w:t xml:space="preserve"> </w:t>
      </w:r>
      <w:r w:rsidRPr="00706C84">
        <w:rPr>
          <w:rFonts w:ascii="Montserrat Light" w:hAnsi="Montserrat Light"/>
          <w:lang w:val="ro-RO"/>
        </w:rPr>
        <w:t>Se desemnează</w:t>
      </w:r>
      <w:r w:rsidRPr="00706C84">
        <w:rPr>
          <w:rFonts w:ascii="Montserrat Light" w:hAnsi="Montserrat Light"/>
          <w:b/>
          <w:bCs/>
          <w:lang w:val="ro-RO"/>
        </w:rPr>
        <w:t xml:space="preserve"> </w:t>
      </w:r>
      <w:r w:rsidRPr="00706C84">
        <w:rPr>
          <w:rFonts w:ascii="Montserrat Light" w:hAnsi="Montserrat Light"/>
          <w:lang w:val="ro-RO"/>
        </w:rPr>
        <w:t>în vederea</w:t>
      </w:r>
      <w:r w:rsidRPr="00706C84">
        <w:rPr>
          <w:rFonts w:ascii="Montserrat Light" w:eastAsia="Calibri" w:hAnsi="Montserrat Light"/>
          <w:lang w:val="ro-RO"/>
        </w:rPr>
        <w:t xml:space="preserve"> constituirii comisiei de evaluare anuală a performanțelor profesionale individuale ale Secretarului General al Județului Cluj </w:t>
      </w:r>
      <w:r w:rsidRPr="008D1B15">
        <w:rPr>
          <w:rFonts w:ascii="Montserrat Light" w:eastAsia="Calibri" w:hAnsi="Montserrat Light"/>
          <w:color w:val="000000" w:themeColor="text1"/>
          <w:lang w:val="ro-RO"/>
        </w:rPr>
        <w:t>pentru anul 202</w:t>
      </w:r>
      <w:r w:rsidR="002E623E">
        <w:rPr>
          <w:rFonts w:ascii="Montserrat Light" w:eastAsia="Calibri" w:hAnsi="Montserrat Light"/>
          <w:color w:val="000000" w:themeColor="text1"/>
          <w:lang w:val="ro-RO"/>
        </w:rPr>
        <w:t>3</w:t>
      </w:r>
      <w:r w:rsidRPr="008D1B15">
        <w:rPr>
          <w:rFonts w:ascii="Montserrat Light" w:eastAsia="Calibri" w:hAnsi="Montserrat Light"/>
          <w:color w:val="000000" w:themeColor="text1"/>
          <w:lang w:val="ro-RO"/>
        </w:rPr>
        <w:t>, următorii consilieri județeni, care vor avea calitatea de evaluatori:</w:t>
      </w:r>
    </w:p>
    <w:p w14:paraId="41EDACDB" w14:textId="64482E35" w:rsidR="00EE3A49" w:rsidRPr="00361E6E" w:rsidRDefault="00E46E9A" w:rsidP="00D43F78">
      <w:pPr>
        <w:numPr>
          <w:ilvl w:val="0"/>
          <w:numId w:val="43"/>
        </w:numPr>
        <w:spacing w:line="240" w:lineRule="auto"/>
        <w:jc w:val="both"/>
        <w:rPr>
          <w:rFonts w:ascii="Montserrat Light" w:hAnsi="Montserrat Light"/>
          <w:color w:val="000000" w:themeColor="text1"/>
        </w:rPr>
      </w:pPr>
      <w:proofErr w:type="spellStart"/>
      <w:r>
        <w:rPr>
          <w:rFonts w:ascii="Montserrat Light" w:hAnsi="Montserrat Light"/>
          <w:color w:val="000000" w:themeColor="text1"/>
        </w:rPr>
        <w:t>doamna</w:t>
      </w:r>
      <w:proofErr w:type="spellEnd"/>
      <w:r>
        <w:rPr>
          <w:rFonts w:ascii="Montserrat Light" w:hAnsi="Montserrat Light"/>
          <w:color w:val="000000" w:themeColor="text1"/>
        </w:rPr>
        <w:t xml:space="preserve"> Marinela Marc</w:t>
      </w:r>
      <w:r w:rsidR="00EE3A49" w:rsidRPr="00361E6E">
        <w:rPr>
          <w:rFonts w:ascii="Montserrat Light" w:hAnsi="Montserrat Light"/>
          <w:color w:val="000000" w:themeColor="text1"/>
        </w:rPr>
        <w:t xml:space="preserve">                </w:t>
      </w:r>
      <w:r w:rsidR="00280B0B">
        <w:rPr>
          <w:rFonts w:ascii="Montserrat Light" w:hAnsi="Montserrat Light"/>
          <w:color w:val="000000" w:themeColor="text1"/>
        </w:rPr>
        <w:t xml:space="preserve"> </w:t>
      </w:r>
      <w:r>
        <w:rPr>
          <w:rFonts w:ascii="Montserrat Light" w:hAnsi="Montserrat Light"/>
          <w:color w:val="000000" w:themeColor="text1"/>
        </w:rPr>
        <w:t xml:space="preserve"> </w:t>
      </w:r>
      <w:r w:rsidR="00EE3A49" w:rsidRPr="00361E6E">
        <w:rPr>
          <w:rFonts w:ascii="Montserrat Light" w:hAnsi="Montserrat Light"/>
          <w:color w:val="000000" w:themeColor="text1"/>
        </w:rPr>
        <w:t xml:space="preserve">- </w:t>
      </w:r>
      <w:proofErr w:type="spellStart"/>
      <w:r w:rsidR="00EE3A49" w:rsidRPr="00361E6E">
        <w:rPr>
          <w:rFonts w:ascii="Montserrat Light" w:hAnsi="Montserrat Light"/>
          <w:color w:val="000000" w:themeColor="text1"/>
        </w:rPr>
        <w:t>Consilier</w:t>
      </w:r>
      <w:proofErr w:type="spellEnd"/>
      <w:r w:rsidR="00EE3A49" w:rsidRPr="00361E6E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="00EE3A49" w:rsidRPr="00361E6E">
        <w:rPr>
          <w:rFonts w:ascii="Montserrat Light" w:hAnsi="Montserrat Light"/>
          <w:color w:val="000000" w:themeColor="text1"/>
        </w:rPr>
        <w:t>județean</w:t>
      </w:r>
      <w:proofErr w:type="spellEnd"/>
      <w:r w:rsidR="00EE3A49" w:rsidRPr="00361E6E">
        <w:rPr>
          <w:rFonts w:ascii="Montserrat Light" w:hAnsi="Montserrat Light"/>
          <w:color w:val="000000" w:themeColor="text1"/>
        </w:rPr>
        <w:t>;</w:t>
      </w:r>
    </w:p>
    <w:p w14:paraId="560D163D" w14:textId="2EAD5D93" w:rsidR="00EE3A49" w:rsidRPr="00361E6E" w:rsidRDefault="00E46E9A" w:rsidP="00D43F78">
      <w:pPr>
        <w:numPr>
          <w:ilvl w:val="0"/>
          <w:numId w:val="43"/>
        </w:numPr>
        <w:spacing w:line="240" w:lineRule="auto"/>
        <w:jc w:val="both"/>
        <w:rPr>
          <w:rFonts w:ascii="Montserrat Light" w:hAnsi="Montserrat Light"/>
          <w:color w:val="000000" w:themeColor="text1"/>
        </w:rPr>
      </w:pPr>
      <w:proofErr w:type="spellStart"/>
      <w:r>
        <w:rPr>
          <w:rFonts w:ascii="Montserrat Light" w:hAnsi="Montserrat Light"/>
          <w:color w:val="000000" w:themeColor="text1"/>
        </w:rPr>
        <w:t>doamna</w:t>
      </w:r>
      <w:proofErr w:type="spellEnd"/>
      <w:r>
        <w:rPr>
          <w:rFonts w:ascii="Montserrat Light" w:hAnsi="Montserrat Light"/>
          <w:color w:val="000000" w:themeColor="text1"/>
        </w:rPr>
        <w:t xml:space="preserve"> Angela Felicia </w:t>
      </w:r>
      <w:proofErr w:type="gramStart"/>
      <w:r>
        <w:rPr>
          <w:rFonts w:ascii="Montserrat Light" w:hAnsi="Montserrat Light"/>
          <w:color w:val="000000" w:themeColor="text1"/>
        </w:rPr>
        <w:t>Marchiș</w:t>
      </w:r>
      <w:r w:rsidR="002E623E">
        <w:rPr>
          <w:rFonts w:ascii="Montserrat Light" w:hAnsi="Montserrat Light"/>
          <w:color w:val="000000" w:themeColor="text1"/>
        </w:rPr>
        <w:t xml:space="preserve">  </w:t>
      </w:r>
      <w:r w:rsidR="00EE3A49" w:rsidRPr="00361E6E">
        <w:rPr>
          <w:rFonts w:ascii="Montserrat Light" w:hAnsi="Montserrat Light"/>
          <w:color w:val="000000" w:themeColor="text1"/>
        </w:rPr>
        <w:t>-</w:t>
      </w:r>
      <w:proofErr w:type="gramEnd"/>
      <w:r w:rsidR="00EE3A49" w:rsidRPr="00361E6E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="00EE3A49" w:rsidRPr="00361E6E">
        <w:rPr>
          <w:rFonts w:ascii="Montserrat Light" w:hAnsi="Montserrat Light"/>
          <w:color w:val="000000" w:themeColor="text1"/>
        </w:rPr>
        <w:t>Consilier</w:t>
      </w:r>
      <w:proofErr w:type="spellEnd"/>
      <w:r w:rsidR="00EE3A49" w:rsidRPr="00361E6E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="00EE3A49" w:rsidRPr="00361E6E">
        <w:rPr>
          <w:rFonts w:ascii="Montserrat Light" w:hAnsi="Montserrat Light"/>
          <w:color w:val="000000" w:themeColor="text1"/>
        </w:rPr>
        <w:t>județean</w:t>
      </w:r>
      <w:proofErr w:type="spellEnd"/>
      <w:r w:rsidR="00EE3A49" w:rsidRPr="00361E6E">
        <w:rPr>
          <w:rFonts w:ascii="Montserrat Light" w:hAnsi="Montserrat Light"/>
          <w:color w:val="000000" w:themeColor="text1"/>
        </w:rPr>
        <w:t>.</w:t>
      </w:r>
    </w:p>
    <w:p w14:paraId="4B024F30" w14:textId="7068E96E" w:rsidR="00930AFA" w:rsidRPr="00706C84" w:rsidRDefault="00930AFA" w:rsidP="00D43F78">
      <w:pPr>
        <w:spacing w:line="240" w:lineRule="auto"/>
        <w:jc w:val="both"/>
        <w:rPr>
          <w:rFonts w:ascii="Montserrat Light" w:eastAsia="Calibri" w:hAnsi="Montserrat Light"/>
          <w:lang w:val="ro-RO"/>
        </w:rPr>
      </w:pPr>
    </w:p>
    <w:p w14:paraId="32A4BC41" w14:textId="65BB524B" w:rsidR="00930AFA" w:rsidRPr="00706C84" w:rsidRDefault="00930AFA" w:rsidP="00D43F78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A2871">
        <w:rPr>
          <w:rFonts w:ascii="Montserrat" w:hAnsi="Montserrat"/>
          <w:b/>
        </w:rPr>
        <w:t>Art. 2.</w:t>
      </w:r>
      <w:r w:rsidRPr="00706C84">
        <w:rPr>
          <w:rFonts w:ascii="Montserrat Light" w:hAnsi="Montserrat Light"/>
          <w:b/>
        </w:rPr>
        <w:t xml:space="preserve"> </w:t>
      </w:r>
      <w:r w:rsidRPr="00706C84">
        <w:rPr>
          <w:rFonts w:ascii="Montserrat Light" w:hAnsi="Montserrat Light"/>
        </w:rPr>
        <w:t xml:space="preserve">Cu </w:t>
      </w:r>
      <w:proofErr w:type="spellStart"/>
      <w:r w:rsidRPr="00706C84">
        <w:rPr>
          <w:rFonts w:ascii="Montserrat Light" w:hAnsi="Montserrat Light"/>
        </w:rPr>
        <w:t>punerea</w:t>
      </w:r>
      <w:proofErr w:type="spellEnd"/>
      <w:r w:rsidRPr="00706C84">
        <w:rPr>
          <w:rFonts w:ascii="Montserrat Light" w:hAnsi="Montserrat Light"/>
        </w:rPr>
        <w:t xml:space="preserve"> </w:t>
      </w:r>
      <w:proofErr w:type="spellStart"/>
      <w:r w:rsidRPr="00706C84">
        <w:rPr>
          <w:rFonts w:ascii="Montserrat Light" w:hAnsi="Montserrat Light"/>
        </w:rPr>
        <w:t>în</w:t>
      </w:r>
      <w:proofErr w:type="spellEnd"/>
      <w:r w:rsidRPr="00706C84">
        <w:rPr>
          <w:rFonts w:ascii="Montserrat Light" w:hAnsi="Montserrat Light"/>
        </w:rPr>
        <w:t xml:space="preserve"> </w:t>
      </w:r>
      <w:proofErr w:type="spellStart"/>
      <w:r w:rsidRPr="00706C84">
        <w:rPr>
          <w:rFonts w:ascii="Montserrat Light" w:hAnsi="Montserrat Light"/>
        </w:rPr>
        <w:t>aplicare</w:t>
      </w:r>
      <w:proofErr w:type="spellEnd"/>
      <w:r w:rsidRPr="00706C84">
        <w:rPr>
          <w:rFonts w:ascii="Montserrat Light" w:hAnsi="Montserrat Light"/>
        </w:rPr>
        <w:t xml:space="preserve"> a </w:t>
      </w:r>
      <w:proofErr w:type="spellStart"/>
      <w:r w:rsidRPr="00706C84">
        <w:rPr>
          <w:rFonts w:ascii="Montserrat Light" w:hAnsi="Montserrat Light"/>
        </w:rPr>
        <w:t>prevederilor</w:t>
      </w:r>
      <w:proofErr w:type="spellEnd"/>
      <w:r w:rsidRPr="00706C84">
        <w:rPr>
          <w:rFonts w:ascii="Montserrat Light" w:hAnsi="Montserrat Light"/>
        </w:rPr>
        <w:t xml:space="preserve"> </w:t>
      </w:r>
      <w:proofErr w:type="spellStart"/>
      <w:r w:rsidRPr="00706C84">
        <w:rPr>
          <w:rFonts w:ascii="Montserrat Light" w:hAnsi="Montserrat Light"/>
        </w:rPr>
        <w:t>prezentei</w:t>
      </w:r>
      <w:proofErr w:type="spellEnd"/>
      <w:r w:rsidRPr="00706C84">
        <w:rPr>
          <w:rFonts w:ascii="Montserrat Light" w:hAnsi="Montserrat Light"/>
        </w:rPr>
        <w:t xml:space="preserve"> </w:t>
      </w:r>
      <w:proofErr w:type="spellStart"/>
      <w:r w:rsidRPr="00706C84">
        <w:rPr>
          <w:rFonts w:ascii="Montserrat Light" w:hAnsi="Montserrat Light"/>
        </w:rPr>
        <w:t>hotărâri</w:t>
      </w:r>
      <w:proofErr w:type="spellEnd"/>
      <w:r w:rsidRPr="00706C84">
        <w:rPr>
          <w:rFonts w:ascii="Montserrat Light" w:hAnsi="Montserrat Light"/>
        </w:rPr>
        <w:t xml:space="preserve"> se </w:t>
      </w:r>
      <w:proofErr w:type="spellStart"/>
      <w:r w:rsidRPr="00706C84">
        <w:rPr>
          <w:rFonts w:ascii="Montserrat Light" w:hAnsi="Montserrat Light"/>
        </w:rPr>
        <w:t>încredinţează</w:t>
      </w:r>
      <w:proofErr w:type="spellEnd"/>
      <w:r w:rsidRPr="00706C84">
        <w:rPr>
          <w:rFonts w:ascii="Montserrat Light" w:hAnsi="Montserrat Light"/>
        </w:rPr>
        <w:t xml:space="preserve"> </w:t>
      </w:r>
      <w:proofErr w:type="spellStart"/>
      <w:r w:rsidRPr="00706C84">
        <w:rPr>
          <w:rFonts w:ascii="Montserrat Light" w:hAnsi="Montserrat Light"/>
          <w:lang w:val="ro-RO"/>
        </w:rPr>
        <w:t>Preşedintele</w:t>
      </w:r>
      <w:proofErr w:type="spellEnd"/>
      <w:r w:rsidRPr="00706C84">
        <w:rPr>
          <w:rFonts w:ascii="Montserrat Light" w:hAnsi="Montserrat Light"/>
          <w:lang w:val="ro-RO"/>
        </w:rPr>
        <w:t xml:space="preserve"> Consiliului </w:t>
      </w:r>
      <w:proofErr w:type="spellStart"/>
      <w:r w:rsidRPr="00706C84">
        <w:rPr>
          <w:rFonts w:ascii="Montserrat Light" w:hAnsi="Montserrat Light"/>
          <w:lang w:val="ro-RO"/>
        </w:rPr>
        <w:t>Judeţean</w:t>
      </w:r>
      <w:proofErr w:type="spellEnd"/>
      <w:r w:rsidRPr="00706C84">
        <w:rPr>
          <w:rFonts w:ascii="Montserrat Light" w:hAnsi="Montserrat Light"/>
          <w:lang w:val="ro-RO"/>
        </w:rPr>
        <w:t xml:space="preserve"> Cluj, </w:t>
      </w:r>
      <w:r>
        <w:rPr>
          <w:rFonts w:ascii="Montserrat Light" w:hAnsi="Montserrat Light"/>
          <w:lang w:val="ro-RO"/>
        </w:rPr>
        <w:t xml:space="preserve">prin </w:t>
      </w:r>
      <w:proofErr w:type="spellStart"/>
      <w:r w:rsidRPr="00706C84">
        <w:rPr>
          <w:rFonts w:ascii="Montserrat Light" w:hAnsi="Montserrat Light"/>
          <w:lang w:val="ro-RO"/>
        </w:rPr>
        <w:t>Direcţia</w:t>
      </w:r>
      <w:proofErr w:type="spellEnd"/>
      <w:r w:rsidRPr="00706C84">
        <w:rPr>
          <w:rFonts w:ascii="Montserrat Light" w:hAnsi="Montserrat Light"/>
          <w:lang w:val="ro-RO"/>
        </w:rPr>
        <w:t xml:space="preserve"> Generală Buget-</w:t>
      </w:r>
      <w:proofErr w:type="spellStart"/>
      <w:r w:rsidRPr="00706C84">
        <w:rPr>
          <w:rFonts w:ascii="Montserrat Light" w:hAnsi="Montserrat Light"/>
          <w:lang w:val="ro-RO"/>
        </w:rPr>
        <w:t>Finanţe</w:t>
      </w:r>
      <w:proofErr w:type="spellEnd"/>
      <w:r w:rsidRPr="00706C84">
        <w:rPr>
          <w:rFonts w:ascii="Montserrat Light" w:hAnsi="Montserrat Light"/>
          <w:lang w:val="ro-RO"/>
        </w:rPr>
        <w:t>, Resurse Umane și persoanele nominaliza</w:t>
      </w:r>
      <w:r w:rsidR="00414230">
        <w:rPr>
          <w:rFonts w:ascii="Montserrat Light" w:hAnsi="Montserrat Light"/>
          <w:lang w:val="ro-RO"/>
        </w:rPr>
        <w:t>t</w:t>
      </w:r>
      <w:r w:rsidRPr="00706C84">
        <w:rPr>
          <w:rFonts w:ascii="Montserrat Light" w:hAnsi="Montserrat Light"/>
          <w:lang w:val="ro-RO"/>
        </w:rPr>
        <w:t>e la art.1.</w:t>
      </w:r>
    </w:p>
    <w:p w14:paraId="72343292" w14:textId="77777777" w:rsidR="00930AFA" w:rsidRDefault="00930AFA" w:rsidP="00D43F78">
      <w:pPr>
        <w:spacing w:line="240" w:lineRule="auto"/>
        <w:ind w:firstLine="708"/>
        <w:jc w:val="both"/>
        <w:rPr>
          <w:rFonts w:ascii="Montserrat Light" w:hAnsi="Montserrat Light"/>
          <w:b/>
        </w:rPr>
      </w:pPr>
    </w:p>
    <w:p w14:paraId="5784F5A9" w14:textId="77777777" w:rsidR="00930AFA" w:rsidRPr="005C4516" w:rsidRDefault="00930AFA" w:rsidP="00D43F78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A2871">
        <w:rPr>
          <w:rFonts w:ascii="Montserrat" w:hAnsi="Montserrat"/>
          <w:bCs/>
        </w:rPr>
        <w:lastRenderedPageBreak/>
        <w:t>Art. 3</w:t>
      </w:r>
      <w:r w:rsidRPr="00706C84">
        <w:rPr>
          <w:rFonts w:ascii="Montserrat Light" w:hAnsi="Montserrat Light"/>
          <w:b/>
        </w:rPr>
        <w:t>.</w:t>
      </w:r>
      <w:r>
        <w:rPr>
          <w:rFonts w:ascii="Montserrat Light" w:hAnsi="Montserrat Light"/>
          <w:b/>
        </w:rPr>
        <w:t xml:space="preserve"> </w:t>
      </w:r>
      <w:r w:rsidRPr="00706C84">
        <w:rPr>
          <w:rFonts w:ascii="Montserrat Light" w:hAnsi="Montserrat Light"/>
          <w:lang w:val="ro-RO"/>
        </w:rPr>
        <w:t xml:space="preserve">Prezenta hotărâre se comunică </w:t>
      </w:r>
      <w:bookmarkStart w:id="13" w:name="_Hlk46213523"/>
      <w:proofErr w:type="spellStart"/>
      <w:r w:rsidRPr="005C4516">
        <w:rPr>
          <w:rFonts w:ascii="Montserrat Light" w:hAnsi="Montserrat Light"/>
          <w:lang w:val="ro-RO"/>
        </w:rPr>
        <w:t>Direcţiei</w:t>
      </w:r>
      <w:proofErr w:type="spellEnd"/>
      <w:r w:rsidRPr="005C4516">
        <w:rPr>
          <w:rFonts w:ascii="Montserrat Light" w:hAnsi="Montserrat Light"/>
          <w:lang w:val="ro-RO"/>
        </w:rPr>
        <w:t xml:space="preserve"> Generale Buget-</w:t>
      </w:r>
      <w:proofErr w:type="spellStart"/>
      <w:r w:rsidRPr="005C4516">
        <w:rPr>
          <w:rFonts w:ascii="Montserrat Light" w:hAnsi="Montserrat Light"/>
          <w:lang w:val="ro-RO"/>
        </w:rPr>
        <w:t>Finanţe</w:t>
      </w:r>
      <w:proofErr w:type="spellEnd"/>
      <w:r w:rsidRPr="005C4516">
        <w:rPr>
          <w:rFonts w:ascii="Montserrat Light" w:hAnsi="Montserrat Light"/>
          <w:lang w:val="ro-RO"/>
        </w:rPr>
        <w:t>, Resurse Umane</w:t>
      </w:r>
      <w:bookmarkEnd w:id="13"/>
      <w:r w:rsidRPr="005C4516">
        <w:rPr>
          <w:rFonts w:ascii="Montserrat Light" w:hAnsi="Montserrat Light"/>
          <w:lang w:val="ro-RO"/>
        </w:rPr>
        <w:t xml:space="preserve">, persoanelor nominalizate la art.1 </w:t>
      </w:r>
      <w:proofErr w:type="spellStart"/>
      <w:r w:rsidRPr="005C4516">
        <w:rPr>
          <w:rFonts w:ascii="Montserrat Light" w:hAnsi="Montserrat Light"/>
          <w:lang w:val="ro-RO"/>
        </w:rPr>
        <w:t>şi</w:t>
      </w:r>
      <w:proofErr w:type="spellEnd"/>
      <w:r w:rsidRPr="005C4516">
        <w:rPr>
          <w:rFonts w:ascii="Montserrat Light" w:hAnsi="Montserrat Light"/>
          <w:lang w:val="ro-RO"/>
        </w:rPr>
        <w:t xml:space="preserve"> Prefectului </w:t>
      </w:r>
      <w:proofErr w:type="spellStart"/>
      <w:r w:rsidRPr="005C4516">
        <w:rPr>
          <w:rFonts w:ascii="Montserrat Light" w:hAnsi="Montserrat Light"/>
          <w:lang w:val="ro-RO"/>
        </w:rPr>
        <w:t>Judeţului</w:t>
      </w:r>
      <w:proofErr w:type="spellEnd"/>
      <w:r w:rsidRPr="005C4516">
        <w:rPr>
          <w:rFonts w:ascii="Montserrat Light" w:hAnsi="Montserrat Light"/>
          <w:lang w:val="ro-RO"/>
        </w:rPr>
        <w:t xml:space="preserve"> Cluj </w:t>
      </w:r>
      <w:proofErr w:type="spellStart"/>
      <w:r w:rsidRPr="005C4516">
        <w:rPr>
          <w:rFonts w:ascii="Montserrat Light" w:hAnsi="Montserrat Light"/>
          <w:lang w:val="ro-RO"/>
        </w:rPr>
        <w:t>şi</w:t>
      </w:r>
      <w:proofErr w:type="spellEnd"/>
      <w:r w:rsidRPr="005C4516">
        <w:rPr>
          <w:rFonts w:ascii="Montserrat Light" w:hAnsi="Montserrat Light"/>
          <w:lang w:val="ro-RO"/>
        </w:rPr>
        <w:t xml:space="preserve"> se aduce la </w:t>
      </w:r>
      <w:proofErr w:type="spellStart"/>
      <w:r w:rsidRPr="005C4516">
        <w:rPr>
          <w:rFonts w:ascii="Montserrat Light" w:hAnsi="Montserrat Light"/>
          <w:lang w:val="ro-RO"/>
        </w:rPr>
        <w:t>cunoştinţă</w:t>
      </w:r>
      <w:proofErr w:type="spellEnd"/>
      <w:r w:rsidRPr="005C4516">
        <w:rPr>
          <w:rFonts w:ascii="Montserrat Light" w:hAnsi="Montserrat Light"/>
          <w:lang w:val="ro-RO"/>
        </w:rPr>
        <w:t xml:space="preserve"> publică prin </w:t>
      </w:r>
      <w:proofErr w:type="spellStart"/>
      <w:r w:rsidRPr="005C4516">
        <w:rPr>
          <w:rFonts w:ascii="Montserrat Light" w:hAnsi="Montserrat Light"/>
          <w:lang w:val="ro-RO"/>
        </w:rPr>
        <w:t>afişare</w:t>
      </w:r>
      <w:proofErr w:type="spellEnd"/>
      <w:r w:rsidRPr="005C4516">
        <w:rPr>
          <w:rFonts w:ascii="Montserrat Light" w:hAnsi="Montserrat Light"/>
          <w:lang w:val="ro-RO"/>
        </w:rPr>
        <w:t xml:space="preserve"> la sediul Consiliului </w:t>
      </w:r>
      <w:proofErr w:type="spellStart"/>
      <w:r w:rsidRPr="005C4516">
        <w:rPr>
          <w:rFonts w:ascii="Montserrat Light" w:hAnsi="Montserrat Light"/>
          <w:lang w:val="ro-RO"/>
        </w:rPr>
        <w:t>Judeţean</w:t>
      </w:r>
      <w:proofErr w:type="spellEnd"/>
      <w:r w:rsidRPr="005C4516">
        <w:rPr>
          <w:rFonts w:ascii="Montserrat Light" w:hAnsi="Montserrat Light"/>
          <w:lang w:val="ro-RO"/>
        </w:rPr>
        <w:t xml:space="preserve"> Cluj </w:t>
      </w:r>
      <w:proofErr w:type="spellStart"/>
      <w:r w:rsidRPr="005C4516">
        <w:rPr>
          <w:rFonts w:ascii="Montserrat Light" w:hAnsi="Montserrat Light"/>
          <w:lang w:val="ro-RO"/>
        </w:rPr>
        <w:t>şi</w:t>
      </w:r>
      <w:proofErr w:type="spellEnd"/>
      <w:r w:rsidRPr="005C4516">
        <w:rPr>
          <w:rFonts w:ascii="Montserrat Light" w:hAnsi="Montserrat Light"/>
          <w:lang w:val="ro-RO"/>
        </w:rPr>
        <w:t xml:space="preserve"> postare pe pagina de internet „www.cjcluj.ro".</w:t>
      </w:r>
    </w:p>
    <w:p w14:paraId="22D14085" w14:textId="77777777" w:rsidR="00930AFA" w:rsidRPr="00706C84" w:rsidRDefault="00930AFA" w:rsidP="00D43F78">
      <w:pPr>
        <w:adjustRightInd w:val="0"/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</w:p>
    <w:p w14:paraId="50A4E5EA" w14:textId="77777777" w:rsidR="00930AFA" w:rsidRPr="00706C84" w:rsidRDefault="00930AFA" w:rsidP="00D43F78">
      <w:pPr>
        <w:adjustRightInd w:val="0"/>
        <w:spacing w:line="240" w:lineRule="auto"/>
        <w:ind w:firstLine="708"/>
        <w:jc w:val="both"/>
        <w:rPr>
          <w:rFonts w:ascii="Montserrat Light" w:hAnsi="Montserrat Light"/>
        </w:rPr>
      </w:pPr>
    </w:p>
    <w:p w14:paraId="6115134E" w14:textId="77777777" w:rsidR="00930AFA" w:rsidRPr="002A2871" w:rsidRDefault="00930AFA" w:rsidP="00D43F78">
      <w:pPr>
        <w:autoSpaceDE w:val="0"/>
        <w:autoSpaceDN w:val="0"/>
        <w:adjustRightInd w:val="0"/>
        <w:spacing w:line="240" w:lineRule="auto"/>
        <w:ind w:left="5664" w:firstLine="708"/>
        <w:rPr>
          <w:rFonts w:ascii="Montserrat" w:hAnsi="Montserrat"/>
          <w:b/>
          <w:bCs/>
          <w:noProof/>
          <w:lang w:val="ro-RO" w:eastAsia="ro-RO"/>
        </w:rPr>
      </w:pPr>
    </w:p>
    <w:p w14:paraId="00927440" w14:textId="1AEDF5EB" w:rsidR="00930AFA" w:rsidRPr="002A2871" w:rsidRDefault="00930AFA" w:rsidP="00D43F78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" w:hAnsi="Montserrat"/>
          <w:b/>
          <w:bCs/>
          <w:noProof/>
          <w:lang w:val="ro-RO" w:eastAsia="ro-RO"/>
        </w:rPr>
      </w:pPr>
      <w:r w:rsidRPr="002A2871">
        <w:rPr>
          <w:rFonts w:ascii="Montserrat" w:hAnsi="Montserrat"/>
          <w:b/>
          <w:bCs/>
          <w:noProof/>
          <w:lang w:val="ro-RO" w:eastAsia="ro-RO"/>
        </w:rPr>
        <w:t xml:space="preserve">       </w:t>
      </w:r>
      <w:r w:rsidR="003D24FE" w:rsidRPr="002A2871">
        <w:rPr>
          <w:rFonts w:ascii="Montserrat" w:hAnsi="Montserrat"/>
          <w:b/>
          <w:bCs/>
          <w:noProof/>
          <w:lang w:val="ro-RO" w:eastAsia="ro-RO"/>
        </w:rPr>
        <w:t xml:space="preserve">   </w:t>
      </w:r>
      <w:r w:rsidRPr="002A2871">
        <w:rPr>
          <w:rFonts w:ascii="Montserrat" w:hAnsi="Montserrat"/>
          <w:b/>
          <w:bCs/>
          <w:noProof/>
          <w:lang w:val="ro-RO" w:eastAsia="ro-RO"/>
        </w:rPr>
        <w:t xml:space="preserve"> Contrasemnează:</w:t>
      </w:r>
    </w:p>
    <w:p w14:paraId="0D8277B8" w14:textId="77777777" w:rsidR="00930AFA" w:rsidRPr="002A2871" w:rsidRDefault="00930AFA" w:rsidP="00D43F78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2A2871">
        <w:rPr>
          <w:rFonts w:ascii="Montserrat" w:hAnsi="Montserrat"/>
          <w:b/>
          <w:bCs/>
          <w:noProof/>
          <w:lang w:val="ro-RO" w:eastAsia="ro-RO"/>
        </w:rPr>
        <w:t xml:space="preserve">                  PREŞEDINTE,</w:t>
      </w:r>
      <w:r w:rsidRPr="002A2871">
        <w:rPr>
          <w:rFonts w:ascii="Montserrat" w:hAnsi="Montserrat"/>
          <w:b/>
          <w:bCs/>
          <w:noProof/>
          <w:lang w:val="ro-RO" w:eastAsia="ro-RO"/>
        </w:rPr>
        <w:tab/>
      </w:r>
      <w:r w:rsidRPr="002A2871">
        <w:rPr>
          <w:rFonts w:ascii="Montserrat" w:hAnsi="Montserrat"/>
          <w:b/>
          <w:bCs/>
          <w:noProof/>
          <w:lang w:val="ro-RO" w:eastAsia="ro-RO"/>
        </w:rPr>
        <w:tab/>
      </w:r>
      <w:r w:rsidRPr="002A2871">
        <w:rPr>
          <w:rFonts w:ascii="Montserrat" w:hAnsi="Montserrat"/>
          <w:b/>
          <w:bCs/>
          <w:noProof/>
          <w:lang w:val="ro-RO" w:eastAsia="ro-RO"/>
        </w:rPr>
        <w:tab/>
      </w:r>
      <w:r w:rsidRPr="002A2871">
        <w:rPr>
          <w:rFonts w:ascii="Montserrat" w:hAnsi="Montserrat"/>
          <w:b/>
          <w:bCs/>
          <w:noProof/>
          <w:lang w:val="ro-RO" w:eastAsia="ro-RO"/>
        </w:rPr>
        <w:tab/>
        <w:t xml:space="preserve">   SECRETAR GENERAL AL JUDEŢULUI,</w:t>
      </w:r>
    </w:p>
    <w:p w14:paraId="613797B9" w14:textId="31B36D8D" w:rsidR="00930AFA" w:rsidRPr="002A2871" w:rsidRDefault="00930AFA" w:rsidP="00D43F78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2A2871">
        <w:rPr>
          <w:rFonts w:ascii="Montserrat" w:hAnsi="Montserrat"/>
          <w:b/>
          <w:bCs/>
          <w:noProof/>
          <w:lang w:val="ro-RO" w:eastAsia="ro-RO"/>
        </w:rPr>
        <w:t xml:space="preserve">   </w:t>
      </w:r>
      <w:r w:rsidRPr="002A2871">
        <w:rPr>
          <w:rFonts w:ascii="Montserrat" w:hAnsi="Montserrat"/>
          <w:b/>
          <w:bCs/>
          <w:noProof/>
          <w:lang w:val="ro-RO" w:eastAsia="ro-RO"/>
        </w:rPr>
        <w:tab/>
        <w:t xml:space="preserve">         Alin TIŞE                                                                       Simona GACI</w:t>
      </w:r>
    </w:p>
    <w:p w14:paraId="2CC47D4C" w14:textId="77777777" w:rsidR="00930AFA" w:rsidRPr="002A2871" w:rsidRDefault="00930AFA" w:rsidP="00D43F78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090789C1" w14:textId="6BABBB1F" w:rsidR="00930AFA" w:rsidRDefault="00930AFA" w:rsidP="00D43F78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36368627" w14:textId="64C5639A" w:rsidR="002A2871" w:rsidRDefault="002A2871" w:rsidP="00D43F78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8FEB55F" w14:textId="1D86B563" w:rsidR="002A2871" w:rsidRDefault="002A2871" w:rsidP="00D43F78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3E9609E" w14:textId="3B2C7C71" w:rsidR="003E7DEC" w:rsidRDefault="003E7DEC" w:rsidP="00D43F78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711FDA5D" w14:textId="6E090FDA" w:rsidR="002A2871" w:rsidRDefault="002A2871" w:rsidP="00D43F78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6CB217F4" w14:textId="074DCBED" w:rsidR="002A2871" w:rsidRDefault="002A2871" w:rsidP="00D43F78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4E95064F" w14:textId="461FDBEA" w:rsidR="002A2871" w:rsidRDefault="002A2871" w:rsidP="00D43F78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013C6CFC" w14:textId="77777777" w:rsidR="00930AFA" w:rsidRPr="00706C84" w:rsidRDefault="00930AFA" w:rsidP="00D43F7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062DB80C" w14:textId="541F8A1F" w:rsidR="00930AFA" w:rsidRPr="002A2871" w:rsidRDefault="00930AFA" w:rsidP="00D43F78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lang w:val="ro-RO"/>
        </w:rPr>
      </w:pPr>
      <w:r w:rsidRPr="002A2871">
        <w:rPr>
          <w:rFonts w:ascii="Montserrat" w:hAnsi="Montserrat"/>
          <w:b/>
          <w:bCs/>
          <w:lang w:val="ro-RO"/>
        </w:rPr>
        <w:t>Nr……... din ……</w:t>
      </w:r>
      <w:r w:rsidR="003E7DEC">
        <w:rPr>
          <w:rFonts w:ascii="Montserrat" w:hAnsi="Montserrat"/>
          <w:b/>
          <w:bCs/>
          <w:lang w:val="ro-RO"/>
        </w:rPr>
        <w:t>..............................202</w:t>
      </w:r>
      <w:r w:rsidR="005E3D64">
        <w:rPr>
          <w:rFonts w:ascii="Montserrat" w:hAnsi="Montserrat"/>
          <w:b/>
          <w:bCs/>
          <w:lang w:val="ro-RO"/>
        </w:rPr>
        <w:t>3</w:t>
      </w:r>
    </w:p>
    <w:p w14:paraId="22FA5631" w14:textId="77777777" w:rsidR="00930AFA" w:rsidRPr="00706C84" w:rsidRDefault="00930AFA" w:rsidP="00D43F7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lang w:val="ro-RO"/>
        </w:rPr>
      </w:pPr>
    </w:p>
    <w:p w14:paraId="78C94CC1" w14:textId="37FEBEDF" w:rsidR="00930AFA" w:rsidRPr="00706C84" w:rsidRDefault="00930AFA" w:rsidP="00D43F7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i/>
          <w:iCs/>
          <w:noProof/>
        </w:rPr>
      </w:pPr>
      <w:proofErr w:type="spellStart"/>
      <w:r w:rsidRPr="00706C84">
        <w:rPr>
          <w:rFonts w:ascii="Montserrat Light" w:hAnsi="Montserrat Light"/>
          <w:i/>
          <w:iCs/>
        </w:rPr>
        <w:t>Prezenta</w:t>
      </w:r>
      <w:proofErr w:type="spellEnd"/>
      <w:r w:rsidRPr="00706C84">
        <w:rPr>
          <w:rFonts w:ascii="Montserrat Light" w:hAnsi="Montserrat Light"/>
          <w:i/>
          <w:iCs/>
        </w:rPr>
        <w:t xml:space="preserve"> </w:t>
      </w:r>
      <w:proofErr w:type="spellStart"/>
      <w:r w:rsidRPr="00706C84">
        <w:rPr>
          <w:rFonts w:ascii="Montserrat Light" w:hAnsi="Montserrat Light"/>
          <w:i/>
          <w:iCs/>
        </w:rPr>
        <w:t>hotărâre</w:t>
      </w:r>
      <w:proofErr w:type="spellEnd"/>
      <w:r w:rsidRPr="00706C84">
        <w:rPr>
          <w:rFonts w:ascii="Montserrat Light" w:hAnsi="Montserrat Light"/>
          <w:i/>
          <w:iCs/>
        </w:rPr>
        <w:t xml:space="preserve"> a </w:t>
      </w:r>
      <w:proofErr w:type="spellStart"/>
      <w:r w:rsidRPr="00706C84">
        <w:rPr>
          <w:rFonts w:ascii="Montserrat Light" w:hAnsi="Montserrat Light"/>
          <w:i/>
          <w:iCs/>
        </w:rPr>
        <w:t>fost</w:t>
      </w:r>
      <w:proofErr w:type="spellEnd"/>
      <w:r w:rsidRPr="00706C84">
        <w:rPr>
          <w:rFonts w:ascii="Montserrat Light" w:hAnsi="Montserrat Light"/>
          <w:i/>
          <w:iCs/>
        </w:rPr>
        <w:t xml:space="preserve"> </w:t>
      </w:r>
      <w:proofErr w:type="spellStart"/>
      <w:r w:rsidRPr="00706C84">
        <w:rPr>
          <w:rFonts w:ascii="Montserrat Light" w:hAnsi="Montserrat Light"/>
          <w:i/>
          <w:iCs/>
        </w:rPr>
        <w:t>adoptată</w:t>
      </w:r>
      <w:proofErr w:type="spellEnd"/>
      <w:r w:rsidRPr="00706C84">
        <w:rPr>
          <w:rFonts w:ascii="Montserrat Light" w:hAnsi="Montserrat Light"/>
          <w:i/>
          <w:iCs/>
        </w:rPr>
        <w:t xml:space="preserve"> cu … </w:t>
      </w:r>
      <w:proofErr w:type="spellStart"/>
      <w:r w:rsidRPr="00706C84">
        <w:rPr>
          <w:rFonts w:ascii="Montserrat Light" w:hAnsi="Montserrat Light"/>
          <w:i/>
          <w:iCs/>
        </w:rPr>
        <w:t>voturi</w:t>
      </w:r>
      <w:proofErr w:type="spellEnd"/>
      <w:r w:rsidRPr="00706C84">
        <w:rPr>
          <w:rFonts w:ascii="Montserrat Light" w:hAnsi="Montserrat Light"/>
          <w:i/>
          <w:iCs/>
        </w:rPr>
        <w:t xml:space="preserve"> “pentru” </w:t>
      </w:r>
      <w:r w:rsidRPr="00706C84">
        <w:rPr>
          <w:rFonts w:ascii="Montserrat Light" w:hAnsi="Montserrat Light"/>
          <w:i/>
          <w:iCs/>
          <w:noProof/>
        </w:rPr>
        <w:t xml:space="preserve">… voturi “împotrivă”, …. ”abţineri” </w:t>
      </w:r>
      <w:r w:rsidR="003D24FE">
        <w:rPr>
          <w:rFonts w:ascii="Montserrat Light" w:hAnsi="Montserrat Light"/>
          <w:i/>
          <w:iCs/>
          <w:noProof/>
        </w:rPr>
        <w:t xml:space="preserve"> </w:t>
      </w:r>
      <w:r w:rsidRPr="00706C84">
        <w:rPr>
          <w:rFonts w:ascii="Montserrat Light" w:hAnsi="Montserrat Light"/>
          <w:i/>
          <w:iCs/>
          <w:noProof/>
        </w:rPr>
        <w:t>şi …. Membri ai Consiliului județean nu au votat</w:t>
      </w:r>
      <w:r w:rsidRPr="00706C84">
        <w:rPr>
          <w:rFonts w:ascii="Montserrat Light" w:hAnsi="Montserrat Light"/>
          <w:i/>
          <w:iCs/>
        </w:rPr>
        <w:t xml:space="preserve">, </w:t>
      </w:r>
      <w:proofErr w:type="spellStart"/>
      <w:r w:rsidRPr="00706C84">
        <w:rPr>
          <w:rFonts w:ascii="Montserrat Light" w:hAnsi="Montserrat Light"/>
          <w:i/>
          <w:iCs/>
        </w:rPr>
        <w:t>fiind</w:t>
      </w:r>
      <w:proofErr w:type="spellEnd"/>
      <w:r w:rsidRPr="00706C84">
        <w:rPr>
          <w:rFonts w:ascii="Montserrat Light" w:hAnsi="Montserrat Light"/>
          <w:i/>
          <w:iCs/>
        </w:rPr>
        <w:t xml:space="preserve"> </w:t>
      </w:r>
      <w:proofErr w:type="spellStart"/>
      <w:r w:rsidRPr="00706C84">
        <w:rPr>
          <w:rFonts w:ascii="Montserrat Light" w:hAnsi="Montserrat Light"/>
          <w:i/>
          <w:iCs/>
        </w:rPr>
        <w:t>astfel</w:t>
      </w:r>
      <w:proofErr w:type="spellEnd"/>
      <w:r w:rsidRPr="00706C84">
        <w:rPr>
          <w:rFonts w:ascii="Montserrat Light" w:hAnsi="Montserrat Light"/>
          <w:i/>
          <w:iCs/>
        </w:rPr>
        <w:t xml:space="preserve"> </w:t>
      </w:r>
      <w:proofErr w:type="spellStart"/>
      <w:r w:rsidRPr="00706C84">
        <w:rPr>
          <w:rFonts w:ascii="Montserrat Light" w:hAnsi="Montserrat Light"/>
          <w:i/>
          <w:iCs/>
        </w:rPr>
        <w:t>respectate</w:t>
      </w:r>
      <w:proofErr w:type="spellEnd"/>
      <w:r w:rsidRPr="00706C84">
        <w:rPr>
          <w:rFonts w:ascii="Montserrat Light" w:hAnsi="Montserrat Light"/>
          <w:i/>
          <w:iCs/>
        </w:rPr>
        <w:t xml:space="preserve"> </w:t>
      </w:r>
      <w:proofErr w:type="spellStart"/>
      <w:r w:rsidRPr="00706C84">
        <w:rPr>
          <w:rFonts w:ascii="Montserrat Light" w:hAnsi="Montserrat Light"/>
          <w:i/>
          <w:iCs/>
        </w:rPr>
        <w:t>prevederile</w:t>
      </w:r>
      <w:proofErr w:type="spellEnd"/>
      <w:r w:rsidRPr="00706C84">
        <w:rPr>
          <w:rFonts w:ascii="Montserrat Light" w:hAnsi="Montserrat Light"/>
          <w:i/>
          <w:iCs/>
        </w:rPr>
        <w:t xml:space="preserve"> </w:t>
      </w:r>
      <w:proofErr w:type="spellStart"/>
      <w:r w:rsidRPr="00706C84">
        <w:rPr>
          <w:rFonts w:ascii="Montserrat Light" w:hAnsi="Montserrat Light"/>
          <w:i/>
          <w:iCs/>
        </w:rPr>
        <w:t>legale</w:t>
      </w:r>
      <w:proofErr w:type="spellEnd"/>
      <w:r w:rsidRPr="00706C84">
        <w:rPr>
          <w:rFonts w:ascii="Montserrat Light" w:hAnsi="Montserrat Light"/>
          <w:i/>
          <w:iCs/>
        </w:rPr>
        <w:t xml:space="preserve"> </w:t>
      </w:r>
      <w:proofErr w:type="spellStart"/>
      <w:r w:rsidRPr="00706C84">
        <w:rPr>
          <w:rFonts w:ascii="Montserrat Light" w:hAnsi="Montserrat Light"/>
          <w:i/>
          <w:iCs/>
        </w:rPr>
        <w:t>privind</w:t>
      </w:r>
      <w:proofErr w:type="spellEnd"/>
      <w:r w:rsidRPr="00706C84">
        <w:rPr>
          <w:rFonts w:ascii="Montserrat Light" w:hAnsi="Montserrat Light"/>
          <w:i/>
          <w:iCs/>
        </w:rPr>
        <w:t xml:space="preserve"> </w:t>
      </w:r>
      <w:proofErr w:type="spellStart"/>
      <w:r w:rsidRPr="00706C84">
        <w:rPr>
          <w:rFonts w:ascii="Montserrat Light" w:hAnsi="Montserrat Light"/>
          <w:i/>
          <w:iCs/>
        </w:rPr>
        <w:t>majoritatea</w:t>
      </w:r>
      <w:proofErr w:type="spellEnd"/>
      <w:r w:rsidRPr="00706C84">
        <w:rPr>
          <w:rFonts w:ascii="Montserrat Light" w:hAnsi="Montserrat Light"/>
          <w:i/>
          <w:iCs/>
        </w:rPr>
        <w:t xml:space="preserve"> de </w:t>
      </w:r>
      <w:proofErr w:type="spellStart"/>
      <w:r w:rsidRPr="00706C84">
        <w:rPr>
          <w:rFonts w:ascii="Montserrat Light" w:hAnsi="Montserrat Light"/>
          <w:i/>
          <w:iCs/>
        </w:rPr>
        <w:t>voturi</w:t>
      </w:r>
      <w:proofErr w:type="spellEnd"/>
      <w:r w:rsidRPr="00706C84">
        <w:rPr>
          <w:rFonts w:ascii="Montserrat Light" w:hAnsi="Montserrat Light"/>
          <w:i/>
          <w:iCs/>
        </w:rPr>
        <w:t xml:space="preserve"> </w:t>
      </w:r>
      <w:proofErr w:type="spellStart"/>
      <w:r w:rsidRPr="00706C84">
        <w:rPr>
          <w:rFonts w:ascii="Montserrat Light" w:hAnsi="Montserrat Light"/>
          <w:i/>
          <w:iCs/>
        </w:rPr>
        <w:t>necesară</w:t>
      </w:r>
      <w:proofErr w:type="spellEnd"/>
      <w:r w:rsidRPr="00706C84">
        <w:rPr>
          <w:rFonts w:ascii="Montserrat Light" w:hAnsi="Montserrat Light"/>
          <w:i/>
          <w:iCs/>
        </w:rPr>
        <w:t>.</w:t>
      </w:r>
      <w:r w:rsidRPr="00706C84">
        <w:rPr>
          <w:rFonts w:ascii="Montserrat Light" w:hAnsi="Montserrat Light"/>
          <w:b/>
          <w:bCs/>
          <w:i/>
          <w:iCs/>
          <w:noProof/>
          <w:vertAlign w:val="superscript"/>
        </w:rPr>
        <w:t xml:space="preserve">  </w:t>
      </w:r>
    </w:p>
    <w:p w14:paraId="5D927672" w14:textId="77777777" w:rsidR="00930AFA" w:rsidRPr="00706C84" w:rsidRDefault="00930AFA" w:rsidP="00D43F7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i/>
          <w:iCs/>
          <w:lang w:val="ro-RO"/>
        </w:rPr>
      </w:pPr>
    </w:p>
    <w:p w14:paraId="56D6CC0E" w14:textId="77777777" w:rsidR="00930AFA" w:rsidRPr="00706C84" w:rsidRDefault="00930AFA" w:rsidP="00D43F7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i/>
          <w:iCs/>
          <w:lang w:val="ro-RO"/>
        </w:rPr>
      </w:pPr>
    </w:p>
    <w:p w14:paraId="095F0A5C" w14:textId="52FFA2E8" w:rsidR="00930AFA" w:rsidRDefault="00930AFA" w:rsidP="00D43F7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i/>
          <w:iCs/>
          <w:lang w:val="ro-RO"/>
        </w:rPr>
      </w:pPr>
    </w:p>
    <w:p w14:paraId="68D991DC" w14:textId="77777777" w:rsidR="00930AFA" w:rsidRPr="002A2871" w:rsidRDefault="00930AFA" w:rsidP="00D43F7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  <w:r w:rsidRPr="002A2871">
        <w:rPr>
          <w:rFonts w:ascii="Montserrat" w:hAnsi="Montserrat"/>
          <w:b/>
          <w:bCs/>
          <w:noProof/>
        </w:rPr>
        <w:t>INIȚIATOR,</w:t>
      </w:r>
    </w:p>
    <w:p w14:paraId="7DBD87AD" w14:textId="77777777" w:rsidR="00930AFA" w:rsidRPr="002A2871" w:rsidRDefault="00930AFA" w:rsidP="00D43F7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  <w:r w:rsidRPr="002A2871">
        <w:rPr>
          <w:rFonts w:ascii="Montserrat" w:hAnsi="Montserrat"/>
          <w:b/>
          <w:bCs/>
          <w:noProof/>
        </w:rPr>
        <w:t xml:space="preserve">PREȘEDINTE </w:t>
      </w:r>
    </w:p>
    <w:p w14:paraId="05211252" w14:textId="6B0AE11F" w:rsidR="00003C8C" w:rsidRPr="002A2871" w:rsidRDefault="00930AFA" w:rsidP="00D43F78">
      <w:pPr>
        <w:tabs>
          <w:tab w:val="left" w:pos="3456"/>
        </w:tabs>
        <w:spacing w:line="240" w:lineRule="auto"/>
        <w:jc w:val="center"/>
        <w:rPr>
          <w:rFonts w:ascii="Montserrat" w:hAnsi="Montserrat"/>
        </w:rPr>
      </w:pPr>
      <w:r w:rsidRPr="002A2871">
        <w:rPr>
          <w:rFonts w:ascii="Montserrat" w:hAnsi="Montserrat"/>
          <w:b/>
          <w:bCs/>
          <w:noProof/>
        </w:rPr>
        <w:t>ALIN TIȘE</w:t>
      </w:r>
    </w:p>
    <w:p w14:paraId="08954665" w14:textId="77777777" w:rsidR="00003C8C" w:rsidRPr="002A2871" w:rsidRDefault="00003C8C" w:rsidP="00D43F78">
      <w:pPr>
        <w:tabs>
          <w:tab w:val="left" w:pos="3456"/>
        </w:tabs>
        <w:spacing w:line="240" w:lineRule="auto"/>
        <w:rPr>
          <w:rFonts w:ascii="Montserrat" w:hAnsi="Montserrat"/>
        </w:rPr>
      </w:pPr>
    </w:p>
    <w:p w14:paraId="42E9EAE1" w14:textId="77777777" w:rsidR="00003C8C" w:rsidRDefault="00003C8C" w:rsidP="00D43F7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27AAB6E7" w14:textId="1D96B8C7" w:rsidR="00003C8C" w:rsidRDefault="00003C8C" w:rsidP="00D43F7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3A3B7380" w14:textId="15CABABD" w:rsidR="00986435" w:rsidRDefault="00986435" w:rsidP="00D43F7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1D6A91D8" w14:textId="6ED5978A" w:rsidR="00986435" w:rsidRDefault="00986435" w:rsidP="00D43F7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13236C44" w14:textId="50FD2C2B" w:rsidR="00930AFA" w:rsidRDefault="00930AFA" w:rsidP="00D43F7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1B9441B1" w14:textId="21A8F580" w:rsidR="00930AFA" w:rsidRDefault="00930AFA" w:rsidP="00D43F7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69DEECF0" w14:textId="2834B14B" w:rsidR="00930AFA" w:rsidRDefault="00930AFA" w:rsidP="00D43F7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088258A0" w14:textId="0B8EA574" w:rsidR="00930AFA" w:rsidRDefault="00930AFA" w:rsidP="00D43F7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7A6E16DF" w14:textId="6C707101" w:rsidR="00930AFA" w:rsidRDefault="00930AFA" w:rsidP="00D43F7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30AC2747" w14:textId="576BA8A2" w:rsidR="00930AFA" w:rsidRDefault="00930AFA" w:rsidP="00D43F7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58312086" w14:textId="2044633F" w:rsidR="00930AFA" w:rsidRDefault="00930AFA" w:rsidP="00D43F7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7AA01883" w14:textId="6AD9555E" w:rsidR="008658EC" w:rsidRDefault="008658EC" w:rsidP="00D43F7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2EACFA0D" w14:textId="3D0184C9" w:rsidR="008658EC" w:rsidRDefault="008658EC" w:rsidP="00D43F7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7E4FF878" w14:textId="5CFC118C" w:rsidR="008658EC" w:rsidRDefault="008658EC" w:rsidP="00D43F7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4D3A0EBC" w14:textId="77777777" w:rsidR="008658EC" w:rsidRDefault="008658EC" w:rsidP="00D43F7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3C8C16C4" w14:textId="655228F4" w:rsidR="00930AFA" w:rsidRDefault="00930AFA" w:rsidP="00D43F7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1BFA0AFC" w14:textId="62842010" w:rsidR="00930AFA" w:rsidRDefault="00930AFA" w:rsidP="00D43F7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01CF00B3" w14:textId="33A41A00" w:rsidR="00930AFA" w:rsidRDefault="00930AFA" w:rsidP="00D43F7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39864FF6" w14:textId="2CA6E9F4" w:rsidR="009D5F13" w:rsidRDefault="009D5F13" w:rsidP="00D43F7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1A69FF86" w14:textId="6F7C6EE6" w:rsidR="009D5F13" w:rsidRDefault="009D5F13" w:rsidP="00D43F7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13B768BD" w14:textId="7E39E5CF" w:rsidR="009D5F13" w:rsidRDefault="009D5F13" w:rsidP="00D43F7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0E323D86" w14:textId="77777777" w:rsidR="009D5F13" w:rsidRDefault="009D5F13" w:rsidP="00D43F7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1445DBC8" w14:textId="570D525C" w:rsidR="00930AFA" w:rsidRDefault="00930AFA" w:rsidP="00D43F7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36661A90" w14:textId="0936B5E0" w:rsidR="00623F56" w:rsidRPr="007E2C0D" w:rsidRDefault="005A44EE" w:rsidP="00D43F78">
      <w:pPr>
        <w:tabs>
          <w:tab w:val="left" w:pos="3456"/>
        </w:tabs>
        <w:spacing w:line="240" w:lineRule="auto"/>
        <w:rPr>
          <w:rFonts w:ascii="Montserrat Light" w:hAnsi="Montserrat Light"/>
        </w:rPr>
      </w:pPr>
      <w:r w:rsidRPr="009D5F13">
        <w:rPr>
          <w:rFonts w:ascii="Montserrat Light" w:hAnsi="Montserrat Light"/>
        </w:rPr>
        <w:lastRenderedPageBreak/>
        <w:t>Nr.</w:t>
      </w:r>
      <w:r w:rsidR="007E2C0D" w:rsidRPr="009D5F13">
        <w:rPr>
          <w:rFonts w:ascii="Montserrat Light" w:hAnsi="Montserrat Light"/>
        </w:rPr>
        <w:t xml:space="preserve"> </w:t>
      </w:r>
      <w:r w:rsidR="002E623E">
        <w:rPr>
          <w:rFonts w:ascii="Montserrat Light" w:hAnsi="Montserrat Light"/>
        </w:rPr>
        <w:t xml:space="preserve"> </w:t>
      </w:r>
      <w:r w:rsidR="00FB2D1C">
        <w:rPr>
          <w:rFonts w:ascii="Montserrat Light" w:hAnsi="Montserrat Light"/>
        </w:rPr>
        <w:t>43892</w:t>
      </w:r>
      <w:r w:rsidR="00D80446" w:rsidRPr="009D5F13">
        <w:rPr>
          <w:rFonts w:ascii="Montserrat Light" w:hAnsi="Montserrat Light"/>
        </w:rPr>
        <w:t>/</w:t>
      </w:r>
      <w:r w:rsidR="002E623E">
        <w:rPr>
          <w:rFonts w:ascii="Montserrat Light" w:hAnsi="Montserrat Light"/>
        </w:rPr>
        <w:t>06.11.2023</w:t>
      </w:r>
    </w:p>
    <w:p w14:paraId="0C8D94A6" w14:textId="77777777" w:rsidR="00623F56" w:rsidRPr="009F2146" w:rsidRDefault="00623F56" w:rsidP="00D43F78">
      <w:pPr>
        <w:tabs>
          <w:tab w:val="left" w:pos="3456"/>
        </w:tabs>
        <w:spacing w:line="240" w:lineRule="auto"/>
        <w:jc w:val="center"/>
        <w:rPr>
          <w:rFonts w:ascii="Montserrat" w:hAnsi="Montserrat"/>
        </w:rPr>
      </w:pPr>
    </w:p>
    <w:p w14:paraId="29586154" w14:textId="77777777" w:rsidR="00857EB9" w:rsidRDefault="00857EB9" w:rsidP="00D43F78">
      <w:pPr>
        <w:tabs>
          <w:tab w:val="left" w:pos="3456"/>
        </w:tabs>
        <w:spacing w:line="240" w:lineRule="auto"/>
        <w:jc w:val="center"/>
        <w:rPr>
          <w:rFonts w:ascii="Montserrat" w:hAnsi="Montserrat"/>
          <w:b/>
          <w:bCs/>
          <w:iCs/>
          <w:lang w:val="ro-RO"/>
        </w:rPr>
      </w:pPr>
    </w:p>
    <w:p w14:paraId="3E9A9A53" w14:textId="77777777" w:rsidR="00857EB9" w:rsidRPr="00706C84" w:rsidRDefault="00857EB9" w:rsidP="00D43F78">
      <w:pPr>
        <w:spacing w:line="240" w:lineRule="auto"/>
        <w:contextualSpacing/>
        <w:jc w:val="center"/>
        <w:rPr>
          <w:rFonts w:ascii="Montserrat Light" w:eastAsia="Calibri" w:hAnsi="Montserrat Light"/>
          <w:b/>
          <w:bCs/>
          <w:iCs/>
          <w:lang w:val="ro-RO"/>
        </w:rPr>
      </w:pPr>
      <w:r w:rsidRPr="00706C84">
        <w:rPr>
          <w:rFonts w:ascii="Montserrat Light" w:eastAsia="Calibri" w:hAnsi="Montserrat Light"/>
          <w:b/>
          <w:bCs/>
          <w:iCs/>
          <w:lang w:val="ro-RO"/>
        </w:rPr>
        <w:t>RAPORT DE SPECIALITATE</w:t>
      </w:r>
    </w:p>
    <w:p w14:paraId="4C1F2E94" w14:textId="77777777" w:rsidR="00857EB9" w:rsidRPr="00706C84" w:rsidRDefault="00857EB9" w:rsidP="00D43F78">
      <w:pPr>
        <w:spacing w:line="240" w:lineRule="auto"/>
        <w:ind w:left="720"/>
        <w:jc w:val="center"/>
        <w:rPr>
          <w:rFonts w:ascii="Montserrat Light" w:eastAsia="Calibri" w:hAnsi="Montserrat Light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4"/>
        <w:gridCol w:w="5436"/>
      </w:tblGrid>
      <w:tr w:rsidR="00857EB9" w:rsidRPr="00706C84" w14:paraId="45A5C344" w14:textId="77777777" w:rsidTr="009A25E4">
        <w:trPr>
          <w:trHeight w:val="278"/>
        </w:trPr>
        <w:tc>
          <w:tcPr>
            <w:tcW w:w="4289" w:type="dxa"/>
          </w:tcPr>
          <w:p w14:paraId="634AC818" w14:textId="77777777" w:rsidR="00857EB9" w:rsidRPr="00706C84" w:rsidRDefault="00857EB9" w:rsidP="00D43F78">
            <w:pPr>
              <w:spacing w:line="240" w:lineRule="auto"/>
              <w:contextualSpacing/>
              <w:jc w:val="both"/>
              <w:rPr>
                <w:rFonts w:ascii="Montserrat Light" w:hAnsi="Montserrat Light"/>
                <w:b/>
                <w:bCs/>
                <w:i/>
                <w:noProof/>
              </w:rPr>
            </w:pPr>
            <w:r w:rsidRPr="00706C84">
              <w:rPr>
                <w:rFonts w:ascii="Montserrat Light" w:hAnsi="Montserrat Light"/>
                <w:b/>
                <w:bCs/>
                <w:i/>
                <w:noProof/>
              </w:rPr>
              <w:t>Titlul proiectului de hotărâre</w:t>
            </w:r>
          </w:p>
        </w:tc>
        <w:tc>
          <w:tcPr>
            <w:tcW w:w="5907" w:type="dxa"/>
          </w:tcPr>
          <w:p w14:paraId="46EB22E0" w14:textId="1DF8038F" w:rsidR="00857EB9" w:rsidRPr="00706C84" w:rsidRDefault="00857EB9" w:rsidP="00D43F78">
            <w:pPr>
              <w:spacing w:line="240" w:lineRule="auto"/>
              <w:jc w:val="both"/>
              <w:rPr>
                <w:rFonts w:ascii="Montserrat Light" w:hAnsi="Montserrat Light"/>
                <w:bCs/>
                <w:i/>
                <w:noProof/>
              </w:rPr>
            </w:pPr>
            <w:proofErr w:type="spellStart"/>
            <w:r w:rsidRPr="00706C84">
              <w:rPr>
                <w:rFonts w:ascii="Montserrat Light" w:hAnsi="Montserrat Light"/>
              </w:rPr>
              <w:t>Proiectul</w:t>
            </w:r>
            <w:proofErr w:type="spellEnd"/>
            <w:r w:rsidRPr="00706C84">
              <w:rPr>
                <w:rFonts w:ascii="Montserrat Light" w:hAnsi="Montserrat Light"/>
              </w:rPr>
              <w:t xml:space="preserve"> de </w:t>
            </w:r>
            <w:proofErr w:type="spellStart"/>
            <w:proofErr w:type="gramStart"/>
            <w:r w:rsidRPr="00706C84">
              <w:rPr>
                <w:rFonts w:ascii="Montserrat Light" w:hAnsi="Montserrat Light"/>
              </w:rPr>
              <w:t>hotărâre</w:t>
            </w:r>
            <w:proofErr w:type="spellEnd"/>
            <w:r w:rsidRPr="00706C84">
              <w:rPr>
                <w:rFonts w:ascii="Montserrat Light" w:hAnsi="Montserrat Light"/>
              </w:rPr>
              <w:t xml:space="preserve">  </w:t>
            </w:r>
            <w:r w:rsidRPr="000A6C1A">
              <w:rPr>
                <w:rFonts w:ascii="Montserrat Light" w:hAnsi="Montserrat Light"/>
                <w:lang w:val="ro-RO"/>
              </w:rPr>
              <w:t>privind</w:t>
            </w:r>
            <w:proofErr w:type="gramEnd"/>
            <w:r w:rsidRPr="000A6C1A">
              <w:rPr>
                <w:rFonts w:ascii="Montserrat Light" w:hAnsi="Montserrat Light"/>
                <w:lang w:val="ro-RO"/>
              </w:rPr>
              <w:t xml:space="preserve"> nominalizarea a doi consilieri județeni care vor avea calitatea de evaluatori în cadrul comisiei de evaluare anuală a performanțelor profesionale individuale ale Secretarului General al </w:t>
            </w:r>
            <w:r>
              <w:rPr>
                <w:rFonts w:ascii="Montserrat Light" w:hAnsi="Montserrat Light"/>
                <w:lang w:val="ro-RO"/>
              </w:rPr>
              <w:t>J</w:t>
            </w:r>
            <w:r w:rsidRPr="000A6C1A">
              <w:rPr>
                <w:rFonts w:ascii="Montserrat Light" w:hAnsi="Montserrat Light"/>
                <w:lang w:val="ro-RO"/>
              </w:rPr>
              <w:t>udețului Cluj</w:t>
            </w:r>
            <w:r w:rsidR="004736B1">
              <w:rPr>
                <w:rFonts w:ascii="Montserrat Light" w:hAnsi="Montserrat Light"/>
                <w:lang w:val="ro-RO"/>
              </w:rPr>
              <w:t xml:space="preserve"> pentru anul 202</w:t>
            </w:r>
            <w:r w:rsidR="002E623E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857EB9" w:rsidRPr="00706C84" w14:paraId="7F11E867" w14:textId="77777777" w:rsidTr="009A25E4">
        <w:tc>
          <w:tcPr>
            <w:tcW w:w="4289" w:type="dxa"/>
          </w:tcPr>
          <w:p w14:paraId="0340E405" w14:textId="77777777" w:rsidR="00857EB9" w:rsidRPr="00706C84" w:rsidRDefault="00857EB9" w:rsidP="00D43F78">
            <w:pPr>
              <w:spacing w:line="240" w:lineRule="auto"/>
              <w:jc w:val="both"/>
              <w:rPr>
                <w:rFonts w:ascii="Montserrat Light" w:eastAsia="Calibri" w:hAnsi="Montserrat Light"/>
                <w:b/>
                <w:bCs/>
                <w:i/>
                <w:noProof/>
              </w:rPr>
            </w:pPr>
            <w:r w:rsidRPr="00706C84">
              <w:rPr>
                <w:rFonts w:ascii="Montserrat Light" w:eastAsia="Calibri" w:hAnsi="Montserrat Light"/>
                <w:b/>
                <w:bCs/>
                <w:i/>
                <w:noProof/>
              </w:rPr>
              <w:t>Compartiment de resort:</w:t>
            </w:r>
          </w:p>
        </w:tc>
        <w:tc>
          <w:tcPr>
            <w:tcW w:w="5907" w:type="dxa"/>
          </w:tcPr>
          <w:p w14:paraId="6B783EE6" w14:textId="4BC9B0F5" w:rsidR="00857EB9" w:rsidRPr="00706C84" w:rsidRDefault="00857EB9" w:rsidP="00D43F78">
            <w:pPr>
              <w:spacing w:line="240" w:lineRule="auto"/>
              <w:jc w:val="both"/>
              <w:rPr>
                <w:rFonts w:ascii="Montserrat Light" w:eastAsia="Calibri" w:hAnsi="Montserrat Light"/>
                <w:bCs/>
                <w:iCs/>
                <w:lang w:val="ro-RO"/>
              </w:rPr>
            </w:pPr>
            <w:r w:rsidRPr="00706C84">
              <w:rPr>
                <w:rFonts w:ascii="Montserrat Light" w:hAnsi="Montserrat Light"/>
                <w:lang w:val="ro-RO"/>
              </w:rPr>
              <w:t>Direcția Generală Buget-Finanțe, Resurse Umane-</w:t>
            </w:r>
            <w:r w:rsidR="005B5A97" w:rsidRPr="005B5A97">
              <w:rPr>
                <w:rFonts w:ascii="Montserrat Light" w:eastAsia="Calibri" w:hAnsi="Montserrat Light"/>
                <w:bCs/>
                <w:iCs/>
                <w:lang w:val="ro-RO"/>
              </w:rPr>
              <w:t>Serviciul Resurse Umane, Guvernanță Corporativă</w:t>
            </w:r>
          </w:p>
        </w:tc>
      </w:tr>
      <w:tr w:rsidR="00857EB9" w:rsidRPr="00706C84" w14:paraId="401C7999" w14:textId="77777777" w:rsidTr="009A25E4">
        <w:tc>
          <w:tcPr>
            <w:tcW w:w="10196" w:type="dxa"/>
            <w:gridSpan w:val="2"/>
          </w:tcPr>
          <w:p w14:paraId="6D0DA915" w14:textId="77777777" w:rsidR="00857EB9" w:rsidRPr="00706C84" w:rsidRDefault="00857EB9" w:rsidP="00D43F78">
            <w:pPr>
              <w:spacing w:line="240" w:lineRule="auto"/>
              <w:rPr>
                <w:rFonts w:ascii="Montserrat Light" w:eastAsia="Calibri" w:hAnsi="Montserrat Light"/>
                <w:b/>
                <w:bCs/>
                <w:i/>
                <w:noProof/>
              </w:rPr>
            </w:pPr>
            <w:r w:rsidRPr="00706C84">
              <w:rPr>
                <w:rFonts w:ascii="Montserrat Light" w:eastAsia="Calibri" w:hAnsi="Montserrat Light"/>
                <w:b/>
                <w:bCs/>
                <w:i/>
                <w:noProof/>
              </w:rPr>
              <w:t xml:space="preserve">Secțiunea 1 – Documentare și analiză: </w:t>
            </w:r>
          </w:p>
        </w:tc>
      </w:tr>
      <w:tr w:rsidR="00857EB9" w:rsidRPr="00706C84" w14:paraId="1A43A316" w14:textId="77777777" w:rsidTr="009A25E4">
        <w:tc>
          <w:tcPr>
            <w:tcW w:w="10196" w:type="dxa"/>
            <w:gridSpan w:val="2"/>
          </w:tcPr>
          <w:p w14:paraId="1F71BCDF" w14:textId="77777777" w:rsidR="00857EB9" w:rsidRPr="00706C84" w:rsidRDefault="00857EB9" w:rsidP="00D43F78">
            <w:pPr>
              <w:spacing w:line="240" w:lineRule="auto"/>
              <w:jc w:val="both"/>
              <w:rPr>
                <w:rFonts w:ascii="Montserrat Light" w:hAnsi="Montserrat Light"/>
                <w:iCs/>
                <w:noProof/>
                <w:lang w:val="ro-RO" w:eastAsia="ro-RO"/>
              </w:rPr>
            </w:pPr>
            <w:r w:rsidRPr="00706C84">
              <w:rPr>
                <w:rFonts w:ascii="Montserrat Light" w:hAnsi="Montserrat Light"/>
                <w:iCs/>
                <w:noProof/>
                <w:lang w:val="ro-RO" w:eastAsia="ro-RO"/>
              </w:rPr>
              <w:t>Pentru acest proiect de hotărâre au fost analizate și sunt incidente următoarele acte normative:</w:t>
            </w:r>
          </w:p>
          <w:p w14:paraId="69678C21" w14:textId="77777777" w:rsidR="00857EB9" w:rsidRPr="00C1647C" w:rsidRDefault="00857EB9" w:rsidP="00D43F78">
            <w:pPr>
              <w:pStyle w:val="ListParagraph"/>
              <w:numPr>
                <w:ilvl w:val="0"/>
                <w:numId w:val="41"/>
              </w:numPr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Montserrat Light" w:hAnsi="Montserrat Light"/>
                <w:lang w:val="ro-RO"/>
              </w:rPr>
            </w:pPr>
            <w:r w:rsidRPr="00C1647C">
              <w:rPr>
                <w:rStyle w:val="slitbdy"/>
                <w:rFonts w:ascii="Montserrat Light" w:hAnsi="Montserrat Light"/>
                <w:lang w:val="ro-RO"/>
              </w:rPr>
              <w:t xml:space="preserve">art.  485 alin. </w:t>
            </w:r>
            <w:r w:rsidRPr="00C1647C">
              <w:rPr>
                <w:rFonts w:ascii="Montserrat Light" w:hAnsi="Montserrat Light" w:cs="Arial"/>
                <w:spacing w:val="5"/>
                <w:shd w:val="clear" w:color="auto" w:fill="FFFFFF"/>
                <w:lang w:val="ro-RO"/>
              </w:rPr>
              <w:t>(5) din OUG nr. 57/2019 privind Codul administrativ, cu modificările și completările ulterioare</w:t>
            </w:r>
            <w:r w:rsidRPr="00C1647C">
              <w:rPr>
                <w:rFonts w:ascii="Montserrat Light" w:hAnsi="Montserrat Light"/>
                <w:lang w:val="ro-RO"/>
              </w:rPr>
              <w:t xml:space="preserve">; </w:t>
            </w:r>
          </w:p>
          <w:p w14:paraId="4477B504" w14:textId="672C732F" w:rsidR="00857EB9" w:rsidRPr="00C1647C" w:rsidRDefault="00857EB9" w:rsidP="00D43F78">
            <w:pPr>
              <w:pStyle w:val="ListParagraph"/>
              <w:numPr>
                <w:ilvl w:val="0"/>
                <w:numId w:val="41"/>
              </w:numPr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Montserrat Light" w:hAnsi="Montserrat Light"/>
                <w:lang w:val="ro-RO"/>
              </w:rPr>
            </w:pPr>
            <w:r w:rsidRPr="00C1647C">
              <w:rPr>
                <w:rFonts w:ascii="Montserrat Light" w:hAnsi="Montserrat Light"/>
                <w:lang w:val="ro-RO"/>
              </w:rPr>
              <w:t>art. 1, art. 11 alin. (4) lit. e) și alin. (6)</w:t>
            </w:r>
            <w:r>
              <w:rPr>
                <w:rFonts w:ascii="Montserrat Light" w:hAnsi="Montserrat Light"/>
                <w:lang w:val="ro-RO"/>
              </w:rPr>
              <w:t>, art. 14 alin.(1)</w:t>
            </w:r>
            <w:r w:rsidRPr="00C1647C">
              <w:rPr>
                <w:rFonts w:ascii="Montserrat Light" w:hAnsi="Montserrat Light"/>
                <w:shd w:val="clear" w:color="auto" w:fill="FFFFFF"/>
                <w:lang w:val="ro-RO"/>
              </w:rPr>
              <w:t xml:space="preserve"> și </w:t>
            </w:r>
            <w:r w:rsidRPr="00C1647C">
              <w:rPr>
                <w:rFonts w:ascii="Montserrat Light" w:hAnsi="Montserrat Light"/>
                <w:lang w:val="ro-RO"/>
              </w:rPr>
              <w:t>art. 29, lit. b</w:t>
            </w:r>
            <w:r w:rsidR="000925E6" w:rsidRPr="000925E6">
              <w:rPr>
                <w:rFonts w:ascii="Montserrat Light" w:hAnsi="Montserrat Light"/>
                <w:i/>
                <w:iCs/>
                <w:lang w:val="ro-RO"/>
              </w:rPr>
              <w:t xml:space="preserve"> Metodologiei din 3 iulie 2019 pentru realizarea procesului de evaluare a </w:t>
            </w:r>
            <w:proofErr w:type="spellStart"/>
            <w:r w:rsidR="000925E6" w:rsidRPr="000925E6">
              <w:rPr>
                <w:rFonts w:ascii="Montserrat Light" w:hAnsi="Montserrat Light"/>
                <w:i/>
                <w:iCs/>
                <w:lang w:val="ro-RO"/>
              </w:rPr>
              <w:t>performanţelor</w:t>
            </w:r>
            <w:proofErr w:type="spellEnd"/>
            <w:r w:rsidR="000925E6" w:rsidRPr="000925E6">
              <w:rPr>
                <w:rFonts w:ascii="Montserrat Light" w:hAnsi="Montserrat Light"/>
                <w:i/>
                <w:iCs/>
                <w:lang w:val="ro-RO"/>
              </w:rPr>
              <w:t xml:space="preserve"> profesionale individuale ale </w:t>
            </w:r>
            <w:proofErr w:type="spellStart"/>
            <w:r w:rsidR="000925E6" w:rsidRPr="000925E6">
              <w:rPr>
                <w:rFonts w:ascii="Montserrat Light" w:hAnsi="Montserrat Light"/>
                <w:i/>
                <w:iCs/>
                <w:lang w:val="ro-RO"/>
              </w:rPr>
              <w:t>funcţionarilor</w:t>
            </w:r>
            <w:proofErr w:type="spellEnd"/>
            <w:r w:rsidR="000925E6" w:rsidRPr="000925E6">
              <w:rPr>
                <w:rFonts w:ascii="Montserrat Light" w:hAnsi="Montserrat Light"/>
                <w:i/>
                <w:iCs/>
                <w:lang w:val="ro-RO"/>
              </w:rPr>
              <w:t xml:space="preserve"> publici aplicabilă pentru activitatea </w:t>
            </w:r>
            <w:proofErr w:type="spellStart"/>
            <w:r w:rsidR="000925E6" w:rsidRPr="000925E6">
              <w:rPr>
                <w:rFonts w:ascii="Montserrat Light" w:hAnsi="Montserrat Light"/>
                <w:i/>
                <w:iCs/>
                <w:lang w:val="ro-RO"/>
              </w:rPr>
              <w:t>desfăşurată</w:t>
            </w:r>
            <w:proofErr w:type="spellEnd"/>
            <w:r w:rsidR="000925E6" w:rsidRPr="000925E6">
              <w:rPr>
                <w:rFonts w:ascii="Montserrat Light" w:hAnsi="Montserrat Light"/>
                <w:i/>
                <w:iCs/>
                <w:lang w:val="ro-RO"/>
              </w:rPr>
              <w:t xml:space="preserve"> începând cu 1 ianuarie 2020, precum </w:t>
            </w:r>
            <w:proofErr w:type="spellStart"/>
            <w:r w:rsidR="000925E6" w:rsidRPr="000925E6">
              <w:rPr>
                <w:rFonts w:ascii="Montserrat Light" w:hAnsi="Montserrat Light"/>
                <w:i/>
                <w:iCs/>
                <w:lang w:val="ro-RO"/>
              </w:rPr>
              <w:t>şi</w:t>
            </w:r>
            <w:proofErr w:type="spellEnd"/>
            <w:r w:rsidR="000925E6" w:rsidRPr="000925E6">
              <w:rPr>
                <w:rFonts w:ascii="Montserrat Light" w:hAnsi="Montserrat Light"/>
                <w:i/>
                <w:iCs/>
                <w:lang w:val="ro-RO"/>
              </w:rPr>
              <w:t xml:space="preserve"> pentru realizarea procesului de evaluare a </w:t>
            </w:r>
            <w:proofErr w:type="spellStart"/>
            <w:r w:rsidR="000925E6" w:rsidRPr="000925E6">
              <w:rPr>
                <w:rFonts w:ascii="Montserrat Light" w:hAnsi="Montserrat Light"/>
                <w:i/>
                <w:iCs/>
                <w:lang w:val="ro-RO"/>
              </w:rPr>
              <w:t>activităţii</w:t>
            </w:r>
            <w:proofErr w:type="spellEnd"/>
            <w:r w:rsidR="000925E6" w:rsidRPr="000925E6">
              <w:rPr>
                <w:rFonts w:ascii="Montserrat Light" w:hAnsi="Montserrat Light"/>
                <w:i/>
                <w:iCs/>
                <w:lang w:val="ro-RO"/>
              </w:rPr>
              <w:t xml:space="preserve"> </w:t>
            </w:r>
            <w:proofErr w:type="spellStart"/>
            <w:r w:rsidR="000925E6" w:rsidRPr="000925E6">
              <w:rPr>
                <w:rFonts w:ascii="Montserrat Light" w:hAnsi="Montserrat Light"/>
                <w:i/>
                <w:iCs/>
                <w:lang w:val="ro-RO"/>
              </w:rPr>
              <w:t>funcţionarilor</w:t>
            </w:r>
            <w:proofErr w:type="spellEnd"/>
            <w:r w:rsidR="000925E6" w:rsidRPr="000925E6">
              <w:rPr>
                <w:rFonts w:ascii="Montserrat Light" w:hAnsi="Montserrat Light"/>
                <w:i/>
                <w:iCs/>
                <w:lang w:val="ro-RO"/>
              </w:rPr>
              <w:t xml:space="preserve"> publici </w:t>
            </w:r>
            <w:proofErr w:type="spellStart"/>
            <w:r w:rsidR="000925E6" w:rsidRPr="000925E6">
              <w:rPr>
                <w:rFonts w:ascii="Montserrat Light" w:hAnsi="Montserrat Light"/>
                <w:i/>
                <w:iCs/>
                <w:lang w:val="ro-RO"/>
              </w:rPr>
              <w:t>debutanţi</w:t>
            </w:r>
            <w:proofErr w:type="spellEnd"/>
            <w:r w:rsidR="000925E6" w:rsidRPr="000925E6">
              <w:rPr>
                <w:rFonts w:ascii="Montserrat Light" w:hAnsi="Montserrat Light"/>
                <w:i/>
                <w:iCs/>
                <w:lang w:val="ro-RO"/>
              </w:rPr>
              <w:t xml:space="preserve"> </w:t>
            </w:r>
            <w:proofErr w:type="spellStart"/>
            <w:r w:rsidR="000925E6" w:rsidRPr="000925E6">
              <w:rPr>
                <w:rFonts w:ascii="Montserrat Light" w:hAnsi="Montserrat Light"/>
                <w:i/>
                <w:iCs/>
                <w:lang w:val="ro-RO"/>
              </w:rPr>
              <w:t>numiţi</w:t>
            </w:r>
            <w:proofErr w:type="spellEnd"/>
            <w:r w:rsidR="000925E6" w:rsidRPr="000925E6">
              <w:rPr>
                <w:rFonts w:ascii="Montserrat Light" w:hAnsi="Montserrat Light"/>
                <w:i/>
                <w:iCs/>
                <w:lang w:val="ro-RO"/>
              </w:rPr>
              <w:t xml:space="preserve"> în </w:t>
            </w:r>
            <w:proofErr w:type="spellStart"/>
            <w:r w:rsidR="000925E6" w:rsidRPr="000925E6">
              <w:rPr>
                <w:rFonts w:ascii="Montserrat Light" w:hAnsi="Montserrat Light"/>
                <w:i/>
                <w:iCs/>
                <w:lang w:val="ro-RO"/>
              </w:rPr>
              <w:t>funcţia</w:t>
            </w:r>
            <w:proofErr w:type="spellEnd"/>
            <w:r w:rsidR="000925E6" w:rsidRPr="000925E6">
              <w:rPr>
                <w:rFonts w:ascii="Montserrat Light" w:hAnsi="Montserrat Light"/>
                <w:i/>
                <w:iCs/>
                <w:lang w:val="ro-RO"/>
              </w:rPr>
              <w:t xml:space="preserve"> publică ulterior datei de 1 ianuarie 2020</w:t>
            </w:r>
            <w:r w:rsidRPr="00C1647C">
              <w:rPr>
                <w:rFonts w:ascii="Montserrat Light" w:hAnsi="Montserrat Light"/>
                <w:lang w:val="ro-RO"/>
              </w:rPr>
              <w:t xml:space="preserve"> cuprinsă în Anexa nr. 6 la OUG nr. 57/2019 privind Codul administrativ, cu modificările și completările ulterioare</w:t>
            </w:r>
            <w:r w:rsidRPr="00C1647C">
              <w:rPr>
                <w:rFonts w:ascii="Montserrat Light" w:hAnsi="Montserrat Light" w:cs="Arial"/>
                <w:spacing w:val="5"/>
                <w:shd w:val="clear" w:color="auto" w:fill="FFFFFF"/>
                <w:lang w:val="ro-RO"/>
              </w:rPr>
              <w:t>.</w:t>
            </w:r>
            <w:r w:rsidRPr="00C1647C">
              <w:rPr>
                <w:rFonts w:ascii="Montserrat Light" w:hAnsi="Montserrat Light"/>
                <w:lang w:val="ro-RO"/>
              </w:rPr>
              <w:t xml:space="preserve"> </w:t>
            </w:r>
          </w:p>
          <w:p w14:paraId="3F682AED" w14:textId="77777777" w:rsidR="00857EB9" w:rsidRPr="00706C84" w:rsidRDefault="00857EB9" w:rsidP="00D43F78">
            <w:pPr>
              <w:spacing w:line="240" w:lineRule="auto"/>
              <w:jc w:val="both"/>
              <w:rPr>
                <w:rFonts w:ascii="Montserrat Light" w:eastAsia="Calibri" w:hAnsi="Montserrat Light"/>
                <w:lang w:val="ro-RO"/>
              </w:rPr>
            </w:pPr>
          </w:p>
        </w:tc>
      </w:tr>
      <w:tr w:rsidR="00857EB9" w:rsidRPr="00706C84" w14:paraId="7D9EAFB7" w14:textId="77777777" w:rsidTr="009A25E4">
        <w:tc>
          <w:tcPr>
            <w:tcW w:w="10196" w:type="dxa"/>
            <w:gridSpan w:val="2"/>
          </w:tcPr>
          <w:p w14:paraId="2FD4466E" w14:textId="77777777" w:rsidR="00857EB9" w:rsidRPr="00706C84" w:rsidRDefault="00857EB9" w:rsidP="00D43F78">
            <w:pPr>
              <w:spacing w:line="240" w:lineRule="auto"/>
              <w:jc w:val="both"/>
              <w:rPr>
                <w:rFonts w:ascii="Montserrat Light" w:eastAsia="Calibri" w:hAnsi="Montserrat Light"/>
                <w:b/>
                <w:bCs/>
                <w:i/>
                <w:noProof/>
              </w:rPr>
            </w:pPr>
            <w:r w:rsidRPr="00706C84">
              <w:rPr>
                <w:rFonts w:ascii="Montserrat Light" w:hAnsi="Montserrat Light"/>
                <w:b/>
                <w:bCs/>
                <w:i/>
                <w:noProof/>
                <w:lang w:bidi="ne-NP"/>
              </w:rPr>
              <w:t>Secțiunea a 2-a - Fundamentare tehnică, respectiv cerințele de natu</w:t>
            </w:r>
            <w:r>
              <w:rPr>
                <w:rFonts w:ascii="Montserrat Light" w:hAnsi="Montserrat Light"/>
                <w:b/>
                <w:bCs/>
                <w:i/>
                <w:noProof/>
                <w:lang w:bidi="ne-NP"/>
              </w:rPr>
              <w:t>r</w:t>
            </w:r>
            <w:r w:rsidRPr="00706C84">
              <w:rPr>
                <w:rFonts w:ascii="Montserrat Light" w:hAnsi="Montserrat Light"/>
                <w:b/>
                <w:bCs/>
                <w:i/>
                <w:noProof/>
                <w:lang w:bidi="ne-NP"/>
              </w:rPr>
              <w:t xml:space="preserve">ă tehnică, economică, juridică, posibilități de realizare în condiții de utilitate, legalitate, regularitate, eficiență, eficacitate și economicitate: </w:t>
            </w:r>
            <w:r w:rsidRPr="00706C84">
              <w:rPr>
                <w:rFonts w:ascii="Montserrat Light" w:hAnsi="Montserrat Light"/>
                <w:b/>
                <w:bCs/>
                <w:i/>
                <w:noProof/>
                <w:vertAlign w:val="superscript"/>
              </w:rPr>
              <w:t>2</w:t>
            </w:r>
          </w:p>
        </w:tc>
      </w:tr>
      <w:tr w:rsidR="00857EB9" w:rsidRPr="00706C84" w14:paraId="0A4DCEDF" w14:textId="77777777" w:rsidTr="009A25E4">
        <w:tc>
          <w:tcPr>
            <w:tcW w:w="10196" w:type="dxa"/>
            <w:gridSpan w:val="2"/>
          </w:tcPr>
          <w:p w14:paraId="4BC803CE" w14:textId="77777777" w:rsidR="00857EB9" w:rsidRPr="00CB4987" w:rsidRDefault="00857EB9" w:rsidP="00D43F78">
            <w:pPr>
              <w:spacing w:line="240" w:lineRule="auto"/>
              <w:jc w:val="both"/>
              <w:rPr>
                <w:rFonts w:ascii="Montserrat Light" w:eastAsia="Calibri" w:hAnsi="Montserrat Light"/>
                <w:color w:val="000000" w:themeColor="text1"/>
                <w:lang w:val="ro-RO"/>
              </w:rPr>
            </w:pPr>
            <w:r w:rsidRPr="00CB4987">
              <w:rPr>
                <w:rFonts w:ascii="Montserrat Light" w:hAnsi="Montserrat Light"/>
                <w:bCs/>
                <w:color w:val="000000" w:themeColor="text1"/>
                <w:lang w:val="ro-RO"/>
              </w:rPr>
              <w:t>Având în vedere</w:t>
            </w:r>
            <w:r w:rsidRPr="00CB4987">
              <w:rPr>
                <w:rFonts w:ascii="Montserrat Light" w:hAnsi="Montserrat Light"/>
                <w:color w:val="000000" w:themeColor="text1"/>
                <w:lang w:val="ro-RO"/>
              </w:rPr>
              <w:t xml:space="preserve"> prevederile</w:t>
            </w:r>
            <w:r w:rsidRPr="00CB4987">
              <w:rPr>
                <w:rFonts w:ascii="Montserrat Light" w:eastAsia="Calibri" w:hAnsi="Montserrat Light"/>
                <w:color w:val="000000" w:themeColor="text1"/>
                <w:lang w:val="ro-RO"/>
              </w:rPr>
              <w:t xml:space="preserve"> din Anexa nr. 6 - </w:t>
            </w:r>
            <w:r w:rsidRPr="000925E6">
              <w:rPr>
                <w:rFonts w:ascii="Montserrat Light" w:eastAsia="Calibri" w:hAnsi="Montserrat Light"/>
                <w:i/>
                <w:iCs/>
                <w:color w:val="000000" w:themeColor="text1"/>
                <w:lang w:val="ro-RO"/>
              </w:rPr>
              <w:t xml:space="preserve">Metodologia din 3 iulie 2019 pentru realizarea procesului de evaluare a </w:t>
            </w:r>
            <w:proofErr w:type="spellStart"/>
            <w:r w:rsidRPr="000925E6">
              <w:rPr>
                <w:rFonts w:ascii="Montserrat Light" w:eastAsia="Calibri" w:hAnsi="Montserrat Light"/>
                <w:i/>
                <w:iCs/>
                <w:color w:val="000000" w:themeColor="text1"/>
                <w:lang w:val="ro-RO"/>
              </w:rPr>
              <w:t>performanţelor</w:t>
            </w:r>
            <w:proofErr w:type="spellEnd"/>
            <w:r w:rsidRPr="000925E6">
              <w:rPr>
                <w:rFonts w:ascii="Montserrat Light" w:eastAsia="Calibri" w:hAnsi="Montserrat Light"/>
                <w:i/>
                <w:iCs/>
                <w:color w:val="000000" w:themeColor="text1"/>
                <w:lang w:val="ro-RO"/>
              </w:rPr>
              <w:t xml:space="preserve"> profesionale individuale ale </w:t>
            </w:r>
            <w:proofErr w:type="spellStart"/>
            <w:r w:rsidRPr="000925E6">
              <w:rPr>
                <w:rFonts w:ascii="Montserrat Light" w:eastAsia="Calibri" w:hAnsi="Montserrat Light"/>
                <w:i/>
                <w:iCs/>
                <w:color w:val="000000" w:themeColor="text1"/>
                <w:lang w:val="ro-RO"/>
              </w:rPr>
              <w:t>funcţionarilor</w:t>
            </w:r>
            <w:proofErr w:type="spellEnd"/>
            <w:r w:rsidRPr="000925E6">
              <w:rPr>
                <w:rFonts w:ascii="Montserrat Light" w:eastAsia="Calibri" w:hAnsi="Montserrat Light"/>
                <w:i/>
                <w:iCs/>
                <w:color w:val="000000" w:themeColor="text1"/>
                <w:lang w:val="ro-RO"/>
              </w:rPr>
              <w:t xml:space="preserve"> publici aplicabilă pentru activitatea </w:t>
            </w:r>
            <w:proofErr w:type="spellStart"/>
            <w:r w:rsidRPr="000925E6">
              <w:rPr>
                <w:rFonts w:ascii="Montserrat Light" w:eastAsia="Calibri" w:hAnsi="Montserrat Light"/>
                <w:i/>
                <w:iCs/>
                <w:color w:val="000000" w:themeColor="text1"/>
                <w:lang w:val="ro-RO"/>
              </w:rPr>
              <w:t>desfăşurată</w:t>
            </w:r>
            <w:proofErr w:type="spellEnd"/>
            <w:r w:rsidRPr="000925E6">
              <w:rPr>
                <w:rFonts w:ascii="Montserrat Light" w:eastAsia="Calibri" w:hAnsi="Montserrat Light"/>
                <w:i/>
                <w:iCs/>
                <w:color w:val="000000" w:themeColor="text1"/>
                <w:lang w:val="ro-RO"/>
              </w:rPr>
              <w:t xml:space="preserve"> începând cu 1 ianuarie 2020, precum </w:t>
            </w:r>
            <w:proofErr w:type="spellStart"/>
            <w:r w:rsidRPr="000925E6">
              <w:rPr>
                <w:rFonts w:ascii="Montserrat Light" w:eastAsia="Calibri" w:hAnsi="Montserrat Light"/>
                <w:i/>
                <w:iCs/>
                <w:color w:val="000000" w:themeColor="text1"/>
                <w:lang w:val="ro-RO"/>
              </w:rPr>
              <w:t>şi</w:t>
            </w:r>
            <w:proofErr w:type="spellEnd"/>
            <w:r w:rsidRPr="000925E6">
              <w:rPr>
                <w:rFonts w:ascii="Montserrat Light" w:eastAsia="Calibri" w:hAnsi="Montserrat Light"/>
                <w:i/>
                <w:iCs/>
                <w:color w:val="000000" w:themeColor="text1"/>
                <w:lang w:val="ro-RO"/>
              </w:rPr>
              <w:t xml:space="preserve"> pentru realizarea procesului de evaluare a </w:t>
            </w:r>
            <w:proofErr w:type="spellStart"/>
            <w:r w:rsidRPr="000925E6">
              <w:rPr>
                <w:rFonts w:ascii="Montserrat Light" w:eastAsia="Calibri" w:hAnsi="Montserrat Light"/>
                <w:i/>
                <w:iCs/>
                <w:color w:val="000000" w:themeColor="text1"/>
                <w:lang w:val="ro-RO"/>
              </w:rPr>
              <w:t>activităţii</w:t>
            </w:r>
            <w:proofErr w:type="spellEnd"/>
            <w:r w:rsidRPr="000925E6">
              <w:rPr>
                <w:rFonts w:ascii="Montserrat Light" w:eastAsia="Calibri" w:hAnsi="Montserrat Light"/>
                <w:i/>
                <w:iCs/>
                <w:color w:val="000000" w:themeColor="text1"/>
                <w:lang w:val="ro-RO"/>
              </w:rPr>
              <w:t xml:space="preserve"> </w:t>
            </w:r>
            <w:proofErr w:type="spellStart"/>
            <w:r w:rsidRPr="000925E6">
              <w:rPr>
                <w:rFonts w:ascii="Montserrat Light" w:eastAsia="Calibri" w:hAnsi="Montserrat Light"/>
                <w:i/>
                <w:iCs/>
                <w:color w:val="000000" w:themeColor="text1"/>
                <w:lang w:val="ro-RO"/>
              </w:rPr>
              <w:t>funcţionarilor</w:t>
            </w:r>
            <w:proofErr w:type="spellEnd"/>
            <w:r w:rsidRPr="000925E6">
              <w:rPr>
                <w:rFonts w:ascii="Montserrat Light" w:eastAsia="Calibri" w:hAnsi="Montserrat Light"/>
                <w:i/>
                <w:iCs/>
                <w:color w:val="000000" w:themeColor="text1"/>
                <w:lang w:val="ro-RO"/>
              </w:rPr>
              <w:t xml:space="preserve"> publici </w:t>
            </w:r>
            <w:proofErr w:type="spellStart"/>
            <w:r w:rsidRPr="000925E6">
              <w:rPr>
                <w:rFonts w:ascii="Montserrat Light" w:eastAsia="Calibri" w:hAnsi="Montserrat Light"/>
                <w:i/>
                <w:iCs/>
                <w:color w:val="000000" w:themeColor="text1"/>
                <w:lang w:val="ro-RO"/>
              </w:rPr>
              <w:t>debutanţi</w:t>
            </w:r>
            <w:proofErr w:type="spellEnd"/>
            <w:r w:rsidRPr="000925E6">
              <w:rPr>
                <w:rFonts w:ascii="Montserrat Light" w:eastAsia="Calibri" w:hAnsi="Montserrat Light"/>
                <w:i/>
                <w:iCs/>
                <w:color w:val="000000" w:themeColor="text1"/>
                <w:lang w:val="ro-RO"/>
              </w:rPr>
              <w:t xml:space="preserve"> </w:t>
            </w:r>
            <w:proofErr w:type="spellStart"/>
            <w:r w:rsidRPr="000925E6">
              <w:rPr>
                <w:rFonts w:ascii="Montserrat Light" w:eastAsia="Calibri" w:hAnsi="Montserrat Light"/>
                <w:i/>
                <w:iCs/>
                <w:color w:val="000000" w:themeColor="text1"/>
                <w:lang w:val="ro-RO"/>
              </w:rPr>
              <w:t>numiţi</w:t>
            </w:r>
            <w:proofErr w:type="spellEnd"/>
            <w:r w:rsidRPr="000925E6">
              <w:rPr>
                <w:rFonts w:ascii="Montserrat Light" w:eastAsia="Calibri" w:hAnsi="Montserrat Light"/>
                <w:i/>
                <w:iCs/>
                <w:color w:val="000000" w:themeColor="text1"/>
                <w:lang w:val="ro-RO"/>
              </w:rPr>
              <w:t xml:space="preserve"> în </w:t>
            </w:r>
            <w:proofErr w:type="spellStart"/>
            <w:r w:rsidRPr="000925E6">
              <w:rPr>
                <w:rFonts w:ascii="Montserrat Light" w:eastAsia="Calibri" w:hAnsi="Montserrat Light"/>
                <w:i/>
                <w:iCs/>
                <w:color w:val="000000" w:themeColor="text1"/>
                <w:lang w:val="ro-RO"/>
              </w:rPr>
              <w:t>funcţia</w:t>
            </w:r>
            <w:proofErr w:type="spellEnd"/>
            <w:r w:rsidRPr="000925E6">
              <w:rPr>
                <w:rFonts w:ascii="Montserrat Light" w:eastAsia="Calibri" w:hAnsi="Montserrat Light"/>
                <w:i/>
                <w:iCs/>
                <w:color w:val="000000" w:themeColor="text1"/>
                <w:lang w:val="ro-RO"/>
              </w:rPr>
              <w:t xml:space="preserve"> publică ulterior datei de  1 ianuarie 2020</w:t>
            </w:r>
            <w:r w:rsidRPr="00CB4987">
              <w:rPr>
                <w:rFonts w:ascii="Montserrat Light" w:eastAsia="Calibri" w:hAnsi="Montserrat Light"/>
                <w:color w:val="000000" w:themeColor="text1"/>
                <w:lang w:val="ro-RO"/>
              </w:rPr>
              <w:t xml:space="preserve"> din O.U.G. nr. 57/2019 privind Codul administrativ, cu modificările și completările ulterioare, potrivit căreia s-au stabilit următoarele:</w:t>
            </w:r>
          </w:p>
          <w:p w14:paraId="5346C748" w14:textId="77777777" w:rsidR="00857EB9" w:rsidRPr="00CB4987" w:rsidRDefault="00857EB9" w:rsidP="00D43F78">
            <w:pPr>
              <w:pStyle w:val="ListParagraph"/>
              <w:numPr>
                <w:ilvl w:val="0"/>
                <w:numId w:val="42"/>
              </w:numPr>
              <w:suppressAutoHyphens w:val="0"/>
              <w:spacing w:after="0" w:line="240" w:lineRule="auto"/>
              <w:ind w:left="911"/>
              <w:contextualSpacing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CB4987">
              <w:rPr>
                <w:rFonts w:ascii="Montserrat Light" w:hAnsi="Montserrat Light"/>
                <w:color w:val="000000" w:themeColor="text1"/>
                <w:lang w:val="ro-RO"/>
              </w:rPr>
              <w:t xml:space="preserve">art.1 alin. (1), evaluarea </w:t>
            </w:r>
            <w:proofErr w:type="spellStart"/>
            <w:r w:rsidRPr="00CB4987">
              <w:rPr>
                <w:rFonts w:ascii="Montserrat Light" w:hAnsi="Montserrat Light"/>
                <w:color w:val="000000" w:themeColor="text1"/>
                <w:lang w:val="ro-RO"/>
              </w:rPr>
              <w:t>performanţelor</w:t>
            </w:r>
            <w:proofErr w:type="spellEnd"/>
            <w:r w:rsidRPr="00CB4987">
              <w:rPr>
                <w:rFonts w:ascii="Montserrat Light" w:hAnsi="Montserrat Light"/>
                <w:color w:val="000000" w:themeColor="text1"/>
                <w:lang w:val="ro-RO"/>
              </w:rPr>
              <w:t xml:space="preserve"> profesionale individuale ale </w:t>
            </w:r>
            <w:proofErr w:type="spellStart"/>
            <w:r w:rsidRPr="00CB4987">
              <w:rPr>
                <w:rFonts w:ascii="Montserrat Light" w:hAnsi="Montserrat Light"/>
                <w:color w:val="000000" w:themeColor="text1"/>
                <w:lang w:val="ro-RO"/>
              </w:rPr>
              <w:t>funcţionarilor</w:t>
            </w:r>
            <w:proofErr w:type="spellEnd"/>
            <w:r w:rsidRPr="00CB4987">
              <w:rPr>
                <w:rFonts w:ascii="Montserrat Light" w:hAnsi="Montserrat Light"/>
                <w:color w:val="000000" w:themeColor="text1"/>
                <w:lang w:val="ro-RO"/>
              </w:rPr>
              <w:t xml:space="preserve"> publici se face anual</w:t>
            </w:r>
          </w:p>
          <w:p w14:paraId="5D580001" w14:textId="77777777" w:rsidR="00857EB9" w:rsidRPr="00CB4987" w:rsidRDefault="00857EB9" w:rsidP="00D43F78">
            <w:pPr>
              <w:pStyle w:val="ListParagraph"/>
              <w:numPr>
                <w:ilvl w:val="0"/>
                <w:numId w:val="42"/>
              </w:numPr>
              <w:suppressAutoHyphens w:val="0"/>
              <w:spacing w:after="0" w:line="240" w:lineRule="auto"/>
              <w:ind w:left="911"/>
              <w:contextualSpacing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CB4987">
              <w:rPr>
                <w:rFonts w:ascii="Montserrat Light" w:hAnsi="Montserrat Light"/>
                <w:color w:val="000000" w:themeColor="text1"/>
                <w:lang w:val="ro-RO"/>
              </w:rPr>
              <w:t xml:space="preserve">art.1 alin.(2), în urma evaluării </w:t>
            </w:r>
            <w:proofErr w:type="spellStart"/>
            <w:r w:rsidRPr="00CB4987">
              <w:rPr>
                <w:rFonts w:ascii="Montserrat Light" w:hAnsi="Montserrat Light"/>
                <w:color w:val="000000" w:themeColor="text1"/>
                <w:lang w:val="ro-RO"/>
              </w:rPr>
              <w:t>performanţelor</w:t>
            </w:r>
            <w:proofErr w:type="spellEnd"/>
            <w:r w:rsidRPr="00CB4987">
              <w:rPr>
                <w:rFonts w:ascii="Montserrat Light" w:hAnsi="Montserrat Light"/>
                <w:color w:val="000000" w:themeColor="text1"/>
                <w:lang w:val="ro-RO"/>
              </w:rPr>
              <w:t xml:space="preserve"> profesionale individuale, </w:t>
            </w:r>
            <w:proofErr w:type="spellStart"/>
            <w:r w:rsidRPr="00CB4987">
              <w:rPr>
                <w:rFonts w:ascii="Montserrat Light" w:hAnsi="Montserrat Light"/>
                <w:color w:val="000000" w:themeColor="text1"/>
                <w:lang w:val="ro-RO"/>
              </w:rPr>
              <w:t>funcţionarului</w:t>
            </w:r>
            <w:proofErr w:type="spellEnd"/>
            <w:r w:rsidRPr="00CB4987">
              <w:rPr>
                <w:rFonts w:ascii="Montserrat Light" w:hAnsi="Montserrat Light"/>
                <w:color w:val="000000" w:themeColor="text1"/>
                <w:lang w:val="ro-RO"/>
              </w:rPr>
              <w:t xml:space="preserve"> public i se acordă unul dintre următoarele calificative: "foarte bine", "bine", "satisfăcător", "nesatisfăcător</w:t>
            </w:r>
          </w:p>
          <w:p w14:paraId="140500F4" w14:textId="77777777" w:rsidR="00857EB9" w:rsidRPr="00CB4987" w:rsidRDefault="00857EB9" w:rsidP="00D43F78">
            <w:pPr>
              <w:pStyle w:val="ListParagraph"/>
              <w:numPr>
                <w:ilvl w:val="0"/>
                <w:numId w:val="42"/>
              </w:numPr>
              <w:suppressAutoHyphens w:val="0"/>
              <w:spacing w:after="0" w:line="240" w:lineRule="auto"/>
              <w:ind w:left="911"/>
              <w:contextualSpacing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CB4987">
              <w:rPr>
                <w:rFonts w:ascii="Montserrat Light" w:hAnsi="Montserrat Light"/>
                <w:color w:val="000000" w:themeColor="text1"/>
                <w:lang w:val="ro-RO"/>
              </w:rPr>
              <w:t xml:space="preserve">art. 1 alin. (3), în cadrul procesului de evaluare a </w:t>
            </w:r>
            <w:proofErr w:type="spellStart"/>
            <w:r w:rsidRPr="00CB4987">
              <w:rPr>
                <w:rFonts w:ascii="Montserrat Light" w:hAnsi="Montserrat Light"/>
                <w:color w:val="000000" w:themeColor="text1"/>
                <w:lang w:val="ro-RO"/>
              </w:rPr>
              <w:t>performanţelor</w:t>
            </w:r>
            <w:proofErr w:type="spellEnd"/>
            <w:r w:rsidRPr="00CB4987">
              <w:rPr>
                <w:rFonts w:ascii="Montserrat Light" w:hAnsi="Montserrat Light"/>
                <w:color w:val="000000" w:themeColor="text1"/>
                <w:lang w:val="ro-RO"/>
              </w:rPr>
              <w:t xml:space="preserve"> profesionale ale </w:t>
            </w:r>
            <w:proofErr w:type="spellStart"/>
            <w:r w:rsidRPr="00CB4987">
              <w:rPr>
                <w:rFonts w:ascii="Montserrat Light" w:hAnsi="Montserrat Light"/>
                <w:color w:val="000000" w:themeColor="text1"/>
                <w:lang w:val="ro-RO"/>
              </w:rPr>
              <w:t>funcţionarilor</w:t>
            </w:r>
            <w:proofErr w:type="spellEnd"/>
            <w:r w:rsidRPr="00CB4987">
              <w:rPr>
                <w:rFonts w:ascii="Montserrat Light" w:hAnsi="Montserrat Light"/>
                <w:color w:val="000000" w:themeColor="text1"/>
                <w:lang w:val="ro-RO"/>
              </w:rPr>
              <w:t xml:space="preserve"> publici se stabilesc </w:t>
            </w:r>
            <w:proofErr w:type="spellStart"/>
            <w:r w:rsidRPr="00CB4987">
              <w:rPr>
                <w:rFonts w:ascii="Montserrat Light" w:hAnsi="Montserrat Light"/>
                <w:color w:val="000000" w:themeColor="text1"/>
                <w:lang w:val="ro-RO"/>
              </w:rPr>
              <w:t>cerinţele</w:t>
            </w:r>
            <w:proofErr w:type="spellEnd"/>
            <w:r w:rsidRPr="00CB4987">
              <w:rPr>
                <w:rFonts w:ascii="Montserrat Light" w:hAnsi="Montserrat Light"/>
                <w:color w:val="000000" w:themeColor="text1"/>
                <w:lang w:val="ro-RO"/>
              </w:rPr>
              <w:t xml:space="preserve"> de formare profesională a </w:t>
            </w:r>
            <w:proofErr w:type="spellStart"/>
            <w:r w:rsidRPr="00CB4987">
              <w:rPr>
                <w:rFonts w:ascii="Montserrat Light" w:hAnsi="Montserrat Light"/>
                <w:color w:val="000000" w:themeColor="text1"/>
                <w:lang w:val="ro-RO"/>
              </w:rPr>
              <w:t>funcţionarilor</w:t>
            </w:r>
            <w:proofErr w:type="spellEnd"/>
            <w:r w:rsidRPr="00CB4987">
              <w:rPr>
                <w:rFonts w:ascii="Montserrat Light" w:hAnsi="Montserrat Light"/>
                <w:color w:val="000000" w:themeColor="text1"/>
                <w:lang w:val="ro-RO"/>
              </w:rPr>
              <w:t xml:space="preserve"> publici”</w:t>
            </w:r>
          </w:p>
          <w:p w14:paraId="1F025B46" w14:textId="77777777" w:rsidR="00857EB9" w:rsidRPr="00874CC4" w:rsidRDefault="00857EB9" w:rsidP="00D43F78">
            <w:pPr>
              <w:pStyle w:val="ListParagraph"/>
              <w:numPr>
                <w:ilvl w:val="0"/>
                <w:numId w:val="42"/>
              </w:numPr>
              <w:suppressAutoHyphens w:val="0"/>
              <w:spacing w:after="0" w:line="240" w:lineRule="auto"/>
              <w:ind w:left="911"/>
              <w:contextualSpacing/>
              <w:jc w:val="both"/>
              <w:rPr>
                <w:rStyle w:val="slitbdy"/>
                <w:rFonts w:ascii="Montserrat Light" w:hAnsi="Montserrat Light"/>
                <w:color w:val="000000" w:themeColor="text1"/>
                <w:sz w:val="22"/>
                <w:szCs w:val="22"/>
                <w:lang w:val="ro-RO"/>
              </w:rPr>
            </w:pPr>
            <w:r w:rsidRPr="00874CC4">
              <w:rPr>
                <w:rFonts w:ascii="Montserrat Light" w:hAnsi="Montserrat Light"/>
                <w:color w:val="000000" w:themeColor="text1"/>
                <w:lang w:val="ro-RO"/>
              </w:rPr>
              <w:t xml:space="preserve">art. 11 alin. (4) lit. e), </w:t>
            </w:r>
            <w:r w:rsidRPr="00874CC4">
              <w:rPr>
                <w:rStyle w:val="salnbdy"/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  <w:u w:val="single"/>
                <w:lang w:val="ro-RO"/>
              </w:rPr>
              <w:t xml:space="preserve">calitatea de evaluator este exercitată de către </w:t>
            </w:r>
            <w:r w:rsidRPr="00874CC4">
              <w:rPr>
                <w:rStyle w:val="slitbdy"/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  <w:u w:val="single"/>
                <w:lang w:val="ro-RO"/>
              </w:rPr>
              <w:t xml:space="preserve">membrii comisiei pentru evaluarea secretarilor generali ai </w:t>
            </w:r>
            <w:proofErr w:type="spellStart"/>
            <w:r w:rsidRPr="00874CC4">
              <w:rPr>
                <w:rStyle w:val="slitbdy"/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  <w:u w:val="single"/>
                <w:lang w:val="ro-RO"/>
              </w:rPr>
              <w:t>unităţii</w:t>
            </w:r>
            <w:proofErr w:type="spellEnd"/>
            <w:r w:rsidRPr="00874CC4">
              <w:rPr>
                <w:rStyle w:val="slitbdy"/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  <w:u w:val="single"/>
                <w:lang w:val="ro-RO"/>
              </w:rPr>
              <w:t xml:space="preserve"> administrativ-teritoriale/ subdiviziunii administrativ-teritoriale</w:t>
            </w:r>
          </w:p>
          <w:p w14:paraId="38743C9C" w14:textId="77777777" w:rsidR="00857EB9" w:rsidRPr="00874CC4" w:rsidRDefault="00857EB9" w:rsidP="00D43F78">
            <w:pPr>
              <w:pStyle w:val="ListParagraph"/>
              <w:numPr>
                <w:ilvl w:val="0"/>
                <w:numId w:val="42"/>
              </w:numPr>
              <w:suppressAutoHyphens w:val="0"/>
              <w:spacing w:after="0" w:line="240" w:lineRule="auto"/>
              <w:ind w:left="911"/>
              <w:contextualSpacing/>
              <w:jc w:val="both"/>
              <w:rPr>
                <w:rStyle w:val="salnbdy"/>
                <w:rFonts w:ascii="Montserrat Light" w:hAnsi="Montserrat Light"/>
                <w:b/>
                <w:bCs/>
                <w:i/>
                <w:noProof/>
                <w:color w:val="000000" w:themeColor="text1"/>
                <w:sz w:val="22"/>
                <w:szCs w:val="22"/>
                <w:lang w:bidi="ne-NP"/>
              </w:rPr>
            </w:pPr>
            <w:r w:rsidRPr="00874CC4">
              <w:rPr>
                <w:rStyle w:val="slitbdy"/>
                <w:rFonts w:ascii="Montserrat Light" w:hAnsi="Montserrat Light"/>
                <w:color w:val="000000" w:themeColor="text1"/>
                <w:sz w:val="22"/>
                <w:szCs w:val="22"/>
                <w:lang w:val="ro-RO"/>
              </w:rPr>
              <w:t xml:space="preserve">art. </w:t>
            </w:r>
            <w:r w:rsidRPr="00874CC4">
              <w:rPr>
                <w:rFonts w:ascii="Montserrat Light" w:hAnsi="Montserrat Light"/>
                <w:color w:val="000000" w:themeColor="text1"/>
                <w:shd w:val="clear" w:color="auto" w:fill="FFFFFF"/>
                <w:lang w:val="ro-RO"/>
              </w:rPr>
              <w:t>11 alin. (</w:t>
            </w:r>
            <w:r w:rsidRPr="00874CC4">
              <w:rPr>
                <w:rStyle w:val="salnttl1"/>
                <w:rFonts w:ascii="Montserrat Light" w:hAnsi="Montserrat Light"/>
                <w:color w:val="000000" w:themeColor="text1"/>
                <w:sz w:val="22"/>
                <w:szCs w:val="22"/>
                <w:lang w:val="ro-RO"/>
                <w:specVanish w:val="0"/>
              </w:rPr>
              <w:t>6)</w:t>
            </w:r>
            <w:r w:rsidRPr="00874CC4">
              <w:rPr>
                <w:rStyle w:val="salnbdy"/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r w:rsidRPr="00874CC4">
              <w:rPr>
                <w:rStyle w:val="salnbdy"/>
                <w:rFonts w:ascii="Montserrat Light" w:hAnsi="Montserrat Light"/>
                <w:color w:val="000000" w:themeColor="text1"/>
                <w:sz w:val="22"/>
                <w:szCs w:val="22"/>
                <w:lang w:val="ro-RO"/>
              </w:rPr>
              <w:t>”</w:t>
            </w:r>
            <w:r w:rsidRPr="00874CC4">
              <w:rPr>
                <w:rStyle w:val="salnbdy"/>
                <w:rFonts w:ascii="Montserrat Light" w:hAnsi="Montserrat Light"/>
                <w:b/>
                <w:color w:val="000000" w:themeColor="text1"/>
                <w:sz w:val="22"/>
                <w:szCs w:val="22"/>
                <w:lang w:val="ro-RO"/>
              </w:rPr>
              <w:t>Comisia</w:t>
            </w:r>
            <w:r w:rsidRPr="00874CC4">
              <w:rPr>
                <w:rStyle w:val="salnbdy"/>
                <w:rFonts w:ascii="Montserrat Light" w:hAnsi="Montserrat Light"/>
                <w:color w:val="000000" w:themeColor="text1"/>
                <w:sz w:val="22"/>
                <w:szCs w:val="22"/>
                <w:lang w:val="ro-RO"/>
              </w:rPr>
              <w:t xml:space="preserve"> prevăzută la </w:t>
            </w:r>
            <w:r w:rsidRPr="00874CC4">
              <w:rPr>
                <w:rStyle w:val="slgi1"/>
                <w:rFonts w:ascii="Montserrat Light" w:hAnsi="Montserrat Light"/>
                <w:color w:val="000000" w:themeColor="text1"/>
                <w:sz w:val="22"/>
                <w:szCs w:val="22"/>
                <w:lang w:val="ro-RO"/>
              </w:rPr>
              <w:t>alin. (4) lit. e)</w:t>
            </w:r>
            <w:r w:rsidRPr="00874CC4">
              <w:rPr>
                <w:rStyle w:val="salnbdy"/>
                <w:rFonts w:ascii="Montserrat Light" w:hAnsi="Montserrat Light"/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r w:rsidRPr="00874CC4">
              <w:rPr>
                <w:rStyle w:val="salnbdy"/>
                <w:rFonts w:ascii="Montserrat Light" w:hAnsi="Montserrat Light"/>
                <w:b/>
                <w:color w:val="000000" w:themeColor="text1"/>
                <w:sz w:val="22"/>
                <w:szCs w:val="22"/>
                <w:lang w:val="ro-RO"/>
              </w:rPr>
              <w:t xml:space="preserve">se constituie prin </w:t>
            </w:r>
            <w:proofErr w:type="spellStart"/>
            <w:r w:rsidRPr="00874CC4">
              <w:rPr>
                <w:rStyle w:val="salnbdy"/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  <w:lang w:val="ro-RO"/>
              </w:rPr>
              <w:t>dispoziţia</w:t>
            </w:r>
            <w:proofErr w:type="spellEnd"/>
            <w:r w:rsidRPr="00874CC4">
              <w:rPr>
                <w:rStyle w:val="salnbdy"/>
                <w:rFonts w:ascii="Montserrat Light" w:hAnsi="Montserrat Light"/>
                <w:color w:val="000000" w:themeColor="text1"/>
                <w:sz w:val="22"/>
                <w:szCs w:val="22"/>
                <w:lang w:val="ro-RO"/>
              </w:rPr>
              <w:t xml:space="preserve"> primarului,</w:t>
            </w:r>
            <w:r w:rsidRPr="00874CC4">
              <w:rPr>
                <w:rStyle w:val="salnbdy"/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r w:rsidRPr="00874CC4">
              <w:rPr>
                <w:rStyle w:val="salnbdy"/>
                <w:rFonts w:ascii="Montserrat Light" w:hAnsi="Montserrat Light"/>
                <w:color w:val="000000" w:themeColor="text1"/>
                <w:sz w:val="22"/>
                <w:szCs w:val="22"/>
                <w:lang w:val="ro-RO"/>
              </w:rPr>
              <w:t>respectiv a</w:t>
            </w:r>
            <w:r w:rsidRPr="00874CC4">
              <w:rPr>
                <w:rStyle w:val="salnbdy"/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874CC4">
              <w:rPr>
                <w:rStyle w:val="salnbdy"/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  <w:lang w:val="ro-RO"/>
              </w:rPr>
              <w:t>preşedintelui</w:t>
            </w:r>
            <w:proofErr w:type="spellEnd"/>
            <w:r w:rsidRPr="00874CC4">
              <w:rPr>
                <w:rStyle w:val="salnbdy"/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  <w:lang w:val="ro-RO"/>
              </w:rPr>
              <w:t xml:space="preserve"> consiliului </w:t>
            </w:r>
            <w:proofErr w:type="spellStart"/>
            <w:r w:rsidRPr="00874CC4">
              <w:rPr>
                <w:rStyle w:val="salnbdy"/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  <w:lang w:val="ro-RO"/>
              </w:rPr>
              <w:t>judeţean</w:t>
            </w:r>
            <w:proofErr w:type="spellEnd"/>
            <w:r w:rsidRPr="00874CC4">
              <w:rPr>
                <w:rStyle w:val="salnbdy"/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  <w:lang w:val="ro-RO"/>
              </w:rPr>
              <w:t>,</w:t>
            </w:r>
            <w:r w:rsidRPr="00874CC4">
              <w:rPr>
                <w:rStyle w:val="salnbdy"/>
                <w:rFonts w:ascii="Montserrat Light" w:hAnsi="Montserrat Light"/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r w:rsidRPr="00874CC4">
              <w:rPr>
                <w:rStyle w:val="salnbdy"/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  <w:lang w:val="ro-RO"/>
              </w:rPr>
              <w:t xml:space="preserve">pe baza propunerilor/ nominalizării </w:t>
            </w:r>
            <w:r w:rsidRPr="00874CC4">
              <w:rPr>
                <w:rStyle w:val="salnbdy"/>
                <w:rFonts w:ascii="Montserrat Light" w:hAnsi="Montserrat Light"/>
                <w:color w:val="000000" w:themeColor="text1"/>
                <w:sz w:val="22"/>
                <w:szCs w:val="22"/>
                <w:lang w:val="ro-RO"/>
              </w:rPr>
              <w:t>consiliului local</w:t>
            </w:r>
            <w:r w:rsidRPr="00874CC4">
              <w:rPr>
                <w:rStyle w:val="salnbdy"/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  <w:lang w:val="ro-RO"/>
              </w:rPr>
              <w:t xml:space="preserve">, </w:t>
            </w:r>
            <w:r w:rsidRPr="00874CC4">
              <w:rPr>
                <w:rStyle w:val="salnbdy"/>
                <w:rFonts w:ascii="Montserrat Light" w:hAnsi="Montserrat Light"/>
                <w:color w:val="000000" w:themeColor="text1"/>
                <w:sz w:val="22"/>
                <w:szCs w:val="22"/>
                <w:lang w:val="ro-RO"/>
              </w:rPr>
              <w:t>respectiv consiliului</w:t>
            </w:r>
            <w:r w:rsidRPr="00874CC4">
              <w:rPr>
                <w:rStyle w:val="salnbdy"/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874CC4">
              <w:rPr>
                <w:rStyle w:val="salnbdy"/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  <w:lang w:val="ro-RO"/>
              </w:rPr>
              <w:t>judeţean</w:t>
            </w:r>
            <w:proofErr w:type="spellEnd"/>
            <w:r w:rsidRPr="00874CC4">
              <w:rPr>
                <w:rStyle w:val="salnbdy"/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  <w:lang w:val="ro-RO"/>
              </w:rPr>
              <w:t>,</w:t>
            </w:r>
          </w:p>
          <w:p w14:paraId="5E45FEA4" w14:textId="77777777" w:rsidR="00857EB9" w:rsidRPr="00874CC4" w:rsidRDefault="00857EB9" w:rsidP="00D43F78">
            <w:pPr>
              <w:pStyle w:val="ListParagraph"/>
              <w:numPr>
                <w:ilvl w:val="0"/>
                <w:numId w:val="42"/>
              </w:numPr>
              <w:suppressAutoHyphens w:val="0"/>
              <w:spacing w:after="0" w:line="240" w:lineRule="auto"/>
              <w:ind w:left="911"/>
              <w:contextualSpacing/>
              <w:jc w:val="both"/>
              <w:rPr>
                <w:rStyle w:val="salnbdy"/>
                <w:rFonts w:ascii="Montserrat Light" w:hAnsi="Montserrat Light"/>
                <w:b/>
                <w:bCs/>
                <w:i/>
                <w:noProof/>
                <w:color w:val="000000" w:themeColor="text1"/>
                <w:sz w:val="22"/>
                <w:szCs w:val="22"/>
                <w:lang w:bidi="ne-NP"/>
              </w:rPr>
            </w:pPr>
            <w:r w:rsidRPr="00874CC4">
              <w:rPr>
                <w:rStyle w:val="slitbdy"/>
                <w:rFonts w:ascii="Montserrat Light" w:hAnsi="Montserrat Light"/>
                <w:color w:val="000000" w:themeColor="text1"/>
                <w:sz w:val="22"/>
                <w:szCs w:val="22"/>
                <w:lang w:val="ro-RO"/>
              </w:rPr>
              <w:t xml:space="preserve">art. 14 alin (1) ” </w:t>
            </w:r>
            <w:proofErr w:type="spellStart"/>
            <w:r w:rsidRPr="00874CC4">
              <w:rPr>
                <w:rFonts w:ascii="Montserrat Light" w:hAnsi="Montserrat Light"/>
                <w:color w:val="000000" w:themeColor="text1"/>
              </w:rPr>
              <w:t>Evaluarea</w:t>
            </w:r>
            <w:proofErr w:type="spellEnd"/>
            <w:r w:rsidRPr="00874CC4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874CC4">
              <w:rPr>
                <w:rFonts w:ascii="Montserrat Light" w:hAnsi="Montserrat Light"/>
                <w:color w:val="000000" w:themeColor="text1"/>
              </w:rPr>
              <w:t>anuală</w:t>
            </w:r>
            <w:proofErr w:type="spellEnd"/>
            <w:r w:rsidRPr="00874CC4">
              <w:rPr>
                <w:rFonts w:ascii="Montserrat Light" w:hAnsi="Montserrat Light"/>
                <w:color w:val="000000" w:themeColor="text1"/>
              </w:rPr>
              <w:t xml:space="preserve"> a </w:t>
            </w:r>
            <w:proofErr w:type="spellStart"/>
            <w:r w:rsidRPr="00874CC4">
              <w:rPr>
                <w:rFonts w:ascii="Montserrat Light" w:hAnsi="Montserrat Light"/>
                <w:color w:val="000000" w:themeColor="text1"/>
              </w:rPr>
              <w:t>performanţelor</w:t>
            </w:r>
            <w:proofErr w:type="spellEnd"/>
            <w:r w:rsidRPr="00874CC4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874CC4">
              <w:rPr>
                <w:rFonts w:ascii="Montserrat Light" w:hAnsi="Montserrat Light"/>
                <w:color w:val="000000" w:themeColor="text1"/>
              </w:rPr>
              <w:t>profesionale</w:t>
            </w:r>
            <w:proofErr w:type="spellEnd"/>
            <w:r w:rsidRPr="00874CC4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874CC4">
              <w:rPr>
                <w:rFonts w:ascii="Montserrat Light" w:hAnsi="Montserrat Light"/>
                <w:color w:val="000000" w:themeColor="text1"/>
              </w:rPr>
              <w:t>individuale</w:t>
            </w:r>
            <w:proofErr w:type="spellEnd"/>
            <w:r w:rsidRPr="00874CC4">
              <w:rPr>
                <w:rFonts w:ascii="Montserrat Light" w:hAnsi="Montserrat Light"/>
                <w:color w:val="000000" w:themeColor="text1"/>
              </w:rPr>
              <w:t xml:space="preserve"> ale </w:t>
            </w:r>
            <w:proofErr w:type="spellStart"/>
            <w:r w:rsidRPr="00874CC4">
              <w:rPr>
                <w:rFonts w:ascii="Montserrat Light" w:hAnsi="Montserrat Light"/>
                <w:color w:val="000000" w:themeColor="text1"/>
              </w:rPr>
              <w:t>funcţionarilor</w:t>
            </w:r>
            <w:proofErr w:type="spellEnd"/>
            <w:r w:rsidRPr="00874CC4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874CC4">
              <w:rPr>
                <w:rFonts w:ascii="Montserrat Light" w:hAnsi="Montserrat Light"/>
                <w:color w:val="000000" w:themeColor="text1"/>
              </w:rPr>
              <w:t>publici</w:t>
            </w:r>
            <w:proofErr w:type="spellEnd"/>
            <w:r w:rsidRPr="00874CC4">
              <w:rPr>
                <w:rFonts w:ascii="Montserrat Light" w:hAnsi="Montserrat Light"/>
                <w:color w:val="000000" w:themeColor="text1"/>
              </w:rPr>
              <w:t xml:space="preserve"> se </w:t>
            </w:r>
            <w:proofErr w:type="spellStart"/>
            <w:r w:rsidRPr="00874CC4">
              <w:rPr>
                <w:rFonts w:ascii="Montserrat Light" w:hAnsi="Montserrat Light"/>
                <w:color w:val="000000" w:themeColor="text1"/>
              </w:rPr>
              <w:t>realizează</w:t>
            </w:r>
            <w:proofErr w:type="spellEnd"/>
            <w:r w:rsidRPr="00874CC4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874CC4">
              <w:rPr>
                <w:rFonts w:ascii="Montserrat Light" w:hAnsi="Montserrat Light"/>
                <w:color w:val="000000" w:themeColor="text1"/>
              </w:rPr>
              <w:t>pentru</w:t>
            </w:r>
            <w:proofErr w:type="spellEnd"/>
            <w:r w:rsidRPr="00874CC4">
              <w:rPr>
                <w:rFonts w:ascii="Montserrat Light" w:hAnsi="Montserrat Light"/>
                <w:color w:val="000000" w:themeColor="text1"/>
              </w:rPr>
              <w:t xml:space="preserve"> un an </w:t>
            </w:r>
            <w:proofErr w:type="spellStart"/>
            <w:r w:rsidRPr="00874CC4">
              <w:rPr>
                <w:rFonts w:ascii="Montserrat Light" w:hAnsi="Montserrat Light"/>
                <w:color w:val="000000" w:themeColor="text1"/>
              </w:rPr>
              <w:t>calendaristic</w:t>
            </w:r>
            <w:proofErr w:type="spellEnd"/>
            <w:r w:rsidRPr="00874CC4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874CC4">
              <w:rPr>
                <w:rFonts w:ascii="Montserrat Light" w:hAnsi="Montserrat Light"/>
                <w:color w:val="000000" w:themeColor="text1"/>
              </w:rPr>
              <w:t>în</w:t>
            </w:r>
            <w:proofErr w:type="spellEnd"/>
            <w:r w:rsidRPr="00874CC4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874CC4">
              <w:rPr>
                <w:rFonts w:ascii="Montserrat Light" w:hAnsi="Montserrat Light"/>
                <w:color w:val="000000" w:themeColor="text1"/>
              </w:rPr>
              <w:t>perioada</w:t>
            </w:r>
            <w:proofErr w:type="spellEnd"/>
            <w:r w:rsidRPr="00874CC4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874CC4">
              <w:rPr>
                <w:rFonts w:ascii="Montserrat Light" w:hAnsi="Montserrat Light"/>
                <w:color w:val="000000" w:themeColor="text1"/>
              </w:rPr>
              <w:lastRenderedPageBreak/>
              <w:t>cuprinsă</w:t>
            </w:r>
            <w:proofErr w:type="spellEnd"/>
            <w:r w:rsidRPr="00874CC4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874CC4">
              <w:rPr>
                <w:rFonts w:ascii="Montserrat Light" w:hAnsi="Montserrat Light"/>
                <w:color w:val="000000" w:themeColor="text1"/>
              </w:rPr>
              <w:t>între</w:t>
            </w:r>
            <w:proofErr w:type="spellEnd"/>
            <w:r w:rsidRPr="00874CC4">
              <w:rPr>
                <w:rFonts w:ascii="Montserrat Light" w:hAnsi="Montserrat Light"/>
                <w:color w:val="000000" w:themeColor="text1"/>
              </w:rPr>
              <w:t xml:space="preserve"> 1 ianuarie-31 </w:t>
            </w:r>
            <w:proofErr w:type="spellStart"/>
            <w:r w:rsidRPr="00874CC4">
              <w:rPr>
                <w:rFonts w:ascii="Montserrat Light" w:hAnsi="Montserrat Light"/>
                <w:color w:val="000000" w:themeColor="text1"/>
              </w:rPr>
              <w:t>martie</w:t>
            </w:r>
            <w:proofErr w:type="spellEnd"/>
            <w:r w:rsidRPr="00874CC4">
              <w:rPr>
                <w:rFonts w:ascii="Montserrat Light" w:hAnsi="Montserrat Light"/>
                <w:color w:val="000000" w:themeColor="text1"/>
              </w:rPr>
              <w:t xml:space="preserve"> din </w:t>
            </w:r>
            <w:proofErr w:type="spellStart"/>
            <w:r w:rsidRPr="00874CC4">
              <w:rPr>
                <w:rFonts w:ascii="Montserrat Light" w:hAnsi="Montserrat Light"/>
                <w:color w:val="000000" w:themeColor="text1"/>
              </w:rPr>
              <w:t>anul</w:t>
            </w:r>
            <w:proofErr w:type="spellEnd"/>
            <w:r w:rsidRPr="00874CC4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874CC4">
              <w:rPr>
                <w:rFonts w:ascii="Montserrat Light" w:hAnsi="Montserrat Light"/>
                <w:color w:val="000000" w:themeColor="text1"/>
              </w:rPr>
              <w:t>următor</w:t>
            </w:r>
            <w:proofErr w:type="spellEnd"/>
            <w:r w:rsidRPr="00874CC4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874CC4">
              <w:rPr>
                <w:rFonts w:ascii="Montserrat Light" w:hAnsi="Montserrat Light"/>
                <w:color w:val="000000" w:themeColor="text1"/>
              </w:rPr>
              <w:t>perioadei</w:t>
            </w:r>
            <w:proofErr w:type="spellEnd"/>
            <w:r w:rsidRPr="00874CC4">
              <w:rPr>
                <w:rFonts w:ascii="Montserrat Light" w:hAnsi="Montserrat Light"/>
                <w:color w:val="000000" w:themeColor="text1"/>
              </w:rPr>
              <w:t xml:space="preserve"> evaluate, </w:t>
            </w:r>
            <w:proofErr w:type="spellStart"/>
            <w:r w:rsidRPr="00874CC4">
              <w:rPr>
                <w:rFonts w:ascii="Montserrat Light" w:hAnsi="Montserrat Light"/>
                <w:color w:val="000000" w:themeColor="text1"/>
              </w:rPr>
              <w:t>pentru</w:t>
            </w:r>
            <w:proofErr w:type="spellEnd"/>
            <w:r w:rsidRPr="00874CC4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874CC4">
              <w:rPr>
                <w:rFonts w:ascii="Montserrat Light" w:hAnsi="Montserrat Light"/>
                <w:color w:val="000000" w:themeColor="text1"/>
              </w:rPr>
              <w:t>toţi</w:t>
            </w:r>
            <w:proofErr w:type="spellEnd"/>
            <w:r w:rsidRPr="00874CC4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874CC4">
              <w:rPr>
                <w:rFonts w:ascii="Montserrat Light" w:hAnsi="Montserrat Light"/>
                <w:color w:val="000000" w:themeColor="text1"/>
              </w:rPr>
              <w:t>funcţionarii</w:t>
            </w:r>
            <w:proofErr w:type="spellEnd"/>
            <w:r w:rsidRPr="00874CC4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874CC4">
              <w:rPr>
                <w:rFonts w:ascii="Montserrat Light" w:hAnsi="Montserrat Light"/>
                <w:color w:val="000000" w:themeColor="text1"/>
              </w:rPr>
              <w:t>publici</w:t>
            </w:r>
            <w:proofErr w:type="spellEnd"/>
            <w:r w:rsidRPr="00874CC4">
              <w:rPr>
                <w:rFonts w:ascii="Montserrat Light" w:hAnsi="Montserrat Light"/>
                <w:color w:val="000000" w:themeColor="text1"/>
              </w:rPr>
              <w:t xml:space="preserve"> care au </w:t>
            </w:r>
            <w:proofErr w:type="spellStart"/>
            <w:r w:rsidRPr="00874CC4">
              <w:rPr>
                <w:rFonts w:ascii="Montserrat Light" w:hAnsi="Montserrat Light"/>
                <w:color w:val="000000" w:themeColor="text1"/>
              </w:rPr>
              <w:t>desfăşurat</w:t>
            </w:r>
            <w:proofErr w:type="spellEnd"/>
            <w:r w:rsidRPr="00874CC4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874CC4">
              <w:rPr>
                <w:rFonts w:ascii="Montserrat Light" w:hAnsi="Montserrat Light"/>
                <w:color w:val="000000" w:themeColor="text1"/>
              </w:rPr>
              <w:t>efectiv</w:t>
            </w:r>
            <w:proofErr w:type="spellEnd"/>
            <w:r w:rsidRPr="00874CC4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874CC4">
              <w:rPr>
                <w:rFonts w:ascii="Montserrat Light" w:hAnsi="Montserrat Light"/>
                <w:color w:val="000000" w:themeColor="text1"/>
              </w:rPr>
              <w:t>activitate</w:t>
            </w:r>
            <w:proofErr w:type="spellEnd"/>
            <w:r w:rsidRPr="00874CC4">
              <w:rPr>
                <w:rFonts w:ascii="Montserrat Light" w:hAnsi="Montserrat Light"/>
                <w:color w:val="000000" w:themeColor="text1"/>
              </w:rPr>
              <w:t xml:space="preserve"> minimum 6 </w:t>
            </w:r>
            <w:proofErr w:type="spellStart"/>
            <w:r w:rsidRPr="00874CC4">
              <w:rPr>
                <w:rFonts w:ascii="Montserrat Light" w:hAnsi="Montserrat Light"/>
                <w:color w:val="000000" w:themeColor="text1"/>
              </w:rPr>
              <w:t>luni</w:t>
            </w:r>
            <w:proofErr w:type="spellEnd"/>
            <w:r w:rsidRPr="00874CC4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874CC4">
              <w:rPr>
                <w:rFonts w:ascii="Montserrat Light" w:hAnsi="Montserrat Light"/>
                <w:color w:val="000000" w:themeColor="text1"/>
              </w:rPr>
              <w:t>în</w:t>
            </w:r>
            <w:proofErr w:type="spellEnd"/>
            <w:r w:rsidRPr="00874CC4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874CC4">
              <w:rPr>
                <w:rFonts w:ascii="Montserrat Light" w:hAnsi="Montserrat Light"/>
                <w:color w:val="000000" w:themeColor="text1"/>
              </w:rPr>
              <w:t>anul</w:t>
            </w:r>
            <w:proofErr w:type="spellEnd"/>
            <w:r w:rsidRPr="00874CC4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874CC4">
              <w:rPr>
                <w:rFonts w:ascii="Montserrat Light" w:hAnsi="Montserrat Light"/>
                <w:color w:val="000000" w:themeColor="text1"/>
              </w:rPr>
              <w:t>calendaristic</w:t>
            </w:r>
            <w:proofErr w:type="spellEnd"/>
            <w:r w:rsidRPr="00874CC4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874CC4">
              <w:rPr>
                <w:rFonts w:ascii="Montserrat Light" w:hAnsi="Montserrat Light"/>
                <w:color w:val="000000" w:themeColor="text1"/>
              </w:rPr>
              <w:t>pentru</w:t>
            </w:r>
            <w:proofErr w:type="spellEnd"/>
            <w:r w:rsidRPr="00874CC4">
              <w:rPr>
                <w:rFonts w:ascii="Montserrat Light" w:hAnsi="Montserrat Light"/>
                <w:color w:val="000000" w:themeColor="text1"/>
              </w:rPr>
              <w:t xml:space="preserve"> care se </w:t>
            </w:r>
            <w:proofErr w:type="spellStart"/>
            <w:r w:rsidRPr="00874CC4">
              <w:rPr>
                <w:rFonts w:ascii="Montserrat Light" w:hAnsi="Montserrat Light"/>
                <w:color w:val="000000" w:themeColor="text1"/>
              </w:rPr>
              <w:t>realizează</w:t>
            </w:r>
            <w:proofErr w:type="spellEnd"/>
            <w:r w:rsidRPr="00874CC4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874CC4">
              <w:rPr>
                <w:rFonts w:ascii="Montserrat Light" w:hAnsi="Montserrat Light"/>
                <w:color w:val="000000" w:themeColor="text1"/>
              </w:rPr>
              <w:t>evaluarea</w:t>
            </w:r>
            <w:proofErr w:type="spellEnd"/>
            <w:r w:rsidRPr="00874CC4">
              <w:rPr>
                <w:rFonts w:ascii="Montserrat Light" w:hAnsi="Montserrat Light"/>
                <w:color w:val="000000" w:themeColor="text1"/>
              </w:rPr>
              <w:t>,</w:t>
            </w:r>
          </w:p>
          <w:p w14:paraId="3D79F236" w14:textId="67D02E74" w:rsidR="00857EB9" w:rsidRPr="004736B1" w:rsidRDefault="00857EB9" w:rsidP="00D43F78">
            <w:pPr>
              <w:pStyle w:val="shdr"/>
              <w:ind w:left="32" w:firstLine="879"/>
              <w:jc w:val="both"/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Montserrat Light" w:eastAsia="Calibri" w:hAnsi="Montserrat Light"/>
                <w:b w:val="0"/>
                <w:bCs w:val="0"/>
                <w:noProof/>
                <w:color w:val="000000" w:themeColor="text1"/>
                <w:sz w:val="22"/>
                <w:szCs w:val="22"/>
              </w:rPr>
              <w:t xml:space="preserve">Ținând cont de </w:t>
            </w:r>
            <w:r w:rsidRPr="00CB4987">
              <w:rPr>
                <w:rFonts w:ascii="Montserrat Light" w:eastAsia="Calibri" w:hAnsi="Montserrat Light"/>
                <w:b w:val="0"/>
                <w:bCs w:val="0"/>
                <w:noProof/>
                <w:color w:val="000000" w:themeColor="text1"/>
                <w:sz w:val="22"/>
                <w:szCs w:val="22"/>
              </w:rPr>
              <w:t xml:space="preserve">necesitatea realizării evaluarii în perioada </w:t>
            </w:r>
            <w:proofErr w:type="spellStart"/>
            <w:r w:rsidRPr="00CB4987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>cuprinsă</w:t>
            </w:r>
            <w:proofErr w:type="spellEnd"/>
            <w:r w:rsidRPr="00CB4987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B4987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>între</w:t>
            </w:r>
            <w:proofErr w:type="spellEnd"/>
            <w:r w:rsidRPr="00CB4987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 xml:space="preserve"> 1 ianuarie-31 </w:t>
            </w:r>
            <w:proofErr w:type="spellStart"/>
            <w:r w:rsidRPr="00CB4987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>martie</w:t>
            </w:r>
            <w:proofErr w:type="spellEnd"/>
            <w:r w:rsidRPr="00CB4987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 xml:space="preserve"> din </w:t>
            </w:r>
            <w:proofErr w:type="spellStart"/>
            <w:r w:rsidRPr="00CB4987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>anul</w:t>
            </w:r>
            <w:proofErr w:type="spellEnd"/>
            <w:r w:rsidRPr="00CB4987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B4987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>următor</w:t>
            </w:r>
            <w:proofErr w:type="spellEnd"/>
            <w:r w:rsidRPr="00CB4987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B4987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>perioadei</w:t>
            </w:r>
            <w:proofErr w:type="spellEnd"/>
            <w:r w:rsidRPr="00CB4987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 xml:space="preserve"> evaluate, </w:t>
            </w:r>
            <w:proofErr w:type="spellStart"/>
            <w:r w:rsidRPr="00CB4987">
              <w:rPr>
                <w:rStyle w:val="slitbdy"/>
                <w:rFonts w:ascii="Montserrat Light" w:eastAsia="Calibri" w:hAnsi="Montserrat Light"/>
                <w:b w:val="0"/>
                <w:bCs w:val="0"/>
                <w:color w:val="000000" w:themeColor="text1"/>
              </w:rPr>
              <w:t>c</w:t>
            </w:r>
            <w:r w:rsidRPr="00CB4987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>onsiderăm</w:t>
            </w:r>
            <w:proofErr w:type="spellEnd"/>
            <w:r w:rsidRPr="00CB4987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B4987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>oportună</w:t>
            </w:r>
            <w:proofErr w:type="spellEnd"/>
            <w:r w:rsidRPr="00CB4987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B4987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>nominalizarea</w:t>
            </w:r>
            <w:proofErr w:type="spellEnd"/>
            <w:r w:rsidRPr="00CB4987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CB4987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>către</w:t>
            </w:r>
            <w:proofErr w:type="spellEnd"/>
            <w:r w:rsidRPr="00CB4987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 xml:space="preserve"> Consiliul </w:t>
            </w:r>
            <w:proofErr w:type="spellStart"/>
            <w:r w:rsidRPr="00CB4987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>Județean</w:t>
            </w:r>
            <w:proofErr w:type="spellEnd"/>
            <w:r w:rsidRPr="00CB4987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 xml:space="preserve"> Cluj a </w:t>
            </w:r>
            <w:proofErr w:type="spellStart"/>
            <w:r w:rsidRPr="00CB4987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>doi</w:t>
            </w:r>
            <w:proofErr w:type="spellEnd"/>
            <w:r w:rsidRPr="00CB4987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B4987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>consilieri</w:t>
            </w:r>
            <w:proofErr w:type="spellEnd"/>
            <w:r w:rsidRPr="00CB4987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B4987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>județeni</w:t>
            </w:r>
            <w:proofErr w:type="spellEnd"/>
            <w:r w:rsidRPr="00CB4987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 xml:space="preserve"> care </w:t>
            </w:r>
            <w:proofErr w:type="spellStart"/>
            <w:r w:rsidRPr="00CB4987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>vor</w:t>
            </w:r>
            <w:proofErr w:type="spellEnd"/>
            <w:r w:rsidRPr="00CB4987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B4987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>avea</w:t>
            </w:r>
            <w:proofErr w:type="spellEnd"/>
            <w:r w:rsidRPr="00CB4987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B4987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>calitatea</w:t>
            </w:r>
            <w:proofErr w:type="spellEnd"/>
            <w:r w:rsidRPr="00CB4987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CB4987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>evaluatori</w:t>
            </w:r>
            <w:proofErr w:type="spellEnd"/>
            <w:r w:rsidRPr="00CB4987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B4987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>în</w:t>
            </w:r>
            <w:proofErr w:type="spellEnd"/>
            <w:r w:rsidRPr="00CB4987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B4987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>cadrul</w:t>
            </w:r>
            <w:proofErr w:type="spellEnd"/>
            <w:r w:rsidRPr="00CB4987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B4987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>comisiei</w:t>
            </w:r>
            <w:proofErr w:type="spellEnd"/>
            <w:r w:rsidRPr="00CB4987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CB4987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>evaluare</w:t>
            </w:r>
            <w:proofErr w:type="spellEnd"/>
            <w:r w:rsidRPr="00CB4987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B4987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>anuală</w:t>
            </w:r>
            <w:proofErr w:type="spellEnd"/>
            <w:r w:rsidRPr="00CB4987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 w:rsidRPr="00CB4987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>performanțelor</w:t>
            </w:r>
            <w:proofErr w:type="spellEnd"/>
            <w:r w:rsidRPr="00CB4987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B4987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>profesionale</w:t>
            </w:r>
            <w:proofErr w:type="spellEnd"/>
            <w:r w:rsidRPr="00CB4987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B4987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>individuale</w:t>
            </w:r>
            <w:proofErr w:type="spellEnd"/>
            <w:r w:rsidRPr="00CB4987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 xml:space="preserve"> ale </w:t>
            </w:r>
            <w:proofErr w:type="spellStart"/>
            <w:r w:rsidRPr="00CB4987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>Secretarului</w:t>
            </w:r>
            <w:proofErr w:type="spellEnd"/>
            <w:r w:rsidRPr="00CB4987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 xml:space="preserve"> General al </w:t>
            </w:r>
            <w:proofErr w:type="spellStart"/>
            <w:r w:rsidRPr="00CB4987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>Județului</w:t>
            </w:r>
            <w:proofErr w:type="spellEnd"/>
            <w:r w:rsidRPr="00CB4987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 xml:space="preserve"> Cluj</w:t>
            </w:r>
            <w:r w:rsidR="004736B1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4736B1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>pentru</w:t>
            </w:r>
            <w:proofErr w:type="spellEnd"/>
            <w:r w:rsidR="004736B1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4736B1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>anul</w:t>
            </w:r>
            <w:proofErr w:type="spellEnd"/>
            <w:r w:rsidR="004736B1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 xml:space="preserve"> 202</w:t>
            </w:r>
            <w:r w:rsidR="002E623E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>3</w:t>
            </w:r>
            <w:r w:rsidR="00FA1497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  <w:r w:rsidRPr="00CB4987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 xml:space="preserve">                   </w:t>
            </w:r>
          </w:p>
        </w:tc>
      </w:tr>
      <w:tr w:rsidR="00857EB9" w:rsidRPr="00706C84" w14:paraId="0F10BF1C" w14:textId="77777777" w:rsidTr="009A25E4">
        <w:tc>
          <w:tcPr>
            <w:tcW w:w="10196" w:type="dxa"/>
            <w:gridSpan w:val="2"/>
          </w:tcPr>
          <w:p w14:paraId="6605FEE7" w14:textId="77777777" w:rsidR="00857EB9" w:rsidRPr="0019562F" w:rsidRDefault="00857EB9" w:rsidP="00D43F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/>
                <w:bCs/>
                <w:i/>
                <w:noProof/>
              </w:rPr>
            </w:pPr>
            <w:r w:rsidRPr="00706C84">
              <w:rPr>
                <w:rFonts w:ascii="Montserrat Light" w:hAnsi="Montserrat Light"/>
                <w:b/>
                <w:bCs/>
                <w:i/>
                <w:noProof/>
              </w:rPr>
              <w:lastRenderedPageBreak/>
              <w:t xml:space="preserve">Secțiunea a 3-a - Efecte preconizate ale aplicării actului administrativ </w:t>
            </w:r>
            <w:r w:rsidRPr="00706C84">
              <w:rPr>
                <w:rFonts w:ascii="Montserrat Light" w:hAnsi="Montserrat Light"/>
                <w:i/>
                <w:noProof/>
              </w:rPr>
              <w:t>(impactul financiar asupra bugetului judeţului pe termen scurt (pe anul curent)/lung, impactul asupra mediului concurențial şi domeniului ajutoarelor de stat, impactul asupra sarcinilor administrative, impactul asupra mediului)</w:t>
            </w:r>
            <w:r w:rsidRPr="00706C84">
              <w:rPr>
                <w:rFonts w:ascii="Montserrat Light" w:hAnsi="Montserrat Light"/>
                <w:b/>
                <w:bCs/>
                <w:i/>
                <w:noProof/>
              </w:rPr>
              <w:t xml:space="preserve">: </w:t>
            </w:r>
          </w:p>
        </w:tc>
      </w:tr>
      <w:tr w:rsidR="00857EB9" w:rsidRPr="00706C84" w14:paraId="70042409" w14:textId="77777777" w:rsidTr="009A25E4">
        <w:tc>
          <w:tcPr>
            <w:tcW w:w="10196" w:type="dxa"/>
            <w:gridSpan w:val="2"/>
          </w:tcPr>
          <w:p w14:paraId="10804AD3" w14:textId="493FC4E3" w:rsidR="00857EB9" w:rsidRPr="00CB4987" w:rsidRDefault="00857EB9" w:rsidP="00D43F78">
            <w:pPr>
              <w:autoSpaceDE w:val="0"/>
              <w:autoSpaceDN w:val="0"/>
              <w:adjustRightInd w:val="0"/>
              <w:spacing w:line="240" w:lineRule="auto"/>
              <w:ind w:firstLine="164"/>
              <w:jc w:val="both"/>
              <w:rPr>
                <w:rFonts w:ascii="Montserrat Light" w:eastAsia="Calibri" w:hAnsi="Montserrat Light"/>
                <w:noProof/>
                <w:color w:val="000000" w:themeColor="text1"/>
                <w:lang w:val="ro-RO"/>
              </w:rPr>
            </w:pPr>
            <w:r w:rsidRPr="00547CA8">
              <w:rPr>
                <w:rFonts w:ascii="Montserrat Light" w:eastAsia="Calibri" w:hAnsi="Montserrat Light"/>
                <w:noProof/>
                <w:color w:val="000000" w:themeColor="text1"/>
                <w:lang w:val="ro-RO"/>
              </w:rPr>
              <w:t>- Emiter</w:t>
            </w:r>
            <w:r>
              <w:rPr>
                <w:rFonts w:ascii="Montserrat Light" w:eastAsia="Calibri" w:hAnsi="Montserrat Light"/>
                <w:noProof/>
                <w:color w:val="000000" w:themeColor="text1"/>
                <w:lang w:val="ro-RO"/>
              </w:rPr>
              <w:t xml:space="preserve">ea </w:t>
            </w:r>
            <w:r w:rsidRPr="00547CA8">
              <w:rPr>
                <w:rFonts w:ascii="Montserrat Light" w:eastAsia="Calibri" w:hAnsi="Montserrat Light"/>
                <w:noProof/>
                <w:color w:val="000000" w:themeColor="text1"/>
                <w:lang w:val="ro-RO"/>
              </w:rPr>
              <w:t xml:space="preserve">unei dispoziții privind constituirea Comisiei de evaluare </w:t>
            </w:r>
            <w:r>
              <w:rPr>
                <w:rFonts w:ascii="Montserrat Light" w:eastAsia="Calibri" w:hAnsi="Montserrat Light"/>
                <w:noProof/>
                <w:color w:val="000000" w:themeColor="text1"/>
                <w:lang w:val="ro-RO"/>
              </w:rPr>
              <w:t xml:space="preserve">anuală </w:t>
            </w:r>
            <w:r w:rsidRPr="00547CA8">
              <w:rPr>
                <w:rFonts w:ascii="Montserrat Light" w:eastAsia="Calibri" w:hAnsi="Montserrat Light"/>
                <w:noProof/>
                <w:color w:val="000000" w:themeColor="text1"/>
                <w:lang w:val="ro-RO"/>
              </w:rPr>
              <w:t xml:space="preserve">a performanțelor </w:t>
            </w:r>
            <w:r w:rsidRPr="00CB4987">
              <w:rPr>
                <w:rFonts w:ascii="Montserrat Light" w:eastAsia="Calibri" w:hAnsi="Montserrat Light"/>
                <w:noProof/>
                <w:color w:val="000000" w:themeColor="text1"/>
                <w:lang w:val="ro-RO"/>
              </w:rPr>
              <w:t>profesionale individuale ale Secretarului General al Județului Cluj</w:t>
            </w:r>
            <w:r w:rsidR="00CB5A44">
              <w:rPr>
                <w:rFonts w:ascii="Montserrat Light" w:eastAsia="Calibri" w:hAnsi="Montserrat Light"/>
                <w:noProof/>
                <w:color w:val="000000" w:themeColor="text1"/>
                <w:lang w:val="ro-RO"/>
              </w:rPr>
              <w:t xml:space="preserve"> pentru anul 202</w:t>
            </w:r>
            <w:r w:rsidR="004627AC">
              <w:rPr>
                <w:rFonts w:ascii="Montserrat Light" w:eastAsia="Calibri" w:hAnsi="Montserrat Light"/>
                <w:noProof/>
                <w:color w:val="000000" w:themeColor="text1"/>
                <w:lang w:val="ro-RO"/>
              </w:rPr>
              <w:t>3</w:t>
            </w:r>
          </w:p>
          <w:p w14:paraId="24C3363A" w14:textId="413FDE5F" w:rsidR="00857EB9" w:rsidRPr="007238D4" w:rsidRDefault="00857EB9" w:rsidP="00D43F78">
            <w:pPr>
              <w:spacing w:line="240" w:lineRule="auto"/>
              <w:ind w:right="99" w:firstLine="164"/>
              <w:jc w:val="both"/>
              <w:rPr>
                <w:rFonts w:ascii="Montserrat Light" w:hAnsi="Montserrat Light"/>
                <w:lang w:val="ro-RO" w:eastAsia="ro-MD"/>
              </w:rPr>
            </w:pPr>
            <w:r w:rsidRPr="00CB4987">
              <w:rPr>
                <w:rFonts w:ascii="Montserrat Light" w:hAnsi="Montserrat Light"/>
                <w:iCs/>
                <w:noProof/>
                <w:color w:val="000000" w:themeColor="text1"/>
                <w:lang w:bidi="ne-NP"/>
              </w:rPr>
              <w:t xml:space="preserve">- Stabilirea calificativului </w:t>
            </w:r>
            <w:r w:rsidRPr="00CB4987">
              <w:rPr>
                <w:rFonts w:ascii="Montserrat Light" w:eastAsia="Calibri" w:hAnsi="Montserrat Light"/>
                <w:iCs/>
                <w:noProof/>
                <w:color w:val="000000" w:themeColor="text1"/>
                <w:lang w:val="ro-RO"/>
              </w:rPr>
              <w:t>evaluarii performanțelor profesionale individuale ale doamnei Gaci Simona, Secretar General al Județului Cluj</w:t>
            </w:r>
            <w:r>
              <w:rPr>
                <w:rFonts w:ascii="Montserrat Light" w:eastAsia="Calibri" w:hAnsi="Montserrat Light"/>
                <w:iCs/>
                <w:noProof/>
                <w:color w:val="000000" w:themeColor="text1"/>
                <w:lang w:val="ro-RO"/>
              </w:rPr>
              <w:t xml:space="preserve">, </w:t>
            </w:r>
            <w:r w:rsidRPr="00CB4987">
              <w:rPr>
                <w:rFonts w:ascii="Montserrat Light" w:eastAsia="Calibri" w:hAnsi="Montserrat Light"/>
                <w:iCs/>
                <w:noProof/>
                <w:color w:val="000000" w:themeColor="text1"/>
                <w:lang w:val="ro-RO"/>
              </w:rPr>
              <w:t>pentru anul 202</w:t>
            </w:r>
            <w:r w:rsidR="004627AC">
              <w:rPr>
                <w:rFonts w:ascii="Montserrat Light" w:eastAsia="Calibri" w:hAnsi="Montserrat Light"/>
                <w:iCs/>
                <w:noProof/>
                <w:color w:val="000000" w:themeColor="text1"/>
                <w:lang w:val="ro-RO"/>
              </w:rPr>
              <w:t>3</w:t>
            </w:r>
          </w:p>
        </w:tc>
      </w:tr>
      <w:tr w:rsidR="00857EB9" w:rsidRPr="00706C84" w14:paraId="6E42CDFF" w14:textId="77777777" w:rsidTr="009A25E4">
        <w:tc>
          <w:tcPr>
            <w:tcW w:w="10196" w:type="dxa"/>
            <w:gridSpan w:val="2"/>
          </w:tcPr>
          <w:p w14:paraId="69E76CB8" w14:textId="77777777" w:rsidR="00857EB9" w:rsidRPr="00706C84" w:rsidRDefault="00857EB9" w:rsidP="00D43F7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i/>
                <w:noProof/>
                <w:highlight w:val="green"/>
                <w:shd w:val="clear" w:color="auto" w:fill="FFFFFF"/>
              </w:rPr>
            </w:pPr>
            <w:r w:rsidRPr="00706C84">
              <w:rPr>
                <w:rFonts w:ascii="Montserrat Light" w:hAnsi="Montserrat Light"/>
                <w:b/>
                <w:i/>
                <w:noProof/>
                <w:lang w:bidi="ne-NP"/>
              </w:rPr>
              <w:t xml:space="preserve">Secțiunea a 4-a - Concluzii/propuneri: </w:t>
            </w:r>
          </w:p>
        </w:tc>
      </w:tr>
      <w:tr w:rsidR="00857EB9" w:rsidRPr="00706C84" w14:paraId="693F2ED3" w14:textId="77777777" w:rsidTr="009A25E4">
        <w:tc>
          <w:tcPr>
            <w:tcW w:w="10196" w:type="dxa"/>
            <w:gridSpan w:val="2"/>
          </w:tcPr>
          <w:p w14:paraId="13E592D8" w14:textId="77777777" w:rsidR="00857EB9" w:rsidRPr="00706C84" w:rsidRDefault="00857EB9" w:rsidP="00D43F78">
            <w:pPr>
              <w:spacing w:line="240" w:lineRule="auto"/>
              <w:jc w:val="both"/>
              <w:rPr>
                <w:rFonts w:ascii="Montserrat Light" w:hAnsi="Montserrat Light"/>
                <w:iCs/>
                <w:shd w:val="clear" w:color="auto" w:fill="FFFFFF"/>
              </w:rPr>
            </w:pPr>
            <w:r w:rsidRPr="00706C84">
              <w:rPr>
                <w:rFonts w:ascii="Montserrat Light" w:hAnsi="Montserrat Light"/>
                <w:iCs/>
                <w:lang w:val="pt-BR"/>
              </w:rPr>
              <w:t xml:space="preserve">În urma analizării proiectului de hotărâre și a documentării efectuate, certificăm faptul că proiectul de hotărâre </w:t>
            </w:r>
            <w:r w:rsidRPr="00706C84">
              <w:rPr>
                <w:rFonts w:ascii="Montserrat Light" w:hAnsi="Montserrat Light"/>
                <w:b/>
                <w:bCs/>
                <w:iCs/>
                <w:lang w:val="pt-BR"/>
              </w:rPr>
              <w:t>îndeplinește</w:t>
            </w:r>
            <w:r w:rsidRPr="00706C84">
              <w:rPr>
                <w:rFonts w:ascii="Montserrat Light" w:hAnsi="Montserrat Light"/>
                <w:iCs/>
                <w:lang w:val="pt-BR"/>
              </w:rPr>
              <w:t xml:space="preserve"> cerințele tehnice specificate la Secțiunea a 2-a.</w:t>
            </w:r>
          </w:p>
        </w:tc>
      </w:tr>
    </w:tbl>
    <w:p w14:paraId="37F443FF" w14:textId="77777777" w:rsidR="00857EB9" w:rsidRPr="00706C84" w:rsidRDefault="00857EB9" w:rsidP="00D43F78">
      <w:pPr>
        <w:spacing w:line="240" w:lineRule="auto"/>
        <w:ind w:left="720"/>
        <w:rPr>
          <w:rFonts w:ascii="Montserrat Light" w:eastAsia="Calibri" w:hAnsi="Montserrat Light"/>
          <w:lang w:val="ro-RO"/>
        </w:rPr>
      </w:pPr>
    </w:p>
    <w:p w14:paraId="30E16454" w14:textId="77777777" w:rsidR="00857EB9" w:rsidRPr="00706C84" w:rsidRDefault="00857EB9" w:rsidP="00D43F78">
      <w:pPr>
        <w:spacing w:line="240" w:lineRule="auto"/>
        <w:ind w:left="720"/>
        <w:rPr>
          <w:rFonts w:ascii="Montserrat Light" w:eastAsia="Calibri" w:hAnsi="Montserrat Light"/>
          <w:lang w:val="ro-RO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410"/>
        <w:gridCol w:w="1559"/>
        <w:gridCol w:w="1560"/>
      </w:tblGrid>
      <w:tr w:rsidR="00857EB9" w:rsidRPr="00706C84" w14:paraId="142B5EE2" w14:textId="77777777" w:rsidTr="00857EB9">
        <w:tc>
          <w:tcPr>
            <w:tcW w:w="3964" w:type="dxa"/>
          </w:tcPr>
          <w:p w14:paraId="51D2CA6C" w14:textId="77777777" w:rsidR="00857EB9" w:rsidRPr="00706C84" w:rsidRDefault="00857EB9" w:rsidP="00D43F7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b/>
                <w:bCs/>
                <w:i/>
                <w:noProof/>
                <w:shd w:val="clear" w:color="auto" w:fill="FFFFFF"/>
              </w:rPr>
            </w:pPr>
          </w:p>
        </w:tc>
        <w:tc>
          <w:tcPr>
            <w:tcW w:w="2410" w:type="dxa"/>
          </w:tcPr>
          <w:p w14:paraId="1EAC7E42" w14:textId="77777777" w:rsidR="00857EB9" w:rsidRPr="00706C84" w:rsidRDefault="00857EB9" w:rsidP="00D43F7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b/>
                <w:bCs/>
                <w:i/>
                <w:noProof/>
                <w:shd w:val="clear" w:color="auto" w:fill="FFFFFF"/>
              </w:rPr>
            </w:pPr>
            <w:proofErr w:type="spellStart"/>
            <w:r w:rsidRPr="00706C84">
              <w:rPr>
                <w:rFonts w:ascii="Montserrat Light" w:hAnsi="Montserrat Light"/>
                <w:b/>
                <w:bCs/>
                <w:i/>
              </w:rPr>
              <w:t>Prenume</w:t>
            </w:r>
            <w:proofErr w:type="spellEnd"/>
            <w:r w:rsidRPr="00706C84">
              <w:rPr>
                <w:rFonts w:ascii="Montserrat Light" w:hAnsi="Montserrat Light"/>
                <w:b/>
                <w:bCs/>
                <w:i/>
              </w:rPr>
              <w:t xml:space="preserve"> </w:t>
            </w:r>
            <w:proofErr w:type="spellStart"/>
            <w:r w:rsidRPr="00706C84">
              <w:rPr>
                <w:rFonts w:ascii="Montserrat Light" w:hAnsi="Montserrat Light"/>
                <w:b/>
                <w:bCs/>
                <w:i/>
              </w:rPr>
              <w:t>și</w:t>
            </w:r>
            <w:proofErr w:type="spellEnd"/>
            <w:r w:rsidRPr="00706C84">
              <w:rPr>
                <w:rFonts w:ascii="Montserrat Light" w:hAnsi="Montserrat Light"/>
                <w:b/>
                <w:bCs/>
                <w:i/>
              </w:rPr>
              <w:t xml:space="preserve"> </w:t>
            </w:r>
            <w:proofErr w:type="spellStart"/>
            <w:r w:rsidRPr="00706C84">
              <w:rPr>
                <w:rFonts w:ascii="Montserrat Light" w:hAnsi="Montserrat Light"/>
                <w:b/>
                <w:bCs/>
                <w:i/>
              </w:rPr>
              <w:t>nume</w:t>
            </w:r>
            <w:proofErr w:type="spellEnd"/>
          </w:p>
        </w:tc>
        <w:tc>
          <w:tcPr>
            <w:tcW w:w="1559" w:type="dxa"/>
          </w:tcPr>
          <w:p w14:paraId="5A746877" w14:textId="77777777" w:rsidR="00857EB9" w:rsidRPr="00706C84" w:rsidRDefault="00857EB9" w:rsidP="00D43F7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b/>
                <w:bCs/>
                <w:i/>
                <w:noProof/>
                <w:shd w:val="clear" w:color="auto" w:fill="FFFFFF"/>
              </w:rPr>
            </w:pPr>
            <w:r w:rsidRPr="00706C84">
              <w:rPr>
                <w:rFonts w:ascii="Montserrat Light" w:hAnsi="Montserrat Light"/>
                <w:b/>
                <w:bCs/>
                <w:i/>
              </w:rPr>
              <w:t>Data</w:t>
            </w:r>
          </w:p>
        </w:tc>
        <w:tc>
          <w:tcPr>
            <w:tcW w:w="1560" w:type="dxa"/>
          </w:tcPr>
          <w:p w14:paraId="3ED889CD" w14:textId="77777777" w:rsidR="00857EB9" w:rsidRPr="00706C84" w:rsidRDefault="00857EB9" w:rsidP="00D43F7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b/>
                <w:bCs/>
                <w:i/>
                <w:noProof/>
                <w:shd w:val="clear" w:color="auto" w:fill="FFFFFF"/>
              </w:rPr>
            </w:pPr>
            <w:proofErr w:type="spellStart"/>
            <w:r w:rsidRPr="00706C84">
              <w:rPr>
                <w:rFonts w:ascii="Montserrat Light" w:hAnsi="Montserrat Light"/>
                <w:b/>
                <w:bCs/>
                <w:i/>
              </w:rPr>
              <w:t>Semnătura</w:t>
            </w:r>
            <w:proofErr w:type="spellEnd"/>
          </w:p>
        </w:tc>
      </w:tr>
      <w:tr w:rsidR="00857EB9" w:rsidRPr="00706C84" w14:paraId="769F4033" w14:textId="77777777" w:rsidTr="00857EB9">
        <w:tc>
          <w:tcPr>
            <w:tcW w:w="3964" w:type="dxa"/>
          </w:tcPr>
          <w:p w14:paraId="5EE3BCAC" w14:textId="77777777" w:rsidR="00857EB9" w:rsidRPr="00706C84" w:rsidRDefault="00857EB9" w:rsidP="00D43F7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/>
                <w:iCs/>
                <w:lang w:eastAsia="ro-RO"/>
              </w:rPr>
            </w:pPr>
            <w:proofErr w:type="spellStart"/>
            <w:r w:rsidRPr="00706C84">
              <w:rPr>
                <w:rFonts w:ascii="Montserrat Light" w:hAnsi="Montserrat Light"/>
                <w:iCs/>
                <w:lang w:eastAsia="ro-RO"/>
              </w:rPr>
              <w:t>Avizat</w:t>
            </w:r>
            <w:proofErr w:type="spellEnd"/>
            <w:r w:rsidRPr="00706C84">
              <w:rPr>
                <w:rFonts w:ascii="Montserrat Light" w:hAnsi="Montserrat Light"/>
                <w:iCs/>
                <w:lang w:eastAsia="ro-RO"/>
              </w:rPr>
              <w:t xml:space="preserve">:     Director general                  </w:t>
            </w:r>
          </w:p>
          <w:p w14:paraId="61C9F1A4" w14:textId="77777777" w:rsidR="00857EB9" w:rsidRPr="00706C84" w:rsidRDefault="00857EB9" w:rsidP="00D43F7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i/>
                <w:noProof/>
                <w:shd w:val="clear" w:color="auto" w:fill="FFFFFF"/>
              </w:rPr>
            </w:pPr>
          </w:p>
        </w:tc>
        <w:tc>
          <w:tcPr>
            <w:tcW w:w="2410" w:type="dxa"/>
          </w:tcPr>
          <w:p w14:paraId="1B4814A5" w14:textId="71618431" w:rsidR="00857EB9" w:rsidRDefault="006B5B4E" w:rsidP="00D43F7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iCs/>
                <w:noProof/>
                <w:shd w:val="clear" w:color="auto" w:fill="FFFFFF"/>
                <w:lang w:val="ro-RO" w:eastAsia="ro-RO"/>
              </w:rPr>
            </w:pPr>
            <w:r>
              <w:rPr>
                <w:rFonts w:ascii="Montserrat Light" w:hAnsi="Montserrat Light" w:cs="Calibri Light"/>
                <w:iCs/>
                <w:noProof/>
                <w:shd w:val="clear" w:color="auto" w:fill="FFFFFF"/>
                <w:lang w:val="ro-RO" w:eastAsia="ro-RO"/>
              </w:rPr>
              <w:t xml:space="preserve">Lăcrimioara </w:t>
            </w:r>
          </w:p>
          <w:p w14:paraId="374CBF48" w14:textId="421B4629" w:rsidR="00857EB9" w:rsidRPr="00706C84" w:rsidRDefault="006B5B4E" w:rsidP="006B5B4E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i/>
                <w:noProof/>
                <w:shd w:val="clear" w:color="auto" w:fill="FFFFFF"/>
              </w:rPr>
            </w:pPr>
            <w:r>
              <w:rPr>
                <w:rFonts w:ascii="Montserrat Light" w:hAnsi="Montserrat Light" w:cs="Calibri Light"/>
                <w:iCs/>
                <w:noProof/>
                <w:shd w:val="clear" w:color="auto" w:fill="FFFFFF"/>
                <w:lang w:val="ro-RO" w:eastAsia="ro-RO"/>
              </w:rPr>
              <w:t>Huldușan</w:t>
            </w:r>
          </w:p>
        </w:tc>
        <w:tc>
          <w:tcPr>
            <w:tcW w:w="1559" w:type="dxa"/>
          </w:tcPr>
          <w:p w14:paraId="1652EF9F" w14:textId="77777777" w:rsidR="00857EB9" w:rsidRPr="00706C84" w:rsidRDefault="00857EB9" w:rsidP="00D43F7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i/>
                <w:noProof/>
                <w:shd w:val="clear" w:color="auto" w:fill="FFFFFF"/>
              </w:rPr>
            </w:pPr>
          </w:p>
        </w:tc>
        <w:tc>
          <w:tcPr>
            <w:tcW w:w="1560" w:type="dxa"/>
          </w:tcPr>
          <w:p w14:paraId="06BF5EA9" w14:textId="77777777" w:rsidR="00857EB9" w:rsidRPr="00706C84" w:rsidRDefault="00857EB9" w:rsidP="00D43F7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i/>
                <w:noProof/>
                <w:shd w:val="clear" w:color="auto" w:fill="FFFFFF"/>
              </w:rPr>
            </w:pPr>
          </w:p>
        </w:tc>
      </w:tr>
      <w:tr w:rsidR="00857EB9" w:rsidRPr="00706C84" w14:paraId="012515A9" w14:textId="77777777" w:rsidTr="00857EB9">
        <w:tc>
          <w:tcPr>
            <w:tcW w:w="3964" w:type="dxa"/>
          </w:tcPr>
          <w:p w14:paraId="566ED751" w14:textId="77777777" w:rsidR="00857EB9" w:rsidRPr="00706C84" w:rsidRDefault="00857EB9" w:rsidP="00D43F7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/>
                <w:iCs/>
                <w:lang w:eastAsia="ro-RO"/>
              </w:rPr>
            </w:pPr>
            <w:proofErr w:type="spellStart"/>
            <w:r w:rsidRPr="00706C84">
              <w:rPr>
                <w:rFonts w:ascii="Montserrat Light" w:hAnsi="Montserrat Light"/>
                <w:iCs/>
                <w:lang w:eastAsia="ro-RO"/>
              </w:rPr>
              <w:t>Verificat</w:t>
            </w:r>
            <w:proofErr w:type="spellEnd"/>
            <w:r w:rsidRPr="00706C84">
              <w:rPr>
                <w:rFonts w:ascii="Montserrat Light" w:hAnsi="Montserrat Light"/>
                <w:iCs/>
                <w:lang w:eastAsia="ro-RO"/>
              </w:rPr>
              <w:t xml:space="preserve">:  </w:t>
            </w:r>
            <w:proofErr w:type="spellStart"/>
            <w:r w:rsidRPr="00706C84">
              <w:rPr>
                <w:rFonts w:ascii="Montserrat Light" w:hAnsi="Montserrat Light"/>
                <w:iCs/>
                <w:lang w:eastAsia="ro-RO"/>
              </w:rPr>
              <w:t>Șef</w:t>
            </w:r>
            <w:proofErr w:type="spellEnd"/>
            <w:r w:rsidRPr="00706C84">
              <w:rPr>
                <w:rFonts w:ascii="Montserrat Light" w:hAnsi="Montserrat Light"/>
                <w:iCs/>
                <w:lang w:eastAsia="ro-RO"/>
              </w:rPr>
              <w:t xml:space="preserve"> </w:t>
            </w:r>
            <w:proofErr w:type="spellStart"/>
            <w:r w:rsidRPr="00706C84">
              <w:rPr>
                <w:rFonts w:ascii="Montserrat Light" w:hAnsi="Montserrat Light"/>
                <w:iCs/>
                <w:lang w:eastAsia="ro-RO"/>
              </w:rPr>
              <w:t>serviciu</w:t>
            </w:r>
            <w:proofErr w:type="spellEnd"/>
          </w:p>
          <w:p w14:paraId="754722C0" w14:textId="77777777" w:rsidR="00857EB9" w:rsidRPr="00706C84" w:rsidRDefault="00857EB9" w:rsidP="00D43F7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i/>
                <w:noProof/>
                <w:shd w:val="clear" w:color="auto" w:fill="FFFFFF"/>
              </w:rPr>
            </w:pPr>
          </w:p>
        </w:tc>
        <w:tc>
          <w:tcPr>
            <w:tcW w:w="2410" w:type="dxa"/>
          </w:tcPr>
          <w:p w14:paraId="450D2845" w14:textId="77777777" w:rsidR="00857EB9" w:rsidRPr="00706C84" w:rsidRDefault="00857EB9" w:rsidP="00D43F7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i/>
                <w:noProof/>
                <w:shd w:val="clear" w:color="auto" w:fill="FFFFFF"/>
              </w:rPr>
            </w:pPr>
            <w:r w:rsidRPr="00706C84">
              <w:rPr>
                <w:rFonts w:ascii="Montserrat Light" w:hAnsi="Montserrat Light" w:cs="Calibri Light"/>
                <w:iCs/>
                <w:noProof/>
                <w:shd w:val="clear" w:color="auto" w:fill="FFFFFF"/>
                <w:lang w:val="ro-RO" w:eastAsia="ro-RO"/>
              </w:rPr>
              <w:t>Corina Mocan</w:t>
            </w:r>
          </w:p>
        </w:tc>
        <w:tc>
          <w:tcPr>
            <w:tcW w:w="1559" w:type="dxa"/>
          </w:tcPr>
          <w:p w14:paraId="24CEB71C" w14:textId="77777777" w:rsidR="00857EB9" w:rsidRPr="00706C84" w:rsidRDefault="00857EB9" w:rsidP="00D43F7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i/>
                <w:noProof/>
                <w:shd w:val="clear" w:color="auto" w:fill="FFFFFF"/>
              </w:rPr>
            </w:pPr>
          </w:p>
        </w:tc>
        <w:tc>
          <w:tcPr>
            <w:tcW w:w="1560" w:type="dxa"/>
          </w:tcPr>
          <w:p w14:paraId="2953710F" w14:textId="77777777" w:rsidR="00857EB9" w:rsidRPr="00706C84" w:rsidRDefault="00857EB9" w:rsidP="00D43F7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i/>
                <w:noProof/>
                <w:shd w:val="clear" w:color="auto" w:fill="FFFFFF"/>
              </w:rPr>
            </w:pPr>
          </w:p>
        </w:tc>
      </w:tr>
      <w:tr w:rsidR="00857EB9" w:rsidRPr="00706C84" w14:paraId="52455A4E" w14:textId="77777777" w:rsidTr="00857EB9">
        <w:tc>
          <w:tcPr>
            <w:tcW w:w="3964" w:type="dxa"/>
          </w:tcPr>
          <w:p w14:paraId="06BC9345" w14:textId="77777777" w:rsidR="00857EB9" w:rsidRPr="00706C84" w:rsidRDefault="00857EB9" w:rsidP="00D43F7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iCs/>
                <w:noProof/>
                <w:shd w:val="clear" w:color="auto" w:fill="FFFFFF"/>
                <w:lang w:val="ro-RO" w:eastAsia="ro-RO"/>
              </w:rPr>
            </w:pPr>
            <w:r w:rsidRPr="00706C84">
              <w:rPr>
                <w:rFonts w:ascii="Montserrat Light" w:hAnsi="Montserrat Light" w:cs="Calibri Light"/>
                <w:iCs/>
                <w:noProof/>
                <w:shd w:val="clear" w:color="auto" w:fill="FFFFFF"/>
                <w:lang w:val="ro-RO" w:eastAsia="ro-RO"/>
              </w:rPr>
              <w:t>Elaborat:  Consilier</w:t>
            </w:r>
          </w:p>
          <w:p w14:paraId="0B6A6B41" w14:textId="77777777" w:rsidR="00857EB9" w:rsidRPr="00706C84" w:rsidRDefault="00857EB9" w:rsidP="00D43F7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i/>
                <w:noProof/>
                <w:shd w:val="clear" w:color="auto" w:fill="FFFFFF"/>
              </w:rPr>
            </w:pPr>
          </w:p>
        </w:tc>
        <w:tc>
          <w:tcPr>
            <w:tcW w:w="2410" w:type="dxa"/>
          </w:tcPr>
          <w:p w14:paraId="0CA14989" w14:textId="77777777" w:rsidR="00857EB9" w:rsidRPr="00706C84" w:rsidRDefault="00857EB9" w:rsidP="00D43F7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iCs/>
                <w:noProof/>
                <w:shd w:val="clear" w:color="auto" w:fill="FFFFFF"/>
              </w:rPr>
            </w:pPr>
            <w:r>
              <w:rPr>
                <w:rFonts w:ascii="Montserrat Light" w:hAnsi="Montserrat Light" w:cs="Calibri Light"/>
                <w:iCs/>
                <w:noProof/>
                <w:shd w:val="clear" w:color="auto" w:fill="FFFFFF"/>
              </w:rPr>
              <w:t>Daniela Tomuș</w:t>
            </w:r>
          </w:p>
        </w:tc>
        <w:tc>
          <w:tcPr>
            <w:tcW w:w="1559" w:type="dxa"/>
          </w:tcPr>
          <w:p w14:paraId="228ECF58" w14:textId="77777777" w:rsidR="00857EB9" w:rsidRPr="00706C84" w:rsidRDefault="00857EB9" w:rsidP="00D43F7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i/>
                <w:noProof/>
                <w:shd w:val="clear" w:color="auto" w:fill="FFFFFF"/>
              </w:rPr>
            </w:pPr>
          </w:p>
        </w:tc>
        <w:tc>
          <w:tcPr>
            <w:tcW w:w="1560" w:type="dxa"/>
          </w:tcPr>
          <w:p w14:paraId="5BB5387F" w14:textId="77777777" w:rsidR="00857EB9" w:rsidRPr="00706C84" w:rsidRDefault="00857EB9" w:rsidP="00D43F7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i/>
                <w:noProof/>
                <w:shd w:val="clear" w:color="auto" w:fill="FFFFFF"/>
              </w:rPr>
            </w:pPr>
          </w:p>
        </w:tc>
      </w:tr>
    </w:tbl>
    <w:p w14:paraId="63E1D9B4" w14:textId="77777777" w:rsidR="00930AFA" w:rsidRDefault="00930AFA" w:rsidP="00D43F78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val="en-US" w:eastAsia="ro-RO"/>
        </w:rPr>
      </w:pPr>
    </w:p>
    <w:p w14:paraId="77F69116" w14:textId="77777777" w:rsidR="00857EB9" w:rsidRPr="00857EB9" w:rsidRDefault="00857EB9" w:rsidP="00D43F78">
      <w:pPr>
        <w:spacing w:line="240" w:lineRule="auto"/>
        <w:rPr>
          <w:rFonts w:ascii="Montserrat Light" w:hAnsi="Montserrat Light"/>
          <w:lang w:val="en-US" w:eastAsia="ro-RO"/>
        </w:rPr>
      </w:pPr>
    </w:p>
    <w:p w14:paraId="42DBB11F" w14:textId="77777777" w:rsidR="00857EB9" w:rsidRPr="00857EB9" w:rsidRDefault="00857EB9" w:rsidP="00D43F78">
      <w:pPr>
        <w:spacing w:line="240" w:lineRule="auto"/>
        <w:rPr>
          <w:rFonts w:ascii="Montserrat Light" w:hAnsi="Montserrat Light"/>
          <w:lang w:val="en-US" w:eastAsia="ro-RO"/>
        </w:rPr>
      </w:pPr>
    </w:p>
    <w:p w14:paraId="498D6650" w14:textId="77777777" w:rsidR="00857EB9" w:rsidRDefault="00857EB9" w:rsidP="00D43F78">
      <w:pPr>
        <w:spacing w:line="240" w:lineRule="auto"/>
        <w:rPr>
          <w:rFonts w:ascii="Montserrat Light" w:hAnsi="Montserrat Light"/>
          <w:i/>
          <w:noProof/>
          <w:lang w:val="en-US" w:eastAsia="ro-RO"/>
        </w:rPr>
      </w:pPr>
    </w:p>
    <w:p w14:paraId="635497A5" w14:textId="2196551A" w:rsidR="00857EB9" w:rsidRDefault="00857EB9" w:rsidP="00D43F78">
      <w:pPr>
        <w:tabs>
          <w:tab w:val="left" w:pos="5880"/>
        </w:tabs>
        <w:spacing w:line="240" w:lineRule="auto"/>
        <w:rPr>
          <w:rFonts w:ascii="Montserrat Light" w:hAnsi="Montserrat Light"/>
          <w:i/>
          <w:noProof/>
          <w:lang w:val="en-US" w:eastAsia="ro-RO"/>
        </w:rPr>
      </w:pPr>
      <w:r>
        <w:rPr>
          <w:rFonts w:ascii="Montserrat Light" w:hAnsi="Montserrat Light"/>
          <w:i/>
          <w:noProof/>
          <w:lang w:val="en-US" w:eastAsia="ro-RO"/>
        </w:rPr>
        <w:tab/>
      </w:r>
    </w:p>
    <w:p w14:paraId="1F4B8862" w14:textId="2FBBEB73" w:rsidR="00857EB9" w:rsidRDefault="00857EB9" w:rsidP="00D43F78">
      <w:pPr>
        <w:tabs>
          <w:tab w:val="left" w:pos="5880"/>
        </w:tabs>
        <w:spacing w:line="240" w:lineRule="auto"/>
        <w:rPr>
          <w:rFonts w:ascii="Montserrat Light" w:hAnsi="Montserrat Light"/>
          <w:i/>
          <w:noProof/>
          <w:lang w:val="en-US" w:eastAsia="ro-RO"/>
        </w:rPr>
      </w:pPr>
    </w:p>
    <w:p w14:paraId="57445811" w14:textId="73F37457" w:rsidR="00857EB9" w:rsidRDefault="00857EB9" w:rsidP="00D43F78">
      <w:pPr>
        <w:tabs>
          <w:tab w:val="left" w:pos="5880"/>
        </w:tabs>
        <w:spacing w:line="240" w:lineRule="auto"/>
        <w:rPr>
          <w:rFonts w:ascii="Montserrat Light" w:hAnsi="Montserrat Light"/>
          <w:i/>
          <w:noProof/>
          <w:lang w:val="en-US" w:eastAsia="ro-RO"/>
        </w:rPr>
      </w:pPr>
    </w:p>
    <w:p w14:paraId="5DC32A96" w14:textId="4FCBE005" w:rsidR="00857EB9" w:rsidRDefault="00857EB9" w:rsidP="00D43F78">
      <w:pPr>
        <w:tabs>
          <w:tab w:val="left" w:pos="5880"/>
        </w:tabs>
        <w:spacing w:line="240" w:lineRule="auto"/>
        <w:rPr>
          <w:rFonts w:ascii="Montserrat Light" w:hAnsi="Montserrat Light"/>
          <w:i/>
          <w:noProof/>
          <w:lang w:val="en-US" w:eastAsia="ro-RO"/>
        </w:rPr>
      </w:pPr>
    </w:p>
    <w:p w14:paraId="5B5E0BF0" w14:textId="0A5736C3" w:rsidR="00AE2699" w:rsidRDefault="00AE2699" w:rsidP="00D43F78">
      <w:pPr>
        <w:tabs>
          <w:tab w:val="left" w:pos="5880"/>
        </w:tabs>
        <w:spacing w:line="240" w:lineRule="auto"/>
        <w:rPr>
          <w:rFonts w:ascii="Montserrat Light" w:hAnsi="Montserrat Light"/>
          <w:i/>
          <w:noProof/>
          <w:lang w:val="en-US" w:eastAsia="ro-RO"/>
        </w:rPr>
      </w:pPr>
    </w:p>
    <w:p w14:paraId="1B63871B" w14:textId="5442CD5B" w:rsidR="00AE2699" w:rsidRDefault="00AE2699" w:rsidP="00D43F78">
      <w:pPr>
        <w:tabs>
          <w:tab w:val="left" w:pos="5880"/>
        </w:tabs>
        <w:spacing w:line="240" w:lineRule="auto"/>
        <w:rPr>
          <w:rFonts w:ascii="Montserrat Light" w:hAnsi="Montserrat Light"/>
          <w:i/>
          <w:noProof/>
          <w:lang w:val="en-US" w:eastAsia="ro-RO"/>
        </w:rPr>
      </w:pPr>
    </w:p>
    <w:p w14:paraId="21CCFEE4" w14:textId="505B3AB5" w:rsidR="00AE2699" w:rsidRDefault="00AE2699" w:rsidP="00D43F78">
      <w:pPr>
        <w:tabs>
          <w:tab w:val="left" w:pos="5880"/>
        </w:tabs>
        <w:spacing w:line="240" w:lineRule="auto"/>
        <w:rPr>
          <w:rFonts w:ascii="Montserrat Light" w:hAnsi="Montserrat Light"/>
          <w:i/>
          <w:noProof/>
          <w:lang w:val="en-US" w:eastAsia="ro-RO"/>
        </w:rPr>
      </w:pPr>
    </w:p>
    <w:p w14:paraId="56E80F57" w14:textId="1FA1516D" w:rsidR="00AE2699" w:rsidRDefault="00AE2699" w:rsidP="00D43F78">
      <w:pPr>
        <w:tabs>
          <w:tab w:val="left" w:pos="5880"/>
        </w:tabs>
        <w:spacing w:line="240" w:lineRule="auto"/>
        <w:rPr>
          <w:rFonts w:ascii="Montserrat Light" w:hAnsi="Montserrat Light"/>
          <w:i/>
          <w:noProof/>
          <w:lang w:val="en-US" w:eastAsia="ro-RO"/>
        </w:rPr>
      </w:pPr>
    </w:p>
    <w:p w14:paraId="0ABD8DC1" w14:textId="186C5AA9" w:rsidR="00AE2699" w:rsidRDefault="00AE2699" w:rsidP="00D43F78">
      <w:pPr>
        <w:tabs>
          <w:tab w:val="left" w:pos="5880"/>
        </w:tabs>
        <w:spacing w:line="240" w:lineRule="auto"/>
        <w:rPr>
          <w:rFonts w:ascii="Montserrat Light" w:hAnsi="Montserrat Light"/>
          <w:i/>
          <w:noProof/>
          <w:lang w:val="en-US" w:eastAsia="ro-RO"/>
        </w:rPr>
      </w:pPr>
    </w:p>
    <w:p w14:paraId="0FDEB640" w14:textId="6E027935" w:rsidR="009D5F13" w:rsidRDefault="009D5F13" w:rsidP="00D43F78">
      <w:pPr>
        <w:tabs>
          <w:tab w:val="left" w:pos="5880"/>
        </w:tabs>
        <w:spacing w:line="240" w:lineRule="auto"/>
        <w:rPr>
          <w:rFonts w:ascii="Montserrat Light" w:hAnsi="Montserrat Light"/>
          <w:i/>
          <w:noProof/>
          <w:lang w:val="en-US" w:eastAsia="ro-RO"/>
        </w:rPr>
      </w:pPr>
    </w:p>
    <w:p w14:paraId="6FF0DCCA" w14:textId="06531903" w:rsidR="009D5F13" w:rsidRDefault="009D5F13" w:rsidP="00D43F78">
      <w:pPr>
        <w:tabs>
          <w:tab w:val="left" w:pos="5880"/>
        </w:tabs>
        <w:spacing w:line="240" w:lineRule="auto"/>
        <w:rPr>
          <w:rFonts w:ascii="Montserrat Light" w:hAnsi="Montserrat Light"/>
          <w:i/>
          <w:noProof/>
          <w:lang w:val="en-US" w:eastAsia="ro-RO"/>
        </w:rPr>
      </w:pPr>
    </w:p>
    <w:p w14:paraId="3CF343A9" w14:textId="5B776D61" w:rsidR="009D5F13" w:rsidRDefault="009D5F13" w:rsidP="00D43F78">
      <w:pPr>
        <w:tabs>
          <w:tab w:val="left" w:pos="5880"/>
        </w:tabs>
        <w:spacing w:line="240" w:lineRule="auto"/>
        <w:rPr>
          <w:rFonts w:ascii="Montserrat Light" w:hAnsi="Montserrat Light"/>
          <w:i/>
          <w:noProof/>
          <w:lang w:val="en-US" w:eastAsia="ro-RO"/>
        </w:rPr>
      </w:pPr>
    </w:p>
    <w:p w14:paraId="0FAC0AEB" w14:textId="562B8354" w:rsidR="009D5F13" w:rsidRDefault="009D5F13" w:rsidP="00D43F78">
      <w:pPr>
        <w:tabs>
          <w:tab w:val="left" w:pos="5880"/>
        </w:tabs>
        <w:spacing w:line="240" w:lineRule="auto"/>
        <w:rPr>
          <w:rFonts w:ascii="Montserrat Light" w:hAnsi="Montserrat Light"/>
          <w:i/>
          <w:noProof/>
          <w:lang w:val="en-US" w:eastAsia="ro-RO"/>
        </w:rPr>
      </w:pPr>
    </w:p>
    <w:p w14:paraId="5E5A22ED" w14:textId="42FAD023" w:rsidR="009D5F13" w:rsidRDefault="009D5F13" w:rsidP="00D43F78">
      <w:pPr>
        <w:tabs>
          <w:tab w:val="left" w:pos="5880"/>
        </w:tabs>
        <w:spacing w:line="240" w:lineRule="auto"/>
        <w:rPr>
          <w:rFonts w:ascii="Montserrat Light" w:hAnsi="Montserrat Light"/>
          <w:i/>
          <w:noProof/>
          <w:lang w:val="en-US" w:eastAsia="ro-RO"/>
        </w:rPr>
      </w:pPr>
    </w:p>
    <w:p w14:paraId="2B0FBA17" w14:textId="1562C300" w:rsidR="009D5F13" w:rsidRDefault="009D5F13" w:rsidP="00D43F78">
      <w:pPr>
        <w:tabs>
          <w:tab w:val="left" w:pos="5880"/>
        </w:tabs>
        <w:spacing w:line="240" w:lineRule="auto"/>
        <w:rPr>
          <w:rFonts w:ascii="Montserrat Light" w:hAnsi="Montserrat Light"/>
          <w:i/>
          <w:noProof/>
          <w:lang w:val="en-US" w:eastAsia="ro-RO"/>
        </w:rPr>
      </w:pPr>
    </w:p>
    <w:p w14:paraId="08DF84C9" w14:textId="01F5C5D3" w:rsidR="009D5F13" w:rsidRDefault="009D5F13" w:rsidP="00D43F78">
      <w:pPr>
        <w:tabs>
          <w:tab w:val="left" w:pos="5880"/>
        </w:tabs>
        <w:spacing w:line="240" w:lineRule="auto"/>
        <w:rPr>
          <w:rFonts w:ascii="Montserrat Light" w:hAnsi="Montserrat Light"/>
          <w:i/>
          <w:noProof/>
          <w:lang w:val="en-US" w:eastAsia="ro-RO"/>
        </w:rPr>
      </w:pPr>
    </w:p>
    <w:p w14:paraId="4CB2E8F9" w14:textId="77777777" w:rsidR="009D5F13" w:rsidRDefault="009D5F13" w:rsidP="00D43F78">
      <w:pPr>
        <w:tabs>
          <w:tab w:val="left" w:pos="5880"/>
        </w:tabs>
        <w:spacing w:line="240" w:lineRule="auto"/>
        <w:rPr>
          <w:rFonts w:ascii="Montserrat Light" w:hAnsi="Montserrat Light"/>
          <w:i/>
          <w:noProof/>
          <w:lang w:val="en-US" w:eastAsia="ro-RO"/>
        </w:rPr>
      </w:pPr>
    </w:p>
    <w:p w14:paraId="3F828E1A" w14:textId="0E925FED" w:rsidR="00857EB9" w:rsidRDefault="00857EB9" w:rsidP="00D43F78">
      <w:pPr>
        <w:tabs>
          <w:tab w:val="left" w:pos="5880"/>
        </w:tabs>
        <w:spacing w:line="240" w:lineRule="auto"/>
        <w:rPr>
          <w:rFonts w:ascii="Montserrat Light" w:hAnsi="Montserrat Light"/>
          <w:i/>
          <w:noProof/>
          <w:lang w:val="en-US" w:eastAsia="ro-RO"/>
        </w:rPr>
      </w:pPr>
    </w:p>
    <w:p w14:paraId="2076D0D4" w14:textId="275EF3E5" w:rsidR="00857EB9" w:rsidRDefault="00857EB9" w:rsidP="00D43F78">
      <w:pPr>
        <w:tabs>
          <w:tab w:val="left" w:pos="5880"/>
        </w:tabs>
        <w:spacing w:line="240" w:lineRule="auto"/>
        <w:rPr>
          <w:rFonts w:ascii="Montserrat Light" w:hAnsi="Montserrat Light"/>
          <w:i/>
          <w:noProof/>
          <w:lang w:val="en-US" w:eastAsia="ro-RO"/>
        </w:rPr>
      </w:pPr>
    </w:p>
    <w:p w14:paraId="00BF685E" w14:textId="4A139F43" w:rsidR="004736B1" w:rsidRDefault="004736B1" w:rsidP="00D43F78">
      <w:pPr>
        <w:tabs>
          <w:tab w:val="left" w:pos="5880"/>
        </w:tabs>
        <w:spacing w:line="240" w:lineRule="auto"/>
        <w:rPr>
          <w:rFonts w:ascii="Montserrat Light" w:hAnsi="Montserrat Light"/>
          <w:i/>
          <w:noProof/>
          <w:lang w:val="en-US" w:eastAsia="ro-RO"/>
        </w:rPr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701"/>
        <w:gridCol w:w="2226"/>
        <w:gridCol w:w="2566"/>
      </w:tblGrid>
      <w:tr w:rsidR="00857EB9" w:rsidRPr="00706C84" w14:paraId="469CFA7B" w14:textId="77777777" w:rsidTr="009A25E4">
        <w:tc>
          <w:tcPr>
            <w:tcW w:w="9749" w:type="dxa"/>
            <w:gridSpan w:val="4"/>
            <w:shd w:val="clear" w:color="auto" w:fill="auto"/>
          </w:tcPr>
          <w:p w14:paraId="114CB3DE" w14:textId="77777777" w:rsidR="00857EB9" w:rsidRPr="00706C84" w:rsidRDefault="00857EB9" w:rsidP="00D43F7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706C84">
              <w:rPr>
                <w:rFonts w:ascii="Montserrat Light" w:hAnsi="Montserrat Light"/>
                <w:b/>
                <w:bCs/>
                <w:noProof/>
              </w:rPr>
              <w:t xml:space="preserve">CIRCUIT PROIECT DE HOTĂRÂRE </w:t>
            </w:r>
          </w:p>
        </w:tc>
      </w:tr>
      <w:tr w:rsidR="00857EB9" w:rsidRPr="00706C84" w14:paraId="7345D7C6" w14:textId="77777777" w:rsidTr="009A25E4">
        <w:tc>
          <w:tcPr>
            <w:tcW w:w="9749" w:type="dxa"/>
            <w:gridSpan w:val="4"/>
            <w:shd w:val="clear" w:color="auto" w:fill="auto"/>
          </w:tcPr>
          <w:p w14:paraId="0F420851" w14:textId="77777777" w:rsidR="00857EB9" w:rsidRPr="00706C84" w:rsidRDefault="00857EB9" w:rsidP="00D43F7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706C84">
              <w:rPr>
                <w:rFonts w:ascii="Montserrat Light" w:hAnsi="Montserrat Light"/>
                <w:b/>
                <w:bCs/>
                <w:noProof/>
              </w:rPr>
              <w:t xml:space="preserve">1. Transmitere proiect </w:t>
            </w:r>
            <w:proofErr w:type="spellStart"/>
            <w:r w:rsidRPr="00706C84">
              <w:rPr>
                <w:rStyle w:val="slitbdy"/>
                <w:rFonts w:ascii="Montserrat Light" w:eastAsiaTheme="minorEastAsia" w:hAnsi="Montserrat Light"/>
                <w:b/>
                <w:bCs/>
              </w:rPr>
              <w:t>în</w:t>
            </w:r>
            <w:proofErr w:type="spellEnd"/>
            <w:r w:rsidRPr="00706C84">
              <w:rPr>
                <w:rStyle w:val="slitbdy"/>
                <w:rFonts w:ascii="Montserrat Light" w:eastAsiaTheme="minorEastAsia" w:hAnsi="Montserrat Light"/>
                <w:b/>
                <w:bCs/>
              </w:rPr>
              <w:t xml:space="preserve"> </w:t>
            </w:r>
            <w:proofErr w:type="spellStart"/>
            <w:r w:rsidRPr="00706C84">
              <w:rPr>
                <w:rStyle w:val="slitbdy"/>
                <w:rFonts w:ascii="Montserrat Light" w:eastAsiaTheme="minorEastAsia" w:hAnsi="Montserrat Light"/>
                <w:b/>
                <w:bCs/>
              </w:rPr>
              <w:t>vederea</w:t>
            </w:r>
            <w:proofErr w:type="spellEnd"/>
            <w:r w:rsidRPr="00706C84">
              <w:rPr>
                <w:rStyle w:val="slitbdy"/>
                <w:rFonts w:ascii="Montserrat Light" w:eastAsiaTheme="minorEastAsia" w:hAnsi="Montserrat Light"/>
                <w:b/>
                <w:bCs/>
              </w:rPr>
              <w:t xml:space="preserve"> </w:t>
            </w:r>
            <w:proofErr w:type="spellStart"/>
            <w:r w:rsidRPr="00706C84">
              <w:rPr>
                <w:rStyle w:val="slitbdy"/>
                <w:rFonts w:ascii="Montserrat Light" w:eastAsiaTheme="minorEastAsia" w:hAnsi="Montserrat Light"/>
                <w:b/>
                <w:bCs/>
              </w:rPr>
              <w:t>analizării</w:t>
            </w:r>
            <w:proofErr w:type="spellEnd"/>
            <w:r w:rsidRPr="00706C84">
              <w:rPr>
                <w:rStyle w:val="slitbdy"/>
                <w:rFonts w:ascii="Montserrat Light" w:eastAsiaTheme="minorEastAsia" w:hAnsi="Montserrat Light"/>
                <w:b/>
                <w:bCs/>
              </w:rPr>
              <w:t xml:space="preserve"> </w:t>
            </w:r>
            <w:proofErr w:type="spellStart"/>
            <w:r w:rsidRPr="00706C84">
              <w:rPr>
                <w:rStyle w:val="slitbdy"/>
                <w:rFonts w:ascii="Montserrat Light" w:eastAsiaTheme="minorEastAsia" w:hAnsi="Montserrat Light"/>
                <w:b/>
                <w:bCs/>
              </w:rPr>
              <w:t>şi</w:t>
            </w:r>
            <w:proofErr w:type="spellEnd"/>
            <w:r w:rsidRPr="00706C84">
              <w:rPr>
                <w:rStyle w:val="slitbdy"/>
                <w:rFonts w:ascii="Montserrat Light" w:eastAsiaTheme="minorEastAsia" w:hAnsi="Montserrat Light"/>
                <w:b/>
                <w:bCs/>
              </w:rPr>
              <w:t xml:space="preserve"> </w:t>
            </w:r>
            <w:proofErr w:type="spellStart"/>
            <w:r w:rsidRPr="00706C84">
              <w:rPr>
                <w:rStyle w:val="slitbdy"/>
                <w:rFonts w:ascii="Montserrat Light" w:eastAsiaTheme="minorEastAsia" w:hAnsi="Montserrat Light"/>
                <w:b/>
                <w:bCs/>
              </w:rPr>
              <w:t>întocmirii</w:t>
            </w:r>
            <w:proofErr w:type="spellEnd"/>
            <w:r w:rsidRPr="00706C84">
              <w:rPr>
                <w:rStyle w:val="slitbdy"/>
                <w:rFonts w:ascii="Montserrat Light" w:eastAsiaTheme="minorEastAsia" w:hAnsi="Montserrat Light"/>
                <w:b/>
                <w:bCs/>
              </w:rPr>
              <w:t xml:space="preserve"> </w:t>
            </w:r>
            <w:proofErr w:type="spellStart"/>
            <w:r w:rsidRPr="00706C84">
              <w:rPr>
                <w:rStyle w:val="slitbdy"/>
                <w:rFonts w:ascii="Montserrat Light" w:eastAsiaTheme="minorEastAsia" w:hAnsi="Montserrat Light"/>
                <w:b/>
                <w:bCs/>
              </w:rPr>
              <w:t>raportului</w:t>
            </w:r>
            <w:proofErr w:type="spellEnd"/>
            <w:r w:rsidRPr="00706C84">
              <w:rPr>
                <w:rStyle w:val="slitbdy"/>
                <w:rFonts w:ascii="Montserrat Light" w:eastAsiaTheme="minorEastAsia" w:hAnsi="Montserrat Light"/>
                <w:b/>
                <w:bCs/>
              </w:rPr>
              <w:t>/</w:t>
            </w:r>
            <w:proofErr w:type="spellStart"/>
            <w:r w:rsidRPr="00706C84">
              <w:rPr>
                <w:rStyle w:val="slitbdy"/>
                <w:rFonts w:ascii="Montserrat Light" w:eastAsiaTheme="minorEastAsia" w:hAnsi="Montserrat Light"/>
                <w:b/>
                <w:bCs/>
              </w:rPr>
              <w:t>rapoartelor</w:t>
            </w:r>
            <w:proofErr w:type="spellEnd"/>
            <w:r w:rsidRPr="00706C84">
              <w:rPr>
                <w:rStyle w:val="slitbdy"/>
                <w:rFonts w:ascii="Montserrat Light" w:eastAsiaTheme="minorEastAsia" w:hAnsi="Montserrat Light"/>
                <w:b/>
                <w:bCs/>
              </w:rPr>
              <w:t xml:space="preserve"> de </w:t>
            </w:r>
            <w:proofErr w:type="spellStart"/>
            <w:r w:rsidRPr="00706C84">
              <w:rPr>
                <w:rStyle w:val="slitbdy"/>
                <w:rFonts w:ascii="Montserrat Light" w:eastAsiaTheme="minorEastAsia" w:hAnsi="Montserrat Light"/>
                <w:b/>
                <w:bCs/>
              </w:rPr>
              <w:t>specialitate</w:t>
            </w:r>
            <w:proofErr w:type="spellEnd"/>
            <w:r w:rsidRPr="00706C84">
              <w:rPr>
                <w:rFonts w:ascii="Montserrat Light" w:hAnsi="Montserrat Light"/>
                <w:b/>
                <w:bCs/>
                <w:noProof/>
              </w:rPr>
              <w:t xml:space="preserve"> ale compartimentelor de resort nominalizate</w:t>
            </w:r>
          </w:p>
        </w:tc>
      </w:tr>
      <w:tr w:rsidR="00857EB9" w:rsidRPr="00706C84" w14:paraId="777A2E05" w14:textId="77777777" w:rsidTr="0093733D">
        <w:tc>
          <w:tcPr>
            <w:tcW w:w="3256" w:type="dxa"/>
            <w:shd w:val="clear" w:color="auto" w:fill="auto"/>
          </w:tcPr>
          <w:p w14:paraId="5973CAA7" w14:textId="77777777" w:rsidR="00857EB9" w:rsidRPr="00706C84" w:rsidRDefault="00857EB9" w:rsidP="00D43F7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  <w:noProof/>
              </w:rPr>
            </w:pPr>
            <w:r w:rsidRPr="00706C84">
              <w:rPr>
                <w:rFonts w:ascii="Montserrat Light" w:hAnsi="Montserrat Light"/>
                <w:noProof/>
              </w:rPr>
              <w:t xml:space="preserve"> </w:t>
            </w:r>
          </w:p>
          <w:p w14:paraId="4A324F18" w14:textId="77777777" w:rsidR="00857EB9" w:rsidRPr="00706C84" w:rsidRDefault="00857EB9" w:rsidP="00D43F7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706C84">
              <w:rPr>
                <w:rFonts w:ascii="Montserrat Light" w:hAnsi="Montserrat Light"/>
                <w:noProof/>
              </w:rPr>
              <w:t>Compartimentele de resort nominalizate</w:t>
            </w:r>
          </w:p>
          <w:p w14:paraId="0711312D" w14:textId="77777777" w:rsidR="00857EB9" w:rsidRPr="00706C84" w:rsidRDefault="00857EB9" w:rsidP="00D43F7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706C84">
              <w:rPr>
                <w:rFonts w:ascii="Montserrat Light" w:hAnsi="Montserrat Light"/>
                <w:noProof/>
              </w:rPr>
              <w:t>(Direcția/serviciul)</w:t>
            </w:r>
          </w:p>
        </w:tc>
        <w:tc>
          <w:tcPr>
            <w:tcW w:w="1701" w:type="dxa"/>
            <w:shd w:val="clear" w:color="auto" w:fill="auto"/>
          </w:tcPr>
          <w:p w14:paraId="39983C94" w14:textId="77777777" w:rsidR="00857EB9" w:rsidRPr="00706C84" w:rsidRDefault="00857EB9" w:rsidP="00D43F7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</w:rPr>
            </w:pPr>
            <w:proofErr w:type="spellStart"/>
            <w:r w:rsidRPr="00706C84">
              <w:rPr>
                <w:rStyle w:val="salnbdy"/>
                <w:rFonts w:ascii="Montserrat Light" w:hAnsi="Montserrat Light"/>
              </w:rPr>
              <w:t>Datele</w:t>
            </w:r>
            <w:proofErr w:type="spellEnd"/>
            <w:r w:rsidRPr="00706C84">
              <w:rPr>
                <w:rStyle w:val="salnbdy"/>
                <w:rFonts w:ascii="Montserrat Light" w:hAnsi="Montserrat Light"/>
              </w:rPr>
              <w:t xml:space="preserve"> de </w:t>
            </w:r>
            <w:proofErr w:type="spellStart"/>
            <w:r w:rsidRPr="00706C84">
              <w:rPr>
                <w:rStyle w:val="salnbdy"/>
                <w:rFonts w:ascii="Montserrat Light" w:hAnsi="Montserrat Light"/>
              </w:rPr>
              <w:t>întocmire</w:t>
            </w:r>
            <w:proofErr w:type="spellEnd"/>
            <w:r w:rsidRPr="00706C84">
              <w:rPr>
                <w:rStyle w:val="salnbdy"/>
                <w:rFonts w:ascii="Montserrat Light" w:hAnsi="Montserrat Light"/>
              </w:rPr>
              <w:t xml:space="preserve"> </w:t>
            </w:r>
            <w:proofErr w:type="spellStart"/>
            <w:r w:rsidRPr="00706C84">
              <w:rPr>
                <w:rStyle w:val="salnbdy"/>
                <w:rFonts w:ascii="Montserrat Light" w:hAnsi="Montserrat Light"/>
              </w:rPr>
              <w:t>și</w:t>
            </w:r>
            <w:proofErr w:type="spellEnd"/>
            <w:r w:rsidRPr="00706C84">
              <w:rPr>
                <w:rStyle w:val="salnbdy"/>
                <w:rFonts w:ascii="Montserrat Light" w:hAnsi="Montserrat Light"/>
              </w:rPr>
              <w:t xml:space="preserve"> </w:t>
            </w:r>
            <w:proofErr w:type="spellStart"/>
            <w:r w:rsidRPr="00706C84">
              <w:rPr>
                <w:rStyle w:val="salnbdy"/>
                <w:rFonts w:ascii="Montserrat Light" w:hAnsi="Montserrat Light"/>
              </w:rPr>
              <w:t>depunere</w:t>
            </w:r>
            <w:proofErr w:type="spellEnd"/>
            <w:r w:rsidRPr="00706C84">
              <w:rPr>
                <w:rStyle w:val="salnbdy"/>
                <w:rFonts w:ascii="Montserrat Light" w:hAnsi="Montserrat Light"/>
              </w:rPr>
              <w:t xml:space="preserve"> a </w:t>
            </w:r>
            <w:proofErr w:type="spellStart"/>
            <w:r w:rsidRPr="00706C84">
              <w:rPr>
                <w:rStyle w:val="slitbdy"/>
                <w:rFonts w:ascii="Montserrat Light" w:eastAsiaTheme="minorEastAsia" w:hAnsi="Montserrat Light"/>
              </w:rPr>
              <w:t>rapoartelor</w:t>
            </w:r>
            <w:proofErr w:type="spellEnd"/>
            <w:r w:rsidRPr="00706C84">
              <w:rPr>
                <w:rStyle w:val="slitbdy"/>
                <w:rFonts w:ascii="Montserrat Light" w:eastAsiaTheme="minorEastAsia" w:hAnsi="Montserrat Light"/>
              </w:rPr>
              <w:t xml:space="preserve"> </w:t>
            </w:r>
            <w:proofErr w:type="gramStart"/>
            <w:r w:rsidRPr="00706C84">
              <w:rPr>
                <w:rStyle w:val="slitbdy"/>
                <w:rFonts w:ascii="Montserrat Light" w:eastAsiaTheme="minorEastAsia" w:hAnsi="Montserrat Light"/>
              </w:rPr>
              <w:t>de</w:t>
            </w:r>
            <w:r w:rsidRPr="00706C84">
              <w:rPr>
                <w:rFonts w:ascii="Montserrat Light" w:hAnsi="Montserrat Light"/>
                <w:noProof/>
              </w:rPr>
              <w:t xml:space="preserve">  specialitate</w:t>
            </w:r>
            <w:proofErr w:type="gramEnd"/>
          </w:p>
          <w:p w14:paraId="2058BA35" w14:textId="77777777" w:rsidR="00857EB9" w:rsidRPr="00706C84" w:rsidRDefault="00857EB9" w:rsidP="00D43F7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2226" w:type="dxa"/>
            <w:shd w:val="clear" w:color="auto" w:fill="auto"/>
          </w:tcPr>
          <w:p w14:paraId="06EC3ED3" w14:textId="77777777" w:rsidR="00857EB9" w:rsidRPr="00706C84" w:rsidRDefault="00857EB9" w:rsidP="00D43F7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706C84">
              <w:rPr>
                <w:rFonts w:ascii="Montserrat Light" w:hAnsi="Montserrat Light"/>
                <w:noProof/>
              </w:rPr>
              <w:t>Semnătura persoanelor competente pentru nominalizare/</w:t>
            </w:r>
          </w:p>
          <w:p w14:paraId="3032E7A4" w14:textId="77777777" w:rsidR="00857EB9" w:rsidRPr="00706C84" w:rsidRDefault="00857EB9" w:rsidP="00D43F7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706C84">
              <w:rPr>
                <w:rFonts w:ascii="Montserrat Light" w:hAnsi="Montserrat Light"/>
                <w:noProof/>
              </w:rPr>
              <w:t>stabilire date de întocmire</w:t>
            </w:r>
          </w:p>
        </w:tc>
        <w:tc>
          <w:tcPr>
            <w:tcW w:w="2566" w:type="dxa"/>
          </w:tcPr>
          <w:p w14:paraId="2BED40E4" w14:textId="77777777" w:rsidR="00857EB9" w:rsidRPr="00706C84" w:rsidRDefault="00857EB9" w:rsidP="00D43F7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706C84">
              <w:rPr>
                <w:rFonts w:ascii="Montserrat Light" w:hAnsi="Montserrat Light"/>
                <w:noProof/>
              </w:rPr>
              <w:t>Raport întocmit/</w:t>
            </w:r>
          </w:p>
          <w:p w14:paraId="47DF3B27" w14:textId="77777777" w:rsidR="00857EB9" w:rsidRPr="00706C84" w:rsidRDefault="00857EB9" w:rsidP="00D43F7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706C84">
              <w:rPr>
                <w:rFonts w:ascii="Montserrat Light" w:hAnsi="Montserrat Light"/>
                <w:noProof/>
              </w:rPr>
              <w:t>Refuz întocmire raport/</w:t>
            </w:r>
          </w:p>
          <w:p w14:paraId="59ED1637" w14:textId="77777777" w:rsidR="00857EB9" w:rsidRPr="00706C84" w:rsidRDefault="00857EB9" w:rsidP="00D43F7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706C84">
              <w:rPr>
                <w:rFonts w:ascii="Montserrat Light" w:hAnsi="Montserrat Light"/>
                <w:noProof/>
              </w:rPr>
              <w:t>semnătură</w:t>
            </w:r>
          </w:p>
        </w:tc>
      </w:tr>
      <w:tr w:rsidR="00857EB9" w:rsidRPr="00706C84" w14:paraId="08631304" w14:textId="77777777" w:rsidTr="0093733D">
        <w:tc>
          <w:tcPr>
            <w:tcW w:w="3256" w:type="dxa"/>
            <w:shd w:val="clear" w:color="auto" w:fill="auto"/>
          </w:tcPr>
          <w:p w14:paraId="25446131" w14:textId="77777777" w:rsidR="00857EB9" w:rsidRPr="00706C84" w:rsidRDefault="00857EB9" w:rsidP="00D43F78">
            <w:pPr>
              <w:spacing w:line="240" w:lineRule="auto"/>
              <w:contextualSpacing/>
              <w:rPr>
                <w:rFonts w:ascii="Montserrat Light" w:eastAsia="Calibri" w:hAnsi="Montserrat Light"/>
                <w:bCs/>
                <w:i/>
                <w:lang w:val="ro-RO"/>
              </w:rPr>
            </w:pPr>
            <w:proofErr w:type="spellStart"/>
            <w:r w:rsidRPr="00706C84">
              <w:rPr>
                <w:rFonts w:ascii="Montserrat Light" w:eastAsia="Calibri" w:hAnsi="Montserrat Light"/>
                <w:bCs/>
                <w:i/>
                <w:lang w:val="ro-RO"/>
              </w:rPr>
              <w:t>Direcţia</w:t>
            </w:r>
            <w:proofErr w:type="spellEnd"/>
            <w:r w:rsidRPr="00706C84">
              <w:rPr>
                <w:rFonts w:ascii="Montserrat Light" w:eastAsia="Calibri" w:hAnsi="Montserrat Light"/>
                <w:bCs/>
                <w:i/>
                <w:lang w:val="ro-RO"/>
              </w:rPr>
              <w:t xml:space="preserve"> Generală Buget-</w:t>
            </w:r>
            <w:proofErr w:type="spellStart"/>
            <w:r w:rsidRPr="00706C84">
              <w:rPr>
                <w:rFonts w:ascii="Montserrat Light" w:eastAsia="Calibri" w:hAnsi="Montserrat Light"/>
                <w:bCs/>
                <w:i/>
                <w:lang w:val="ro-RO"/>
              </w:rPr>
              <w:t>Finanţe</w:t>
            </w:r>
            <w:proofErr w:type="spellEnd"/>
            <w:r w:rsidRPr="00706C84">
              <w:rPr>
                <w:rFonts w:ascii="Montserrat Light" w:eastAsia="Calibri" w:hAnsi="Montserrat Light"/>
                <w:bCs/>
                <w:i/>
                <w:lang w:val="ro-RO"/>
              </w:rPr>
              <w:t>, Resurse Umane/</w:t>
            </w:r>
          </w:p>
          <w:p w14:paraId="4B515384" w14:textId="7E5755E0" w:rsidR="00857EB9" w:rsidRPr="00706C84" w:rsidRDefault="00857EB9" w:rsidP="00D43F78">
            <w:pPr>
              <w:spacing w:line="240" w:lineRule="auto"/>
              <w:contextualSpacing/>
              <w:rPr>
                <w:rFonts w:ascii="Montserrat Light" w:eastAsia="Calibri" w:hAnsi="Montserrat Light"/>
                <w:bCs/>
                <w:i/>
                <w:lang w:val="ro-RO"/>
              </w:rPr>
            </w:pPr>
            <w:r w:rsidRPr="00706C84">
              <w:rPr>
                <w:rFonts w:ascii="Montserrat Light" w:eastAsia="Calibri" w:hAnsi="Montserrat Light"/>
                <w:bCs/>
                <w:i/>
                <w:lang w:val="ro-RO"/>
              </w:rPr>
              <w:t>Serviciul Resurse Umane</w:t>
            </w:r>
            <w:r w:rsidR="005B5A97">
              <w:rPr>
                <w:rFonts w:ascii="Montserrat Light" w:eastAsia="Calibri" w:hAnsi="Montserrat Light"/>
                <w:bCs/>
                <w:i/>
                <w:lang w:val="ro-RO"/>
              </w:rPr>
              <w:t>, Guvernanță Corporativă</w:t>
            </w:r>
          </w:p>
        </w:tc>
        <w:tc>
          <w:tcPr>
            <w:tcW w:w="1701" w:type="dxa"/>
            <w:shd w:val="clear" w:color="auto" w:fill="auto"/>
          </w:tcPr>
          <w:p w14:paraId="09FDCA12" w14:textId="6F454941" w:rsidR="00857EB9" w:rsidRPr="00641F0E" w:rsidRDefault="00641F0E" w:rsidP="00D43F7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noProof/>
              </w:rPr>
            </w:pPr>
            <w:r w:rsidRPr="00641F0E">
              <w:rPr>
                <w:rFonts w:ascii="Montserrat Light" w:hAnsi="Montserrat Light"/>
                <w:noProof/>
              </w:rPr>
              <w:t>16.11.2023</w:t>
            </w:r>
          </w:p>
        </w:tc>
        <w:tc>
          <w:tcPr>
            <w:tcW w:w="2226" w:type="dxa"/>
            <w:shd w:val="clear" w:color="auto" w:fill="auto"/>
          </w:tcPr>
          <w:p w14:paraId="683DC338" w14:textId="77777777" w:rsidR="00857EB9" w:rsidRPr="00706C84" w:rsidRDefault="00857EB9" w:rsidP="00D43F7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/>
                <w:bCs/>
                <w:noProof/>
              </w:rPr>
            </w:pPr>
          </w:p>
        </w:tc>
        <w:tc>
          <w:tcPr>
            <w:tcW w:w="2566" w:type="dxa"/>
          </w:tcPr>
          <w:p w14:paraId="24771B67" w14:textId="201854B6" w:rsidR="00857EB9" w:rsidRPr="00706C84" w:rsidRDefault="00641F0E" w:rsidP="00D43F7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/>
                <w:bCs/>
                <w:noProof/>
              </w:rPr>
            </w:pPr>
            <w:r w:rsidRPr="00706C84">
              <w:rPr>
                <w:rFonts w:ascii="Montserrat Light" w:hAnsi="Montserrat Light"/>
                <w:noProof/>
              </w:rPr>
              <w:t>Raport întocmit</w:t>
            </w:r>
          </w:p>
        </w:tc>
      </w:tr>
      <w:tr w:rsidR="00857EB9" w:rsidRPr="00706C84" w14:paraId="50885E59" w14:textId="77777777" w:rsidTr="009A25E4">
        <w:tc>
          <w:tcPr>
            <w:tcW w:w="9749" w:type="dxa"/>
            <w:gridSpan w:val="4"/>
            <w:shd w:val="clear" w:color="auto" w:fill="auto"/>
          </w:tcPr>
          <w:p w14:paraId="5BDD36B3" w14:textId="77777777" w:rsidR="00857EB9" w:rsidRPr="00706C84" w:rsidRDefault="00857EB9" w:rsidP="00D43F7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706C84">
              <w:rPr>
                <w:rFonts w:ascii="Montserrat Light" w:hAnsi="Montserrat Light"/>
                <w:b/>
                <w:bCs/>
                <w:noProof/>
              </w:rPr>
              <w:t>2. Transmitere proiect pentru acordarea avizului de legalitate de către consilierul juridic din cadrul Direcției Juridice</w:t>
            </w:r>
          </w:p>
        </w:tc>
      </w:tr>
      <w:tr w:rsidR="00857EB9" w:rsidRPr="00706C84" w14:paraId="3D2473A0" w14:textId="77777777" w:rsidTr="0093733D">
        <w:tc>
          <w:tcPr>
            <w:tcW w:w="3256" w:type="dxa"/>
            <w:shd w:val="clear" w:color="auto" w:fill="auto"/>
          </w:tcPr>
          <w:p w14:paraId="1A9856B3" w14:textId="77777777" w:rsidR="00857EB9" w:rsidRPr="00706C84" w:rsidRDefault="00857EB9" w:rsidP="00D43F7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706C84">
              <w:rPr>
                <w:rFonts w:ascii="Montserrat Light" w:hAnsi="Montserrat Light"/>
                <w:noProof/>
              </w:rPr>
              <w:t>Numele și prenumele consilierului juridic</w:t>
            </w:r>
          </w:p>
          <w:p w14:paraId="6142C6C0" w14:textId="77777777" w:rsidR="00857EB9" w:rsidRPr="00706C84" w:rsidRDefault="00857EB9" w:rsidP="00D43F7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noProof/>
              </w:rPr>
            </w:pPr>
          </w:p>
        </w:tc>
        <w:tc>
          <w:tcPr>
            <w:tcW w:w="3927" w:type="dxa"/>
            <w:gridSpan w:val="2"/>
            <w:shd w:val="clear" w:color="auto" w:fill="auto"/>
          </w:tcPr>
          <w:p w14:paraId="59CF96A7" w14:textId="77777777" w:rsidR="00857EB9" w:rsidRPr="00706C84" w:rsidRDefault="00857EB9" w:rsidP="00D43F7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706C84">
              <w:rPr>
                <w:rFonts w:ascii="Montserrat Light" w:hAnsi="Montserrat Light"/>
                <w:noProof/>
              </w:rPr>
              <w:t>Semnătura persoanei competente pentru nominalizare</w:t>
            </w:r>
          </w:p>
        </w:tc>
        <w:tc>
          <w:tcPr>
            <w:tcW w:w="2566" w:type="dxa"/>
          </w:tcPr>
          <w:p w14:paraId="0BD37BE2" w14:textId="77777777" w:rsidR="00857EB9" w:rsidRPr="00706C84" w:rsidRDefault="00857EB9" w:rsidP="00D43F7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706C84">
              <w:rPr>
                <w:rFonts w:ascii="Montserrat Light" w:hAnsi="Montserrat Light"/>
                <w:noProof/>
              </w:rPr>
              <w:t>Aviz acordat/</w:t>
            </w:r>
          </w:p>
          <w:p w14:paraId="4B444034" w14:textId="77777777" w:rsidR="00857EB9" w:rsidRPr="00706C84" w:rsidRDefault="00857EB9" w:rsidP="00D43F7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706C84">
              <w:rPr>
                <w:rFonts w:ascii="Montserrat Light" w:hAnsi="Montserrat Light"/>
                <w:noProof/>
              </w:rPr>
              <w:t>Refuz aviz/</w:t>
            </w:r>
          </w:p>
          <w:p w14:paraId="145FE016" w14:textId="77777777" w:rsidR="00857EB9" w:rsidRPr="00706C84" w:rsidRDefault="00857EB9" w:rsidP="00D43F7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706C84">
              <w:rPr>
                <w:rFonts w:ascii="Montserrat Light" w:hAnsi="Montserrat Light"/>
                <w:noProof/>
              </w:rPr>
              <w:t xml:space="preserve"> semnătură</w:t>
            </w:r>
          </w:p>
        </w:tc>
      </w:tr>
      <w:tr w:rsidR="00857EB9" w:rsidRPr="00706C84" w14:paraId="0F71D5EE" w14:textId="77777777" w:rsidTr="0093733D">
        <w:tc>
          <w:tcPr>
            <w:tcW w:w="3256" w:type="dxa"/>
            <w:shd w:val="clear" w:color="auto" w:fill="auto"/>
          </w:tcPr>
          <w:p w14:paraId="3A748D7A" w14:textId="7ECD196F" w:rsidR="00857EB9" w:rsidRPr="00641F0E" w:rsidRDefault="00641F0E" w:rsidP="00D43F7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noProof/>
              </w:rPr>
            </w:pPr>
            <w:r w:rsidRPr="00641F0E">
              <w:rPr>
                <w:rFonts w:ascii="Montserrat Light" w:hAnsi="Montserrat Light"/>
                <w:noProof/>
              </w:rPr>
              <w:t>Cristina Oltean</w:t>
            </w:r>
          </w:p>
        </w:tc>
        <w:tc>
          <w:tcPr>
            <w:tcW w:w="3927" w:type="dxa"/>
            <w:gridSpan w:val="2"/>
            <w:shd w:val="clear" w:color="auto" w:fill="auto"/>
          </w:tcPr>
          <w:p w14:paraId="24645EAF" w14:textId="77777777" w:rsidR="00857EB9" w:rsidRPr="00641F0E" w:rsidRDefault="00857EB9" w:rsidP="00D43F7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noProof/>
              </w:rPr>
            </w:pPr>
          </w:p>
        </w:tc>
        <w:tc>
          <w:tcPr>
            <w:tcW w:w="2566" w:type="dxa"/>
          </w:tcPr>
          <w:p w14:paraId="39911F7D" w14:textId="7886A0F9" w:rsidR="00857EB9" w:rsidRPr="00641F0E" w:rsidRDefault="00641F0E" w:rsidP="00641F0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641F0E">
              <w:rPr>
                <w:rFonts w:ascii="Montserrat Light" w:hAnsi="Montserrat Light"/>
                <w:noProof/>
              </w:rPr>
              <w:t>avizat</w:t>
            </w:r>
          </w:p>
        </w:tc>
      </w:tr>
      <w:tr w:rsidR="00857EB9" w:rsidRPr="00706C84" w14:paraId="4017C483" w14:textId="77777777" w:rsidTr="009A25E4">
        <w:tc>
          <w:tcPr>
            <w:tcW w:w="9749" w:type="dxa"/>
            <w:gridSpan w:val="4"/>
            <w:shd w:val="clear" w:color="auto" w:fill="auto"/>
          </w:tcPr>
          <w:p w14:paraId="1D28C4EF" w14:textId="77777777" w:rsidR="00857EB9" w:rsidRPr="00706C84" w:rsidRDefault="00857EB9" w:rsidP="00D43F7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noProof/>
                <w:highlight w:val="red"/>
              </w:rPr>
            </w:pPr>
          </w:p>
        </w:tc>
      </w:tr>
      <w:tr w:rsidR="00857EB9" w:rsidRPr="00706C84" w14:paraId="64CD8682" w14:textId="77777777" w:rsidTr="009A25E4">
        <w:tc>
          <w:tcPr>
            <w:tcW w:w="9749" w:type="dxa"/>
            <w:gridSpan w:val="4"/>
            <w:shd w:val="clear" w:color="auto" w:fill="auto"/>
          </w:tcPr>
          <w:p w14:paraId="6ADABE90" w14:textId="77777777" w:rsidR="00857EB9" w:rsidRPr="00706C84" w:rsidRDefault="00857EB9" w:rsidP="00D43F7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/>
                <w:bCs/>
                <w:noProof/>
                <w:highlight w:val="red"/>
              </w:rPr>
            </w:pPr>
            <w:r w:rsidRPr="00706C84">
              <w:rPr>
                <w:rFonts w:ascii="Montserrat Light" w:hAnsi="Montserrat Light"/>
                <w:b/>
                <w:bCs/>
                <w:noProof/>
              </w:rPr>
              <w:t>3. Transmitere proiect în vederea avizării pentru legalitate de către   secretarul general al judeţului</w:t>
            </w:r>
          </w:p>
        </w:tc>
      </w:tr>
      <w:tr w:rsidR="00857EB9" w:rsidRPr="00706C84" w14:paraId="2E233BC4" w14:textId="77777777" w:rsidTr="0093733D">
        <w:tc>
          <w:tcPr>
            <w:tcW w:w="3256" w:type="dxa"/>
            <w:shd w:val="clear" w:color="auto" w:fill="auto"/>
          </w:tcPr>
          <w:p w14:paraId="3BAE0E28" w14:textId="77777777" w:rsidR="00857EB9" w:rsidRPr="00706C84" w:rsidRDefault="00857EB9" w:rsidP="00D43F7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706C84">
              <w:rPr>
                <w:rFonts w:ascii="Montserrat Light" w:hAnsi="Montserrat Light"/>
                <w:noProof/>
              </w:rPr>
              <w:t>Numele și prenumele secretarului general al județului</w:t>
            </w:r>
          </w:p>
          <w:p w14:paraId="1F61E1B6" w14:textId="77777777" w:rsidR="00857EB9" w:rsidRPr="00706C84" w:rsidRDefault="00857EB9" w:rsidP="00D43F7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noProof/>
              </w:rPr>
            </w:pPr>
          </w:p>
        </w:tc>
        <w:tc>
          <w:tcPr>
            <w:tcW w:w="3927" w:type="dxa"/>
            <w:gridSpan w:val="2"/>
            <w:shd w:val="clear" w:color="auto" w:fill="auto"/>
          </w:tcPr>
          <w:p w14:paraId="091CBA0B" w14:textId="77777777" w:rsidR="00857EB9" w:rsidRPr="00706C84" w:rsidRDefault="00857EB9" w:rsidP="00D43F7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proofErr w:type="spellStart"/>
            <w:r w:rsidRPr="00706C84">
              <w:rPr>
                <w:rFonts w:ascii="Montserrat Light" w:hAnsi="Montserrat Light"/>
                <w:bCs/>
              </w:rPr>
              <w:t>Caracterul</w:t>
            </w:r>
            <w:proofErr w:type="spellEnd"/>
            <w:r w:rsidRPr="00706C8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06C84">
              <w:rPr>
                <w:rFonts w:ascii="Montserrat Light" w:hAnsi="Montserrat Light"/>
                <w:bCs/>
              </w:rPr>
              <w:t>normativ</w:t>
            </w:r>
            <w:proofErr w:type="spellEnd"/>
            <w:r w:rsidRPr="00706C8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06C84">
              <w:rPr>
                <w:rFonts w:ascii="Montserrat Light" w:hAnsi="Montserrat Light"/>
                <w:bCs/>
              </w:rPr>
              <w:t>sau</w:t>
            </w:r>
            <w:proofErr w:type="spellEnd"/>
            <w:r w:rsidRPr="00706C84">
              <w:rPr>
                <w:rFonts w:ascii="Montserrat Light" w:hAnsi="Montserrat Light"/>
                <w:bCs/>
              </w:rPr>
              <w:t xml:space="preserve"> individual al </w:t>
            </w:r>
            <w:proofErr w:type="spellStart"/>
            <w:r w:rsidRPr="00706C84">
              <w:rPr>
                <w:rFonts w:ascii="Montserrat Light" w:hAnsi="Montserrat Light"/>
                <w:bCs/>
              </w:rPr>
              <w:t>proiectului</w:t>
            </w:r>
            <w:proofErr w:type="spellEnd"/>
          </w:p>
        </w:tc>
        <w:tc>
          <w:tcPr>
            <w:tcW w:w="2566" w:type="dxa"/>
          </w:tcPr>
          <w:p w14:paraId="2E19F0F1" w14:textId="77777777" w:rsidR="00857EB9" w:rsidRPr="00706C84" w:rsidRDefault="00857EB9" w:rsidP="00D43F7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706C84">
              <w:rPr>
                <w:rFonts w:ascii="Montserrat Light" w:hAnsi="Montserrat Light"/>
                <w:noProof/>
              </w:rPr>
              <w:t>Avizul acordat/</w:t>
            </w:r>
          </w:p>
          <w:p w14:paraId="343D2930" w14:textId="77777777" w:rsidR="00857EB9" w:rsidRPr="00706C84" w:rsidRDefault="00857EB9" w:rsidP="00D43F7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706C84">
              <w:rPr>
                <w:rFonts w:ascii="Montserrat Light" w:hAnsi="Montserrat Light"/>
                <w:noProof/>
              </w:rPr>
              <w:t>Refuz aviz/</w:t>
            </w:r>
          </w:p>
          <w:p w14:paraId="2961F5E6" w14:textId="77777777" w:rsidR="00857EB9" w:rsidRPr="00706C84" w:rsidRDefault="00857EB9" w:rsidP="00D43F7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noProof/>
                <w:highlight w:val="red"/>
              </w:rPr>
            </w:pPr>
            <w:r w:rsidRPr="00706C84">
              <w:rPr>
                <w:rFonts w:ascii="Montserrat Light" w:hAnsi="Montserrat Light"/>
                <w:noProof/>
              </w:rPr>
              <w:t>semnătură</w:t>
            </w:r>
          </w:p>
        </w:tc>
      </w:tr>
      <w:tr w:rsidR="00857EB9" w:rsidRPr="00706C84" w14:paraId="26B324DF" w14:textId="77777777" w:rsidTr="0093733D">
        <w:tc>
          <w:tcPr>
            <w:tcW w:w="3256" w:type="dxa"/>
            <w:shd w:val="clear" w:color="auto" w:fill="auto"/>
          </w:tcPr>
          <w:p w14:paraId="18B8A56C" w14:textId="77777777" w:rsidR="00857EB9" w:rsidRPr="00706C84" w:rsidRDefault="00857EB9" w:rsidP="00D43F7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noProof/>
              </w:rPr>
            </w:pPr>
            <w:r>
              <w:rPr>
                <w:rFonts w:ascii="Montserrat Light" w:hAnsi="Montserrat Light"/>
                <w:noProof/>
              </w:rPr>
              <w:t>p.</w:t>
            </w:r>
            <w:r w:rsidRPr="00706C84">
              <w:rPr>
                <w:rFonts w:ascii="Montserrat Light" w:hAnsi="Montserrat Light"/>
                <w:noProof/>
              </w:rPr>
              <w:t>Simona GACI</w:t>
            </w:r>
          </w:p>
        </w:tc>
        <w:tc>
          <w:tcPr>
            <w:tcW w:w="3927" w:type="dxa"/>
            <w:gridSpan w:val="2"/>
            <w:shd w:val="clear" w:color="auto" w:fill="FFFFFF" w:themeFill="background1"/>
          </w:tcPr>
          <w:p w14:paraId="7EAEE431" w14:textId="7B1149D8" w:rsidR="00857EB9" w:rsidRPr="00706C84" w:rsidRDefault="0093733D" w:rsidP="00D43F7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highlight w:val="yellow"/>
              </w:rPr>
            </w:pPr>
            <w:r w:rsidRPr="0093733D">
              <w:rPr>
                <w:rFonts w:ascii="Montserrat Light" w:hAnsi="Montserrat Light"/>
                <w:bCs/>
              </w:rPr>
              <w:t>individual</w:t>
            </w:r>
          </w:p>
        </w:tc>
        <w:tc>
          <w:tcPr>
            <w:tcW w:w="2566" w:type="dxa"/>
          </w:tcPr>
          <w:p w14:paraId="16752257" w14:textId="3005E65B" w:rsidR="00857EB9" w:rsidRPr="00706C84" w:rsidRDefault="00641F0E" w:rsidP="00D43F7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highlight w:val="red"/>
              </w:rPr>
            </w:pPr>
            <w:r w:rsidRPr="00641F0E">
              <w:rPr>
                <w:rFonts w:ascii="Montserrat Light" w:hAnsi="Montserrat Light"/>
                <w:noProof/>
              </w:rPr>
              <w:t>avizat</w:t>
            </w:r>
          </w:p>
        </w:tc>
      </w:tr>
      <w:tr w:rsidR="00857EB9" w:rsidRPr="00706C84" w14:paraId="54C3493E" w14:textId="77777777" w:rsidTr="009A25E4">
        <w:tc>
          <w:tcPr>
            <w:tcW w:w="9749" w:type="dxa"/>
            <w:gridSpan w:val="4"/>
            <w:shd w:val="clear" w:color="auto" w:fill="auto"/>
          </w:tcPr>
          <w:p w14:paraId="419A3A81" w14:textId="77777777" w:rsidR="00857EB9" w:rsidRPr="00706C84" w:rsidRDefault="00857EB9" w:rsidP="00D43F7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/>
                <w:bCs/>
                <w:noProof/>
              </w:rPr>
            </w:pPr>
          </w:p>
        </w:tc>
      </w:tr>
      <w:tr w:rsidR="00857EB9" w:rsidRPr="00706C84" w14:paraId="6F8E65BC" w14:textId="77777777" w:rsidTr="009A25E4">
        <w:tc>
          <w:tcPr>
            <w:tcW w:w="9749" w:type="dxa"/>
            <w:gridSpan w:val="4"/>
            <w:shd w:val="clear" w:color="auto" w:fill="auto"/>
          </w:tcPr>
          <w:p w14:paraId="62DDBC51" w14:textId="77777777" w:rsidR="00857EB9" w:rsidRPr="0093733D" w:rsidRDefault="00857EB9" w:rsidP="00D43F7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93733D">
              <w:rPr>
                <w:rFonts w:ascii="Montserrat Light" w:hAnsi="Montserrat Light"/>
                <w:b/>
                <w:bCs/>
                <w:noProof/>
              </w:rPr>
              <w:t>4. Transmitere proiect pentru adoptarea avizului/avizelor comisiei/comisiilor de specialitate nominalizate</w:t>
            </w:r>
          </w:p>
        </w:tc>
      </w:tr>
      <w:tr w:rsidR="00857EB9" w:rsidRPr="00706C84" w14:paraId="2ADFAD9B" w14:textId="77777777" w:rsidTr="0093733D">
        <w:tc>
          <w:tcPr>
            <w:tcW w:w="3256" w:type="dxa"/>
            <w:shd w:val="clear" w:color="auto" w:fill="auto"/>
          </w:tcPr>
          <w:p w14:paraId="44E1D63B" w14:textId="77777777" w:rsidR="00857EB9" w:rsidRPr="00706C84" w:rsidRDefault="00857EB9" w:rsidP="00D43F7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706C84">
              <w:rPr>
                <w:rFonts w:ascii="Montserrat Light" w:hAnsi="Montserrat Light"/>
                <w:noProof/>
              </w:rPr>
              <w:t>Comisia de specialitate  nominalizată</w:t>
            </w:r>
          </w:p>
          <w:p w14:paraId="26E475DE" w14:textId="77777777" w:rsidR="00857EB9" w:rsidRPr="00706C84" w:rsidRDefault="00857EB9" w:rsidP="00D43F7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noProof/>
              </w:rPr>
            </w:pPr>
          </w:p>
        </w:tc>
        <w:tc>
          <w:tcPr>
            <w:tcW w:w="1701" w:type="dxa"/>
            <w:shd w:val="clear" w:color="auto" w:fill="auto"/>
          </w:tcPr>
          <w:p w14:paraId="258A96B9" w14:textId="77777777" w:rsidR="00857EB9" w:rsidRPr="0093733D" w:rsidRDefault="00857EB9" w:rsidP="00D43F7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93733D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Data de </w:t>
            </w:r>
            <w:proofErr w:type="spellStart"/>
            <w:r w:rsidRPr="0093733D">
              <w:rPr>
                <w:rStyle w:val="salnbdy"/>
                <w:rFonts w:ascii="Montserrat Light" w:hAnsi="Montserrat Light"/>
                <w:sz w:val="22"/>
                <w:szCs w:val="22"/>
              </w:rPr>
              <w:t>întocmire</w:t>
            </w:r>
            <w:proofErr w:type="spellEnd"/>
            <w:r w:rsidRPr="0093733D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93733D">
              <w:rPr>
                <w:rStyle w:val="salnbdy"/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93733D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93733D">
              <w:rPr>
                <w:rStyle w:val="salnbdy"/>
                <w:rFonts w:ascii="Montserrat Light" w:hAnsi="Montserrat Light"/>
                <w:sz w:val="22"/>
                <w:szCs w:val="22"/>
              </w:rPr>
              <w:t>depunere</w:t>
            </w:r>
            <w:proofErr w:type="spellEnd"/>
            <w:r w:rsidRPr="0093733D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gramStart"/>
            <w:r w:rsidRPr="0093733D">
              <w:rPr>
                <w:rStyle w:val="salnbdy"/>
                <w:rFonts w:ascii="Montserrat Light" w:hAnsi="Montserrat Light"/>
                <w:sz w:val="22"/>
                <w:szCs w:val="22"/>
              </w:rPr>
              <w:t>a</w:t>
            </w:r>
            <w:proofErr w:type="gramEnd"/>
            <w:r w:rsidRPr="0093733D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93733D">
              <w:rPr>
                <w:rStyle w:val="slitbdy"/>
                <w:rFonts w:ascii="Montserrat Light" w:eastAsiaTheme="minorEastAsia" w:hAnsi="Montserrat Light"/>
                <w:sz w:val="22"/>
                <w:szCs w:val="22"/>
              </w:rPr>
              <w:t>avizului</w:t>
            </w:r>
            <w:proofErr w:type="spellEnd"/>
          </w:p>
          <w:p w14:paraId="50C4FF36" w14:textId="77777777" w:rsidR="00857EB9" w:rsidRPr="0093733D" w:rsidRDefault="00857EB9" w:rsidP="00D43F7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2226" w:type="dxa"/>
            <w:shd w:val="clear" w:color="auto" w:fill="auto"/>
          </w:tcPr>
          <w:p w14:paraId="307FA9D0" w14:textId="77777777" w:rsidR="00857EB9" w:rsidRPr="0093733D" w:rsidRDefault="00857EB9" w:rsidP="00D43F7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93733D">
              <w:rPr>
                <w:rFonts w:ascii="Montserrat Light" w:hAnsi="Montserrat Light"/>
                <w:noProof/>
              </w:rPr>
              <w:t>Semnătura persoanelor competente pentru nominalizare/</w:t>
            </w:r>
          </w:p>
          <w:p w14:paraId="2CA25952" w14:textId="77777777" w:rsidR="00857EB9" w:rsidRPr="0093733D" w:rsidRDefault="00857EB9" w:rsidP="00D43F7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93733D">
              <w:rPr>
                <w:rFonts w:ascii="Montserrat Light" w:hAnsi="Montserrat Light"/>
                <w:noProof/>
              </w:rPr>
              <w:t>stabilire date de întocmire</w:t>
            </w:r>
          </w:p>
        </w:tc>
        <w:tc>
          <w:tcPr>
            <w:tcW w:w="2566" w:type="dxa"/>
            <w:shd w:val="clear" w:color="auto" w:fill="auto"/>
          </w:tcPr>
          <w:p w14:paraId="6B496093" w14:textId="77777777" w:rsidR="00857EB9" w:rsidRPr="0093733D" w:rsidRDefault="00857EB9" w:rsidP="00D43F7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93733D">
              <w:rPr>
                <w:rFonts w:ascii="Montserrat Light" w:hAnsi="Montserrat Light"/>
                <w:noProof/>
              </w:rPr>
              <w:t>Avizul adoptat/</w:t>
            </w:r>
          </w:p>
          <w:p w14:paraId="790AD3AC" w14:textId="77777777" w:rsidR="00857EB9" w:rsidRPr="0093733D" w:rsidRDefault="00857EB9" w:rsidP="00D43F7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93733D">
              <w:rPr>
                <w:rFonts w:ascii="Montserrat Light" w:hAnsi="Montserrat Light"/>
                <w:noProof/>
              </w:rPr>
              <w:t>Aviz implicit favorabil</w:t>
            </w:r>
          </w:p>
          <w:p w14:paraId="2F675975" w14:textId="77777777" w:rsidR="00857EB9" w:rsidRPr="0093733D" w:rsidRDefault="00857EB9" w:rsidP="00D43F7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</w:tr>
      <w:tr w:rsidR="00857EB9" w:rsidRPr="00706C84" w14:paraId="0AFF57A4" w14:textId="77777777" w:rsidTr="0093733D">
        <w:tc>
          <w:tcPr>
            <w:tcW w:w="3256" w:type="dxa"/>
            <w:shd w:val="clear" w:color="auto" w:fill="auto"/>
          </w:tcPr>
          <w:p w14:paraId="61331B77" w14:textId="77777777" w:rsidR="00750563" w:rsidRDefault="00857EB9" w:rsidP="00D43F7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/>
                <w:bCs/>
                <w:noProof/>
              </w:rPr>
            </w:pPr>
            <w:r>
              <w:rPr>
                <w:rFonts w:ascii="Montserrat Light" w:hAnsi="Montserrat Light"/>
                <w:b/>
                <w:bCs/>
                <w:noProof/>
              </w:rPr>
              <w:t xml:space="preserve">Comisia de specialitate </w:t>
            </w:r>
          </w:p>
          <w:p w14:paraId="474E48B4" w14:textId="3768C144" w:rsidR="00857EB9" w:rsidRDefault="00857EB9" w:rsidP="00D43F7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/>
                <w:bCs/>
                <w:noProof/>
              </w:rPr>
            </w:pPr>
            <w:r>
              <w:rPr>
                <w:rFonts w:ascii="Montserrat Light" w:hAnsi="Montserrat Light"/>
                <w:b/>
                <w:bCs/>
                <w:noProof/>
              </w:rPr>
              <w:t>nr.</w:t>
            </w:r>
            <w:r w:rsidR="004D1A35">
              <w:rPr>
                <w:rFonts w:ascii="Montserrat Light" w:hAnsi="Montserrat Light"/>
                <w:b/>
                <w:bCs/>
                <w:noProof/>
              </w:rPr>
              <w:t xml:space="preserve"> 1</w:t>
            </w:r>
          </w:p>
          <w:p w14:paraId="6213CD74" w14:textId="5529FFFC" w:rsidR="00750563" w:rsidRPr="00706C84" w:rsidRDefault="00750563" w:rsidP="00D43F7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/>
                <w:bCs/>
                <w:noProof/>
              </w:rPr>
            </w:pPr>
          </w:p>
        </w:tc>
        <w:tc>
          <w:tcPr>
            <w:tcW w:w="1701" w:type="dxa"/>
            <w:shd w:val="clear" w:color="auto" w:fill="auto"/>
          </w:tcPr>
          <w:p w14:paraId="2CBDB32F" w14:textId="77777777" w:rsidR="00857EB9" w:rsidRPr="00706C84" w:rsidRDefault="00857EB9" w:rsidP="00D43F7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/>
                <w:bCs/>
                <w:noProof/>
              </w:rPr>
            </w:pPr>
          </w:p>
        </w:tc>
        <w:tc>
          <w:tcPr>
            <w:tcW w:w="2226" w:type="dxa"/>
            <w:shd w:val="clear" w:color="auto" w:fill="auto"/>
          </w:tcPr>
          <w:p w14:paraId="048FD5F7" w14:textId="77777777" w:rsidR="00857EB9" w:rsidRPr="00706C84" w:rsidRDefault="00857EB9" w:rsidP="00D43F7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/>
                <w:bCs/>
                <w:noProof/>
              </w:rPr>
            </w:pPr>
          </w:p>
        </w:tc>
        <w:tc>
          <w:tcPr>
            <w:tcW w:w="2566" w:type="dxa"/>
          </w:tcPr>
          <w:p w14:paraId="1D100793" w14:textId="77777777" w:rsidR="00857EB9" w:rsidRPr="00706C84" w:rsidRDefault="00857EB9" w:rsidP="00D43F7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/>
                <w:bCs/>
                <w:noProof/>
              </w:rPr>
            </w:pPr>
          </w:p>
        </w:tc>
      </w:tr>
    </w:tbl>
    <w:p w14:paraId="0C079372" w14:textId="6500D73E" w:rsidR="00857EB9" w:rsidRPr="00857EB9" w:rsidRDefault="00857EB9" w:rsidP="00D43F78">
      <w:pPr>
        <w:tabs>
          <w:tab w:val="left" w:pos="5880"/>
        </w:tabs>
        <w:spacing w:line="240" w:lineRule="auto"/>
        <w:rPr>
          <w:rFonts w:ascii="Montserrat Light" w:hAnsi="Montserrat Light"/>
          <w:lang w:val="en-US" w:eastAsia="ro-RO"/>
        </w:rPr>
        <w:sectPr w:rsidR="00857EB9" w:rsidRPr="00857EB9" w:rsidSect="003E7DEC">
          <w:headerReference w:type="default" r:id="rId7"/>
          <w:pgSz w:w="11909" w:h="16834"/>
          <w:pgMar w:top="1170" w:right="929" w:bottom="851" w:left="1530" w:header="270" w:footer="198" w:gutter="0"/>
          <w:pgNumType w:start="1"/>
          <w:cols w:space="720"/>
        </w:sectPr>
      </w:pPr>
    </w:p>
    <w:p w14:paraId="45113CFF" w14:textId="77777777" w:rsidR="00016550" w:rsidRPr="009F2146" w:rsidRDefault="00016550" w:rsidP="00D43F7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405E2039" w14:textId="7606FEE3" w:rsidR="00857EB9" w:rsidRDefault="00857EB9" w:rsidP="00D43F78">
      <w:pPr>
        <w:spacing w:line="240" w:lineRule="auto"/>
        <w:jc w:val="both"/>
        <w:rPr>
          <w:rFonts w:ascii="Montserrat" w:hAnsi="Montserrat"/>
          <w:i/>
          <w:lang w:eastAsia="ro-RO"/>
        </w:rPr>
      </w:pPr>
    </w:p>
    <w:p w14:paraId="056D3A43" w14:textId="4A60D01D" w:rsidR="00857EB9" w:rsidRDefault="00857EB9" w:rsidP="00D43F78">
      <w:pPr>
        <w:spacing w:line="240" w:lineRule="auto"/>
        <w:jc w:val="both"/>
        <w:rPr>
          <w:rFonts w:ascii="Montserrat" w:hAnsi="Montserrat"/>
          <w:i/>
          <w:lang w:eastAsia="ro-RO"/>
        </w:rPr>
      </w:pPr>
    </w:p>
    <w:p w14:paraId="7F1CD614" w14:textId="104DAC8A" w:rsidR="00857EB9" w:rsidRDefault="00857EB9" w:rsidP="00D43F78">
      <w:pPr>
        <w:spacing w:line="240" w:lineRule="auto"/>
        <w:jc w:val="both"/>
        <w:rPr>
          <w:rFonts w:ascii="Montserrat" w:hAnsi="Montserrat"/>
          <w:i/>
          <w:lang w:eastAsia="ro-RO"/>
        </w:rPr>
      </w:pPr>
    </w:p>
    <w:p w14:paraId="0EE0D392" w14:textId="62214CAC" w:rsidR="00857EB9" w:rsidRDefault="00857EB9" w:rsidP="00D43F78">
      <w:pPr>
        <w:spacing w:line="240" w:lineRule="auto"/>
        <w:jc w:val="both"/>
        <w:rPr>
          <w:rFonts w:ascii="Montserrat" w:hAnsi="Montserrat"/>
          <w:i/>
          <w:lang w:eastAsia="ro-RO"/>
        </w:rPr>
      </w:pPr>
    </w:p>
    <w:p w14:paraId="32874B03" w14:textId="0B55747B" w:rsidR="00857EB9" w:rsidRDefault="00857EB9" w:rsidP="00D43F78">
      <w:pPr>
        <w:spacing w:line="240" w:lineRule="auto"/>
        <w:jc w:val="both"/>
        <w:rPr>
          <w:rFonts w:ascii="Montserrat" w:hAnsi="Montserrat"/>
          <w:i/>
          <w:lang w:eastAsia="ro-RO"/>
        </w:rPr>
      </w:pPr>
    </w:p>
    <w:p w14:paraId="6862439C" w14:textId="1CC8A8F7" w:rsidR="00857EB9" w:rsidRDefault="00857EB9" w:rsidP="00D43F78">
      <w:pPr>
        <w:spacing w:line="240" w:lineRule="auto"/>
        <w:jc w:val="both"/>
        <w:rPr>
          <w:rFonts w:ascii="Montserrat" w:hAnsi="Montserrat"/>
          <w:i/>
          <w:lang w:eastAsia="ro-RO"/>
        </w:rPr>
      </w:pPr>
    </w:p>
    <w:p w14:paraId="5906D7C8" w14:textId="7690FB81" w:rsidR="00857EB9" w:rsidRDefault="00857EB9" w:rsidP="00D43F78">
      <w:pPr>
        <w:spacing w:line="240" w:lineRule="auto"/>
        <w:jc w:val="both"/>
        <w:rPr>
          <w:rFonts w:ascii="Montserrat" w:hAnsi="Montserrat"/>
          <w:i/>
          <w:lang w:eastAsia="ro-RO"/>
        </w:rPr>
      </w:pPr>
    </w:p>
    <w:p w14:paraId="330D7AA0" w14:textId="27262238" w:rsidR="00857EB9" w:rsidRDefault="00857EB9" w:rsidP="00D43F78">
      <w:pPr>
        <w:spacing w:line="240" w:lineRule="auto"/>
        <w:jc w:val="both"/>
        <w:rPr>
          <w:rFonts w:ascii="Montserrat" w:hAnsi="Montserrat"/>
          <w:i/>
          <w:lang w:eastAsia="ro-RO"/>
        </w:rPr>
      </w:pPr>
    </w:p>
    <w:p w14:paraId="7CFB8CDD" w14:textId="59580846" w:rsidR="00857EB9" w:rsidRDefault="00857EB9" w:rsidP="00D43F78">
      <w:pPr>
        <w:spacing w:line="240" w:lineRule="auto"/>
        <w:jc w:val="both"/>
        <w:rPr>
          <w:rFonts w:ascii="Montserrat" w:hAnsi="Montserrat"/>
          <w:i/>
          <w:lang w:eastAsia="ro-RO"/>
        </w:rPr>
      </w:pPr>
    </w:p>
    <w:p w14:paraId="2142475D" w14:textId="77777777" w:rsidR="00857EB9" w:rsidRDefault="00857EB9" w:rsidP="00D43F78">
      <w:pPr>
        <w:spacing w:line="240" w:lineRule="auto"/>
        <w:jc w:val="both"/>
        <w:rPr>
          <w:rFonts w:ascii="Montserrat" w:hAnsi="Montserrat"/>
          <w:i/>
          <w:lang w:eastAsia="ro-RO"/>
        </w:rPr>
      </w:pPr>
    </w:p>
    <w:sectPr w:rsidR="00857EB9">
      <w:headerReference w:type="default" r:id="rId8"/>
      <w:footerReference w:type="default" r:id="rId9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7E738" w14:textId="77777777" w:rsidR="00BB0B81" w:rsidRDefault="00BB0B81">
      <w:pPr>
        <w:spacing w:line="240" w:lineRule="auto"/>
      </w:pPr>
      <w:r>
        <w:separator/>
      </w:r>
    </w:p>
  </w:endnote>
  <w:endnote w:type="continuationSeparator" w:id="0">
    <w:p w14:paraId="339F8ABE" w14:textId="77777777" w:rsidR="00BB0B81" w:rsidRDefault="00BB0B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3641" w14:textId="48D4CC99" w:rsidR="00BF6ED8" w:rsidRPr="000E5A88" w:rsidRDefault="00BF6ED8" w:rsidP="000E5A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CBD2E" w14:textId="77777777" w:rsidR="00BB0B81" w:rsidRDefault="00BB0B81">
      <w:pPr>
        <w:spacing w:line="240" w:lineRule="auto"/>
      </w:pPr>
      <w:r>
        <w:separator/>
      </w:r>
    </w:p>
  </w:footnote>
  <w:footnote w:type="continuationSeparator" w:id="0">
    <w:p w14:paraId="6AC55DD6" w14:textId="77777777" w:rsidR="00BB0B81" w:rsidRDefault="00BB0B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3104" w14:textId="77777777" w:rsidR="00930AFA" w:rsidRDefault="00930AFA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39C1AF40" wp14:editId="566CFE18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2662348" cy="566738"/>
          <wp:effectExtent l="0" t="0" r="0" b="0"/>
          <wp:wrapTopAndBottom distT="0" distB="0"/>
          <wp:docPr id="1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anchor distT="0" distB="0" distL="0" distR="0" simplePos="0" relativeHeight="251660288" behindDoc="0" locked="0" layoutInCell="1" hidden="0" allowOverlap="1" wp14:anchorId="2E5CC260" wp14:editId="3799A6AE">
          <wp:simplePos x="0" y="0"/>
          <wp:positionH relativeFrom="column">
            <wp:posOffset>3838575</wp:posOffset>
          </wp:positionH>
          <wp:positionV relativeFrom="paragraph">
            <wp:posOffset>19050</wp:posOffset>
          </wp:positionV>
          <wp:extent cx="2047875" cy="571500"/>
          <wp:effectExtent l="0" t="0" r="0" b="0"/>
          <wp:wrapSquare wrapText="bothSides" distT="0" distB="0" distL="0" distR="0"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559D" w14:textId="4FC16AAD" w:rsidR="00BF6ED8" w:rsidRPr="000E5A88" w:rsidRDefault="00BF6ED8" w:rsidP="000E5A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4"/>
        </w:tabs>
        <w:ind w:left="576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4"/>
        </w:tabs>
        <w:ind w:left="864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44"/>
        </w:tabs>
        <w:ind w:left="144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0B13E23"/>
    <w:multiLevelType w:val="hybridMultilevel"/>
    <w:tmpl w:val="3856AB2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F14DE8"/>
    <w:multiLevelType w:val="hybridMultilevel"/>
    <w:tmpl w:val="1EAC1BE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BA7A38"/>
    <w:multiLevelType w:val="hybridMultilevel"/>
    <w:tmpl w:val="26E462F0"/>
    <w:lvl w:ilvl="0" w:tplc="09A2D9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00" w:hanging="360"/>
      </w:pPr>
    </w:lvl>
    <w:lvl w:ilvl="2" w:tplc="0818001B" w:tentative="1">
      <w:start w:val="1"/>
      <w:numFmt w:val="lowerRoman"/>
      <w:lvlText w:val="%3."/>
      <w:lvlJc w:val="right"/>
      <w:pPr>
        <w:ind w:left="2520" w:hanging="180"/>
      </w:pPr>
    </w:lvl>
    <w:lvl w:ilvl="3" w:tplc="0818000F" w:tentative="1">
      <w:start w:val="1"/>
      <w:numFmt w:val="decimal"/>
      <w:lvlText w:val="%4."/>
      <w:lvlJc w:val="left"/>
      <w:pPr>
        <w:ind w:left="3240" w:hanging="360"/>
      </w:pPr>
    </w:lvl>
    <w:lvl w:ilvl="4" w:tplc="08180019" w:tentative="1">
      <w:start w:val="1"/>
      <w:numFmt w:val="lowerLetter"/>
      <w:lvlText w:val="%5."/>
      <w:lvlJc w:val="left"/>
      <w:pPr>
        <w:ind w:left="3960" w:hanging="360"/>
      </w:pPr>
    </w:lvl>
    <w:lvl w:ilvl="5" w:tplc="0818001B" w:tentative="1">
      <w:start w:val="1"/>
      <w:numFmt w:val="lowerRoman"/>
      <w:lvlText w:val="%6."/>
      <w:lvlJc w:val="right"/>
      <w:pPr>
        <w:ind w:left="4680" w:hanging="180"/>
      </w:pPr>
    </w:lvl>
    <w:lvl w:ilvl="6" w:tplc="0818000F" w:tentative="1">
      <w:start w:val="1"/>
      <w:numFmt w:val="decimal"/>
      <w:lvlText w:val="%7."/>
      <w:lvlJc w:val="left"/>
      <w:pPr>
        <w:ind w:left="5400" w:hanging="360"/>
      </w:pPr>
    </w:lvl>
    <w:lvl w:ilvl="7" w:tplc="08180019" w:tentative="1">
      <w:start w:val="1"/>
      <w:numFmt w:val="lowerLetter"/>
      <w:lvlText w:val="%8."/>
      <w:lvlJc w:val="left"/>
      <w:pPr>
        <w:ind w:left="6120" w:hanging="360"/>
      </w:pPr>
    </w:lvl>
    <w:lvl w:ilvl="8" w:tplc="08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51C207C"/>
    <w:multiLevelType w:val="hybridMultilevel"/>
    <w:tmpl w:val="1D9C433E"/>
    <w:lvl w:ilvl="0" w:tplc="11CE915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4035AA"/>
    <w:multiLevelType w:val="hybridMultilevel"/>
    <w:tmpl w:val="44C25AEE"/>
    <w:lvl w:ilvl="0" w:tplc="C75A8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597452"/>
    <w:multiLevelType w:val="hybridMultilevel"/>
    <w:tmpl w:val="556EB9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05D40"/>
    <w:multiLevelType w:val="hybridMultilevel"/>
    <w:tmpl w:val="67222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6704BC"/>
    <w:multiLevelType w:val="hybridMultilevel"/>
    <w:tmpl w:val="BFA6FC94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26CD4BA2"/>
    <w:multiLevelType w:val="hybridMultilevel"/>
    <w:tmpl w:val="497A295C"/>
    <w:lvl w:ilvl="0" w:tplc="08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A4C58"/>
    <w:multiLevelType w:val="hybridMultilevel"/>
    <w:tmpl w:val="DA22C6F2"/>
    <w:lvl w:ilvl="0" w:tplc="E0CEED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F6A91"/>
    <w:multiLevelType w:val="hybridMultilevel"/>
    <w:tmpl w:val="DA22C6F2"/>
    <w:lvl w:ilvl="0" w:tplc="E0CEED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F3734"/>
    <w:multiLevelType w:val="hybridMultilevel"/>
    <w:tmpl w:val="EA50C410"/>
    <w:lvl w:ilvl="0" w:tplc="08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C0F0B"/>
    <w:multiLevelType w:val="hybridMultilevel"/>
    <w:tmpl w:val="C730F7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16262"/>
    <w:multiLevelType w:val="hybridMultilevel"/>
    <w:tmpl w:val="CFE05352"/>
    <w:lvl w:ilvl="0" w:tplc="42169800">
      <w:numFmt w:val="bullet"/>
      <w:lvlText w:val="-"/>
      <w:lvlJc w:val="left"/>
      <w:pPr>
        <w:ind w:left="107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38154FD2"/>
    <w:multiLevelType w:val="hybridMultilevel"/>
    <w:tmpl w:val="59CEC0B4"/>
    <w:lvl w:ilvl="0" w:tplc="53A68096">
      <w:start w:val="1"/>
      <w:numFmt w:val="lowerLetter"/>
      <w:lvlText w:val="%1)"/>
      <w:lvlJc w:val="left"/>
      <w:pPr>
        <w:ind w:left="900" w:hanging="360"/>
      </w:pPr>
      <w:rPr>
        <w:rFonts w:ascii="Montserrat Light" w:eastAsia="Calibri" w:hAnsi="Montserrat Light" w:cs="Arial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38623B71"/>
    <w:multiLevelType w:val="hybridMultilevel"/>
    <w:tmpl w:val="610A4574"/>
    <w:lvl w:ilvl="0" w:tplc="73ECC600">
      <w:numFmt w:val="bullet"/>
      <w:lvlText w:val="-"/>
      <w:lvlJc w:val="left"/>
      <w:pPr>
        <w:ind w:left="1480" w:hanging="360"/>
      </w:pPr>
      <w:rPr>
        <w:rFonts w:ascii="Montserrat Light" w:eastAsia="Calibri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5E4070"/>
    <w:multiLevelType w:val="hybridMultilevel"/>
    <w:tmpl w:val="1D9C433E"/>
    <w:lvl w:ilvl="0" w:tplc="11CE915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A3C8C"/>
    <w:multiLevelType w:val="hybridMultilevel"/>
    <w:tmpl w:val="149CFD28"/>
    <w:lvl w:ilvl="0" w:tplc="4028B72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95680"/>
    <w:multiLevelType w:val="hybridMultilevel"/>
    <w:tmpl w:val="B5B8C9CC"/>
    <w:lvl w:ilvl="0" w:tplc="39A61742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79759A"/>
    <w:multiLevelType w:val="hybridMultilevel"/>
    <w:tmpl w:val="BD3A12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B245E"/>
    <w:multiLevelType w:val="hybridMultilevel"/>
    <w:tmpl w:val="B08A49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F80B21"/>
    <w:multiLevelType w:val="hybridMultilevel"/>
    <w:tmpl w:val="B8B6D806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 w15:restartNumberingAfterBreak="0">
    <w:nsid w:val="4E7C307A"/>
    <w:multiLevelType w:val="hybridMultilevel"/>
    <w:tmpl w:val="0186B12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32C06A9"/>
    <w:multiLevelType w:val="hybridMultilevel"/>
    <w:tmpl w:val="F2CC325A"/>
    <w:lvl w:ilvl="0" w:tplc="B1020B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620" w:hanging="360"/>
      </w:pPr>
    </w:lvl>
    <w:lvl w:ilvl="2" w:tplc="0818001B" w:tentative="1">
      <w:start w:val="1"/>
      <w:numFmt w:val="lowerRoman"/>
      <w:lvlText w:val="%3."/>
      <w:lvlJc w:val="right"/>
      <w:pPr>
        <w:ind w:left="2340" w:hanging="180"/>
      </w:pPr>
    </w:lvl>
    <w:lvl w:ilvl="3" w:tplc="0818000F" w:tentative="1">
      <w:start w:val="1"/>
      <w:numFmt w:val="decimal"/>
      <w:lvlText w:val="%4."/>
      <w:lvlJc w:val="left"/>
      <w:pPr>
        <w:ind w:left="3060" w:hanging="360"/>
      </w:pPr>
    </w:lvl>
    <w:lvl w:ilvl="4" w:tplc="08180019" w:tentative="1">
      <w:start w:val="1"/>
      <w:numFmt w:val="lowerLetter"/>
      <w:lvlText w:val="%5."/>
      <w:lvlJc w:val="left"/>
      <w:pPr>
        <w:ind w:left="3780" w:hanging="360"/>
      </w:pPr>
    </w:lvl>
    <w:lvl w:ilvl="5" w:tplc="0818001B" w:tentative="1">
      <w:start w:val="1"/>
      <w:numFmt w:val="lowerRoman"/>
      <w:lvlText w:val="%6."/>
      <w:lvlJc w:val="right"/>
      <w:pPr>
        <w:ind w:left="4500" w:hanging="180"/>
      </w:pPr>
    </w:lvl>
    <w:lvl w:ilvl="6" w:tplc="0818000F" w:tentative="1">
      <w:start w:val="1"/>
      <w:numFmt w:val="decimal"/>
      <w:lvlText w:val="%7."/>
      <w:lvlJc w:val="left"/>
      <w:pPr>
        <w:ind w:left="5220" w:hanging="360"/>
      </w:pPr>
    </w:lvl>
    <w:lvl w:ilvl="7" w:tplc="08180019" w:tentative="1">
      <w:start w:val="1"/>
      <w:numFmt w:val="lowerLetter"/>
      <w:lvlText w:val="%8."/>
      <w:lvlJc w:val="left"/>
      <w:pPr>
        <w:ind w:left="5940" w:hanging="360"/>
      </w:pPr>
    </w:lvl>
    <w:lvl w:ilvl="8" w:tplc="08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39D7C11"/>
    <w:multiLevelType w:val="multilevel"/>
    <w:tmpl w:val="360247A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55421A92"/>
    <w:multiLevelType w:val="hybridMultilevel"/>
    <w:tmpl w:val="21C04046"/>
    <w:lvl w:ilvl="0" w:tplc="08180003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1" w:tplc="0818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31" w15:restartNumberingAfterBreak="0">
    <w:nsid w:val="5A442C2B"/>
    <w:multiLevelType w:val="hybridMultilevel"/>
    <w:tmpl w:val="4A74B7B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3" w15:restartNumberingAfterBreak="0">
    <w:nsid w:val="617B687B"/>
    <w:multiLevelType w:val="multilevel"/>
    <w:tmpl w:val="193C76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4" w15:restartNumberingAfterBreak="0">
    <w:nsid w:val="635638D8"/>
    <w:multiLevelType w:val="hybridMultilevel"/>
    <w:tmpl w:val="D590ACD0"/>
    <w:lvl w:ilvl="0" w:tplc="EA541CA8">
      <w:numFmt w:val="bullet"/>
      <w:lvlText w:val="-"/>
      <w:lvlJc w:val="left"/>
      <w:pPr>
        <w:ind w:left="1068" w:hanging="360"/>
      </w:pPr>
      <w:rPr>
        <w:rFonts w:ascii="Verdana" w:eastAsiaTheme="minorEastAsia" w:hAnsi="Verdan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3B30B26"/>
    <w:multiLevelType w:val="hybridMultilevel"/>
    <w:tmpl w:val="3F809220"/>
    <w:lvl w:ilvl="0" w:tplc="D402D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620FB4"/>
    <w:multiLevelType w:val="hybridMultilevel"/>
    <w:tmpl w:val="1D00E5B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E10F56"/>
    <w:multiLevelType w:val="hybridMultilevel"/>
    <w:tmpl w:val="1D1E7D90"/>
    <w:lvl w:ilvl="0" w:tplc="0418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8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6CD73E66"/>
    <w:multiLevelType w:val="hybridMultilevel"/>
    <w:tmpl w:val="1D9C433E"/>
    <w:lvl w:ilvl="0" w:tplc="11CE915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26114"/>
    <w:multiLevelType w:val="hybridMultilevel"/>
    <w:tmpl w:val="4FA8307C"/>
    <w:lvl w:ilvl="0" w:tplc="1D7C7712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A16721"/>
    <w:multiLevelType w:val="hybridMultilevel"/>
    <w:tmpl w:val="D196DE7E"/>
    <w:lvl w:ilvl="0" w:tplc="172C3BEA">
      <w:start w:val="1"/>
      <w:numFmt w:val="lowerLetter"/>
      <w:lvlText w:val="%1)"/>
      <w:lvlJc w:val="left"/>
      <w:pPr>
        <w:ind w:left="1692" w:hanging="972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DCF4DC7"/>
    <w:multiLevelType w:val="hybridMultilevel"/>
    <w:tmpl w:val="22AA46B6"/>
    <w:lvl w:ilvl="0" w:tplc="040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4" w15:restartNumberingAfterBreak="0">
    <w:nsid w:val="7DE917BC"/>
    <w:multiLevelType w:val="hybridMultilevel"/>
    <w:tmpl w:val="4F4216C2"/>
    <w:lvl w:ilvl="0" w:tplc="D8BAE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00" w:hanging="360"/>
      </w:pPr>
    </w:lvl>
    <w:lvl w:ilvl="2" w:tplc="0818001B" w:tentative="1">
      <w:start w:val="1"/>
      <w:numFmt w:val="lowerRoman"/>
      <w:lvlText w:val="%3."/>
      <w:lvlJc w:val="right"/>
      <w:pPr>
        <w:ind w:left="2520" w:hanging="180"/>
      </w:pPr>
    </w:lvl>
    <w:lvl w:ilvl="3" w:tplc="0818000F" w:tentative="1">
      <w:start w:val="1"/>
      <w:numFmt w:val="decimal"/>
      <w:lvlText w:val="%4."/>
      <w:lvlJc w:val="left"/>
      <w:pPr>
        <w:ind w:left="3240" w:hanging="360"/>
      </w:pPr>
    </w:lvl>
    <w:lvl w:ilvl="4" w:tplc="08180019" w:tentative="1">
      <w:start w:val="1"/>
      <w:numFmt w:val="lowerLetter"/>
      <w:lvlText w:val="%5."/>
      <w:lvlJc w:val="left"/>
      <w:pPr>
        <w:ind w:left="3960" w:hanging="360"/>
      </w:pPr>
    </w:lvl>
    <w:lvl w:ilvl="5" w:tplc="0818001B" w:tentative="1">
      <w:start w:val="1"/>
      <w:numFmt w:val="lowerRoman"/>
      <w:lvlText w:val="%6."/>
      <w:lvlJc w:val="right"/>
      <w:pPr>
        <w:ind w:left="4680" w:hanging="180"/>
      </w:pPr>
    </w:lvl>
    <w:lvl w:ilvl="6" w:tplc="0818000F" w:tentative="1">
      <w:start w:val="1"/>
      <w:numFmt w:val="decimal"/>
      <w:lvlText w:val="%7."/>
      <w:lvlJc w:val="left"/>
      <w:pPr>
        <w:ind w:left="5400" w:hanging="360"/>
      </w:pPr>
    </w:lvl>
    <w:lvl w:ilvl="7" w:tplc="08180019" w:tentative="1">
      <w:start w:val="1"/>
      <w:numFmt w:val="lowerLetter"/>
      <w:lvlText w:val="%8."/>
      <w:lvlJc w:val="left"/>
      <w:pPr>
        <w:ind w:left="6120" w:hanging="360"/>
      </w:pPr>
    </w:lvl>
    <w:lvl w:ilvl="8" w:tplc="08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4439162">
    <w:abstractNumId w:val="0"/>
  </w:num>
  <w:num w:numId="2" w16cid:durableId="1572274831">
    <w:abstractNumId w:val="24"/>
  </w:num>
  <w:num w:numId="3" w16cid:durableId="1905721660">
    <w:abstractNumId w:val="33"/>
  </w:num>
  <w:num w:numId="4" w16cid:durableId="1659651762">
    <w:abstractNumId w:val="35"/>
  </w:num>
  <w:num w:numId="5" w16cid:durableId="1474639187">
    <w:abstractNumId w:val="23"/>
  </w:num>
  <w:num w:numId="6" w16cid:durableId="801340199">
    <w:abstractNumId w:val="9"/>
  </w:num>
  <w:num w:numId="7" w16cid:durableId="1312902542">
    <w:abstractNumId w:val="16"/>
  </w:num>
  <w:num w:numId="8" w16cid:durableId="1719813744">
    <w:abstractNumId w:val="8"/>
  </w:num>
  <w:num w:numId="9" w16cid:durableId="201021366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3690577">
    <w:abstractNumId w:val="27"/>
  </w:num>
  <w:num w:numId="11" w16cid:durableId="1721857594">
    <w:abstractNumId w:val="34"/>
  </w:num>
  <w:num w:numId="12" w16cid:durableId="1204438276">
    <w:abstractNumId w:val="11"/>
  </w:num>
  <w:num w:numId="13" w16cid:durableId="1455830914">
    <w:abstractNumId w:val="42"/>
  </w:num>
  <w:num w:numId="14" w16cid:durableId="1769277644">
    <w:abstractNumId w:val="30"/>
  </w:num>
  <w:num w:numId="15" w16cid:durableId="1006519861">
    <w:abstractNumId w:val="5"/>
  </w:num>
  <w:num w:numId="16" w16cid:durableId="1493176136">
    <w:abstractNumId w:val="44"/>
  </w:num>
  <w:num w:numId="17" w16cid:durableId="77140546">
    <w:abstractNumId w:val="7"/>
  </w:num>
  <w:num w:numId="18" w16cid:durableId="1659574532">
    <w:abstractNumId w:val="14"/>
  </w:num>
  <w:num w:numId="19" w16cid:durableId="132257598">
    <w:abstractNumId w:val="4"/>
  </w:num>
  <w:num w:numId="20" w16cid:durableId="974409685">
    <w:abstractNumId w:val="6"/>
  </w:num>
  <w:num w:numId="21" w16cid:durableId="1781292498">
    <w:abstractNumId w:val="39"/>
  </w:num>
  <w:num w:numId="22" w16cid:durableId="148136181">
    <w:abstractNumId w:val="18"/>
  </w:num>
  <w:num w:numId="23" w16cid:durableId="683484472">
    <w:abstractNumId w:val="10"/>
  </w:num>
  <w:num w:numId="24" w16cid:durableId="1661423282">
    <w:abstractNumId w:val="31"/>
  </w:num>
  <w:num w:numId="25" w16cid:durableId="716323188">
    <w:abstractNumId w:val="12"/>
  </w:num>
  <w:num w:numId="26" w16cid:durableId="1732919178">
    <w:abstractNumId w:val="13"/>
  </w:num>
  <w:num w:numId="27" w16cid:durableId="1241452702">
    <w:abstractNumId w:val="15"/>
  </w:num>
  <w:num w:numId="28" w16cid:durableId="1393114323">
    <w:abstractNumId w:val="20"/>
  </w:num>
  <w:num w:numId="29" w16cid:durableId="1669943653">
    <w:abstractNumId w:val="37"/>
  </w:num>
  <w:num w:numId="30" w16cid:durableId="1085570732">
    <w:abstractNumId w:val="25"/>
  </w:num>
  <w:num w:numId="31" w16cid:durableId="2003698025">
    <w:abstractNumId w:val="36"/>
  </w:num>
  <w:num w:numId="32" w16cid:durableId="10937446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489776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701370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79966704">
    <w:abstractNumId w:val="43"/>
  </w:num>
  <w:num w:numId="36" w16cid:durableId="1574389396">
    <w:abstractNumId w:val="32"/>
  </w:num>
  <w:num w:numId="37" w16cid:durableId="659701234">
    <w:abstractNumId w:val="41"/>
  </w:num>
  <w:num w:numId="38" w16cid:durableId="1892424827">
    <w:abstractNumId w:val="28"/>
  </w:num>
  <w:num w:numId="39" w16cid:durableId="1660843358">
    <w:abstractNumId w:val="26"/>
  </w:num>
  <w:num w:numId="40" w16cid:durableId="349381912">
    <w:abstractNumId w:val="29"/>
  </w:num>
  <w:num w:numId="41" w16cid:durableId="1711026744">
    <w:abstractNumId w:val="3"/>
  </w:num>
  <w:num w:numId="42" w16cid:durableId="3435357">
    <w:abstractNumId w:val="19"/>
  </w:num>
  <w:num w:numId="43" w16cid:durableId="465124144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3C8C"/>
    <w:rsid w:val="00007D24"/>
    <w:rsid w:val="00011BA5"/>
    <w:rsid w:val="00016550"/>
    <w:rsid w:val="00027C4B"/>
    <w:rsid w:val="00030F91"/>
    <w:rsid w:val="00032578"/>
    <w:rsid w:val="000465AD"/>
    <w:rsid w:val="000548F1"/>
    <w:rsid w:val="000668DF"/>
    <w:rsid w:val="00074C6C"/>
    <w:rsid w:val="000779B6"/>
    <w:rsid w:val="000925E6"/>
    <w:rsid w:val="00092BC6"/>
    <w:rsid w:val="000A54B3"/>
    <w:rsid w:val="000B7FED"/>
    <w:rsid w:val="000D4C26"/>
    <w:rsid w:val="000E2F64"/>
    <w:rsid w:val="000E5A88"/>
    <w:rsid w:val="000E7177"/>
    <w:rsid w:val="001019B5"/>
    <w:rsid w:val="00102DB6"/>
    <w:rsid w:val="00103D11"/>
    <w:rsid w:val="001124BF"/>
    <w:rsid w:val="00127C10"/>
    <w:rsid w:val="00136DC5"/>
    <w:rsid w:val="00151312"/>
    <w:rsid w:val="00151B8B"/>
    <w:rsid w:val="00156F9F"/>
    <w:rsid w:val="00165579"/>
    <w:rsid w:val="00175C14"/>
    <w:rsid w:val="0018365E"/>
    <w:rsid w:val="00185026"/>
    <w:rsid w:val="0018790F"/>
    <w:rsid w:val="00194A98"/>
    <w:rsid w:val="001A0850"/>
    <w:rsid w:val="001A3465"/>
    <w:rsid w:val="001B6846"/>
    <w:rsid w:val="001C4DE3"/>
    <w:rsid w:val="001C6EA8"/>
    <w:rsid w:val="001D5258"/>
    <w:rsid w:val="001D670B"/>
    <w:rsid w:val="001E4150"/>
    <w:rsid w:val="001F1043"/>
    <w:rsid w:val="001F1826"/>
    <w:rsid w:val="001F2331"/>
    <w:rsid w:val="001F45B5"/>
    <w:rsid w:val="00203696"/>
    <w:rsid w:val="002139CC"/>
    <w:rsid w:val="0023632E"/>
    <w:rsid w:val="002431D1"/>
    <w:rsid w:val="00247643"/>
    <w:rsid w:val="00256EE5"/>
    <w:rsid w:val="00261147"/>
    <w:rsid w:val="00262054"/>
    <w:rsid w:val="00265115"/>
    <w:rsid w:val="00280B0B"/>
    <w:rsid w:val="00286D13"/>
    <w:rsid w:val="002911D3"/>
    <w:rsid w:val="0029671B"/>
    <w:rsid w:val="002967C6"/>
    <w:rsid w:val="002A2871"/>
    <w:rsid w:val="002A67C8"/>
    <w:rsid w:val="002B0485"/>
    <w:rsid w:val="002B7AAD"/>
    <w:rsid w:val="002C4D4B"/>
    <w:rsid w:val="002D014D"/>
    <w:rsid w:val="002D5BCE"/>
    <w:rsid w:val="002E5798"/>
    <w:rsid w:val="002E623E"/>
    <w:rsid w:val="002F6904"/>
    <w:rsid w:val="003057A1"/>
    <w:rsid w:val="003253CD"/>
    <w:rsid w:val="0033185C"/>
    <w:rsid w:val="00347DBB"/>
    <w:rsid w:val="00353C1B"/>
    <w:rsid w:val="00354152"/>
    <w:rsid w:val="003620C8"/>
    <w:rsid w:val="00390CB2"/>
    <w:rsid w:val="00393609"/>
    <w:rsid w:val="00397B80"/>
    <w:rsid w:val="003A09FB"/>
    <w:rsid w:val="003A385E"/>
    <w:rsid w:val="003A463E"/>
    <w:rsid w:val="003A79D7"/>
    <w:rsid w:val="003B0E1A"/>
    <w:rsid w:val="003B1D02"/>
    <w:rsid w:val="003B656E"/>
    <w:rsid w:val="003C4014"/>
    <w:rsid w:val="003D24FE"/>
    <w:rsid w:val="003D25BD"/>
    <w:rsid w:val="003E53B9"/>
    <w:rsid w:val="003E7DEC"/>
    <w:rsid w:val="003F447E"/>
    <w:rsid w:val="00400103"/>
    <w:rsid w:val="00414230"/>
    <w:rsid w:val="0041614D"/>
    <w:rsid w:val="00425307"/>
    <w:rsid w:val="00425C3A"/>
    <w:rsid w:val="00427EAA"/>
    <w:rsid w:val="00434B3D"/>
    <w:rsid w:val="004535CB"/>
    <w:rsid w:val="004627AC"/>
    <w:rsid w:val="00463FF1"/>
    <w:rsid w:val="004736B1"/>
    <w:rsid w:val="00481F6A"/>
    <w:rsid w:val="00487ECF"/>
    <w:rsid w:val="00492464"/>
    <w:rsid w:val="00494B0F"/>
    <w:rsid w:val="004950F5"/>
    <w:rsid w:val="00497817"/>
    <w:rsid w:val="004A0608"/>
    <w:rsid w:val="004A6CD8"/>
    <w:rsid w:val="004A7453"/>
    <w:rsid w:val="004B3799"/>
    <w:rsid w:val="004B37FD"/>
    <w:rsid w:val="004B4D2A"/>
    <w:rsid w:val="004C4698"/>
    <w:rsid w:val="004C5818"/>
    <w:rsid w:val="004D1A35"/>
    <w:rsid w:val="004D1AE5"/>
    <w:rsid w:val="004D2552"/>
    <w:rsid w:val="004F3128"/>
    <w:rsid w:val="00501C01"/>
    <w:rsid w:val="00502619"/>
    <w:rsid w:val="00505AE4"/>
    <w:rsid w:val="00505F88"/>
    <w:rsid w:val="00520370"/>
    <w:rsid w:val="00523EA8"/>
    <w:rsid w:val="00534029"/>
    <w:rsid w:val="00567391"/>
    <w:rsid w:val="00591EE6"/>
    <w:rsid w:val="00595A00"/>
    <w:rsid w:val="0059749E"/>
    <w:rsid w:val="005A44EE"/>
    <w:rsid w:val="005A762D"/>
    <w:rsid w:val="005B5A97"/>
    <w:rsid w:val="005B7E71"/>
    <w:rsid w:val="005D1666"/>
    <w:rsid w:val="005E1F6C"/>
    <w:rsid w:val="005E2E58"/>
    <w:rsid w:val="005E3D64"/>
    <w:rsid w:val="005F2B44"/>
    <w:rsid w:val="005F5D56"/>
    <w:rsid w:val="00606880"/>
    <w:rsid w:val="00606F83"/>
    <w:rsid w:val="0061622A"/>
    <w:rsid w:val="00621B65"/>
    <w:rsid w:val="00623F56"/>
    <w:rsid w:val="00624299"/>
    <w:rsid w:val="006266C1"/>
    <w:rsid w:val="006310E1"/>
    <w:rsid w:val="006372EE"/>
    <w:rsid w:val="00640663"/>
    <w:rsid w:val="00641F0E"/>
    <w:rsid w:val="006447D7"/>
    <w:rsid w:val="00655266"/>
    <w:rsid w:val="00666F2C"/>
    <w:rsid w:val="006672F7"/>
    <w:rsid w:val="00671ADF"/>
    <w:rsid w:val="00677C6C"/>
    <w:rsid w:val="006812FA"/>
    <w:rsid w:val="00683145"/>
    <w:rsid w:val="006A0AF6"/>
    <w:rsid w:val="006A7F20"/>
    <w:rsid w:val="006B5B4E"/>
    <w:rsid w:val="006B71CA"/>
    <w:rsid w:val="006C3E1D"/>
    <w:rsid w:val="006C4A18"/>
    <w:rsid w:val="006D2F03"/>
    <w:rsid w:val="006E07BD"/>
    <w:rsid w:val="006E13D9"/>
    <w:rsid w:val="00706D66"/>
    <w:rsid w:val="00712537"/>
    <w:rsid w:val="007249C0"/>
    <w:rsid w:val="0074026F"/>
    <w:rsid w:val="00741677"/>
    <w:rsid w:val="00741FD7"/>
    <w:rsid w:val="00750563"/>
    <w:rsid w:val="007535A8"/>
    <w:rsid w:val="007725CF"/>
    <w:rsid w:val="0077371D"/>
    <w:rsid w:val="00775C52"/>
    <w:rsid w:val="00777734"/>
    <w:rsid w:val="00782CCC"/>
    <w:rsid w:val="00784B61"/>
    <w:rsid w:val="007A02AF"/>
    <w:rsid w:val="007A74C1"/>
    <w:rsid w:val="007B47B1"/>
    <w:rsid w:val="007B4EEF"/>
    <w:rsid w:val="007C125E"/>
    <w:rsid w:val="007C6C92"/>
    <w:rsid w:val="007D16DC"/>
    <w:rsid w:val="007E2C0D"/>
    <w:rsid w:val="007E4459"/>
    <w:rsid w:val="007F7429"/>
    <w:rsid w:val="008043A0"/>
    <w:rsid w:val="008048D0"/>
    <w:rsid w:val="008074C7"/>
    <w:rsid w:val="0081171C"/>
    <w:rsid w:val="00824BAD"/>
    <w:rsid w:val="00854BBD"/>
    <w:rsid w:val="008576FF"/>
    <w:rsid w:val="00857EB9"/>
    <w:rsid w:val="008658EC"/>
    <w:rsid w:val="00874CC4"/>
    <w:rsid w:val="00875079"/>
    <w:rsid w:val="00886419"/>
    <w:rsid w:val="00887C95"/>
    <w:rsid w:val="00896AC2"/>
    <w:rsid w:val="008A436D"/>
    <w:rsid w:val="008B31A9"/>
    <w:rsid w:val="008B52BF"/>
    <w:rsid w:val="008E4739"/>
    <w:rsid w:val="008F0850"/>
    <w:rsid w:val="008F4AE7"/>
    <w:rsid w:val="008F532F"/>
    <w:rsid w:val="008F76F2"/>
    <w:rsid w:val="0090533C"/>
    <w:rsid w:val="00905E1D"/>
    <w:rsid w:val="009069E9"/>
    <w:rsid w:val="00906A42"/>
    <w:rsid w:val="00910A26"/>
    <w:rsid w:val="00924BD8"/>
    <w:rsid w:val="00926990"/>
    <w:rsid w:val="0093002C"/>
    <w:rsid w:val="00930AFA"/>
    <w:rsid w:val="00932B14"/>
    <w:rsid w:val="0093733D"/>
    <w:rsid w:val="009422CF"/>
    <w:rsid w:val="009502F3"/>
    <w:rsid w:val="00964981"/>
    <w:rsid w:val="00986435"/>
    <w:rsid w:val="0098654D"/>
    <w:rsid w:val="00986986"/>
    <w:rsid w:val="00987EBF"/>
    <w:rsid w:val="009907CD"/>
    <w:rsid w:val="009972FD"/>
    <w:rsid w:val="009A1D96"/>
    <w:rsid w:val="009A5B16"/>
    <w:rsid w:val="009B547B"/>
    <w:rsid w:val="009B548A"/>
    <w:rsid w:val="009B7E7B"/>
    <w:rsid w:val="009C2EAB"/>
    <w:rsid w:val="009C550C"/>
    <w:rsid w:val="009D1563"/>
    <w:rsid w:val="009D3178"/>
    <w:rsid w:val="009D5F13"/>
    <w:rsid w:val="009D7B17"/>
    <w:rsid w:val="009E3BB8"/>
    <w:rsid w:val="009E5386"/>
    <w:rsid w:val="009F2146"/>
    <w:rsid w:val="009F3D9F"/>
    <w:rsid w:val="00A136DC"/>
    <w:rsid w:val="00A14397"/>
    <w:rsid w:val="00A24472"/>
    <w:rsid w:val="00A365D7"/>
    <w:rsid w:val="00A44137"/>
    <w:rsid w:val="00A726ED"/>
    <w:rsid w:val="00A72FE0"/>
    <w:rsid w:val="00A83907"/>
    <w:rsid w:val="00AB0887"/>
    <w:rsid w:val="00AB34C3"/>
    <w:rsid w:val="00AD336D"/>
    <w:rsid w:val="00AD466E"/>
    <w:rsid w:val="00AE2699"/>
    <w:rsid w:val="00AE45B7"/>
    <w:rsid w:val="00B07F6C"/>
    <w:rsid w:val="00B124BC"/>
    <w:rsid w:val="00B15E1C"/>
    <w:rsid w:val="00B20F62"/>
    <w:rsid w:val="00B24102"/>
    <w:rsid w:val="00B27CF0"/>
    <w:rsid w:val="00B3052F"/>
    <w:rsid w:val="00B34DF2"/>
    <w:rsid w:val="00B353AB"/>
    <w:rsid w:val="00B41757"/>
    <w:rsid w:val="00B620D9"/>
    <w:rsid w:val="00B65397"/>
    <w:rsid w:val="00B870E5"/>
    <w:rsid w:val="00BA3135"/>
    <w:rsid w:val="00BA39D0"/>
    <w:rsid w:val="00BB0B81"/>
    <w:rsid w:val="00BB5682"/>
    <w:rsid w:val="00BC132A"/>
    <w:rsid w:val="00BC2053"/>
    <w:rsid w:val="00BD151B"/>
    <w:rsid w:val="00BD2B44"/>
    <w:rsid w:val="00BD2CC9"/>
    <w:rsid w:val="00BD5740"/>
    <w:rsid w:val="00BE515A"/>
    <w:rsid w:val="00BE53B4"/>
    <w:rsid w:val="00BF6ED8"/>
    <w:rsid w:val="00C13C3A"/>
    <w:rsid w:val="00C1692F"/>
    <w:rsid w:val="00C211EF"/>
    <w:rsid w:val="00C2247C"/>
    <w:rsid w:val="00C25212"/>
    <w:rsid w:val="00C31206"/>
    <w:rsid w:val="00C45E5C"/>
    <w:rsid w:val="00C461C3"/>
    <w:rsid w:val="00C52945"/>
    <w:rsid w:val="00C541AA"/>
    <w:rsid w:val="00C6274B"/>
    <w:rsid w:val="00C67BAC"/>
    <w:rsid w:val="00C71A21"/>
    <w:rsid w:val="00C76EC1"/>
    <w:rsid w:val="00C8683E"/>
    <w:rsid w:val="00C935EE"/>
    <w:rsid w:val="00CA4291"/>
    <w:rsid w:val="00CA4943"/>
    <w:rsid w:val="00CA53F8"/>
    <w:rsid w:val="00CA5C4F"/>
    <w:rsid w:val="00CB5A44"/>
    <w:rsid w:val="00CC3285"/>
    <w:rsid w:val="00CD0F48"/>
    <w:rsid w:val="00CD5420"/>
    <w:rsid w:val="00CD77F8"/>
    <w:rsid w:val="00CE5C50"/>
    <w:rsid w:val="00CF599B"/>
    <w:rsid w:val="00D03D08"/>
    <w:rsid w:val="00D1068C"/>
    <w:rsid w:val="00D1441A"/>
    <w:rsid w:val="00D31D85"/>
    <w:rsid w:val="00D379E3"/>
    <w:rsid w:val="00D43F78"/>
    <w:rsid w:val="00D44EEF"/>
    <w:rsid w:val="00D452D7"/>
    <w:rsid w:val="00D502EF"/>
    <w:rsid w:val="00D54768"/>
    <w:rsid w:val="00D64DC0"/>
    <w:rsid w:val="00D7068F"/>
    <w:rsid w:val="00D7772E"/>
    <w:rsid w:val="00D80446"/>
    <w:rsid w:val="00D9030F"/>
    <w:rsid w:val="00D96EC9"/>
    <w:rsid w:val="00DA04D0"/>
    <w:rsid w:val="00DA3CD3"/>
    <w:rsid w:val="00DB2D94"/>
    <w:rsid w:val="00DC3A70"/>
    <w:rsid w:val="00DD1AB6"/>
    <w:rsid w:val="00DD4764"/>
    <w:rsid w:val="00DF3067"/>
    <w:rsid w:val="00DF7D0A"/>
    <w:rsid w:val="00E12C26"/>
    <w:rsid w:val="00E2703C"/>
    <w:rsid w:val="00E40131"/>
    <w:rsid w:val="00E46E9A"/>
    <w:rsid w:val="00E477AD"/>
    <w:rsid w:val="00E52200"/>
    <w:rsid w:val="00E55F91"/>
    <w:rsid w:val="00E56A70"/>
    <w:rsid w:val="00E63591"/>
    <w:rsid w:val="00E73034"/>
    <w:rsid w:val="00E80B55"/>
    <w:rsid w:val="00E8162F"/>
    <w:rsid w:val="00E868CE"/>
    <w:rsid w:val="00E94E47"/>
    <w:rsid w:val="00EA0370"/>
    <w:rsid w:val="00EC5D5E"/>
    <w:rsid w:val="00ED2DE8"/>
    <w:rsid w:val="00ED53F3"/>
    <w:rsid w:val="00ED6998"/>
    <w:rsid w:val="00EE3A49"/>
    <w:rsid w:val="00EE4666"/>
    <w:rsid w:val="00EF0BE3"/>
    <w:rsid w:val="00EF1985"/>
    <w:rsid w:val="00F00086"/>
    <w:rsid w:val="00F0216B"/>
    <w:rsid w:val="00F1605E"/>
    <w:rsid w:val="00F31C99"/>
    <w:rsid w:val="00F32241"/>
    <w:rsid w:val="00F4038F"/>
    <w:rsid w:val="00F43B47"/>
    <w:rsid w:val="00F67F22"/>
    <w:rsid w:val="00F73F63"/>
    <w:rsid w:val="00F95E6B"/>
    <w:rsid w:val="00FA1497"/>
    <w:rsid w:val="00FB2D1C"/>
    <w:rsid w:val="00FC40B4"/>
    <w:rsid w:val="00FC55EB"/>
    <w:rsid w:val="00FD126A"/>
    <w:rsid w:val="00FF3F08"/>
    <w:rsid w:val="00FF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9D0"/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1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1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1C6EA8"/>
  </w:style>
  <w:style w:type="character" w:customStyle="1" w:styleId="Heading7Char1">
    <w:name w:val="Heading 7 Char1"/>
    <w:basedOn w:val="DefaultParagraphFont"/>
    <w:link w:val="Heading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DefaultParagraphFont"/>
    <w:rsid w:val="000E5A88"/>
  </w:style>
  <w:style w:type="character" w:customStyle="1" w:styleId="ft">
    <w:name w:val="ft"/>
    <w:basedOn w:val="DefaultParagraphFont"/>
    <w:rsid w:val="000E5A88"/>
  </w:style>
  <w:style w:type="character" w:styleId="Strong">
    <w:name w:val="Strong"/>
    <w:qFormat/>
    <w:rsid w:val="000E5A88"/>
    <w:rPr>
      <w:b/>
      <w:bCs/>
    </w:rPr>
  </w:style>
  <w:style w:type="character" w:customStyle="1" w:styleId="apple-converted-space">
    <w:name w:val="apple-converted-space"/>
    <w:basedOn w:val="DefaultParagraphFon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CommentReference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BodyText">
    <w:name w:val="Body Text"/>
    <w:basedOn w:val="Normal"/>
    <w:link w:val="BodyTextChar1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BodyTextChar1">
    <w:name w:val="Body Text Char1"/>
    <w:basedOn w:val="DefaultParagraphFont"/>
    <w:link w:val="Body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0E5A88"/>
    <w:rPr>
      <w:rFonts w:cs="Arial"/>
    </w:rPr>
  </w:style>
  <w:style w:type="paragraph" w:styleId="Caption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BalloonText">
    <w:name w:val="Balloon Text"/>
    <w:basedOn w:val="Normal"/>
    <w:link w:val="BalloonTextChar1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mmentText">
    <w:name w:val="annotation text"/>
    <w:basedOn w:val="Normal"/>
    <w:link w:val="CommentTextChar1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TextChar1">
    <w:name w:val="Comment Text Char1"/>
    <w:basedOn w:val="DefaultParagraphFont"/>
    <w:link w:val="CommentText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1"/>
    <w:rsid w:val="000E5A88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BodyText2">
    <w:name w:val="Body Text 2"/>
    <w:basedOn w:val="Normal"/>
    <w:link w:val="BodyText2Char1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1">
    <w:name w:val="Body Text 2 Char1"/>
    <w:basedOn w:val="DefaultParagraphFont"/>
    <w:link w:val="Body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5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DefaultParagraphFon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E55F9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ListParagraphChar">
    <w:name w:val="List Paragraph Char"/>
    <w:link w:val="ListParagraph"/>
    <w:uiPriority w:val="99"/>
    <w:rsid w:val="00BE515A"/>
    <w:rPr>
      <w:rFonts w:ascii="Calibri" w:eastAsia="Calibri" w:hAnsi="Calibri" w:cs="Times New Roman"/>
      <w:lang w:val="en-US" w:eastAsia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CA429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A429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124B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12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7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9</Pages>
  <Words>2621</Words>
  <Characters>14946</Characters>
  <Application>Microsoft Office Word</Application>
  <DocSecurity>0</DocSecurity>
  <Lines>124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Calin Archiudean</cp:lastModifiedBy>
  <cp:revision>16</cp:revision>
  <cp:lastPrinted>2022-11-18T07:42:00Z</cp:lastPrinted>
  <dcterms:created xsi:type="dcterms:W3CDTF">2022-11-18T06:33:00Z</dcterms:created>
  <dcterms:modified xsi:type="dcterms:W3CDTF">2023-11-08T09:23:00Z</dcterms:modified>
</cp:coreProperties>
</file>