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EC54" w14:textId="77777777" w:rsidR="007A2734" w:rsidRPr="00E26822" w:rsidRDefault="007A2734" w:rsidP="00E26822">
      <w:pPr>
        <w:spacing w:after="0"/>
        <w:ind w:left="-810"/>
        <w:jc w:val="center"/>
        <w:rPr>
          <w:rFonts w:ascii="Cambria" w:hAnsi="Cambria"/>
          <w:b/>
          <w:bCs/>
          <w:sz w:val="24"/>
          <w:szCs w:val="24"/>
        </w:rPr>
      </w:pPr>
      <w:r w:rsidRPr="00E26822">
        <w:rPr>
          <w:rFonts w:ascii="Cambria" w:hAnsi="Cambria"/>
          <w:b/>
          <w:bCs/>
          <w:sz w:val="24"/>
          <w:szCs w:val="24"/>
        </w:rPr>
        <w:t>CONTRACT</w:t>
      </w:r>
      <w:r w:rsidR="0020533A" w:rsidRPr="00E26822">
        <w:rPr>
          <w:rFonts w:ascii="Cambria" w:hAnsi="Cambria"/>
          <w:b/>
          <w:bCs/>
          <w:sz w:val="24"/>
          <w:szCs w:val="24"/>
        </w:rPr>
        <w:t xml:space="preserve"> </w:t>
      </w:r>
      <w:r w:rsidRPr="00E26822">
        <w:rPr>
          <w:rFonts w:ascii="Cambria" w:hAnsi="Cambria"/>
          <w:b/>
          <w:bCs/>
          <w:sz w:val="24"/>
          <w:szCs w:val="24"/>
        </w:rPr>
        <w:t xml:space="preserve"> DE </w:t>
      </w:r>
      <w:r w:rsidR="0020533A" w:rsidRPr="00E26822">
        <w:rPr>
          <w:rFonts w:ascii="Cambria" w:hAnsi="Cambria"/>
          <w:b/>
          <w:bCs/>
          <w:sz w:val="24"/>
          <w:szCs w:val="24"/>
        </w:rPr>
        <w:t xml:space="preserve"> </w:t>
      </w:r>
      <w:r w:rsidRPr="00E26822">
        <w:rPr>
          <w:rFonts w:ascii="Cambria" w:hAnsi="Cambria"/>
          <w:b/>
          <w:bCs/>
          <w:sz w:val="24"/>
          <w:szCs w:val="24"/>
        </w:rPr>
        <w:t>FURNIZARE</w:t>
      </w:r>
    </w:p>
    <w:p w14:paraId="271D39FE" w14:textId="77777777" w:rsidR="007A2734" w:rsidRPr="00E26822" w:rsidRDefault="007A2734" w:rsidP="00E26822">
      <w:pPr>
        <w:spacing w:after="0"/>
        <w:ind w:left="-810"/>
        <w:jc w:val="center"/>
        <w:rPr>
          <w:rFonts w:ascii="Cambria" w:hAnsi="Cambria"/>
          <w:bCs/>
          <w:sz w:val="24"/>
          <w:szCs w:val="24"/>
        </w:rPr>
      </w:pPr>
      <w:r w:rsidRPr="00E26822">
        <w:rPr>
          <w:rFonts w:ascii="Cambria" w:hAnsi="Cambria"/>
          <w:bCs/>
          <w:sz w:val="24"/>
          <w:szCs w:val="24"/>
        </w:rPr>
        <w:t>nr.</w:t>
      </w:r>
      <w:r w:rsidR="00194C52" w:rsidRPr="00E26822">
        <w:rPr>
          <w:rFonts w:ascii="Cambria" w:hAnsi="Cambria"/>
          <w:bCs/>
          <w:sz w:val="24"/>
          <w:szCs w:val="24"/>
        </w:rPr>
        <w:t xml:space="preserve"> </w:t>
      </w:r>
      <w:r w:rsidRPr="00E26822">
        <w:rPr>
          <w:rFonts w:ascii="Cambria" w:hAnsi="Cambria"/>
          <w:bCs/>
          <w:sz w:val="24"/>
          <w:szCs w:val="24"/>
        </w:rPr>
        <w:t>_____________</w:t>
      </w:r>
      <w:r w:rsidR="00194C52" w:rsidRPr="00E26822">
        <w:rPr>
          <w:rFonts w:ascii="Cambria" w:hAnsi="Cambria"/>
          <w:bCs/>
          <w:sz w:val="24"/>
          <w:szCs w:val="24"/>
        </w:rPr>
        <w:t xml:space="preserve"> </w:t>
      </w:r>
      <w:r w:rsidRPr="00E26822">
        <w:rPr>
          <w:rFonts w:ascii="Cambria" w:hAnsi="Cambria"/>
          <w:bCs/>
          <w:sz w:val="24"/>
          <w:szCs w:val="24"/>
        </w:rPr>
        <w:t>data</w:t>
      </w:r>
      <w:r w:rsidR="00194C52" w:rsidRPr="00E26822">
        <w:rPr>
          <w:rFonts w:ascii="Cambria" w:hAnsi="Cambria"/>
          <w:bCs/>
          <w:sz w:val="24"/>
          <w:szCs w:val="24"/>
        </w:rPr>
        <w:t xml:space="preserve">  </w:t>
      </w:r>
      <w:r w:rsidRPr="00E26822">
        <w:rPr>
          <w:rFonts w:ascii="Cambria" w:hAnsi="Cambria"/>
          <w:bCs/>
          <w:sz w:val="24"/>
          <w:szCs w:val="24"/>
        </w:rPr>
        <w:t>________</w:t>
      </w:r>
      <w:r w:rsidR="00194C52" w:rsidRPr="00E26822">
        <w:rPr>
          <w:rFonts w:ascii="Cambria" w:hAnsi="Cambria"/>
          <w:bCs/>
          <w:sz w:val="24"/>
          <w:szCs w:val="24"/>
        </w:rPr>
        <w:t>_</w:t>
      </w:r>
      <w:r w:rsidRPr="00E26822">
        <w:rPr>
          <w:rFonts w:ascii="Cambria" w:hAnsi="Cambria"/>
          <w:bCs/>
          <w:sz w:val="24"/>
          <w:szCs w:val="24"/>
        </w:rPr>
        <w:t>_______</w:t>
      </w:r>
    </w:p>
    <w:p w14:paraId="27469945" w14:textId="77777777" w:rsidR="002A6BED" w:rsidRPr="00E26822" w:rsidRDefault="002A6BED" w:rsidP="00E26822">
      <w:pPr>
        <w:spacing w:after="0" w:line="240" w:lineRule="auto"/>
        <w:ind w:left="-810"/>
        <w:jc w:val="center"/>
        <w:rPr>
          <w:rFonts w:ascii="Cambria" w:hAnsi="Cambria"/>
          <w:bCs/>
          <w:sz w:val="24"/>
          <w:szCs w:val="24"/>
        </w:rPr>
      </w:pPr>
    </w:p>
    <w:p w14:paraId="5A72B74B" w14:textId="77777777" w:rsidR="007A2734" w:rsidRPr="00E26822" w:rsidRDefault="00FA45E2" w:rsidP="00E26822">
      <w:pPr>
        <w:spacing w:after="0" w:line="240" w:lineRule="auto"/>
        <w:ind w:left="-810" w:firstLine="567"/>
        <w:jc w:val="both"/>
        <w:rPr>
          <w:rFonts w:ascii="Cambria" w:hAnsi="Cambria"/>
          <w:sz w:val="24"/>
          <w:szCs w:val="24"/>
        </w:rPr>
      </w:pPr>
      <w:r w:rsidRPr="00E26822">
        <w:rPr>
          <w:rFonts w:ascii="Cambria" w:hAnsi="Cambria"/>
          <w:color w:val="000000"/>
          <w:sz w:val="24"/>
          <w:szCs w:val="24"/>
        </w:rPr>
        <w:t>În temeiul Legii nr. 98/2016 privind achiziţiile publice, s-a încheiat prezentul contract de prestare de servicii</w:t>
      </w:r>
      <w:r w:rsidR="007A2734" w:rsidRPr="00E26822">
        <w:rPr>
          <w:rFonts w:ascii="Cambria" w:hAnsi="Cambria"/>
          <w:sz w:val="24"/>
          <w:szCs w:val="24"/>
        </w:rPr>
        <w:t xml:space="preserve">, </w:t>
      </w:r>
      <w:r w:rsidR="007A2734" w:rsidRPr="00E26822">
        <w:rPr>
          <w:rFonts w:ascii="Cambria" w:hAnsi="Cambria"/>
          <w:b/>
          <w:bCs/>
          <w:sz w:val="24"/>
          <w:szCs w:val="24"/>
        </w:rPr>
        <w:t>între</w:t>
      </w:r>
    </w:p>
    <w:p w14:paraId="7DEEA02B" w14:textId="77777777" w:rsidR="005A7D90" w:rsidRPr="00E26822" w:rsidRDefault="009A594E" w:rsidP="00E26822">
      <w:pPr>
        <w:pStyle w:val="DefaultText"/>
        <w:ind w:left="-810" w:right="141"/>
        <w:jc w:val="both"/>
        <w:rPr>
          <w:rFonts w:ascii="Cambria" w:hAnsi="Cambria"/>
          <w:szCs w:val="24"/>
        </w:rPr>
      </w:pPr>
      <w:r w:rsidRPr="00E26822">
        <w:rPr>
          <w:rFonts w:ascii="Cambria" w:hAnsi="Cambria"/>
          <w:b/>
          <w:bCs/>
          <w:szCs w:val="24"/>
        </w:rPr>
        <w:t xml:space="preserve">Unitatea Administrativ Teritorială </w:t>
      </w:r>
      <w:r w:rsidR="005A7D90" w:rsidRPr="00E26822">
        <w:rPr>
          <w:rFonts w:ascii="Cambria" w:hAnsi="Cambria"/>
          <w:b/>
          <w:szCs w:val="24"/>
        </w:rPr>
        <w:t>JUDEŢUL CLUJ,</w:t>
      </w:r>
      <w:r w:rsidR="005A7D90" w:rsidRPr="00E26822">
        <w:rPr>
          <w:rFonts w:ascii="Cambria" w:hAnsi="Cambria"/>
          <w:szCs w:val="24"/>
        </w:rPr>
        <w:t xml:space="preserve"> cu sediul în Cluj Napoca, Calea Dorobanţilor, nr. 106, cod poştal 400609, Telefon : 0040 0372 640060, Fax: 0040 0372 640040, </w:t>
      </w:r>
      <w:hyperlink r:id="rId7" w:history="1">
        <w:r w:rsidR="005A7D90" w:rsidRPr="00E26822">
          <w:rPr>
            <w:rStyle w:val="Hyperlink"/>
            <w:rFonts w:ascii="Cambria" w:hAnsi="Cambria"/>
            <w:szCs w:val="24"/>
          </w:rPr>
          <w:t>www.cjcluj.ro</w:t>
        </w:r>
      </w:hyperlink>
      <w:r w:rsidR="005A7D90" w:rsidRPr="00E26822">
        <w:rPr>
          <w:rFonts w:ascii="Cambria" w:hAnsi="Cambria"/>
          <w:szCs w:val="24"/>
        </w:rPr>
        <w:t xml:space="preserve">, e-mail: </w:t>
      </w:r>
      <w:hyperlink r:id="rId8" w:history="1">
        <w:r w:rsidR="005A7D90" w:rsidRPr="00E26822">
          <w:rPr>
            <w:rStyle w:val="Hyperlink"/>
            <w:rFonts w:ascii="Cambria" w:hAnsi="Cambria"/>
            <w:szCs w:val="24"/>
          </w:rPr>
          <w:t>cjc@cjcluj.ro</w:t>
        </w:r>
      </w:hyperlink>
      <w:r w:rsidR="005A7D90" w:rsidRPr="00E26822">
        <w:rPr>
          <w:rFonts w:ascii="Cambria" w:hAnsi="Cambria"/>
          <w:szCs w:val="24"/>
        </w:rPr>
        <w:t xml:space="preserve">, cod fiscal 4288110, cont deschis la Trezoreria Cluj-Napoca. RO 72TREZ21624740256XXXXX, reprezentat legal prin </w:t>
      </w:r>
      <w:r w:rsidR="005A7D90" w:rsidRPr="00E26822">
        <w:rPr>
          <w:rFonts w:ascii="Cambria" w:hAnsi="Cambria"/>
          <w:b/>
          <w:szCs w:val="24"/>
        </w:rPr>
        <w:t>Președinte</w:t>
      </w:r>
      <w:r w:rsidR="00901F9C">
        <w:rPr>
          <w:rFonts w:ascii="Cambria" w:hAnsi="Cambria"/>
          <w:b/>
          <w:szCs w:val="24"/>
        </w:rPr>
        <w:t xml:space="preserve"> -</w:t>
      </w:r>
      <w:r w:rsidR="005A7D90" w:rsidRPr="00E26822">
        <w:rPr>
          <w:rFonts w:ascii="Cambria" w:hAnsi="Cambria"/>
          <w:b/>
          <w:szCs w:val="24"/>
        </w:rPr>
        <w:t xml:space="preserve"> ALIN TISE</w:t>
      </w:r>
      <w:r w:rsidR="005A7D90" w:rsidRPr="00E26822">
        <w:rPr>
          <w:rFonts w:ascii="Cambria" w:hAnsi="Cambria"/>
          <w:szCs w:val="24"/>
        </w:rPr>
        <w:t xml:space="preserve">, în calitate de achizitor pe de o parte </w:t>
      </w:r>
    </w:p>
    <w:p w14:paraId="46838F5A"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 xml:space="preserve">şi </w:t>
      </w:r>
    </w:p>
    <w:p w14:paraId="401F41BE" w14:textId="4201452F" w:rsidR="007A2734" w:rsidRPr="00E26822" w:rsidRDefault="00566F0A" w:rsidP="00E26822">
      <w:pPr>
        <w:spacing w:after="0" w:line="240" w:lineRule="auto"/>
        <w:ind w:left="-810"/>
        <w:jc w:val="both"/>
        <w:rPr>
          <w:rFonts w:ascii="Cambria" w:hAnsi="Cambria"/>
          <w:sz w:val="24"/>
          <w:szCs w:val="24"/>
        </w:rPr>
      </w:pPr>
      <w:r>
        <w:rPr>
          <w:rFonts w:ascii="Cambria" w:hAnsi="Cambria"/>
          <w:b/>
          <w:bCs/>
          <w:color w:val="2A2925"/>
          <w:sz w:val="24"/>
          <w:szCs w:val="24"/>
        </w:rPr>
        <w:t>______________________________________________________</w:t>
      </w:r>
      <w:r w:rsidR="00F747B4" w:rsidRPr="00E26822">
        <w:rPr>
          <w:rFonts w:ascii="Cambria" w:hAnsi="Cambria"/>
          <w:sz w:val="24"/>
          <w:szCs w:val="24"/>
        </w:rPr>
        <w:t xml:space="preserve">  în calitate de </w:t>
      </w:r>
      <w:r w:rsidR="00F747B4" w:rsidRPr="00E26822">
        <w:rPr>
          <w:rFonts w:ascii="Cambria" w:hAnsi="Cambria"/>
          <w:b/>
          <w:bCs/>
          <w:sz w:val="24"/>
          <w:szCs w:val="24"/>
        </w:rPr>
        <w:t>furnizor</w:t>
      </w:r>
      <w:r w:rsidR="007A2734" w:rsidRPr="00E26822">
        <w:rPr>
          <w:rFonts w:ascii="Cambria" w:hAnsi="Cambria"/>
          <w:sz w:val="24"/>
          <w:szCs w:val="24"/>
        </w:rPr>
        <w:t>, pe de altă parte.</w:t>
      </w:r>
    </w:p>
    <w:p w14:paraId="0A29EBE5" w14:textId="77777777" w:rsidR="007A2734" w:rsidRPr="00E26822" w:rsidRDefault="007A2734" w:rsidP="00E26822">
      <w:pPr>
        <w:spacing w:after="0" w:line="240" w:lineRule="auto"/>
        <w:ind w:left="-810"/>
        <w:jc w:val="both"/>
        <w:rPr>
          <w:rFonts w:ascii="Cambria" w:hAnsi="Cambria"/>
          <w:b/>
          <w:bCs/>
          <w:sz w:val="24"/>
          <w:szCs w:val="24"/>
        </w:rPr>
      </w:pPr>
    </w:p>
    <w:p w14:paraId="054B69D1"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1. Definiţii</w:t>
      </w:r>
    </w:p>
    <w:p w14:paraId="39271E30"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1.1. În prezentul contract următorii termeni vor fi interpretaţi astfel:</w:t>
      </w:r>
    </w:p>
    <w:p w14:paraId="2CBDF82C" w14:textId="77777777" w:rsidR="007A2734" w:rsidRPr="00E26822" w:rsidRDefault="007A2734" w:rsidP="00EF490A">
      <w:pPr>
        <w:numPr>
          <w:ilvl w:val="3"/>
          <w:numId w:val="1"/>
        </w:numPr>
        <w:spacing w:after="0" w:line="240" w:lineRule="auto"/>
        <w:ind w:left="-810" w:firstLine="0"/>
        <w:jc w:val="both"/>
        <w:rPr>
          <w:rFonts w:ascii="Cambria" w:hAnsi="Cambria"/>
          <w:sz w:val="24"/>
          <w:szCs w:val="24"/>
        </w:rPr>
      </w:pPr>
      <w:r w:rsidRPr="00E26822">
        <w:rPr>
          <w:rFonts w:ascii="Cambria" w:hAnsi="Cambria"/>
          <w:b/>
          <w:bCs/>
          <w:i/>
          <w:iCs/>
          <w:sz w:val="24"/>
          <w:szCs w:val="24"/>
        </w:rPr>
        <w:t>contract</w:t>
      </w:r>
      <w:r w:rsidRPr="00E26822">
        <w:rPr>
          <w:rFonts w:ascii="Cambria" w:hAnsi="Cambria"/>
          <w:b/>
          <w:bCs/>
          <w:sz w:val="24"/>
          <w:szCs w:val="24"/>
        </w:rPr>
        <w:t xml:space="preserve"> </w:t>
      </w:r>
      <w:r w:rsidRPr="00E26822">
        <w:rPr>
          <w:rFonts w:ascii="Cambria" w:hAnsi="Cambria"/>
          <w:sz w:val="24"/>
          <w:szCs w:val="24"/>
        </w:rPr>
        <w:t>– reprezintă prezentul contract şi toate Anexele sale;</w:t>
      </w:r>
    </w:p>
    <w:p w14:paraId="0EE67692" w14:textId="77777777" w:rsidR="007A2734" w:rsidRPr="00E26822" w:rsidRDefault="007A2734" w:rsidP="00EF490A">
      <w:pPr>
        <w:numPr>
          <w:ilvl w:val="3"/>
          <w:numId w:val="1"/>
        </w:numPr>
        <w:spacing w:after="0" w:line="240" w:lineRule="auto"/>
        <w:ind w:left="-810" w:firstLine="0"/>
        <w:jc w:val="both"/>
        <w:rPr>
          <w:rFonts w:ascii="Cambria" w:hAnsi="Cambria"/>
          <w:sz w:val="24"/>
          <w:szCs w:val="24"/>
        </w:rPr>
      </w:pPr>
      <w:r w:rsidRPr="00E26822">
        <w:rPr>
          <w:rFonts w:ascii="Cambria" w:hAnsi="Cambria"/>
          <w:b/>
          <w:bCs/>
          <w:i/>
          <w:iCs/>
          <w:sz w:val="24"/>
          <w:szCs w:val="24"/>
        </w:rPr>
        <w:t>achizitor şi furnizor</w:t>
      </w:r>
      <w:r w:rsidRPr="00E26822">
        <w:rPr>
          <w:rFonts w:ascii="Cambria" w:hAnsi="Cambria"/>
          <w:sz w:val="24"/>
          <w:szCs w:val="24"/>
        </w:rPr>
        <w:t xml:space="preserve">  - părţile contractante, aşa cum sunt acestea numite în prezentul contract;</w:t>
      </w:r>
    </w:p>
    <w:p w14:paraId="3A5F7690" w14:textId="77777777" w:rsidR="007A2734" w:rsidRPr="00E26822" w:rsidRDefault="007A2734" w:rsidP="00EF490A">
      <w:pPr>
        <w:numPr>
          <w:ilvl w:val="3"/>
          <w:numId w:val="1"/>
        </w:numPr>
        <w:spacing w:after="0" w:line="240" w:lineRule="auto"/>
        <w:ind w:left="-810" w:firstLine="0"/>
        <w:jc w:val="both"/>
        <w:rPr>
          <w:rFonts w:ascii="Cambria" w:hAnsi="Cambria"/>
          <w:sz w:val="24"/>
          <w:szCs w:val="24"/>
        </w:rPr>
      </w:pPr>
      <w:r w:rsidRPr="00E26822">
        <w:rPr>
          <w:rFonts w:ascii="Cambria" w:hAnsi="Cambria"/>
          <w:b/>
          <w:bCs/>
          <w:i/>
          <w:iCs/>
          <w:sz w:val="24"/>
          <w:szCs w:val="24"/>
        </w:rPr>
        <w:t>preţul contractului</w:t>
      </w:r>
      <w:r w:rsidRPr="00E26822">
        <w:rPr>
          <w:rFonts w:ascii="Cambria" w:hAnsi="Cambria"/>
          <w:b/>
          <w:bCs/>
          <w:sz w:val="24"/>
          <w:szCs w:val="24"/>
        </w:rPr>
        <w:t xml:space="preserve"> </w:t>
      </w:r>
      <w:r w:rsidRPr="00E26822">
        <w:rPr>
          <w:rFonts w:ascii="Cambria" w:hAnsi="Cambria"/>
          <w:sz w:val="24"/>
          <w:szCs w:val="24"/>
        </w:rPr>
        <w:t>- preţul plătibil furnizorului de către achizitor, în baza contractului, pentru îndeplinirea integrală şi corespunzătoare a tuturor obligaţiilor asumate prin contract;</w:t>
      </w:r>
    </w:p>
    <w:p w14:paraId="7B543CA3" w14:textId="77777777" w:rsidR="007A2734" w:rsidRPr="00E26822" w:rsidRDefault="007A2734" w:rsidP="00EF490A">
      <w:pPr>
        <w:numPr>
          <w:ilvl w:val="3"/>
          <w:numId w:val="1"/>
        </w:numPr>
        <w:spacing w:after="0" w:line="240" w:lineRule="auto"/>
        <w:ind w:left="-810" w:firstLine="0"/>
        <w:jc w:val="both"/>
        <w:rPr>
          <w:rFonts w:ascii="Cambria" w:hAnsi="Cambria"/>
          <w:sz w:val="24"/>
          <w:szCs w:val="24"/>
        </w:rPr>
      </w:pPr>
      <w:r w:rsidRPr="00E26822">
        <w:rPr>
          <w:rFonts w:ascii="Cambria" w:hAnsi="Cambria"/>
          <w:b/>
          <w:bCs/>
          <w:i/>
          <w:iCs/>
          <w:sz w:val="24"/>
          <w:szCs w:val="24"/>
        </w:rPr>
        <w:t>produse</w:t>
      </w:r>
      <w:r w:rsidRPr="00E26822">
        <w:rPr>
          <w:rFonts w:ascii="Cambria" w:hAnsi="Cambria"/>
          <w:sz w:val="24"/>
          <w:szCs w:val="24"/>
        </w:rPr>
        <w:t xml:space="preserve"> - echipamentele, maşinile, utilajele, orice alte bunuri, cuprinse în anexa/anexele la prezentul contract, pe care furnizorul se obligă, prin contract, să le furnizeze achizitorului;</w:t>
      </w:r>
    </w:p>
    <w:p w14:paraId="69A7409C" w14:textId="77777777" w:rsidR="007A2734" w:rsidRPr="00E26822" w:rsidRDefault="007A2734" w:rsidP="00EF490A">
      <w:pPr>
        <w:numPr>
          <w:ilvl w:val="3"/>
          <w:numId w:val="1"/>
        </w:numPr>
        <w:spacing w:after="0" w:line="240" w:lineRule="auto"/>
        <w:ind w:left="-810" w:firstLine="0"/>
        <w:jc w:val="both"/>
        <w:rPr>
          <w:rFonts w:ascii="Cambria" w:hAnsi="Cambria"/>
          <w:sz w:val="24"/>
          <w:szCs w:val="24"/>
        </w:rPr>
      </w:pPr>
      <w:r w:rsidRPr="00E26822">
        <w:rPr>
          <w:rFonts w:ascii="Cambria" w:hAnsi="Cambria"/>
          <w:b/>
          <w:bCs/>
          <w:i/>
          <w:iCs/>
          <w:sz w:val="24"/>
          <w:szCs w:val="24"/>
        </w:rPr>
        <w:t>servicii</w:t>
      </w:r>
      <w:r w:rsidRPr="00E26822">
        <w:rPr>
          <w:rFonts w:ascii="Cambria" w:hAnsi="Cambria"/>
          <w:i/>
          <w:iCs/>
          <w:sz w:val="24"/>
          <w:szCs w:val="24"/>
        </w:rPr>
        <w:t xml:space="preserve"> -</w:t>
      </w:r>
      <w:r w:rsidRPr="00E26822">
        <w:rPr>
          <w:rFonts w:ascii="Cambria" w:hAnsi="Cambria"/>
          <w:sz w:val="24"/>
          <w:szCs w:val="24"/>
        </w:rPr>
        <w:t xml:space="preserve"> servicii aferente livrării produselor, respectiv activităţi legate de furnizarea produselor, cum ar fi transportul, asigurarea, instalarea, punerea în funcţiune, asistenţa tehnică în perioada de garanţie, şi orice alte asemenea obligaţii care revin furnizorului prin contract;</w:t>
      </w:r>
    </w:p>
    <w:p w14:paraId="50668334" w14:textId="77777777" w:rsidR="007A2734" w:rsidRPr="00E26822" w:rsidRDefault="007A2734" w:rsidP="00EF490A">
      <w:pPr>
        <w:numPr>
          <w:ilvl w:val="3"/>
          <w:numId w:val="1"/>
        </w:numPr>
        <w:spacing w:after="0" w:line="240" w:lineRule="auto"/>
        <w:ind w:left="-810" w:firstLine="0"/>
        <w:jc w:val="both"/>
        <w:rPr>
          <w:rFonts w:ascii="Cambria" w:hAnsi="Cambria"/>
          <w:sz w:val="24"/>
          <w:szCs w:val="24"/>
        </w:rPr>
      </w:pPr>
      <w:r w:rsidRPr="00E26822">
        <w:rPr>
          <w:rFonts w:ascii="Cambria" w:hAnsi="Cambria"/>
          <w:b/>
          <w:bCs/>
          <w:i/>
          <w:iCs/>
          <w:sz w:val="24"/>
          <w:szCs w:val="24"/>
        </w:rPr>
        <w:t>origine</w:t>
      </w:r>
      <w:r w:rsidRPr="00E26822">
        <w:rPr>
          <w:rFonts w:ascii="Cambria" w:hAnsi="Cambria"/>
          <w:b/>
          <w:bCs/>
          <w:sz w:val="24"/>
          <w:szCs w:val="24"/>
        </w:rPr>
        <w:t xml:space="preserve"> </w:t>
      </w:r>
      <w:r w:rsidRPr="00E26822">
        <w:rPr>
          <w:rFonts w:ascii="Cambria" w:hAnsi="Cambria"/>
          <w:sz w:val="24"/>
          <w:szCs w:val="24"/>
        </w:rPr>
        <w:t>-</w:t>
      </w:r>
      <w:r w:rsidRPr="00E26822">
        <w:rPr>
          <w:rFonts w:ascii="Cambria" w:hAnsi="Cambria"/>
          <w:b/>
          <w:bCs/>
          <w:sz w:val="24"/>
          <w:szCs w:val="24"/>
        </w:rPr>
        <w:t xml:space="preserve"> </w:t>
      </w:r>
      <w:r w:rsidRPr="00E26822">
        <w:rPr>
          <w:rFonts w:ascii="Cambria" w:hAnsi="Cambria"/>
          <w:sz w:val="24"/>
          <w:szCs w:val="24"/>
        </w:rPr>
        <w:t>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07C43643" w14:textId="77777777" w:rsidR="007A2734" w:rsidRPr="00E26822" w:rsidRDefault="007A2734" w:rsidP="00EF490A">
      <w:pPr>
        <w:numPr>
          <w:ilvl w:val="3"/>
          <w:numId w:val="1"/>
        </w:numPr>
        <w:spacing w:after="0" w:line="240" w:lineRule="auto"/>
        <w:ind w:left="-810" w:firstLine="0"/>
        <w:jc w:val="both"/>
        <w:rPr>
          <w:rFonts w:ascii="Cambria" w:hAnsi="Cambria"/>
          <w:sz w:val="24"/>
          <w:szCs w:val="24"/>
        </w:rPr>
      </w:pPr>
      <w:r w:rsidRPr="00E26822">
        <w:rPr>
          <w:rFonts w:ascii="Cambria" w:hAnsi="Cambria"/>
          <w:b/>
          <w:bCs/>
          <w:i/>
          <w:iCs/>
          <w:sz w:val="24"/>
          <w:szCs w:val="24"/>
        </w:rPr>
        <w:t>destinaţie finală</w:t>
      </w:r>
      <w:r w:rsidRPr="00E26822">
        <w:rPr>
          <w:rFonts w:ascii="Cambria" w:hAnsi="Cambria"/>
          <w:i/>
          <w:iCs/>
          <w:sz w:val="24"/>
          <w:szCs w:val="24"/>
        </w:rPr>
        <w:t xml:space="preserve">  </w:t>
      </w:r>
      <w:r w:rsidRPr="00E26822">
        <w:rPr>
          <w:rFonts w:ascii="Cambria" w:hAnsi="Cambria"/>
          <w:sz w:val="24"/>
          <w:szCs w:val="24"/>
        </w:rPr>
        <w:t>- locul unde furnizorul are obligaţia de a furniza produsele;</w:t>
      </w:r>
    </w:p>
    <w:p w14:paraId="0D62700D" w14:textId="77777777" w:rsidR="007A2734" w:rsidRPr="00E26822" w:rsidRDefault="007A2734" w:rsidP="00EF490A">
      <w:pPr>
        <w:numPr>
          <w:ilvl w:val="3"/>
          <w:numId w:val="1"/>
        </w:numPr>
        <w:spacing w:after="0" w:line="240" w:lineRule="auto"/>
        <w:ind w:left="-810" w:firstLine="0"/>
        <w:jc w:val="both"/>
        <w:rPr>
          <w:rFonts w:ascii="Cambria" w:hAnsi="Cambria"/>
          <w:sz w:val="24"/>
          <w:szCs w:val="24"/>
        </w:rPr>
      </w:pPr>
      <w:r w:rsidRPr="00E26822">
        <w:rPr>
          <w:rFonts w:ascii="Cambria" w:hAnsi="Cambria"/>
          <w:b/>
          <w:bCs/>
          <w:i/>
          <w:iCs/>
          <w:sz w:val="24"/>
          <w:szCs w:val="24"/>
        </w:rPr>
        <w:t>forţa majoră</w:t>
      </w:r>
      <w:r w:rsidRPr="00E26822">
        <w:rPr>
          <w:rFonts w:ascii="Cambria" w:hAnsi="Cambria"/>
          <w:i/>
          <w:iCs/>
          <w:sz w:val="24"/>
          <w:szCs w:val="24"/>
        </w:rPr>
        <w:t xml:space="preserve"> </w:t>
      </w:r>
      <w:r w:rsidRPr="00E26822">
        <w:rPr>
          <w:rFonts w:ascii="Cambria" w:hAnsi="Cambria"/>
          <w:sz w:val="24"/>
          <w:szCs w:val="24"/>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fortă majoră un eveniment asemenea celor de mai sus care, fără a crea o imposibilitate de executare, face extrem de costisitoare executarea obligaţiilor uneia din părţi;</w:t>
      </w:r>
    </w:p>
    <w:p w14:paraId="14714FAF" w14:textId="77777777" w:rsidR="007A2734" w:rsidRPr="00E26822" w:rsidRDefault="007A2734" w:rsidP="00EF490A">
      <w:pPr>
        <w:numPr>
          <w:ilvl w:val="3"/>
          <w:numId w:val="1"/>
        </w:numPr>
        <w:spacing w:after="120" w:line="240" w:lineRule="auto"/>
        <w:ind w:left="-810" w:firstLine="0"/>
        <w:jc w:val="both"/>
        <w:rPr>
          <w:rFonts w:ascii="Cambria" w:hAnsi="Cambria"/>
          <w:sz w:val="24"/>
          <w:szCs w:val="24"/>
        </w:rPr>
      </w:pPr>
      <w:r w:rsidRPr="00E26822">
        <w:rPr>
          <w:rFonts w:ascii="Cambria" w:hAnsi="Cambria"/>
          <w:b/>
          <w:bCs/>
          <w:i/>
          <w:iCs/>
          <w:sz w:val="24"/>
          <w:szCs w:val="24"/>
        </w:rPr>
        <w:t>zi</w:t>
      </w:r>
      <w:r w:rsidRPr="00E26822">
        <w:rPr>
          <w:rFonts w:ascii="Cambria" w:hAnsi="Cambria"/>
          <w:b/>
          <w:bCs/>
          <w:sz w:val="24"/>
          <w:szCs w:val="24"/>
        </w:rPr>
        <w:t xml:space="preserve"> </w:t>
      </w:r>
      <w:r w:rsidRPr="00E26822">
        <w:rPr>
          <w:rFonts w:ascii="Cambria" w:hAnsi="Cambria"/>
          <w:sz w:val="24"/>
          <w:szCs w:val="24"/>
        </w:rPr>
        <w:t xml:space="preserve">- zi calendaristică; </w:t>
      </w:r>
      <w:r w:rsidRPr="00E26822">
        <w:rPr>
          <w:rFonts w:ascii="Cambria" w:hAnsi="Cambria"/>
          <w:b/>
          <w:bCs/>
          <w:i/>
          <w:iCs/>
          <w:sz w:val="24"/>
          <w:szCs w:val="24"/>
        </w:rPr>
        <w:t>an</w:t>
      </w:r>
      <w:r w:rsidRPr="00E26822">
        <w:rPr>
          <w:rFonts w:ascii="Cambria" w:hAnsi="Cambria"/>
          <w:sz w:val="24"/>
          <w:szCs w:val="24"/>
        </w:rPr>
        <w:t xml:space="preserve"> - 365 de zile.</w:t>
      </w:r>
    </w:p>
    <w:p w14:paraId="5A0A9F73"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2. Interpretare</w:t>
      </w:r>
    </w:p>
    <w:p w14:paraId="6493E56D"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2.1.</w:t>
      </w:r>
      <w:r w:rsidRPr="00E26822">
        <w:rPr>
          <w:rFonts w:ascii="Cambria" w:hAnsi="Cambria"/>
          <w:b/>
          <w:bCs/>
          <w:sz w:val="24"/>
          <w:szCs w:val="24"/>
        </w:rPr>
        <w:t xml:space="preserve"> </w:t>
      </w:r>
      <w:r w:rsidRPr="00E26822">
        <w:rPr>
          <w:rFonts w:ascii="Cambria" w:hAnsi="Cambria"/>
          <w:sz w:val="24"/>
          <w:szCs w:val="24"/>
        </w:rPr>
        <w:t>În prezentul contract, cu excepţia unei prevederi contrare, cuvintele la forma singular vor include forma de plural şi vice</w:t>
      </w:r>
      <w:r w:rsidR="002346F0" w:rsidRPr="00E26822">
        <w:rPr>
          <w:rFonts w:ascii="Cambria" w:hAnsi="Cambria"/>
          <w:sz w:val="24"/>
          <w:szCs w:val="24"/>
        </w:rPr>
        <w:t>-</w:t>
      </w:r>
      <w:r w:rsidRPr="00E26822">
        <w:rPr>
          <w:rFonts w:ascii="Cambria" w:hAnsi="Cambria"/>
          <w:sz w:val="24"/>
          <w:szCs w:val="24"/>
        </w:rPr>
        <w:t>versa, acolo unde acest lucru este permis de context.</w:t>
      </w:r>
    </w:p>
    <w:p w14:paraId="18D580F5"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2.2.</w:t>
      </w:r>
      <w:r w:rsidRPr="00E26822">
        <w:rPr>
          <w:rFonts w:ascii="Cambria" w:hAnsi="Cambria"/>
          <w:b/>
          <w:bCs/>
          <w:sz w:val="24"/>
          <w:szCs w:val="24"/>
        </w:rPr>
        <w:t xml:space="preserve"> </w:t>
      </w:r>
      <w:r w:rsidRPr="00E26822">
        <w:rPr>
          <w:rFonts w:ascii="Cambria" w:hAnsi="Cambria"/>
          <w:sz w:val="24"/>
          <w:szCs w:val="24"/>
        </w:rPr>
        <w:t>Termenul “zi”sau “zile” sau orice referire la zile rep</w:t>
      </w:r>
      <w:r w:rsidR="0084052E" w:rsidRPr="00E26822">
        <w:rPr>
          <w:rFonts w:ascii="Cambria" w:hAnsi="Cambria"/>
          <w:sz w:val="24"/>
          <w:szCs w:val="24"/>
        </w:rPr>
        <w:t>rezintă zile calendaristice dacă</w:t>
      </w:r>
      <w:r w:rsidRPr="00E26822">
        <w:rPr>
          <w:rFonts w:ascii="Cambria" w:hAnsi="Cambria"/>
          <w:sz w:val="24"/>
          <w:szCs w:val="24"/>
        </w:rPr>
        <w:t xml:space="preserve"> nu se specifică în mod diferit.</w:t>
      </w:r>
    </w:p>
    <w:p w14:paraId="51C1023B" w14:textId="77777777" w:rsidR="00C76591" w:rsidRPr="00E26822" w:rsidRDefault="00C76591" w:rsidP="00E26822">
      <w:pPr>
        <w:spacing w:after="0"/>
        <w:ind w:left="-810"/>
        <w:jc w:val="center"/>
        <w:rPr>
          <w:rFonts w:ascii="Cambria" w:hAnsi="Cambria"/>
          <w:b/>
          <w:bCs/>
          <w:sz w:val="24"/>
          <w:szCs w:val="24"/>
        </w:rPr>
      </w:pPr>
    </w:p>
    <w:p w14:paraId="747F795B" w14:textId="77777777" w:rsidR="007A2734" w:rsidRPr="00E26822" w:rsidRDefault="007A2734" w:rsidP="00E26822">
      <w:pPr>
        <w:spacing w:after="0"/>
        <w:ind w:left="-810"/>
        <w:jc w:val="center"/>
        <w:rPr>
          <w:rFonts w:ascii="Cambria" w:hAnsi="Cambria"/>
          <w:b/>
          <w:bCs/>
          <w:sz w:val="24"/>
          <w:szCs w:val="24"/>
        </w:rPr>
      </w:pPr>
      <w:r w:rsidRPr="00E26822">
        <w:rPr>
          <w:rFonts w:ascii="Cambria" w:hAnsi="Cambria"/>
          <w:b/>
          <w:bCs/>
          <w:sz w:val="24"/>
          <w:szCs w:val="24"/>
        </w:rPr>
        <w:t>Clauze obligatorii</w:t>
      </w:r>
    </w:p>
    <w:p w14:paraId="4302386E" w14:textId="77777777" w:rsidR="00FE6DDF" w:rsidRDefault="00FE6DDF" w:rsidP="00E26822">
      <w:pPr>
        <w:spacing w:after="0" w:line="240" w:lineRule="auto"/>
        <w:ind w:left="-810"/>
        <w:rPr>
          <w:rFonts w:ascii="Cambria" w:hAnsi="Cambria"/>
          <w:b/>
          <w:bCs/>
          <w:sz w:val="24"/>
          <w:szCs w:val="24"/>
        </w:rPr>
      </w:pPr>
    </w:p>
    <w:p w14:paraId="473BA9D4" w14:textId="77777777" w:rsidR="00FE6DDF" w:rsidRDefault="00FE6DDF" w:rsidP="00E26822">
      <w:pPr>
        <w:spacing w:after="0" w:line="240" w:lineRule="auto"/>
        <w:ind w:left="-810"/>
        <w:rPr>
          <w:rFonts w:ascii="Cambria" w:hAnsi="Cambria"/>
          <w:b/>
          <w:bCs/>
          <w:sz w:val="24"/>
          <w:szCs w:val="24"/>
        </w:rPr>
      </w:pPr>
    </w:p>
    <w:p w14:paraId="56EF09FF" w14:textId="77777777" w:rsidR="007A2734" w:rsidRPr="00E26822" w:rsidRDefault="007A2734" w:rsidP="00E26822">
      <w:pPr>
        <w:spacing w:after="0" w:line="240" w:lineRule="auto"/>
        <w:ind w:left="-810"/>
        <w:rPr>
          <w:rFonts w:ascii="Cambria" w:hAnsi="Cambria"/>
          <w:b/>
          <w:bCs/>
          <w:sz w:val="24"/>
          <w:szCs w:val="24"/>
        </w:rPr>
      </w:pPr>
      <w:r w:rsidRPr="00E26822">
        <w:rPr>
          <w:rFonts w:ascii="Cambria" w:hAnsi="Cambria"/>
          <w:b/>
          <w:bCs/>
          <w:sz w:val="24"/>
          <w:szCs w:val="24"/>
        </w:rPr>
        <w:t xml:space="preserve">3. Obiectul principal al contractului  </w:t>
      </w:r>
    </w:p>
    <w:p w14:paraId="2B5F6FA1" w14:textId="616DED77" w:rsidR="007A2734" w:rsidRDefault="007A2734" w:rsidP="00E26822">
      <w:pPr>
        <w:spacing w:after="0" w:line="240" w:lineRule="auto"/>
        <w:ind w:left="-810"/>
        <w:jc w:val="both"/>
        <w:rPr>
          <w:rFonts w:ascii="Cambria" w:hAnsi="Cambria"/>
          <w:sz w:val="24"/>
          <w:szCs w:val="24"/>
        </w:rPr>
      </w:pPr>
      <w:r w:rsidRPr="00E26822">
        <w:rPr>
          <w:rFonts w:ascii="Cambria" w:hAnsi="Cambria"/>
          <w:sz w:val="24"/>
          <w:szCs w:val="24"/>
        </w:rPr>
        <w:t>3.1. Furnizo</w:t>
      </w:r>
      <w:r w:rsidR="00CF0632" w:rsidRPr="00E26822">
        <w:rPr>
          <w:rFonts w:ascii="Cambria" w:hAnsi="Cambria"/>
          <w:sz w:val="24"/>
          <w:szCs w:val="24"/>
        </w:rPr>
        <w:t xml:space="preserve">rul se obligă </w:t>
      </w:r>
      <w:r w:rsidR="001941E4" w:rsidRPr="00E26822">
        <w:rPr>
          <w:rFonts w:ascii="Cambria" w:hAnsi="Cambria"/>
          <w:sz w:val="24"/>
          <w:szCs w:val="24"/>
        </w:rPr>
        <w:t xml:space="preserve">să </w:t>
      </w:r>
      <w:r w:rsidR="001941E4" w:rsidRPr="008B0DC4">
        <w:rPr>
          <w:rFonts w:ascii="Cambria" w:hAnsi="Cambria"/>
          <w:sz w:val="24"/>
          <w:szCs w:val="24"/>
        </w:rPr>
        <w:t>furnizeze</w:t>
      </w:r>
      <w:r w:rsidR="001941E4" w:rsidRPr="008B0DC4">
        <w:rPr>
          <w:rFonts w:ascii="Cambria" w:hAnsi="Cambria"/>
          <w:b/>
          <w:sz w:val="24"/>
          <w:szCs w:val="24"/>
        </w:rPr>
        <w:t xml:space="preserve"> </w:t>
      </w:r>
      <w:r w:rsidR="008B0DC4" w:rsidRPr="008B0DC4">
        <w:rPr>
          <w:rFonts w:asciiTheme="majorHAnsi" w:hAnsiTheme="majorHAnsi"/>
          <w:b/>
          <w:i/>
          <w:sz w:val="24"/>
          <w:szCs w:val="24"/>
        </w:rPr>
        <w:t>Abonamente la presa centrală și locală pentru perioada 1 ianuarie – 31 decembrie 20</w:t>
      </w:r>
      <w:r w:rsidR="00566F0A">
        <w:rPr>
          <w:rFonts w:asciiTheme="majorHAnsi" w:hAnsiTheme="majorHAnsi"/>
          <w:b/>
          <w:i/>
          <w:sz w:val="24"/>
          <w:szCs w:val="24"/>
        </w:rPr>
        <w:t>24</w:t>
      </w:r>
      <w:r w:rsidR="008B0DC4" w:rsidRPr="008B0DC4">
        <w:rPr>
          <w:rFonts w:asciiTheme="majorHAnsi" w:hAnsiTheme="majorHAnsi"/>
          <w:b/>
          <w:i/>
          <w:sz w:val="24"/>
          <w:szCs w:val="24"/>
        </w:rPr>
        <w:t xml:space="preserve"> </w:t>
      </w:r>
      <w:r w:rsidR="008B0DC4" w:rsidRPr="008B0DC4">
        <w:rPr>
          <w:rFonts w:asciiTheme="majorHAnsi" w:hAnsiTheme="majorHAnsi"/>
          <w:b/>
          <w:bCs/>
          <w:i/>
          <w:sz w:val="24"/>
          <w:szCs w:val="24"/>
        </w:rPr>
        <w:t>”</w:t>
      </w:r>
      <w:r w:rsidR="00901F9C">
        <w:rPr>
          <w:rFonts w:asciiTheme="majorHAnsi" w:hAnsiTheme="majorHAnsi"/>
          <w:b/>
          <w:bCs/>
          <w:i/>
          <w:sz w:val="24"/>
          <w:szCs w:val="24"/>
        </w:rPr>
        <w:t xml:space="preserve">, </w:t>
      </w:r>
      <w:r w:rsidR="00901F9C" w:rsidRPr="00901F9C">
        <w:rPr>
          <w:rFonts w:asciiTheme="majorHAnsi" w:hAnsiTheme="majorHAnsi"/>
          <w:bCs/>
          <w:sz w:val="24"/>
          <w:szCs w:val="24"/>
        </w:rPr>
        <w:t>conform documentației de atribuire și a ofertei prezentate</w:t>
      </w:r>
      <w:r w:rsidRPr="008B0DC4">
        <w:rPr>
          <w:rFonts w:ascii="Cambria" w:hAnsi="Cambria"/>
          <w:sz w:val="24"/>
          <w:szCs w:val="24"/>
        </w:rPr>
        <w:t>.</w:t>
      </w:r>
    </w:p>
    <w:p w14:paraId="07604E10" w14:textId="77777777" w:rsidR="00E71FD8" w:rsidRDefault="00E71FD8" w:rsidP="00E26822">
      <w:pPr>
        <w:spacing w:after="0" w:line="240" w:lineRule="auto"/>
        <w:ind w:left="-810"/>
        <w:jc w:val="both"/>
        <w:rPr>
          <w:rFonts w:ascii="Cambria" w:hAnsi="Cambria"/>
          <w:sz w:val="24"/>
          <w:szCs w:val="24"/>
        </w:rPr>
      </w:pPr>
    </w:p>
    <w:p w14:paraId="42BCA438" w14:textId="77777777" w:rsidR="00E71FD8" w:rsidRPr="008B0DC4" w:rsidRDefault="00E71FD8" w:rsidP="00E26822">
      <w:pPr>
        <w:spacing w:after="0" w:line="240" w:lineRule="auto"/>
        <w:ind w:left="-810"/>
        <w:jc w:val="both"/>
        <w:rPr>
          <w:rFonts w:ascii="Cambria" w:hAnsi="Cambria"/>
          <w:sz w:val="24"/>
          <w:szCs w:val="24"/>
        </w:rPr>
      </w:pPr>
    </w:p>
    <w:p w14:paraId="43CE1781"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lastRenderedPageBreak/>
        <w:t>4. Preţul contractului și modalităţi de plată</w:t>
      </w:r>
    </w:p>
    <w:p w14:paraId="54688DBF" w14:textId="6B73149A"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 xml:space="preserve">4.1. Preţul contractului, respectiv preţul produselor livrate este de </w:t>
      </w:r>
      <w:r w:rsidR="00BD6822" w:rsidRPr="00E26822">
        <w:rPr>
          <w:rFonts w:ascii="Cambria" w:hAnsi="Cambria"/>
          <w:sz w:val="24"/>
          <w:szCs w:val="24"/>
        </w:rPr>
        <w:t xml:space="preserve">maxim </w:t>
      </w:r>
      <w:r w:rsidR="00566F0A">
        <w:rPr>
          <w:rFonts w:ascii="Cambria" w:hAnsi="Cambria"/>
          <w:b/>
          <w:sz w:val="24"/>
          <w:szCs w:val="24"/>
        </w:rPr>
        <w:t>______________</w:t>
      </w:r>
      <w:r w:rsidRPr="00E26822">
        <w:rPr>
          <w:rFonts w:ascii="Cambria" w:hAnsi="Cambria"/>
          <w:sz w:val="24"/>
          <w:szCs w:val="24"/>
        </w:rPr>
        <w:t>, la c</w:t>
      </w:r>
      <w:r w:rsidR="00DA3F0C" w:rsidRPr="00E26822">
        <w:rPr>
          <w:rFonts w:ascii="Cambria" w:hAnsi="Cambria"/>
          <w:sz w:val="24"/>
          <w:szCs w:val="24"/>
        </w:rPr>
        <w:t>are se adaugă TVA.</w:t>
      </w:r>
    </w:p>
    <w:p w14:paraId="4A12C914"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4.</w:t>
      </w:r>
      <w:r w:rsidR="006A26D0">
        <w:rPr>
          <w:rFonts w:ascii="Cambria" w:hAnsi="Cambria"/>
          <w:sz w:val="24"/>
          <w:szCs w:val="24"/>
        </w:rPr>
        <w:t>2</w:t>
      </w:r>
      <w:r w:rsidRPr="00E26822">
        <w:rPr>
          <w:rFonts w:ascii="Cambria" w:hAnsi="Cambria"/>
          <w:sz w:val="24"/>
          <w:szCs w:val="24"/>
        </w:rPr>
        <w:t>.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14:paraId="4DB8E54C" w14:textId="77777777" w:rsidR="001F4570"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4.</w:t>
      </w:r>
      <w:r w:rsidR="006A26D0">
        <w:rPr>
          <w:rFonts w:ascii="Cambria" w:hAnsi="Cambria"/>
          <w:sz w:val="24"/>
          <w:szCs w:val="24"/>
        </w:rPr>
        <w:t>3</w:t>
      </w:r>
      <w:r w:rsidRPr="00E26822">
        <w:rPr>
          <w:rFonts w:ascii="Cambria" w:hAnsi="Cambria"/>
          <w:sz w:val="24"/>
          <w:szCs w:val="24"/>
        </w:rPr>
        <w:t xml:space="preserve">. </w:t>
      </w:r>
      <w:r w:rsidR="001F4570" w:rsidRPr="00E26822">
        <w:rPr>
          <w:rFonts w:ascii="Cambria" w:hAnsi="Cambria"/>
          <w:sz w:val="24"/>
          <w:szCs w:val="24"/>
        </w:rPr>
        <w:t xml:space="preserve">Plata serviciilor prestate se va efectua cu ordin de plată în contul de Trezorerie al furnizorului în termen de maxim 30 de zile de la </w:t>
      </w:r>
      <w:r w:rsidR="004D6133" w:rsidRPr="00E26822">
        <w:rPr>
          <w:rFonts w:ascii="Cambria" w:hAnsi="Cambria"/>
          <w:sz w:val="24"/>
          <w:szCs w:val="24"/>
        </w:rPr>
        <w:t>emiterea facturii</w:t>
      </w:r>
      <w:r w:rsidR="001F4570" w:rsidRPr="00E26822">
        <w:rPr>
          <w:rFonts w:ascii="Cambria" w:hAnsi="Cambria"/>
          <w:sz w:val="24"/>
          <w:szCs w:val="24"/>
        </w:rPr>
        <w:t>.</w:t>
      </w:r>
    </w:p>
    <w:p w14:paraId="49417711" w14:textId="77777777" w:rsidR="002A6BED" w:rsidRPr="00E26822" w:rsidRDefault="002A6BED" w:rsidP="00E26822">
      <w:pPr>
        <w:spacing w:after="0" w:line="240" w:lineRule="auto"/>
        <w:ind w:left="-810"/>
        <w:jc w:val="both"/>
        <w:rPr>
          <w:rFonts w:ascii="Cambria" w:hAnsi="Cambria"/>
          <w:sz w:val="24"/>
          <w:szCs w:val="24"/>
        </w:rPr>
      </w:pPr>
    </w:p>
    <w:p w14:paraId="6F819493"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5. Durata contractului</w:t>
      </w:r>
    </w:p>
    <w:p w14:paraId="592DBD98" w14:textId="446724DE"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 xml:space="preserve">5.1. Prezentul contract produce efecte </w:t>
      </w:r>
      <w:r w:rsidR="0084052E" w:rsidRPr="00E26822">
        <w:rPr>
          <w:rFonts w:ascii="Cambria" w:hAnsi="Cambria"/>
          <w:sz w:val="24"/>
          <w:szCs w:val="24"/>
        </w:rPr>
        <w:t xml:space="preserve">de la data semnării </w:t>
      </w:r>
      <w:r w:rsidRPr="00E26822">
        <w:rPr>
          <w:rFonts w:ascii="Cambria" w:hAnsi="Cambria"/>
          <w:sz w:val="24"/>
          <w:szCs w:val="24"/>
        </w:rPr>
        <w:t>până la data</w:t>
      </w:r>
      <w:r w:rsidR="00B137EB" w:rsidRPr="00E26822">
        <w:rPr>
          <w:rFonts w:ascii="Cambria" w:hAnsi="Cambria"/>
          <w:sz w:val="24"/>
          <w:szCs w:val="24"/>
        </w:rPr>
        <w:t xml:space="preserve"> de 31</w:t>
      </w:r>
      <w:r w:rsidR="008B0DC4">
        <w:rPr>
          <w:rFonts w:ascii="Cambria" w:hAnsi="Cambria"/>
          <w:sz w:val="24"/>
          <w:szCs w:val="24"/>
        </w:rPr>
        <w:t>.12.20</w:t>
      </w:r>
      <w:r w:rsidR="00566F0A">
        <w:rPr>
          <w:rFonts w:ascii="Cambria" w:hAnsi="Cambria"/>
          <w:sz w:val="24"/>
          <w:szCs w:val="24"/>
        </w:rPr>
        <w:t>24</w:t>
      </w:r>
      <w:r w:rsidRPr="00E26822">
        <w:rPr>
          <w:rFonts w:ascii="Cambria" w:hAnsi="Cambria"/>
          <w:sz w:val="24"/>
          <w:szCs w:val="24"/>
        </w:rPr>
        <w:t>.</w:t>
      </w:r>
    </w:p>
    <w:p w14:paraId="4ACF432A" w14:textId="77777777" w:rsidR="002A6BED" w:rsidRPr="00E26822" w:rsidRDefault="002A6BED" w:rsidP="00E26822">
      <w:pPr>
        <w:spacing w:after="0" w:line="240" w:lineRule="auto"/>
        <w:ind w:left="-810"/>
        <w:jc w:val="both"/>
        <w:rPr>
          <w:rFonts w:ascii="Cambria" w:hAnsi="Cambria"/>
          <w:sz w:val="24"/>
          <w:szCs w:val="24"/>
        </w:rPr>
      </w:pPr>
    </w:p>
    <w:p w14:paraId="0C507F06"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6. Executarea contractului</w:t>
      </w:r>
    </w:p>
    <w:p w14:paraId="0725B7B7" w14:textId="515DD653"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 xml:space="preserve">6.1. Executarea contractului începe la data </w:t>
      </w:r>
      <w:r w:rsidR="00566F0A">
        <w:rPr>
          <w:rFonts w:ascii="Cambria" w:hAnsi="Cambria"/>
          <w:sz w:val="24"/>
          <w:szCs w:val="24"/>
        </w:rPr>
        <w:t>semnării</w:t>
      </w:r>
      <w:r w:rsidR="008B0DC4">
        <w:rPr>
          <w:rFonts w:ascii="Cambria" w:hAnsi="Cambria"/>
          <w:sz w:val="24"/>
          <w:szCs w:val="24"/>
        </w:rPr>
        <w:t xml:space="preserve"> până la data de 31.12.20</w:t>
      </w:r>
      <w:r w:rsidR="00566F0A">
        <w:rPr>
          <w:rFonts w:ascii="Cambria" w:hAnsi="Cambria"/>
          <w:sz w:val="24"/>
          <w:szCs w:val="24"/>
        </w:rPr>
        <w:t>24</w:t>
      </w:r>
      <w:r w:rsidR="00E26822" w:rsidRPr="00E26822">
        <w:rPr>
          <w:rFonts w:ascii="Cambria" w:hAnsi="Cambria"/>
          <w:sz w:val="24"/>
          <w:szCs w:val="24"/>
        </w:rPr>
        <w:t xml:space="preserve"> </w:t>
      </w:r>
      <w:r w:rsidRPr="00E26822">
        <w:rPr>
          <w:rFonts w:ascii="Cambria" w:hAnsi="Cambria"/>
          <w:sz w:val="24"/>
          <w:szCs w:val="24"/>
        </w:rPr>
        <w:t>.</w:t>
      </w:r>
    </w:p>
    <w:p w14:paraId="4D05933D" w14:textId="77777777" w:rsidR="002A6BED" w:rsidRPr="00E26822" w:rsidRDefault="002A6BED" w:rsidP="00E26822">
      <w:pPr>
        <w:spacing w:after="0" w:line="240" w:lineRule="auto"/>
        <w:ind w:left="-810"/>
        <w:jc w:val="both"/>
        <w:rPr>
          <w:rFonts w:ascii="Cambria" w:hAnsi="Cambria"/>
          <w:i/>
          <w:iCs/>
          <w:sz w:val="24"/>
          <w:szCs w:val="24"/>
        </w:rPr>
      </w:pPr>
    </w:p>
    <w:p w14:paraId="69EE67FE"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7. Documentele contractului</w:t>
      </w:r>
    </w:p>
    <w:p w14:paraId="7A187D7F"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7.1. Documentele contractului sunt:</w:t>
      </w:r>
    </w:p>
    <w:p w14:paraId="18936581" w14:textId="77777777" w:rsidR="007A2734" w:rsidRPr="00E26822" w:rsidRDefault="0084052E" w:rsidP="00E26822">
      <w:pPr>
        <w:spacing w:after="0" w:line="240" w:lineRule="auto"/>
        <w:ind w:left="-810"/>
        <w:jc w:val="both"/>
        <w:rPr>
          <w:rFonts w:ascii="Cambria" w:hAnsi="Cambria"/>
          <w:sz w:val="24"/>
          <w:szCs w:val="24"/>
        </w:rPr>
      </w:pPr>
      <w:r w:rsidRPr="00E26822">
        <w:rPr>
          <w:rFonts w:ascii="Cambria" w:hAnsi="Cambria"/>
          <w:color w:val="FF0000"/>
          <w:sz w:val="24"/>
          <w:szCs w:val="24"/>
        </w:rPr>
        <w:tab/>
      </w:r>
      <w:r w:rsidR="007A2734" w:rsidRPr="00E26822">
        <w:rPr>
          <w:rFonts w:ascii="Cambria" w:hAnsi="Cambria"/>
          <w:sz w:val="24"/>
          <w:szCs w:val="24"/>
        </w:rPr>
        <w:t>a)</w:t>
      </w:r>
      <w:r w:rsidR="00E23EBB" w:rsidRPr="00E26822">
        <w:rPr>
          <w:rFonts w:ascii="Cambria" w:hAnsi="Cambria"/>
          <w:sz w:val="24"/>
          <w:szCs w:val="24"/>
        </w:rPr>
        <w:t xml:space="preserve"> </w:t>
      </w:r>
      <w:r w:rsidR="008B0DC4">
        <w:rPr>
          <w:rFonts w:ascii="Cambria" w:hAnsi="Cambria"/>
          <w:sz w:val="24"/>
          <w:szCs w:val="24"/>
        </w:rPr>
        <w:t>Documentația de atribuire</w:t>
      </w:r>
      <w:r w:rsidR="007A2734" w:rsidRPr="00E26822">
        <w:rPr>
          <w:rFonts w:ascii="Cambria" w:hAnsi="Cambria"/>
          <w:sz w:val="24"/>
          <w:szCs w:val="24"/>
        </w:rPr>
        <w:t>;</w:t>
      </w:r>
    </w:p>
    <w:p w14:paraId="69A9BCC9" w14:textId="17F40B24" w:rsidR="007A2734" w:rsidRDefault="007A2734" w:rsidP="00E26822">
      <w:pPr>
        <w:spacing w:after="0" w:line="240" w:lineRule="auto"/>
        <w:ind w:left="-810"/>
        <w:jc w:val="both"/>
        <w:rPr>
          <w:rFonts w:ascii="Cambria" w:hAnsi="Cambria"/>
          <w:sz w:val="24"/>
          <w:szCs w:val="24"/>
        </w:rPr>
      </w:pPr>
      <w:r w:rsidRPr="00E26822">
        <w:rPr>
          <w:rFonts w:ascii="Cambria" w:hAnsi="Cambria"/>
          <w:sz w:val="24"/>
          <w:szCs w:val="24"/>
        </w:rPr>
        <w:tab/>
        <w:t>b)</w:t>
      </w:r>
      <w:r w:rsidR="00E23EBB" w:rsidRPr="00E26822">
        <w:rPr>
          <w:rFonts w:ascii="Cambria" w:hAnsi="Cambria"/>
          <w:sz w:val="24"/>
          <w:szCs w:val="24"/>
        </w:rPr>
        <w:t xml:space="preserve"> Oferta furnizorului;</w:t>
      </w:r>
    </w:p>
    <w:p w14:paraId="2FBC4A54" w14:textId="77777777" w:rsidR="008B0DC4" w:rsidRPr="00E26822" w:rsidRDefault="008B0DC4" w:rsidP="00E26822">
      <w:pPr>
        <w:spacing w:after="0" w:line="240" w:lineRule="auto"/>
        <w:ind w:left="-810"/>
        <w:jc w:val="both"/>
        <w:rPr>
          <w:rFonts w:ascii="Cambria" w:hAnsi="Cambria"/>
          <w:sz w:val="24"/>
          <w:szCs w:val="24"/>
        </w:rPr>
      </w:pPr>
    </w:p>
    <w:p w14:paraId="657C5427"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7.2. Documentele enumerate la art. 7.1 se constituie în anexe la prezentul contract și fac parte integrantă din aceasta.</w:t>
      </w:r>
    </w:p>
    <w:p w14:paraId="6DB53BA0" w14:textId="77777777" w:rsidR="007A2734" w:rsidRPr="00E26822" w:rsidRDefault="007A2734" w:rsidP="00E26822">
      <w:pPr>
        <w:spacing w:after="240" w:line="240" w:lineRule="auto"/>
        <w:ind w:left="-810"/>
        <w:jc w:val="both"/>
        <w:rPr>
          <w:rFonts w:ascii="Cambria" w:hAnsi="Cambria"/>
          <w:sz w:val="24"/>
          <w:szCs w:val="24"/>
        </w:rPr>
      </w:pPr>
      <w:r w:rsidRPr="00E26822">
        <w:rPr>
          <w:rFonts w:ascii="Cambria" w:hAnsi="Cambria"/>
          <w:sz w:val="24"/>
          <w:szCs w:val="24"/>
        </w:rPr>
        <w:t>7.3. În cazul oricărei contradicții între documentele enumerate la art. 7.1 prevederile lor vor prevala în conformitate cu succesiunea de la art. 7.1.</w:t>
      </w:r>
    </w:p>
    <w:p w14:paraId="5CBD52B3" w14:textId="77777777" w:rsidR="007A2734" w:rsidRPr="00E26822" w:rsidRDefault="004D6133" w:rsidP="00E26822">
      <w:pPr>
        <w:spacing w:after="0" w:line="240" w:lineRule="auto"/>
        <w:ind w:left="-810"/>
        <w:jc w:val="both"/>
        <w:rPr>
          <w:rFonts w:ascii="Cambria" w:hAnsi="Cambria"/>
          <w:b/>
          <w:bCs/>
          <w:sz w:val="24"/>
          <w:szCs w:val="24"/>
        </w:rPr>
      </w:pPr>
      <w:r w:rsidRPr="00E26822">
        <w:rPr>
          <w:rFonts w:ascii="Cambria" w:hAnsi="Cambria"/>
          <w:b/>
          <w:bCs/>
          <w:sz w:val="24"/>
          <w:szCs w:val="24"/>
        </w:rPr>
        <w:t>8</w:t>
      </w:r>
      <w:r w:rsidR="007A2734" w:rsidRPr="00E26822">
        <w:rPr>
          <w:rFonts w:ascii="Cambria" w:hAnsi="Cambria"/>
          <w:b/>
          <w:bCs/>
          <w:sz w:val="24"/>
          <w:szCs w:val="24"/>
        </w:rPr>
        <w:t>. Obligaţiile principale ale furnizorului</w:t>
      </w:r>
    </w:p>
    <w:p w14:paraId="661A7451" w14:textId="77777777" w:rsidR="007A2734" w:rsidRPr="00E26822" w:rsidRDefault="004D6133" w:rsidP="00E26822">
      <w:pPr>
        <w:spacing w:after="0" w:line="240" w:lineRule="auto"/>
        <w:ind w:left="-810"/>
        <w:jc w:val="both"/>
        <w:rPr>
          <w:rFonts w:ascii="Cambria" w:hAnsi="Cambria"/>
          <w:b/>
          <w:bCs/>
          <w:sz w:val="24"/>
          <w:szCs w:val="24"/>
        </w:rPr>
      </w:pPr>
      <w:r w:rsidRPr="00E26822">
        <w:rPr>
          <w:rFonts w:ascii="Cambria" w:hAnsi="Cambria"/>
          <w:sz w:val="24"/>
          <w:szCs w:val="24"/>
        </w:rPr>
        <w:t>8</w:t>
      </w:r>
      <w:r w:rsidR="007A2734" w:rsidRPr="00E26822">
        <w:rPr>
          <w:rFonts w:ascii="Cambria" w:hAnsi="Cambria"/>
          <w:sz w:val="24"/>
          <w:szCs w:val="24"/>
        </w:rPr>
        <w:t>.1. Furnizorul se obligă să furnizeze prod</w:t>
      </w:r>
      <w:r w:rsidR="00185D4C" w:rsidRPr="00E26822">
        <w:rPr>
          <w:rFonts w:ascii="Cambria" w:hAnsi="Cambria"/>
          <w:sz w:val="24"/>
          <w:szCs w:val="24"/>
        </w:rPr>
        <w:t>usele la standardele</w:t>
      </w:r>
      <w:r w:rsidR="007A2734" w:rsidRPr="00E26822">
        <w:rPr>
          <w:rFonts w:ascii="Cambria" w:hAnsi="Cambria"/>
          <w:sz w:val="24"/>
          <w:szCs w:val="24"/>
        </w:rPr>
        <w:t xml:space="preserve"> prezentate în propunerea tehnică</w:t>
      </w:r>
      <w:r w:rsidR="007A2734" w:rsidRPr="00E26822">
        <w:rPr>
          <w:rFonts w:ascii="Cambria" w:hAnsi="Cambria"/>
          <w:b/>
          <w:bCs/>
          <w:sz w:val="24"/>
          <w:szCs w:val="24"/>
        </w:rPr>
        <w:t>.</w:t>
      </w:r>
    </w:p>
    <w:p w14:paraId="1FED38B8" w14:textId="77777777" w:rsidR="007A2734" w:rsidRPr="00E26822" w:rsidRDefault="004D6133" w:rsidP="00E26822">
      <w:pPr>
        <w:spacing w:after="240" w:line="240" w:lineRule="auto"/>
        <w:ind w:left="-810"/>
        <w:jc w:val="both"/>
        <w:rPr>
          <w:rFonts w:ascii="Cambria" w:hAnsi="Cambria"/>
          <w:b/>
          <w:bCs/>
          <w:sz w:val="24"/>
          <w:szCs w:val="24"/>
        </w:rPr>
      </w:pPr>
      <w:r w:rsidRPr="00E26822">
        <w:rPr>
          <w:rFonts w:ascii="Cambria" w:hAnsi="Cambria"/>
          <w:sz w:val="24"/>
          <w:szCs w:val="24"/>
        </w:rPr>
        <w:t>8</w:t>
      </w:r>
      <w:r w:rsidR="007A2734" w:rsidRPr="00E26822">
        <w:rPr>
          <w:rFonts w:ascii="Cambria" w:hAnsi="Cambria"/>
          <w:sz w:val="24"/>
          <w:szCs w:val="24"/>
        </w:rPr>
        <w:t>.2. Furnizorul are obligaţia de a îndeplini</w:t>
      </w:r>
      <w:r w:rsidR="007A2734" w:rsidRPr="00E26822">
        <w:rPr>
          <w:rFonts w:ascii="Cambria" w:hAnsi="Cambria"/>
          <w:b/>
          <w:bCs/>
          <w:sz w:val="24"/>
          <w:szCs w:val="24"/>
        </w:rPr>
        <w:t xml:space="preserve"> </w:t>
      </w:r>
      <w:r w:rsidR="007A2734" w:rsidRPr="00E26822">
        <w:rPr>
          <w:rFonts w:ascii="Cambria" w:hAnsi="Cambria"/>
          <w:sz w:val="24"/>
          <w:szCs w:val="24"/>
        </w:rPr>
        <w:t xml:space="preserve">contractul de furnizare în perioada </w:t>
      </w:r>
      <w:r w:rsidR="00185D4C" w:rsidRPr="00E26822">
        <w:rPr>
          <w:rFonts w:ascii="Cambria" w:hAnsi="Cambria"/>
          <w:sz w:val="24"/>
          <w:szCs w:val="24"/>
        </w:rPr>
        <w:t>stabilita</w:t>
      </w:r>
      <w:r w:rsidR="007A2734" w:rsidRPr="00E26822">
        <w:rPr>
          <w:rFonts w:ascii="Cambria" w:hAnsi="Cambria"/>
          <w:sz w:val="24"/>
          <w:szCs w:val="24"/>
        </w:rPr>
        <w:t xml:space="preserve"> la art. </w:t>
      </w:r>
      <w:r w:rsidR="00185D4C" w:rsidRPr="00E26822">
        <w:rPr>
          <w:rFonts w:ascii="Cambria" w:hAnsi="Cambria"/>
          <w:sz w:val="24"/>
          <w:szCs w:val="24"/>
        </w:rPr>
        <w:t>17</w:t>
      </w:r>
      <w:r w:rsidR="007A2734" w:rsidRPr="00E26822">
        <w:rPr>
          <w:rFonts w:ascii="Cambria" w:hAnsi="Cambria"/>
          <w:sz w:val="24"/>
          <w:szCs w:val="24"/>
        </w:rPr>
        <w:t>.</w:t>
      </w:r>
    </w:p>
    <w:p w14:paraId="6AA5B6E5" w14:textId="77777777" w:rsidR="007A2734" w:rsidRPr="00E26822" w:rsidRDefault="004D6133" w:rsidP="00E26822">
      <w:pPr>
        <w:spacing w:after="0" w:line="240" w:lineRule="auto"/>
        <w:ind w:left="-810"/>
        <w:jc w:val="both"/>
        <w:rPr>
          <w:rFonts w:ascii="Cambria" w:hAnsi="Cambria"/>
          <w:b/>
          <w:bCs/>
          <w:sz w:val="24"/>
          <w:szCs w:val="24"/>
        </w:rPr>
      </w:pPr>
      <w:r w:rsidRPr="00E26822">
        <w:rPr>
          <w:rFonts w:ascii="Cambria" w:hAnsi="Cambria"/>
          <w:b/>
          <w:bCs/>
          <w:sz w:val="24"/>
          <w:szCs w:val="24"/>
        </w:rPr>
        <w:t>9</w:t>
      </w:r>
      <w:r w:rsidR="007A2734" w:rsidRPr="00E26822">
        <w:rPr>
          <w:rFonts w:ascii="Cambria" w:hAnsi="Cambria"/>
          <w:b/>
          <w:bCs/>
          <w:sz w:val="24"/>
          <w:szCs w:val="24"/>
        </w:rPr>
        <w:t>. Obligaţiile principale ale achizitorului</w:t>
      </w:r>
    </w:p>
    <w:p w14:paraId="7266570A" w14:textId="77777777" w:rsidR="007A2734" w:rsidRPr="00E26822" w:rsidRDefault="004D6133" w:rsidP="00E26822">
      <w:pPr>
        <w:spacing w:after="0" w:line="240" w:lineRule="auto"/>
        <w:ind w:left="-810"/>
        <w:jc w:val="both"/>
        <w:rPr>
          <w:rFonts w:ascii="Cambria" w:hAnsi="Cambria"/>
          <w:sz w:val="24"/>
          <w:szCs w:val="24"/>
        </w:rPr>
      </w:pPr>
      <w:r w:rsidRPr="00E26822">
        <w:rPr>
          <w:rFonts w:ascii="Cambria" w:hAnsi="Cambria"/>
          <w:sz w:val="24"/>
          <w:szCs w:val="24"/>
        </w:rPr>
        <w:t>9.</w:t>
      </w:r>
      <w:r w:rsidR="007A2734" w:rsidRPr="00E26822">
        <w:rPr>
          <w:rFonts w:ascii="Cambria" w:hAnsi="Cambria"/>
          <w:sz w:val="24"/>
          <w:szCs w:val="24"/>
        </w:rPr>
        <w:t>1</w:t>
      </w:r>
      <w:r w:rsidR="007451EE" w:rsidRPr="00E26822">
        <w:rPr>
          <w:rFonts w:ascii="Cambria" w:hAnsi="Cambria"/>
          <w:sz w:val="24"/>
          <w:szCs w:val="24"/>
        </w:rPr>
        <w:t>.</w:t>
      </w:r>
      <w:r w:rsidR="007A2734" w:rsidRPr="00E26822">
        <w:rPr>
          <w:rFonts w:ascii="Cambria" w:hAnsi="Cambria"/>
          <w:sz w:val="24"/>
          <w:szCs w:val="24"/>
        </w:rPr>
        <w:t xml:space="preserve"> Achizitorul va colabora, atât cât este posibil, cu Furnizorul pentru furnizarea informațiilor pe care acesta din urmă le poate solicita în mod rezonabil pentru realizarea Contractului.</w:t>
      </w:r>
    </w:p>
    <w:p w14:paraId="5B261165" w14:textId="77777777" w:rsidR="007A2734" w:rsidRPr="00E26822" w:rsidRDefault="004D6133" w:rsidP="00E26822">
      <w:pPr>
        <w:spacing w:after="240" w:line="240" w:lineRule="auto"/>
        <w:ind w:left="-810"/>
        <w:jc w:val="both"/>
        <w:rPr>
          <w:rFonts w:ascii="Cambria" w:hAnsi="Cambria"/>
          <w:sz w:val="24"/>
          <w:szCs w:val="24"/>
        </w:rPr>
      </w:pPr>
      <w:r w:rsidRPr="00E26822">
        <w:rPr>
          <w:rFonts w:ascii="Cambria" w:hAnsi="Cambria"/>
          <w:sz w:val="24"/>
          <w:szCs w:val="24"/>
        </w:rPr>
        <w:t>9</w:t>
      </w:r>
      <w:r w:rsidR="007A2734" w:rsidRPr="00E26822">
        <w:rPr>
          <w:rFonts w:ascii="Cambria" w:hAnsi="Cambria"/>
          <w:sz w:val="24"/>
          <w:szCs w:val="24"/>
        </w:rPr>
        <w:t>.2</w:t>
      </w:r>
      <w:r w:rsidR="00D845F7" w:rsidRPr="00E26822">
        <w:rPr>
          <w:rFonts w:ascii="Cambria" w:hAnsi="Cambria"/>
          <w:sz w:val="24"/>
          <w:szCs w:val="24"/>
        </w:rPr>
        <w:t>.</w:t>
      </w:r>
      <w:r w:rsidR="007A2734" w:rsidRPr="00E26822">
        <w:rPr>
          <w:rFonts w:ascii="Cambria" w:hAnsi="Cambria"/>
          <w:sz w:val="24"/>
          <w:szCs w:val="24"/>
        </w:rPr>
        <w:t xml:space="preserve"> </w:t>
      </w:r>
      <w:r w:rsidR="00D845F7" w:rsidRPr="00E26822">
        <w:rPr>
          <w:rFonts w:ascii="Cambria" w:hAnsi="Cambria"/>
          <w:sz w:val="24"/>
          <w:szCs w:val="24"/>
        </w:rPr>
        <w:t xml:space="preserve"> </w:t>
      </w:r>
      <w:r w:rsidR="007A2734" w:rsidRPr="00E26822">
        <w:rPr>
          <w:rFonts w:ascii="Cambria" w:hAnsi="Cambria"/>
          <w:sz w:val="24"/>
          <w:szCs w:val="24"/>
        </w:rPr>
        <w:t>Achizitorul se obligă să plătească preţul către Furnizor în termenul precizat la art. 4.</w:t>
      </w:r>
      <w:r w:rsidR="00E26822" w:rsidRPr="00E26822">
        <w:rPr>
          <w:rFonts w:ascii="Cambria" w:hAnsi="Cambria"/>
          <w:sz w:val="24"/>
          <w:szCs w:val="24"/>
        </w:rPr>
        <w:t>3</w:t>
      </w:r>
    </w:p>
    <w:p w14:paraId="5E7625C8"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1</w:t>
      </w:r>
      <w:r w:rsidR="004D6133" w:rsidRPr="00E26822">
        <w:rPr>
          <w:rFonts w:ascii="Cambria" w:hAnsi="Cambria"/>
          <w:b/>
          <w:bCs/>
          <w:sz w:val="24"/>
          <w:szCs w:val="24"/>
        </w:rPr>
        <w:t>0</w:t>
      </w:r>
      <w:r w:rsidRPr="00E26822">
        <w:rPr>
          <w:rFonts w:ascii="Cambria" w:hAnsi="Cambria"/>
          <w:b/>
          <w:bCs/>
          <w:sz w:val="24"/>
          <w:szCs w:val="24"/>
        </w:rPr>
        <w:t>. Penalităţi, daune-interese</w:t>
      </w:r>
    </w:p>
    <w:p w14:paraId="75945E8B" w14:textId="77777777" w:rsidR="00E23EBB" w:rsidRPr="00E26822" w:rsidRDefault="00E23EBB" w:rsidP="00E26822">
      <w:pPr>
        <w:pStyle w:val="DefaultText"/>
        <w:ind w:left="-810"/>
        <w:jc w:val="both"/>
        <w:rPr>
          <w:rFonts w:ascii="Cambria" w:hAnsi="Cambria"/>
          <w:szCs w:val="24"/>
          <w:lang w:val="it-IT"/>
        </w:rPr>
      </w:pPr>
      <w:r w:rsidRPr="00E26822">
        <w:rPr>
          <w:rFonts w:ascii="Cambria" w:hAnsi="Cambria"/>
          <w:szCs w:val="24"/>
          <w:lang w:val="it-IT"/>
        </w:rPr>
        <w:t>1</w:t>
      </w:r>
      <w:r w:rsidR="004D6133" w:rsidRPr="00E26822">
        <w:rPr>
          <w:rFonts w:ascii="Cambria" w:hAnsi="Cambria"/>
          <w:szCs w:val="24"/>
          <w:lang w:val="it-IT"/>
        </w:rPr>
        <w:t>0</w:t>
      </w:r>
      <w:r w:rsidRPr="00E26822">
        <w:rPr>
          <w:rFonts w:ascii="Cambria" w:hAnsi="Cambria"/>
          <w:szCs w:val="24"/>
          <w:lang w:val="it-IT"/>
        </w:rPr>
        <w:t>.1</w:t>
      </w:r>
      <w:r w:rsidRPr="00E26822">
        <w:rPr>
          <w:rFonts w:ascii="Cambria" w:hAnsi="Cambria"/>
          <w:b/>
          <w:szCs w:val="24"/>
          <w:lang w:val="it-IT"/>
        </w:rPr>
        <w:t xml:space="preserve"> </w:t>
      </w:r>
      <w:r w:rsidRPr="00E26822">
        <w:rPr>
          <w:rFonts w:ascii="Cambria" w:hAnsi="Cambria"/>
          <w:szCs w:val="24"/>
          <w:lang w:val="it-IT"/>
        </w:rPr>
        <w:t>-</w:t>
      </w:r>
      <w:r w:rsidRPr="00E26822">
        <w:rPr>
          <w:rFonts w:ascii="Cambria" w:hAnsi="Cambria"/>
          <w:b/>
          <w:szCs w:val="24"/>
          <w:lang w:val="it-IT"/>
        </w:rPr>
        <w:t xml:space="preserve"> </w:t>
      </w:r>
      <w:r w:rsidRPr="00E26822">
        <w:rPr>
          <w:rFonts w:ascii="Cambria" w:hAnsi="Cambria"/>
          <w:szCs w:val="24"/>
          <w:lang w:val="it-IT"/>
        </w:rPr>
        <w:t xml:space="preserve">În cazul în care, </w:t>
      </w:r>
      <w:r w:rsidR="0077775A" w:rsidRPr="00E26822">
        <w:rPr>
          <w:rFonts w:ascii="Cambria" w:hAnsi="Cambria"/>
          <w:szCs w:val="24"/>
          <w:lang w:val="it-IT"/>
        </w:rPr>
        <w:t xml:space="preserve">partile nu isi indeplinesc </w:t>
      </w:r>
      <w:r w:rsidRPr="00E26822">
        <w:rPr>
          <w:rFonts w:ascii="Cambria" w:hAnsi="Cambria"/>
          <w:szCs w:val="24"/>
          <w:lang w:val="it-IT"/>
        </w:rPr>
        <w:t xml:space="preserve">obligaţiile asumate, atunci </w:t>
      </w:r>
      <w:r w:rsidR="0077775A" w:rsidRPr="00E26822">
        <w:rPr>
          <w:rFonts w:ascii="Cambria" w:hAnsi="Cambria"/>
          <w:szCs w:val="24"/>
          <w:lang w:val="it-IT"/>
        </w:rPr>
        <w:t>se</w:t>
      </w:r>
      <w:r w:rsidRPr="00E26822">
        <w:rPr>
          <w:rFonts w:ascii="Cambria" w:hAnsi="Cambria"/>
          <w:szCs w:val="24"/>
          <w:lang w:val="it-IT"/>
        </w:rPr>
        <w:t xml:space="preserve"> deduce din preţul contractului, ca penalităţi, o sumă echivalentă cu o cotă procentuală de 0,1% pe zi intarziere din preţul contractului.</w:t>
      </w:r>
    </w:p>
    <w:p w14:paraId="57FBE21F" w14:textId="77777777" w:rsidR="00E23EBB" w:rsidRPr="00E26822" w:rsidRDefault="00E23EBB" w:rsidP="00E26822">
      <w:pPr>
        <w:pStyle w:val="DefaultText"/>
        <w:ind w:left="-810"/>
        <w:jc w:val="both"/>
        <w:rPr>
          <w:rFonts w:ascii="Cambria" w:hAnsi="Cambria"/>
          <w:szCs w:val="24"/>
        </w:rPr>
      </w:pPr>
      <w:r w:rsidRPr="00E26822">
        <w:rPr>
          <w:rFonts w:ascii="Cambria" w:hAnsi="Cambria"/>
          <w:szCs w:val="24"/>
        </w:rPr>
        <w:t>1</w:t>
      </w:r>
      <w:r w:rsidR="004D6133" w:rsidRPr="00E26822">
        <w:rPr>
          <w:rFonts w:ascii="Cambria" w:hAnsi="Cambria"/>
          <w:szCs w:val="24"/>
        </w:rPr>
        <w:t>0</w:t>
      </w:r>
      <w:r w:rsidRPr="00E26822">
        <w:rPr>
          <w:rFonts w:ascii="Cambria" w:hAnsi="Cambria"/>
          <w:szCs w:val="24"/>
        </w:rPr>
        <w:t>.2 -</w:t>
      </w:r>
      <w:r w:rsidRPr="00E26822">
        <w:rPr>
          <w:rFonts w:ascii="Cambria" w:hAnsi="Cambria"/>
          <w:b/>
          <w:szCs w:val="24"/>
        </w:rPr>
        <w:t xml:space="preserve"> </w:t>
      </w:r>
      <w:r w:rsidRPr="00E26822">
        <w:rPr>
          <w:rFonts w:ascii="Cambria" w:hAnsi="Cambria"/>
          <w:szCs w:val="24"/>
        </w:rPr>
        <w:t>Nerespectarea obligaţiilor asumate prin prezentul contract de către una dintre părţi, în mod culpabil si repetat, dă dreptul părţii lezate de a considera contractul de drept reziliat şi de a pretinde plata de daune-interese. Rezilierea operează de plin drept, prin notificarea comunicata recomandat, fara intervenţia instanţelor și fără îndeplinirea vreunei alte formalități.</w:t>
      </w:r>
    </w:p>
    <w:p w14:paraId="751EA131" w14:textId="77777777" w:rsidR="00901F9C" w:rsidRDefault="00E23EBB" w:rsidP="00FE6DDF">
      <w:pPr>
        <w:pStyle w:val="DefaultText"/>
        <w:ind w:left="-810"/>
        <w:jc w:val="both"/>
        <w:rPr>
          <w:rFonts w:ascii="Cambria" w:hAnsi="Cambria"/>
          <w:b/>
          <w:bCs/>
          <w:szCs w:val="24"/>
        </w:rPr>
      </w:pPr>
      <w:r w:rsidRPr="00E26822">
        <w:rPr>
          <w:rFonts w:ascii="Cambria" w:hAnsi="Cambria"/>
          <w:szCs w:val="24"/>
        </w:rPr>
        <w:t>1</w:t>
      </w:r>
      <w:r w:rsidR="004D6133" w:rsidRPr="00E26822">
        <w:rPr>
          <w:rFonts w:ascii="Cambria" w:hAnsi="Cambria"/>
          <w:szCs w:val="24"/>
        </w:rPr>
        <w:t>0</w:t>
      </w:r>
      <w:r w:rsidRPr="00E26822">
        <w:rPr>
          <w:rFonts w:ascii="Cambria" w:hAnsi="Cambria"/>
          <w:szCs w:val="24"/>
        </w:rPr>
        <w:t>.3 - 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331ABE27" w14:textId="77777777" w:rsidR="00901F9C" w:rsidRDefault="00901F9C" w:rsidP="00E26822">
      <w:pPr>
        <w:spacing w:after="0" w:line="240" w:lineRule="auto"/>
        <w:ind w:left="-810"/>
        <w:jc w:val="both"/>
        <w:rPr>
          <w:rFonts w:ascii="Cambria" w:hAnsi="Cambria"/>
          <w:b/>
          <w:bCs/>
          <w:sz w:val="24"/>
          <w:szCs w:val="24"/>
        </w:rPr>
      </w:pPr>
    </w:p>
    <w:p w14:paraId="23FDA0A2"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1</w:t>
      </w:r>
      <w:r w:rsidR="004D6133" w:rsidRPr="00E26822">
        <w:rPr>
          <w:rFonts w:ascii="Cambria" w:hAnsi="Cambria"/>
          <w:b/>
          <w:bCs/>
          <w:sz w:val="24"/>
          <w:szCs w:val="24"/>
        </w:rPr>
        <w:t>1</w:t>
      </w:r>
      <w:r w:rsidRPr="00E26822">
        <w:rPr>
          <w:rFonts w:ascii="Cambria" w:hAnsi="Cambria"/>
          <w:b/>
          <w:bCs/>
          <w:sz w:val="24"/>
          <w:szCs w:val="24"/>
        </w:rPr>
        <w:t>. Rezilierea contractului</w:t>
      </w:r>
    </w:p>
    <w:p w14:paraId="54081EBF"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1</w:t>
      </w:r>
      <w:r w:rsidRPr="00E26822">
        <w:rPr>
          <w:rFonts w:ascii="Cambria" w:hAnsi="Cambria"/>
          <w:sz w:val="24"/>
          <w:szCs w:val="24"/>
        </w:rPr>
        <w:t>.1</w:t>
      </w:r>
      <w:r w:rsidR="001E4328" w:rsidRPr="00E26822">
        <w:rPr>
          <w:rFonts w:ascii="Cambria" w:hAnsi="Cambria"/>
          <w:sz w:val="24"/>
          <w:szCs w:val="24"/>
        </w:rPr>
        <w:t>.</w:t>
      </w:r>
      <w:r w:rsidRPr="00E26822">
        <w:rPr>
          <w:rFonts w:ascii="Cambria" w:hAnsi="Cambria"/>
          <w:sz w:val="24"/>
          <w:szCs w:val="24"/>
        </w:rPr>
        <w:t xml:space="preserve"> Achizitorul poate rezilia contractul cu efecte depline, fără termen de graţie, fără necesitatea îndeplinirii unei alte formalități și fără intervenția vreunei autorități sau instanțe de judecată </w:t>
      </w:r>
      <w:r w:rsidRPr="00E26822">
        <w:rPr>
          <w:rFonts w:ascii="Cambria" w:hAnsi="Cambria"/>
          <w:sz w:val="24"/>
          <w:szCs w:val="24"/>
        </w:rPr>
        <w:lastRenderedPageBreak/>
        <w:t>și/sau arbitrale, printr-o simplă notificare adresată Furnizorului, în oricare dintre situațiile următoare:</w:t>
      </w:r>
    </w:p>
    <w:p w14:paraId="5690728E"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a) </w:t>
      </w:r>
      <w:r w:rsidR="007A2734" w:rsidRPr="00E26822">
        <w:rPr>
          <w:rFonts w:ascii="Cambria" w:hAnsi="Cambria"/>
          <w:sz w:val="24"/>
          <w:szCs w:val="24"/>
        </w:rPr>
        <w:t>Furnizorul îşi încalcă oricare din obligaţiile decurgând din prezentul Contract sau din dispoziţiile legale sau nu furnizează produsele conform prezentului Contract;</w:t>
      </w:r>
    </w:p>
    <w:p w14:paraId="7E87A45F"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b) </w:t>
      </w:r>
      <w:r w:rsidR="007A2734" w:rsidRPr="00E26822">
        <w:rPr>
          <w:rFonts w:ascii="Cambria" w:hAnsi="Cambria"/>
          <w:sz w:val="24"/>
          <w:szCs w:val="24"/>
        </w:rPr>
        <w:t>Furnizorul nu se conformează în perioadă de timp specificată în notificarea emisă de către Achizitor, prin care i se solicită remedierea executării necorespunzătoare sau neexecutării obligațiilor din prezentul Contract;</w:t>
      </w:r>
    </w:p>
    <w:p w14:paraId="34B9DB34"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c) </w:t>
      </w:r>
      <w:r w:rsidR="007A2734" w:rsidRPr="00E26822">
        <w:rPr>
          <w:rFonts w:ascii="Cambria" w:hAnsi="Cambria"/>
          <w:sz w:val="24"/>
          <w:szCs w:val="24"/>
        </w:rPr>
        <w:t xml:space="preserve">Furnizorul </w:t>
      </w:r>
      <w:r w:rsidR="0084052E" w:rsidRPr="00E26822">
        <w:rPr>
          <w:rFonts w:ascii="Cambria" w:hAnsi="Cambria"/>
          <w:sz w:val="24"/>
          <w:szCs w:val="24"/>
        </w:rPr>
        <w:t>încalcă dispozițiile art. 2</w:t>
      </w:r>
      <w:r w:rsidR="003508AD" w:rsidRPr="00E26822">
        <w:rPr>
          <w:rFonts w:ascii="Cambria" w:hAnsi="Cambria"/>
          <w:sz w:val="24"/>
          <w:szCs w:val="24"/>
        </w:rPr>
        <w:t>0</w:t>
      </w:r>
      <w:r w:rsidR="0084052E" w:rsidRPr="00E26822">
        <w:rPr>
          <w:rFonts w:ascii="Cambria" w:hAnsi="Cambria"/>
          <w:sz w:val="24"/>
          <w:szCs w:val="24"/>
        </w:rPr>
        <w:t>.1 din prezentul contract</w:t>
      </w:r>
      <w:r w:rsidR="007A2734" w:rsidRPr="00E26822">
        <w:rPr>
          <w:rFonts w:ascii="Cambria" w:hAnsi="Cambria"/>
          <w:sz w:val="24"/>
          <w:szCs w:val="24"/>
        </w:rPr>
        <w:t>;</w:t>
      </w:r>
    </w:p>
    <w:p w14:paraId="591B3C1F"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d) </w:t>
      </w:r>
      <w:r w:rsidR="007A2734" w:rsidRPr="00E26822">
        <w:rPr>
          <w:rFonts w:ascii="Cambria" w:hAnsi="Cambria"/>
          <w:sz w:val="24"/>
          <w:szCs w:val="24"/>
        </w:rPr>
        <w:t>Furnizorul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04DE5020"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e) </w:t>
      </w:r>
      <w:r w:rsidR="007A2734" w:rsidRPr="00E26822">
        <w:rPr>
          <w:rFonts w:ascii="Cambria" w:hAnsi="Cambria"/>
          <w:sz w:val="24"/>
          <w:szCs w:val="24"/>
        </w:rPr>
        <w:t>Furnizorul a fost condamnat pentru o infracțiune în legătură cu exercitarea profesiei printr-o hotărâre judecătorească definitivă;</w:t>
      </w:r>
    </w:p>
    <w:p w14:paraId="5FB48D73"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f) </w:t>
      </w:r>
      <w:r w:rsidR="007A2734" w:rsidRPr="00E26822">
        <w:rPr>
          <w:rFonts w:ascii="Cambria" w:hAnsi="Cambria"/>
          <w:sz w:val="24"/>
          <w:szCs w:val="24"/>
        </w:rPr>
        <w:t>împotriva Furnizorului a fost pronunțată a hotărâre de condamnare cu privire la fraudă, corupție, implicare într-o organizație criminală sau orice altă activitate ilegală;</w:t>
      </w:r>
    </w:p>
    <w:p w14:paraId="2CA36CF7"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g) </w:t>
      </w:r>
      <w:r w:rsidR="007A2734" w:rsidRPr="00E26822">
        <w:rPr>
          <w:rFonts w:ascii="Cambria" w:hAnsi="Cambria"/>
          <w:sz w:val="24"/>
          <w:szCs w:val="24"/>
        </w:rPr>
        <w:t>are loc orice modificare organizațională care implică o schimbare cu privire la personalitatea juridică, natura sau controlul Furnizorului;</w:t>
      </w:r>
    </w:p>
    <w:p w14:paraId="149800B2"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h) </w:t>
      </w:r>
      <w:r w:rsidR="007A2734" w:rsidRPr="00E26822">
        <w:rPr>
          <w:rFonts w:ascii="Cambria" w:hAnsi="Cambria"/>
          <w:sz w:val="24"/>
          <w:szCs w:val="24"/>
        </w:rPr>
        <w:t>apariția oricărei alte incapacități care să împiedice executarea sau să creeze dificultăţi semnificative în executarea prezentului contract;</w:t>
      </w:r>
    </w:p>
    <w:p w14:paraId="265F72A6" w14:textId="77777777" w:rsidR="007A2734" w:rsidRPr="00E26822" w:rsidRDefault="007A2734" w:rsidP="00E26822">
      <w:pPr>
        <w:spacing w:after="0" w:line="240" w:lineRule="auto"/>
        <w:ind w:left="-810" w:firstLine="360"/>
        <w:jc w:val="both"/>
        <w:rPr>
          <w:rFonts w:ascii="Cambria" w:hAnsi="Cambria"/>
          <w:sz w:val="24"/>
          <w:szCs w:val="24"/>
        </w:rPr>
      </w:pPr>
      <w:r w:rsidRPr="00E26822">
        <w:rPr>
          <w:rFonts w:ascii="Cambria" w:hAnsi="Cambria"/>
          <w:sz w:val="24"/>
          <w:szCs w:val="24"/>
        </w:rPr>
        <w:t>i) apariţia unor circumstanţe care nu au putut fi prevăzute la data încheierii contractului şi care conduc la modificarea efectelor clauzelor contractuale în aşa măsură încât îndeplinirea Contractului ar fi contrară interesului public;</w:t>
      </w:r>
    </w:p>
    <w:p w14:paraId="36BE16CF" w14:textId="77777777" w:rsidR="007A2734" w:rsidRPr="00E26822" w:rsidRDefault="00F72607" w:rsidP="00E26822">
      <w:pPr>
        <w:spacing w:after="0" w:line="240" w:lineRule="auto"/>
        <w:ind w:left="-810" w:firstLine="360"/>
        <w:jc w:val="both"/>
        <w:rPr>
          <w:rFonts w:ascii="Cambria" w:hAnsi="Cambria"/>
          <w:sz w:val="24"/>
          <w:szCs w:val="24"/>
        </w:rPr>
      </w:pPr>
      <w:r w:rsidRPr="00E26822">
        <w:rPr>
          <w:rFonts w:ascii="Cambria" w:hAnsi="Cambria"/>
          <w:sz w:val="24"/>
          <w:szCs w:val="24"/>
        </w:rPr>
        <w:t xml:space="preserve">j) </w:t>
      </w:r>
      <w:r w:rsidR="007A2734" w:rsidRPr="00E26822">
        <w:rPr>
          <w:rFonts w:ascii="Cambria" w:hAnsi="Cambria"/>
          <w:sz w:val="24"/>
          <w:szCs w:val="24"/>
        </w:rPr>
        <w:t>alte cazuri prevăzute expres în prezentul contract ori în legile aplicabile.</w:t>
      </w:r>
    </w:p>
    <w:p w14:paraId="357DC822"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1</w:t>
      </w:r>
      <w:r w:rsidRPr="00E26822">
        <w:rPr>
          <w:rFonts w:ascii="Cambria" w:hAnsi="Cambria"/>
          <w:sz w:val="24"/>
          <w:szCs w:val="24"/>
        </w:rPr>
        <w:t>.2</w:t>
      </w:r>
      <w:r w:rsidR="001E4328" w:rsidRPr="00E26822">
        <w:rPr>
          <w:rFonts w:ascii="Cambria" w:hAnsi="Cambria"/>
          <w:sz w:val="24"/>
          <w:szCs w:val="24"/>
        </w:rPr>
        <w:t>.</w:t>
      </w:r>
      <w:r w:rsidRPr="00E26822">
        <w:rPr>
          <w:rFonts w:ascii="Cambria" w:hAnsi="Cambria"/>
          <w:sz w:val="24"/>
          <w:szCs w:val="24"/>
        </w:rPr>
        <w:t xml:space="preserve"> În caz de reziliere a Contractului Achizitorul va fi îndreptățit să recupereze de la Furnizor, fără a renunța la celelalte remedii la care este îndreptățită în baza Contractului sau în baza legii, orice pierdere sau prejudiciu suferit, inclusiv daunele indirecte sau de imagine.</w:t>
      </w:r>
    </w:p>
    <w:p w14:paraId="35739E63"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1</w:t>
      </w:r>
      <w:r w:rsidRPr="00E26822">
        <w:rPr>
          <w:rFonts w:ascii="Cambria" w:hAnsi="Cambria"/>
          <w:sz w:val="24"/>
          <w:szCs w:val="24"/>
        </w:rPr>
        <w:t>.3</w:t>
      </w:r>
      <w:r w:rsidR="001E4328" w:rsidRPr="00E26822">
        <w:rPr>
          <w:rFonts w:ascii="Cambria" w:hAnsi="Cambria"/>
          <w:sz w:val="24"/>
          <w:szCs w:val="24"/>
        </w:rPr>
        <w:t>.</w:t>
      </w:r>
      <w:r w:rsidRPr="00E26822">
        <w:rPr>
          <w:rFonts w:ascii="Cambria" w:hAnsi="Cambria"/>
          <w:sz w:val="24"/>
          <w:szCs w:val="24"/>
        </w:rPr>
        <w:t xml:space="preserve"> Furnizorul nu are dreptul să pretindă, suplimentar față de sumele ce i se cuvin pentru produsele furnizate, despăgubiri pentru orice altă pierdere sau prejudiciu suferit.</w:t>
      </w:r>
    </w:p>
    <w:p w14:paraId="2F90143B"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1</w:t>
      </w:r>
      <w:r w:rsidRPr="00E26822">
        <w:rPr>
          <w:rFonts w:ascii="Cambria" w:hAnsi="Cambria"/>
          <w:sz w:val="24"/>
          <w:szCs w:val="24"/>
        </w:rPr>
        <w:t>.4</w:t>
      </w:r>
      <w:r w:rsidR="001E4328" w:rsidRPr="00E26822">
        <w:rPr>
          <w:rFonts w:ascii="Cambria" w:hAnsi="Cambria"/>
          <w:sz w:val="24"/>
          <w:szCs w:val="24"/>
        </w:rPr>
        <w:t>.</w:t>
      </w:r>
      <w:r w:rsidRPr="00E26822">
        <w:rPr>
          <w:rFonts w:ascii="Cambria" w:hAnsi="Cambria"/>
          <w:sz w:val="24"/>
          <w:szCs w:val="24"/>
        </w:rPr>
        <w:t xml:space="preserve"> În urma unui preaviz de 30 de zile acordat Achizitorului, Furnizorul poate rezilia contractul dacă Achizitorul:</w:t>
      </w:r>
    </w:p>
    <w:p w14:paraId="4564F439"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a) nu își îndeplinește obligația de plată către Furnizor a sumelor datorate acestuia în condiţiile şi la termenul prevăzut la art.</w:t>
      </w:r>
      <w:r w:rsidR="00E26822" w:rsidRPr="00E26822">
        <w:rPr>
          <w:rFonts w:ascii="Cambria" w:hAnsi="Cambria"/>
          <w:sz w:val="24"/>
          <w:szCs w:val="24"/>
        </w:rPr>
        <w:t xml:space="preserve"> 4.3</w:t>
      </w:r>
      <w:r w:rsidRPr="00E26822">
        <w:rPr>
          <w:rFonts w:ascii="Cambria" w:hAnsi="Cambria"/>
          <w:sz w:val="24"/>
          <w:szCs w:val="24"/>
        </w:rPr>
        <w:t xml:space="preserve"> din prezentul Contract;</w:t>
      </w:r>
    </w:p>
    <w:p w14:paraId="4CFA11E9"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b) nu își îndeplinește în mod repetat obligațiile asumate, cu privire la care a fost notificat în mod repetat.</w:t>
      </w:r>
    </w:p>
    <w:p w14:paraId="308E045E" w14:textId="77777777" w:rsidR="007A2734" w:rsidRPr="00E26822" w:rsidRDefault="004D6133" w:rsidP="00E26822">
      <w:pPr>
        <w:spacing w:after="0" w:line="240" w:lineRule="auto"/>
        <w:ind w:left="-810"/>
        <w:jc w:val="both"/>
        <w:rPr>
          <w:rFonts w:ascii="Cambria" w:hAnsi="Cambria"/>
          <w:sz w:val="24"/>
          <w:szCs w:val="24"/>
        </w:rPr>
      </w:pPr>
      <w:r w:rsidRPr="00E26822">
        <w:rPr>
          <w:rFonts w:ascii="Cambria" w:hAnsi="Cambria"/>
          <w:sz w:val="24"/>
          <w:szCs w:val="24"/>
        </w:rPr>
        <w:t>11</w:t>
      </w:r>
      <w:r w:rsidR="007A2734" w:rsidRPr="00E26822">
        <w:rPr>
          <w:rFonts w:ascii="Cambria" w:hAnsi="Cambria"/>
          <w:sz w:val="24"/>
          <w:szCs w:val="24"/>
        </w:rPr>
        <w:t>.5</w:t>
      </w:r>
      <w:r w:rsidR="001E4328" w:rsidRPr="00E26822">
        <w:rPr>
          <w:rFonts w:ascii="Cambria" w:hAnsi="Cambria"/>
          <w:sz w:val="24"/>
          <w:szCs w:val="24"/>
        </w:rPr>
        <w:t>.</w:t>
      </w:r>
      <w:r w:rsidR="007A2734" w:rsidRPr="00E26822">
        <w:rPr>
          <w:rFonts w:ascii="Cambria" w:hAnsi="Cambria"/>
          <w:sz w:val="24"/>
          <w:szCs w:val="24"/>
        </w:rPr>
        <w:t xml:space="preserve"> Rezilierea nu va afecta nici un alt drept al Achizitorului sau al Furnizorului dobândit în temeiul prezentului contract.</w:t>
      </w:r>
    </w:p>
    <w:p w14:paraId="534A5321" w14:textId="77777777" w:rsidR="007A2734" w:rsidRPr="00E26822" w:rsidRDefault="004D6133" w:rsidP="00E26822">
      <w:pPr>
        <w:spacing w:after="240" w:line="240" w:lineRule="auto"/>
        <w:ind w:left="-810"/>
        <w:jc w:val="both"/>
        <w:rPr>
          <w:rFonts w:ascii="Cambria" w:hAnsi="Cambria"/>
          <w:sz w:val="24"/>
          <w:szCs w:val="24"/>
        </w:rPr>
      </w:pPr>
      <w:r w:rsidRPr="00E26822">
        <w:rPr>
          <w:rFonts w:ascii="Cambria" w:hAnsi="Cambria"/>
          <w:sz w:val="24"/>
          <w:szCs w:val="24"/>
        </w:rPr>
        <w:t>11</w:t>
      </w:r>
      <w:r w:rsidR="007A2734" w:rsidRPr="00E26822">
        <w:rPr>
          <w:rFonts w:ascii="Cambria" w:hAnsi="Cambria"/>
          <w:sz w:val="24"/>
          <w:szCs w:val="24"/>
        </w:rPr>
        <w:t>.6</w:t>
      </w:r>
      <w:r w:rsidR="001E4328" w:rsidRPr="00E26822">
        <w:rPr>
          <w:rFonts w:ascii="Cambria" w:hAnsi="Cambria"/>
          <w:sz w:val="24"/>
          <w:szCs w:val="24"/>
        </w:rPr>
        <w:t>.</w:t>
      </w:r>
      <w:r w:rsidR="007A2734" w:rsidRPr="00E26822">
        <w:rPr>
          <w:rFonts w:ascii="Cambria" w:hAnsi="Cambria"/>
          <w:sz w:val="24"/>
          <w:szCs w:val="24"/>
        </w:rPr>
        <w:t xml:space="preserve"> În cazul unei asemenea rezilieri, Achizitorul va despăgubi Furnizorul pentru prejudiciul efectiv suferit și dovedit de către acesta, cauzat în mod direct de neîndeplinirea obligațiilor de către Achizitor. </w:t>
      </w:r>
    </w:p>
    <w:p w14:paraId="6563EFAE"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1</w:t>
      </w:r>
      <w:r w:rsidR="004D6133" w:rsidRPr="00E26822">
        <w:rPr>
          <w:rFonts w:ascii="Cambria" w:hAnsi="Cambria"/>
          <w:b/>
          <w:bCs/>
          <w:sz w:val="24"/>
          <w:szCs w:val="24"/>
        </w:rPr>
        <w:t>2</w:t>
      </w:r>
      <w:r w:rsidRPr="00E26822">
        <w:rPr>
          <w:rFonts w:ascii="Cambria" w:hAnsi="Cambria"/>
          <w:b/>
          <w:bCs/>
          <w:sz w:val="24"/>
          <w:szCs w:val="24"/>
        </w:rPr>
        <w:t>. Recepţie, inspecţii şi teste</w:t>
      </w:r>
    </w:p>
    <w:p w14:paraId="45EEC61E"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2</w:t>
      </w:r>
      <w:r w:rsidRPr="00E26822">
        <w:rPr>
          <w:rFonts w:ascii="Cambria" w:hAnsi="Cambria"/>
          <w:sz w:val="24"/>
          <w:szCs w:val="24"/>
        </w:rPr>
        <w:t>.1. Achizitorul sau reprezentantul său are dreptul de a inspecta şi/sau testa produsele pentru a verifica conformitatea lor cu specificaţiile din anexa/anexele la contract.</w:t>
      </w:r>
    </w:p>
    <w:p w14:paraId="743359EB" w14:textId="77777777" w:rsidR="00604BFF" w:rsidRPr="00E26822" w:rsidRDefault="00604BFF" w:rsidP="00E26822">
      <w:pPr>
        <w:spacing w:after="0" w:line="240" w:lineRule="auto"/>
        <w:ind w:left="-810"/>
        <w:jc w:val="both"/>
        <w:rPr>
          <w:rFonts w:ascii="Cambria" w:hAnsi="Cambria"/>
          <w:sz w:val="24"/>
          <w:szCs w:val="24"/>
          <w:lang w:val="en-US"/>
        </w:rPr>
      </w:pPr>
      <w:r w:rsidRPr="00E26822">
        <w:rPr>
          <w:rFonts w:ascii="Cambria" w:hAnsi="Cambria"/>
          <w:sz w:val="24"/>
          <w:szCs w:val="24"/>
          <w:lang w:val="en-US"/>
        </w:rPr>
        <w:t>1</w:t>
      </w:r>
      <w:r w:rsidR="004D6133" w:rsidRPr="00E26822">
        <w:rPr>
          <w:rFonts w:ascii="Cambria" w:hAnsi="Cambria"/>
          <w:sz w:val="24"/>
          <w:szCs w:val="24"/>
          <w:lang w:val="en-US"/>
        </w:rPr>
        <w:t>2</w:t>
      </w:r>
      <w:r w:rsidRPr="00E26822">
        <w:rPr>
          <w:rFonts w:ascii="Cambria" w:hAnsi="Cambria"/>
          <w:sz w:val="24"/>
          <w:szCs w:val="24"/>
          <w:lang w:val="en-US"/>
        </w:rPr>
        <w:t xml:space="preserve">.2 </w:t>
      </w:r>
      <w:proofErr w:type="spellStart"/>
      <w:r w:rsidRPr="00E26822">
        <w:rPr>
          <w:rFonts w:ascii="Cambria" w:hAnsi="Cambria"/>
          <w:sz w:val="24"/>
          <w:szCs w:val="24"/>
          <w:lang w:val="en-US"/>
        </w:rPr>
        <w:t>Dacă</w:t>
      </w:r>
      <w:proofErr w:type="spellEnd"/>
      <w:r w:rsidRPr="00E26822">
        <w:rPr>
          <w:rFonts w:ascii="Cambria" w:hAnsi="Cambria"/>
          <w:sz w:val="24"/>
          <w:szCs w:val="24"/>
          <w:lang w:val="en-US"/>
        </w:rPr>
        <w:t xml:space="preserve"> </w:t>
      </w:r>
      <w:proofErr w:type="spellStart"/>
      <w:r w:rsidRPr="00E26822">
        <w:rPr>
          <w:rFonts w:ascii="Cambria" w:hAnsi="Cambria"/>
          <w:sz w:val="24"/>
          <w:szCs w:val="24"/>
          <w:lang w:val="en-US"/>
        </w:rPr>
        <w:t>vreunul</w:t>
      </w:r>
      <w:proofErr w:type="spellEnd"/>
      <w:r w:rsidRPr="00E26822">
        <w:rPr>
          <w:rFonts w:ascii="Cambria" w:hAnsi="Cambria"/>
          <w:sz w:val="24"/>
          <w:szCs w:val="24"/>
          <w:lang w:val="en-US"/>
        </w:rPr>
        <w:t xml:space="preserve"> din </w:t>
      </w:r>
      <w:proofErr w:type="spellStart"/>
      <w:r w:rsidRPr="00E26822">
        <w:rPr>
          <w:rFonts w:ascii="Cambria" w:hAnsi="Cambria"/>
          <w:sz w:val="24"/>
          <w:szCs w:val="24"/>
          <w:lang w:val="en-US"/>
        </w:rPr>
        <w:t>produse</w:t>
      </w:r>
      <w:proofErr w:type="spellEnd"/>
      <w:r w:rsidRPr="00E26822">
        <w:rPr>
          <w:rFonts w:ascii="Cambria" w:hAnsi="Cambria"/>
          <w:sz w:val="24"/>
          <w:szCs w:val="24"/>
          <w:lang w:val="en-US"/>
        </w:rPr>
        <w:t xml:space="preserve"> nu </w:t>
      </w:r>
      <w:proofErr w:type="spellStart"/>
      <w:r w:rsidRPr="00E26822">
        <w:rPr>
          <w:rFonts w:ascii="Cambria" w:hAnsi="Cambria"/>
          <w:sz w:val="24"/>
          <w:szCs w:val="24"/>
          <w:lang w:val="en-US"/>
        </w:rPr>
        <w:t>corespunde</w:t>
      </w:r>
      <w:proofErr w:type="spellEnd"/>
      <w:r w:rsidRPr="00E26822">
        <w:rPr>
          <w:rFonts w:ascii="Cambria" w:hAnsi="Cambria"/>
          <w:sz w:val="24"/>
          <w:szCs w:val="24"/>
          <w:lang w:val="en-US"/>
        </w:rPr>
        <w:t xml:space="preserve"> </w:t>
      </w:r>
      <w:proofErr w:type="spellStart"/>
      <w:r w:rsidRPr="00E26822">
        <w:rPr>
          <w:rFonts w:ascii="Cambria" w:hAnsi="Cambria"/>
          <w:sz w:val="24"/>
          <w:szCs w:val="24"/>
          <w:lang w:val="en-US"/>
        </w:rPr>
        <w:t>specificațiilor</w:t>
      </w:r>
      <w:proofErr w:type="spellEnd"/>
      <w:r w:rsidRPr="00E26822">
        <w:rPr>
          <w:rFonts w:ascii="Cambria" w:hAnsi="Cambria"/>
          <w:sz w:val="24"/>
          <w:szCs w:val="24"/>
          <w:lang w:val="en-US"/>
        </w:rPr>
        <w:t xml:space="preserve"> din </w:t>
      </w:r>
      <w:proofErr w:type="spellStart"/>
      <w:r w:rsidRPr="00E26822">
        <w:rPr>
          <w:rFonts w:ascii="Cambria" w:hAnsi="Cambria"/>
          <w:sz w:val="24"/>
          <w:szCs w:val="24"/>
          <w:lang w:val="en-US"/>
        </w:rPr>
        <w:t>caietul</w:t>
      </w:r>
      <w:proofErr w:type="spellEnd"/>
      <w:r w:rsidRPr="00E26822">
        <w:rPr>
          <w:rFonts w:ascii="Cambria" w:hAnsi="Cambria"/>
          <w:sz w:val="24"/>
          <w:szCs w:val="24"/>
          <w:lang w:val="en-US"/>
        </w:rPr>
        <w:t xml:space="preserve"> de </w:t>
      </w:r>
      <w:proofErr w:type="spellStart"/>
      <w:r w:rsidRPr="00E26822">
        <w:rPr>
          <w:rFonts w:ascii="Cambria" w:hAnsi="Cambria"/>
          <w:sz w:val="24"/>
          <w:szCs w:val="24"/>
          <w:lang w:val="en-US"/>
        </w:rPr>
        <w:t>sarcini</w:t>
      </w:r>
      <w:proofErr w:type="spellEnd"/>
      <w:r w:rsidRPr="00E26822">
        <w:rPr>
          <w:rFonts w:ascii="Cambria" w:hAnsi="Cambria"/>
          <w:sz w:val="24"/>
          <w:szCs w:val="24"/>
          <w:lang w:val="en-US"/>
        </w:rPr>
        <w:t xml:space="preserve"> </w:t>
      </w:r>
      <w:proofErr w:type="spellStart"/>
      <w:r w:rsidRPr="00E26822">
        <w:rPr>
          <w:rFonts w:ascii="Cambria" w:hAnsi="Cambria"/>
          <w:sz w:val="24"/>
          <w:szCs w:val="24"/>
          <w:lang w:val="en-US"/>
        </w:rPr>
        <w:t>achizitorul</w:t>
      </w:r>
      <w:proofErr w:type="spellEnd"/>
      <w:r w:rsidRPr="00E26822">
        <w:rPr>
          <w:rFonts w:ascii="Cambria" w:hAnsi="Cambria"/>
          <w:sz w:val="24"/>
          <w:szCs w:val="24"/>
          <w:lang w:val="en-US"/>
        </w:rPr>
        <w:t xml:space="preserve"> are </w:t>
      </w:r>
      <w:proofErr w:type="spellStart"/>
      <w:r w:rsidRPr="00E26822">
        <w:rPr>
          <w:rFonts w:ascii="Cambria" w:hAnsi="Cambria"/>
          <w:sz w:val="24"/>
          <w:szCs w:val="24"/>
          <w:lang w:val="en-US"/>
        </w:rPr>
        <w:t>dreptul</w:t>
      </w:r>
      <w:proofErr w:type="spellEnd"/>
      <w:r w:rsidRPr="00E26822">
        <w:rPr>
          <w:rFonts w:ascii="Cambria" w:hAnsi="Cambria"/>
          <w:sz w:val="24"/>
          <w:szCs w:val="24"/>
          <w:lang w:val="en-US"/>
        </w:rPr>
        <w:t xml:space="preserve"> de a </w:t>
      </w:r>
      <w:proofErr w:type="spellStart"/>
      <w:r w:rsidRPr="00E26822">
        <w:rPr>
          <w:rFonts w:ascii="Cambria" w:hAnsi="Cambria"/>
          <w:sz w:val="24"/>
          <w:szCs w:val="24"/>
          <w:lang w:val="en-US"/>
        </w:rPr>
        <w:t>respinge</w:t>
      </w:r>
      <w:proofErr w:type="spellEnd"/>
      <w:r w:rsidRPr="00E26822">
        <w:rPr>
          <w:rFonts w:ascii="Cambria" w:hAnsi="Cambria"/>
          <w:sz w:val="24"/>
          <w:szCs w:val="24"/>
          <w:lang w:val="en-US"/>
        </w:rPr>
        <w:t xml:space="preserve"> </w:t>
      </w:r>
      <w:proofErr w:type="spellStart"/>
      <w:r w:rsidRPr="00E26822">
        <w:rPr>
          <w:rFonts w:ascii="Cambria" w:hAnsi="Cambria"/>
          <w:sz w:val="24"/>
          <w:szCs w:val="24"/>
          <w:lang w:val="en-US"/>
        </w:rPr>
        <w:t>produsul</w:t>
      </w:r>
      <w:proofErr w:type="spellEnd"/>
      <w:r w:rsidRPr="00E26822">
        <w:rPr>
          <w:rFonts w:ascii="Cambria" w:hAnsi="Cambria"/>
          <w:sz w:val="24"/>
          <w:szCs w:val="24"/>
          <w:lang w:val="en-US"/>
        </w:rPr>
        <w:t xml:space="preserve"> </w:t>
      </w:r>
      <w:proofErr w:type="spellStart"/>
      <w:r w:rsidRPr="00E26822">
        <w:rPr>
          <w:rFonts w:ascii="Cambria" w:hAnsi="Cambria"/>
          <w:sz w:val="24"/>
          <w:szCs w:val="24"/>
          <w:lang w:val="en-US"/>
        </w:rPr>
        <w:t>iar</w:t>
      </w:r>
      <w:proofErr w:type="spellEnd"/>
      <w:r w:rsidRPr="00E26822">
        <w:rPr>
          <w:rFonts w:ascii="Cambria" w:hAnsi="Cambria"/>
          <w:sz w:val="24"/>
          <w:szCs w:val="24"/>
          <w:lang w:val="en-US"/>
        </w:rPr>
        <w:t xml:space="preserve"> </w:t>
      </w:r>
      <w:proofErr w:type="spellStart"/>
      <w:r w:rsidRPr="00E26822">
        <w:rPr>
          <w:rFonts w:ascii="Cambria" w:hAnsi="Cambria"/>
          <w:sz w:val="24"/>
          <w:szCs w:val="24"/>
          <w:lang w:val="en-US"/>
        </w:rPr>
        <w:t>furnizorul</w:t>
      </w:r>
      <w:proofErr w:type="spellEnd"/>
      <w:r w:rsidRPr="00E26822">
        <w:rPr>
          <w:rFonts w:ascii="Cambria" w:hAnsi="Cambria"/>
          <w:sz w:val="24"/>
          <w:szCs w:val="24"/>
          <w:lang w:val="en-US"/>
        </w:rPr>
        <w:t xml:space="preserve"> are </w:t>
      </w:r>
      <w:proofErr w:type="spellStart"/>
      <w:r w:rsidRPr="00E26822">
        <w:rPr>
          <w:rFonts w:ascii="Cambria" w:hAnsi="Cambria"/>
          <w:sz w:val="24"/>
          <w:szCs w:val="24"/>
          <w:lang w:val="en-US"/>
        </w:rPr>
        <w:t>obligația</w:t>
      </w:r>
      <w:proofErr w:type="spellEnd"/>
      <w:r w:rsidRPr="00E26822">
        <w:rPr>
          <w:rFonts w:ascii="Cambria" w:hAnsi="Cambria"/>
          <w:sz w:val="24"/>
          <w:szCs w:val="24"/>
          <w:lang w:val="en-US"/>
        </w:rPr>
        <w:t xml:space="preserve"> de a </w:t>
      </w:r>
      <w:proofErr w:type="spellStart"/>
      <w:r w:rsidRPr="00E26822">
        <w:rPr>
          <w:rFonts w:ascii="Cambria" w:hAnsi="Cambria"/>
          <w:sz w:val="24"/>
          <w:szCs w:val="24"/>
          <w:lang w:val="en-US"/>
        </w:rPr>
        <w:t>înlocui</w:t>
      </w:r>
      <w:proofErr w:type="spellEnd"/>
      <w:r w:rsidRPr="00E26822">
        <w:rPr>
          <w:rFonts w:ascii="Cambria" w:hAnsi="Cambria"/>
          <w:sz w:val="24"/>
          <w:szCs w:val="24"/>
          <w:lang w:val="en-US"/>
        </w:rPr>
        <w:t xml:space="preserve"> </w:t>
      </w:r>
      <w:proofErr w:type="spellStart"/>
      <w:r w:rsidRPr="00E26822">
        <w:rPr>
          <w:rFonts w:ascii="Cambria" w:hAnsi="Cambria"/>
          <w:sz w:val="24"/>
          <w:szCs w:val="24"/>
          <w:lang w:val="en-US"/>
        </w:rPr>
        <w:t>produsul</w:t>
      </w:r>
      <w:proofErr w:type="spellEnd"/>
      <w:r w:rsidRPr="00E26822">
        <w:rPr>
          <w:rFonts w:ascii="Cambria" w:hAnsi="Cambria"/>
          <w:sz w:val="24"/>
          <w:szCs w:val="24"/>
          <w:lang w:val="en-US"/>
        </w:rPr>
        <w:t xml:space="preserve"> in termen de </w:t>
      </w:r>
      <w:r w:rsidR="00E26822" w:rsidRPr="00E26822">
        <w:rPr>
          <w:rFonts w:ascii="Cambria" w:hAnsi="Cambria"/>
          <w:sz w:val="24"/>
          <w:szCs w:val="24"/>
          <w:lang w:val="en-US"/>
        </w:rPr>
        <w:t>3</w:t>
      </w:r>
      <w:r w:rsidRPr="00E26822">
        <w:rPr>
          <w:rFonts w:ascii="Cambria" w:hAnsi="Cambria"/>
          <w:sz w:val="24"/>
          <w:szCs w:val="24"/>
          <w:lang w:val="en-US"/>
        </w:rPr>
        <w:t xml:space="preserve"> ore.</w:t>
      </w:r>
    </w:p>
    <w:p w14:paraId="710D7139"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2</w:t>
      </w:r>
      <w:r w:rsidR="00604BFF" w:rsidRPr="00E26822">
        <w:rPr>
          <w:rFonts w:ascii="Cambria" w:hAnsi="Cambria"/>
          <w:sz w:val="24"/>
          <w:szCs w:val="24"/>
        </w:rPr>
        <w:t>.3</w:t>
      </w:r>
      <w:r w:rsidRPr="00E26822">
        <w:rPr>
          <w:rFonts w:ascii="Cambria" w:hAnsi="Cambria"/>
          <w:sz w:val="24"/>
          <w:szCs w:val="24"/>
        </w:rPr>
        <w:t>. Dreptul achizitorului de a inspecta, de 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2BBD846E" w14:textId="77777777" w:rsidR="007A2734" w:rsidRPr="00E26822" w:rsidRDefault="007A2734" w:rsidP="00E26822">
      <w:pPr>
        <w:spacing w:after="24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2.4</w:t>
      </w:r>
      <w:r w:rsidRPr="00E26822">
        <w:rPr>
          <w:rFonts w:ascii="Cambria" w:hAnsi="Cambria"/>
          <w:sz w:val="24"/>
          <w:szCs w:val="24"/>
        </w:rPr>
        <w:t xml:space="preserve"> Prevederile clauzelor 1</w:t>
      </w:r>
      <w:r w:rsidR="004D6133" w:rsidRPr="00E26822">
        <w:rPr>
          <w:rFonts w:ascii="Cambria" w:hAnsi="Cambria"/>
          <w:sz w:val="24"/>
          <w:szCs w:val="24"/>
        </w:rPr>
        <w:t>2</w:t>
      </w:r>
      <w:r w:rsidRPr="00E26822">
        <w:rPr>
          <w:rFonts w:ascii="Cambria" w:hAnsi="Cambria"/>
          <w:sz w:val="24"/>
          <w:szCs w:val="24"/>
        </w:rPr>
        <w:t>.1.-1</w:t>
      </w:r>
      <w:r w:rsidR="004D6133" w:rsidRPr="00E26822">
        <w:rPr>
          <w:rFonts w:ascii="Cambria" w:hAnsi="Cambria"/>
          <w:sz w:val="24"/>
          <w:szCs w:val="24"/>
        </w:rPr>
        <w:t>2</w:t>
      </w:r>
      <w:r w:rsidRPr="00E26822">
        <w:rPr>
          <w:rFonts w:ascii="Cambria" w:hAnsi="Cambria"/>
          <w:sz w:val="24"/>
          <w:szCs w:val="24"/>
        </w:rPr>
        <w:t xml:space="preserve">.4. nu îl vor absolvi pe furnizor de obligaţia asumării garanţiilor sau altor obligaţii prevăzute în contract. </w:t>
      </w:r>
    </w:p>
    <w:p w14:paraId="208E3905"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lastRenderedPageBreak/>
        <w:t>1</w:t>
      </w:r>
      <w:r w:rsidR="004D6133" w:rsidRPr="00E26822">
        <w:rPr>
          <w:rFonts w:ascii="Cambria" w:hAnsi="Cambria"/>
          <w:b/>
          <w:bCs/>
          <w:sz w:val="24"/>
          <w:szCs w:val="24"/>
        </w:rPr>
        <w:t>3</w:t>
      </w:r>
      <w:r w:rsidRPr="00E26822">
        <w:rPr>
          <w:rFonts w:ascii="Cambria" w:hAnsi="Cambria"/>
          <w:b/>
          <w:bCs/>
          <w:sz w:val="24"/>
          <w:szCs w:val="24"/>
        </w:rPr>
        <w:t>. Ambalare şi marcare</w:t>
      </w:r>
    </w:p>
    <w:p w14:paraId="0B2E2C1E"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3</w:t>
      </w:r>
      <w:r w:rsidRPr="00E26822">
        <w:rPr>
          <w:rFonts w:ascii="Cambria" w:hAnsi="Cambria"/>
          <w:sz w:val="24"/>
          <w:szCs w:val="24"/>
        </w:rPr>
        <w:t>.1. Furnizorul are obligaţia de a ambala produsele pentru ca acestea să facă faţă, fără limitare, la manipularea dură din timpul transportului, tranzitului şi expunerii la temperaturi extreme, la soare şi la precipi</w:t>
      </w:r>
      <w:r w:rsidR="007451EE" w:rsidRPr="00E26822">
        <w:rPr>
          <w:rFonts w:ascii="Cambria" w:hAnsi="Cambria"/>
          <w:sz w:val="24"/>
          <w:szCs w:val="24"/>
        </w:rPr>
        <w:t>t</w:t>
      </w:r>
      <w:r w:rsidRPr="00E26822">
        <w:rPr>
          <w:rFonts w:ascii="Cambria" w:hAnsi="Cambria"/>
          <w:sz w:val="24"/>
          <w:szCs w:val="24"/>
        </w:rPr>
        <w:t>aţiile care ar putea să apară în timpul transportului şi depozitării în aer liber, în aşa fel încât să ajungă în bună stare la destinaţia finală.</w:t>
      </w:r>
    </w:p>
    <w:p w14:paraId="055F3054"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1</w:t>
      </w:r>
      <w:r w:rsidR="004D6133" w:rsidRPr="00E26822">
        <w:rPr>
          <w:rFonts w:ascii="Cambria" w:hAnsi="Cambria"/>
          <w:b/>
          <w:bCs/>
          <w:sz w:val="24"/>
          <w:szCs w:val="24"/>
        </w:rPr>
        <w:t>4</w:t>
      </w:r>
      <w:r w:rsidRPr="00E26822">
        <w:rPr>
          <w:rFonts w:ascii="Cambria" w:hAnsi="Cambria"/>
          <w:b/>
          <w:bCs/>
          <w:sz w:val="24"/>
          <w:szCs w:val="24"/>
        </w:rPr>
        <w:t>. Livrarea şi documentele care însoţesc produsele</w:t>
      </w:r>
    </w:p>
    <w:p w14:paraId="2FCDA730" w14:textId="77777777" w:rsidR="00604BFF" w:rsidRPr="00E26822" w:rsidRDefault="007A2734" w:rsidP="00E26822">
      <w:pPr>
        <w:spacing w:after="0" w:line="240" w:lineRule="auto"/>
        <w:ind w:left="-810"/>
        <w:jc w:val="both"/>
        <w:rPr>
          <w:rFonts w:ascii="Cambria" w:hAnsi="Cambria"/>
          <w:sz w:val="24"/>
          <w:szCs w:val="24"/>
          <w:lang w:val="en-US"/>
        </w:rPr>
      </w:pPr>
      <w:r w:rsidRPr="00E26822">
        <w:rPr>
          <w:rFonts w:ascii="Cambria" w:hAnsi="Cambria"/>
          <w:sz w:val="24"/>
          <w:szCs w:val="24"/>
        </w:rPr>
        <w:t>1</w:t>
      </w:r>
      <w:r w:rsidR="004D6133" w:rsidRPr="00E26822">
        <w:rPr>
          <w:rFonts w:ascii="Cambria" w:hAnsi="Cambria"/>
          <w:sz w:val="24"/>
          <w:szCs w:val="24"/>
        </w:rPr>
        <w:t>4</w:t>
      </w:r>
      <w:r w:rsidRPr="00E26822">
        <w:rPr>
          <w:rFonts w:ascii="Cambria" w:hAnsi="Cambria"/>
          <w:sz w:val="24"/>
          <w:szCs w:val="24"/>
        </w:rPr>
        <w:t xml:space="preserve">.1. </w:t>
      </w:r>
      <w:proofErr w:type="spellStart"/>
      <w:r w:rsidR="00B137EB" w:rsidRPr="00E26822">
        <w:rPr>
          <w:rFonts w:ascii="Cambria" w:hAnsi="Cambria"/>
          <w:sz w:val="24"/>
          <w:szCs w:val="24"/>
          <w:lang w:val="en-US"/>
        </w:rPr>
        <w:t>Livrarea</w:t>
      </w:r>
      <w:proofErr w:type="spellEnd"/>
      <w:r w:rsidR="00B137EB" w:rsidRPr="00E26822">
        <w:rPr>
          <w:rFonts w:ascii="Cambria" w:hAnsi="Cambria"/>
          <w:sz w:val="24"/>
          <w:szCs w:val="24"/>
          <w:lang w:val="en-US"/>
        </w:rPr>
        <w:t xml:space="preserve"> se </w:t>
      </w:r>
      <w:proofErr w:type="spellStart"/>
      <w:r w:rsidR="00B137EB" w:rsidRPr="00E26822">
        <w:rPr>
          <w:rFonts w:ascii="Cambria" w:hAnsi="Cambria"/>
          <w:sz w:val="24"/>
          <w:szCs w:val="24"/>
          <w:lang w:val="en-US"/>
        </w:rPr>
        <w:t>va</w:t>
      </w:r>
      <w:proofErr w:type="spellEnd"/>
      <w:r w:rsidR="00B137EB" w:rsidRPr="00E26822">
        <w:rPr>
          <w:rFonts w:ascii="Cambria" w:hAnsi="Cambria"/>
          <w:sz w:val="24"/>
          <w:szCs w:val="24"/>
          <w:lang w:val="en-US"/>
        </w:rPr>
        <w:t xml:space="preserve"> face </w:t>
      </w:r>
      <w:r w:rsidR="0088466F" w:rsidRPr="00E26822">
        <w:rPr>
          <w:rFonts w:ascii="Cambria" w:hAnsi="Cambria"/>
          <w:sz w:val="24"/>
          <w:szCs w:val="24"/>
          <w:lang w:val="en-US"/>
        </w:rPr>
        <w:t xml:space="preserve">conform </w:t>
      </w:r>
      <w:proofErr w:type="spellStart"/>
      <w:r w:rsidR="0088466F" w:rsidRPr="00E26822">
        <w:rPr>
          <w:rFonts w:ascii="Cambria" w:hAnsi="Cambria"/>
          <w:sz w:val="24"/>
          <w:szCs w:val="24"/>
          <w:lang w:val="en-US"/>
        </w:rPr>
        <w:t>caietului</w:t>
      </w:r>
      <w:proofErr w:type="spellEnd"/>
      <w:r w:rsidR="0088466F" w:rsidRPr="00E26822">
        <w:rPr>
          <w:rFonts w:ascii="Cambria" w:hAnsi="Cambria"/>
          <w:sz w:val="24"/>
          <w:szCs w:val="24"/>
          <w:lang w:val="en-US"/>
        </w:rPr>
        <w:t xml:space="preserve"> de </w:t>
      </w:r>
      <w:proofErr w:type="spellStart"/>
      <w:r w:rsidR="0088466F" w:rsidRPr="00E26822">
        <w:rPr>
          <w:rFonts w:ascii="Cambria" w:hAnsi="Cambria"/>
          <w:sz w:val="24"/>
          <w:szCs w:val="24"/>
          <w:lang w:val="en-US"/>
        </w:rPr>
        <w:t>sarcini</w:t>
      </w:r>
      <w:proofErr w:type="spellEnd"/>
      <w:r w:rsidR="0088466F" w:rsidRPr="00E26822">
        <w:rPr>
          <w:rFonts w:ascii="Cambria" w:hAnsi="Cambria"/>
          <w:sz w:val="24"/>
          <w:szCs w:val="24"/>
          <w:lang w:val="en-US"/>
        </w:rPr>
        <w:t xml:space="preserve"> </w:t>
      </w:r>
      <w:proofErr w:type="spellStart"/>
      <w:r w:rsidR="0088466F" w:rsidRPr="00E26822">
        <w:rPr>
          <w:rFonts w:ascii="Cambria" w:hAnsi="Cambria"/>
          <w:sz w:val="24"/>
          <w:szCs w:val="24"/>
          <w:lang w:val="en-US"/>
        </w:rPr>
        <w:t>si</w:t>
      </w:r>
      <w:proofErr w:type="spellEnd"/>
      <w:r w:rsidR="0088466F" w:rsidRPr="00E26822">
        <w:rPr>
          <w:rFonts w:ascii="Cambria" w:hAnsi="Cambria"/>
          <w:sz w:val="24"/>
          <w:szCs w:val="24"/>
          <w:lang w:val="en-US"/>
        </w:rPr>
        <w:t xml:space="preserve"> </w:t>
      </w:r>
      <w:proofErr w:type="spellStart"/>
      <w:r w:rsidR="0088466F" w:rsidRPr="00E26822">
        <w:rPr>
          <w:rFonts w:ascii="Cambria" w:hAnsi="Cambria"/>
          <w:sz w:val="24"/>
          <w:szCs w:val="24"/>
          <w:lang w:val="en-US"/>
        </w:rPr>
        <w:t>ofertei</w:t>
      </w:r>
      <w:proofErr w:type="spellEnd"/>
      <w:r w:rsidR="0088466F" w:rsidRPr="00E26822">
        <w:rPr>
          <w:rFonts w:ascii="Cambria" w:hAnsi="Cambria"/>
          <w:sz w:val="24"/>
          <w:szCs w:val="24"/>
          <w:lang w:val="en-US"/>
        </w:rPr>
        <w:t xml:space="preserve"> </w:t>
      </w:r>
      <w:proofErr w:type="spellStart"/>
      <w:r w:rsidR="0088466F" w:rsidRPr="00E26822">
        <w:rPr>
          <w:rFonts w:ascii="Cambria" w:hAnsi="Cambria"/>
          <w:sz w:val="24"/>
          <w:szCs w:val="24"/>
          <w:lang w:val="en-US"/>
        </w:rPr>
        <w:t>depuse</w:t>
      </w:r>
      <w:proofErr w:type="spellEnd"/>
      <w:r w:rsidR="0088466F" w:rsidRPr="00E26822">
        <w:rPr>
          <w:rFonts w:ascii="Cambria" w:hAnsi="Cambria"/>
          <w:sz w:val="24"/>
          <w:szCs w:val="24"/>
          <w:lang w:val="en-US"/>
        </w:rPr>
        <w:t>.</w:t>
      </w:r>
      <w:r w:rsidR="00604BFF" w:rsidRPr="00E26822">
        <w:rPr>
          <w:rFonts w:ascii="Cambria" w:hAnsi="Cambria"/>
          <w:sz w:val="24"/>
          <w:szCs w:val="24"/>
          <w:lang w:val="en-US"/>
        </w:rPr>
        <w:t xml:space="preserve"> </w:t>
      </w:r>
    </w:p>
    <w:p w14:paraId="7F939767" w14:textId="77777777" w:rsidR="00604BFF" w:rsidRPr="0064625A" w:rsidRDefault="007A2734" w:rsidP="0064625A">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4</w:t>
      </w:r>
      <w:r w:rsidR="0088466F" w:rsidRPr="00E26822">
        <w:rPr>
          <w:rFonts w:ascii="Cambria" w:hAnsi="Cambria"/>
          <w:sz w:val="24"/>
          <w:szCs w:val="24"/>
        </w:rPr>
        <w:t>.2</w:t>
      </w:r>
      <w:r w:rsidRPr="00E26822">
        <w:rPr>
          <w:rFonts w:ascii="Cambria" w:hAnsi="Cambria"/>
          <w:sz w:val="24"/>
          <w:szCs w:val="24"/>
        </w:rPr>
        <w:t xml:space="preserve">. Livrarea produselor se consideră încheiată în momentul în care sunt îndeplinite prevederile clauzelor privind recepţia produselor. </w:t>
      </w:r>
    </w:p>
    <w:p w14:paraId="5C2448BF" w14:textId="77777777" w:rsidR="0064625A" w:rsidRDefault="007A2734" w:rsidP="0064625A">
      <w:pPr>
        <w:spacing w:after="0" w:line="240" w:lineRule="auto"/>
        <w:ind w:left="-810"/>
        <w:jc w:val="both"/>
        <w:rPr>
          <w:rFonts w:ascii="Cambria" w:hAnsi="Cambria"/>
          <w:b/>
          <w:bCs/>
          <w:sz w:val="24"/>
          <w:szCs w:val="24"/>
        </w:rPr>
      </w:pPr>
      <w:r w:rsidRPr="00E26822">
        <w:rPr>
          <w:rFonts w:ascii="Cambria" w:hAnsi="Cambria"/>
          <w:b/>
          <w:bCs/>
          <w:sz w:val="24"/>
          <w:szCs w:val="24"/>
        </w:rPr>
        <w:t>1</w:t>
      </w:r>
      <w:r w:rsidR="004D6133" w:rsidRPr="00E26822">
        <w:rPr>
          <w:rFonts w:ascii="Cambria" w:hAnsi="Cambria"/>
          <w:b/>
          <w:bCs/>
          <w:sz w:val="24"/>
          <w:szCs w:val="24"/>
        </w:rPr>
        <w:t>5</w:t>
      </w:r>
      <w:r w:rsidRPr="00E26822">
        <w:rPr>
          <w:rFonts w:ascii="Cambria" w:hAnsi="Cambria"/>
          <w:b/>
          <w:bCs/>
          <w:sz w:val="24"/>
          <w:szCs w:val="24"/>
        </w:rPr>
        <w:t>. Asigurări</w:t>
      </w:r>
    </w:p>
    <w:p w14:paraId="7707AAD0" w14:textId="77777777" w:rsidR="007A2734" w:rsidRPr="00E26822" w:rsidRDefault="007A2734" w:rsidP="0064625A">
      <w:pPr>
        <w:spacing w:after="0" w:line="240" w:lineRule="auto"/>
        <w:ind w:left="-810"/>
        <w:jc w:val="both"/>
        <w:rPr>
          <w:rFonts w:ascii="Cambria" w:hAnsi="Cambria"/>
          <w:sz w:val="24"/>
          <w:szCs w:val="24"/>
        </w:rPr>
      </w:pPr>
      <w:r w:rsidRPr="00E26822">
        <w:rPr>
          <w:rFonts w:ascii="Cambria" w:hAnsi="Cambria"/>
          <w:sz w:val="24"/>
          <w:szCs w:val="24"/>
        </w:rPr>
        <w:t>1</w:t>
      </w:r>
      <w:r w:rsidR="004D6133" w:rsidRPr="00E26822">
        <w:rPr>
          <w:rFonts w:ascii="Cambria" w:hAnsi="Cambria"/>
          <w:sz w:val="24"/>
          <w:szCs w:val="24"/>
        </w:rPr>
        <w:t>5</w:t>
      </w:r>
      <w:r w:rsidRPr="00E26822">
        <w:rPr>
          <w:rFonts w:ascii="Cambria" w:hAnsi="Cambria"/>
          <w:sz w:val="24"/>
          <w:szCs w:val="24"/>
        </w:rPr>
        <w:t xml:space="preserve">.1. Furnizorul are obligaţia de a asigura complet produsele furnizate prin contract împotriva pierderii sau deteriorării neprevăzute la fabricare, transport, depozitare şi </w:t>
      </w:r>
      <w:r w:rsidR="0084052E" w:rsidRPr="00E26822">
        <w:rPr>
          <w:rFonts w:ascii="Cambria" w:hAnsi="Cambria"/>
          <w:sz w:val="24"/>
          <w:szCs w:val="24"/>
        </w:rPr>
        <w:t xml:space="preserve">livrare, în funcţie de termenul </w:t>
      </w:r>
      <w:r w:rsidRPr="00E26822">
        <w:rPr>
          <w:rFonts w:ascii="Cambria" w:hAnsi="Cambria"/>
          <w:sz w:val="24"/>
          <w:szCs w:val="24"/>
        </w:rPr>
        <w:t>de livrare conveni.</w:t>
      </w:r>
    </w:p>
    <w:p w14:paraId="7C30EF2F" w14:textId="77777777" w:rsidR="0064625A" w:rsidRPr="00E26822" w:rsidRDefault="005D5B05" w:rsidP="0064625A">
      <w:pPr>
        <w:spacing w:after="0" w:line="240" w:lineRule="auto"/>
        <w:ind w:left="-810"/>
        <w:jc w:val="both"/>
        <w:rPr>
          <w:rFonts w:ascii="Cambria" w:hAnsi="Cambria"/>
          <w:b/>
          <w:bCs/>
          <w:sz w:val="24"/>
          <w:szCs w:val="24"/>
        </w:rPr>
      </w:pPr>
      <w:r w:rsidRPr="00E26822">
        <w:rPr>
          <w:rFonts w:ascii="Cambria" w:hAnsi="Cambria"/>
          <w:b/>
          <w:bCs/>
          <w:sz w:val="24"/>
          <w:szCs w:val="24"/>
        </w:rPr>
        <w:t>1</w:t>
      </w:r>
      <w:r w:rsidR="004D6133" w:rsidRPr="00E26822">
        <w:rPr>
          <w:rFonts w:ascii="Cambria" w:hAnsi="Cambria"/>
          <w:b/>
          <w:bCs/>
          <w:sz w:val="24"/>
          <w:szCs w:val="24"/>
        </w:rPr>
        <w:t>6</w:t>
      </w:r>
      <w:r w:rsidR="007A2734" w:rsidRPr="00E26822">
        <w:rPr>
          <w:rFonts w:ascii="Cambria" w:hAnsi="Cambria"/>
          <w:b/>
          <w:bCs/>
          <w:sz w:val="24"/>
          <w:szCs w:val="24"/>
        </w:rPr>
        <w:t xml:space="preserve">. Servicii </w:t>
      </w:r>
    </w:p>
    <w:p w14:paraId="7C54E790" w14:textId="77777777" w:rsidR="007A2734" w:rsidRPr="00E26822" w:rsidRDefault="005D5B05" w:rsidP="00E26822">
      <w:pPr>
        <w:spacing w:after="0" w:line="240" w:lineRule="auto"/>
        <w:ind w:left="-810"/>
        <w:jc w:val="both"/>
        <w:rPr>
          <w:rFonts w:ascii="Cambria" w:hAnsi="Cambria"/>
          <w:i/>
          <w:iCs/>
          <w:sz w:val="24"/>
          <w:szCs w:val="24"/>
        </w:rPr>
      </w:pPr>
      <w:r w:rsidRPr="00E26822">
        <w:rPr>
          <w:rFonts w:ascii="Cambria" w:hAnsi="Cambria"/>
          <w:sz w:val="24"/>
          <w:szCs w:val="24"/>
        </w:rPr>
        <w:t>1</w:t>
      </w:r>
      <w:r w:rsidR="004D6133" w:rsidRPr="00E26822">
        <w:rPr>
          <w:rFonts w:ascii="Cambria" w:hAnsi="Cambria"/>
          <w:sz w:val="24"/>
          <w:szCs w:val="24"/>
        </w:rPr>
        <w:t>6</w:t>
      </w:r>
      <w:r w:rsidR="007A2734" w:rsidRPr="00E26822">
        <w:rPr>
          <w:rFonts w:ascii="Cambria" w:hAnsi="Cambria"/>
          <w:sz w:val="24"/>
          <w:szCs w:val="24"/>
        </w:rPr>
        <w:t>.1. Pe lângă furnizarea efectivă a produselor, furnizorul are obligaţia de a presta şi serviciile accesorii furnizării produselor, fără a modifica preţul contractului.</w:t>
      </w:r>
    </w:p>
    <w:p w14:paraId="60448B80" w14:textId="77777777" w:rsidR="0088466F" w:rsidRPr="00E26822" w:rsidRDefault="0088466F" w:rsidP="00E26822">
      <w:pPr>
        <w:spacing w:after="0" w:line="240" w:lineRule="auto"/>
        <w:ind w:left="-810"/>
        <w:jc w:val="both"/>
        <w:rPr>
          <w:rFonts w:ascii="Cambria" w:hAnsi="Cambria"/>
          <w:b/>
          <w:bCs/>
          <w:sz w:val="24"/>
          <w:szCs w:val="24"/>
        </w:rPr>
      </w:pPr>
    </w:p>
    <w:p w14:paraId="40A8A802" w14:textId="77777777" w:rsidR="007A2734" w:rsidRPr="00E26822" w:rsidRDefault="0088466F" w:rsidP="00E26822">
      <w:pPr>
        <w:spacing w:after="0" w:line="240" w:lineRule="auto"/>
        <w:ind w:left="-810"/>
        <w:jc w:val="both"/>
        <w:rPr>
          <w:rFonts w:ascii="Cambria" w:hAnsi="Cambria"/>
          <w:b/>
          <w:bCs/>
          <w:sz w:val="24"/>
          <w:szCs w:val="24"/>
        </w:rPr>
      </w:pPr>
      <w:r w:rsidRPr="00E26822">
        <w:rPr>
          <w:rFonts w:ascii="Cambria" w:hAnsi="Cambria"/>
          <w:b/>
          <w:bCs/>
          <w:sz w:val="24"/>
          <w:szCs w:val="24"/>
        </w:rPr>
        <w:t>17</w:t>
      </w:r>
      <w:r w:rsidR="007A2734" w:rsidRPr="00E26822">
        <w:rPr>
          <w:rFonts w:ascii="Cambria" w:hAnsi="Cambria"/>
          <w:b/>
          <w:bCs/>
          <w:sz w:val="24"/>
          <w:szCs w:val="24"/>
        </w:rPr>
        <w:t>. Ajustarea preţului contractului</w:t>
      </w:r>
    </w:p>
    <w:p w14:paraId="21422DE5" w14:textId="77777777" w:rsidR="007A2734" w:rsidRPr="00E26822" w:rsidRDefault="0088466F" w:rsidP="00E26822">
      <w:pPr>
        <w:spacing w:after="0" w:line="240" w:lineRule="auto"/>
        <w:ind w:left="-810"/>
        <w:jc w:val="both"/>
        <w:rPr>
          <w:rFonts w:ascii="Cambria" w:hAnsi="Cambria"/>
          <w:sz w:val="24"/>
          <w:szCs w:val="24"/>
        </w:rPr>
      </w:pPr>
      <w:r w:rsidRPr="00E26822">
        <w:rPr>
          <w:rFonts w:ascii="Cambria" w:hAnsi="Cambria"/>
          <w:sz w:val="24"/>
          <w:szCs w:val="24"/>
        </w:rPr>
        <w:t>17</w:t>
      </w:r>
      <w:r w:rsidR="007A2734" w:rsidRPr="00E26822">
        <w:rPr>
          <w:rFonts w:ascii="Cambria" w:hAnsi="Cambria"/>
          <w:sz w:val="24"/>
          <w:szCs w:val="24"/>
        </w:rPr>
        <w:t>.1. Pentru produsele livrate şi pentru serviciile prestate, plăţile datorate de achizitor furnizorului sunt cele declarate în propunerea financiară, anexă la contract.</w:t>
      </w:r>
    </w:p>
    <w:p w14:paraId="02E76384" w14:textId="77777777" w:rsidR="00AF3980" w:rsidRPr="00E26822" w:rsidRDefault="0088466F" w:rsidP="00E26822">
      <w:pPr>
        <w:spacing w:after="0" w:line="240" w:lineRule="auto"/>
        <w:ind w:left="-810"/>
        <w:jc w:val="both"/>
        <w:rPr>
          <w:rFonts w:ascii="Cambria" w:hAnsi="Cambria"/>
          <w:sz w:val="24"/>
          <w:szCs w:val="24"/>
        </w:rPr>
      </w:pPr>
      <w:r w:rsidRPr="00E26822">
        <w:rPr>
          <w:rFonts w:ascii="Cambria" w:hAnsi="Cambria"/>
          <w:sz w:val="24"/>
          <w:szCs w:val="24"/>
        </w:rPr>
        <w:t>17</w:t>
      </w:r>
      <w:r w:rsidR="007A2734" w:rsidRPr="00E26822">
        <w:rPr>
          <w:rFonts w:ascii="Cambria" w:hAnsi="Cambria"/>
          <w:sz w:val="24"/>
          <w:szCs w:val="24"/>
        </w:rPr>
        <w:t xml:space="preserve">.2. </w:t>
      </w:r>
      <w:r w:rsidR="0084052E" w:rsidRPr="00E26822">
        <w:rPr>
          <w:rFonts w:ascii="Cambria" w:hAnsi="Cambria"/>
          <w:sz w:val="24"/>
          <w:szCs w:val="24"/>
        </w:rPr>
        <w:t>Prețul contractului este ferm și nu se ajustează</w:t>
      </w:r>
      <w:r w:rsidR="007A2734" w:rsidRPr="00E26822">
        <w:rPr>
          <w:rFonts w:ascii="Cambria" w:hAnsi="Cambria"/>
          <w:sz w:val="24"/>
          <w:szCs w:val="24"/>
        </w:rPr>
        <w:t>.</w:t>
      </w:r>
      <w:r w:rsidR="00AF3980" w:rsidRPr="00E26822">
        <w:rPr>
          <w:rFonts w:ascii="Cambria" w:hAnsi="Cambria"/>
          <w:sz w:val="24"/>
          <w:szCs w:val="24"/>
        </w:rPr>
        <w:t xml:space="preserve"> Pe parcursul îndeplinirii contractului prețurile nu pot fi ajustate, rămânând ferme pe toată perioada valabilităţii contractului. </w:t>
      </w:r>
    </w:p>
    <w:p w14:paraId="01E170B6" w14:textId="77777777" w:rsidR="007A2734" w:rsidRPr="00E26822" w:rsidRDefault="0088466F" w:rsidP="00E26822">
      <w:pPr>
        <w:spacing w:after="0" w:line="240" w:lineRule="auto"/>
        <w:ind w:left="-810"/>
        <w:jc w:val="both"/>
        <w:rPr>
          <w:rFonts w:ascii="Cambria" w:hAnsi="Cambria"/>
          <w:b/>
          <w:bCs/>
          <w:sz w:val="24"/>
          <w:szCs w:val="24"/>
        </w:rPr>
      </w:pPr>
      <w:r w:rsidRPr="00E26822">
        <w:rPr>
          <w:rFonts w:ascii="Cambria" w:hAnsi="Cambria"/>
          <w:b/>
          <w:bCs/>
          <w:sz w:val="24"/>
          <w:szCs w:val="24"/>
        </w:rPr>
        <w:t>18</w:t>
      </w:r>
      <w:r w:rsidR="00604BFF" w:rsidRPr="00E26822">
        <w:rPr>
          <w:rFonts w:ascii="Cambria" w:hAnsi="Cambria"/>
          <w:b/>
          <w:bCs/>
          <w:sz w:val="24"/>
          <w:szCs w:val="24"/>
        </w:rPr>
        <w:t xml:space="preserve">. </w:t>
      </w:r>
      <w:r w:rsidR="007A2734" w:rsidRPr="00E26822">
        <w:rPr>
          <w:rFonts w:ascii="Cambria" w:hAnsi="Cambria"/>
          <w:b/>
          <w:bCs/>
          <w:sz w:val="24"/>
          <w:szCs w:val="24"/>
        </w:rPr>
        <w:t xml:space="preserve"> Cesiunea </w:t>
      </w:r>
      <w:r w:rsidR="00C41C9B" w:rsidRPr="00E26822">
        <w:rPr>
          <w:rFonts w:ascii="Cambria" w:hAnsi="Cambria"/>
          <w:b/>
          <w:bCs/>
          <w:sz w:val="24"/>
          <w:szCs w:val="24"/>
        </w:rPr>
        <w:t>creanțelor</w:t>
      </w:r>
    </w:p>
    <w:p w14:paraId="40AD9A9C" w14:textId="77777777" w:rsidR="007A2734" w:rsidRPr="00E26822" w:rsidRDefault="0088466F" w:rsidP="00E26822">
      <w:pPr>
        <w:spacing w:line="240" w:lineRule="auto"/>
        <w:ind w:left="-810"/>
        <w:jc w:val="both"/>
        <w:rPr>
          <w:rFonts w:ascii="Cambria" w:hAnsi="Cambria"/>
          <w:sz w:val="24"/>
          <w:szCs w:val="24"/>
        </w:rPr>
      </w:pPr>
      <w:r w:rsidRPr="00E26822">
        <w:rPr>
          <w:rFonts w:ascii="Cambria" w:hAnsi="Cambria"/>
          <w:sz w:val="24"/>
          <w:szCs w:val="24"/>
        </w:rPr>
        <w:t>18</w:t>
      </w:r>
      <w:r w:rsidR="007A2734" w:rsidRPr="00E26822">
        <w:rPr>
          <w:rFonts w:ascii="Cambria" w:hAnsi="Cambria"/>
          <w:sz w:val="24"/>
          <w:szCs w:val="24"/>
        </w:rPr>
        <w:t xml:space="preserve">.1. </w:t>
      </w:r>
      <w:r w:rsidR="00C41C9B" w:rsidRPr="00E26822">
        <w:rPr>
          <w:rFonts w:ascii="Cambria" w:hAnsi="Cambria"/>
          <w:sz w:val="24"/>
          <w:szCs w:val="24"/>
        </w:rPr>
        <w:t>Este permisă doar cesionarea creanțelor născute din prezentul contract, obligațiile rămânând în sarcina părților contractante, astfel cum au fost stipulate și asumate inițial.</w:t>
      </w:r>
    </w:p>
    <w:p w14:paraId="5F112EC1" w14:textId="77777777" w:rsidR="007A2734" w:rsidRPr="00E26822" w:rsidRDefault="0088466F" w:rsidP="00E26822">
      <w:pPr>
        <w:spacing w:after="0" w:line="240" w:lineRule="auto"/>
        <w:ind w:left="-810"/>
        <w:jc w:val="both"/>
        <w:rPr>
          <w:rFonts w:ascii="Cambria" w:hAnsi="Cambria"/>
          <w:b/>
          <w:bCs/>
          <w:sz w:val="24"/>
          <w:szCs w:val="24"/>
        </w:rPr>
      </w:pPr>
      <w:r w:rsidRPr="00E26822">
        <w:rPr>
          <w:rFonts w:ascii="Cambria" w:hAnsi="Cambria"/>
          <w:b/>
          <w:bCs/>
          <w:sz w:val="24"/>
          <w:szCs w:val="24"/>
        </w:rPr>
        <w:t>19,</w:t>
      </w:r>
      <w:r w:rsidR="007A2734" w:rsidRPr="00E26822">
        <w:rPr>
          <w:rFonts w:ascii="Cambria" w:hAnsi="Cambria"/>
          <w:b/>
          <w:bCs/>
          <w:sz w:val="24"/>
          <w:szCs w:val="24"/>
        </w:rPr>
        <w:t xml:space="preserve"> Forţa majoră</w:t>
      </w:r>
    </w:p>
    <w:p w14:paraId="313B7D61" w14:textId="77777777" w:rsidR="007A2734" w:rsidRPr="00E26822" w:rsidRDefault="0088466F" w:rsidP="00E26822">
      <w:pPr>
        <w:spacing w:after="0" w:line="240" w:lineRule="auto"/>
        <w:ind w:left="-810"/>
        <w:jc w:val="both"/>
        <w:rPr>
          <w:rFonts w:ascii="Cambria" w:hAnsi="Cambria"/>
          <w:sz w:val="24"/>
          <w:szCs w:val="24"/>
        </w:rPr>
      </w:pPr>
      <w:r w:rsidRPr="00E26822">
        <w:rPr>
          <w:rFonts w:ascii="Cambria" w:hAnsi="Cambria"/>
          <w:sz w:val="24"/>
          <w:szCs w:val="24"/>
        </w:rPr>
        <w:t>19</w:t>
      </w:r>
      <w:r w:rsidR="007A2734" w:rsidRPr="00E26822">
        <w:rPr>
          <w:rFonts w:ascii="Cambria" w:hAnsi="Cambria"/>
          <w:sz w:val="24"/>
          <w:szCs w:val="24"/>
        </w:rPr>
        <w:t>.1. Forţa majoră este constatată de o autoritate competentă.</w:t>
      </w:r>
    </w:p>
    <w:p w14:paraId="5245AEDB" w14:textId="77777777" w:rsidR="007A2734" w:rsidRPr="00E26822" w:rsidRDefault="0088466F" w:rsidP="00E26822">
      <w:pPr>
        <w:spacing w:after="0" w:line="240" w:lineRule="auto"/>
        <w:ind w:left="-810"/>
        <w:jc w:val="both"/>
        <w:rPr>
          <w:rFonts w:ascii="Cambria" w:hAnsi="Cambria"/>
          <w:sz w:val="24"/>
          <w:szCs w:val="24"/>
        </w:rPr>
      </w:pPr>
      <w:r w:rsidRPr="00E26822">
        <w:rPr>
          <w:rFonts w:ascii="Cambria" w:hAnsi="Cambria"/>
          <w:sz w:val="24"/>
          <w:szCs w:val="24"/>
        </w:rPr>
        <w:t>19</w:t>
      </w:r>
      <w:r w:rsidR="007A2734" w:rsidRPr="00E26822">
        <w:rPr>
          <w:rFonts w:ascii="Cambria" w:hAnsi="Cambria"/>
          <w:sz w:val="24"/>
          <w:szCs w:val="24"/>
        </w:rPr>
        <w:t>.2. Forţa majoră exonerează părţile contractante de îndeplinirea obligaţiilor asumate prin prezentul contract, pe toată perioada în care aceasta acţionează.</w:t>
      </w:r>
    </w:p>
    <w:p w14:paraId="5651DF60" w14:textId="77777777" w:rsidR="007A2734" w:rsidRPr="00E26822" w:rsidRDefault="0088466F" w:rsidP="00E26822">
      <w:pPr>
        <w:spacing w:after="0" w:line="240" w:lineRule="auto"/>
        <w:ind w:left="-810"/>
        <w:jc w:val="both"/>
        <w:rPr>
          <w:rFonts w:ascii="Cambria" w:hAnsi="Cambria"/>
          <w:b/>
          <w:bCs/>
          <w:sz w:val="24"/>
          <w:szCs w:val="24"/>
        </w:rPr>
      </w:pPr>
      <w:r w:rsidRPr="00E26822">
        <w:rPr>
          <w:rFonts w:ascii="Cambria" w:hAnsi="Cambria"/>
          <w:sz w:val="24"/>
          <w:szCs w:val="24"/>
        </w:rPr>
        <w:t>19.</w:t>
      </w:r>
      <w:r w:rsidR="007A2734" w:rsidRPr="00E26822">
        <w:rPr>
          <w:rFonts w:ascii="Cambria" w:hAnsi="Cambria"/>
          <w:sz w:val="24"/>
          <w:szCs w:val="24"/>
        </w:rPr>
        <w:t>3. Îndeplinirea contractului va fi suspendată în perioada de acţiune a forţei majore, dar fără a prejudicia drepturile ce li se cuveneau părţilor până la apariţia acesteia.</w:t>
      </w:r>
    </w:p>
    <w:p w14:paraId="1DF33B39" w14:textId="77777777" w:rsidR="007A2734" w:rsidRPr="00E26822" w:rsidRDefault="0088466F" w:rsidP="00E26822">
      <w:pPr>
        <w:spacing w:after="0" w:line="240" w:lineRule="auto"/>
        <w:ind w:left="-810"/>
        <w:jc w:val="both"/>
        <w:rPr>
          <w:rFonts w:ascii="Cambria" w:hAnsi="Cambria"/>
          <w:sz w:val="24"/>
          <w:szCs w:val="24"/>
        </w:rPr>
      </w:pPr>
      <w:r w:rsidRPr="00E26822">
        <w:rPr>
          <w:rFonts w:ascii="Cambria" w:hAnsi="Cambria"/>
          <w:sz w:val="24"/>
          <w:szCs w:val="24"/>
        </w:rPr>
        <w:t>19</w:t>
      </w:r>
      <w:r w:rsidR="007A2734" w:rsidRPr="00E26822">
        <w:rPr>
          <w:rFonts w:ascii="Cambria" w:hAnsi="Cambria"/>
          <w:sz w:val="24"/>
          <w:szCs w:val="24"/>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14:paraId="1733A8EA" w14:textId="77777777" w:rsidR="007A2734" w:rsidRPr="00E26822" w:rsidRDefault="0088466F" w:rsidP="00E26822">
      <w:pPr>
        <w:spacing w:line="240" w:lineRule="auto"/>
        <w:ind w:left="-810"/>
        <w:jc w:val="both"/>
        <w:rPr>
          <w:rFonts w:ascii="Cambria" w:hAnsi="Cambria"/>
          <w:sz w:val="24"/>
          <w:szCs w:val="24"/>
        </w:rPr>
      </w:pPr>
      <w:r w:rsidRPr="00E26822">
        <w:rPr>
          <w:rFonts w:ascii="Cambria" w:hAnsi="Cambria"/>
          <w:sz w:val="24"/>
          <w:szCs w:val="24"/>
        </w:rPr>
        <w:t>19</w:t>
      </w:r>
      <w:r w:rsidR="007A2734" w:rsidRPr="00E26822">
        <w:rPr>
          <w:rFonts w:ascii="Cambria" w:hAnsi="Cambria"/>
          <w:sz w:val="24"/>
          <w:szCs w:val="24"/>
        </w:rPr>
        <w:t>.5.</w:t>
      </w:r>
      <w:r w:rsidR="007A2734" w:rsidRPr="00E26822">
        <w:rPr>
          <w:rFonts w:ascii="Cambria" w:hAnsi="Cambria"/>
          <w:b/>
          <w:bCs/>
          <w:sz w:val="24"/>
          <w:szCs w:val="24"/>
        </w:rPr>
        <w:t xml:space="preserve"> </w:t>
      </w:r>
      <w:r w:rsidR="007A2734" w:rsidRPr="00E26822">
        <w:rPr>
          <w:rFonts w:ascii="Cambria" w:hAnsi="Cambria"/>
          <w:sz w:val="24"/>
          <w:szCs w:val="24"/>
        </w:rPr>
        <w:t xml:space="preserve">Dacă forţa majoră acţionează sau se estimează că va </w:t>
      </w:r>
      <w:r w:rsidRPr="00E26822">
        <w:rPr>
          <w:rFonts w:ascii="Cambria" w:hAnsi="Cambria"/>
          <w:sz w:val="24"/>
          <w:szCs w:val="24"/>
        </w:rPr>
        <w:t>acţiona o perioadă mai mare de 3</w:t>
      </w:r>
      <w:r w:rsidR="007A2734" w:rsidRPr="00E26822">
        <w:rPr>
          <w:rFonts w:ascii="Cambria" w:hAnsi="Cambria"/>
          <w:sz w:val="24"/>
          <w:szCs w:val="24"/>
        </w:rPr>
        <w:t xml:space="preserve"> luni, fiecare parte va avea dreptul să notifice celeilalte</w:t>
      </w:r>
      <w:r w:rsidR="007A2734" w:rsidRPr="00E26822">
        <w:rPr>
          <w:rFonts w:ascii="Cambria" w:hAnsi="Cambria"/>
          <w:b/>
          <w:bCs/>
          <w:sz w:val="24"/>
          <w:szCs w:val="24"/>
        </w:rPr>
        <w:t xml:space="preserve"> </w:t>
      </w:r>
      <w:r w:rsidR="007A2734" w:rsidRPr="00E26822">
        <w:rPr>
          <w:rFonts w:ascii="Cambria" w:hAnsi="Cambria"/>
          <w:sz w:val="24"/>
          <w:szCs w:val="24"/>
        </w:rPr>
        <w:t>părţi încetarea de plin drept a prezentului contract, fără ca vreuna din părţi să poată pretinde celeilalte daune-interese.</w:t>
      </w:r>
    </w:p>
    <w:p w14:paraId="33E3DD1E"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2</w:t>
      </w:r>
      <w:r w:rsidR="0088466F" w:rsidRPr="00E26822">
        <w:rPr>
          <w:rFonts w:ascii="Cambria" w:hAnsi="Cambria"/>
          <w:b/>
          <w:bCs/>
          <w:sz w:val="24"/>
          <w:szCs w:val="24"/>
        </w:rPr>
        <w:t>0</w:t>
      </w:r>
      <w:r w:rsidRPr="00E26822">
        <w:rPr>
          <w:rFonts w:ascii="Cambria" w:hAnsi="Cambria"/>
          <w:b/>
          <w:bCs/>
          <w:sz w:val="24"/>
          <w:szCs w:val="24"/>
        </w:rPr>
        <w:t>. Soluţionarea litigiilor</w:t>
      </w:r>
    </w:p>
    <w:p w14:paraId="47A6A602"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2</w:t>
      </w:r>
      <w:r w:rsidR="0088466F" w:rsidRPr="00E26822">
        <w:rPr>
          <w:rFonts w:ascii="Cambria" w:hAnsi="Cambria"/>
          <w:sz w:val="24"/>
          <w:szCs w:val="24"/>
        </w:rPr>
        <w:t>0</w:t>
      </w:r>
      <w:r w:rsidRPr="00E26822">
        <w:rPr>
          <w:rFonts w:ascii="Cambria" w:hAnsi="Cambria"/>
          <w:sz w:val="24"/>
          <w:szCs w:val="24"/>
        </w:rPr>
        <w:t>.1. Achizitorul şi furnizorul vor face toate eforturile pentru a rezolva pe cale amiabilă, prin tratative directe, orice neînţelegere sau dispută care se poate ivi între ei în cadrul sau în legătură cu îndeplinirea contractului.</w:t>
      </w:r>
    </w:p>
    <w:p w14:paraId="5F3B79F5" w14:textId="77777777" w:rsidR="007A2734" w:rsidRPr="00E26822" w:rsidRDefault="007A2734" w:rsidP="00E26822">
      <w:pPr>
        <w:spacing w:line="240" w:lineRule="auto"/>
        <w:ind w:left="-810"/>
        <w:jc w:val="both"/>
        <w:rPr>
          <w:rFonts w:ascii="Cambria" w:hAnsi="Cambria"/>
          <w:sz w:val="24"/>
          <w:szCs w:val="24"/>
        </w:rPr>
      </w:pPr>
      <w:r w:rsidRPr="00E26822">
        <w:rPr>
          <w:rFonts w:ascii="Cambria" w:hAnsi="Cambria"/>
          <w:sz w:val="24"/>
          <w:szCs w:val="24"/>
        </w:rPr>
        <w:t>2</w:t>
      </w:r>
      <w:r w:rsidR="0088466F" w:rsidRPr="00E26822">
        <w:rPr>
          <w:rFonts w:ascii="Cambria" w:hAnsi="Cambria"/>
          <w:sz w:val="24"/>
          <w:szCs w:val="24"/>
        </w:rPr>
        <w:t>0</w:t>
      </w:r>
      <w:r w:rsidRPr="00E26822">
        <w:rPr>
          <w:rFonts w:ascii="Cambria" w:hAnsi="Cambria"/>
          <w:sz w:val="24"/>
          <w:szCs w:val="24"/>
        </w:rPr>
        <w:t>.2. Dacă, după 15 de zile de la începerea acestor tratative, achizitorul şi furnizorul nu reuşesc să rezolve în mod amiabil o divergenţă contractuală, fiecare poate solicita ca disputa să se soluţioneze de către instanțele judecătorești competente</w:t>
      </w:r>
      <w:r w:rsidR="00C41C9B" w:rsidRPr="00E26822">
        <w:rPr>
          <w:rFonts w:ascii="Cambria" w:hAnsi="Cambria"/>
          <w:sz w:val="24"/>
          <w:szCs w:val="24"/>
        </w:rPr>
        <w:t xml:space="preserve"> de la sediul achizitorului</w:t>
      </w:r>
      <w:r w:rsidRPr="00E26822">
        <w:rPr>
          <w:rFonts w:ascii="Cambria" w:hAnsi="Cambria"/>
          <w:sz w:val="24"/>
          <w:szCs w:val="24"/>
        </w:rPr>
        <w:t>.</w:t>
      </w:r>
    </w:p>
    <w:p w14:paraId="07C2A70A"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2</w:t>
      </w:r>
      <w:r w:rsidR="0088466F" w:rsidRPr="00E26822">
        <w:rPr>
          <w:rFonts w:ascii="Cambria" w:hAnsi="Cambria"/>
          <w:b/>
          <w:bCs/>
          <w:sz w:val="24"/>
          <w:szCs w:val="24"/>
        </w:rPr>
        <w:t>1</w:t>
      </w:r>
      <w:r w:rsidRPr="00E26822">
        <w:rPr>
          <w:rFonts w:ascii="Cambria" w:hAnsi="Cambria"/>
          <w:b/>
          <w:bCs/>
          <w:sz w:val="24"/>
          <w:szCs w:val="24"/>
        </w:rPr>
        <w:t>. Limba care guvernează contractul</w:t>
      </w:r>
    </w:p>
    <w:p w14:paraId="518EE7D9" w14:textId="77777777" w:rsidR="00901F9C" w:rsidRDefault="007A2734" w:rsidP="00FE6DDF">
      <w:pPr>
        <w:spacing w:line="240" w:lineRule="auto"/>
        <w:ind w:left="-810"/>
        <w:jc w:val="both"/>
        <w:rPr>
          <w:rFonts w:ascii="Cambria" w:hAnsi="Cambria"/>
          <w:b/>
          <w:bCs/>
          <w:sz w:val="24"/>
          <w:szCs w:val="24"/>
        </w:rPr>
      </w:pPr>
      <w:r w:rsidRPr="00E26822">
        <w:rPr>
          <w:rFonts w:ascii="Cambria" w:hAnsi="Cambria"/>
          <w:sz w:val="24"/>
          <w:szCs w:val="24"/>
        </w:rPr>
        <w:t>2</w:t>
      </w:r>
      <w:r w:rsidR="0088466F" w:rsidRPr="00E26822">
        <w:rPr>
          <w:rFonts w:ascii="Cambria" w:hAnsi="Cambria"/>
          <w:sz w:val="24"/>
          <w:szCs w:val="24"/>
        </w:rPr>
        <w:t>1</w:t>
      </w:r>
      <w:r w:rsidRPr="00E26822">
        <w:rPr>
          <w:rFonts w:ascii="Cambria" w:hAnsi="Cambria"/>
          <w:sz w:val="24"/>
          <w:szCs w:val="24"/>
        </w:rPr>
        <w:t>.1. Limba care guvernează contractul este limba română.</w:t>
      </w:r>
    </w:p>
    <w:p w14:paraId="72615907" w14:textId="77777777" w:rsidR="007A2734" w:rsidRPr="00E26822" w:rsidRDefault="007A2734" w:rsidP="00E26822">
      <w:pPr>
        <w:spacing w:after="0" w:line="240" w:lineRule="auto"/>
        <w:ind w:left="-810"/>
        <w:jc w:val="both"/>
        <w:rPr>
          <w:rFonts w:ascii="Cambria" w:hAnsi="Cambria"/>
          <w:b/>
          <w:bCs/>
          <w:sz w:val="24"/>
          <w:szCs w:val="24"/>
        </w:rPr>
      </w:pPr>
      <w:r w:rsidRPr="00E26822">
        <w:rPr>
          <w:rFonts w:ascii="Cambria" w:hAnsi="Cambria"/>
          <w:b/>
          <w:bCs/>
          <w:sz w:val="24"/>
          <w:szCs w:val="24"/>
        </w:rPr>
        <w:t>2</w:t>
      </w:r>
      <w:r w:rsidR="0088466F" w:rsidRPr="00E26822">
        <w:rPr>
          <w:rFonts w:ascii="Cambria" w:hAnsi="Cambria"/>
          <w:b/>
          <w:bCs/>
          <w:sz w:val="24"/>
          <w:szCs w:val="24"/>
        </w:rPr>
        <w:t>2</w:t>
      </w:r>
      <w:r w:rsidRPr="00E26822">
        <w:rPr>
          <w:rFonts w:ascii="Cambria" w:hAnsi="Cambria"/>
          <w:b/>
          <w:bCs/>
          <w:sz w:val="24"/>
          <w:szCs w:val="24"/>
        </w:rPr>
        <w:t>. Comunicări</w:t>
      </w:r>
    </w:p>
    <w:p w14:paraId="1BA162A6"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t>2</w:t>
      </w:r>
      <w:r w:rsidR="0088466F" w:rsidRPr="00E26822">
        <w:rPr>
          <w:rFonts w:ascii="Cambria" w:hAnsi="Cambria"/>
          <w:sz w:val="24"/>
          <w:szCs w:val="24"/>
        </w:rPr>
        <w:t>2</w:t>
      </w:r>
      <w:r w:rsidRPr="00E26822">
        <w:rPr>
          <w:rFonts w:ascii="Cambria" w:hAnsi="Cambria"/>
          <w:sz w:val="24"/>
          <w:szCs w:val="24"/>
        </w:rPr>
        <w:t>.1. Orice comunicare între părţi, referitoare la îndeplinirea prezentului contract, trebuie să fie transmisă în scris.</w:t>
      </w:r>
    </w:p>
    <w:p w14:paraId="19522C96" w14:textId="77777777" w:rsidR="007A2734" w:rsidRPr="00E26822" w:rsidRDefault="007A2734" w:rsidP="00E26822">
      <w:pPr>
        <w:spacing w:after="0" w:line="240" w:lineRule="auto"/>
        <w:ind w:left="-810"/>
        <w:jc w:val="both"/>
        <w:rPr>
          <w:rFonts w:ascii="Cambria" w:hAnsi="Cambria"/>
          <w:sz w:val="24"/>
          <w:szCs w:val="24"/>
        </w:rPr>
      </w:pPr>
      <w:r w:rsidRPr="00E26822">
        <w:rPr>
          <w:rFonts w:ascii="Cambria" w:hAnsi="Cambria"/>
          <w:sz w:val="24"/>
          <w:szCs w:val="24"/>
        </w:rPr>
        <w:lastRenderedPageBreak/>
        <w:t>2</w:t>
      </w:r>
      <w:r w:rsidR="0088466F" w:rsidRPr="00E26822">
        <w:rPr>
          <w:rFonts w:ascii="Cambria" w:hAnsi="Cambria"/>
          <w:sz w:val="24"/>
          <w:szCs w:val="24"/>
        </w:rPr>
        <w:t>2</w:t>
      </w:r>
      <w:r w:rsidRPr="00E26822">
        <w:rPr>
          <w:rFonts w:ascii="Cambria" w:hAnsi="Cambria"/>
          <w:sz w:val="24"/>
          <w:szCs w:val="24"/>
        </w:rPr>
        <w:t>.2. Orice document scris trebuie înregistrat atât în momentul transmiterii cât şi în momentul primirii.</w:t>
      </w:r>
    </w:p>
    <w:p w14:paraId="00852567" w14:textId="77777777" w:rsidR="007A2734" w:rsidRPr="00E26822" w:rsidRDefault="007A2734" w:rsidP="00E26822">
      <w:pPr>
        <w:spacing w:line="240" w:lineRule="auto"/>
        <w:ind w:left="-810"/>
        <w:jc w:val="both"/>
        <w:rPr>
          <w:rFonts w:ascii="Cambria" w:hAnsi="Cambria"/>
          <w:sz w:val="24"/>
          <w:szCs w:val="24"/>
        </w:rPr>
      </w:pPr>
      <w:r w:rsidRPr="00E26822">
        <w:rPr>
          <w:rFonts w:ascii="Cambria" w:hAnsi="Cambria"/>
          <w:sz w:val="24"/>
          <w:szCs w:val="24"/>
        </w:rPr>
        <w:t>2</w:t>
      </w:r>
      <w:r w:rsidR="0088466F" w:rsidRPr="00E26822">
        <w:rPr>
          <w:rFonts w:ascii="Cambria" w:hAnsi="Cambria"/>
          <w:sz w:val="24"/>
          <w:szCs w:val="24"/>
        </w:rPr>
        <w:t>2</w:t>
      </w:r>
      <w:r w:rsidRPr="00E26822">
        <w:rPr>
          <w:rFonts w:ascii="Cambria" w:hAnsi="Cambria"/>
          <w:sz w:val="24"/>
          <w:szCs w:val="24"/>
        </w:rPr>
        <w:t>.3. Comunicările între păr</w:t>
      </w:r>
      <w:r w:rsidR="00C41C9B" w:rsidRPr="00E26822">
        <w:rPr>
          <w:rFonts w:ascii="Cambria" w:hAnsi="Cambria"/>
          <w:sz w:val="24"/>
          <w:szCs w:val="24"/>
        </w:rPr>
        <w:t>ţi se pot face şi prin telefon</w:t>
      </w:r>
      <w:r w:rsidRPr="00E26822">
        <w:rPr>
          <w:rFonts w:ascii="Cambria" w:hAnsi="Cambria"/>
          <w:sz w:val="24"/>
          <w:szCs w:val="24"/>
        </w:rPr>
        <w:t>, fax sau e-mail cu condiţia confirmării în scris a primirii comunicării.</w:t>
      </w:r>
    </w:p>
    <w:p w14:paraId="0EF888A8" w14:textId="77777777" w:rsidR="007A2734" w:rsidRPr="00E26822" w:rsidRDefault="005D5B05" w:rsidP="00E26822">
      <w:pPr>
        <w:spacing w:after="0" w:line="240" w:lineRule="auto"/>
        <w:ind w:left="-810"/>
        <w:jc w:val="both"/>
        <w:rPr>
          <w:rFonts w:ascii="Cambria" w:hAnsi="Cambria"/>
          <w:b/>
          <w:bCs/>
          <w:sz w:val="24"/>
          <w:szCs w:val="24"/>
        </w:rPr>
      </w:pPr>
      <w:r w:rsidRPr="00E26822">
        <w:rPr>
          <w:rFonts w:ascii="Cambria" w:hAnsi="Cambria"/>
          <w:b/>
          <w:bCs/>
          <w:sz w:val="24"/>
          <w:szCs w:val="24"/>
        </w:rPr>
        <w:t>2</w:t>
      </w:r>
      <w:r w:rsidR="0088466F" w:rsidRPr="00E26822">
        <w:rPr>
          <w:rFonts w:ascii="Cambria" w:hAnsi="Cambria"/>
          <w:b/>
          <w:bCs/>
          <w:sz w:val="24"/>
          <w:szCs w:val="24"/>
        </w:rPr>
        <w:t>3</w:t>
      </w:r>
      <w:r w:rsidR="007A2734" w:rsidRPr="00E26822">
        <w:rPr>
          <w:rFonts w:ascii="Cambria" w:hAnsi="Cambria"/>
          <w:b/>
          <w:bCs/>
          <w:sz w:val="24"/>
          <w:szCs w:val="24"/>
        </w:rPr>
        <w:t>. Legea aplicabilă contractului</w:t>
      </w:r>
    </w:p>
    <w:p w14:paraId="6F9F5D43" w14:textId="77777777" w:rsidR="007A2734" w:rsidRPr="00E26822" w:rsidRDefault="005D5B05" w:rsidP="00E26822">
      <w:pPr>
        <w:spacing w:line="240" w:lineRule="auto"/>
        <w:ind w:left="-810"/>
        <w:jc w:val="both"/>
        <w:rPr>
          <w:rFonts w:ascii="Cambria" w:hAnsi="Cambria"/>
          <w:sz w:val="24"/>
          <w:szCs w:val="24"/>
        </w:rPr>
      </w:pPr>
      <w:r w:rsidRPr="00E26822">
        <w:rPr>
          <w:rFonts w:ascii="Cambria" w:hAnsi="Cambria"/>
          <w:sz w:val="24"/>
          <w:szCs w:val="24"/>
        </w:rPr>
        <w:t>2</w:t>
      </w:r>
      <w:r w:rsidR="0088466F" w:rsidRPr="00E26822">
        <w:rPr>
          <w:rFonts w:ascii="Cambria" w:hAnsi="Cambria"/>
          <w:sz w:val="24"/>
          <w:szCs w:val="24"/>
        </w:rPr>
        <w:t>3</w:t>
      </w:r>
      <w:r w:rsidR="007A2734" w:rsidRPr="00E26822">
        <w:rPr>
          <w:rFonts w:ascii="Cambria" w:hAnsi="Cambria"/>
          <w:sz w:val="24"/>
          <w:szCs w:val="24"/>
        </w:rPr>
        <w:t>.1. Contractul va fi interpretat conform legilor din România.</w:t>
      </w:r>
    </w:p>
    <w:p w14:paraId="4FC9BC93" w14:textId="77777777" w:rsidR="007A2734" w:rsidRDefault="007A2734" w:rsidP="00901F9C">
      <w:pPr>
        <w:spacing w:after="0" w:line="240" w:lineRule="auto"/>
        <w:ind w:left="-810" w:firstLine="810"/>
        <w:jc w:val="both"/>
        <w:rPr>
          <w:rFonts w:ascii="Cambria" w:hAnsi="Cambria"/>
          <w:sz w:val="24"/>
          <w:szCs w:val="24"/>
        </w:rPr>
      </w:pPr>
      <w:r w:rsidRPr="00E26822">
        <w:rPr>
          <w:rFonts w:ascii="Cambria" w:hAnsi="Cambria"/>
          <w:sz w:val="24"/>
          <w:szCs w:val="24"/>
        </w:rPr>
        <w:t>Părţile au înţeles să încheie azi ______</w:t>
      </w:r>
      <w:r w:rsidR="0054255B" w:rsidRPr="00E26822">
        <w:rPr>
          <w:rFonts w:ascii="Cambria" w:hAnsi="Cambria"/>
          <w:sz w:val="24"/>
          <w:szCs w:val="24"/>
        </w:rPr>
        <w:t>___</w:t>
      </w:r>
      <w:r w:rsidRPr="00E26822">
        <w:rPr>
          <w:rFonts w:ascii="Cambria" w:hAnsi="Cambria"/>
          <w:sz w:val="24"/>
          <w:szCs w:val="24"/>
        </w:rPr>
        <w:t>____ prezentul contract în două exemplare, câte unul pentru fiecare parte.</w:t>
      </w:r>
    </w:p>
    <w:p w14:paraId="095444EC" w14:textId="77777777" w:rsidR="00901F9C" w:rsidRPr="00E26822" w:rsidRDefault="00901F9C" w:rsidP="00E26822">
      <w:pPr>
        <w:spacing w:after="0" w:line="240" w:lineRule="auto"/>
        <w:ind w:left="-810"/>
        <w:jc w:val="both"/>
        <w:rPr>
          <w:rFonts w:ascii="Cambria" w:hAnsi="Cambria"/>
          <w:sz w:val="24"/>
          <w:szCs w:val="24"/>
        </w:rPr>
      </w:pPr>
    </w:p>
    <w:tbl>
      <w:tblPr>
        <w:tblW w:w="9963" w:type="dxa"/>
        <w:tblInd w:w="-405" w:type="dxa"/>
        <w:tblLayout w:type="fixed"/>
        <w:tblLook w:val="0000" w:firstRow="0" w:lastRow="0" w:firstColumn="0" w:lastColumn="0" w:noHBand="0" w:noVBand="0"/>
      </w:tblPr>
      <w:tblGrid>
        <w:gridCol w:w="5103"/>
        <w:gridCol w:w="4860"/>
      </w:tblGrid>
      <w:tr w:rsidR="00183181" w:rsidRPr="00E26822" w14:paraId="29760AAB" w14:textId="77777777" w:rsidTr="007209B8">
        <w:trPr>
          <w:trHeight w:val="2691"/>
        </w:trPr>
        <w:tc>
          <w:tcPr>
            <w:tcW w:w="5103" w:type="dxa"/>
          </w:tcPr>
          <w:p w14:paraId="00E4CC55" w14:textId="77777777" w:rsidR="00183181" w:rsidRPr="00E26822" w:rsidRDefault="00183181" w:rsidP="00E26822">
            <w:pPr>
              <w:spacing w:after="0" w:line="240" w:lineRule="auto"/>
              <w:ind w:left="-810"/>
              <w:jc w:val="center"/>
              <w:rPr>
                <w:rFonts w:ascii="Cambria" w:hAnsi="Cambria"/>
                <w:sz w:val="24"/>
                <w:szCs w:val="24"/>
              </w:rPr>
            </w:pPr>
          </w:p>
          <w:p w14:paraId="647F8E00" w14:textId="77777777" w:rsidR="00183181" w:rsidRPr="00E26822" w:rsidRDefault="009C765F" w:rsidP="00E26822">
            <w:pPr>
              <w:spacing w:after="0" w:line="240" w:lineRule="auto"/>
              <w:ind w:left="-810"/>
              <w:jc w:val="center"/>
              <w:rPr>
                <w:rFonts w:ascii="Cambria" w:hAnsi="Cambria"/>
                <w:sz w:val="24"/>
                <w:szCs w:val="24"/>
              </w:rPr>
            </w:pPr>
            <w:r w:rsidRPr="00E26822">
              <w:rPr>
                <w:rFonts w:ascii="Cambria" w:hAnsi="Cambria"/>
                <w:sz w:val="24"/>
                <w:szCs w:val="24"/>
              </w:rPr>
              <w:t>ACHIZITOR,</w:t>
            </w:r>
          </w:p>
          <w:p w14:paraId="0C778DE4" w14:textId="77777777" w:rsidR="00183181" w:rsidRDefault="009C765F" w:rsidP="007B4865">
            <w:pPr>
              <w:pStyle w:val="DefaultText"/>
              <w:spacing w:line="276" w:lineRule="auto"/>
              <w:ind w:right="-48"/>
              <w:jc w:val="center"/>
              <w:rPr>
                <w:rStyle w:val="Accentuat"/>
                <w:rFonts w:ascii="Cambria" w:hAnsi="Cambria"/>
              </w:rPr>
            </w:pPr>
            <w:r w:rsidRPr="0064625A">
              <w:rPr>
                <w:rFonts w:ascii="Cambria" w:hAnsi="Cambria"/>
                <w:szCs w:val="24"/>
              </w:rPr>
              <w:t xml:space="preserve">     </w:t>
            </w:r>
            <w:r w:rsidR="0064625A" w:rsidRPr="0064625A">
              <w:rPr>
                <w:rStyle w:val="Accentuat"/>
                <w:rFonts w:ascii="Cambria" w:hAnsi="Cambria"/>
              </w:rPr>
              <w:t>UNITATEA ADMINISTRATIV TERITORIALĂ - JUDEŢUL CLUJ</w:t>
            </w:r>
          </w:p>
          <w:p w14:paraId="618B1461" w14:textId="77777777" w:rsidR="007B4865" w:rsidRPr="00E26822" w:rsidRDefault="007B4865" w:rsidP="007B4865">
            <w:pPr>
              <w:pStyle w:val="DefaultText"/>
              <w:spacing w:line="276" w:lineRule="auto"/>
              <w:ind w:right="-48"/>
              <w:jc w:val="center"/>
              <w:rPr>
                <w:rFonts w:ascii="Cambria" w:hAnsi="Cambria"/>
                <w:szCs w:val="24"/>
              </w:rPr>
            </w:pPr>
          </w:p>
          <w:p w14:paraId="2F99C20E" w14:textId="77777777" w:rsidR="00183181" w:rsidRPr="00E26822" w:rsidRDefault="009C765F" w:rsidP="00E26822">
            <w:pPr>
              <w:pStyle w:val="DefaultText"/>
              <w:ind w:left="-810" w:right="216"/>
              <w:jc w:val="center"/>
              <w:rPr>
                <w:rFonts w:ascii="Cambria" w:hAnsi="Cambria"/>
                <w:szCs w:val="24"/>
              </w:rPr>
            </w:pPr>
            <w:r w:rsidRPr="00E26822">
              <w:rPr>
                <w:rFonts w:ascii="Cambria" w:hAnsi="Cambria"/>
                <w:szCs w:val="24"/>
              </w:rPr>
              <w:t xml:space="preserve">      PREŞEDINTE</w:t>
            </w:r>
          </w:p>
          <w:p w14:paraId="44C36837" w14:textId="7D0EFC13" w:rsidR="00901F9C" w:rsidRDefault="009C765F" w:rsidP="00E26822">
            <w:pPr>
              <w:pStyle w:val="Frspaiere"/>
              <w:ind w:left="-810" w:right="216"/>
              <w:jc w:val="center"/>
              <w:rPr>
                <w:rFonts w:ascii="Cambria" w:hAnsi="Cambria"/>
              </w:rPr>
            </w:pPr>
            <w:r w:rsidRPr="00E26822">
              <w:rPr>
                <w:rFonts w:ascii="Cambria" w:hAnsi="Cambria"/>
              </w:rPr>
              <w:t xml:space="preserve">        </w:t>
            </w:r>
          </w:p>
          <w:p w14:paraId="1781E7FD" w14:textId="77777777" w:rsidR="00901F9C" w:rsidRDefault="00901F9C" w:rsidP="00E26822">
            <w:pPr>
              <w:pStyle w:val="Frspaiere"/>
              <w:ind w:left="-810" w:right="216"/>
              <w:jc w:val="center"/>
              <w:rPr>
                <w:rFonts w:ascii="Cambria" w:hAnsi="Cambria"/>
              </w:rPr>
            </w:pPr>
          </w:p>
          <w:p w14:paraId="6DAD9EDD" w14:textId="77777777" w:rsidR="00901F9C" w:rsidRDefault="00901F9C" w:rsidP="00E26822">
            <w:pPr>
              <w:pStyle w:val="Frspaiere"/>
              <w:ind w:left="-810" w:right="216"/>
              <w:jc w:val="center"/>
              <w:rPr>
                <w:rFonts w:ascii="Cambria" w:hAnsi="Cambria"/>
              </w:rPr>
            </w:pPr>
          </w:p>
          <w:p w14:paraId="38B468D7" w14:textId="77777777" w:rsidR="00901F9C" w:rsidRPr="00E26822" w:rsidRDefault="00901F9C" w:rsidP="00E26822">
            <w:pPr>
              <w:pStyle w:val="Frspaiere"/>
              <w:ind w:left="-810" w:right="216"/>
              <w:jc w:val="center"/>
              <w:rPr>
                <w:rFonts w:ascii="Cambria" w:hAnsi="Cambria"/>
              </w:rPr>
            </w:pPr>
          </w:p>
        </w:tc>
        <w:tc>
          <w:tcPr>
            <w:tcW w:w="4860" w:type="dxa"/>
          </w:tcPr>
          <w:p w14:paraId="7C26D0F3" w14:textId="77777777" w:rsidR="00183181" w:rsidRPr="00E26822" w:rsidRDefault="00183181" w:rsidP="00E26822">
            <w:pPr>
              <w:pStyle w:val="DefaultText"/>
              <w:ind w:left="-810" w:right="216"/>
              <w:jc w:val="center"/>
              <w:rPr>
                <w:rFonts w:ascii="Cambria" w:hAnsi="Cambria"/>
                <w:szCs w:val="24"/>
                <w:highlight w:val="yellow"/>
              </w:rPr>
            </w:pPr>
          </w:p>
          <w:p w14:paraId="782AFA1A" w14:textId="77777777" w:rsidR="00183181" w:rsidRPr="00E26822" w:rsidRDefault="00183181" w:rsidP="00E26822">
            <w:pPr>
              <w:spacing w:after="0" w:line="240" w:lineRule="auto"/>
              <w:ind w:left="-810"/>
              <w:jc w:val="center"/>
              <w:rPr>
                <w:rFonts w:ascii="Cambria" w:hAnsi="Cambria"/>
                <w:sz w:val="24"/>
                <w:szCs w:val="24"/>
              </w:rPr>
            </w:pPr>
            <w:r w:rsidRPr="00E26822">
              <w:rPr>
                <w:rFonts w:ascii="Cambria" w:hAnsi="Cambria"/>
                <w:sz w:val="24"/>
                <w:szCs w:val="24"/>
              </w:rPr>
              <w:t>FURNIZOR,</w:t>
            </w:r>
          </w:p>
          <w:p w14:paraId="23C9B327" w14:textId="77777777" w:rsidR="007B4865" w:rsidRDefault="007B4865" w:rsidP="00E26822">
            <w:pPr>
              <w:spacing w:after="0" w:line="240" w:lineRule="auto"/>
              <w:ind w:left="-810"/>
              <w:jc w:val="center"/>
              <w:rPr>
                <w:rFonts w:ascii="Cambria" w:hAnsi="Cambria"/>
                <w:b/>
                <w:bCs/>
                <w:color w:val="2A2925"/>
                <w:sz w:val="24"/>
                <w:szCs w:val="24"/>
              </w:rPr>
            </w:pPr>
          </w:p>
          <w:p w14:paraId="4E40DD49" w14:textId="085C2784" w:rsidR="00183181" w:rsidRPr="007209B8" w:rsidRDefault="00183181" w:rsidP="00E26822">
            <w:pPr>
              <w:spacing w:after="0" w:line="240" w:lineRule="auto"/>
              <w:ind w:left="-810"/>
              <w:jc w:val="center"/>
              <w:rPr>
                <w:rFonts w:ascii="Cambria" w:hAnsi="Cambria"/>
                <w:sz w:val="24"/>
                <w:szCs w:val="24"/>
                <w:highlight w:val="yellow"/>
              </w:rPr>
            </w:pPr>
          </w:p>
        </w:tc>
      </w:tr>
      <w:tr w:rsidR="00183181" w:rsidRPr="00E26822" w14:paraId="34228A01" w14:textId="77777777" w:rsidTr="007209B8">
        <w:trPr>
          <w:trHeight w:val="1252"/>
        </w:trPr>
        <w:tc>
          <w:tcPr>
            <w:tcW w:w="5103" w:type="dxa"/>
          </w:tcPr>
          <w:p w14:paraId="30841119" w14:textId="77777777" w:rsidR="00183181" w:rsidRPr="00E26822" w:rsidRDefault="009C765F" w:rsidP="00E26822">
            <w:pPr>
              <w:pStyle w:val="DefaultText"/>
              <w:ind w:left="-810" w:right="216"/>
              <w:jc w:val="center"/>
              <w:rPr>
                <w:rFonts w:ascii="Cambria" w:hAnsi="Cambria"/>
                <w:szCs w:val="24"/>
              </w:rPr>
            </w:pPr>
            <w:r w:rsidRPr="00E26822">
              <w:rPr>
                <w:rFonts w:ascii="Cambria" w:hAnsi="Cambria"/>
                <w:szCs w:val="24"/>
              </w:rPr>
              <w:t xml:space="preserve">          DIRECTOR GENERAL</w:t>
            </w:r>
          </w:p>
          <w:p w14:paraId="5590B0CA" w14:textId="5264B8B6" w:rsidR="00183181" w:rsidRPr="00E26822" w:rsidRDefault="00183181" w:rsidP="00E26822">
            <w:pPr>
              <w:pStyle w:val="DefaultText"/>
              <w:ind w:left="-810" w:right="216"/>
              <w:jc w:val="center"/>
              <w:rPr>
                <w:rFonts w:ascii="Cambria" w:hAnsi="Cambria"/>
                <w:szCs w:val="24"/>
              </w:rPr>
            </w:pPr>
          </w:p>
        </w:tc>
        <w:tc>
          <w:tcPr>
            <w:tcW w:w="4860" w:type="dxa"/>
          </w:tcPr>
          <w:p w14:paraId="2ADB24E1" w14:textId="77777777" w:rsidR="009C765F" w:rsidRPr="00E26822" w:rsidRDefault="009C765F" w:rsidP="00E26822">
            <w:pPr>
              <w:pStyle w:val="DefaultText"/>
              <w:spacing w:line="276" w:lineRule="auto"/>
              <w:ind w:left="-810" w:right="216"/>
              <w:jc w:val="center"/>
              <w:rPr>
                <w:rFonts w:ascii="Cambria" w:hAnsi="Cambria"/>
                <w:bCs/>
                <w:szCs w:val="24"/>
                <w:highlight w:val="yellow"/>
              </w:rPr>
            </w:pPr>
          </w:p>
        </w:tc>
      </w:tr>
      <w:tr w:rsidR="00183181" w:rsidRPr="00E26822" w14:paraId="73E695F1" w14:textId="77777777" w:rsidTr="007209B8">
        <w:trPr>
          <w:trHeight w:val="64"/>
        </w:trPr>
        <w:tc>
          <w:tcPr>
            <w:tcW w:w="5103" w:type="dxa"/>
          </w:tcPr>
          <w:p w14:paraId="2C152008" w14:textId="77777777" w:rsidR="00183181" w:rsidRPr="00E26822" w:rsidRDefault="009C765F" w:rsidP="00E26822">
            <w:pPr>
              <w:pStyle w:val="DefaultText"/>
              <w:ind w:left="-810" w:right="216"/>
              <w:jc w:val="center"/>
              <w:rPr>
                <w:rFonts w:ascii="Cambria" w:hAnsi="Cambria"/>
                <w:szCs w:val="24"/>
              </w:rPr>
            </w:pPr>
            <w:r w:rsidRPr="00E26822">
              <w:rPr>
                <w:rFonts w:ascii="Cambria" w:hAnsi="Cambria"/>
                <w:szCs w:val="24"/>
              </w:rPr>
              <w:t xml:space="preserve">        DIRECTOR EXECUTIV</w:t>
            </w:r>
          </w:p>
          <w:p w14:paraId="177ECCE0" w14:textId="77777777" w:rsidR="00183181" w:rsidRPr="00E26822" w:rsidRDefault="00183181" w:rsidP="00E26822">
            <w:pPr>
              <w:pStyle w:val="DefaultText"/>
              <w:ind w:left="-810" w:right="216"/>
              <w:jc w:val="center"/>
              <w:rPr>
                <w:rFonts w:ascii="Cambria" w:hAnsi="Cambria"/>
                <w:szCs w:val="24"/>
              </w:rPr>
            </w:pPr>
          </w:p>
          <w:p w14:paraId="768670BC" w14:textId="77777777" w:rsidR="00E26822" w:rsidRPr="00E26822" w:rsidRDefault="00E26822" w:rsidP="00E26822">
            <w:pPr>
              <w:pStyle w:val="DefaultText"/>
              <w:ind w:left="-810" w:right="216"/>
              <w:jc w:val="center"/>
              <w:rPr>
                <w:rFonts w:ascii="Cambria" w:hAnsi="Cambria"/>
                <w:szCs w:val="24"/>
              </w:rPr>
            </w:pPr>
          </w:p>
          <w:p w14:paraId="1E9FC174" w14:textId="77777777" w:rsidR="00E26822" w:rsidRPr="00E26822" w:rsidRDefault="00E26822" w:rsidP="00E26822">
            <w:pPr>
              <w:pStyle w:val="DefaultText"/>
              <w:spacing w:line="276" w:lineRule="auto"/>
              <w:ind w:left="-810" w:right="-48"/>
              <w:jc w:val="center"/>
              <w:rPr>
                <w:rFonts w:ascii="Cambria" w:hAnsi="Cambria"/>
                <w:szCs w:val="24"/>
              </w:rPr>
            </w:pPr>
            <w:r w:rsidRPr="00E26822">
              <w:rPr>
                <w:rFonts w:ascii="Cambria" w:hAnsi="Cambria"/>
                <w:szCs w:val="24"/>
              </w:rPr>
              <w:t>DIRECTOR EXECUTIV</w:t>
            </w:r>
          </w:p>
          <w:p w14:paraId="470044D5" w14:textId="77777777" w:rsidR="00183181" w:rsidRPr="00E26822" w:rsidRDefault="00183181" w:rsidP="00E26822">
            <w:pPr>
              <w:pStyle w:val="DefaultText"/>
              <w:ind w:left="-810" w:right="216"/>
              <w:jc w:val="center"/>
              <w:rPr>
                <w:rFonts w:ascii="Cambria" w:hAnsi="Cambria"/>
                <w:szCs w:val="24"/>
              </w:rPr>
            </w:pPr>
          </w:p>
          <w:p w14:paraId="705D7F22" w14:textId="77777777" w:rsidR="00183181" w:rsidRPr="00E26822" w:rsidRDefault="009C765F" w:rsidP="00E26822">
            <w:pPr>
              <w:pStyle w:val="DefaultText"/>
              <w:ind w:left="-810" w:right="216"/>
              <w:jc w:val="center"/>
              <w:rPr>
                <w:rFonts w:ascii="Cambria" w:hAnsi="Cambria"/>
                <w:szCs w:val="24"/>
              </w:rPr>
            </w:pPr>
            <w:r w:rsidRPr="00E26822">
              <w:rPr>
                <w:rFonts w:ascii="Cambria" w:hAnsi="Cambria"/>
                <w:szCs w:val="24"/>
              </w:rPr>
              <w:t xml:space="preserve">              VIZAT CONTROL FINANCIAR</w:t>
            </w:r>
          </w:p>
          <w:p w14:paraId="4DE340CC" w14:textId="77777777" w:rsidR="00183181" w:rsidRPr="00E26822" w:rsidRDefault="009C765F" w:rsidP="00E26822">
            <w:pPr>
              <w:pStyle w:val="DefaultText"/>
              <w:ind w:left="-810" w:right="216"/>
              <w:jc w:val="center"/>
              <w:rPr>
                <w:rFonts w:ascii="Cambria" w:hAnsi="Cambria"/>
                <w:szCs w:val="24"/>
              </w:rPr>
            </w:pPr>
            <w:r w:rsidRPr="00E26822">
              <w:rPr>
                <w:rFonts w:ascii="Cambria" w:hAnsi="Cambria"/>
                <w:szCs w:val="24"/>
              </w:rPr>
              <w:t xml:space="preserve">      PREVENTIV</w:t>
            </w:r>
          </w:p>
          <w:p w14:paraId="2239BF48" w14:textId="77777777" w:rsidR="00183181" w:rsidRDefault="00183181" w:rsidP="00E26822">
            <w:pPr>
              <w:pStyle w:val="DefaultText"/>
              <w:ind w:left="-810" w:right="216"/>
              <w:jc w:val="center"/>
              <w:rPr>
                <w:rFonts w:ascii="Cambria" w:hAnsi="Cambria"/>
                <w:szCs w:val="24"/>
              </w:rPr>
            </w:pPr>
          </w:p>
          <w:p w14:paraId="1C6BF996" w14:textId="77777777" w:rsidR="00901F9C" w:rsidRDefault="00901F9C" w:rsidP="00E26822">
            <w:pPr>
              <w:pStyle w:val="DefaultText"/>
              <w:ind w:left="-810" w:right="216"/>
              <w:jc w:val="center"/>
              <w:rPr>
                <w:rFonts w:ascii="Cambria" w:hAnsi="Cambria"/>
                <w:szCs w:val="24"/>
              </w:rPr>
            </w:pPr>
          </w:p>
          <w:p w14:paraId="7552AD74" w14:textId="77777777" w:rsidR="00901F9C" w:rsidRPr="00E26822" w:rsidRDefault="00901F9C" w:rsidP="00E26822">
            <w:pPr>
              <w:pStyle w:val="DefaultText"/>
              <w:ind w:left="-810" w:right="216"/>
              <w:jc w:val="center"/>
              <w:rPr>
                <w:rFonts w:ascii="Cambria" w:hAnsi="Cambria"/>
                <w:szCs w:val="24"/>
              </w:rPr>
            </w:pPr>
          </w:p>
          <w:p w14:paraId="7FD543A8" w14:textId="77777777" w:rsidR="00183181" w:rsidRPr="00E26822" w:rsidRDefault="009C765F" w:rsidP="00E26822">
            <w:pPr>
              <w:pStyle w:val="DefaultText"/>
              <w:ind w:left="-810" w:right="216"/>
              <w:jc w:val="center"/>
              <w:rPr>
                <w:rFonts w:ascii="Cambria" w:hAnsi="Cambria"/>
                <w:szCs w:val="24"/>
              </w:rPr>
            </w:pPr>
            <w:r w:rsidRPr="00E26822">
              <w:rPr>
                <w:rFonts w:ascii="Cambria" w:hAnsi="Cambria"/>
                <w:szCs w:val="24"/>
              </w:rPr>
              <w:t xml:space="preserve">   VIZAT JURIDIC</w:t>
            </w:r>
          </w:p>
          <w:p w14:paraId="33918270" w14:textId="77777777" w:rsidR="009C0307" w:rsidRPr="00E26822" w:rsidRDefault="009C0307" w:rsidP="00E26822">
            <w:pPr>
              <w:pStyle w:val="DefaultText"/>
              <w:ind w:left="-810" w:right="216"/>
              <w:jc w:val="center"/>
              <w:rPr>
                <w:rFonts w:ascii="Cambria" w:hAnsi="Cambria"/>
                <w:szCs w:val="24"/>
              </w:rPr>
            </w:pPr>
          </w:p>
          <w:p w14:paraId="7045C6A5" w14:textId="77777777" w:rsidR="009C0307" w:rsidRPr="00E26822" w:rsidRDefault="009C0307" w:rsidP="00E26822">
            <w:pPr>
              <w:pStyle w:val="DefaultText"/>
              <w:ind w:left="-810" w:right="216"/>
              <w:jc w:val="center"/>
              <w:rPr>
                <w:rFonts w:ascii="Cambria" w:hAnsi="Cambria"/>
                <w:szCs w:val="24"/>
                <w:lang w:val="en-GB"/>
              </w:rPr>
            </w:pPr>
          </w:p>
        </w:tc>
        <w:tc>
          <w:tcPr>
            <w:tcW w:w="4860" w:type="dxa"/>
          </w:tcPr>
          <w:p w14:paraId="3FE29E7A" w14:textId="77777777" w:rsidR="00183181" w:rsidRPr="00E26822" w:rsidRDefault="009C0307" w:rsidP="00E26822">
            <w:pPr>
              <w:pStyle w:val="DefaultText"/>
              <w:ind w:left="-810" w:right="216"/>
              <w:jc w:val="center"/>
              <w:rPr>
                <w:rFonts w:ascii="Cambria" w:hAnsi="Cambria"/>
                <w:bCs/>
                <w:szCs w:val="24"/>
                <w:highlight w:val="yellow"/>
              </w:rPr>
            </w:pPr>
            <w:r w:rsidRPr="00E26822">
              <w:rPr>
                <w:rFonts w:ascii="Cambria" w:hAnsi="Cambria"/>
                <w:szCs w:val="24"/>
              </w:rPr>
              <w:t>  </w:t>
            </w:r>
          </w:p>
        </w:tc>
      </w:tr>
    </w:tbl>
    <w:p w14:paraId="701346C5" w14:textId="77777777" w:rsidR="000825E9" w:rsidRPr="00E26822" w:rsidRDefault="000825E9" w:rsidP="00E26822">
      <w:pPr>
        <w:spacing w:after="0" w:line="240" w:lineRule="auto"/>
        <w:ind w:left="-810"/>
        <w:jc w:val="both"/>
        <w:rPr>
          <w:rFonts w:ascii="Cambria" w:hAnsi="Cambria"/>
          <w:sz w:val="24"/>
          <w:szCs w:val="24"/>
        </w:rPr>
      </w:pPr>
    </w:p>
    <w:sectPr w:rsidR="000825E9" w:rsidRPr="00E26822" w:rsidSect="00901F9C">
      <w:footerReference w:type="default" r:id="rId9"/>
      <w:pgSz w:w="11906" w:h="16838"/>
      <w:pgMar w:top="1080" w:right="926" w:bottom="810" w:left="1710"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F664" w14:textId="77777777" w:rsidR="009F4132" w:rsidRDefault="009F4132" w:rsidP="007A2734">
      <w:pPr>
        <w:spacing w:after="0" w:line="240" w:lineRule="auto"/>
      </w:pPr>
      <w:r>
        <w:separator/>
      </w:r>
    </w:p>
  </w:endnote>
  <w:endnote w:type="continuationSeparator" w:id="0">
    <w:p w14:paraId="6A0CBDB9" w14:textId="77777777" w:rsidR="009F4132" w:rsidRDefault="009F4132"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ED68" w14:textId="77777777" w:rsidR="00E26822" w:rsidRPr="00333D68" w:rsidRDefault="00AF36B7">
    <w:pPr>
      <w:pStyle w:val="Subsol"/>
      <w:jc w:val="center"/>
      <w:rPr>
        <w:rFonts w:ascii="Cambria" w:hAnsi="Cambria"/>
        <w:sz w:val="20"/>
        <w:szCs w:val="20"/>
      </w:rPr>
    </w:pPr>
    <w:r w:rsidRPr="00333D68">
      <w:rPr>
        <w:rFonts w:ascii="Cambria" w:hAnsi="Cambria"/>
        <w:bCs/>
        <w:sz w:val="20"/>
        <w:szCs w:val="20"/>
      </w:rPr>
      <w:fldChar w:fldCharType="begin"/>
    </w:r>
    <w:r w:rsidR="00E26822" w:rsidRPr="00333D68">
      <w:rPr>
        <w:rFonts w:ascii="Cambria" w:hAnsi="Cambria"/>
        <w:bCs/>
        <w:sz w:val="20"/>
        <w:szCs w:val="20"/>
      </w:rPr>
      <w:instrText>PAGE</w:instrText>
    </w:r>
    <w:r w:rsidRPr="00333D68">
      <w:rPr>
        <w:rFonts w:ascii="Cambria" w:hAnsi="Cambria"/>
        <w:bCs/>
        <w:sz w:val="20"/>
        <w:szCs w:val="20"/>
      </w:rPr>
      <w:fldChar w:fldCharType="separate"/>
    </w:r>
    <w:r w:rsidR="00EF490A">
      <w:rPr>
        <w:rFonts w:ascii="Cambria" w:hAnsi="Cambria"/>
        <w:bCs/>
        <w:noProof/>
        <w:sz w:val="20"/>
        <w:szCs w:val="20"/>
      </w:rPr>
      <w:t>2</w:t>
    </w:r>
    <w:r w:rsidRPr="00333D68">
      <w:rPr>
        <w:rFonts w:ascii="Cambria" w:hAnsi="Cambria"/>
        <w:bCs/>
        <w:sz w:val="20"/>
        <w:szCs w:val="20"/>
      </w:rPr>
      <w:fldChar w:fldCharType="end"/>
    </w:r>
    <w:r w:rsidR="00E26822" w:rsidRPr="00333D68">
      <w:rPr>
        <w:rFonts w:ascii="Cambria" w:hAnsi="Cambria"/>
        <w:sz w:val="20"/>
        <w:szCs w:val="20"/>
      </w:rPr>
      <w:t xml:space="preserve"> / </w:t>
    </w:r>
    <w:r w:rsidRPr="00333D68">
      <w:rPr>
        <w:rFonts w:ascii="Cambria" w:hAnsi="Cambria"/>
        <w:bCs/>
        <w:sz w:val="20"/>
        <w:szCs w:val="20"/>
      </w:rPr>
      <w:fldChar w:fldCharType="begin"/>
    </w:r>
    <w:r w:rsidR="00E26822" w:rsidRPr="00333D68">
      <w:rPr>
        <w:rFonts w:ascii="Cambria" w:hAnsi="Cambria"/>
        <w:bCs/>
        <w:sz w:val="20"/>
        <w:szCs w:val="20"/>
      </w:rPr>
      <w:instrText>NUMPAGES</w:instrText>
    </w:r>
    <w:r w:rsidRPr="00333D68">
      <w:rPr>
        <w:rFonts w:ascii="Cambria" w:hAnsi="Cambria"/>
        <w:bCs/>
        <w:sz w:val="20"/>
        <w:szCs w:val="20"/>
      </w:rPr>
      <w:fldChar w:fldCharType="separate"/>
    </w:r>
    <w:r w:rsidR="00EF490A">
      <w:rPr>
        <w:rFonts w:ascii="Cambria" w:hAnsi="Cambria"/>
        <w:bCs/>
        <w:noProof/>
        <w:sz w:val="20"/>
        <w:szCs w:val="20"/>
      </w:rPr>
      <w:t>5</w:t>
    </w:r>
    <w:r w:rsidRPr="00333D68">
      <w:rPr>
        <w:rFonts w:ascii="Cambria" w:hAnsi="Cambria"/>
        <w:bCs/>
        <w:sz w:val="20"/>
        <w:szCs w:val="20"/>
      </w:rPr>
      <w:fldChar w:fldCharType="end"/>
    </w:r>
  </w:p>
  <w:p w14:paraId="370F63AE" w14:textId="77777777" w:rsidR="00E26822" w:rsidRDefault="00E26822" w:rsidP="00AF3980">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E2C6" w14:textId="77777777" w:rsidR="009F4132" w:rsidRDefault="009F4132" w:rsidP="007A2734">
      <w:pPr>
        <w:spacing w:after="0" w:line="240" w:lineRule="auto"/>
      </w:pPr>
      <w:r>
        <w:separator/>
      </w:r>
    </w:p>
  </w:footnote>
  <w:footnote w:type="continuationSeparator" w:id="0">
    <w:p w14:paraId="168624B3" w14:textId="77777777" w:rsidR="009F4132" w:rsidRDefault="009F4132" w:rsidP="007A2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16cid:durableId="62161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4F5F"/>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1FE6"/>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4BB"/>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19D"/>
    <w:rsid w:val="00081276"/>
    <w:rsid w:val="000823CE"/>
    <w:rsid w:val="000825E9"/>
    <w:rsid w:val="0008272F"/>
    <w:rsid w:val="000831D7"/>
    <w:rsid w:val="000832E2"/>
    <w:rsid w:val="00085DCB"/>
    <w:rsid w:val="00086D2C"/>
    <w:rsid w:val="0008730B"/>
    <w:rsid w:val="00087454"/>
    <w:rsid w:val="000901E6"/>
    <w:rsid w:val="00090499"/>
    <w:rsid w:val="00090942"/>
    <w:rsid w:val="00090DD2"/>
    <w:rsid w:val="00092708"/>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1FC6"/>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2F8D"/>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14"/>
    <w:rsid w:val="00103C81"/>
    <w:rsid w:val="00103F41"/>
    <w:rsid w:val="001041C8"/>
    <w:rsid w:val="00104DE6"/>
    <w:rsid w:val="00104E1B"/>
    <w:rsid w:val="00106344"/>
    <w:rsid w:val="0010688A"/>
    <w:rsid w:val="00107092"/>
    <w:rsid w:val="0010745C"/>
    <w:rsid w:val="00107892"/>
    <w:rsid w:val="0011068C"/>
    <w:rsid w:val="001109BD"/>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982"/>
    <w:rsid w:val="00123DE6"/>
    <w:rsid w:val="00123E00"/>
    <w:rsid w:val="0012460D"/>
    <w:rsid w:val="00124F8A"/>
    <w:rsid w:val="00125992"/>
    <w:rsid w:val="00125C07"/>
    <w:rsid w:val="00125E86"/>
    <w:rsid w:val="001264E5"/>
    <w:rsid w:val="00126981"/>
    <w:rsid w:val="001275C6"/>
    <w:rsid w:val="00127D7B"/>
    <w:rsid w:val="00127F00"/>
    <w:rsid w:val="001300B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1EF"/>
    <w:rsid w:val="0014229A"/>
    <w:rsid w:val="00142329"/>
    <w:rsid w:val="0014268A"/>
    <w:rsid w:val="00142DC0"/>
    <w:rsid w:val="00142E6F"/>
    <w:rsid w:val="001436BA"/>
    <w:rsid w:val="001439F5"/>
    <w:rsid w:val="00143DEE"/>
    <w:rsid w:val="00144424"/>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4C83"/>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07E5"/>
    <w:rsid w:val="00170C57"/>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181"/>
    <w:rsid w:val="001834C7"/>
    <w:rsid w:val="00183537"/>
    <w:rsid w:val="00183AD1"/>
    <w:rsid w:val="001853A0"/>
    <w:rsid w:val="00185586"/>
    <w:rsid w:val="00185D4C"/>
    <w:rsid w:val="00186206"/>
    <w:rsid w:val="001862AD"/>
    <w:rsid w:val="00186674"/>
    <w:rsid w:val="0018778A"/>
    <w:rsid w:val="00187954"/>
    <w:rsid w:val="00187DE3"/>
    <w:rsid w:val="001900D1"/>
    <w:rsid w:val="001901AF"/>
    <w:rsid w:val="00190425"/>
    <w:rsid w:val="001915F5"/>
    <w:rsid w:val="001919D8"/>
    <w:rsid w:val="00192379"/>
    <w:rsid w:val="00193181"/>
    <w:rsid w:val="00193270"/>
    <w:rsid w:val="00193BBF"/>
    <w:rsid w:val="001941CF"/>
    <w:rsid w:val="001941E4"/>
    <w:rsid w:val="00194C52"/>
    <w:rsid w:val="0019592E"/>
    <w:rsid w:val="00195EB6"/>
    <w:rsid w:val="0019704A"/>
    <w:rsid w:val="001971EA"/>
    <w:rsid w:val="00197517"/>
    <w:rsid w:val="00197D87"/>
    <w:rsid w:val="001A11FA"/>
    <w:rsid w:val="001A1A84"/>
    <w:rsid w:val="001A1E9F"/>
    <w:rsid w:val="001A2089"/>
    <w:rsid w:val="001A26D2"/>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578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3C0"/>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865"/>
    <w:rsid w:val="001F09B8"/>
    <w:rsid w:val="001F13C8"/>
    <w:rsid w:val="001F1529"/>
    <w:rsid w:val="001F16FD"/>
    <w:rsid w:val="001F18D1"/>
    <w:rsid w:val="001F1DDF"/>
    <w:rsid w:val="001F20D7"/>
    <w:rsid w:val="001F2502"/>
    <w:rsid w:val="001F2E07"/>
    <w:rsid w:val="001F2EB3"/>
    <w:rsid w:val="001F361B"/>
    <w:rsid w:val="001F3A5C"/>
    <w:rsid w:val="001F4570"/>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33A"/>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BB4"/>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199"/>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47D7A"/>
    <w:rsid w:val="00250CC0"/>
    <w:rsid w:val="00251046"/>
    <w:rsid w:val="00251567"/>
    <w:rsid w:val="00251F2D"/>
    <w:rsid w:val="00252787"/>
    <w:rsid w:val="002530D7"/>
    <w:rsid w:val="00253570"/>
    <w:rsid w:val="00253BEB"/>
    <w:rsid w:val="00253C4B"/>
    <w:rsid w:val="00254B6D"/>
    <w:rsid w:val="00254F2A"/>
    <w:rsid w:val="002556BB"/>
    <w:rsid w:val="00255FA9"/>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24A"/>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25E"/>
    <w:rsid w:val="00296328"/>
    <w:rsid w:val="00296928"/>
    <w:rsid w:val="00296C3E"/>
    <w:rsid w:val="00296F1F"/>
    <w:rsid w:val="00296FF4"/>
    <w:rsid w:val="002A01D8"/>
    <w:rsid w:val="002A0554"/>
    <w:rsid w:val="002A0AA2"/>
    <w:rsid w:val="002A15F1"/>
    <w:rsid w:val="002A3031"/>
    <w:rsid w:val="002A3238"/>
    <w:rsid w:val="002A3A68"/>
    <w:rsid w:val="002A3BB2"/>
    <w:rsid w:val="002A44F6"/>
    <w:rsid w:val="002A46F3"/>
    <w:rsid w:val="002A4C78"/>
    <w:rsid w:val="002A5DBC"/>
    <w:rsid w:val="002A63A1"/>
    <w:rsid w:val="002A64AB"/>
    <w:rsid w:val="002A6BED"/>
    <w:rsid w:val="002A7007"/>
    <w:rsid w:val="002A7346"/>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235"/>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780"/>
    <w:rsid w:val="002D6942"/>
    <w:rsid w:val="002D6B74"/>
    <w:rsid w:val="002D70F7"/>
    <w:rsid w:val="002D7E8A"/>
    <w:rsid w:val="002E01C2"/>
    <w:rsid w:val="002E0F53"/>
    <w:rsid w:val="002E142D"/>
    <w:rsid w:val="002E1800"/>
    <w:rsid w:val="002E1A3C"/>
    <w:rsid w:val="002E228F"/>
    <w:rsid w:val="002E2C2C"/>
    <w:rsid w:val="002E330E"/>
    <w:rsid w:val="002E3767"/>
    <w:rsid w:val="002E389F"/>
    <w:rsid w:val="002E3D4D"/>
    <w:rsid w:val="002E4A56"/>
    <w:rsid w:val="002E51C7"/>
    <w:rsid w:val="002E7872"/>
    <w:rsid w:val="002E78BA"/>
    <w:rsid w:val="002F01A5"/>
    <w:rsid w:val="002F0DDD"/>
    <w:rsid w:val="002F1F18"/>
    <w:rsid w:val="002F2196"/>
    <w:rsid w:val="002F2699"/>
    <w:rsid w:val="002F2BCE"/>
    <w:rsid w:val="002F2CEE"/>
    <w:rsid w:val="002F34E2"/>
    <w:rsid w:val="002F43A2"/>
    <w:rsid w:val="002F46F9"/>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9"/>
    <w:rsid w:val="0031468B"/>
    <w:rsid w:val="00314EA7"/>
    <w:rsid w:val="00314FDC"/>
    <w:rsid w:val="0031605A"/>
    <w:rsid w:val="0031637A"/>
    <w:rsid w:val="00316522"/>
    <w:rsid w:val="00316597"/>
    <w:rsid w:val="003167DE"/>
    <w:rsid w:val="00316C84"/>
    <w:rsid w:val="00316FC8"/>
    <w:rsid w:val="00317064"/>
    <w:rsid w:val="00317602"/>
    <w:rsid w:val="00317C3E"/>
    <w:rsid w:val="003201A7"/>
    <w:rsid w:val="0032025D"/>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3D68"/>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8AD"/>
    <w:rsid w:val="0035096C"/>
    <w:rsid w:val="00352890"/>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66F6"/>
    <w:rsid w:val="00386831"/>
    <w:rsid w:val="00387AA2"/>
    <w:rsid w:val="00387FEE"/>
    <w:rsid w:val="0039059A"/>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1F7D"/>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6E15"/>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BA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548B"/>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134"/>
    <w:rsid w:val="004155AE"/>
    <w:rsid w:val="00415F67"/>
    <w:rsid w:val="00420841"/>
    <w:rsid w:val="004213A5"/>
    <w:rsid w:val="0042148B"/>
    <w:rsid w:val="004218E4"/>
    <w:rsid w:val="00421A4D"/>
    <w:rsid w:val="00421DAB"/>
    <w:rsid w:val="00422330"/>
    <w:rsid w:val="00422F0F"/>
    <w:rsid w:val="0042336C"/>
    <w:rsid w:val="0042353C"/>
    <w:rsid w:val="00423DB2"/>
    <w:rsid w:val="00423FF2"/>
    <w:rsid w:val="0042446C"/>
    <w:rsid w:val="00424EC0"/>
    <w:rsid w:val="004256BC"/>
    <w:rsid w:val="00427926"/>
    <w:rsid w:val="00430B11"/>
    <w:rsid w:val="00430DD8"/>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2491"/>
    <w:rsid w:val="0044282D"/>
    <w:rsid w:val="00442E7B"/>
    <w:rsid w:val="004433DB"/>
    <w:rsid w:val="004433F5"/>
    <w:rsid w:val="00443615"/>
    <w:rsid w:val="0044676B"/>
    <w:rsid w:val="004467C7"/>
    <w:rsid w:val="00446E24"/>
    <w:rsid w:val="00447E7C"/>
    <w:rsid w:val="004504F0"/>
    <w:rsid w:val="0045117F"/>
    <w:rsid w:val="004514D4"/>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293B"/>
    <w:rsid w:val="0047300F"/>
    <w:rsid w:val="00473199"/>
    <w:rsid w:val="00473DBC"/>
    <w:rsid w:val="00473E8A"/>
    <w:rsid w:val="00474C93"/>
    <w:rsid w:val="004755CF"/>
    <w:rsid w:val="00476F6F"/>
    <w:rsid w:val="004770E6"/>
    <w:rsid w:val="00477383"/>
    <w:rsid w:val="00480A7C"/>
    <w:rsid w:val="00481423"/>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078"/>
    <w:rsid w:val="004D1EF3"/>
    <w:rsid w:val="004D293D"/>
    <w:rsid w:val="004D2A6A"/>
    <w:rsid w:val="004D2C02"/>
    <w:rsid w:val="004D2D13"/>
    <w:rsid w:val="004D2FD0"/>
    <w:rsid w:val="004D3BDB"/>
    <w:rsid w:val="004D3E99"/>
    <w:rsid w:val="004D3EA8"/>
    <w:rsid w:val="004D439B"/>
    <w:rsid w:val="004D54F3"/>
    <w:rsid w:val="004D5C03"/>
    <w:rsid w:val="004D613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B20"/>
    <w:rsid w:val="00506EB5"/>
    <w:rsid w:val="00507CFE"/>
    <w:rsid w:val="00507E72"/>
    <w:rsid w:val="00510148"/>
    <w:rsid w:val="005101CA"/>
    <w:rsid w:val="0051032C"/>
    <w:rsid w:val="005109CA"/>
    <w:rsid w:val="005112C0"/>
    <w:rsid w:val="0051154E"/>
    <w:rsid w:val="0051164C"/>
    <w:rsid w:val="00511724"/>
    <w:rsid w:val="005118EA"/>
    <w:rsid w:val="00511A42"/>
    <w:rsid w:val="00511B97"/>
    <w:rsid w:val="00512987"/>
    <w:rsid w:val="00513532"/>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216F"/>
    <w:rsid w:val="00532C4E"/>
    <w:rsid w:val="00533787"/>
    <w:rsid w:val="00533CC3"/>
    <w:rsid w:val="005347A7"/>
    <w:rsid w:val="00535145"/>
    <w:rsid w:val="00535655"/>
    <w:rsid w:val="0053626F"/>
    <w:rsid w:val="00536C6F"/>
    <w:rsid w:val="00537021"/>
    <w:rsid w:val="005404A4"/>
    <w:rsid w:val="00540B97"/>
    <w:rsid w:val="00541320"/>
    <w:rsid w:val="00541384"/>
    <w:rsid w:val="00541FAC"/>
    <w:rsid w:val="0054255B"/>
    <w:rsid w:val="00543CD4"/>
    <w:rsid w:val="0054419E"/>
    <w:rsid w:val="005447C6"/>
    <w:rsid w:val="005452B9"/>
    <w:rsid w:val="00546BE9"/>
    <w:rsid w:val="00547DFB"/>
    <w:rsid w:val="005500E4"/>
    <w:rsid w:val="00550885"/>
    <w:rsid w:val="00550C5D"/>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9A0"/>
    <w:rsid w:val="00557B13"/>
    <w:rsid w:val="0056019F"/>
    <w:rsid w:val="005611CE"/>
    <w:rsid w:val="005616AE"/>
    <w:rsid w:val="005620E5"/>
    <w:rsid w:val="005629B1"/>
    <w:rsid w:val="005629BF"/>
    <w:rsid w:val="00562CB1"/>
    <w:rsid w:val="005633A2"/>
    <w:rsid w:val="00563525"/>
    <w:rsid w:val="00563F89"/>
    <w:rsid w:val="00564E6B"/>
    <w:rsid w:val="00565343"/>
    <w:rsid w:val="00565A2E"/>
    <w:rsid w:val="00565B4A"/>
    <w:rsid w:val="00566F0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EE6"/>
    <w:rsid w:val="00597FA8"/>
    <w:rsid w:val="005A08A5"/>
    <w:rsid w:val="005A0DC3"/>
    <w:rsid w:val="005A14A5"/>
    <w:rsid w:val="005A1D13"/>
    <w:rsid w:val="005A2899"/>
    <w:rsid w:val="005A377C"/>
    <w:rsid w:val="005A4212"/>
    <w:rsid w:val="005A47DA"/>
    <w:rsid w:val="005A6A40"/>
    <w:rsid w:val="005A6E4F"/>
    <w:rsid w:val="005A6EAE"/>
    <w:rsid w:val="005A6FA8"/>
    <w:rsid w:val="005A7458"/>
    <w:rsid w:val="005A77BE"/>
    <w:rsid w:val="005A7D90"/>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D7EB4"/>
    <w:rsid w:val="005E001E"/>
    <w:rsid w:val="005E020A"/>
    <w:rsid w:val="005E04B0"/>
    <w:rsid w:val="005E056F"/>
    <w:rsid w:val="005E2B0C"/>
    <w:rsid w:val="005E3416"/>
    <w:rsid w:val="005E351A"/>
    <w:rsid w:val="005E3AE9"/>
    <w:rsid w:val="005E3E82"/>
    <w:rsid w:val="005E3F42"/>
    <w:rsid w:val="005E403E"/>
    <w:rsid w:val="005E4051"/>
    <w:rsid w:val="005E435A"/>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CE5"/>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BFF"/>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269"/>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E46"/>
    <w:rsid w:val="00630FD0"/>
    <w:rsid w:val="00631E07"/>
    <w:rsid w:val="0063372C"/>
    <w:rsid w:val="00635635"/>
    <w:rsid w:val="00635F2E"/>
    <w:rsid w:val="00636120"/>
    <w:rsid w:val="0063642C"/>
    <w:rsid w:val="00636487"/>
    <w:rsid w:val="006369E0"/>
    <w:rsid w:val="00637A54"/>
    <w:rsid w:val="00637E20"/>
    <w:rsid w:val="0064064B"/>
    <w:rsid w:val="00640C86"/>
    <w:rsid w:val="00641B95"/>
    <w:rsid w:val="00643714"/>
    <w:rsid w:val="00644137"/>
    <w:rsid w:val="006445C4"/>
    <w:rsid w:val="00644AD6"/>
    <w:rsid w:val="00645B16"/>
    <w:rsid w:val="00645CBF"/>
    <w:rsid w:val="0064625A"/>
    <w:rsid w:val="0064665F"/>
    <w:rsid w:val="00646A4B"/>
    <w:rsid w:val="00647115"/>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10"/>
    <w:rsid w:val="00694FFC"/>
    <w:rsid w:val="00695261"/>
    <w:rsid w:val="006958BC"/>
    <w:rsid w:val="006958EC"/>
    <w:rsid w:val="00695A97"/>
    <w:rsid w:val="0069670E"/>
    <w:rsid w:val="0069761E"/>
    <w:rsid w:val="006A03F3"/>
    <w:rsid w:val="006A077C"/>
    <w:rsid w:val="006A1CC4"/>
    <w:rsid w:val="006A26D0"/>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4651"/>
    <w:rsid w:val="006B6236"/>
    <w:rsid w:val="006B64D5"/>
    <w:rsid w:val="006B67BD"/>
    <w:rsid w:val="006B6820"/>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3D"/>
    <w:rsid w:val="006C60D3"/>
    <w:rsid w:val="006C6AF6"/>
    <w:rsid w:val="006C6E00"/>
    <w:rsid w:val="006C6F31"/>
    <w:rsid w:val="006C7355"/>
    <w:rsid w:val="006C7A55"/>
    <w:rsid w:val="006C7BBD"/>
    <w:rsid w:val="006C7EA3"/>
    <w:rsid w:val="006D0403"/>
    <w:rsid w:val="006D0597"/>
    <w:rsid w:val="006D14A1"/>
    <w:rsid w:val="006D15BD"/>
    <w:rsid w:val="006D16F1"/>
    <w:rsid w:val="006D2559"/>
    <w:rsid w:val="006D36DC"/>
    <w:rsid w:val="006D4271"/>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51F"/>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9B8"/>
    <w:rsid w:val="00720FB6"/>
    <w:rsid w:val="00721414"/>
    <w:rsid w:val="007214CC"/>
    <w:rsid w:val="007224FC"/>
    <w:rsid w:val="0072271C"/>
    <w:rsid w:val="00722D9C"/>
    <w:rsid w:val="00722FAD"/>
    <w:rsid w:val="007232C6"/>
    <w:rsid w:val="00723BEF"/>
    <w:rsid w:val="00723CD7"/>
    <w:rsid w:val="007240BF"/>
    <w:rsid w:val="00724161"/>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E7F"/>
    <w:rsid w:val="00736008"/>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1C9A"/>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75A"/>
    <w:rsid w:val="00777CA9"/>
    <w:rsid w:val="00777F59"/>
    <w:rsid w:val="0078019C"/>
    <w:rsid w:val="00781E46"/>
    <w:rsid w:val="0078436A"/>
    <w:rsid w:val="00784FDF"/>
    <w:rsid w:val="007853F6"/>
    <w:rsid w:val="0078554D"/>
    <w:rsid w:val="007862D4"/>
    <w:rsid w:val="00786FEB"/>
    <w:rsid w:val="00787173"/>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4865"/>
    <w:rsid w:val="007B51A5"/>
    <w:rsid w:val="007B533D"/>
    <w:rsid w:val="007B572C"/>
    <w:rsid w:val="007B65CD"/>
    <w:rsid w:val="007B705D"/>
    <w:rsid w:val="007C1046"/>
    <w:rsid w:val="007C1B05"/>
    <w:rsid w:val="007C1CA5"/>
    <w:rsid w:val="007C1D0D"/>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33B"/>
    <w:rsid w:val="007F56BE"/>
    <w:rsid w:val="007F6961"/>
    <w:rsid w:val="007F6A28"/>
    <w:rsid w:val="007F6FF9"/>
    <w:rsid w:val="007F7410"/>
    <w:rsid w:val="007F7826"/>
    <w:rsid w:val="00800535"/>
    <w:rsid w:val="00800C7C"/>
    <w:rsid w:val="00801276"/>
    <w:rsid w:val="0080241F"/>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5E9"/>
    <w:rsid w:val="00815C05"/>
    <w:rsid w:val="0081608B"/>
    <w:rsid w:val="00816386"/>
    <w:rsid w:val="008168C9"/>
    <w:rsid w:val="00816A80"/>
    <w:rsid w:val="00817009"/>
    <w:rsid w:val="00817070"/>
    <w:rsid w:val="008175C0"/>
    <w:rsid w:val="00817C3B"/>
    <w:rsid w:val="00817DB3"/>
    <w:rsid w:val="00820308"/>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231B"/>
    <w:rsid w:val="008632DF"/>
    <w:rsid w:val="00863A0C"/>
    <w:rsid w:val="0086548C"/>
    <w:rsid w:val="00866837"/>
    <w:rsid w:val="0086779C"/>
    <w:rsid w:val="0087175E"/>
    <w:rsid w:val="008724D2"/>
    <w:rsid w:val="00872EB7"/>
    <w:rsid w:val="00873814"/>
    <w:rsid w:val="0087441E"/>
    <w:rsid w:val="00874C5A"/>
    <w:rsid w:val="00874DCE"/>
    <w:rsid w:val="00875822"/>
    <w:rsid w:val="008759F1"/>
    <w:rsid w:val="00875B24"/>
    <w:rsid w:val="00875CE9"/>
    <w:rsid w:val="00875D97"/>
    <w:rsid w:val="008765D2"/>
    <w:rsid w:val="00876ADF"/>
    <w:rsid w:val="00877B35"/>
    <w:rsid w:val="008814C6"/>
    <w:rsid w:val="00881826"/>
    <w:rsid w:val="00882554"/>
    <w:rsid w:val="00882587"/>
    <w:rsid w:val="00882594"/>
    <w:rsid w:val="00882CB6"/>
    <w:rsid w:val="008833DB"/>
    <w:rsid w:val="00883521"/>
    <w:rsid w:val="0088466F"/>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5DD5"/>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4AA"/>
    <w:rsid w:val="008A3661"/>
    <w:rsid w:val="008A3795"/>
    <w:rsid w:val="008A3DA0"/>
    <w:rsid w:val="008A45FF"/>
    <w:rsid w:val="008A62BA"/>
    <w:rsid w:val="008A644A"/>
    <w:rsid w:val="008A6860"/>
    <w:rsid w:val="008A7769"/>
    <w:rsid w:val="008A7838"/>
    <w:rsid w:val="008B0DC4"/>
    <w:rsid w:val="008B2B9A"/>
    <w:rsid w:val="008B3B05"/>
    <w:rsid w:val="008B3E53"/>
    <w:rsid w:val="008B42C8"/>
    <w:rsid w:val="008B4CE2"/>
    <w:rsid w:val="008B4E42"/>
    <w:rsid w:val="008B63FF"/>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415"/>
    <w:rsid w:val="008F7508"/>
    <w:rsid w:val="009001FD"/>
    <w:rsid w:val="0090098D"/>
    <w:rsid w:val="00901A80"/>
    <w:rsid w:val="00901E14"/>
    <w:rsid w:val="00901F9C"/>
    <w:rsid w:val="009027F5"/>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9BC"/>
    <w:rsid w:val="009114AE"/>
    <w:rsid w:val="00911804"/>
    <w:rsid w:val="0091190D"/>
    <w:rsid w:val="00911C49"/>
    <w:rsid w:val="00911FB0"/>
    <w:rsid w:val="00912535"/>
    <w:rsid w:val="00912751"/>
    <w:rsid w:val="009128B9"/>
    <w:rsid w:val="009132E2"/>
    <w:rsid w:val="009141EE"/>
    <w:rsid w:val="0091460A"/>
    <w:rsid w:val="00915B20"/>
    <w:rsid w:val="009160EE"/>
    <w:rsid w:val="009164EB"/>
    <w:rsid w:val="009164FC"/>
    <w:rsid w:val="00916CDB"/>
    <w:rsid w:val="00916EDB"/>
    <w:rsid w:val="00917143"/>
    <w:rsid w:val="009175AA"/>
    <w:rsid w:val="009200EB"/>
    <w:rsid w:val="00920BF2"/>
    <w:rsid w:val="00920F98"/>
    <w:rsid w:val="00921890"/>
    <w:rsid w:val="00921C40"/>
    <w:rsid w:val="009224BB"/>
    <w:rsid w:val="00922E36"/>
    <w:rsid w:val="00923B44"/>
    <w:rsid w:val="00923FBF"/>
    <w:rsid w:val="009240A0"/>
    <w:rsid w:val="0092467E"/>
    <w:rsid w:val="009247A6"/>
    <w:rsid w:val="00924F2E"/>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1E0"/>
    <w:rsid w:val="00934332"/>
    <w:rsid w:val="0093449A"/>
    <w:rsid w:val="00934E3D"/>
    <w:rsid w:val="00934FA7"/>
    <w:rsid w:val="00935DDE"/>
    <w:rsid w:val="009377C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4361"/>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94E"/>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307"/>
    <w:rsid w:val="009C059E"/>
    <w:rsid w:val="009C05F0"/>
    <w:rsid w:val="009C10E6"/>
    <w:rsid w:val="009C1223"/>
    <w:rsid w:val="009C12EE"/>
    <w:rsid w:val="009C144F"/>
    <w:rsid w:val="009C1F40"/>
    <w:rsid w:val="009C313F"/>
    <w:rsid w:val="009C3DBA"/>
    <w:rsid w:val="009C460A"/>
    <w:rsid w:val="009C5EF7"/>
    <w:rsid w:val="009C62D3"/>
    <w:rsid w:val="009C765F"/>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174C"/>
    <w:rsid w:val="009E1C0D"/>
    <w:rsid w:val="009E2B0D"/>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132"/>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113"/>
    <w:rsid w:val="00A16C87"/>
    <w:rsid w:val="00A17102"/>
    <w:rsid w:val="00A17EC0"/>
    <w:rsid w:val="00A17FE2"/>
    <w:rsid w:val="00A20285"/>
    <w:rsid w:val="00A212A5"/>
    <w:rsid w:val="00A21CD0"/>
    <w:rsid w:val="00A21EAA"/>
    <w:rsid w:val="00A223B6"/>
    <w:rsid w:val="00A2241F"/>
    <w:rsid w:val="00A22465"/>
    <w:rsid w:val="00A2291F"/>
    <w:rsid w:val="00A232A6"/>
    <w:rsid w:val="00A23341"/>
    <w:rsid w:val="00A23676"/>
    <w:rsid w:val="00A243C1"/>
    <w:rsid w:val="00A2444F"/>
    <w:rsid w:val="00A2456A"/>
    <w:rsid w:val="00A24612"/>
    <w:rsid w:val="00A248DC"/>
    <w:rsid w:val="00A259B2"/>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45D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4D2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7B1"/>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4DA"/>
    <w:rsid w:val="00AA490D"/>
    <w:rsid w:val="00AA4DCA"/>
    <w:rsid w:val="00AA563E"/>
    <w:rsid w:val="00AA5701"/>
    <w:rsid w:val="00AA5802"/>
    <w:rsid w:val="00AA61EE"/>
    <w:rsid w:val="00AA63DA"/>
    <w:rsid w:val="00AA7131"/>
    <w:rsid w:val="00AA7ABE"/>
    <w:rsid w:val="00AB093C"/>
    <w:rsid w:val="00AB0EA3"/>
    <w:rsid w:val="00AB1140"/>
    <w:rsid w:val="00AB1736"/>
    <w:rsid w:val="00AB1818"/>
    <w:rsid w:val="00AB190B"/>
    <w:rsid w:val="00AB22AA"/>
    <w:rsid w:val="00AB24AA"/>
    <w:rsid w:val="00AB3031"/>
    <w:rsid w:val="00AB3214"/>
    <w:rsid w:val="00AB3FE4"/>
    <w:rsid w:val="00AB51A7"/>
    <w:rsid w:val="00AB5458"/>
    <w:rsid w:val="00AB56EE"/>
    <w:rsid w:val="00AB637A"/>
    <w:rsid w:val="00AB656C"/>
    <w:rsid w:val="00AB6A0D"/>
    <w:rsid w:val="00AB706A"/>
    <w:rsid w:val="00AB70A6"/>
    <w:rsid w:val="00AB71B4"/>
    <w:rsid w:val="00AB7977"/>
    <w:rsid w:val="00AB7DA3"/>
    <w:rsid w:val="00AC0467"/>
    <w:rsid w:val="00AC0AD4"/>
    <w:rsid w:val="00AC17C3"/>
    <w:rsid w:val="00AC2060"/>
    <w:rsid w:val="00AC2AFB"/>
    <w:rsid w:val="00AC42AE"/>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50"/>
    <w:rsid w:val="00AE69B8"/>
    <w:rsid w:val="00AE6BE7"/>
    <w:rsid w:val="00AE74E4"/>
    <w:rsid w:val="00AF1366"/>
    <w:rsid w:val="00AF1709"/>
    <w:rsid w:val="00AF263B"/>
    <w:rsid w:val="00AF3376"/>
    <w:rsid w:val="00AF33F3"/>
    <w:rsid w:val="00AF36B7"/>
    <w:rsid w:val="00AF3980"/>
    <w:rsid w:val="00AF3C19"/>
    <w:rsid w:val="00AF41FE"/>
    <w:rsid w:val="00AF429D"/>
    <w:rsid w:val="00AF5323"/>
    <w:rsid w:val="00AF5BA2"/>
    <w:rsid w:val="00AF6AD6"/>
    <w:rsid w:val="00AF6FA8"/>
    <w:rsid w:val="00AF72D2"/>
    <w:rsid w:val="00AF7679"/>
    <w:rsid w:val="00AF7CE2"/>
    <w:rsid w:val="00AF7D70"/>
    <w:rsid w:val="00B005A7"/>
    <w:rsid w:val="00B00B99"/>
    <w:rsid w:val="00B0152A"/>
    <w:rsid w:val="00B0207A"/>
    <w:rsid w:val="00B022E9"/>
    <w:rsid w:val="00B02829"/>
    <w:rsid w:val="00B02C1D"/>
    <w:rsid w:val="00B02E82"/>
    <w:rsid w:val="00B0314C"/>
    <w:rsid w:val="00B03176"/>
    <w:rsid w:val="00B03DE2"/>
    <w:rsid w:val="00B04273"/>
    <w:rsid w:val="00B045BE"/>
    <w:rsid w:val="00B05004"/>
    <w:rsid w:val="00B05B73"/>
    <w:rsid w:val="00B06693"/>
    <w:rsid w:val="00B0743E"/>
    <w:rsid w:val="00B07A8D"/>
    <w:rsid w:val="00B10371"/>
    <w:rsid w:val="00B10BC6"/>
    <w:rsid w:val="00B113CB"/>
    <w:rsid w:val="00B113EB"/>
    <w:rsid w:val="00B12018"/>
    <w:rsid w:val="00B137EB"/>
    <w:rsid w:val="00B144C6"/>
    <w:rsid w:val="00B14591"/>
    <w:rsid w:val="00B1468E"/>
    <w:rsid w:val="00B15CB8"/>
    <w:rsid w:val="00B172A8"/>
    <w:rsid w:val="00B17AF1"/>
    <w:rsid w:val="00B17BB9"/>
    <w:rsid w:val="00B203AE"/>
    <w:rsid w:val="00B20F5A"/>
    <w:rsid w:val="00B210C4"/>
    <w:rsid w:val="00B2171B"/>
    <w:rsid w:val="00B221AA"/>
    <w:rsid w:val="00B22F33"/>
    <w:rsid w:val="00B231E6"/>
    <w:rsid w:val="00B23B46"/>
    <w:rsid w:val="00B23FAD"/>
    <w:rsid w:val="00B23FF4"/>
    <w:rsid w:val="00B2442C"/>
    <w:rsid w:val="00B249AE"/>
    <w:rsid w:val="00B24B37"/>
    <w:rsid w:val="00B25352"/>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39CC"/>
    <w:rsid w:val="00B64352"/>
    <w:rsid w:val="00B645B8"/>
    <w:rsid w:val="00B64F84"/>
    <w:rsid w:val="00B65063"/>
    <w:rsid w:val="00B654DB"/>
    <w:rsid w:val="00B65820"/>
    <w:rsid w:val="00B65F9E"/>
    <w:rsid w:val="00B661E0"/>
    <w:rsid w:val="00B6644F"/>
    <w:rsid w:val="00B66AC2"/>
    <w:rsid w:val="00B66B8E"/>
    <w:rsid w:val="00B67471"/>
    <w:rsid w:val="00B7078C"/>
    <w:rsid w:val="00B70C2C"/>
    <w:rsid w:val="00B70C3C"/>
    <w:rsid w:val="00B70CBC"/>
    <w:rsid w:val="00B711F0"/>
    <w:rsid w:val="00B713F8"/>
    <w:rsid w:val="00B71858"/>
    <w:rsid w:val="00B720F6"/>
    <w:rsid w:val="00B72F97"/>
    <w:rsid w:val="00B744E2"/>
    <w:rsid w:val="00B76579"/>
    <w:rsid w:val="00B76648"/>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37D"/>
    <w:rsid w:val="00B93C99"/>
    <w:rsid w:val="00B94693"/>
    <w:rsid w:val="00B9482B"/>
    <w:rsid w:val="00B94FC8"/>
    <w:rsid w:val="00B9588F"/>
    <w:rsid w:val="00B9676C"/>
    <w:rsid w:val="00B96F51"/>
    <w:rsid w:val="00B9746F"/>
    <w:rsid w:val="00B974FC"/>
    <w:rsid w:val="00B9762D"/>
    <w:rsid w:val="00B97EFC"/>
    <w:rsid w:val="00BA0002"/>
    <w:rsid w:val="00BA0432"/>
    <w:rsid w:val="00BA0A33"/>
    <w:rsid w:val="00BA0CF5"/>
    <w:rsid w:val="00BA0D74"/>
    <w:rsid w:val="00BA1007"/>
    <w:rsid w:val="00BA27A1"/>
    <w:rsid w:val="00BA2D98"/>
    <w:rsid w:val="00BA39F0"/>
    <w:rsid w:val="00BA3B75"/>
    <w:rsid w:val="00BA46B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E60"/>
    <w:rsid w:val="00BB4000"/>
    <w:rsid w:val="00BB490E"/>
    <w:rsid w:val="00BB6451"/>
    <w:rsid w:val="00BB6CFB"/>
    <w:rsid w:val="00BB72FC"/>
    <w:rsid w:val="00BB7430"/>
    <w:rsid w:val="00BB7C18"/>
    <w:rsid w:val="00BC05A6"/>
    <w:rsid w:val="00BC095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206D"/>
    <w:rsid w:val="00BD2A90"/>
    <w:rsid w:val="00BD2C25"/>
    <w:rsid w:val="00BD3941"/>
    <w:rsid w:val="00BD3C04"/>
    <w:rsid w:val="00BD3C31"/>
    <w:rsid w:val="00BD401E"/>
    <w:rsid w:val="00BD46E6"/>
    <w:rsid w:val="00BD588B"/>
    <w:rsid w:val="00BD6822"/>
    <w:rsid w:val="00BD6938"/>
    <w:rsid w:val="00BE146E"/>
    <w:rsid w:val="00BE16CB"/>
    <w:rsid w:val="00BE1AF3"/>
    <w:rsid w:val="00BE22E7"/>
    <w:rsid w:val="00BE240D"/>
    <w:rsid w:val="00BE4874"/>
    <w:rsid w:val="00BE54BB"/>
    <w:rsid w:val="00BE6CF4"/>
    <w:rsid w:val="00BE768C"/>
    <w:rsid w:val="00BE7A2C"/>
    <w:rsid w:val="00BE7FC9"/>
    <w:rsid w:val="00BF05CE"/>
    <w:rsid w:val="00BF0CFB"/>
    <w:rsid w:val="00BF11C1"/>
    <w:rsid w:val="00BF13A9"/>
    <w:rsid w:val="00BF156F"/>
    <w:rsid w:val="00BF1F50"/>
    <w:rsid w:val="00BF1F6D"/>
    <w:rsid w:val="00BF2487"/>
    <w:rsid w:val="00BF273C"/>
    <w:rsid w:val="00BF2C35"/>
    <w:rsid w:val="00BF45A0"/>
    <w:rsid w:val="00BF4D56"/>
    <w:rsid w:val="00BF5186"/>
    <w:rsid w:val="00BF61A5"/>
    <w:rsid w:val="00BF6FF9"/>
    <w:rsid w:val="00BF7007"/>
    <w:rsid w:val="00BF7374"/>
    <w:rsid w:val="00BF7A97"/>
    <w:rsid w:val="00C031A1"/>
    <w:rsid w:val="00C03F83"/>
    <w:rsid w:val="00C04773"/>
    <w:rsid w:val="00C04C83"/>
    <w:rsid w:val="00C05157"/>
    <w:rsid w:val="00C0557F"/>
    <w:rsid w:val="00C0563C"/>
    <w:rsid w:val="00C056CF"/>
    <w:rsid w:val="00C06637"/>
    <w:rsid w:val="00C069BD"/>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178B7"/>
    <w:rsid w:val="00C20602"/>
    <w:rsid w:val="00C209E9"/>
    <w:rsid w:val="00C20C3C"/>
    <w:rsid w:val="00C20DC1"/>
    <w:rsid w:val="00C212BF"/>
    <w:rsid w:val="00C2199C"/>
    <w:rsid w:val="00C21F26"/>
    <w:rsid w:val="00C22757"/>
    <w:rsid w:val="00C22CC2"/>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6AC5"/>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0EF1"/>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591"/>
    <w:rsid w:val="00C76DCF"/>
    <w:rsid w:val="00C771BD"/>
    <w:rsid w:val="00C7785D"/>
    <w:rsid w:val="00C77D06"/>
    <w:rsid w:val="00C77F5B"/>
    <w:rsid w:val="00C80B21"/>
    <w:rsid w:val="00C8107A"/>
    <w:rsid w:val="00C81144"/>
    <w:rsid w:val="00C813CB"/>
    <w:rsid w:val="00C81804"/>
    <w:rsid w:val="00C81991"/>
    <w:rsid w:val="00C82A5B"/>
    <w:rsid w:val="00C84952"/>
    <w:rsid w:val="00C84C59"/>
    <w:rsid w:val="00C85208"/>
    <w:rsid w:val="00C8540D"/>
    <w:rsid w:val="00C854D0"/>
    <w:rsid w:val="00C85559"/>
    <w:rsid w:val="00C85E4B"/>
    <w:rsid w:val="00C85F36"/>
    <w:rsid w:val="00C86B3C"/>
    <w:rsid w:val="00C86E54"/>
    <w:rsid w:val="00C86E8C"/>
    <w:rsid w:val="00C874DE"/>
    <w:rsid w:val="00C9069F"/>
    <w:rsid w:val="00C909EB"/>
    <w:rsid w:val="00C91075"/>
    <w:rsid w:val="00C923EF"/>
    <w:rsid w:val="00C93780"/>
    <w:rsid w:val="00C939C8"/>
    <w:rsid w:val="00C9485A"/>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1106"/>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0CC5"/>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632"/>
    <w:rsid w:val="00CF1CDD"/>
    <w:rsid w:val="00CF2A68"/>
    <w:rsid w:val="00CF3181"/>
    <w:rsid w:val="00CF3B30"/>
    <w:rsid w:val="00CF49FC"/>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6B8"/>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80E"/>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70CE"/>
    <w:rsid w:val="00D476C3"/>
    <w:rsid w:val="00D50310"/>
    <w:rsid w:val="00D5047A"/>
    <w:rsid w:val="00D50B41"/>
    <w:rsid w:val="00D50FAC"/>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6A5"/>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45B"/>
    <w:rsid w:val="00D9154A"/>
    <w:rsid w:val="00D917EC"/>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3F0C"/>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8A8"/>
    <w:rsid w:val="00DB2D54"/>
    <w:rsid w:val="00DB4195"/>
    <w:rsid w:val="00DB553A"/>
    <w:rsid w:val="00DB5B5C"/>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311"/>
    <w:rsid w:val="00DD28AA"/>
    <w:rsid w:val="00DD2BBF"/>
    <w:rsid w:val="00DD4461"/>
    <w:rsid w:val="00DD49E6"/>
    <w:rsid w:val="00DD4A5C"/>
    <w:rsid w:val="00DD639E"/>
    <w:rsid w:val="00DD7318"/>
    <w:rsid w:val="00DE0BBB"/>
    <w:rsid w:val="00DE1FB7"/>
    <w:rsid w:val="00DE3361"/>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58E5"/>
    <w:rsid w:val="00DF6231"/>
    <w:rsid w:val="00DF6894"/>
    <w:rsid w:val="00DF76A1"/>
    <w:rsid w:val="00DF7B9C"/>
    <w:rsid w:val="00DF7BA8"/>
    <w:rsid w:val="00E00672"/>
    <w:rsid w:val="00E00E4C"/>
    <w:rsid w:val="00E0122F"/>
    <w:rsid w:val="00E0394C"/>
    <w:rsid w:val="00E03BF1"/>
    <w:rsid w:val="00E0402E"/>
    <w:rsid w:val="00E04A29"/>
    <w:rsid w:val="00E04E24"/>
    <w:rsid w:val="00E058BA"/>
    <w:rsid w:val="00E06281"/>
    <w:rsid w:val="00E065BF"/>
    <w:rsid w:val="00E07B50"/>
    <w:rsid w:val="00E07C36"/>
    <w:rsid w:val="00E1011C"/>
    <w:rsid w:val="00E10D4F"/>
    <w:rsid w:val="00E114E9"/>
    <w:rsid w:val="00E122C5"/>
    <w:rsid w:val="00E12581"/>
    <w:rsid w:val="00E12663"/>
    <w:rsid w:val="00E1287C"/>
    <w:rsid w:val="00E12B1A"/>
    <w:rsid w:val="00E12D96"/>
    <w:rsid w:val="00E1321E"/>
    <w:rsid w:val="00E13641"/>
    <w:rsid w:val="00E13948"/>
    <w:rsid w:val="00E151A2"/>
    <w:rsid w:val="00E153E6"/>
    <w:rsid w:val="00E16984"/>
    <w:rsid w:val="00E16A2F"/>
    <w:rsid w:val="00E16F54"/>
    <w:rsid w:val="00E177C8"/>
    <w:rsid w:val="00E17BB1"/>
    <w:rsid w:val="00E201C3"/>
    <w:rsid w:val="00E2021C"/>
    <w:rsid w:val="00E20C39"/>
    <w:rsid w:val="00E215FE"/>
    <w:rsid w:val="00E21948"/>
    <w:rsid w:val="00E226E9"/>
    <w:rsid w:val="00E2272D"/>
    <w:rsid w:val="00E22B71"/>
    <w:rsid w:val="00E232C7"/>
    <w:rsid w:val="00E234EB"/>
    <w:rsid w:val="00E2373A"/>
    <w:rsid w:val="00E23853"/>
    <w:rsid w:val="00E23A75"/>
    <w:rsid w:val="00E23EBB"/>
    <w:rsid w:val="00E24A02"/>
    <w:rsid w:val="00E2591B"/>
    <w:rsid w:val="00E25BCC"/>
    <w:rsid w:val="00E26822"/>
    <w:rsid w:val="00E26B9C"/>
    <w:rsid w:val="00E2727D"/>
    <w:rsid w:val="00E274A3"/>
    <w:rsid w:val="00E278BF"/>
    <w:rsid w:val="00E27B46"/>
    <w:rsid w:val="00E27E7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372"/>
    <w:rsid w:val="00E44D2C"/>
    <w:rsid w:val="00E45145"/>
    <w:rsid w:val="00E45F50"/>
    <w:rsid w:val="00E46A4F"/>
    <w:rsid w:val="00E46ABC"/>
    <w:rsid w:val="00E46AD9"/>
    <w:rsid w:val="00E46C60"/>
    <w:rsid w:val="00E46D94"/>
    <w:rsid w:val="00E50305"/>
    <w:rsid w:val="00E51B37"/>
    <w:rsid w:val="00E51F42"/>
    <w:rsid w:val="00E522E7"/>
    <w:rsid w:val="00E52BB4"/>
    <w:rsid w:val="00E53B8C"/>
    <w:rsid w:val="00E53CC8"/>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7AE"/>
    <w:rsid w:val="00E67AB9"/>
    <w:rsid w:val="00E67E11"/>
    <w:rsid w:val="00E704C8"/>
    <w:rsid w:val="00E70D62"/>
    <w:rsid w:val="00E70D8B"/>
    <w:rsid w:val="00E7108B"/>
    <w:rsid w:val="00E710A1"/>
    <w:rsid w:val="00E7158A"/>
    <w:rsid w:val="00E71750"/>
    <w:rsid w:val="00E71FD8"/>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97372"/>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7042"/>
    <w:rsid w:val="00EC7329"/>
    <w:rsid w:val="00EC7749"/>
    <w:rsid w:val="00EC7946"/>
    <w:rsid w:val="00EC798E"/>
    <w:rsid w:val="00ED02D2"/>
    <w:rsid w:val="00ED081B"/>
    <w:rsid w:val="00ED0838"/>
    <w:rsid w:val="00ED12FE"/>
    <w:rsid w:val="00ED2F13"/>
    <w:rsid w:val="00ED31B8"/>
    <w:rsid w:val="00ED388A"/>
    <w:rsid w:val="00ED3D15"/>
    <w:rsid w:val="00ED4368"/>
    <w:rsid w:val="00ED4AB8"/>
    <w:rsid w:val="00ED4DAF"/>
    <w:rsid w:val="00ED4FD2"/>
    <w:rsid w:val="00ED5178"/>
    <w:rsid w:val="00ED51DC"/>
    <w:rsid w:val="00ED54A3"/>
    <w:rsid w:val="00ED5676"/>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622A"/>
    <w:rsid w:val="00EE6444"/>
    <w:rsid w:val="00EE7835"/>
    <w:rsid w:val="00EE7D89"/>
    <w:rsid w:val="00EF060E"/>
    <w:rsid w:val="00EF0B80"/>
    <w:rsid w:val="00EF17E5"/>
    <w:rsid w:val="00EF1889"/>
    <w:rsid w:val="00EF1A9F"/>
    <w:rsid w:val="00EF2EC6"/>
    <w:rsid w:val="00EF3AC7"/>
    <w:rsid w:val="00EF490A"/>
    <w:rsid w:val="00EF50A4"/>
    <w:rsid w:val="00EF522A"/>
    <w:rsid w:val="00EF6529"/>
    <w:rsid w:val="00EF664B"/>
    <w:rsid w:val="00EF68C1"/>
    <w:rsid w:val="00EF6D75"/>
    <w:rsid w:val="00EF7005"/>
    <w:rsid w:val="00EF7341"/>
    <w:rsid w:val="00EF76AB"/>
    <w:rsid w:val="00EF7CAC"/>
    <w:rsid w:val="00F0032E"/>
    <w:rsid w:val="00F019FA"/>
    <w:rsid w:val="00F024EB"/>
    <w:rsid w:val="00F028A7"/>
    <w:rsid w:val="00F028E5"/>
    <w:rsid w:val="00F03B6B"/>
    <w:rsid w:val="00F03D21"/>
    <w:rsid w:val="00F04B41"/>
    <w:rsid w:val="00F04DED"/>
    <w:rsid w:val="00F04E6F"/>
    <w:rsid w:val="00F04F73"/>
    <w:rsid w:val="00F0597D"/>
    <w:rsid w:val="00F05ADE"/>
    <w:rsid w:val="00F05FDD"/>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1C4"/>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5DFF"/>
    <w:rsid w:val="00F368F4"/>
    <w:rsid w:val="00F36CDC"/>
    <w:rsid w:val="00F37661"/>
    <w:rsid w:val="00F404DD"/>
    <w:rsid w:val="00F4098A"/>
    <w:rsid w:val="00F4241A"/>
    <w:rsid w:val="00F43193"/>
    <w:rsid w:val="00F44BC2"/>
    <w:rsid w:val="00F45280"/>
    <w:rsid w:val="00F45EDF"/>
    <w:rsid w:val="00F469A3"/>
    <w:rsid w:val="00F47556"/>
    <w:rsid w:val="00F50D8E"/>
    <w:rsid w:val="00F5116B"/>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2D6"/>
    <w:rsid w:val="00F73896"/>
    <w:rsid w:val="00F744B3"/>
    <w:rsid w:val="00F747B4"/>
    <w:rsid w:val="00F7481B"/>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2EE"/>
    <w:rsid w:val="00F87404"/>
    <w:rsid w:val="00F90FFF"/>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45E2"/>
    <w:rsid w:val="00FA5358"/>
    <w:rsid w:val="00FA5EAD"/>
    <w:rsid w:val="00FA64DD"/>
    <w:rsid w:val="00FA6627"/>
    <w:rsid w:val="00FA6645"/>
    <w:rsid w:val="00FA6CB2"/>
    <w:rsid w:val="00FA6ED9"/>
    <w:rsid w:val="00FA7D46"/>
    <w:rsid w:val="00FB002C"/>
    <w:rsid w:val="00FB0429"/>
    <w:rsid w:val="00FB06E7"/>
    <w:rsid w:val="00FB0A83"/>
    <w:rsid w:val="00FB1D19"/>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858"/>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4622"/>
    <w:rsid w:val="00FE5661"/>
    <w:rsid w:val="00FE5741"/>
    <w:rsid w:val="00FE5B41"/>
    <w:rsid w:val="00FE6186"/>
    <w:rsid w:val="00FE6527"/>
    <w:rsid w:val="00FE6DDF"/>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1097"/>
  <w15:docId w15:val="{D36521F4-A37C-4806-A8CD-D176197B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EA"/>
    <w:pPr>
      <w:spacing w:after="200" w:line="276" w:lineRule="auto"/>
    </w:pPr>
    <w:rPr>
      <w:sz w:val="22"/>
      <w:szCs w:val="22"/>
      <w:lang w:val="ro-RO"/>
    </w:rPr>
  </w:style>
  <w:style w:type="paragraph" w:styleId="Titlu2">
    <w:name w:val="heading 2"/>
    <w:basedOn w:val="Normal"/>
    <w:link w:val="Titlu2Caracter"/>
    <w:uiPriority w:val="9"/>
    <w:qFormat/>
    <w:rsid w:val="00535145"/>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TextnBalon">
    <w:name w:val="Balloon Text"/>
    <w:basedOn w:val="Normal"/>
    <w:link w:val="TextnBalonCaracter"/>
    <w:uiPriority w:val="99"/>
    <w:semiHidden/>
    <w:unhideWhenUsed/>
    <w:rsid w:val="00B249AE"/>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B249AE"/>
    <w:rPr>
      <w:rFonts w:ascii="Tahoma" w:hAnsi="Tahoma" w:cs="Tahoma"/>
      <w:sz w:val="16"/>
      <w:szCs w:val="16"/>
      <w:lang w:eastAsia="en-US"/>
    </w:rPr>
  </w:style>
  <w:style w:type="paragraph" w:customStyle="1" w:styleId="DefaultText">
    <w:name w:val="Default Text"/>
    <w:basedOn w:val="Normal"/>
    <w:link w:val="DefaultTextChar"/>
    <w:rsid w:val="005A7D90"/>
    <w:pPr>
      <w:suppressAutoHyphens/>
      <w:overflowPunct w:val="0"/>
      <w:autoSpaceDE w:val="0"/>
      <w:spacing w:after="0" w:line="240" w:lineRule="auto"/>
      <w:textAlignment w:val="baseline"/>
    </w:pPr>
    <w:rPr>
      <w:rFonts w:ascii="Times New Roman" w:eastAsia="Times New Roman" w:hAnsi="Times New Roman"/>
      <w:sz w:val="24"/>
      <w:szCs w:val="20"/>
      <w:lang w:eastAsia="ar-SA"/>
    </w:rPr>
  </w:style>
  <w:style w:type="character" w:customStyle="1" w:styleId="DefaultTextChar">
    <w:name w:val="Default Text Char"/>
    <w:link w:val="DefaultText"/>
    <w:locked/>
    <w:rsid w:val="005A7D90"/>
    <w:rPr>
      <w:rFonts w:ascii="Times New Roman" w:eastAsia="Times New Roman" w:hAnsi="Times New Roman"/>
      <w:sz w:val="24"/>
      <w:lang w:val="ro-RO" w:eastAsia="ar-SA"/>
    </w:rPr>
  </w:style>
  <w:style w:type="character" w:styleId="Hyperlink">
    <w:name w:val="Hyperlink"/>
    <w:basedOn w:val="Fontdeparagrafimplicit"/>
    <w:rsid w:val="005A7D90"/>
    <w:rPr>
      <w:color w:val="0000FF"/>
      <w:u w:val="single"/>
    </w:rPr>
  </w:style>
  <w:style w:type="character" w:customStyle="1" w:styleId="Titlu2Caracter">
    <w:name w:val="Titlu 2 Caracter"/>
    <w:basedOn w:val="Fontdeparagrafimplicit"/>
    <w:link w:val="Titlu2"/>
    <w:uiPriority w:val="9"/>
    <w:rsid w:val="00535145"/>
    <w:rPr>
      <w:rFonts w:ascii="Times New Roman" w:eastAsia="Times New Roman" w:hAnsi="Times New Roman"/>
      <w:b/>
      <w:bCs/>
      <w:sz w:val="36"/>
      <w:szCs w:val="36"/>
    </w:rPr>
  </w:style>
  <w:style w:type="character" w:customStyle="1" w:styleId="DefaultTextCaracter">
    <w:name w:val="Default Text Caracter"/>
    <w:basedOn w:val="Fontdeparagrafimplicit"/>
    <w:rsid w:val="00154C83"/>
    <w:rPr>
      <w:sz w:val="24"/>
      <w:szCs w:val="24"/>
      <w:lang w:val="ro-RO" w:eastAsia="ar-SA" w:bidi="ar-SA"/>
    </w:rPr>
  </w:style>
  <w:style w:type="table" w:styleId="Tabelgril">
    <w:name w:val="Table Grid"/>
    <w:basedOn w:val="TabelNormal"/>
    <w:uiPriority w:val="59"/>
    <w:rsid w:val="00273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183181"/>
    <w:pPr>
      <w:suppressAutoHyphens/>
    </w:pPr>
    <w:rPr>
      <w:rFonts w:ascii="Times New Roman" w:eastAsia="Times New Roman" w:hAnsi="Times New Roman"/>
      <w:sz w:val="24"/>
      <w:szCs w:val="24"/>
      <w:lang w:val="ro-RO" w:eastAsia="ar-SA"/>
    </w:rPr>
  </w:style>
  <w:style w:type="character" w:styleId="Accentuat">
    <w:name w:val="Emphasis"/>
    <w:qFormat/>
    <w:rsid w:val="0064625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819">
      <w:bodyDiv w:val="1"/>
      <w:marLeft w:val="0"/>
      <w:marRight w:val="0"/>
      <w:marTop w:val="0"/>
      <w:marBottom w:val="0"/>
      <w:divBdr>
        <w:top w:val="none" w:sz="0" w:space="0" w:color="auto"/>
        <w:left w:val="none" w:sz="0" w:space="0" w:color="auto"/>
        <w:bottom w:val="none" w:sz="0" w:space="0" w:color="auto"/>
        <w:right w:val="none" w:sz="0" w:space="0" w:color="auto"/>
      </w:divBdr>
    </w:div>
    <w:div w:id="184561980">
      <w:bodyDiv w:val="1"/>
      <w:marLeft w:val="0"/>
      <w:marRight w:val="0"/>
      <w:marTop w:val="0"/>
      <w:marBottom w:val="0"/>
      <w:divBdr>
        <w:top w:val="none" w:sz="0" w:space="0" w:color="auto"/>
        <w:left w:val="none" w:sz="0" w:space="0" w:color="auto"/>
        <w:bottom w:val="none" w:sz="0" w:space="0" w:color="auto"/>
        <w:right w:val="none" w:sz="0" w:space="0" w:color="auto"/>
      </w:divBdr>
    </w:div>
    <w:div w:id="1023049031">
      <w:bodyDiv w:val="1"/>
      <w:marLeft w:val="0"/>
      <w:marRight w:val="0"/>
      <w:marTop w:val="0"/>
      <w:marBottom w:val="0"/>
      <w:divBdr>
        <w:top w:val="none" w:sz="0" w:space="0" w:color="auto"/>
        <w:left w:val="none" w:sz="0" w:space="0" w:color="auto"/>
        <w:bottom w:val="none" w:sz="0" w:space="0" w:color="auto"/>
        <w:right w:val="none" w:sz="0" w:space="0" w:color="auto"/>
      </w:divBdr>
    </w:div>
    <w:div w:id="1726877961">
      <w:bodyDiv w:val="1"/>
      <w:marLeft w:val="0"/>
      <w:marRight w:val="0"/>
      <w:marTop w:val="0"/>
      <w:marBottom w:val="0"/>
      <w:divBdr>
        <w:top w:val="none" w:sz="0" w:space="0" w:color="auto"/>
        <w:left w:val="none" w:sz="0" w:space="0" w:color="auto"/>
        <w:bottom w:val="none" w:sz="0" w:space="0" w:color="auto"/>
        <w:right w:val="none" w:sz="0" w:space="0" w:color="auto"/>
      </w:divBdr>
    </w:div>
    <w:div w:id="18517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c@cjcluj.ro" TargetMode="External"/><Relationship Id="rId3" Type="http://schemas.openxmlformats.org/officeDocument/2006/relationships/settings" Target="settings.xml"/><Relationship Id="rId7" Type="http://schemas.openxmlformats.org/officeDocument/2006/relationships/hyperlink" Target="http://www.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Corina Cristea</cp:lastModifiedBy>
  <cp:revision>16</cp:revision>
  <cp:lastPrinted>2017-02-20T12:05:00Z</cp:lastPrinted>
  <dcterms:created xsi:type="dcterms:W3CDTF">2017-12-20T06:52:00Z</dcterms:created>
  <dcterms:modified xsi:type="dcterms:W3CDTF">2023-12-27T06:04:00Z</dcterms:modified>
</cp:coreProperties>
</file>