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7736" w14:textId="4481EBB8" w:rsidR="001070E5" w:rsidRDefault="008219D2" w:rsidP="002D408E">
      <w:pPr>
        <w:tabs>
          <w:tab w:val="left" w:pos="284"/>
        </w:tabs>
        <w:autoSpaceDE w:val="0"/>
        <w:autoSpaceDN w:val="0"/>
        <w:adjustRightInd w:val="0"/>
        <w:ind w:firstLine="708"/>
        <w:jc w:val="center"/>
        <w:rPr>
          <w:rFonts w:ascii="Cambria" w:hAnsi="Cambria"/>
          <w:b/>
        </w:rPr>
      </w:pPr>
      <w:r>
        <w:rPr>
          <w:rFonts w:ascii="Cambria" w:hAnsi="Cambria"/>
          <w:b/>
        </w:rPr>
        <w:t>PRECIZĂRI PRIVIND JUSTIFICAREA FINANȚĂRII NERAMBURSABILE</w:t>
      </w:r>
      <w:r w:rsidR="002D408E">
        <w:rPr>
          <w:rFonts w:ascii="Cambria" w:hAnsi="Cambria"/>
          <w:b/>
        </w:rPr>
        <w:t xml:space="preserve"> CULTE RELGIOASE</w:t>
      </w:r>
    </w:p>
    <w:p w14:paraId="44538761" w14:textId="77777777" w:rsidR="008219D2" w:rsidRDefault="008219D2" w:rsidP="002D408E">
      <w:pPr>
        <w:tabs>
          <w:tab w:val="left" w:pos="284"/>
        </w:tabs>
        <w:autoSpaceDE w:val="0"/>
        <w:autoSpaceDN w:val="0"/>
        <w:adjustRightInd w:val="0"/>
        <w:ind w:firstLine="708"/>
        <w:jc w:val="center"/>
        <w:rPr>
          <w:rFonts w:ascii="Cambria" w:hAnsi="Cambria"/>
          <w:b/>
        </w:rPr>
      </w:pPr>
    </w:p>
    <w:p w14:paraId="6442F74D" w14:textId="204256F5" w:rsidR="00A85243" w:rsidRPr="007C3D82" w:rsidRDefault="00A85243" w:rsidP="00A85243">
      <w:pPr>
        <w:tabs>
          <w:tab w:val="left" w:pos="4678"/>
        </w:tabs>
        <w:jc w:val="center"/>
        <w:rPr>
          <w:rFonts w:ascii="Montserrat Light" w:hAnsi="Montserrat Light" w:cs="Times New Roman"/>
          <w:bCs/>
          <w:color w:val="FF0000"/>
        </w:rPr>
      </w:pPr>
      <w:r w:rsidRPr="00442FF7">
        <w:rPr>
          <w:rFonts w:ascii="Montserrat Light" w:hAnsi="Montserrat Light" w:cs="Times New Roman"/>
          <w:bCs/>
          <w:iCs/>
          <w:color w:val="FF0000"/>
        </w:rPr>
        <w:t xml:space="preserve">Extras din </w:t>
      </w:r>
      <w:r w:rsidRPr="007C3D82">
        <w:rPr>
          <w:rFonts w:ascii="Montserrat Light" w:hAnsi="Montserrat Light" w:cs="Times New Roman"/>
          <w:bCs/>
          <w:color w:val="FF0000"/>
        </w:rPr>
        <w:t>Anexa nr. 3</w:t>
      </w:r>
      <w:r>
        <w:rPr>
          <w:rFonts w:ascii="Montserrat Light" w:hAnsi="Montserrat Light" w:cs="Times New Roman"/>
          <w:bCs/>
          <w:color w:val="FF0000"/>
        </w:rPr>
        <w:t xml:space="preserve"> -la </w:t>
      </w:r>
      <w:r w:rsidRPr="007C3D82">
        <w:rPr>
          <w:rFonts w:ascii="Montserrat Light" w:hAnsi="Montserrat Light" w:cs="Times New Roman"/>
          <w:bCs/>
          <w:color w:val="FF0000"/>
        </w:rPr>
        <w:t>Hotărârea Consiliului Județean Cluj nr.  219</w:t>
      </w:r>
      <w:r>
        <w:rPr>
          <w:rFonts w:ascii="Montserrat Light" w:hAnsi="Montserrat Light" w:cs="Times New Roman"/>
          <w:bCs/>
          <w:color w:val="FF0000"/>
        </w:rPr>
        <w:t xml:space="preserve">/2023 </w:t>
      </w:r>
      <w:r w:rsidRPr="007C3D82">
        <w:rPr>
          <w:rFonts w:ascii="Montserrat Light" w:hAnsi="Montserrat Light" w:cs="Times New Roman"/>
          <w:bCs/>
          <w:color w:val="FF0000"/>
        </w:rPr>
        <w:t xml:space="preserve"> privind aprobarea regulamentelor de </w:t>
      </w:r>
      <w:proofErr w:type="spellStart"/>
      <w:r w:rsidRPr="007C3D82">
        <w:rPr>
          <w:rFonts w:ascii="Montserrat Light" w:hAnsi="Montserrat Light" w:cs="Times New Roman"/>
          <w:bCs/>
          <w:color w:val="FF0000"/>
        </w:rPr>
        <w:t>finanţare</w:t>
      </w:r>
      <w:proofErr w:type="spellEnd"/>
      <w:r w:rsidRPr="007C3D82">
        <w:rPr>
          <w:rFonts w:ascii="Montserrat Light" w:hAnsi="Montserrat Light" w:cs="Times New Roman"/>
          <w:bCs/>
          <w:color w:val="FF0000"/>
        </w:rPr>
        <w:t xml:space="preserve"> nerambursabilă 2023</w:t>
      </w:r>
    </w:p>
    <w:p w14:paraId="78162387" w14:textId="77777777" w:rsidR="00A85243" w:rsidRDefault="00A85243" w:rsidP="00A85243">
      <w:pPr>
        <w:tabs>
          <w:tab w:val="left" w:pos="4678"/>
        </w:tabs>
        <w:jc w:val="center"/>
        <w:rPr>
          <w:rFonts w:ascii="Montserrat Light" w:hAnsi="Montserrat Light" w:cs="Times New Roman"/>
          <w:bCs/>
          <w:color w:val="FF0000"/>
        </w:rPr>
      </w:pPr>
    </w:p>
    <w:p w14:paraId="045DFB17" w14:textId="77777777" w:rsidR="00A85243" w:rsidRPr="007C3D82" w:rsidRDefault="00A85243" w:rsidP="00A85243">
      <w:pPr>
        <w:tabs>
          <w:tab w:val="left" w:pos="4678"/>
        </w:tabs>
        <w:jc w:val="center"/>
        <w:rPr>
          <w:rFonts w:ascii="Montserrat Light" w:hAnsi="Montserrat Light" w:cs="Times New Roman"/>
          <w:bCs/>
          <w:color w:val="FF0000"/>
        </w:rPr>
      </w:pPr>
      <w:r w:rsidRPr="007C3D82">
        <w:rPr>
          <w:rFonts w:ascii="Montserrat Light" w:hAnsi="Montserrat Light" w:cs="Times New Roman"/>
          <w:bCs/>
          <w:color w:val="FF0000"/>
        </w:rPr>
        <w:t>REGULAMENTUL</w:t>
      </w:r>
    </w:p>
    <w:p w14:paraId="24765D60" w14:textId="77777777" w:rsidR="00A85243" w:rsidRPr="00442FF7" w:rsidRDefault="00A85243" w:rsidP="00A85243">
      <w:pPr>
        <w:tabs>
          <w:tab w:val="left" w:pos="4678"/>
        </w:tabs>
        <w:jc w:val="center"/>
        <w:rPr>
          <w:rFonts w:ascii="Montserrat Light" w:hAnsi="Montserrat Light"/>
          <w:color w:val="FF0000"/>
        </w:rPr>
      </w:pPr>
      <w:r w:rsidRPr="007C3D82">
        <w:rPr>
          <w:rFonts w:ascii="Montserrat Light" w:hAnsi="Montserrat Light" w:cs="Times New Roman"/>
          <w:bCs/>
          <w:color w:val="FF0000"/>
        </w:rPr>
        <w:t xml:space="preserve">privind acordarea de finanțare nerambursabilă, de la bugetul </w:t>
      </w:r>
      <w:proofErr w:type="spellStart"/>
      <w:r w:rsidRPr="007C3D82">
        <w:rPr>
          <w:rFonts w:ascii="Montserrat Light" w:hAnsi="Montserrat Light" w:cs="Times New Roman"/>
          <w:bCs/>
          <w:color w:val="FF0000"/>
        </w:rPr>
        <w:t>Judeţului</w:t>
      </w:r>
      <w:proofErr w:type="spellEnd"/>
      <w:r w:rsidRPr="007C3D82">
        <w:rPr>
          <w:rFonts w:ascii="Montserrat Light" w:hAnsi="Montserrat Light" w:cs="Times New Roman"/>
          <w:bCs/>
          <w:color w:val="FF0000"/>
        </w:rPr>
        <w:t xml:space="preserve"> Cluj, pentru programele și proiectele organizate de către </w:t>
      </w:r>
      <w:proofErr w:type="spellStart"/>
      <w:r w:rsidRPr="007C3D82">
        <w:rPr>
          <w:rFonts w:ascii="Montserrat Light" w:hAnsi="Montserrat Light" w:cs="Times New Roman"/>
          <w:bCs/>
          <w:color w:val="FF0000"/>
        </w:rPr>
        <w:t>unităţile</w:t>
      </w:r>
      <w:proofErr w:type="spellEnd"/>
      <w:r w:rsidRPr="007C3D82">
        <w:rPr>
          <w:rFonts w:ascii="Montserrat Light" w:hAnsi="Montserrat Light" w:cs="Times New Roman"/>
          <w:bCs/>
          <w:color w:val="FF0000"/>
        </w:rPr>
        <w:t xml:space="preserve"> de cult din </w:t>
      </w:r>
      <w:proofErr w:type="spellStart"/>
      <w:r w:rsidRPr="007C3D82">
        <w:rPr>
          <w:rFonts w:ascii="Montserrat Light" w:hAnsi="Montserrat Light" w:cs="Times New Roman"/>
          <w:bCs/>
          <w:color w:val="FF0000"/>
        </w:rPr>
        <w:t>Judeţul</w:t>
      </w:r>
      <w:proofErr w:type="spellEnd"/>
      <w:r w:rsidRPr="007C3D82">
        <w:rPr>
          <w:rFonts w:ascii="Montserrat Light" w:hAnsi="Montserrat Light" w:cs="Times New Roman"/>
          <w:bCs/>
          <w:color w:val="FF0000"/>
        </w:rPr>
        <w:t xml:space="preserve"> Cluj, </w:t>
      </w:r>
      <w:proofErr w:type="spellStart"/>
      <w:r w:rsidRPr="007C3D82">
        <w:rPr>
          <w:rFonts w:ascii="Montserrat Light" w:hAnsi="Montserrat Light" w:cs="Times New Roman"/>
          <w:bCs/>
          <w:color w:val="FF0000"/>
        </w:rPr>
        <w:t>aparţinând</w:t>
      </w:r>
      <w:proofErr w:type="spellEnd"/>
      <w:r w:rsidRPr="007C3D82">
        <w:rPr>
          <w:rFonts w:ascii="Montserrat Light" w:hAnsi="Montserrat Light" w:cs="Times New Roman"/>
          <w:bCs/>
          <w:color w:val="FF0000"/>
        </w:rPr>
        <w:t xml:space="preserve"> cultelor religioase recunoscute din România</w:t>
      </w:r>
    </w:p>
    <w:p w14:paraId="6F448D10" w14:textId="6B0367A9" w:rsidR="001070E5" w:rsidRDefault="001070E5" w:rsidP="002D408E">
      <w:pPr>
        <w:tabs>
          <w:tab w:val="left" w:pos="284"/>
        </w:tabs>
        <w:autoSpaceDE w:val="0"/>
        <w:autoSpaceDN w:val="0"/>
        <w:adjustRightInd w:val="0"/>
        <w:ind w:firstLine="708"/>
        <w:jc w:val="center"/>
        <w:rPr>
          <w:rFonts w:ascii="Cambria" w:hAnsi="Cambria"/>
          <w:b/>
        </w:rPr>
      </w:pPr>
    </w:p>
    <w:p w14:paraId="64B80DFE" w14:textId="77777777" w:rsidR="001070E5" w:rsidRDefault="001070E5" w:rsidP="008219D2">
      <w:pPr>
        <w:tabs>
          <w:tab w:val="left" w:pos="284"/>
        </w:tabs>
        <w:autoSpaceDE w:val="0"/>
        <w:autoSpaceDN w:val="0"/>
        <w:adjustRightInd w:val="0"/>
        <w:spacing w:line="360" w:lineRule="auto"/>
        <w:ind w:firstLine="708"/>
        <w:jc w:val="both"/>
        <w:rPr>
          <w:rFonts w:ascii="Cambria" w:hAnsi="Cambria"/>
          <w:b/>
        </w:rPr>
      </w:pPr>
    </w:p>
    <w:p w14:paraId="02A277CB"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b/>
          <w:lang w:eastAsia="ro-RO"/>
        </w:rPr>
        <w:t xml:space="preserve">Art. 17. (1) </w:t>
      </w:r>
      <w:r w:rsidRPr="002D408E">
        <w:rPr>
          <w:rFonts w:ascii="Montserrat Light" w:eastAsia="Times New Roman" w:hAnsi="Montserrat Light" w:cs="Times New Roman"/>
          <w:lang w:eastAsia="ro-RO"/>
        </w:rPr>
        <w:t xml:space="preserve">Pentru justificarea finanțării nerambursabile, după încasarea sumelor alocate, la întocmirea documentelor justificative unitatea de cult beneficiară va trebui să </w:t>
      </w:r>
      <w:proofErr w:type="spellStart"/>
      <w:r w:rsidRPr="002D408E">
        <w:rPr>
          <w:rFonts w:ascii="Montserrat Light" w:eastAsia="Times New Roman" w:hAnsi="Montserrat Light" w:cs="Times New Roman"/>
          <w:lang w:eastAsia="ro-RO"/>
        </w:rPr>
        <w:t>ţină</w:t>
      </w:r>
      <w:proofErr w:type="spellEnd"/>
      <w:r w:rsidRPr="002D408E">
        <w:rPr>
          <w:rFonts w:ascii="Montserrat Light" w:eastAsia="Times New Roman" w:hAnsi="Montserrat Light" w:cs="Times New Roman"/>
          <w:lang w:eastAsia="ro-RO"/>
        </w:rPr>
        <w:t xml:space="preserve"> cont de următoarele: </w:t>
      </w:r>
    </w:p>
    <w:p w14:paraId="2DDA66E3"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val="en-US" w:eastAsia="ro-RO"/>
        </w:rPr>
        <w:t xml:space="preserve">a) </w:t>
      </w:r>
      <w:r w:rsidRPr="002D408E">
        <w:rPr>
          <w:rFonts w:ascii="Montserrat Light" w:eastAsia="Times New Roman" w:hAnsi="Montserrat Light" w:cs="Times New Roman"/>
          <w:lang w:eastAsia="ro-RO"/>
        </w:rPr>
        <w:t xml:space="preserve">toate documentele justificative, prezentate în copii xerox, vor purta </w:t>
      </w:r>
      <w:proofErr w:type="spellStart"/>
      <w:r w:rsidRPr="002D408E">
        <w:rPr>
          <w:rFonts w:ascii="Montserrat Light" w:eastAsia="Times New Roman" w:hAnsi="Montserrat Light" w:cs="Times New Roman"/>
          <w:lang w:eastAsia="ro-RO"/>
        </w:rPr>
        <w:t>menţiunea</w:t>
      </w:r>
      <w:proofErr w:type="spellEnd"/>
      <w:r w:rsidRPr="002D408E">
        <w:rPr>
          <w:rFonts w:ascii="Montserrat Light" w:eastAsia="Times New Roman" w:hAnsi="Montserrat Light" w:cs="Times New Roman"/>
          <w:lang w:eastAsia="ro-RO"/>
        </w:rPr>
        <w:t xml:space="preserve"> «conform cu originalul»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vor fi certificate prin aplicarea </w:t>
      </w:r>
      <w:proofErr w:type="spellStart"/>
      <w:r w:rsidRPr="002D408E">
        <w:rPr>
          <w:rFonts w:ascii="Montserrat Light" w:eastAsia="Times New Roman" w:hAnsi="Montserrat Light" w:cs="Times New Roman"/>
          <w:lang w:eastAsia="ro-RO"/>
        </w:rPr>
        <w:t>ştampilei</w:t>
      </w:r>
      <w:proofErr w:type="spellEnd"/>
      <w:r w:rsidRPr="002D408E">
        <w:rPr>
          <w:rFonts w:ascii="Montserrat Light" w:eastAsia="Times New Roman" w:hAnsi="Montserrat Light" w:cs="Times New Roman"/>
          <w:lang w:eastAsia="ro-RO"/>
        </w:rPr>
        <w:t xml:space="preserve">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a semnăturii beneficiarului ajutorului financiar. Documentele justificative trebuie să fie întocmite potrivit reglementărilor în vigoare privind activitatea financiar-contabilă;</w:t>
      </w:r>
    </w:p>
    <w:p w14:paraId="2EA9D887"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b) nu se vor admite la justificare documente care </w:t>
      </w:r>
      <w:proofErr w:type="spellStart"/>
      <w:r w:rsidRPr="002D408E">
        <w:rPr>
          <w:rFonts w:ascii="Montserrat Light" w:eastAsia="Times New Roman" w:hAnsi="Montserrat Light" w:cs="Times New Roman"/>
          <w:lang w:eastAsia="ro-RO"/>
        </w:rPr>
        <w:t>conţin</w:t>
      </w:r>
      <w:proofErr w:type="spellEnd"/>
      <w:r w:rsidRPr="002D408E">
        <w:rPr>
          <w:rFonts w:ascii="Montserrat Light" w:eastAsia="Times New Roman" w:hAnsi="Montserrat Light" w:cs="Times New Roman"/>
          <w:lang w:eastAsia="ro-RO"/>
        </w:rPr>
        <w:t xml:space="preserve"> </w:t>
      </w:r>
      <w:proofErr w:type="spellStart"/>
      <w:r w:rsidRPr="002D408E">
        <w:rPr>
          <w:rFonts w:ascii="Montserrat Light" w:eastAsia="Times New Roman" w:hAnsi="Montserrat Light" w:cs="Times New Roman"/>
          <w:lang w:eastAsia="ro-RO"/>
        </w:rPr>
        <w:t>achiziţii</w:t>
      </w:r>
      <w:proofErr w:type="spellEnd"/>
      <w:r w:rsidRPr="002D408E">
        <w:rPr>
          <w:rFonts w:ascii="Montserrat Light" w:eastAsia="Times New Roman" w:hAnsi="Montserrat Light" w:cs="Times New Roman"/>
          <w:lang w:eastAsia="ro-RO"/>
        </w:rPr>
        <w:t xml:space="preserve"> de materiale sau servicii, altele decât cele pentru care a fost acordat sprijinul financiar, care nu sunt cuprinse în devizul înaintat pentru </w:t>
      </w:r>
      <w:proofErr w:type="spellStart"/>
      <w:r w:rsidRPr="002D408E">
        <w:rPr>
          <w:rFonts w:ascii="Montserrat Light" w:eastAsia="Times New Roman" w:hAnsi="Montserrat Light" w:cs="Times New Roman"/>
          <w:lang w:eastAsia="ro-RO"/>
        </w:rPr>
        <w:t>obţinerea</w:t>
      </w:r>
      <w:proofErr w:type="spellEnd"/>
      <w:r w:rsidRPr="002D408E">
        <w:rPr>
          <w:rFonts w:ascii="Montserrat Light" w:eastAsia="Times New Roman" w:hAnsi="Montserrat Light" w:cs="Times New Roman"/>
          <w:lang w:eastAsia="ro-RO"/>
        </w:rPr>
        <w:t xml:space="preserve"> sprijinului financiar;</w:t>
      </w:r>
    </w:p>
    <w:p w14:paraId="44E47727"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c) documentele justificative trebuie să fie lizibile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să nu prezinte </w:t>
      </w:r>
      <w:proofErr w:type="spellStart"/>
      <w:r w:rsidRPr="002D408E">
        <w:rPr>
          <w:rFonts w:ascii="Montserrat Light" w:eastAsia="Times New Roman" w:hAnsi="Montserrat Light" w:cs="Times New Roman"/>
          <w:lang w:eastAsia="ro-RO"/>
        </w:rPr>
        <w:t>ştersături</w:t>
      </w:r>
      <w:proofErr w:type="spellEnd"/>
      <w:r w:rsidRPr="002D408E">
        <w:rPr>
          <w:rFonts w:ascii="Montserrat Light" w:eastAsia="Times New Roman" w:hAnsi="Montserrat Light" w:cs="Times New Roman"/>
          <w:lang w:eastAsia="ro-RO"/>
        </w:rPr>
        <w:t>, nu se admit documente trimise prin fax;</w:t>
      </w:r>
    </w:p>
    <w:p w14:paraId="0BBBF148"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d) facturile fiscale vor fi </w:t>
      </w:r>
      <w:proofErr w:type="spellStart"/>
      <w:r w:rsidRPr="002D408E">
        <w:rPr>
          <w:rFonts w:ascii="Montserrat Light" w:eastAsia="Times New Roman" w:hAnsi="Montserrat Light" w:cs="Times New Roman"/>
          <w:lang w:eastAsia="ro-RO"/>
        </w:rPr>
        <w:t>însoţite</w:t>
      </w:r>
      <w:proofErr w:type="spellEnd"/>
      <w:r w:rsidRPr="002D408E">
        <w:rPr>
          <w:rFonts w:ascii="Montserrat Light" w:eastAsia="Times New Roman" w:hAnsi="Montserrat Light" w:cs="Times New Roman"/>
          <w:lang w:eastAsia="ro-RO"/>
        </w:rPr>
        <w:t xml:space="preserve"> de </w:t>
      </w:r>
      <w:proofErr w:type="spellStart"/>
      <w:r w:rsidRPr="002D408E">
        <w:rPr>
          <w:rFonts w:ascii="Montserrat Light" w:eastAsia="Times New Roman" w:hAnsi="Montserrat Light" w:cs="Times New Roman"/>
          <w:lang w:eastAsia="ro-RO"/>
        </w:rPr>
        <w:t>dispoziţii</w:t>
      </w:r>
      <w:proofErr w:type="spellEnd"/>
      <w:r w:rsidRPr="002D408E">
        <w:rPr>
          <w:rFonts w:ascii="Montserrat Light" w:eastAsia="Times New Roman" w:hAnsi="Montserrat Light" w:cs="Times New Roman"/>
          <w:lang w:eastAsia="ro-RO"/>
        </w:rPr>
        <w:t xml:space="preserve"> de plată, ordine de plată, </w:t>
      </w:r>
      <w:proofErr w:type="spellStart"/>
      <w:r w:rsidRPr="002D408E">
        <w:rPr>
          <w:rFonts w:ascii="Montserrat Light" w:eastAsia="Times New Roman" w:hAnsi="Montserrat Light" w:cs="Times New Roman"/>
          <w:lang w:eastAsia="ro-RO"/>
        </w:rPr>
        <w:t>chitanţe</w:t>
      </w:r>
      <w:proofErr w:type="spellEnd"/>
      <w:r w:rsidRPr="002D408E">
        <w:rPr>
          <w:rFonts w:ascii="Montserrat Light" w:eastAsia="Times New Roman" w:hAnsi="Montserrat Light" w:cs="Times New Roman"/>
          <w:lang w:eastAsia="ro-RO"/>
        </w:rPr>
        <w:t>, bonuri de casă, extrase privind viramente bancare, după caz;</w:t>
      </w:r>
    </w:p>
    <w:p w14:paraId="44241007"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e) </w:t>
      </w:r>
      <w:proofErr w:type="spellStart"/>
      <w:r w:rsidRPr="002D408E">
        <w:rPr>
          <w:rFonts w:ascii="Montserrat Light" w:eastAsia="Times New Roman" w:hAnsi="Montserrat Light" w:cs="Times New Roman"/>
          <w:lang w:eastAsia="ro-RO"/>
        </w:rPr>
        <w:t>chitanţele</w:t>
      </w:r>
      <w:proofErr w:type="spellEnd"/>
      <w:r w:rsidRPr="002D408E">
        <w:rPr>
          <w:rFonts w:ascii="Montserrat Light" w:eastAsia="Times New Roman" w:hAnsi="Montserrat Light" w:cs="Times New Roman"/>
          <w:lang w:eastAsia="ro-RO"/>
        </w:rPr>
        <w:t xml:space="preserve"> care atestă </w:t>
      </w:r>
      <w:proofErr w:type="spellStart"/>
      <w:r w:rsidRPr="002D408E">
        <w:rPr>
          <w:rFonts w:ascii="Montserrat Light" w:eastAsia="Times New Roman" w:hAnsi="Montserrat Light" w:cs="Times New Roman"/>
          <w:lang w:eastAsia="ro-RO"/>
        </w:rPr>
        <w:t>plăţi</w:t>
      </w:r>
      <w:proofErr w:type="spellEnd"/>
      <w:r w:rsidRPr="002D408E">
        <w:rPr>
          <w:rFonts w:ascii="Montserrat Light" w:eastAsia="Times New Roman" w:hAnsi="Montserrat Light" w:cs="Times New Roman"/>
          <w:lang w:eastAsia="ro-RO"/>
        </w:rPr>
        <w:t xml:space="preserve"> trebuie să cuprindă în mod obligatoriu următoarele: scopul </w:t>
      </w:r>
      <w:proofErr w:type="spellStart"/>
      <w:r w:rsidRPr="002D408E">
        <w:rPr>
          <w:rFonts w:ascii="Montserrat Light" w:eastAsia="Times New Roman" w:hAnsi="Montserrat Light" w:cs="Times New Roman"/>
          <w:lang w:eastAsia="ro-RO"/>
        </w:rPr>
        <w:t>plăţii</w:t>
      </w:r>
      <w:proofErr w:type="spellEnd"/>
      <w:r w:rsidRPr="002D408E">
        <w:rPr>
          <w:rFonts w:ascii="Montserrat Light" w:eastAsia="Times New Roman" w:hAnsi="Montserrat Light" w:cs="Times New Roman"/>
          <w:lang w:eastAsia="ro-RO"/>
        </w:rPr>
        <w:t xml:space="preserve">, </w:t>
      </w:r>
      <w:proofErr w:type="spellStart"/>
      <w:r w:rsidRPr="002D408E">
        <w:rPr>
          <w:rFonts w:ascii="Montserrat Light" w:eastAsia="Times New Roman" w:hAnsi="Montserrat Light" w:cs="Times New Roman"/>
          <w:lang w:eastAsia="ro-RO"/>
        </w:rPr>
        <w:t>operaţiunea</w:t>
      </w:r>
      <w:proofErr w:type="spellEnd"/>
      <w:r w:rsidRPr="002D408E">
        <w:rPr>
          <w:rFonts w:ascii="Montserrat Light" w:eastAsia="Times New Roman" w:hAnsi="Montserrat Light" w:cs="Times New Roman"/>
          <w:lang w:eastAsia="ro-RO"/>
        </w:rPr>
        <w:t xml:space="preserve"> pentru care se face plata, numărul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data eliberării. </w:t>
      </w:r>
      <w:proofErr w:type="spellStart"/>
      <w:r w:rsidRPr="002D408E">
        <w:rPr>
          <w:rFonts w:ascii="Montserrat Light" w:eastAsia="Times New Roman" w:hAnsi="Montserrat Light" w:cs="Times New Roman"/>
          <w:lang w:eastAsia="ro-RO"/>
        </w:rPr>
        <w:t>Chitanţele</w:t>
      </w:r>
      <w:proofErr w:type="spellEnd"/>
      <w:r w:rsidRPr="002D408E">
        <w:rPr>
          <w:rFonts w:ascii="Montserrat Light" w:eastAsia="Times New Roman" w:hAnsi="Montserrat Light" w:cs="Times New Roman"/>
          <w:lang w:eastAsia="ro-RO"/>
        </w:rPr>
        <w:t xml:space="preserve"> care atestă </w:t>
      </w:r>
      <w:proofErr w:type="spellStart"/>
      <w:r w:rsidRPr="002D408E">
        <w:rPr>
          <w:rFonts w:ascii="Montserrat Light" w:eastAsia="Times New Roman" w:hAnsi="Montserrat Light" w:cs="Times New Roman"/>
          <w:lang w:eastAsia="ro-RO"/>
        </w:rPr>
        <w:t>plăţi</w:t>
      </w:r>
      <w:proofErr w:type="spellEnd"/>
      <w:r w:rsidRPr="002D408E">
        <w:rPr>
          <w:rFonts w:ascii="Montserrat Light" w:eastAsia="Times New Roman" w:hAnsi="Montserrat Light" w:cs="Times New Roman"/>
          <w:lang w:eastAsia="ro-RO"/>
        </w:rPr>
        <w:t xml:space="preserve"> vor fi utilizate doar în cazurile în care nu se întocmesc facturi fiscale;</w:t>
      </w:r>
    </w:p>
    <w:p w14:paraId="3687B136"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f) </w:t>
      </w:r>
      <w:proofErr w:type="spellStart"/>
      <w:r w:rsidRPr="002D408E">
        <w:rPr>
          <w:rFonts w:ascii="Montserrat Light" w:eastAsia="Times New Roman" w:hAnsi="Montserrat Light" w:cs="Times New Roman"/>
          <w:lang w:eastAsia="ro-RO"/>
        </w:rPr>
        <w:t>chitanţele</w:t>
      </w:r>
      <w:proofErr w:type="spellEnd"/>
      <w:r w:rsidRPr="002D408E">
        <w:rPr>
          <w:rFonts w:ascii="Montserrat Light" w:eastAsia="Times New Roman" w:hAnsi="Montserrat Light" w:cs="Times New Roman"/>
          <w:lang w:eastAsia="ro-RO"/>
        </w:rPr>
        <w:t xml:space="preserve"> de mână prin care se atestă anumite </w:t>
      </w:r>
      <w:proofErr w:type="spellStart"/>
      <w:r w:rsidRPr="002D408E">
        <w:rPr>
          <w:rFonts w:ascii="Montserrat Light" w:eastAsia="Times New Roman" w:hAnsi="Montserrat Light" w:cs="Times New Roman"/>
          <w:lang w:eastAsia="ro-RO"/>
        </w:rPr>
        <w:t>plăţi</w:t>
      </w:r>
      <w:proofErr w:type="spellEnd"/>
      <w:r w:rsidRPr="002D408E">
        <w:rPr>
          <w:rFonts w:ascii="Montserrat Light" w:eastAsia="Times New Roman" w:hAnsi="Montserrat Light" w:cs="Times New Roman"/>
          <w:lang w:eastAsia="ro-RO"/>
        </w:rPr>
        <w:t xml:space="preserve"> - pentru pictură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procurări de materiale de la particulari - trebuie să cuprindă în mod obligatoriu numele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prenumele vânzătorului, în clar, precum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seria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numărul actului de identitate al acestuia. </w:t>
      </w:r>
      <w:proofErr w:type="spellStart"/>
      <w:r w:rsidRPr="002D408E">
        <w:rPr>
          <w:rFonts w:ascii="Montserrat Light" w:eastAsia="Times New Roman" w:hAnsi="Montserrat Light" w:cs="Times New Roman"/>
          <w:lang w:eastAsia="ro-RO"/>
        </w:rPr>
        <w:t>Chitanţele</w:t>
      </w:r>
      <w:proofErr w:type="spellEnd"/>
      <w:r w:rsidRPr="002D408E">
        <w:rPr>
          <w:rFonts w:ascii="Montserrat Light" w:eastAsia="Times New Roman" w:hAnsi="Montserrat Light" w:cs="Times New Roman"/>
          <w:lang w:eastAsia="ro-RO"/>
        </w:rPr>
        <w:t xml:space="preserve"> vor fi certificate de primarul </w:t>
      </w:r>
      <w:proofErr w:type="spellStart"/>
      <w:r w:rsidRPr="002D408E">
        <w:rPr>
          <w:rFonts w:ascii="Montserrat Light" w:eastAsia="Times New Roman" w:hAnsi="Montserrat Light" w:cs="Times New Roman"/>
          <w:lang w:eastAsia="ro-RO"/>
        </w:rPr>
        <w:t>localităţii</w:t>
      </w:r>
      <w:proofErr w:type="spellEnd"/>
      <w:r w:rsidRPr="002D408E">
        <w:rPr>
          <w:rFonts w:ascii="Montserrat Light" w:eastAsia="Times New Roman" w:hAnsi="Montserrat Light" w:cs="Times New Roman"/>
          <w:lang w:eastAsia="ro-RO"/>
        </w:rPr>
        <w:t xml:space="preserve"> pe raza căreia se află unitatea de cult solicitantă sau de un împuternicit al acestuia;</w:t>
      </w:r>
    </w:p>
    <w:p w14:paraId="0EA64833"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g) actele justificative vor cuprinde în mod obligatoriu copia extrasului de cont bancar prin care se face dovada primirii banilor sau </w:t>
      </w:r>
      <w:proofErr w:type="spellStart"/>
      <w:r w:rsidRPr="002D408E">
        <w:rPr>
          <w:rFonts w:ascii="Montserrat Light" w:eastAsia="Times New Roman" w:hAnsi="Montserrat Light" w:cs="Times New Roman"/>
          <w:lang w:eastAsia="ro-RO"/>
        </w:rPr>
        <w:t>chitanţa</w:t>
      </w:r>
      <w:proofErr w:type="spellEnd"/>
      <w:r w:rsidRPr="002D408E">
        <w:rPr>
          <w:rFonts w:ascii="Montserrat Light" w:eastAsia="Times New Roman" w:hAnsi="Montserrat Light" w:cs="Times New Roman"/>
          <w:lang w:eastAsia="ro-RO"/>
        </w:rPr>
        <w:t xml:space="preserve"> de înregistrare în </w:t>
      </w:r>
      <w:proofErr w:type="spellStart"/>
      <w:r w:rsidRPr="002D408E">
        <w:rPr>
          <w:rFonts w:ascii="Montserrat Light" w:eastAsia="Times New Roman" w:hAnsi="Montserrat Light" w:cs="Times New Roman"/>
          <w:lang w:eastAsia="ro-RO"/>
        </w:rPr>
        <w:t>evidenţa</w:t>
      </w:r>
      <w:proofErr w:type="spellEnd"/>
      <w:r w:rsidRPr="002D408E">
        <w:rPr>
          <w:rFonts w:ascii="Montserrat Light" w:eastAsia="Times New Roman" w:hAnsi="Montserrat Light" w:cs="Times New Roman"/>
          <w:lang w:eastAsia="ro-RO"/>
        </w:rPr>
        <w:t xml:space="preserve"> contabilă a </w:t>
      </w:r>
      <w:proofErr w:type="spellStart"/>
      <w:r w:rsidRPr="002D408E">
        <w:rPr>
          <w:rFonts w:ascii="Montserrat Light" w:eastAsia="Times New Roman" w:hAnsi="Montserrat Light" w:cs="Times New Roman"/>
          <w:lang w:eastAsia="ro-RO"/>
        </w:rPr>
        <w:t>unităţii</w:t>
      </w:r>
      <w:proofErr w:type="spellEnd"/>
      <w:r w:rsidRPr="002D408E">
        <w:rPr>
          <w:rFonts w:ascii="Montserrat Light" w:eastAsia="Times New Roman" w:hAnsi="Montserrat Light" w:cs="Times New Roman"/>
          <w:lang w:eastAsia="ro-RO"/>
        </w:rPr>
        <w:t xml:space="preserve"> de cult beneficiare a sprijinului financiar alocat;</w:t>
      </w:r>
    </w:p>
    <w:p w14:paraId="1C2C8F5E"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h) pentru lucrările de pictură bisericească se vor trimite o copie a documentului de plată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o copie a ordinului de plată prin care s-au virat impozitul pe venit, </w:t>
      </w:r>
      <w:proofErr w:type="spellStart"/>
      <w:r w:rsidRPr="002D408E">
        <w:rPr>
          <w:rFonts w:ascii="Montserrat Light" w:eastAsia="Times New Roman" w:hAnsi="Montserrat Light" w:cs="Times New Roman"/>
          <w:lang w:eastAsia="ro-RO"/>
        </w:rPr>
        <w:t>contribuţiile</w:t>
      </w:r>
      <w:proofErr w:type="spellEnd"/>
      <w:r w:rsidRPr="002D408E">
        <w:rPr>
          <w:rFonts w:ascii="Montserrat Light" w:eastAsia="Times New Roman" w:hAnsi="Montserrat Light" w:cs="Times New Roman"/>
          <w:lang w:eastAsia="ro-RO"/>
        </w:rPr>
        <w:t xml:space="preserve"> individuale de asigurări sociale,  asigurări  sociale  de  sănătate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asigurări  de  </w:t>
      </w:r>
      <w:proofErr w:type="spellStart"/>
      <w:r w:rsidRPr="002D408E">
        <w:rPr>
          <w:rFonts w:ascii="Montserrat Light" w:eastAsia="Times New Roman" w:hAnsi="Montserrat Light" w:cs="Times New Roman"/>
          <w:lang w:eastAsia="ro-RO"/>
        </w:rPr>
        <w:t>şomaj</w:t>
      </w:r>
      <w:proofErr w:type="spellEnd"/>
      <w:r w:rsidRPr="002D408E">
        <w:rPr>
          <w:rFonts w:ascii="Montserrat Light" w:eastAsia="Times New Roman" w:hAnsi="Montserrat Light" w:cs="Times New Roman"/>
          <w:lang w:eastAsia="ro-RO"/>
        </w:rPr>
        <w:t>, conform legii, în cazul în care lucrările de pictură sunt executate ca activitate dependentă, de un pictor angajat de unitatea de cult, prin contract de prestări de servicii încheiat în baza Codului civil. Pentru lucrările de pictură de restaurare bisericească executate de către o persoană fizică autorizată se vor trimite documentele justificative prevăzute la lit. d);</w:t>
      </w:r>
    </w:p>
    <w:p w14:paraId="7484BD85"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i) </w:t>
      </w:r>
      <w:bookmarkStart w:id="0" w:name="_Hlk148014359"/>
      <w:r w:rsidRPr="002D408E">
        <w:rPr>
          <w:rFonts w:ascii="Montserrat Light" w:eastAsia="Times New Roman" w:hAnsi="Montserrat Light" w:cs="Times New Roman"/>
          <w:lang w:eastAsia="ro-RO"/>
        </w:rPr>
        <w:t>documentele justificative și raportul justificativ vor fi transmise până cel mai târziu la data de 21 decembrie a fiecărui an.</w:t>
      </w:r>
    </w:p>
    <w:bookmarkEnd w:id="0"/>
    <w:p w14:paraId="2367963F"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j) facturile aferente executării lucrărilor de </w:t>
      </w:r>
      <w:proofErr w:type="spellStart"/>
      <w:r w:rsidRPr="002D408E">
        <w:rPr>
          <w:rFonts w:ascii="Montserrat Light" w:eastAsia="Times New Roman" w:hAnsi="Montserrat Light" w:cs="Times New Roman"/>
          <w:lang w:eastAsia="ro-RO"/>
        </w:rPr>
        <w:t>construcţie</w:t>
      </w:r>
      <w:proofErr w:type="spellEnd"/>
      <w:r w:rsidRPr="002D408E">
        <w:rPr>
          <w:rFonts w:ascii="Montserrat Light" w:eastAsia="Times New Roman" w:hAnsi="Montserrat Light" w:cs="Times New Roman"/>
          <w:lang w:eastAsia="ro-RO"/>
        </w:rPr>
        <w:t xml:space="preserve">, </w:t>
      </w:r>
      <w:proofErr w:type="spellStart"/>
      <w:r w:rsidRPr="002D408E">
        <w:rPr>
          <w:rFonts w:ascii="Montserrat Light" w:eastAsia="Times New Roman" w:hAnsi="Montserrat Light" w:cs="Times New Roman"/>
          <w:lang w:eastAsia="ro-RO"/>
        </w:rPr>
        <w:t>reparaţie</w:t>
      </w:r>
      <w:proofErr w:type="spellEnd"/>
      <w:r w:rsidRPr="002D408E">
        <w:rPr>
          <w:rFonts w:ascii="Montserrat Light" w:eastAsia="Times New Roman" w:hAnsi="Montserrat Light" w:cs="Times New Roman"/>
          <w:lang w:eastAsia="ro-RO"/>
        </w:rPr>
        <w:t xml:space="preserve">, pictură vor fi </w:t>
      </w:r>
      <w:proofErr w:type="spellStart"/>
      <w:r w:rsidRPr="002D408E">
        <w:rPr>
          <w:rFonts w:ascii="Montserrat Light" w:eastAsia="Times New Roman" w:hAnsi="Montserrat Light" w:cs="Times New Roman"/>
          <w:lang w:eastAsia="ro-RO"/>
        </w:rPr>
        <w:t>însoţite</w:t>
      </w:r>
      <w:proofErr w:type="spellEnd"/>
      <w:r w:rsidRPr="002D408E">
        <w:rPr>
          <w:rFonts w:ascii="Montserrat Light" w:eastAsia="Times New Roman" w:hAnsi="Montserrat Light" w:cs="Times New Roman"/>
          <w:lang w:eastAsia="ro-RO"/>
        </w:rPr>
        <w:t xml:space="preserve">, după caz, de </w:t>
      </w:r>
      <w:proofErr w:type="spellStart"/>
      <w:r w:rsidRPr="002D408E">
        <w:rPr>
          <w:rFonts w:ascii="Montserrat Light" w:eastAsia="Times New Roman" w:hAnsi="Montserrat Light" w:cs="Times New Roman"/>
          <w:lang w:eastAsia="ro-RO"/>
        </w:rPr>
        <w:t>situaţii</w:t>
      </w:r>
      <w:proofErr w:type="spellEnd"/>
      <w:r w:rsidRPr="002D408E">
        <w:rPr>
          <w:rFonts w:ascii="Montserrat Light" w:eastAsia="Times New Roman" w:hAnsi="Montserrat Light" w:cs="Times New Roman"/>
          <w:lang w:eastAsia="ro-RO"/>
        </w:rPr>
        <w:t xml:space="preserve"> de lucrări, contracte, acte </w:t>
      </w:r>
      <w:proofErr w:type="spellStart"/>
      <w:r w:rsidRPr="002D408E">
        <w:rPr>
          <w:rFonts w:ascii="Montserrat Light" w:eastAsia="Times New Roman" w:hAnsi="Montserrat Light" w:cs="Times New Roman"/>
          <w:lang w:eastAsia="ro-RO"/>
        </w:rPr>
        <w:t>adiţionale</w:t>
      </w:r>
      <w:proofErr w:type="spellEnd"/>
      <w:r w:rsidRPr="002D408E">
        <w:rPr>
          <w:rFonts w:ascii="Montserrat Light" w:eastAsia="Times New Roman" w:hAnsi="Montserrat Light" w:cs="Times New Roman"/>
          <w:lang w:eastAsia="ro-RO"/>
        </w:rPr>
        <w:t xml:space="preserve">, anexe contract/contracte, note privind stadiul lucrărilor, vizate de </w:t>
      </w:r>
      <w:proofErr w:type="spellStart"/>
      <w:r w:rsidRPr="002D408E">
        <w:rPr>
          <w:rFonts w:ascii="Montserrat Light" w:eastAsia="Times New Roman" w:hAnsi="Montserrat Light" w:cs="Times New Roman"/>
          <w:lang w:eastAsia="ro-RO"/>
        </w:rPr>
        <w:t>diriginţii</w:t>
      </w:r>
      <w:proofErr w:type="spellEnd"/>
      <w:r w:rsidRPr="002D408E">
        <w:rPr>
          <w:rFonts w:ascii="Montserrat Light" w:eastAsia="Times New Roman" w:hAnsi="Montserrat Light" w:cs="Times New Roman"/>
          <w:lang w:eastAsia="ro-RO"/>
        </w:rPr>
        <w:t xml:space="preserve"> de specialitate;</w:t>
      </w:r>
    </w:p>
    <w:p w14:paraId="57FBBD56"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lastRenderedPageBreak/>
        <w:t xml:space="preserve">k) pentru sprijinul financiar alocat, indiferent pentru care dintre categoriile lucrărilor prevăzute la art. 4 din prezentul regulament, solicitantul va depune alături de documentele justificative </w:t>
      </w:r>
      <w:proofErr w:type="spellStart"/>
      <w:r w:rsidRPr="002D408E">
        <w:rPr>
          <w:rFonts w:ascii="Montserrat Light" w:eastAsia="Times New Roman" w:hAnsi="Montserrat Light" w:cs="Times New Roman"/>
          <w:lang w:eastAsia="ro-RO"/>
        </w:rPr>
        <w:t>şi</w:t>
      </w:r>
      <w:proofErr w:type="spellEnd"/>
      <w:r w:rsidRPr="002D408E">
        <w:rPr>
          <w:rFonts w:ascii="Montserrat Light" w:eastAsia="Times New Roman" w:hAnsi="Montserrat Light" w:cs="Times New Roman"/>
          <w:lang w:eastAsia="ro-RO"/>
        </w:rPr>
        <w:t xml:space="preserve"> un raport de justificare, prevăzut la art. 18 din H.G. nr. 1470/2002 pentru aprobarea Normelor metodologice pentru aplicarea prevederilor O.G. nr. 82/20021, republicată, cu modificările și completările ulterioare, al utilizării sprijinului primit.</w:t>
      </w:r>
    </w:p>
    <w:p w14:paraId="6F9B6CE6"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l) facturile de avans vor fi </w:t>
      </w:r>
      <w:proofErr w:type="spellStart"/>
      <w:r w:rsidRPr="002D408E">
        <w:rPr>
          <w:rFonts w:ascii="Montserrat Light" w:eastAsia="Times New Roman" w:hAnsi="Montserrat Light" w:cs="Times New Roman"/>
          <w:lang w:eastAsia="ro-RO"/>
        </w:rPr>
        <w:t>însoţite</w:t>
      </w:r>
      <w:proofErr w:type="spellEnd"/>
      <w:r w:rsidRPr="002D408E">
        <w:rPr>
          <w:rFonts w:ascii="Montserrat Light" w:eastAsia="Times New Roman" w:hAnsi="Montserrat Light" w:cs="Times New Roman"/>
          <w:lang w:eastAsia="ro-RO"/>
        </w:rPr>
        <w:t xml:space="preserve"> de facturi de regularizare a avansului;</w:t>
      </w:r>
    </w:p>
    <w:p w14:paraId="38AD9988"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lang w:eastAsia="ro-RO"/>
        </w:rPr>
        <w:t xml:space="preserve">m) actele justificative vor fi </w:t>
      </w:r>
      <w:proofErr w:type="spellStart"/>
      <w:r w:rsidRPr="002D408E">
        <w:rPr>
          <w:rFonts w:ascii="Montserrat Light" w:eastAsia="Times New Roman" w:hAnsi="Montserrat Light" w:cs="Times New Roman"/>
          <w:lang w:eastAsia="ro-RO"/>
        </w:rPr>
        <w:t>însoţite</w:t>
      </w:r>
      <w:proofErr w:type="spellEnd"/>
      <w:r w:rsidRPr="002D408E">
        <w:rPr>
          <w:rFonts w:ascii="Montserrat Light" w:eastAsia="Times New Roman" w:hAnsi="Montserrat Light" w:cs="Times New Roman"/>
          <w:lang w:eastAsia="ro-RO"/>
        </w:rPr>
        <w:t xml:space="preserve"> de fotografii care atestă stadiul lucrărilor executate, la data justificării.</w:t>
      </w:r>
    </w:p>
    <w:p w14:paraId="76E7D87C"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b/>
          <w:lang w:eastAsia="ro-RO"/>
        </w:rPr>
        <w:t>(2)</w:t>
      </w:r>
      <w:r w:rsidRPr="002D408E">
        <w:rPr>
          <w:rFonts w:ascii="Montserrat Light" w:eastAsia="Times New Roman" w:hAnsi="Montserrat Light" w:cs="Times New Roman"/>
          <w:lang w:eastAsia="ro-RO"/>
        </w:rPr>
        <w:t xml:space="preserve"> Nu se admit la justificare facturi emise sau plătite înainte de încheierea contractului de finanțare nerambursabilă și de virarea sumelor aprobate.</w:t>
      </w:r>
    </w:p>
    <w:p w14:paraId="37690455"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r w:rsidRPr="002D408E">
        <w:rPr>
          <w:rFonts w:ascii="Montserrat Light" w:eastAsia="Times New Roman" w:hAnsi="Montserrat Light" w:cs="Times New Roman"/>
          <w:b/>
          <w:lang w:eastAsia="ro-RO"/>
        </w:rPr>
        <w:t>(3)</w:t>
      </w:r>
      <w:r w:rsidRPr="002D408E">
        <w:rPr>
          <w:rFonts w:ascii="Montserrat Light" w:eastAsia="Times New Roman" w:hAnsi="Montserrat Light" w:cs="Times New Roman"/>
          <w:lang w:eastAsia="ro-RO"/>
        </w:rPr>
        <w:t xml:space="preserve"> </w:t>
      </w:r>
      <w:proofErr w:type="spellStart"/>
      <w:r w:rsidRPr="002D408E">
        <w:rPr>
          <w:rFonts w:ascii="Montserrat Light" w:eastAsia="Times New Roman" w:hAnsi="Montserrat Light" w:cs="Times New Roman"/>
          <w:lang w:eastAsia="ro-RO"/>
        </w:rPr>
        <w:t>Unităţile</w:t>
      </w:r>
      <w:proofErr w:type="spellEnd"/>
      <w:r w:rsidRPr="002D408E">
        <w:rPr>
          <w:rFonts w:ascii="Montserrat Light" w:eastAsia="Times New Roman" w:hAnsi="Montserrat Light" w:cs="Times New Roman"/>
          <w:lang w:eastAsia="ro-RO"/>
        </w:rPr>
        <w:t xml:space="preserve"> de cult care nu justifică finanțarea nerambursabilă conform termenelor precizate la alin. (1) lit. i) sunt obligate să restituie sumele rămase nejustificate în maximum 30 de zile calendaristice de la expirarea termenului de justificare.</w:t>
      </w:r>
      <w:r w:rsidRPr="002D408E">
        <w:rPr>
          <w:rFonts w:ascii="Montserrat Light" w:eastAsia="Calibri" w:hAnsi="Montserrat Light" w:cs="Times New Roman"/>
          <w:lang w:eastAsia="ro-RO"/>
        </w:rPr>
        <w:t xml:space="preserve">    </w:t>
      </w:r>
      <w:r w:rsidRPr="002D408E">
        <w:rPr>
          <w:rFonts w:ascii="Montserrat Light" w:eastAsia="Calibri" w:hAnsi="Montserrat Light" w:cs="Times New Roman"/>
          <w:lang w:eastAsia="ro-RO"/>
        </w:rPr>
        <w:tab/>
      </w:r>
    </w:p>
    <w:p w14:paraId="52D81150" w14:textId="77777777" w:rsidR="002D408E" w:rsidRPr="002D408E" w:rsidRDefault="002D408E" w:rsidP="002D408E">
      <w:pPr>
        <w:tabs>
          <w:tab w:val="left" w:pos="0"/>
        </w:tabs>
        <w:autoSpaceDE w:val="0"/>
        <w:autoSpaceDN w:val="0"/>
        <w:adjustRightInd w:val="0"/>
        <w:jc w:val="both"/>
        <w:rPr>
          <w:rFonts w:ascii="Montserrat Light" w:eastAsia="Times New Roman" w:hAnsi="Montserrat Light" w:cs="Times New Roman"/>
          <w:lang w:eastAsia="ro-RO"/>
        </w:rPr>
      </w:pPr>
    </w:p>
    <w:p w14:paraId="1A21B593" w14:textId="77777777" w:rsidR="003F128B" w:rsidRDefault="003F128B" w:rsidP="002D408E">
      <w:pPr>
        <w:tabs>
          <w:tab w:val="left" w:pos="284"/>
        </w:tabs>
        <w:autoSpaceDE w:val="0"/>
        <w:autoSpaceDN w:val="0"/>
        <w:adjustRightInd w:val="0"/>
        <w:spacing w:line="360" w:lineRule="auto"/>
        <w:ind w:firstLine="708"/>
        <w:jc w:val="both"/>
      </w:pPr>
    </w:p>
    <w:sectPr w:rsidR="003F1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8B"/>
    <w:rsid w:val="001070E5"/>
    <w:rsid w:val="002D408E"/>
    <w:rsid w:val="003F128B"/>
    <w:rsid w:val="008219D2"/>
    <w:rsid w:val="009E5B3D"/>
    <w:rsid w:val="00A8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F18D"/>
  <w15:chartTrackingRefBased/>
  <w15:docId w15:val="{88396750-A51C-4963-BE6B-1A61CF25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E5"/>
    <w:pPr>
      <w:spacing w:after="0" w:line="240" w:lineRule="auto"/>
    </w:pPr>
    <w:rPr>
      <w:kern w:val="0"/>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Mocean</dc:creator>
  <cp:keywords/>
  <dc:description/>
  <cp:lastModifiedBy>Florina Mocean</cp:lastModifiedBy>
  <cp:revision>4</cp:revision>
  <dcterms:created xsi:type="dcterms:W3CDTF">2024-02-01T06:47:00Z</dcterms:created>
  <dcterms:modified xsi:type="dcterms:W3CDTF">2024-02-01T06:50:00Z</dcterms:modified>
</cp:coreProperties>
</file>