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035F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  <w:u w:val="single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  <w:u w:val="single"/>
        </w:rPr>
        <w:t xml:space="preserve">Ghid explicativ de completare a cererii de finanțare </w:t>
      </w:r>
    </w:p>
    <w:p w14:paraId="149C3539" w14:textId="77777777" w:rsidR="007F4DC1" w:rsidRPr="00880A51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  <w:u w:val="single"/>
        </w:rPr>
      </w:pPr>
    </w:p>
    <w:p w14:paraId="6A9070A9" w14:textId="77777777" w:rsidR="00A40951" w:rsidRPr="00B35DCD" w:rsidRDefault="007F4DC1" w:rsidP="00A40951">
      <w:pPr>
        <w:tabs>
          <w:tab w:val="left" w:pos="-142"/>
        </w:tabs>
        <w:ind w:left="-142"/>
        <w:jc w:val="center"/>
        <w:rPr>
          <w:rFonts w:ascii="Montserrat" w:hAnsi="Montserrat"/>
          <w:b/>
          <w:sz w:val="22"/>
          <w:szCs w:val="22"/>
        </w:rPr>
      </w:pPr>
      <w:r w:rsidRPr="00880A51">
        <w:rPr>
          <w:rFonts w:ascii="Montserrat Light" w:hAnsi="Montserrat Light"/>
          <w:i/>
          <w:iCs/>
          <w:sz w:val="22"/>
          <w:szCs w:val="22"/>
        </w:rPr>
        <w:t xml:space="preserve">Cererea de </w:t>
      </w:r>
      <w:proofErr w:type="spellStart"/>
      <w:r w:rsidRPr="00880A51">
        <w:rPr>
          <w:rFonts w:ascii="Montserrat Light" w:hAnsi="Montserrat Light"/>
          <w:i/>
          <w:iCs/>
          <w:sz w:val="22"/>
          <w:szCs w:val="22"/>
        </w:rPr>
        <w:t>finanţare</w:t>
      </w:r>
      <w:proofErr w:type="spellEnd"/>
      <w:r w:rsidRPr="00880A51">
        <w:rPr>
          <w:rFonts w:ascii="Montserrat Light" w:hAnsi="Montserrat Light"/>
          <w:i/>
          <w:iCs/>
          <w:sz w:val="22"/>
          <w:szCs w:val="22"/>
        </w:rPr>
        <w:t>: va fi întocmită în conformitate</w:t>
      </w:r>
      <w:r w:rsidRPr="00B35DCD">
        <w:rPr>
          <w:rFonts w:ascii="Montserrat Light" w:hAnsi="Montserrat Light"/>
          <w:sz w:val="22"/>
          <w:szCs w:val="22"/>
        </w:rPr>
        <w:t xml:space="preserve"> cu formularul prevăzut în Anexa 1 la  </w:t>
      </w:r>
      <w:r w:rsidR="00A40951" w:rsidRPr="00B35DCD">
        <w:rPr>
          <w:rFonts w:ascii="Montserrat" w:hAnsi="Montserrat"/>
          <w:b/>
          <w:sz w:val="22"/>
          <w:szCs w:val="22"/>
        </w:rPr>
        <w:t>REGULAMENTUL</w:t>
      </w:r>
    </w:p>
    <w:p w14:paraId="423EEBD8" w14:textId="77777777" w:rsidR="00A40951" w:rsidRPr="00B35DCD" w:rsidRDefault="00A40951" w:rsidP="00A40951">
      <w:pPr>
        <w:tabs>
          <w:tab w:val="left" w:pos="-142"/>
        </w:tabs>
        <w:ind w:left="-142"/>
        <w:jc w:val="center"/>
        <w:rPr>
          <w:rFonts w:ascii="Montserrat" w:hAnsi="Montserrat"/>
          <w:b/>
          <w:sz w:val="22"/>
          <w:szCs w:val="22"/>
        </w:rPr>
      </w:pPr>
      <w:r w:rsidRPr="00B35DCD">
        <w:rPr>
          <w:rFonts w:ascii="Montserrat" w:hAnsi="Montserrat"/>
          <w:b/>
          <w:sz w:val="22"/>
          <w:szCs w:val="22"/>
        </w:rPr>
        <w:t xml:space="preserve">privind acordarea de finanțare nerambursabilă, de la bugetul </w:t>
      </w:r>
      <w:proofErr w:type="spellStart"/>
      <w:r w:rsidRPr="00B35DCD">
        <w:rPr>
          <w:rFonts w:ascii="Montserrat" w:hAnsi="Montserrat"/>
          <w:b/>
          <w:sz w:val="22"/>
          <w:szCs w:val="22"/>
        </w:rPr>
        <w:t>Judeţului</w:t>
      </w:r>
      <w:proofErr w:type="spellEnd"/>
      <w:r w:rsidRPr="00B35DCD">
        <w:rPr>
          <w:rFonts w:ascii="Montserrat" w:hAnsi="Montserrat"/>
          <w:b/>
          <w:sz w:val="22"/>
          <w:szCs w:val="22"/>
        </w:rPr>
        <w:t xml:space="preserve"> Cluj, pentru programele și proiectele organizate de către </w:t>
      </w:r>
      <w:proofErr w:type="spellStart"/>
      <w:r w:rsidRPr="00B35DCD">
        <w:rPr>
          <w:rFonts w:ascii="Montserrat" w:hAnsi="Montserrat"/>
          <w:b/>
          <w:sz w:val="22"/>
          <w:szCs w:val="22"/>
        </w:rPr>
        <w:t>unităţile</w:t>
      </w:r>
      <w:proofErr w:type="spellEnd"/>
      <w:r w:rsidRPr="00B35DCD">
        <w:rPr>
          <w:rFonts w:ascii="Montserrat" w:hAnsi="Montserrat"/>
          <w:b/>
          <w:sz w:val="22"/>
          <w:szCs w:val="22"/>
        </w:rPr>
        <w:t xml:space="preserve"> de cult din </w:t>
      </w:r>
      <w:proofErr w:type="spellStart"/>
      <w:r w:rsidRPr="00B35DCD">
        <w:rPr>
          <w:rFonts w:ascii="Montserrat" w:hAnsi="Montserrat"/>
          <w:b/>
          <w:sz w:val="22"/>
          <w:szCs w:val="22"/>
        </w:rPr>
        <w:t>Judeţul</w:t>
      </w:r>
      <w:proofErr w:type="spellEnd"/>
      <w:r w:rsidRPr="00B35DCD">
        <w:rPr>
          <w:rFonts w:ascii="Montserrat" w:hAnsi="Montserrat"/>
          <w:b/>
          <w:sz w:val="22"/>
          <w:szCs w:val="22"/>
        </w:rPr>
        <w:t xml:space="preserve"> Cluj, </w:t>
      </w:r>
      <w:proofErr w:type="spellStart"/>
      <w:r w:rsidRPr="00B35DCD">
        <w:rPr>
          <w:rFonts w:ascii="Montserrat" w:hAnsi="Montserrat"/>
          <w:b/>
          <w:sz w:val="22"/>
          <w:szCs w:val="22"/>
        </w:rPr>
        <w:t>aparţinând</w:t>
      </w:r>
      <w:proofErr w:type="spellEnd"/>
      <w:r w:rsidRPr="00B35DCD">
        <w:rPr>
          <w:rFonts w:ascii="Montserrat" w:hAnsi="Montserrat"/>
          <w:b/>
          <w:sz w:val="22"/>
          <w:szCs w:val="22"/>
        </w:rPr>
        <w:t xml:space="preserve"> cultelor religioase recunoscute din România</w:t>
      </w:r>
    </w:p>
    <w:p w14:paraId="47B279CA" w14:textId="02EA9F41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sz w:val="22"/>
          <w:szCs w:val="22"/>
        </w:rPr>
      </w:pPr>
    </w:p>
    <w:p w14:paraId="24F7090F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sz w:val="22"/>
          <w:szCs w:val="22"/>
        </w:rPr>
      </w:pPr>
    </w:p>
    <w:p w14:paraId="342353A6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 Unitatea de cult </w:t>
      </w:r>
      <w:r w:rsidRPr="00B35DCD">
        <w:rPr>
          <w:rFonts w:ascii="Montserrat Light" w:hAnsi="Montserrat Light"/>
          <w:b/>
          <w:bCs/>
          <w:sz w:val="22"/>
          <w:szCs w:val="22"/>
        </w:rPr>
        <w:t>-este solicitantul</w:t>
      </w:r>
      <w:r w:rsidRPr="00B35DCD">
        <w:rPr>
          <w:rFonts w:ascii="Montserrat Light" w:hAnsi="Montserrat Light"/>
          <w:sz w:val="22"/>
          <w:szCs w:val="22"/>
        </w:rPr>
        <w:t xml:space="preserve">,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se va  completa cu denumirea unității de cult care depune cererea de finanțare- denumirea parohiei, așa cum este menționată în certificatul de înregistrare fiscală</w:t>
      </w:r>
    </w:p>
    <w:p w14:paraId="4A4CE0EB" w14:textId="5C099DA2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Adeverința de funcționare a unității de cult-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se va solicita o adeverință de la  unitatea de cult superioară ( Protopopiatul de care aparține) actul de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infiintare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poate fi acceptat ca document de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infiintare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o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hotarare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unitatii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de cult centrale, o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hotarare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a Consiliului Eparhial.   (ex: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adeverinta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) din partea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unitatii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de cult centrale din care sa rezult</w:t>
      </w:r>
      <w:r w:rsidR="00A40951">
        <w:rPr>
          <w:rFonts w:ascii="Montserrat Light" w:hAnsi="Montserrat Light"/>
          <w:b/>
          <w:bCs/>
          <w:i/>
          <w:iCs/>
          <w:sz w:val="22"/>
          <w:szCs w:val="22"/>
        </w:rPr>
        <w:t>e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ca respectiva unitate de cult a fost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infiintata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ca unitate de sine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statatoare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si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functioneaza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in cadrul cultului respectiv  </w:t>
      </w:r>
    </w:p>
    <w:p w14:paraId="025D7A81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Număr de enoriași -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se va completa cererea de finanțare cu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numarul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de enoriași din evidentele parohiei </w:t>
      </w:r>
    </w:p>
    <w:p w14:paraId="57316640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Reprezentantul legal al </w:t>
      </w:r>
      <w:proofErr w:type="spellStart"/>
      <w:r w:rsidRPr="00B35DCD">
        <w:rPr>
          <w:rFonts w:ascii="Montserrat Light" w:hAnsi="Montserrat Light"/>
          <w:sz w:val="22"/>
          <w:szCs w:val="22"/>
        </w:rPr>
        <w:t>unităţii</w:t>
      </w:r>
      <w:proofErr w:type="spellEnd"/>
      <w:r w:rsidRPr="00B35DCD">
        <w:rPr>
          <w:rFonts w:ascii="Montserrat Light" w:hAnsi="Montserrat Light"/>
          <w:sz w:val="22"/>
          <w:szCs w:val="22"/>
        </w:rPr>
        <w:t xml:space="preserve"> de cult-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reprezentantul parohiei este preotul paroh</w:t>
      </w:r>
      <w:r w:rsidRPr="00B35DCD">
        <w:rPr>
          <w:rFonts w:ascii="Montserrat Light" w:hAnsi="Montserrat Light"/>
          <w:sz w:val="22"/>
          <w:szCs w:val="22"/>
        </w:rPr>
        <w:t xml:space="preserve"> </w:t>
      </w:r>
    </w:p>
    <w:p w14:paraId="1D2C98B8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Codul fiscal al unității de cult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: se completează din certificatul de înregistrare fiscală</w:t>
      </w:r>
    </w:p>
    <w:p w14:paraId="52EB91CD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Contul bancar –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se trece contul bancar al unității de cult solicitante</w:t>
      </w:r>
    </w:p>
    <w:p w14:paraId="32453FD6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Patrimoniul de care dispune unitatea de cult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(se vor menționa bunurile parohiei-mijloace fixe, dotările, echipamentele, imobilele, terenurile, etc)</w:t>
      </w:r>
    </w:p>
    <w:p w14:paraId="25AED0D5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Experiența anterioara: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se precizează programele și proiectele desfășurate în anul calendaristic anterior și în anul curent)</w:t>
      </w:r>
      <w:r w:rsidRPr="00B35DCD">
        <w:rPr>
          <w:rFonts w:ascii="Montserrat Light" w:hAnsi="Montserrat Light"/>
          <w:sz w:val="22"/>
          <w:szCs w:val="22"/>
        </w:rPr>
        <w:t xml:space="preserve"> </w:t>
      </w:r>
    </w:p>
    <w:p w14:paraId="3E8E37EC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Unitatea de cult </w:t>
      </w:r>
      <w:proofErr w:type="spellStart"/>
      <w:r w:rsidRPr="00B35DCD">
        <w:rPr>
          <w:rFonts w:ascii="Montserrat Light" w:hAnsi="Montserrat Light"/>
          <w:sz w:val="22"/>
          <w:szCs w:val="22"/>
        </w:rPr>
        <w:t>desfăşoară</w:t>
      </w:r>
      <w:proofErr w:type="spellEnd"/>
      <w:r w:rsidRPr="00B35DCD">
        <w:rPr>
          <w:rFonts w:ascii="Montserrat Light" w:hAnsi="Montserrat Light"/>
          <w:sz w:val="22"/>
          <w:szCs w:val="22"/>
        </w:rPr>
        <w:t xml:space="preserve"> programe </w:t>
      </w:r>
      <w:proofErr w:type="spellStart"/>
      <w:r w:rsidRPr="00B35DCD">
        <w:rPr>
          <w:rFonts w:ascii="Montserrat Light" w:hAnsi="Montserrat Light"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sz w:val="22"/>
          <w:szCs w:val="22"/>
        </w:rPr>
        <w:t xml:space="preserve"> proiecte la nivel:</w:t>
      </w:r>
    </w:p>
    <w:p w14:paraId="71042994" w14:textId="77777777" w:rsidR="007F4DC1" w:rsidRPr="00B35DCD" w:rsidRDefault="007F4DC1" w:rsidP="007F4DC1">
      <w:pPr>
        <w:pStyle w:val="Listparagraf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ontserrat Light" w:hAnsi="Montserrat Light"/>
        </w:rPr>
      </w:pPr>
      <w:r w:rsidRPr="00B35DCD">
        <w:rPr>
          <w:rFonts w:ascii="Montserrat Light" w:hAnsi="Montserrat Light"/>
        </w:rPr>
        <w:t>local</w:t>
      </w:r>
    </w:p>
    <w:p w14:paraId="47BC1298" w14:textId="77777777" w:rsidR="007F4DC1" w:rsidRPr="00B35DCD" w:rsidRDefault="007F4DC1" w:rsidP="007F4DC1">
      <w:pPr>
        <w:pStyle w:val="Listparagraf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B35DCD">
        <w:rPr>
          <w:rFonts w:ascii="Montserrat Light" w:hAnsi="Montserrat Light"/>
        </w:rPr>
        <w:t>judeţean</w:t>
      </w:r>
      <w:proofErr w:type="spellEnd"/>
    </w:p>
    <w:p w14:paraId="15222691" w14:textId="77777777" w:rsidR="007F4DC1" w:rsidRPr="00B35DCD" w:rsidRDefault="007F4DC1" w:rsidP="007F4DC1">
      <w:pPr>
        <w:pStyle w:val="Listparagraf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ontserrat Light" w:hAnsi="Montserrat Light"/>
        </w:rPr>
      </w:pPr>
      <w:r w:rsidRPr="00B35DCD">
        <w:rPr>
          <w:rFonts w:ascii="Montserrat Light" w:hAnsi="Montserrat Light"/>
        </w:rPr>
        <w:t>zonal/</w:t>
      </w:r>
      <w:proofErr w:type="spellStart"/>
      <w:r w:rsidRPr="00B35DCD">
        <w:rPr>
          <w:rFonts w:ascii="Montserrat Light" w:hAnsi="Montserrat Light"/>
        </w:rPr>
        <w:t>naţional</w:t>
      </w:r>
      <w:proofErr w:type="spellEnd"/>
    </w:p>
    <w:p w14:paraId="5A2E37E1" w14:textId="77777777" w:rsidR="007F4DC1" w:rsidRPr="00B35DCD" w:rsidRDefault="007F4DC1" w:rsidP="007F4DC1">
      <w:pPr>
        <w:pStyle w:val="Listparagraf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B35DCD">
        <w:rPr>
          <w:rFonts w:ascii="Montserrat Light" w:hAnsi="Montserrat Light"/>
        </w:rPr>
        <w:t>internaţional</w:t>
      </w:r>
      <w:proofErr w:type="spellEnd"/>
    </w:p>
    <w:p w14:paraId="3A229D36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Se va selecta printr-o bifă sau se va încercui, nivelul corespunzător de desfășurare a proiectului  </w:t>
      </w:r>
    </w:p>
    <w:p w14:paraId="5CF5FEBA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Modalitatea de selecționare a beneficiarilor -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se completează în cazul proiectelor sociale, cu modalitatea sau criteriile după care au fost selecționați beneficiarii proiectului</w:t>
      </w:r>
      <w:r w:rsidRPr="00B35DCD">
        <w:rPr>
          <w:rFonts w:ascii="Montserrat Light" w:hAnsi="Montserrat Light"/>
          <w:sz w:val="22"/>
          <w:szCs w:val="22"/>
        </w:rPr>
        <w:t>.</w:t>
      </w:r>
    </w:p>
    <w:p w14:paraId="643A04CD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A mai primit unitatea de cult finanțare nerambursabilă din partea altor organizații/instituții pentru programe și proiecte până în prezent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- Se va menționa în cazul în care a primit, numele instituției și sau organizației respective precum și valoarea finanțării nerambursabile.</w:t>
      </w:r>
    </w:p>
    <w:p w14:paraId="20D72782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Date tehnice privind programul sau proiectul pentru care se solicită finanțare nerambursabilă</w:t>
      </w:r>
    </w:p>
    <w:p w14:paraId="19034D29" w14:textId="1B252F0D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Titlul proiectului-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clar, concis, descriptiv, maxim 10 cuvinte și în concordanță cu </w:t>
      </w:r>
      <w:r>
        <w:rPr>
          <w:rFonts w:ascii="Montserrat Light" w:hAnsi="Montserrat Light"/>
          <w:b/>
          <w:bCs/>
          <w:i/>
          <w:iCs/>
          <w:sz w:val="22"/>
          <w:szCs w:val="22"/>
        </w:rPr>
        <w:t xml:space="preserve"> </w:t>
      </w:r>
      <w:r>
        <w:rPr>
          <w:rFonts w:ascii="Montserrat Light" w:hAnsi="Montserrat Light"/>
          <w:b/>
          <w:sz w:val="22"/>
          <w:szCs w:val="22"/>
        </w:rPr>
        <w:t xml:space="preserve">   </w:t>
      </w:r>
      <w:bookmarkStart w:id="0" w:name="_Hlk148615486"/>
      <w:r w:rsidRPr="00B35DCD">
        <w:rPr>
          <w:rFonts w:ascii="Montserrat Light" w:hAnsi="Montserrat Light"/>
          <w:b/>
          <w:sz w:val="22"/>
          <w:szCs w:val="22"/>
          <w:u w:val="single"/>
        </w:rPr>
        <w:t>Domeniul de aplicare</w:t>
      </w:r>
      <w:bookmarkEnd w:id="0"/>
      <w:r>
        <w:rPr>
          <w:rFonts w:ascii="Montserrat Light" w:hAnsi="Montserrat Light"/>
          <w:b/>
          <w:sz w:val="22"/>
          <w:szCs w:val="22"/>
          <w:u w:val="single"/>
        </w:rPr>
        <w:t>.</w:t>
      </w:r>
    </w:p>
    <w:p w14:paraId="2EB3E142" w14:textId="7270D9DE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noProof/>
          <w:sz w:val="22"/>
          <w:szCs w:val="22"/>
        </w:rPr>
      </w:pPr>
      <w:r>
        <w:rPr>
          <w:rFonts w:ascii="Montserrat Light" w:hAnsi="Montserrat Light"/>
          <w:b/>
          <w:noProof/>
          <w:sz w:val="22"/>
          <w:szCs w:val="22"/>
        </w:rPr>
        <w:t xml:space="preserve"> </w:t>
      </w:r>
      <w:r w:rsidRPr="00B35DCD">
        <w:rPr>
          <w:rFonts w:ascii="Montserrat Light" w:hAnsi="Montserrat Light"/>
          <w:noProof/>
          <w:sz w:val="22"/>
          <w:szCs w:val="22"/>
        </w:rPr>
        <w:t>Finanțarea nerambursabilă se poate acorda pentru completarea fondurilor proprii ale unităţilor de cult destinate:</w:t>
      </w:r>
    </w:p>
    <w:p w14:paraId="45D576C5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Fonts w:ascii="Montserrat Light" w:hAnsi="Montserrat Light"/>
          <w:noProof/>
          <w:sz w:val="22"/>
          <w:szCs w:val="22"/>
        </w:rPr>
        <w:t xml:space="preserve">întreţinerii şi funcţionării unităților de cult fără venituri sau cu venituri reduse </w:t>
      </w:r>
      <w:r w:rsidRPr="00B35DCD">
        <w:rPr>
          <w:rStyle w:val="salnbdy"/>
          <w:rFonts w:ascii="Montserrat Light" w:hAnsi="Montserrat Light"/>
          <w:noProof/>
          <w:sz w:val="22"/>
          <w:szCs w:val="22"/>
        </w:rPr>
        <w:t>şi a aşezămintelor de asistenţă socială şi medicală</w:t>
      </w:r>
      <w:r w:rsidRPr="00B35DCD">
        <w:rPr>
          <w:rFonts w:ascii="Montserrat Light" w:hAnsi="Montserrat Light"/>
          <w:noProof/>
          <w:sz w:val="22"/>
          <w:szCs w:val="22"/>
        </w:rPr>
        <w:t>;</w:t>
      </w:r>
    </w:p>
    <w:p w14:paraId="293A3C95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Style w:val="salnbdy"/>
          <w:rFonts w:ascii="Montserrat Light" w:hAnsi="Montserrat Light"/>
          <w:noProof/>
          <w:sz w:val="22"/>
          <w:szCs w:val="22"/>
        </w:rPr>
        <w:t xml:space="preserve">proiectării, </w:t>
      </w:r>
      <w:r w:rsidRPr="00B35DCD">
        <w:rPr>
          <w:rFonts w:ascii="Montserrat Light" w:hAnsi="Montserrat Light"/>
          <w:noProof/>
          <w:sz w:val="22"/>
          <w:szCs w:val="22"/>
        </w:rPr>
        <w:t>construirii ori reparării lăcaşurilor de cult;</w:t>
      </w:r>
    </w:p>
    <w:p w14:paraId="3A32F1E0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Fonts w:ascii="Montserrat Light" w:hAnsi="Montserrat Light"/>
          <w:noProof/>
          <w:sz w:val="22"/>
          <w:szCs w:val="22"/>
        </w:rPr>
        <w:lastRenderedPageBreak/>
        <w:t>conservării şi întreţinerii bunurilor aparţinând cultelor şi care fac parte din patrimoniul cultural naţional mobil;</w:t>
      </w:r>
    </w:p>
    <w:p w14:paraId="4F75FEBB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Fonts w:ascii="Montserrat Light" w:hAnsi="Montserrat Light"/>
          <w:noProof/>
          <w:sz w:val="22"/>
          <w:szCs w:val="22"/>
        </w:rPr>
        <w:t>amenajării şi întreţinerii muzeelor cultural-religioase</w:t>
      </w:r>
      <w:r w:rsidRPr="00B35DCD">
        <w:rPr>
          <w:rStyle w:val="salnbdy"/>
          <w:rFonts w:ascii="Montserrat Light" w:hAnsi="Montserrat Light"/>
          <w:noProof/>
          <w:sz w:val="22"/>
          <w:szCs w:val="22"/>
        </w:rPr>
        <w:t xml:space="preserve"> şi colecţiilor muzeale</w:t>
      </w:r>
      <w:r w:rsidRPr="00B35DCD">
        <w:rPr>
          <w:rFonts w:ascii="Montserrat Light" w:hAnsi="Montserrat Light"/>
          <w:noProof/>
          <w:sz w:val="22"/>
          <w:szCs w:val="22"/>
        </w:rPr>
        <w:t>;</w:t>
      </w:r>
    </w:p>
    <w:p w14:paraId="7CBA3C66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Style w:val="salnbdy"/>
          <w:rFonts w:ascii="Montserrat Light" w:hAnsi="Montserrat Light"/>
          <w:noProof/>
          <w:sz w:val="22"/>
          <w:szCs w:val="22"/>
        </w:rPr>
        <w:t>proiectării</w:t>
      </w:r>
      <w:r w:rsidRPr="00B35DCD">
        <w:rPr>
          <w:rFonts w:ascii="Montserrat Light" w:hAnsi="Montserrat Light"/>
          <w:noProof/>
          <w:sz w:val="22"/>
          <w:szCs w:val="22"/>
        </w:rPr>
        <w:t xml:space="preserve"> construirii şi reparării sediilor administrative ale eparhiilor, </w:t>
      </w:r>
      <w:r w:rsidRPr="00B35DCD">
        <w:rPr>
          <w:rStyle w:val="salnbdy"/>
          <w:rFonts w:ascii="Montserrat Light" w:hAnsi="Montserrat Light"/>
          <w:noProof/>
          <w:sz w:val="22"/>
          <w:szCs w:val="22"/>
        </w:rPr>
        <w:t>protopopiatelor, parohiilor</w:t>
      </w:r>
      <w:r w:rsidRPr="00B35DCD">
        <w:rPr>
          <w:rFonts w:ascii="Montserrat Light" w:hAnsi="Montserrat Light"/>
          <w:noProof/>
          <w:sz w:val="22"/>
          <w:szCs w:val="22"/>
        </w:rPr>
        <w:t xml:space="preserve"> sau ale centrelor de cult, </w:t>
      </w:r>
      <w:r w:rsidRPr="00B35DCD">
        <w:rPr>
          <w:rStyle w:val="salnbdy"/>
          <w:rFonts w:ascii="Montserrat Light" w:hAnsi="Montserrat Light"/>
          <w:noProof/>
          <w:sz w:val="22"/>
          <w:szCs w:val="22"/>
        </w:rPr>
        <w:t>cimitirelor,</w:t>
      </w:r>
      <w:r w:rsidRPr="00B35DCD">
        <w:rPr>
          <w:rFonts w:ascii="Montserrat Light" w:hAnsi="Montserrat Light"/>
          <w:noProof/>
          <w:sz w:val="22"/>
          <w:szCs w:val="22"/>
        </w:rPr>
        <w:t xml:space="preserve"> sediilor unităţilor de învăţământ teologic proprietate a cultelor recunoscute</w:t>
      </w:r>
      <w:r w:rsidRPr="00B35DCD">
        <w:rPr>
          <w:rFonts w:ascii="Montserrat Light" w:hAnsi="Montserrat Light"/>
          <w:noProof/>
          <w:sz w:val="22"/>
          <w:szCs w:val="22"/>
          <w:highlight w:val="cyan"/>
        </w:rPr>
        <w:t xml:space="preserve"> </w:t>
      </w:r>
    </w:p>
    <w:p w14:paraId="0FAC078C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sz w:val="22"/>
          <w:szCs w:val="22"/>
        </w:rPr>
      </w:pPr>
      <w:r w:rsidRPr="00B35DCD">
        <w:rPr>
          <w:rStyle w:val="salnbdy"/>
          <w:rFonts w:ascii="Montserrat Light" w:hAnsi="Montserrat Light"/>
          <w:noProof/>
          <w:sz w:val="22"/>
          <w:szCs w:val="22"/>
        </w:rPr>
        <w:t>proiectării, construirii, amenajării şi reparării clădirilor având destinaţia de locuinţe de serviciu ale personalului clerical</w:t>
      </w:r>
      <w:r w:rsidRPr="00B35DCD">
        <w:rPr>
          <w:rFonts w:ascii="Montserrat Light" w:hAnsi="Montserrat Light"/>
          <w:noProof/>
          <w:sz w:val="22"/>
          <w:szCs w:val="22"/>
        </w:rPr>
        <w:t>;</w:t>
      </w:r>
    </w:p>
    <w:p w14:paraId="55AA4E50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Montserrat Light" w:hAnsi="Montserrat Light"/>
          <w:b/>
          <w:bCs/>
          <w:noProof/>
          <w:sz w:val="22"/>
          <w:szCs w:val="22"/>
        </w:rPr>
      </w:pPr>
      <w:r w:rsidRPr="00B35DCD">
        <w:rPr>
          <w:rStyle w:val="salnbdy"/>
          <w:rFonts w:ascii="Montserrat Light" w:hAnsi="Montserrat Light"/>
          <w:noProof/>
          <w:sz w:val="22"/>
          <w:szCs w:val="22"/>
        </w:rPr>
        <w:t>proiectării</w:t>
      </w:r>
      <w:r w:rsidRPr="00B35DCD">
        <w:rPr>
          <w:rFonts w:ascii="Montserrat Light" w:hAnsi="Montserrat Light"/>
          <w:noProof/>
          <w:sz w:val="22"/>
          <w:szCs w:val="22"/>
        </w:rPr>
        <w:t xml:space="preserve"> construirii, amenajării şi reparării clădirilor având destinaţia de aşezăminte de asistenţă socială şi medicală ale unităţilor de cult, precum şi pentru activităţile de asistenţă socială şi medicală susţinute de acestea</w:t>
      </w:r>
    </w:p>
    <w:p w14:paraId="018B45B5" w14:textId="77777777" w:rsidR="007F4DC1" w:rsidRPr="00B35DCD" w:rsidRDefault="007F4DC1" w:rsidP="007F4D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Style w:val="salnbdy"/>
          <w:rFonts w:ascii="Montserrat Light" w:hAnsi="Montserrat Light"/>
          <w:b/>
          <w:bCs/>
          <w:noProof/>
          <w:sz w:val="22"/>
          <w:szCs w:val="22"/>
        </w:rPr>
      </w:pPr>
      <w:r w:rsidRPr="00B35DCD">
        <w:rPr>
          <w:rStyle w:val="salnbdy"/>
          <w:rFonts w:ascii="Montserrat Light" w:hAnsi="Montserrat Light"/>
          <w:noProof/>
          <w:sz w:val="22"/>
          <w:szCs w:val="22"/>
        </w:rPr>
        <w:t>achiziţiei de mijloace fixe potrivit listei de investiţii necesare dotării lăcaşurilor de cult, aşezămintelor sociale şi celor medicale, instituţiilor media, muzeale ale cultelor religioase,</w:t>
      </w:r>
    </w:p>
    <w:p w14:paraId="56FDE0C8" w14:textId="77777777" w:rsidR="007F4DC1" w:rsidRPr="00B35DCD" w:rsidRDefault="007F4DC1" w:rsidP="007F4DC1">
      <w:pPr>
        <w:pStyle w:val="Listparagraf"/>
        <w:numPr>
          <w:ilvl w:val="0"/>
          <w:numId w:val="4"/>
        </w:numPr>
        <w:tabs>
          <w:tab w:val="left" w:pos="0"/>
        </w:tabs>
        <w:jc w:val="both"/>
        <w:rPr>
          <w:rFonts w:ascii="Montserrat Light" w:hAnsi="Montserrat Light"/>
        </w:rPr>
      </w:pPr>
      <w:r w:rsidRPr="00B35DCD">
        <w:rPr>
          <w:rStyle w:val="salnbdy"/>
          <w:rFonts w:ascii="Montserrat Light" w:eastAsia="Times New Roman" w:hAnsi="Montserrat Light"/>
          <w:noProof/>
        </w:rPr>
        <w:t>realizării de producţii audio-video despre activităţile cultelor religioase</w:t>
      </w:r>
    </w:p>
    <w:p w14:paraId="13CBBC8C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sz w:val="22"/>
          <w:szCs w:val="22"/>
        </w:rPr>
      </w:pPr>
      <w:r w:rsidRPr="007F4DC1">
        <w:rPr>
          <w:rFonts w:ascii="Montserrat Light" w:hAnsi="Montserrat Light"/>
          <w:sz w:val="22"/>
          <w:szCs w:val="22"/>
        </w:rPr>
        <w:t>Locul de derulare al proiectului</w:t>
      </w:r>
      <w:r w:rsidRPr="00B35DCD">
        <w:rPr>
          <w:rFonts w:ascii="Montserrat Light" w:hAnsi="Montserrat Light"/>
          <w:sz w:val="22"/>
          <w:szCs w:val="22"/>
        </w:rPr>
        <w:t xml:space="preserve">: </w:t>
      </w:r>
      <w:r w:rsidRPr="00B35DCD">
        <w:rPr>
          <w:rFonts w:ascii="Montserrat Light" w:hAnsi="Montserrat Light"/>
          <w:b/>
          <w:bCs/>
          <w:sz w:val="22"/>
          <w:szCs w:val="22"/>
        </w:rPr>
        <w:t xml:space="preserve">se va </w:t>
      </w:r>
      <w:proofErr w:type="spellStart"/>
      <w:r w:rsidRPr="00B35DCD">
        <w:rPr>
          <w:rFonts w:ascii="Montserrat Light" w:hAnsi="Montserrat Light"/>
          <w:b/>
          <w:bCs/>
          <w:sz w:val="22"/>
          <w:szCs w:val="22"/>
        </w:rPr>
        <w:t>menţiona</w:t>
      </w:r>
      <w:proofErr w:type="spellEnd"/>
      <w:r w:rsidRPr="00B35DCD">
        <w:rPr>
          <w:rFonts w:ascii="Montserrat Light" w:hAnsi="Montserrat Light"/>
          <w:b/>
          <w:bCs/>
          <w:sz w:val="22"/>
          <w:szCs w:val="22"/>
        </w:rPr>
        <w:t xml:space="preserve"> localitatea unde se va desfășura proiectul.</w:t>
      </w:r>
    </w:p>
    <w:p w14:paraId="0A0D0341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Oportunitatea programului/proiectului în raport cu prioritățile comunității-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în acest capitol se descrie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situaţia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actuală care necesită rezolvare și prin solicitarea de finanțare nerambursabilă, precum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strategia prin care se va ajunge la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situaţia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dorită (care este problema de rezolvat – necesitatea, cauze ale problemei,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consecinţele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nerezolvării, motivele pentru care solicitantul este capabil să o rezolve);</w:t>
      </w:r>
    </w:p>
    <w:p w14:paraId="30429787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Beneficiari- </w:t>
      </w:r>
      <w:r w:rsidRPr="00B35DCD">
        <w:rPr>
          <w:rFonts w:ascii="Montserrat Light" w:hAnsi="Montserrat Light"/>
          <w:b/>
          <w:bCs/>
          <w:sz w:val="22"/>
          <w:szCs w:val="22"/>
        </w:rPr>
        <w:t>solicitantul căruia i se atribuie contractul de finanțare nerambursabilă în urma aplicării procedurilor prevăzute de prezentul regulament, care semnează contractul de finanțare și care devine responsabil cu implementarea proiectului care a primit finanțare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</w:t>
      </w:r>
    </w:p>
    <w:p w14:paraId="05BBD164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Descrierea programului/proiectului  în raport cu prioritățile comunității </w:t>
      </w:r>
    </w:p>
    <w:p w14:paraId="115C976A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( -descrierea resurselor utilizate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a obiectivelor solicitantului, descrierea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experienţei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în scrierea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managementul proiectelor, </w:t>
      </w:r>
    </w:p>
    <w:p w14:paraId="282965D2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-se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menţionează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scopul proiectului,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activităţile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principale, obiectivele, grupul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ţintă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. </w:t>
      </w:r>
    </w:p>
    <w:p w14:paraId="5733F87D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-scopul proiectului este un element cheie care formulează o idee clară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concisă a problemei, el trebuie sa fie scurt, concis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unic. Scopul îi permite cititorului sa afle mai multe despre problema sau nevoia căreia i se adresează proiectul. </w:t>
      </w:r>
    </w:p>
    <w:p w14:paraId="7FD0AD05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-obiectivele se referă la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activităţile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specificate în cerere. E necesar să se identifice toate obiectivele legate de scopul propus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metodele /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activităţile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folosite pentru a atinge scopul. Se va face referire la rezultatul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activităţilor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propuse când se pregătește un obiectiv.  </w:t>
      </w:r>
    </w:p>
    <w:p w14:paraId="038AA250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-rezultatele cantitative considerate a fi orice serviciu, produs,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informaţie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ce rezultă din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desfăşurarea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proiectului. </w:t>
      </w:r>
    </w:p>
    <w:p w14:paraId="78819686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-rezultatele calitative sunt considerate schimbările (atât pozitive cât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negative) care pot apărea atât în timpul proiectului cât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la finalul acestuia asupra grupului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ţintă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şi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a beneficiarilor. </w:t>
      </w:r>
    </w:p>
    <w:p w14:paraId="1E788D1D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Impactul reprezintă orice modificare directă sau indirectă asupra grupului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ţintă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ca urmare a implementării proiectului.</w:t>
      </w:r>
    </w:p>
    <w:p w14:paraId="11CA63E2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Date privind coordonatorul programului/proiectului:-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se </w:t>
      </w:r>
      <w:proofErr w:type="spellStart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menţionează</w:t>
      </w:r>
      <w:proofErr w:type="spellEnd"/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 xml:space="preserve"> numele persoanei care coordonează proiectul, profesia, funcția, locul de muncă, domiciliul.</w:t>
      </w:r>
    </w:p>
    <w:p w14:paraId="1C66A07B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b/>
          <w:bCs/>
          <w:i/>
          <w:iCs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 xml:space="preserve">Alte surse de </w:t>
      </w:r>
      <w:proofErr w:type="spellStart"/>
      <w:r w:rsidRPr="00B35DCD">
        <w:rPr>
          <w:rFonts w:ascii="Montserrat Light" w:hAnsi="Montserrat Light"/>
          <w:sz w:val="22"/>
          <w:szCs w:val="22"/>
        </w:rPr>
        <w:t>finanţare</w:t>
      </w:r>
      <w:proofErr w:type="spellEnd"/>
      <w:r w:rsidRPr="00B35DCD">
        <w:rPr>
          <w:rFonts w:ascii="Montserrat Light" w:hAnsi="Montserrat Light"/>
          <w:sz w:val="22"/>
          <w:szCs w:val="22"/>
        </w:rPr>
        <w:t xml:space="preserve"> ____________________ </w:t>
      </w:r>
      <w:r w:rsidRPr="00B35DCD">
        <w:rPr>
          <w:rFonts w:ascii="Montserrat Light" w:hAnsi="Montserrat Light"/>
          <w:b/>
          <w:bCs/>
          <w:i/>
          <w:iCs/>
          <w:sz w:val="22"/>
          <w:szCs w:val="22"/>
        </w:rPr>
        <w:t>(Sursele de finanțare atrase de beneficiar pot proveni și din contracte de parteneriat încheiate cu persoane juridice de drept public ori privat, cu sau fără scop lucrativ.)</w:t>
      </w:r>
    </w:p>
    <w:p w14:paraId="28275E2F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b/>
          <w:bCs/>
          <w:sz w:val="22"/>
          <w:szCs w:val="22"/>
        </w:rPr>
      </w:pPr>
      <w:proofErr w:type="spellStart"/>
      <w:r w:rsidRPr="00B35DCD">
        <w:rPr>
          <w:rFonts w:ascii="Montserrat Light" w:hAnsi="Montserrat Light"/>
          <w:sz w:val="22"/>
          <w:szCs w:val="22"/>
        </w:rPr>
        <w:lastRenderedPageBreak/>
        <w:t>Contribuţia</w:t>
      </w:r>
      <w:proofErr w:type="spellEnd"/>
      <w:r w:rsidRPr="00B35DCD">
        <w:rPr>
          <w:rFonts w:ascii="Montserrat Light" w:hAnsi="Montserrat Light"/>
          <w:sz w:val="22"/>
          <w:szCs w:val="22"/>
        </w:rPr>
        <w:t xml:space="preserve"> proprie _________ </w:t>
      </w:r>
      <w:r w:rsidRPr="00B35DCD">
        <w:rPr>
          <w:rFonts w:ascii="Montserrat Light" w:hAnsi="Montserrat Light"/>
          <w:b/>
          <w:bCs/>
          <w:sz w:val="22"/>
          <w:szCs w:val="22"/>
        </w:rPr>
        <w:t xml:space="preserve">(se va menționa procentul de minim 10% (dacă este în bani și/sau în natură sau altă contribuție care poate fi manopera lucrărilor de exemplu, executate în regie proprie)     </w:t>
      </w:r>
    </w:p>
    <w:p w14:paraId="09550034" w14:textId="77777777" w:rsidR="007F4DC1" w:rsidRPr="00B35DCD" w:rsidRDefault="007F4DC1" w:rsidP="007F4DC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 Light" w:hAnsi="Montserrat Light"/>
          <w:sz w:val="22"/>
          <w:szCs w:val="22"/>
        </w:rPr>
      </w:pPr>
      <w:r w:rsidRPr="00B35DCD">
        <w:rPr>
          <w:rFonts w:ascii="Montserrat Light" w:hAnsi="Montserrat Light"/>
          <w:sz w:val="22"/>
          <w:szCs w:val="22"/>
        </w:rPr>
        <w:t>Finanțarea nerambursabilă solicitată de la bugetul județului _______</w:t>
      </w:r>
      <w:r w:rsidRPr="00B35DCD">
        <w:rPr>
          <w:rFonts w:ascii="Montserrat Light" w:hAnsi="Montserrat Light"/>
          <w:b/>
          <w:bCs/>
          <w:sz w:val="22"/>
          <w:szCs w:val="22"/>
        </w:rPr>
        <w:t>lei</w:t>
      </w:r>
    </w:p>
    <w:p w14:paraId="1CF5772D" w14:textId="77777777" w:rsidR="007F4DC1" w:rsidRPr="00B35DCD" w:rsidRDefault="007F4DC1" w:rsidP="007F4DC1">
      <w:pPr>
        <w:tabs>
          <w:tab w:val="left" w:pos="0"/>
        </w:tabs>
        <w:jc w:val="both"/>
        <w:rPr>
          <w:rFonts w:ascii="Montserrat Light" w:hAnsi="Montserrat Light"/>
          <w:sz w:val="22"/>
          <w:szCs w:val="22"/>
        </w:rPr>
      </w:pPr>
    </w:p>
    <w:p w14:paraId="65F864BD" w14:textId="2C4B4FA9" w:rsidR="003D25A1" w:rsidRPr="00A40951" w:rsidRDefault="00A40951" w:rsidP="00A40951">
      <w:pPr>
        <w:jc w:val="both"/>
        <w:rPr>
          <w:rFonts w:ascii="Montserrat Light" w:hAnsi="Montserrat Light"/>
          <w:sz w:val="22"/>
          <w:szCs w:val="22"/>
        </w:rPr>
      </w:pPr>
      <w:r w:rsidRPr="00A40951">
        <w:rPr>
          <w:rFonts w:ascii="Montserrat Light" w:hAnsi="Montserrat Light"/>
          <w:sz w:val="22"/>
          <w:szCs w:val="22"/>
        </w:rPr>
        <w:t>Este obligatorie completarea tuturor câmpurilor din cererea de finanțare care va fi însoțită în mod obligatoriu</w:t>
      </w:r>
      <w:r>
        <w:rPr>
          <w:rFonts w:ascii="Montserrat Light" w:hAnsi="Montserrat Light"/>
          <w:sz w:val="22"/>
          <w:szCs w:val="22"/>
        </w:rPr>
        <w:t xml:space="preserve"> de Anexa nr. 2 si Anexa nr. 3 din Regulament.</w:t>
      </w:r>
      <w:r w:rsidRPr="00A40951">
        <w:rPr>
          <w:rFonts w:ascii="Montserrat Light" w:hAnsi="Montserrat Light"/>
          <w:sz w:val="22"/>
          <w:szCs w:val="22"/>
        </w:rPr>
        <w:t xml:space="preserve"> </w:t>
      </w:r>
      <w:r w:rsidRPr="00A40951">
        <w:rPr>
          <w:rFonts w:ascii="Montserrat Light" w:hAnsi="Montserrat Light"/>
          <w:sz w:val="22"/>
          <w:szCs w:val="22"/>
        </w:rPr>
        <w:t xml:space="preserve"> </w:t>
      </w:r>
      <w:r w:rsidRPr="00A40951">
        <w:rPr>
          <w:rFonts w:ascii="Montserrat Light" w:hAnsi="Montserrat Light"/>
          <w:sz w:val="22"/>
          <w:szCs w:val="22"/>
        </w:rPr>
        <w:t xml:space="preserve">Cererile completate parțial nu vor fi luate în considerare. Modificarea modelelor standard prevăzute în </w:t>
      </w:r>
      <w:r w:rsidRPr="00A40951">
        <w:rPr>
          <w:rFonts w:ascii="Montserrat Light" w:hAnsi="Montserrat Light"/>
          <w:sz w:val="22"/>
          <w:szCs w:val="22"/>
        </w:rPr>
        <w:t xml:space="preserve">Regulament </w:t>
      </w:r>
      <w:r w:rsidRPr="00A40951">
        <w:rPr>
          <w:rFonts w:ascii="Montserrat Light" w:hAnsi="Montserrat Light"/>
          <w:sz w:val="22"/>
          <w:szCs w:val="22"/>
        </w:rPr>
        <w:t xml:space="preserve"> (eliminarea, renumerotarea sau omiterea unor informații) pot duce la respingerea propunerii de proiect pe motiv de neconformitate administrativă.</w:t>
      </w:r>
    </w:p>
    <w:sectPr w:rsidR="003D25A1" w:rsidRPr="00A4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F56"/>
    <w:multiLevelType w:val="hybridMultilevel"/>
    <w:tmpl w:val="433A7204"/>
    <w:lvl w:ilvl="0" w:tplc="804EA51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60B6"/>
    <w:multiLevelType w:val="hybridMultilevel"/>
    <w:tmpl w:val="E81C2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5846"/>
    <w:multiLevelType w:val="hybridMultilevel"/>
    <w:tmpl w:val="5A946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0B3E"/>
    <w:multiLevelType w:val="hybridMultilevel"/>
    <w:tmpl w:val="EE62D486"/>
    <w:lvl w:ilvl="0" w:tplc="D79C09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063257">
    <w:abstractNumId w:val="1"/>
  </w:num>
  <w:num w:numId="2" w16cid:durableId="450394145">
    <w:abstractNumId w:val="2"/>
  </w:num>
  <w:num w:numId="3" w16cid:durableId="1504121802">
    <w:abstractNumId w:val="3"/>
  </w:num>
  <w:num w:numId="4" w16cid:durableId="13214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A1"/>
    <w:rsid w:val="003D25A1"/>
    <w:rsid w:val="007F4DC1"/>
    <w:rsid w:val="00A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8E08"/>
  <w15:chartTrackingRefBased/>
  <w15:docId w15:val="{66A8D6C5-CEB8-4362-93B1-006E7E8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F4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lnbdy">
    <w:name w:val="s_aln_bdy"/>
    <w:basedOn w:val="Fontdeparagrafimplicit"/>
    <w:rsid w:val="007F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3</cp:revision>
  <dcterms:created xsi:type="dcterms:W3CDTF">2024-02-13T07:02:00Z</dcterms:created>
  <dcterms:modified xsi:type="dcterms:W3CDTF">2024-02-13T07:17:00Z</dcterms:modified>
</cp:coreProperties>
</file>