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A28D" w14:textId="0C4FB03A" w:rsidR="00B514D4" w:rsidRPr="00FF0DDB" w:rsidRDefault="00B514D4" w:rsidP="0061307F">
      <w:pPr>
        <w:spacing w:line="240" w:lineRule="auto"/>
        <w:rPr>
          <w:rFonts w:ascii="Montserrat Light" w:hAnsi="Montserrat Light"/>
          <w:b/>
          <w:sz w:val="24"/>
          <w:szCs w:val="24"/>
          <w:lang w:val="ro-RO"/>
        </w:rPr>
      </w:pPr>
      <w:r w:rsidRPr="00FF0DDB">
        <w:rPr>
          <w:rFonts w:ascii="Montserrat Light" w:hAnsi="Montserrat Light"/>
          <w:b/>
          <w:sz w:val="24"/>
          <w:szCs w:val="24"/>
          <w:lang w:val="ro-RO"/>
        </w:rPr>
        <w:t>Direcția Administrație și Relații Publice</w:t>
      </w:r>
    </w:p>
    <w:p w14:paraId="529790C1" w14:textId="06D13170" w:rsidR="00AB28AC" w:rsidRPr="00FF0DDB" w:rsidRDefault="00AB28AC" w:rsidP="0061307F">
      <w:pPr>
        <w:spacing w:line="240" w:lineRule="auto"/>
        <w:rPr>
          <w:rFonts w:ascii="Montserrat Light" w:hAnsi="Montserrat Light"/>
          <w:b/>
          <w:sz w:val="24"/>
          <w:szCs w:val="24"/>
          <w:lang w:val="ro-RO"/>
        </w:rPr>
      </w:pPr>
      <w:r w:rsidRPr="00FF0DDB">
        <w:rPr>
          <w:rFonts w:ascii="Montserrat Light" w:hAnsi="Montserrat Light"/>
          <w:b/>
          <w:sz w:val="24"/>
          <w:szCs w:val="24"/>
          <w:lang w:val="ro-RO"/>
        </w:rPr>
        <w:t xml:space="preserve">Serviciul </w:t>
      </w:r>
      <w:r w:rsidR="00B514D4" w:rsidRPr="00FF0DDB">
        <w:rPr>
          <w:rFonts w:ascii="Montserrat Light" w:hAnsi="Montserrat Light"/>
          <w:b/>
          <w:sz w:val="24"/>
          <w:szCs w:val="24"/>
          <w:lang w:val="ro-RO"/>
        </w:rPr>
        <w:t>Administrație Publică, ATOP</w:t>
      </w:r>
    </w:p>
    <w:p w14:paraId="77DF04B9" w14:textId="0EB9D082" w:rsidR="00947B4B" w:rsidRPr="00FF0DDB" w:rsidRDefault="00947B4B" w:rsidP="00947B4B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FF0DDB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FF0DDB" w:rsidRPr="00FF0DDB">
        <w:rPr>
          <w:rFonts w:ascii="Montserrat Light" w:hAnsi="Montserrat Light"/>
          <w:b/>
          <w:bCs/>
          <w:noProof/>
          <w:lang w:val="ro-RO"/>
        </w:rPr>
        <w:t>11312</w:t>
      </w:r>
      <w:r w:rsidRPr="00FF0DDB">
        <w:rPr>
          <w:rFonts w:ascii="Montserrat Light" w:hAnsi="Montserrat Light"/>
          <w:b/>
          <w:bCs/>
          <w:noProof/>
          <w:lang w:val="ro-RO"/>
        </w:rPr>
        <w:t>/1</w:t>
      </w:r>
      <w:r w:rsidR="00315D8F" w:rsidRPr="00FF0DDB">
        <w:rPr>
          <w:rFonts w:ascii="Montserrat Light" w:hAnsi="Montserrat Light"/>
          <w:b/>
          <w:bCs/>
          <w:noProof/>
          <w:lang w:val="ro-RO"/>
        </w:rPr>
        <w:t>5</w:t>
      </w:r>
      <w:r w:rsidRPr="00FF0DDB">
        <w:rPr>
          <w:rFonts w:ascii="Montserrat Light" w:hAnsi="Montserrat Light"/>
          <w:b/>
          <w:bCs/>
          <w:noProof/>
          <w:lang w:val="ro-RO"/>
        </w:rPr>
        <w:t>.0</w:t>
      </w:r>
      <w:r w:rsidR="00315D8F" w:rsidRPr="00FF0DDB">
        <w:rPr>
          <w:rFonts w:ascii="Montserrat Light" w:hAnsi="Montserrat Light"/>
          <w:b/>
          <w:bCs/>
          <w:noProof/>
          <w:lang w:val="ro-RO"/>
        </w:rPr>
        <w:t>3</w:t>
      </w:r>
      <w:r w:rsidRPr="00FF0DDB">
        <w:rPr>
          <w:rFonts w:ascii="Montserrat Light" w:hAnsi="Montserrat Light"/>
          <w:b/>
          <w:bCs/>
          <w:noProof/>
          <w:lang w:val="ro-RO"/>
        </w:rPr>
        <w:t>.2024</w:t>
      </w:r>
    </w:p>
    <w:p w14:paraId="0B6B073F" w14:textId="77777777" w:rsidR="006A268A" w:rsidRPr="00FF0DDB" w:rsidRDefault="006A268A" w:rsidP="0061307F">
      <w:pPr>
        <w:spacing w:line="240" w:lineRule="auto"/>
        <w:rPr>
          <w:rFonts w:ascii="Montserrat Light" w:hAnsi="Montserrat Light"/>
          <w:bCs/>
          <w:sz w:val="24"/>
          <w:szCs w:val="24"/>
          <w:lang w:val="ro-RO"/>
        </w:rPr>
      </w:pPr>
    </w:p>
    <w:p w14:paraId="643E2155" w14:textId="77777777" w:rsidR="007E7967" w:rsidRPr="00FF0DDB" w:rsidRDefault="007E7967" w:rsidP="006130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FF0DDB">
        <w:rPr>
          <w:rFonts w:ascii="Cambria" w:hAnsi="Cambria"/>
        </w:rPr>
        <w:t>                                                                            </w:t>
      </w:r>
      <w:r w:rsidRPr="00FF0DDB">
        <w:rPr>
          <w:rStyle w:val="apple-converted-space"/>
          <w:rFonts w:ascii="Cambria" w:hAnsi="Cambria"/>
        </w:rPr>
        <w:t> </w:t>
      </w:r>
      <w:r w:rsidRPr="00FF0DDB">
        <w:rPr>
          <w:rStyle w:val="Strong"/>
          <w:rFonts w:ascii="Montserrat" w:hAnsi="Montserrat"/>
        </w:rPr>
        <w:t>A N U N Ţ</w:t>
      </w:r>
    </w:p>
    <w:p w14:paraId="3DB47580" w14:textId="3699B38E" w:rsidR="00535A97" w:rsidRPr="00FF0DDB" w:rsidRDefault="00535A97" w:rsidP="0061307F">
      <w:pPr>
        <w:spacing w:line="240" w:lineRule="auto"/>
        <w:ind w:firstLine="720"/>
        <w:jc w:val="both"/>
        <w:rPr>
          <w:rFonts w:ascii="Montserrat Light" w:hAnsi="Montserrat Light"/>
          <w:sz w:val="24"/>
          <w:szCs w:val="24"/>
          <w:lang w:val="ro-RO"/>
        </w:rPr>
      </w:pPr>
      <w:proofErr w:type="spellStart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>În</w:t>
      </w:r>
      <w:proofErr w:type="spellEnd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>conformitate</w:t>
      </w:r>
      <w:proofErr w:type="spellEnd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cu </w:t>
      </w:r>
      <w:proofErr w:type="spellStart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>prevederile</w:t>
      </w:r>
      <w:proofErr w:type="spellEnd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hyperlink w:history="1">
        <w:proofErr w:type="spellStart"/>
        <w:r w:rsidRPr="00FF0DDB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>Hotărârii</w:t>
        </w:r>
        <w:proofErr w:type="spellEnd"/>
        <w:r w:rsidRPr="00FF0DDB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 xml:space="preserve"> </w:t>
        </w:r>
        <w:proofErr w:type="spellStart"/>
        <w:r w:rsidRPr="00FF0DDB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>Guvernului</w:t>
        </w:r>
        <w:proofErr w:type="spellEnd"/>
        <w:r w:rsidRPr="00FF0DDB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 xml:space="preserve"> nr. 831/2022</w:t>
        </w:r>
      </w:hyperlink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>pentru</w:t>
      </w:r>
      <w:proofErr w:type="spellEnd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>aprobarea</w:t>
      </w:r>
      <w:proofErr w:type="spellEnd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>Normelor</w:t>
      </w:r>
      <w:proofErr w:type="spellEnd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>metodologice</w:t>
      </w:r>
      <w:proofErr w:type="spellEnd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de </w:t>
      </w:r>
      <w:proofErr w:type="spellStart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>aplicare</w:t>
      </w:r>
      <w:proofErr w:type="spellEnd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a </w:t>
      </w:r>
      <w:hyperlink w:history="1">
        <w:proofErr w:type="spellStart"/>
        <w:r w:rsidRPr="00FF0DDB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>Legii</w:t>
        </w:r>
        <w:proofErr w:type="spellEnd"/>
        <w:r w:rsidRPr="00FF0DDB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 xml:space="preserve"> nr. 52/2003</w:t>
        </w:r>
      </w:hyperlink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>privind</w:t>
      </w:r>
      <w:proofErr w:type="spellEnd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>transparenţa</w:t>
      </w:r>
      <w:proofErr w:type="spellEnd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>decizională</w:t>
      </w:r>
      <w:proofErr w:type="spellEnd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>în</w:t>
      </w:r>
      <w:proofErr w:type="spellEnd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>administraţia</w:t>
      </w:r>
      <w:proofErr w:type="spellEnd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>publică</w:t>
      </w:r>
      <w:proofErr w:type="spellEnd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, precum </w:t>
      </w:r>
      <w:proofErr w:type="spellStart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>și</w:t>
      </w:r>
      <w:proofErr w:type="spellEnd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r w:rsidRPr="00FF0DDB">
        <w:rPr>
          <w:rFonts w:ascii="Montserrat Light" w:hAnsi="Montserrat Light"/>
          <w:sz w:val="24"/>
          <w:szCs w:val="24"/>
        </w:rPr>
        <w:t xml:space="preserve">ale </w:t>
      </w:r>
      <w:r w:rsidRPr="00FF0DDB">
        <w:rPr>
          <w:rFonts w:ascii="Montserrat Light" w:hAnsi="Montserrat Light"/>
          <w:iCs/>
          <w:sz w:val="24"/>
          <w:szCs w:val="24"/>
        </w:rPr>
        <w:t xml:space="preserve">art. 182 </w:t>
      </w:r>
      <w:proofErr w:type="spellStart"/>
      <w:r w:rsidRPr="00FF0DDB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FF0DDB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FF0DDB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FF0DDB">
        <w:rPr>
          <w:rFonts w:ascii="Montserrat Light" w:hAnsi="Montserrat Light"/>
          <w:iCs/>
          <w:sz w:val="24"/>
          <w:szCs w:val="24"/>
        </w:rPr>
        <w:t xml:space="preserve"> cu ale art. 135 </w:t>
      </w:r>
      <w:proofErr w:type="spellStart"/>
      <w:r w:rsidRPr="00FF0DDB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FF0DDB">
        <w:rPr>
          <w:rFonts w:ascii="Montserrat Light" w:hAnsi="Montserrat Light"/>
          <w:iCs/>
          <w:sz w:val="24"/>
          <w:szCs w:val="24"/>
        </w:rPr>
        <w:t xml:space="preserve">. (4) din </w:t>
      </w:r>
      <w:proofErr w:type="spellStart"/>
      <w:r w:rsidRPr="00FF0DDB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FF0DDB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FF0DDB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FF0DDB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FF0DDB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FF0DDB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FF0DDB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FF0DDB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F0DDB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FF0DDB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F0DDB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FF0DDB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FF0DDB">
        <w:rPr>
          <w:rFonts w:ascii="Montserrat Light" w:hAnsi="Montserrat Light"/>
          <w:sz w:val="24"/>
          <w:szCs w:val="24"/>
        </w:rPr>
        <w:t>și</w:t>
      </w:r>
      <w:proofErr w:type="spellEnd"/>
      <w:r w:rsidRPr="00FF0DDB">
        <w:rPr>
          <w:rFonts w:ascii="Montserrat Light" w:hAnsi="Montserrat Light"/>
          <w:sz w:val="24"/>
          <w:szCs w:val="24"/>
        </w:rPr>
        <w:t xml:space="preserve"> ale </w:t>
      </w:r>
      <w:proofErr w:type="spellStart"/>
      <w:r w:rsidRPr="00FF0DDB">
        <w:rPr>
          <w:rFonts w:ascii="Montserrat Light" w:hAnsi="Montserrat Light"/>
          <w:sz w:val="24"/>
          <w:szCs w:val="24"/>
        </w:rPr>
        <w:t>Regulamentului</w:t>
      </w:r>
      <w:proofErr w:type="spellEnd"/>
      <w:r w:rsidRPr="00FF0DDB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FF0DDB">
        <w:rPr>
          <w:rFonts w:ascii="Montserrat Light" w:hAnsi="Montserrat Light"/>
          <w:sz w:val="24"/>
          <w:szCs w:val="24"/>
        </w:rPr>
        <w:t>organizare</w:t>
      </w:r>
      <w:proofErr w:type="spellEnd"/>
      <w:r w:rsidRPr="00FF0DD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FF0DDB">
        <w:rPr>
          <w:rFonts w:ascii="Montserrat Light" w:hAnsi="Montserrat Light"/>
          <w:sz w:val="24"/>
          <w:szCs w:val="24"/>
        </w:rPr>
        <w:t>şi</w:t>
      </w:r>
      <w:proofErr w:type="spellEnd"/>
      <w:r w:rsidRPr="00FF0DD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FF0DDB">
        <w:rPr>
          <w:rFonts w:ascii="Montserrat Light" w:hAnsi="Montserrat Light"/>
          <w:sz w:val="24"/>
          <w:szCs w:val="24"/>
        </w:rPr>
        <w:t>funcţionare</w:t>
      </w:r>
      <w:proofErr w:type="spellEnd"/>
      <w:r w:rsidRPr="00FF0DDB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Pr="00FF0DDB">
        <w:rPr>
          <w:rFonts w:ascii="Montserrat Light" w:hAnsi="Montserrat Light"/>
          <w:sz w:val="24"/>
          <w:szCs w:val="24"/>
        </w:rPr>
        <w:t>Consiliului</w:t>
      </w:r>
      <w:proofErr w:type="spellEnd"/>
      <w:r w:rsidRPr="00FF0DDB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FF0DDB">
        <w:rPr>
          <w:rFonts w:ascii="Montserrat Light" w:hAnsi="Montserrat Light"/>
          <w:sz w:val="24"/>
          <w:szCs w:val="24"/>
        </w:rPr>
        <w:t>Judeţean</w:t>
      </w:r>
      <w:proofErr w:type="spellEnd"/>
      <w:r w:rsidRPr="00FF0DDB">
        <w:rPr>
          <w:rFonts w:ascii="Montserrat Light" w:hAnsi="Montserrat Light"/>
          <w:sz w:val="24"/>
          <w:szCs w:val="24"/>
        </w:rPr>
        <w:t xml:space="preserve"> Cluj, </w:t>
      </w:r>
      <w:proofErr w:type="spellStart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>vă</w:t>
      </w:r>
      <w:proofErr w:type="spellEnd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>aducem</w:t>
      </w:r>
      <w:proofErr w:type="spellEnd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la </w:t>
      </w:r>
      <w:proofErr w:type="spellStart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>cunoştinţă</w:t>
      </w:r>
      <w:proofErr w:type="spellEnd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>că</w:t>
      </w:r>
      <w:proofErr w:type="spellEnd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r w:rsidR="00315D8F" w:rsidRPr="00FF0DDB">
        <w:rPr>
          <w:rFonts w:ascii="Montserrat Light" w:eastAsia="Times New Roman" w:hAnsi="Montserrat Light"/>
          <w:b/>
          <w:bCs/>
          <w:snapToGrid w:val="0"/>
          <w:lang w:val="ro-RO"/>
        </w:rPr>
        <w:t>vineri</w:t>
      </w:r>
      <w:r w:rsidR="00315D8F" w:rsidRPr="00FF0DDB">
        <w:rPr>
          <w:rFonts w:ascii="Montserrat Light" w:hAnsi="Montserrat Light" w:cs="Times New Roman"/>
          <w:b/>
          <w:bCs/>
          <w:lang w:val="ro-RO"/>
        </w:rPr>
        <w:t>, 15 martie 2024, ora 1</w:t>
      </w:r>
      <w:r w:rsidR="00D41638" w:rsidRPr="00FF0DDB">
        <w:rPr>
          <w:rFonts w:ascii="Montserrat Light" w:hAnsi="Montserrat Light" w:cs="Times New Roman"/>
          <w:b/>
          <w:bCs/>
          <w:lang w:val="ro-RO"/>
        </w:rPr>
        <w:t>1</w:t>
      </w:r>
      <w:r w:rsidR="00315D8F" w:rsidRPr="00FF0DDB">
        <w:rPr>
          <w:rFonts w:ascii="Montserrat Light" w:hAnsi="Montserrat Light" w:cs="Times New Roman"/>
          <w:b/>
          <w:bCs/>
          <w:vertAlign w:val="superscript"/>
          <w:lang w:val="ro-RO"/>
        </w:rPr>
        <w:t>00</w:t>
      </w:r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, </w:t>
      </w:r>
      <w:proofErr w:type="spellStart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>va</w:t>
      </w:r>
      <w:proofErr w:type="spellEnd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>avea</w:t>
      </w:r>
      <w:proofErr w:type="spellEnd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loc </w:t>
      </w:r>
      <w:proofErr w:type="spellStart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>şedinţa</w:t>
      </w:r>
      <w:proofErr w:type="spellEnd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>publică</w:t>
      </w:r>
      <w:proofErr w:type="spellEnd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>extraordinară</w:t>
      </w:r>
      <w:proofErr w:type="spellEnd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, </w:t>
      </w:r>
      <w:proofErr w:type="spellStart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>convocată</w:t>
      </w:r>
      <w:proofErr w:type="spellEnd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de </w:t>
      </w:r>
      <w:proofErr w:type="spellStart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>îndată</w:t>
      </w:r>
      <w:proofErr w:type="spellEnd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, a </w:t>
      </w:r>
      <w:proofErr w:type="spellStart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>Consiliului</w:t>
      </w:r>
      <w:proofErr w:type="spellEnd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>Județean</w:t>
      </w:r>
      <w:proofErr w:type="spellEnd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Cluj, </w:t>
      </w:r>
      <w:r w:rsidRPr="00FF0DDB">
        <w:rPr>
          <w:rFonts w:ascii="Montserrat Light" w:hAnsi="Montserrat Light"/>
          <w:bCs/>
          <w:sz w:val="24"/>
          <w:szCs w:val="24"/>
          <w:lang w:val="ro-RO"/>
        </w:rPr>
        <w:t xml:space="preserve">ale cărei lucrări se vor desfășura </w:t>
      </w:r>
      <w:proofErr w:type="spellStart"/>
      <w:r w:rsidRPr="00FF0DDB">
        <w:rPr>
          <w:rFonts w:ascii="Montserrat Light" w:hAnsi="Montserrat Light"/>
          <w:bCs/>
          <w:sz w:val="24"/>
          <w:szCs w:val="24"/>
        </w:rPr>
        <w:t>prin</w:t>
      </w:r>
      <w:proofErr w:type="spellEnd"/>
      <w:r w:rsidRPr="00FF0DDB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FF0DDB">
        <w:rPr>
          <w:rFonts w:ascii="Montserrat Light" w:hAnsi="Montserrat Light"/>
          <w:bCs/>
          <w:sz w:val="24"/>
          <w:szCs w:val="24"/>
        </w:rPr>
        <w:t>intermediul</w:t>
      </w:r>
      <w:proofErr w:type="spellEnd"/>
      <w:r w:rsidRPr="00FF0DDB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FF0DDB">
        <w:rPr>
          <w:rFonts w:ascii="Montserrat Light" w:hAnsi="Montserrat Light"/>
          <w:bCs/>
          <w:sz w:val="24"/>
          <w:szCs w:val="24"/>
        </w:rPr>
        <w:t>unei</w:t>
      </w:r>
      <w:proofErr w:type="spellEnd"/>
      <w:r w:rsidRPr="00FF0DDB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FF0DDB">
        <w:rPr>
          <w:rFonts w:ascii="Montserrat Light" w:hAnsi="Montserrat Light"/>
          <w:bCs/>
          <w:sz w:val="24"/>
          <w:szCs w:val="24"/>
        </w:rPr>
        <w:t>platforme</w:t>
      </w:r>
      <w:proofErr w:type="spellEnd"/>
      <w:r w:rsidRPr="00FF0DDB">
        <w:rPr>
          <w:rFonts w:ascii="Montserrat Light" w:hAnsi="Montserrat Light"/>
          <w:bCs/>
          <w:sz w:val="24"/>
          <w:szCs w:val="24"/>
        </w:rPr>
        <w:t xml:space="preserve"> on-line de </w:t>
      </w:r>
      <w:proofErr w:type="spellStart"/>
      <w:r w:rsidRPr="00FF0DDB">
        <w:rPr>
          <w:rFonts w:ascii="Montserrat Light" w:hAnsi="Montserrat Light"/>
          <w:bCs/>
          <w:sz w:val="24"/>
          <w:szCs w:val="24"/>
        </w:rPr>
        <w:t>videoconferință</w:t>
      </w:r>
      <w:proofErr w:type="spellEnd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, care </w:t>
      </w:r>
      <w:proofErr w:type="gramStart"/>
      <w:r w:rsidRPr="00FF0DDB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are  </w:t>
      </w:r>
      <w:r w:rsidRPr="00FF0DDB">
        <w:rPr>
          <w:rFonts w:ascii="Montserrat Light" w:hAnsi="Montserrat Light"/>
          <w:sz w:val="24"/>
          <w:szCs w:val="24"/>
          <w:lang w:val="ro-RO"/>
        </w:rPr>
        <w:t>următorul</w:t>
      </w:r>
      <w:proofErr w:type="gramEnd"/>
      <w:r w:rsidRPr="00FF0DDB">
        <w:rPr>
          <w:rFonts w:ascii="Montserrat Light" w:hAnsi="Montserrat Light"/>
          <w:sz w:val="24"/>
          <w:szCs w:val="24"/>
          <w:lang w:val="ro-RO"/>
        </w:rPr>
        <w:t xml:space="preserve"> </w:t>
      </w:r>
    </w:p>
    <w:p w14:paraId="24C51496" w14:textId="77777777" w:rsidR="001B751D" w:rsidRPr="00FF0DDB" w:rsidRDefault="001B751D" w:rsidP="0061307F">
      <w:pPr>
        <w:spacing w:line="240" w:lineRule="auto"/>
        <w:ind w:firstLine="720"/>
        <w:jc w:val="center"/>
        <w:rPr>
          <w:rStyle w:val="Strong"/>
          <w:rFonts w:ascii="Montserrat" w:hAnsi="Montserrat"/>
          <w:sz w:val="24"/>
          <w:szCs w:val="24"/>
        </w:rPr>
      </w:pPr>
    </w:p>
    <w:p w14:paraId="732D1C62" w14:textId="1C69E00D" w:rsidR="007E7967" w:rsidRPr="00FF0DDB" w:rsidRDefault="007E7967" w:rsidP="0061307F">
      <w:pPr>
        <w:spacing w:line="240" w:lineRule="auto"/>
        <w:ind w:firstLine="720"/>
        <w:jc w:val="center"/>
        <w:rPr>
          <w:rStyle w:val="Strong"/>
          <w:rFonts w:ascii="Montserrat" w:hAnsi="Montserrat"/>
          <w:sz w:val="24"/>
          <w:szCs w:val="24"/>
        </w:rPr>
      </w:pPr>
      <w:r w:rsidRPr="00FF0DDB">
        <w:rPr>
          <w:rStyle w:val="Strong"/>
          <w:rFonts w:ascii="Montserrat" w:hAnsi="Montserrat"/>
          <w:sz w:val="24"/>
          <w:szCs w:val="24"/>
        </w:rPr>
        <w:t>PROIECT AL ORDINII DE ZI:</w:t>
      </w:r>
    </w:p>
    <w:p w14:paraId="3405FBDE" w14:textId="77777777" w:rsidR="007113BC" w:rsidRPr="00FF0DDB" w:rsidRDefault="007113BC" w:rsidP="0061307F">
      <w:pPr>
        <w:spacing w:line="240" w:lineRule="auto"/>
        <w:ind w:firstLine="720"/>
        <w:jc w:val="center"/>
        <w:rPr>
          <w:rStyle w:val="Strong"/>
          <w:rFonts w:ascii="Montserrat" w:hAnsi="Montserrat"/>
          <w:sz w:val="24"/>
          <w:szCs w:val="24"/>
        </w:rPr>
      </w:pP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565"/>
        <w:gridCol w:w="1509"/>
        <w:gridCol w:w="1973"/>
      </w:tblGrid>
      <w:tr w:rsidR="00FF0DDB" w:rsidRPr="00FF0DDB" w14:paraId="7275774D" w14:textId="77777777" w:rsidTr="00CD7CEC">
        <w:tc>
          <w:tcPr>
            <w:tcW w:w="560" w:type="dxa"/>
            <w:shd w:val="clear" w:color="auto" w:fill="auto"/>
          </w:tcPr>
          <w:p w14:paraId="24A6C58D" w14:textId="77777777" w:rsidR="007E7967" w:rsidRPr="00FF0DDB" w:rsidRDefault="007E7967" w:rsidP="0061307F">
            <w:pPr>
              <w:spacing w:line="240" w:lineRule="auto"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r w:rsidRPr="00FF0DDB">
              <w:rPr>
                <w:rFonts w:ascii="Montserrat" w:hAnsi="Montserrat"/>
                <w:b/>
                <w:sz w:val="20"/>
                <w:szCs w:val="20"/>
                <w:lang w:val="ro-RO"/>
              </w:rPr>
              <w:t>Nr.</w:t>
            </w:r>
          </w:p>
          <w:p w14:paraId="2CF58612" w14:textId="77777777" w:rsidR="007E7967" w:rsidRPr="00FF0DDB" w:rsidRDefault="007E7967" w:rsidP="0061307F">
            <w:pPr>
              <w:spacing w:line="240" w:lineRule="auto"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r w:rsidRPr="00FF0DDB">
              <w:rPr>
                <w:rFonts w:ascii="Montserrat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5565" w:type="dxa"/>
            <w:shd w:val="clear" w:color="auto" w:fill="auto"/>
          </w:tcPr>
          <w:p w14:paraId="62251DD4" w14:textId="77777777" w:rsidR="007E7967" w:rsidRPr="00FF0DDB" w:rsidRDefault="007E7967" w:rsidP="0061307F">
            <w:pPr>
              <w:spacing w:line="240" w:lineRule="auto"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r w:rsidRPr="00FF0DDB">
              <w:rPr>
                <w:rFonts w:ascii="Montserrat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509" w:type="dxa"/>
            <w:shd w:val="clear" w:color="auto" w:fill="auto"/>
          </w:tcPr>
          <w:p w14:paraId="44F63E2F" w14:textId="77777777" w:rsidR="007E7967" w:rsidRPr="00FF0DDB" w:rsidRDefault="007E7967" w:rsidP="0061307F">
            <w:pPr>
              <w:spacing w:line="240" w:lineRule="auto"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r w:rsidRPr="00FF0DDB">
              <w:rPr>
                <w:rFonts w:ascii="Montserrat" w:hAnsi="Montserrat"/>
                <w:b/>
                <w:sz w:val="20"/>
                <w:szCs w:val="20"/>
                <w:lang w:val="ro-RO"/>
              </w:rPr>
              <w:t xml:space="preserve">Inițiatori </w:t>
            </w:r>
          </w:p>
        </w:tc>
        <w:tc>
          <w:tcPr>
            <w:tcW w:w="1973" w:type="dxa"/>
            <w:shd w:val="clear" w:color="auto" w:fill="auto"/>
          </w:tcPr>
          <w:p w14:paraId="35BC67B1" w14:textId="77777777" w:rsidR="007E7967" w:rsidRPr="00FF0DDB" w:rsidRDefault="007E7967" w:rsidP="0061307F">
            <w:pPr>
              <w:spacing w:line="240" w:lineRule="auto"/>
              <w:jc w:val="center"/>
              <w:rPr>
                <w:rStyle w:val="slitbdy"/>
                <w:rFonts w:ascii="Montserrat" w:hAnsi="Montserrat"/>
                <w:b/>
                <w:color w:val="auto"/>
              </w:rPr>
            </w:pPr>
            <w:r w:rsidRPr="00FF0DDB">
              <w:rPr>
                <w:rStyle w:val="slitbdy"/>
                <w:rFonts w:ascii="Montserrat" w:hAnsi="Montserrat"/>
                <w:b/>
                <w:color w:val="auto"/>
              </w:rPr>
              <w:t xml:space="preserve">Nr. </w:t>
            </w:r>
            <w:proofErr w:type="spellStart"/>
            <w:r w:rsidRPr="00FF0DDB">
              <w:rPr>
                <w:rStyle w:val="slitbdy"/>
                <w:rFonts w:ascii="Montserrat" w:hAnsi="Montserrat"/>
                <w:b/>
                <w:color w:val="auto"/>
              </w:rPr>
              <w:t>Comisiilor</w:t>
            </w:r>
            <w:proofErr w:type="spellEnd"/>
            <w:r w:rsidRPr="00FF0DDB">
              <w:rPr>
                <w:rStyle w:val="slitbdy"/>
                <w:rFonts w:ascii="Montserrat" w:hAnsi="Montserrat"/>
                <w:b/>
                <w:color w:val="auto"/>
              </w:rPr>
              <w:t xml:space="preserve"> de </w:t>
            </w:r>
            <w:proofErr w:type="spellStart"/>
            <w:r w:rsidRPr="00FF0DDB">
              <w:rPr>
                <w:rStyle w:val="slitbdy"/>
                <w:rFonts w:ascii="Montserrat" w:hAnsi="Montserrat"/>
                <w:b/>
                <w:color w:val="auto"/>
              </w:rPr>
              <w:t>specialitate</w:t>
            </w:r>
            <w:proofErr w:type="spellEnd"/>
            <w:r w:rsidRPr="00FF0DDB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FF0DDB">
              <w:rPr>
                <w:rStyle w:val="slitbdy"/>
                <w:rFonts w:ascii="Montserrat" w:hAnsi="Montserrat"/>
                <w:b/>
                <w:color w:val="auto"/>
              </w:rPr>
              <w:t>nominalizate</w:t>
            </w:r>
            <w:proofErr w:type="spellEnd"/>
            <w:r w:rsidRPr="00FF0DDB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FF0DDB">
              <w:rPr>
                <w:rStyle w:val="slitbdy"/>
                <w:rFonts w:ascii="Montserrat" w:hAnsi="Montserrat"/>
                <w:b/>
                <w:color w:val="auto"/>
              </w:rPr>
              <w:t>în</w:t>
            </w:r>
            <w:proofErr w:type="spellEnd"/>
            <w:r w:rsidRPr="00FF0DDB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FF0DDB">
              <w:rPr>
                <w:rStyle w:val="slitbdy"/>
                <w:rFonts w:ascii="Montserrat" w:hAnsi="Montserrat"/>
                <w:b/>
                <w:color w:val="auto"/>
              </w:rPr>
              <w:t>vederea</w:t>
            </w:r>
            <w:proofErr w:type="spellEnd"/>
            <w:r w:rsidRPr="00FF0DDB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FF0DDB">
              <w:rPr>
                <w:rStyle w:val="slitbdy"/>
                <w:rFonts w:ascii="Montserrat" w:hAnsi="Montserrat"/>
                <w:b/>
                <w:color w:val="auto"/>
              </w:rPr>
              <w:t>avizării</w:t>
            </w:r>
            <w:proofErr w:type="spellEnd"/>
            <w:r w:rsidRPr="00FF0DDB">
              <w:rPr>
                <w:rStyle w:val="slitbdy"/>
                <w:rFonts w:ascii="Montserrat" w:hAnsi="Montserrat"/>
                <w:b/>
                <w:color w:val="auto"/>
              </w:rPr>
              <w:t>/</w:t>
            </w:r>
          </w:p>
          <w:p w14:paraId="17E2CA3E" w14:textId="77777777" w:rsidR="007E7967" w:rsidRPr="00FF0DDB" w:rsidRDefault="007E7967" w:rsidP="0061307F">
            <w:pPr>
              <w:spacing w:line="240" w:lineRule="auto"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proofErr w:type="spellStart"/>
            <w:r w:rsidRPr="00FF0DDB">
              <w:rPr>
                <w:rStyle w:val="slitbdy"/>
                <w:rFonts w:ascii="Montserrat" w:eastAsia="Calibri" w:hAnsi="Montserrat"/>
                <w:b/>
                <w:color w:val="auto"/>
              </w:rPr>
              <w:t>avizele</w:t>
            </w:r>
            <w:proofErr w:type="spellEnd"/>
            <w:r w:rsidRPr="00FF0DDB">
              <w:rPr>
                <w:rStyle w:val="slitbdy"/>
                <w:rFonts w:ascii="Montserrat" w:eastAsia="Calibri" w:hAnsi="Montserrat"/>
                <w:b/>
                <w:color w:val="auto"/>
              </w:rPr>
              <w:t xml:space="preserve"> </w:t>
            </w:r>
            <w:proofErr w:type="spellStart"/>
            <w:r w:rsidRPr="00FF0DDB">
              <w:rPr>
                <w:rStyle w:val="slitbdy"/>
                <w:rFonts w:ascii="Montserrat" w:eastAsia="Calibri" w:hAnsi="Montserrat"/>
                <w:b/>
                <w:color w:val="auto"/>
              </w:rPr>
              <w:t>emise</w:t>
            </w:r>
            <w:proofErr w:type="spellEnd"/>
          </w:p>
        </w:tc>
      </w:tr>
      <w:tr w:rsidR="005F054F" w:rsidRPr="00FF0DDB" w14:paraId="3E0D6D1C" w14:textId="77777777" w:rsidTr="00CD7CEC">
        <w:tc>
          <w:tcPr>
            <w:tcW w:w="560" w:type="dxa"/>
            <w:shd w:val="clear" w:color="auto" w:fill="auto"/>
          </w:tcPr>
          <w:p w14:paraId="1F6EA974" w14:textId="55DAB193" w:rsidR="005F054F" w:rsidRPr="00FF0DDB" w:rsidRDefault="005F054F" w:rsidP="005F054F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auto"/>
          </w:tcPr>
          <w:p w14:paraId="736790F1" w14:textId="40A03AA9" w:rsidR="005F054F" w:rsidRPr="00FF0DDB" w:rsidRDefault="005F054F" w:rsidP="005F054F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bCs w:val="0"/>
                <w:sz w:val="24"/>
                <w:szCs w:val="24"/>
              </w:rPr>
            </w:pPr>
            <w:r w:rsidRPr="00FF0DDB">
              <w:rPr>
                <w:rFonts w:ascii="Montserrat Light" w:eastAsia="Calibri" w:hAnsi="Montserrat Light"/>
                <w:bCs/>
                <w:sz w:val="24"/>
                <w:szCs w:val="24"/>
                <w:lang w:val="ro-RO"/>
              </w:rPr>
              <w:t xml:space="preserve">Proiect de hotărâre </w:t>
            </w:r>
            <w:bookmarkStart w:id="0" w:name="_Hlk479682873"/>
            <w:r w:rsidRPr="00FF0DDB">
              <w:rPr>
                <w:rFonts w:ascii="Montserrat Light" w:hAnsi="Montserrat Light"/>
                <w:lang w:val="ro-RO"/>
              </w:rPr>
              <w:t xml:space="preserve">pentru modificarea Hotărârii Consiliului Județean Cluj nr. 170 din 10 septembrie 2023 privind aprobarea proiectului </w:t>
            </w:r>
            <w:bookmarkStart w:id="1" w:name="_Hlk145059248"/>
            <w:bookmarkEnd w:id="0"/>
            <w:r w:rsidRPr="00FF0DDB">
              <w:rPr>
                <w:rFonts w:ascii="Montserrat Light" w:hAnsi="Montserrat Light"/>
                <w:i/>
                <w:iCs/>
                <w:lang w:val="ro-RO"/>
              </w:rPr>
              <w:t>Microbuze electrice pentru elevii din județul Cluj în cadrul Programului Administrației Fondului pentru Mediu</w:t>
            </w:r>
            <w:bookmarkEnd w:id="1"/>
          </w:p>
        </w:tc>
        <w:tc>
          <w:tcPr>
            <w:tcW w:w="1509" w:type="dxa"/>
            <w:shd w:val="clear" w:color="auto" w:fill="auto"/>
          </w:tcPr>
          <w:p w14:paraId="6E3F5520" w14:textId="77777777" w:rsidR="005F054F" w:rsidRPr="00FF0DDB" w:rsidRDefault="005F054F" w:rsidP="005F054F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FF0D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7306A87" w14:textId="0EB1A44A" w:rsidR="005F054F" w:rsidRPr="00FF0DDB" w:rsidRDefault="005F054F" w:rsidP="005F054F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FF0DD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73" w:type="dxa"/>
            <w:shd w:val="clear" w:color="auto" w:fill="auto"/>
          </w:tcPr>
          <w:p w14:paraId="4773BC59" w14:textId="06C17BAA" w:rsidR="005F054F" w:rsidRPr="00FF0DDB" w:rsidRDefault="005F054F" w:rsidP="005F054F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  <w:r w:rsidRPr="00FF0DDB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2/AF</w:t>
            </w:r>
          </w:p>
        </w:tc>
      </w:tr>
    </w:tbl>
    <w:p w14:paraId="49A9EA28" w14:textId="77777777" w:rsidR="007113BC" w:rsidRPr="00FF0DDB" w:rsidRDefault="007113BC" w:rsidP="0061307F">
      <w:pPr>
        <w:spacing w:line="240" w:lineRule="auto"/>
        <w:jc w:val="both"/>
        <w:rPr>
          <w:rFonts w:ascii="Montserrat Light" w:hAnsi="Montserrat Light"/>
          <w:sz w:val="24"/>
          <w:szCs w:val="24"/>
          <w:lang w:val="ro-RO" w:eastAsia="ro-RO"/>
        </w:rPr>
      </w:pPr>
    </w:p>
    <w:p w14:paraId="1A5E1575" w14:textId="05B9F2F2" w:rsidR="00535A97" w:rsidRPr="00FF0DDB" w:rsidRDefault="00535A97" w:rsidP="0061307F">
      <w:pPr>
        <w:spacing w:line="240" w:lineRule="auto"/>
        <w:jc w:val="both"/>
        <w:rPr>
          <w:rFonts w:ascii="Montserrat Light" w:hAnsi="Montserrat Light"/>
          <w:sz w:val="24"/>
          <w:szCs w:val="24"/>
          <w:lang w:val="ro-RO" w:eastAsia="ro-RO"/>
        </w:rPr>
      </w:pPr>
      <w:r w:rsidRPr="00FF0DDB">
        <w:rPr>
          <w:rFonts w:ascii="Montserrat Light" w:hAnsi="Montserrat Light"/>
          <w:sz w:val="24"/>
          <w:szCs w:val="24"/>
          <w:lang w:val="ro-RO" w:eastAsia="ro-RO"/>
        </w:rPr>
        <w:t xml:space="preserve">Prezentul anunț se </w:t>
      </w:r>
      <w:proofErr w:type="spellStart"/>
      <w:r w:rsidRPr="00FF0DDB">
        <w:rPr>
          <w:rStyle w:val="salnbdy"/>
          <w:rFonts w:ascii="Montserrat Light" w:hAnsi="Montserrat Light"/>
          <w:color w:val="auto"/>
          <w:sz w:val="24"/>
          <w:szCs w:val="24"/>
        </w:rPr>
        <w:t>aduce</w:t>
      </w:r>
      <w:proofErr w:type="spellEnd"/>
      <w:r w:rsidRPr="00FF0DDB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FF0DDB">
        <w:rPr>
          <w:rStyle w:val="salnbdy"/>
          <w:rFonts w:ascii="Montserrat Light" w:hAnsi="Montserrat Light"/>
          <w:color w:val="auto"/>
          <w:sz w:val="24"/>
          <w:szCs w:val="24"/>
        </w:rPr>
        <w:t>cunoştinţă</w:t>
      </w:r>
      <w:proofErr w:type="spellEnd"/>
      <w:r w:rsidRPr="00FF0DDB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F0DDB">
        <w:rPr>
          <w:rStyle w:val="salnbdy"/>
          <w:rFonts w:ascii="Montserrat Light" w:hAnsi="Montserrat Light"/>
          <w:color w:val="auto"/>
          <w:sz w:val="24"/>
          <w:szCs w:val="24"/>
        </w:rPr>
        <w:t>locuitorilor</w:t>
      </w:r>
      <w:proofErr w:type="spellEnd"/>
      <w:r w:rsidRPr="00FF0DDB">
        <w:rPr>
          <w:rFonts w:ascii="Montserrat Light" w:hAnsi="Montserrat Light"/>
          <w:sz w:val="24"/>
          <w:szCs w:val="24"/>
          <w:lang w:val="ro-RO" w:eastAsia="ro-RO"/>
        </w:rPr>
        <w:t xml:space="preserve"> județului Cluj prin </w:t>
      </w:r>
      <w:proofErr w:type="spellStart"/>
      <w:r w:rsidRPr="00FF0DDB">
        <w:rPr>
          <w:rFonts w:ascii="Montserrat Light" w:hAnsi="Montserrat Light"/>
          <w:sz w:val="24"/>
          <w:szCs w:val="24"/>
          <w:lang w:val="ro-RO" w:eastAsia="ro-RO"/>
        </w:rPr>
        <w:t>afişare</w:t>
      </w:r>
      <w:proofErr w:type="spellEnd"/>
      <w:r w:rsidRPr="00FF0DDB">
        <w:rPr>
          <w:rFonts w:ascii="Montserrat Light" w:hAnsi="Montserrat Light"/>
          <w:sz w:val="24"/>
          <w:szCs w:val="24"/>
          <w:lang w:val="ro-RO" w:eastAsia="ro-RO"/>
        </w:rPr>
        <w:t xml:space="preserve"> pe </w:t>
      </w:r>
      <w:proofErr w:type="spellStart"/>
      <w:r w:rsidRPr="00FF0DDB">
        <w:rPr>
          <w:rStyle w:val="salnbdy"/>
          <w:rFonts w:ascii="Montserrat Light" w:hAnsi="Montserrat Light"/>
          <w:color w:val="auto"/>
          <w:sz w:val="24"/>
          <w:szCs w:val="24"/>
        </w:rPr>
        <w:t>pagina</w:t>
      </w:r>
      <w:proofErr w:type="spellEnd"/>
      <w:r w:rsidRPr="00FF0DDB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internet </w:t>
      </w:r>
      <w:proofErr w:type="spellStart"/>
      <w:r w:rsidRPr="00FF0DDB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FF0DDB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FF0DDB">
        <w:rPr>
          <w:rFonts w:ascii="Montserrat Light" w:hAnsi="Montserrat Light"/>
          <w:sz w:val="24"/>
          <w:szCs w:val="24"/>
          <w:lang w:val="ro-RO" w:eastAsia="ro-RO"/>
        </w:rPr>
        <w:t>la sediul</w:t>
      </w:r>
      <w:r w:rsidRPr="00FF0DDB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FF0DDB">
        <w:rPr>
          <w:rFonts w:ascii="Montserrat Light" w:hAnsi="Montserrat Light"/>
          <w:sz w:val="24"/>
          <w:szCs w:val="24"/>
          <w:lang w:val="ro-RO" w:eastAsia="ro-RO"/>
        </w:rPr>
        <w:t>Consiliului Județean Cluj</w:t>
      </w:r>
      <w:r w:rsidRPr="00FF0DDB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FF0DDB">
        <w:rPr>
          <w:rFonts w:ascii="Montserrat Light" w:hAnsi="Montserrat Light"/>
          <w:sz w:val="24"/>
          <w:szCs w:val="24"/>
          <w:lang w:val="ro-RO" w:eastAsia="ro-RO"/>
        </w:rPr>
        <w:t>şi</w:t>
      </w:r>
      <w:proofErr w:type="spellEnd"/>
      <w:r w:rsidRPr="00FF0DDB">
        <w:rPr>
          <w:rFonts w:ascii="Montserrat Light" w:hAnsi="Montserrat Light"/>
          <w:sz w:val="24"/>
          <w:szCs w:val="24"/>
          <w:lang w:val="ro-RO" w:eastAsia="ro-RO"/>
        </w:rPr>
        <w:t xml:space="preserve"> transmitere către mass-media. Acesta se aduce la </w:t>
      </w:r>
      <w:proofErr w:type="spellStart"/>
      <w:r w:rsidRPr="00FF0DDB">
        <w:rPr>
          <w:rFonts w:ascii="Montserrat Light" w:hAnsi="Montserrat Light"/>
          <w:sz w:val="24"/>
          <w:szCs w:val="24"/>
          <w:lang w:val="ro-RO" w:eastAsia="ro-RO"/>
        </w:rPr>
        <w:t>cunoştinţa</w:t>
      </w:r>
      <w:proofErr w:type="spellEnd"/>
      <w:r w:rsidRPr="00FF0DDB">
        <w:rPr>
          <w:rFonts w:ascii="Montserrat Light" w:hAnsi="Montserrat Light"/>
          <w:sz w:val="24"/>
          <w:szCs w:val="24"/>
          <w:lang w:val="ro-RO" w:eastAsia="ro-RO"/>
        </w:rPr>
        <w:t xml:space="preserve"> </w:t>
      </w:r>
      <w:proofErr w:type="spellStart"/>
      <w:r w:rsidRPr="00FF0DDB">
        <w:rPr>
          <w:rFonts w:ascii="Montserrat Light" w:hAnsi="Montserrat Light"/>
          <w:sz w:val="24"/>
          <w:szCs w:val="24"/>
          <w:lang w:val="ro-RO" w:eastAsia="ro-RO"/>
        </w:rPr>
        <w:t>cetăţenilor</w:t>
      </w:r>
      <w:proofErr w:type="spellEnd"/>
      <w:r w:rsidRPr="00FF0DDB">
        <w:rPr>
          <w:rFonts w:ascii="Montserrat Light" w:hAnsi="Montserrat Light"/>
          <w:sz w:val="24"/>
          <w:szCs w:val="24"/>
          <w:lang w:val="ro-RO" w:eastAsia="ro-RO"/>
        </w:rPr>
        <w:t xml:space="preserve"> </w:t>
      </w:r>
      <w:proofErr w:type="spellStart"/>
      <w:r w:rsidRPr="00FF0DDB">
        <w:rPr>
          <w:rFonts w:ascii="Montserrat Light" w:hAnsi="Montserrat Light"/>
          <w:sz w:val="24"/>
          <w:szCs w:val="24"/>
          <w:lang w:val="ro-RO" w:eastAsia="ro-RO"/>
        </w:rPr>
        <w:t>şi</w:t>
      </w:r>
      <w:proofErr w:type="spellEnd"/>
      <w:r w:rsidRPr="00FF0DDB">
        <w:rPr>
          <w:rFonts w:ascii="Montserrat Light" w:hAnsi="Montserrat Light"/>
          <w:sz w:val="24"/>
          <w:szCs w:val="24"/>
          <w:lang w:val="ro-RO" w:eastAsia="ro-RO"/>
        </w:rPr>
        <w:t xml:space="preserve"> a </w:t>
      </w:r>
      <w:proofErr w:type="spellStart"/>
      <w:r w:rsidRPr="00FF0DDB">
        <w:rPr>
          <w:rFonts w:ascii="Montserrat Light" w:hAnsi="Montserrat Light"/>
          <w:sz w:val="24"/>
          <w:szCs w:val="24"/>
          <w:lang w:val="ro-RO" w:eastAsia="ro-RO"/>
        </w:rPr>
        <w:t>asociaţiilor</w:t>
      </w:r>
      <w:proofErr w:type="spellEnd"/>
      <w:r w:rsidRPr="00FF0DDB">
        <w:rPr>
          <w:rFonts w:ascii="Montserrat Light" w:hAnsi="Montserrat Light"/>
          <w:sz w:val="24"/>
          <w:szCs w:val="24"/>
          <w:lang w:val="ro-RO" w:eastAsia="ro-RO"/>
        </w:rPr>
        <w:t xml:space="preserve"> legal constituite care au prezentat sugestii </w:t>
      </w:r>
      <w:proofErr w:type="spellStart"/>
      <w:r w:rsidRPr="00FF0DDB">
        <w:rPr>
          <w:rFonts w:ascii="Montserrat Light" w:hAnsi="Montserrat Light"/>
          <w:sz w:val="24"/>
          <w:szCs w:val="24"/>
          <w:lang w:val="ro-RO" w:eastAsia="ro-RO"/>
        </w:rPr>
        <w:t>şi</w:t>
      </w:r>
      <w:proofErr w:type="spellEnd"/>
      <w:r w:rsidRPr="00FF0DDB">
        <w:rPr>
          <w:rFonts w:ascii="Montserrat Light" w:hAnsi="Montserrat Light"/>
          <w:sz w:val="24"/>
          <w:szCs w:val="24"/>
          <w:lang w:val="ro-RO" w:eastAsia="ro-RO"/>
        </w:rPr>
        <w:t xml:space="preserve"> propuneri în scris, cu valoare de recomandare, referitoare la unul dintre domeniile de interes public care urmează să fie abordat în </w:t>
      </w:r>
      <w:proofErr w:type="spellStart"/>
      <w:r w:rsidRPr="00FF0DDB">
        <w:rPr>
          <w:rFonts w:ascii="Montserrat Light" w:hAnsi="Montserrat Light"/>
          <w:sz w:val="24"/>
          <w:szCs w:val="24"/>
          <w:lang w:val="ro-RO" w:eastAsia="ro-RO"/>
        </w:rPr>
        <w:t>şedinţa</w:t>
      </w:r>
      <w:proofErr w:type="spellEnd"/>
      <w:r w:rsidRPr="00FF0DDB">
        <w:rPr>
          <w:rFonts w:ascii="Montserrat Light" w:hAnsi="Montserrat Light"/>
          <w:sz w:val="24"/>
          <w:szCs w:val="24"/>
          <w:lang w:val="ro-RO" w:eastAsia="ro-RO"/>
        </w:rPr>
        <w:t xml:space="preserve"> publică în cauză, prin grija responsabilului desemnat pentru </w:t>
      </w:r>
      <w:proofErr w:type="spellStart"/>
      <w:r w:rsidRPr="00FF0DDB">
        <w:rPr>
          <w:rFonts w:ascii="Montserrat Light" w:hAnsi="Montserrat Light"/>
          <w:sz w:val="24"/>
          <w:szCs w:val="24"/>
          <w:lang w:val="ro-RO" w:eastAsia="ro-RO"/>
        </w:rPr>
        <w:t>relaţia</w:t>
      </w:r>
      <w:proofErr w:type="spellEnd"/>
      <w:r w:rsidRPr="00FF0DDB">
        <w:rPr>
          <w:rFonts w:ascii="Montserrat Light" w:hAnsi="Montserrat Light"/>
          <w:sz w:val="24"/>
          <w:szCs w:val="24"/>
          <w:lang w:val="ro-RO" w:eastAsia="ro-RO"/>
        </w:rPr>
        <w:t xml:space="preserve"> cu societatea civilă.</w:t>
      </w:r>
    </w:p>
    <w:p w14:paraId="6FC3AF56" w14:textId="412A71CD" w:rsidR="004D37A1" w:rsidRPr="00FF0DDB" w:rsidRDefault="004D37A1" w:rsidP="0061307F">
      <w:pPr>
        <w:spacing w:line="240" w:lineRule="auto"/>
        <w:jc w:val="both"/>
        <w:rPr>
          <w:rFonts w:ascii="Cambria" w:hAnsi="Cambria"/>
          <w:sz w:val="24"/>
          <w:szCs w:val="24"/>
          <w:lang w:val="ro-RO" w:eastAsia="ro-RO"/>
        </w:rPr>
      </w:pPr>
    </w:p>
    <w:p w14:paraId="1B67BD99" w14:textId="77777777" w:rsidR="007113BC" w:rsidRPr="00FF0DDB" w:rsidRDefault="007113BC" w:rsidP="0061307F">
      <w:pPr>
        <w:spacing w:line="240" w:lineRule="auto"/>
        <w:jc w:val="both"/>
        <w:rPr>
          <w:rFonts w:ascii="Cambria" w:hAnsi="Cambria"/>
          <w:sz w:val="24"/>
          <w:szCs w:val="24"/>
          <w:lang w:val="ro-RO" w:eastAsia="ro-RO"/>
        </w:rPr>
      </w:pPr>
    </w:p>
    <w:p w14:paraId="55978EC3" w14:textId="77777777" w:rsidR="007113BC" w:rsidRPr="00FF0DDB" w:rsidRDefault="007113BC" w:rsidP="0061307F">
      <w:pPr>
        <w:spacing w:line="240" w:lineRule="auto"/>
        <w:jc w:val="both"/>
        <w:rPr>
          <w:rFonts w:ascii="Cambria" w:hAnsi="Cambria"/>
          <w:sz w:val="24"/>
          <w:szCs w:val="24"/>
          <w:lang w:val="ro-RO" w:eastAsia="ro-RO"/>
        </w:rPr>
      </w:pPr>
    </w:p>
    <w:p w14:paraId="4234E9C7" w14:textId="77777777" w:rsidR="007113BC" w:rsidRPr="00FF0DDB" w:rsidRDefault="007113BC" w:rsidP="0061307F">
      <w:pPr>
        <w:spacing w:line="240" w:lineRule="auto"/>
        <w:jc w:val="both"/>
        <w:rPr>
          <w:rFonts w:ascii="Cambria" w:hAnsi="Cambria"/>
          <w:sz w:val="24"/>
          <w:szCs w:val="24"/>
          <w:lang w:val="ro-RO" w:eastAsia="ro-RO"/>
        </w:rPr>
      </w:pPr>
    </w:p>
    <w:p w14:paraId="320FE383" w14:textId="77777777" w:rsidR="004D37A1" w:rsidRPr="00FF0DDB" w:rsidRDefault="007E7967" w:rsidP="0061307F">
      <w:pPr>
        <w:spacing w:line="240" w:lineRule="auto"/>
        <w:jc w:val="center"/>
        <w:rPr>
          <w:rFonts w:ascii="Montserrat" w:hAnsi="Montserrat"/>
          <w:b/>
          <w:sz w:val="24"/>
          <w:szCs w:val="24"/>
          <w:lang w:val="ro-RO"/>
        </w:rPr>
      </w:pPr>
      <w:r w:rsidRPr="00FF0DDB">
        <w:rPr>
          <w:rFonts w:ascii="Montserrat" w:hAnsi="Montserrat"/>
          <w:b/>
          <w:sz w:val="24"/>
          <w:szCs w:val="24"/>
          <w:lang w:val="ro-RO"/>
        </w:rPr>
        <w:t>PREŞEDINTE</w:t>
      </w:r>
      <w:r w:rsidR="004D37A1" w:rsidRPr="00FF0DDB">
        <w:rPr>
          <w:rFonts w:ascii="Montserrat" w:hAnsi="Montserrat"/>
          <w:b/>
          <w:sz w:val="24"/>
          <w:szCs w:val="24"/>
          <w:lang w:val="ro-RO"/>
        </w:rPr>
        <w:t xml:space="preserve">                 SECRETAR GENERAL AL JUDEȚULUI</w:t>
      </w:r>
    </w:p>
    <w:p w14:paraId="71AD7A41" w14:textId="0CC9FF1F" w:rsidR="00226818" w:rsidRPr="00FF0DDB" w:rsidRDefault="004D37A1" w:rsidP="0061307F">
      <w:pPr>
        <w:spacing w:line="240" w:lineRule="auto"/>
        <w:rPr>
          <w:rFonts w:ascii="Montserrat" w:hAnsi="Montserrat"/>
          <w:sz w:val="24"/>
          <w:szCs w:val="24"/>
          <w:lang w:val="ro-RO"/>
        </w:rPr>
      </w:pPr>
      <w:r w:rsidRPr="00FF0DDB">
        <w:rPr>
          <w:rFonts w:ascii="Montserrat" w:hAnsi="Montserrat"/>
          <w:b/>
          <w:sz w:val="24"/>
          <w:szCs w:val="24"/>
          <w:lang w:val="ro-RO"/>
        </w:rPr>
        <w:t xml:space="preserve">                   Alin Tișe                                             Simona Gaci </w:t>
      </w:r>
    </w:p>
    <w:sectPr w:rsidR="00226818" w:rsidRPr="00FF0DDB" w:rsidSect="0061307F">
      <w:headerReference w:type="default" r:id="rId7"/>
      <w:pgSz w:w="11909" w:h="16834"/>
      <w:pgMar w:top="1440" w:right="1136" w:bottom="180" w:left="1418" w:header="720" w:footer="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874E9" w14:textId="77777777" w:rsidR="00D70B79" w:rsidRDefault="00D70B79">
      <w:pPr>
        <w:spacing w:line="240" w:lineRule="auto"/>
      </w:pPr>
      <w:r>
        <w:separator/>
      </w:r>
    </w:p>
  </w:endnote>
  <w:endnote w:type="continuationSeparator" w:id="0">
    <w:p w14:paraId="71A5D4FF" w14:textId="77777777" w:rsidR="00D70B79" w:rsidRDefault="00D70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C2E3B" w14:textId="77777777" w:rsidR="00D70B79" w:rsidRDefault="00D70B79">
      <w:pPr>
        <w:spacing w:line="240" w:lineRule="auto"/>
      </w:pPr>
      <w:r>
        <w:separator/>
      </w:r>
    </w:p>
  </w:footnote>
  <w:footnote w:type="continuationSeparator" w:id="0">
    <w:p w14:paraId="05A60E22" w14:textId="77777777" w:rsidR="00D70B79" w:rsidRDefault="00D70B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CE626" w14:textId="11EFA9D1" w:rsidR="009330E9" w:rsidRPr="009330E9" w:rsidRDefault="00E11AB5" w:rsidP="00EC2A24">
    <w:pPr>
      <w:spacing w:line="240" w:lineRule="auto"/>
      <w:rPr>
        <w:rFonts w:ascii="Montserrat Light" w:hAnsi="Montserrat Light"/>
        <w:b/>
        <w:sz w:val="20"/>
        <w:szCs w:val="20"/>
        <w:lang w:val="ro-RO"/>
      </w:rPr>
    </w:pPr>
    <w:bookmarkStart w:id="2" w:name="_Hlk55895303"/>
    <w:r w:rsidRPr="0079242B">
      <w:rPr>
        <w:rFonts w:ascii="Montserrat" w:hAnsi="Montserrat"/>
        <w:noProof/>
        <w:sz w:val="24"/>
        <w:szCs w:val="24"/>
        <w:lang w:val="ro-RO"/>
      </w:rPr>
      <w:drawing>
        <wp:anchor distT="0" distB="0" distL="114300" distR="114300" simplePos="0" relativeHeight="251664384" behindDoc="1" locked="0" layoutInCell="1" allowOverlap="1" wp14:anchorId="30A71266" wp14:editId="238418E5">
          <wp:simplePos x="0" y="0"/>
          <wp:positionH relativeFrom="column">
            <wp:posOffset>-353060</wp:posOffset>
          </wp:positionH>
          <wp:positionV relativeFrom="paragraph">
            <wp:posOffset>-10160</wp:posOffset>
          </wp:positionV>
          <wp:extent cx="518795" cy="619125"/>
          <wp:effectExtent l="0" t="0" r="0" b="9525"/>
          <wp:wrapTight wrapText="right">
            <wp:wrapPolygon edited="0">
              <wp:start x="0" y="0"/>
              <wp:lineTo x="0" y="21268"/>
              <wp:lineTo x="20622" y="21268"/>
              <wp:lineTo x="20622" y="0"/>
              <wp:lineTo x="0" y="0"/>
            </wp:wrapPolygon>
          </wp:wrapTight>
          <wp:docPr id="750312371" name="Picture 750312371" descr="E:\zz PROIECTE - EXTRA\xx. ARHITECT SEF\stema CJ Clu 3x3.5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zz PROIECTE - EXTRA\xx. ARHITECT SEF\stema CJ Clu 3x3.5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0E9" w:rsidRPr="0079242B">
      <w:rPr>
        <w:rFonts w:ascii="Montserrat" w:hAnsi="Montserrat"/>
        <w:b/>
        <w:sz w:val="24"/>
        <w:szCs w:val="24"/>
        <w:lang w:val="ro-RO"/>
      </w:rPr>
      <w:t xml:space="preserve">ROMÂNIA  </w:t>
    </w:r>
    <w:r w:rsidR="009330E9">
      <w:rPr>
        <w:rFonts w:ascii="Montserrat" w:hAnsi="Montserrat"/>
        <w:b/>
        <w:sz w:val="24"/>
        <w:szCs w:val="24"/>
        <w:lang w:val="ro-RO"/>
      </w:rPr>
      <w:t xml:space="preserve">                                                                 </w:t>
    </w:r>
    <w:r w:rsidR="00EC2A24">
      <w:rPr>
        <w:rFonts w:ascii="Montserrat" w:hAnsi="Montserrat"/>
        <w:b/>
        <w:sz w:val="24"/>
        <w:szCs w:val="24"/>
        <w:lang w:val="ro-RO"/>
      </w:rPr>
      <w:t xml:space="preserve">     </w:t>
    </w:r>
    <w:r w:rsidR="0079242B">
      <w:rPr>
        <w:rFonts w:ascii="Montserrat" w:hAnsi="Montserrat"/>
        <w:b/>
        <w:sz w:val="24"/>
        <w:szCs w:val="24"/>
        <w:lang w:val="ro-RO"/>
      </w:rPr>
      <w:t xml:space="preserve">   </w:t>
    </w:r>
    <w:r w:rsidR="009330E9" w:rsidRPr="00EC2A24">
      <w:rPr>
        <w:rFonts w:ascii="Montserrat Light" w:hAnsi="Montserrat Light"/>
        <w:bCs/>
        <w:sz w:val="16"/>
        <w:szCs w:val="16"/>
        <w:lang w:val="ro-RO"/>
      </w:rPr>
      <w:t>Calea Dorobanților, nr. 106</w:t>
    </w:r>
  </w:p>
  <w:p w14:paraId="4077D7F5" w14:textId="0B59DFE9" w:rsidR="009330E9" w:rsidRPr="009330E9" w:rsidRDefault="00EC2A24" w:rsidP="00EC2A24">
    <w:pPr>
      <w:pStyle w:val="Header"/>
      <w:tabs>
        <w:tab w:val="left" w:pos="1485"/>
      </w:tabs>
      <w:rPr>
        <w:rFonts w:ascii="Montserrat" w:hAnsi="Montserrat"/>
        <w:b/>
        <w:sz w:val="24"/>
        <w:szCs w:val="24"/>
        <w:lang w:val="ro-RO"/>
      </w:rPr>
    </w:pPr>
    <w:r w:rsidRPr="0079242B">
      <w:rPr>
        <w:rFonts w:ascii="Montserrat" w:hAnsi="Montserrat"/>
        <w:b/>
        <w:noProof/>
        <w:sz w:val="24"/>
        <w:szCs w:val="24"/>
        <w:lang w:val="ro-R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28F4C3" wp14:editId="586B1927">
              <wp:simplePos x="0" y="0"/>
              <wp:positionH relativeFrom="column">
                <wp:posOffset>4328795</wp:posOffset>
              </wp:positionH>
              <wp:positionV relativeFrom="paragraph">
                <wp:posOffset>175895</wp:posOffset>
              </wp:positionV>
              <wp:extent cx="1581150" cy="0"/>
              <wp:effectExtent l="38100" t="38100" r="76200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11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>
                            <a:alpha val="99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BB9196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.85pt,13.85pt" to="465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" strokecolor="black [3200]" strokeweight=".5pt">
              <v:stroke opacity="64764f"/>
              <v:shadow on="t" color="black" opacity="24903f" origin=",.5" offset="0,.55556mm"/>
            </v:line>
          </w:pict>
        </mc:Fallback>
      </mc:AlternateContent>
    </w:r>
    <w:r w:rsidR="009330E9" w:rsidRPr="0079242B">
      <w:rPr>
        <w:rFonts w:ascii="Montserrat" w:hAnsi="Montserrat"/>
        <w:b/>
        <w:sz w:val="24"/>
        <w:szCs w:val="24"/>
        <w:lang w:val="ro-RO"/>
      </w:rPr>
      <w:t>JUDEŢUL CLUJ</w:t>
    </w:r>
    <w:r w:rsidR="009330E9" w:rsidRPr="009330E9">
      <w:rPr>
        <w:rFonts w:ascii="Montserrat" w:hAnsi="Montserrat"/>
        <w:sz w:val="24"/>
        <w:szCs w:val="24"/>
        <w:lang w:val="ro-RO"/>
      </w:rPr>
      <w:t xml:space="preserve">                                                           </w:t>
    </w:r>
    <w:r>
      <w:rPr>
        <w:rFonts w:ascii="Montserrat" w:hAnsi="Montserrat"/>
        <w:sz w:val="24"/>
        <w:szCs w:val="24"/>
        <w:lang w:val="ro-RO"/>
      </w:rPr>
      <w:t xml:space="preserve">    </w:t>
    </w:r>
    <w:r w:rsidR="0079242B">
      <w:rPr>
        <w:rFonts w:ascii="Montserrat" w:hAnsi="Montserrat"/>
        <w:sz w:val="24"/>
        <w:szCs w:val="24"/>
        <w:lang w:val="ro-RO"/>
      </w:rPr>
      <w:t xml:space="preserve">     </w:t>
    </w:r>
    <w:r w:rsidR="009330E9" w:rsidRPr="00EC2A24">
      <w:rPr>
        <w:rFonts w:ascii="Montserrat Light" w:hAnsi="Montserrat Light"/>
        <w:sz w:val="16"/>
        <w:szCs w:val="16"/>
        <w:lang w:val="ro-RO"/>
      </w:rPr>
      <w:t>C.P.40</w:t>
    </w:r>
    <w:r w:rsidRPr="00EC2A24">
      <w:rPr>
        <w:rFonts w:ascii="Montserrat Light" w:hAnsi="Montserrat Light"/>
        <w:sz w:val="16"/>
        <w:szCs w:val="16"/>
        <w:lang w:val="ro-RO"/>
      </w:rPr>
      <w:t>0609, Cluj-Napoca</w:t>
    </w:r>
    <w:r w:rsidR="009330E9" w:rsidRPr="009330E9">
      <w:rPr>
        <w:rFonts w:ascii="Montserrat" w:hAnsi="Montserrat"/>
        <w:sz w:val="24"/>
        <w:szCs w:val="24"/>
        <w:lang w:val="ro-RO"/>
      </w:rPr>
      <w:t xml:space="preserve">     </w:t>
    </w:r>
  </w:p>
  <w:p w14:paraId="50A4A1F4" w14:textId="6FB6334C" w:rsidR="009330E9" w:rsidRPr="007C5333" w:rsidRDefault="009330E9" w:rsidP="009330E9">
    <w:pPr>
      <w:pStyle w:val="Header"/>
      <w:tabs>
        <w:tab w:val="left" w:pos="1485"/>
      </w:tabs>
      <w:rPr>
        <w:rFonts w:ascii="Montserrat Light" w:hAnsi="Montserrat Light"/>
        <w:bCs/>
        <w:sz w:val="16"/>
        <w:szCs w:val="16"/>
        <w:lang w:val="ro-RO"/>
      </w:rPr>
    </w:pPr>
    <w:r w:rsidRPr="0079242B">
      <w:rPr>
        <w:rFonts w:ascii="Montserrat" w:hAnsi="Montserrat"/>
        <w:b/>
        <w:sz w:val="24"/>
        <w:szCs w:val="24"/>
        <w:lang w:val="ro-RO"/>
      </w:rPr>
      <w:t>CONSILIUL JUDEŢEAN</w:t>
    </w:r>
    <w:r w:rsidRPr="009330E9">
      <w:rPr>
        <w:rFonts w:ascii="Montserrat" w:hAnsi="Montserrat"/>
        <w:b/>
        <w:sz w:val="24"/>
        <w:szCs w:val="24"/>
        <w:lang w:val="ro-RO"/>
      </w:rPr>
      <w:t xml:space="preserve">      </w:t>
    </w:r>
    <w:r w:rsidR="00EC2A24">
      <w:rPr>
        <w:rFonts w:ascii="Montserrat" w:hAnsi="Montserrat"/>
        <w:b/>
        <w:sz w:val="24"/>
        <w:szCs w:val="24"/>
        <w:lang w:val="ro-RO"/>
      </w:rPr>
      <w:t xml:space="preserve">                         </w:t>
    </w:r>
    <w:r w:rsidR="007C5333">
      <w:rPr>
        <w:rFonts w:ascii="Montserrat" w:hAnsi="Montserrat"/>
        <w:b/>
        <w:sz w:val="24"/>
        <w:szCs w:val="24"/>
        <w:lang w:val="ro-RO"/>
      </w:rPr>
      <w:t xml:space="preserve">    </w:t>
    </w:r>
    <w:r w:rsidR="00EC2A24" w:rsidRPr="007C5333">
      <w:rPr>
        <w:rFonts w:ascii="Montserrat Light" w:hAnsi="Montserrat Light"/>
        <w:bCs/>
        <w:sz w:val="16"/>
        <w:szCs w:val="16"/>
        <w:lang w:val="ro-RO"/>
      </w:rPr>
      <w:t>Tel.+40 372 64.00.31; Fax +40 372 64.00.</w:t>
    </w:r>
    <w:r w:rsidR="007C5333" w:rsidRPr="007C5333">
      <w:rPr>
        <w:rFonts w:ascii="Montserrat Light" w:hAnsi="Montserrat Light"/>
        <w:bCs/>
        <w:sz w:val="16"/>
        <w:szCs w:val="16"/>
        <w:lang w:val="ro-RO"/>
      </w:rPr>
      <w:t>47</w:t>
    </w:r>
  </w:p>
  <w:p w14:paraId="68EA03EF" w14:textId="60310868" w:rsidR="007C5333" w:rsidRPr="007C5333" w:rsidRDefault="007C5333" w:rsidP="009330E9">
    <w:pPr>
      <w:pStyle w:val="Header"/>
      <w:tabs>
        <w:tab w:val="left" w:pos="1485"/>
      </w:tabs>
      <w:rPr>
        <w:rFonts w:ascii="Montserrat Light" w:hAnsi="Montserrat Light"/>
        <w:bCs/>
        <w:sz w:val="16"/>
        <w:szCs w:val="16"/>
        <w:lang w:val="ro-RO"/>
      </w:rPr>
    </w:pPr>
    <w:r w:rsidRPr="007C5333">
      <w:rPr>
        <w:rFonts w:ascii="Montserrat Light" w:hAnsi="Montserrat Light"/>
        <w:bCs/>
        <w:sz w:val="16"/>
        <w:szCs w:val="16"/>
        <w:lang w:val="ro-RO"/>
      </w:rPr>
      <w:t xml:space="preserve">                                                                                                                                  </w:t>
    </w:r>
    <w:r>
      <w:rPr>
        <w:rFonts w:ascii="Montserrat Light" w:hAnsi="Montserrat Light"/>
        <w:bCs/>
        <w:sz w:val="16"/>
        <w:szCs w:val="16"/>
        <w:lang w:val="ro-RO"/>
      </w:rPr>
      <w:t xml:space="preserve">                 </w:t>
    </w:r>
    <w:r w:rsidRPr="007C5333">
      <w:rPr>
        <w:rFonts w:ascii="Montserrat Light" w:hAnsi="Montserrat Light"/>
        <w:bCs/>
        <w:sz w:val="16"/>
        <w:szCs w:val="16"/>
        <w:lang w:val="ro-RO"/>
      </w:rPr>
      <w:t>administratiepublica@cjcluj.ro</w:t>
    </w:r>
  </w:p>
  <w:bookmarkEnd w:id="2"/>
  <w:p w14:paraId="268164A4" w14:textId="48FC2A22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D199C"/>
    <w:multiLevelType w:val="hybridMultilevel"/>
    <w:tmpl w:val="9C28319C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55BFC"/>
    <w:multiLevelType w:val="hybridMultilevel"/>
    <w:tmpl w:val="329C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932899">
    <w:abstractNumId w:val="1"/>
  </w:num>
  <w:num w:numId="2" w16cid:durableId="68571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7B2"/>
    <w:rsid w:val="000217BC"/>
    <w:rsid w:val="00092FFC"/>
    <w:rsid w:val="000D03B9"/>
    <w:rsid w:val="000F59F8"/>
    <w:rsid w:val="0011390E"/>
    <w:rsid w:val="0012249B"/>
    <w:rsid w:val="00165DA5"/>
    <w:rsid w:val="001B751D"/>
    <w:rsid w:val="001C6EA8"/>
    <w:rsid w:val="001E09D0"/>
    <w:rsid w:val="00226818"/>
    <w:rsid w:val="0023110A"/>
    <w:rsid w:val="00263C40"/>
    <w:rsid w:val="00277BFC"/>
    <w:rsid w:val="002D4785"/>
    <w:rsid w:val="002E0ACD"/>
    <w:rsid w:val="00315D8F"/>
    <w:rsid w:val="00320620"/>
    <w:rsid w:val="00320D9C"/>
    <w:rsid w:val="00335C26"/>
    <w:rsid w:val="00340C15"/>
    <w:rsid w:val="00345B01"/>
    <w:rsid w:val="00351931"/>
    <w:rsid w:val="00362224"/>
    <w:rsid w:val="00380BCF"/>
    <w:rsid w:val="003D7D6C"/>
    <w:rsid w:val="00466EE7"/>
    <w:rsid w:val="0048157E"/>
    <w:rsid w:val="004C2E1A"/>
    <w:rsid w:val="004D37A1"/>
    <w:rsid w:val="004E0240"/>
    <w:rsid w:val="004E6BC0"/>
    <w:rsid w:val="00532EA9"/>
    <w:rsid w:val="00534029"/>
    <w:rsid w:val="00535A97"/>
    <w:rsid w:val="00536C39"/>
    <w:rsid w:val="00574EB3"/>
    <w:rsid w:val="005F054F"/>
    <w:rsid w:val="005F12E9"/>
    <w:rsid w:val="005F646C"/>
    <w:rsid w:val="0061307F"/>
    <w:rsid w:val="006641B8"/>
    <w:rsid w:val="0067099F"/>
    <w:rsid w:val="006A268A"/>
    <w:rsid w:val="006A31B6"/>
    <w:rsid w:val="006A405D"/>
    <w:rsid w:val="006A5D51"/>
    <w:rsid w:val="006E4DA2"/>
    <w:rsid w:val="007113BC"/>
    <w:rsid w:val="007215FA"/>
    <w:rsid w:val="0079242B"/>
    <w:rsid w:val="007941C2"/>
    <w:rsid w:val="007C5333"/>
    <w:rsid w:val="007C5F0C"/>
    <w:rsid w:val="007E6C22"/>
    <w:rsid w:val="007E7967"/>
    <w:rsid w:val="00822751"/>
    <w:rsid w:val="008309DD"/>
    <w:rsid w:val="00840EFD"/>
    <w:rsid w:val="008569DC"/>
    <w:rsid w:val="008A4109"/>
    <w:rsid w:val="008A718C"/>
    <w:rsid w:val="00920B07"/>
    <w:rsid w:val="00921B64"/>
    <w:rsid w:val="00923CAB"/>
    <w:rsid w:val="00924212"/>
    <w:rsid w:val="009330E9"/>
    <w:rsid w:val="00943F43"/>
    <w:rsid w:val="00947B4B"/>
    <w:rsid w:val="00966FCD"/>
    <w:rsid w:val="009945CF"/>
    <w:rsid w:val="009C550C"/>
    <w:rsid w:val="009D74CB"/>
    <w:rsid w:val="00A43F7D"/>
    <w:rsid w:val="00A46320"/>
    <w:rsid w:val="00A734EA"/>
    <w:rsid w:val="00AA1B5A"/>
    <w:rsid w:val="00AB28AC"/>
    <w:rsid w:val="00AB6764"/>
    <w:rsid w:val="00AD3A73"/>
    <w:rsid w:val="00AF767C"/>
    <w:rsid w:val="00B01942"/>
    <w:rsid w:val="00B315E4"/>
    <w:rsid w:val="00B514D4"/>
    <w:rsid w:val="00B710E1"/>
    <w:rsid w:val="00B71BB0"/>
    <w:rsid w:val="00B932DB"/>
    <w:rsid w:val="00BA21C2"/>
    <w:rsid w:val="00BF15B4"/>
    <w:rsid w:val="00C12B0D"/>
    <w:rsid w:val="00C63A4A"/>
    <w:rsid w:val="00C72F8F"/>
    <w:rsid w:val="00CD7CEC"/>
    <w:rsid w:val="00CF72B4"/>
    <w:rsid w:val="00D02553"/>
    <w:rsid w:val="00D0376B"/>
    <w:rsid w:val="00D136C4"/>
    <w:rsid w:val="00D41638"/>
    <w:rsid w:val="00D70B79"/>
    <w:rsid w:val="00DA2D1A"/>
    <w:rsid w:val="00DB3860"/>
    <w:rsid w:val="00E11AB5"/>
    <w:rsid w:val="00E37C37"/>
    <w:rsid w:val="00E63807"/>
    <w:rsid w:val="00E800F2"/>
    <w:rsid w:val="00EB271F"/>
    <w:rsid w:val="00EB27C0"/>
    <w:rsid w:val="00EC2A24"/>
    <w:rsid w:val="00F21A52"/>
    <w:rsid w:val="00F244B7"/>
    <w:rsid w:val="00F60656"/>
    <w:rsid w:val="00F77600"/>
    <w:rsid w:val="00F868E1"/>
    <w:rsid w:val="00FD580D"/>
    <w:rsid w:val="00FE29A8"/>
    <w:rsid w:val="00FF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NormalWeb">
    <w:name w:val="Normal (Web)"/>
    <w:basedOn w:val="Normal"/>
    <w:uiPriority w:val="99"/>
    <w:unhideWhenUsed/>
    <w:rsid w:val="007E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E7967"/>
  </w:style>
  <w:style w:type="character" w:styleId="Strong">
    <w:name w:val="Strong"/>
    <w:uiPriority w:val="22"/>
    <w:qFormat/>
    <w:rsid w:val="007E7967"/>
    <w:rPr>
      <w:b/>
      <w:bCs/>
    </w:rPr>
  </w:style>
  <w:style w:type="character" w:customStyle="1" w:styleId="salnbdy">
    <w:name w:val="s_aln_bdy"/>
    <w:rsid w:val="007E79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rsid w:val="007E79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AA1B5A"/>
    <w:pPr>
      <w:ind w:left="720"/>
      <w:contextualSpacing/>
    </w:pPr>
  </w:style>
  <w:style w:type="character" w:customStyle="1" w:styleId="contentpasted0">
    <w:name w:val="contentpasted0"/>
    <w:basedOn w:val="DefaultParagraphFont"/>
    <w:rsid w:val="00EB2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58</cp:revision>
  <cp:lastPrinted>2023-12-12T06:07:00Z</cp:lastPrinted>
  <dcterms:created xsi:type="dcterms:W3CDTF">2022-08-05T08:34:00Z</dcterms:created>
  <dcterms:modified xsi:type="dcterms:W3CDTF">2024-03-15T05:37:00Z</dcterms:modified>
</cp:coreProperties>
</file>